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D7137" w14:textId="63EFF352" w:rsidR="009E6C6F" w:rsidRDefault="009E6C6F" w:rsidP="009E6C6F">
      <w:pPr>
        <w:contextualSpacing/>
        <w:rPr>
          <w:rFonts w:ascii="Times New Roman" w:hAnsi="Times New Roman" w:cs="Times New Roman"/>
          <w:b/>
          <w:i/>
          <w:sz w:val="48"/>
          <w:szCs w:val="48"/>
        </w:rPr>
      </w:pPr>
      <w:r w:rsidRPr="00B972E3">
        <w:rPr>
          <w:rFonts w:ascii="Times New Roman" w:hAnsi="Times New Roman" w:cs="Times New Roman"/>
          <w:b/>
          <w:sz w:val="48"/>
          <w:szCs w:val="48"/>
        </w:rPr>
        <w:t xml:space="preserve">A giant tyrannosaur from the Campanian-Maastrichtian of southern North America and the </w:t>
      </w:r>
      <w:r w:rsidR="00F758D0">
        <w:rPr>
          <w:rFonts w:ascii="Times New Roman" w:hAnsi="Times New Roman" w:cs="Times New Roman"/>
          <w:b/>
          <w:sz w:val="48"/>
          <w:szCs w:val="48"/>
        </w:rPr>
        <w:t>evolution of tyrannosaurid gigantism</w:t>
      </w:r>
    </w:p>
    <w:p w14:paraId="02BE6133" w14:textId="77777777" w:rsidR="003550A0" w:rsidRPr="00B972E3" w:rsidRDefault="003550A0" w:rsidP="009E6C6F">
      <w:pPr>
        <w:contextualSpacing/>
        <w:rPr>
          <w:rFonts w:ascii="Times New Roman" w:hAnsi="Times New Roman" w:cs="Times New Roman"/>
          <w:b/>
          <w:i/>
          <w:sz w:val="48"/>
          <w:szCs w:val="48"/>
        </w:rPr>
      </w:pPr>
    </w:p>
    <w:p w14:paraId="5EB305F8" w14:textId="77777777" w:rsidR="003550A0" w:rsidRPr="00696DD4" w:rsidRDefault="003550A0" w:rsidP="003550A0">
      <w:pPr>
        <w:contextualSpacing/>
        <w:rPr>
          <w:rFonts w:ascii="Times New Roman" w:hAnsi="Times New Roman" w:cs="Times New Roman"/>
          <w:b/>
          <w:bCs/>
        </w:rPr>
      </w:pPr>
      <w:r w:rsidRPr="00696DD4">
        <w:rPr>
          <w:rFonts w:ascii="Times New Roman" w:hAnsi="Times New Roman" w:cs="Times New Roman"/>
          <w:b/>
          <w:bCs/>
        </w:rPr>
        <w:t>Sebastian G. Dalman</w:t>
      </w:r>
      <w:r w:rsidRPr="00696DD4">
        <w:rPr>
          <w:rFonts w:ascii="Times New Roman" w:hAnsi="Times New Roman" w:cs="Times New Roman"/>
          <w:b/>
          <w:bCs/>
          <w:vertAlign w:val="superscript"/>
        </w:rPr>
        <w:t>1</w:t>
      </w:r>
      <w:r w:rsidRPr="00696DD4">
        <w:rPr>
          <w:rFonts w:ascii="Times New Roman" w:hAnsi="Times New Roman" w:cs="Times New Roman"/>
          <w:b/>
          <w:bCs/>
        </w:rPr>
        <w:t>, Mark A. Loewen</w:t>
      </w:r>
      <w:r w:rsidRPr="00696DD4">
        <w:rPr>
          <w:rFonts w:ascii="Times New Roman" w:hAnsi="Times New Roman" w:cs="Times New Roman"/>
          <w:b/>
          <w:bCs/>
          <w:vertAlign w:val="superscript"/>
        </w:rPr>
        <w:t>2,3</w:t>
      </w:r>
      <w:r w:rsidRPr="00696DD4">
        <w:rPr>
          <w:rFonts w:ascii="Times New Roman" w:hAnsi="Times New Roman" w:cs="Times New Roman"/>
          <w:b/>
          <w:bCs/>
        </w:rPr>
        <w:t xml:space="preserve">, </w:t>
      </w:r>
      <w:r>
        <w:rPr>
          <w:rFonts w:ascii="Times New Roman" w:hAnsi="Times New Roman" w:cs="Times New Roman"/>
          <w:b/>
          <w:bCs/>
        </w:rPr>
        <w:t>R. Alexander Pyron</w:t>
      </w:r>
      <w:r w:rsidRPr="00696DD4">
        <w:rPr>
          <w:rFonts w:ascii="Times New Roman" w:hAnsi="Times New Roman" w:cs="Times New Roman"/>
          <w:b/>
          <w:bCs/>
          <w:vertAlign w:val="superscript"/>
        </w:rPr>
        <w:t>4</w:t>
      </w:r>
      <w:r>
        <w:rPr>
          <w:rFonts w:ascii="Times New Roman" w:hAnsi="Times New Roman" w:cs="Times New Roman"/>
          <w:b/>
          <w:bCs/>
        </w:rPr>
        <w:t xml:space="preserve">, </w:t>
      </w:r>
      <w:r w:rsidRPr="00696DD4">
        <w:rPr>
          <w:rFonts w:ascii="Times New Roman" w:hAnsi="Times New Roman" w:cs="Times New Roman"/>
          <w:b/>
          <w:bCs/>
        </w:rPr>
        <w:t>Steven E. Jasinski</w:t>
      </w:r>
      <w:r>
        <w:rPr>
          <w:rFonts w:ascii="Times New Roman" w:hAnsi="Times New Roman" w:cs="Times New Roman"/>
          <w:b/>
          <w:bCs/>
          <w:vertAlign w:val="superscript"/>
        </w:rPr>
        <w:t>5</w:t>
      </w:r>
      <w:r w:rsidRPr="00696DD4">
        <w:rPr>
          <w:rFonts w:ascii="Times New Roman" w:hAnsi="Times New Roman" w:cs="Times New Roman"/>
          <w:b/>
          <w:bCs/>
        </w:rPr>
        <w:t>, D. Edward Malinzak</w:t>
      </w:r>
      <w:r>
        <w:rPr>
          <w:rFonts w:ascii="Times New Roman" w:hAnsi="Times New Roman" w:cs="Times New Roman"/>
          <w:b/>
          <w:bCs/>
          <w:vertAlign w:val="superscript"/>
        </w:rPr>
        <w:t>6</w:t>
      </w:r>
      <w:r w:rsidRPr="00696DD4">
        <w:rPr>
          <w:rFonts w:ascii="Times New Roman" w:hAnsi="Times New Roman" w:cs="Times New Roman"/>
          <w:b/>
          <w:bCs/>
        </w:rPr>
        <w:t>, Spencer G. Lucas</w:t>
      </w:r>
      <w:r w:rsidRPr="00696DD4">
        <w:rPr>
          <w:rFonts w:ascii="Times New Roman" w:hAnsi="Times New Roman" w:cs="Times New Roman"/>
          <w:b/>
          <w:bCs/>
          <w:vertAlign w:val="superscript"/>
        </w:rPr>
        <w:t>1</w:t>
      </w:r>
      <w:r w:rsidRPr="00696DD4">
        <w:rPr>
          <w:rFonts w:ascii="Times New Roman" w:hAnsi="Times New Roman" w:cs="Times New Roman"/>
          <w:b/>
          <w:bCs/>
        </w:rPr>
        <w:t>, Anthony R. Fiorillo</w:t>
      </w:r>
      <w:r w:rsidRPr="00696DD4">
        <w:rPr>
          <w:rFonts w:ascii="Times New Roman" w:hAnsi="Times New Roman" w:cs="Times New Roman"/>
          <w:b/>
          <w:bCs/>
          <w:vertAlign w:val="superscript"/>
        </w:rPr>
        <w:t>1</w:t>
      </w:r>
      <w:r w:rsidRPr="00696DD4">
        <w:rPr>
          <w:rFonts w:ascii="Times New Roman" w:hAnsi="Times New Roman" w:cs="Times New Roman"/>
          <w:b/>
          <w:bCs/>
        </w:rPr>
        <w:t>, Philip J. Currie</w:t>
      </w:r>
      <w:r>
        <w:rPr>
          <w:rFonts w:ascii="Times New Roman" w:hAnsi="Times New Roman" w:cs="Times New Roman"/>
          <w:b/>
          <w:bCs/>
          <w:vertAlign w:val="superscript"/>
        </w:rPr>
        <w:t>7</w:t>
      </w:r>
      <w:r w:rsidRPr="00696DD4">
        <w:rPr>
          <w:rFonts w:ascii="Times New Roman" w:hAnsi="Times New Roman" w:cs="Times New Roman"/>
          <w:b/>
          <w:bCs/>
        </w:rPr>
        <w:t>, and Nicholas R. Longrich</w:t>
      </w:r>
      <w:r>
        <w:rPr>
          <w:rFonts w:ascii="Times New Roman" w:hAnsi="Times New Roman" w:cs="Times New Roman"/>
          <w:b/>
          <w:bCs/>
          <w:vertAlign w:val="superscript"/>
        </w:rPr>
        <w:t>8</w:t>
      </w:r>
      <w:r w:rsidRPr="00696DD4">
        <w:rPr>
          <w:rFonts w:ascii="Times New Roman" w:hAnsi="Times New Roman" w:cs="Times New Roman"/>
          <w:b/>
          <w:bCs/>
          <w:vertAlign w:val="superscript"/>
        </w:rPr>
        <w:t>*</w:t>
      </w:r>
    </w:p>
    <w:p w14:paraId="346DCF8F" w14:textId="77777777" w:rsidR="003550A0" w:rsidRPr="00B972E3" w:rsidRDefault="003550A0" w:rsidP="009E6C6F">
      <w:pPr>
        <w:contextualSpacing/>
        <w:rPr>
          <w:rFonts w:ascii="Calibri" w:hAnsi="Calibri" w:cs="Calibri"/>
          <w:b/>
          <w:bCs/>
          <w:vertAlign w:val="superscript"/>
        </w:rPr>
      </w:pPr>
    </w:p>
    <w:p w14:paraId="0CD9F62D" w14:textId="545AFFCD" w:rsidR="009E6F12" w:rsidRDefault="003550A0" w:rsidP="00BE18C0">
      <w:pPr>
        <w:pStyle w:val="NormalWeb"/>
        <w:contextualSpacing/>
        <w:jc w:val="both"/>
        <w:rPr>
          <w:rFonts w:ascii="Arial" w:hAnsi="Arial" w:cs="Arial"/>
          <w:sz w:val="16"/>
          <w:szCs w:val="16"/>
        </w:rPr>
      </w:pPr>
      <w:r w:rsidRPr="00246CF9">
        <w:rPr>
          <w:rFonts w:ascii="Arial" w:hAnsi="Arial" w:cs="Arial"/>
          <w:sz w:val="18"/>
          <w:szCs w:val="18"/>
          <w:vertAlign w:val="superscript"/>
        </w:rPr>
        <w:t>1</w:t>
      </w:r>
      <w:r w:rsidRPr="00246CF9">
        <w:rPr>
          <w:rFonts w:ascii="Arial" w:hAnsi="Arial" w:cs="Arial"/>
          <w:sz w:val="18"/>
          <w:szCs w:val="18"/>
        </w:rPr>
        <w:t xml:space="preserve">New Mexico Museum of Natural History and Science, 1801 Mountain Road N.W., Albuquerque, NM, 87104, USA; </w:t>
      </w:r>
      <w:r w:rsidRPr="00246CF9">
        <w:rPr>
          <w:rFonts w:ascii="Arial" w:hAnsi="Arial" w:cs="Arial"/>
          <w:sz w:val="18"/>
          <w:szCs w:val="18"/>
          <w:vertAlign w:val="superscript"/>
        </w:rPr>
        <w:t>2</w:t>
      </w:r>
      <w:r w:rsidRPr="00246CF9">
        <w:rPr>
          <w:rFonts w:ascii="Arial" w:hAnsi="Arial" w:cs="Arial"/>
          <w:sz w:val="18"/>
          <w:szCs w:val="18"/>
        </w:rPr>
        <w:t xml:space="preserve">Department of Geology and Geophysics, University of Utah, Salt Lake City, UT, USA; </w:t>
      </w:r>
      <w:r w:rsidRPr="00246CF9">
        <w:rPr>
          <w:rFonts w:ascii="Arial" w:hAnsi="Arial" w:cs="Arial"/>
          <w:sz w:val="18"/>
          <w:szCs w:val="18"/>
          <w:vertAlign w:val="superscript"/>
        </w:rPr>
        <w:t>3</w:t>
      </w:r>
      <w:r w:rsidRPr="00246CF9">
        <w:rPr>
          <w:rFonts w:ascii="Arial" w:hAnsi="Arial" w:cs="Arial"/>
          <w:sz w:val="18"/>
          <w:szCs w:val="18"/>
        </w:rPr>
        <w:t xml:space="preserve">Natural History Museum of Utah, University of Utah, Salt Lake City, UT, USA.; </w:t>
      </w:r>
      <w:r w:rsidRPr="00246CF9">
        <w:rPr>
          <w:rFonts w:ascii="Arial" w:hAnsi="Arial" w:cs="Arial"/>
          <w:sz w:val="18"/>
          <w:szCs w:val="18"/>
          <w:vertAlign w:val="superscript"/>
        </w:rPr>
        <w:t>4</w:t>
      </w:r>
      <w:r w:rsidRPr="00246CF9">
        <w:rPr>
          <w:rFonts w:ascii="Arial" w:hAnsi="Arial" w:cs="Arial"/>
          <w:sz w:val="18"/>
          <w:szCs w:val="18"/>
        </w:rPr>
        <w:t>Department of Biological Sciences, The George Washington University, 2023 G St. NW, Washington, DC 20052, USA</w:t>
      </w:r>
      <w:r>
        <w:rPr>
          <w:rFonts w:ascii="Arial" w:hAnsi="Arial" w:cs="Arial"/>
          <w:sz w:val="18"/>
          <w:szCs w:val="18"/>
        </w:rPr>
        <w:t xml:space="preserve">; </w:t>
      </w:r>
      <w:r w:rsidRPr="00246CF9">
        <w:rPr>
          <w:rFonts w:ascii="Arial" w:hAnsi="Arial" w:cs="Arial"/>
          <w:sz w:val="18"/>
          <w:szCs w:val="18"/>
          <w:vertAlign w:val="superscript"/>
        </w:rPr>
        <w:t>5</w:t>
      </w:r>
      <w:r w:rsidRPr="00246CF9">
        <w:rPr>
          <w:rFonts w:ascii="Arial" w:hAnsi="Arial" w:cs="Arial"/>
          <w:sz w:val="18"/>
          <w:szCs w:val="18"/>
        </w:rPr>
        <w:t xml:space="preserve">Department of Environmental Science and Sustainability, Harrisburg University, 326 Market Street, Harrisburg, PA, 17101, USA; </w:t>
      </w:r>
      <w:r w:rsidRPr="00246CF9">
        <w:rPr>
          <w:rFonts w:ascii="Arial" w:hAnsi="Arial" w:cs="Arial"/>
          <w:color w:val="000000"/>
          <w:sz w:val="18"/>
          <w:szCs w:val="18"/>
          <w:vertAlign w:val="superscript"/>
        </w:rPr>
        <w:t>6</w:t>
      </w:r>
      <w:r w:rsidRPr="00246CF9">
        <w:rPr>
          <w:rFonts w:ascii="Arial" w:hAnsi="Arial" w:cs="Arial"/>
          <w:color w:val="000000"/>
          <w:sz w:val="18"/>
          <w:szCs w:val="18"/>
        </w:rPr>
        <w:t xml:space="preserve">Penn State Lehigh Valley, </w:t>
      </w:r>
      <w:proofErr w:type="spellStart"/>
      <w:r w:rsidRPr="00246CF9">
        <w:rPr>
          <w:rFonts w:ascii="Arial" w:hAnsi="Arial" w:cs="Arial"/>
          <w:color w:val="000000"/>
          <w:sz w:val="18"/>
          <w:szCs w:val="18"/>
        </w:rPr>
        <w:t>Center</w:t>
      </w:r>
      <w:proofErr w:type="spellEnd"/>
      <w:r w:rsidRPr="00246CF9">
        <w:rPr>
          <w:rFonts w:ascii="Arial" w:hAnsi="Arial" w:cs="Arial"/>
          <w:color w:val="000000"/>
          <w:sz w:val="18"/>
          <w:szCs w:val="18"/>
        </w:rPr>
        <w:t xml:space="preserve"> Valley, PA 18034, USA</w:t>
      </w:r>
      <w:r w:rsidRPr="00246CF9">
        <w:rPr>
          <w:rFonts w:ascii="Arial" w:hAnsi="Arial" w:cs="Arial"/>
          <w:sz w:val="18"/>
          <w:szCs w:val="18"/>
        </w:rPr>
        <w:t xml:space="preserve"> </w:t>
      </w:r>
      <w:r w:rsidRPr="00246CF9">
        <w:rPr>
          <w:rFonts w:ascii="Arial" w:hAnsi="Arial" w:cs="Arial"/>
          <w:sz w:val="18"/>
          <w:szCs w:val="18"/>
          <w:vertAlign w:val="superscript"/>
        </w:rPr>
        <w:t>7</w:t>
      </w:r>
      <w:r w:rsidRPr="00246CF9">
        <w:rPr>
          <w:rFonts w:ascii="Arial" w:hAnsi="Arial" w:cs="Arial"/>
          <w:sz w:val="18"/>
          <w:szCs w:val="18"/>
        </w:rPr>
        <w:t xml:space="preserve">Department of Biological Sciences, University of Alberta, Edmonton, Alberta, T6G 2E9, Canada; </w:t>
      </w:r>
      <w:r w:rsidRPr="00246CF9">
        <w:rPr>
          <w:rFonts w:ascii="Arial" w:hAnsi="Arial" w:cs="Arial"/>
          <w:sz w:val="18"/>
          <w:szCs w:val="18"/>
          <w:vertAlign w:val="superscript"/>
        </w:rPr>
        <w:t>8</w:t>
      </w:r>
      <w:r w:rsidRPr="00246CF9">
        <w:rPr>
          <w:rFonts w:ascii="Arial" w:hAnsi="Arial" w:cs="Arial"/>
          <w:sz w:val="18"/>
          <w:szCs w:val="18"/>
        </w:rPr>
        <w:t>Department of Biology and Biochemistry, University of Bath, BA2 7AY, United Kingdom.</w:t>
      </w:r>
      <w:r w:rsidRPr="004B0C0C">
        <w:rPr>
          <w:rFonts w:ascii="Arial" w:hAnsi="Arial" w:cs="Arial"/>
          <w:sz w:val="16"/>
          <w:szCs w:val="16"/>
        </w:rPr>
        <w:t xml:space="preserve"> </w:t>
      </w:r>
    </w:p>
    <w:p w14:paraId="28C0E8E6" w14:textId="0BB3888A" w:rsidR="00F418E3" w:rsidRDefault="00F418E3" w:rsidP="00684F7E">
      <w:pPr>
        <w:pStyle w:val="NormalWeb"/>
        <w:contextualSpacing/>
        <w:rPr>
          <w:rFonts w:ascii="Arial" w:hAnsi="Arial" w:cs="Arial"/>
          <w:sz w:val="16"/>
          <w:szCs w:val="16"/>
        </w:rPr>
      </w:pPr>
    </w:p>
    <w:p w14:paraId="0189C677" w14:textId="41D57397" w:rsidR="00F418E3" w:rsidRDefault="00F418E3" w:rsidP="00684F7E">
      <w:pPr>
        <w:pStyle w:val="NormalWeb"/>
        <w:contextualSpacing/>
        <w:rPr>
          <w:rFonts w:ascii="Arial" w:hAnsi="Arial" w:cs="Arial"/>
          <w:sz w:val="16"/>
          <w:szCs w:val="16"/>
        </w:rPr>
      </w:pPr>
    </w:p>
    <w:p w14:paraId="34C043A5" w14:textId="77777777" w:rsidR="00F418E3" w:rsidRDefault="00F418E3" w:rsidP="00684F7E">
      <w:pPr>
        <w:pStyle w:val="NormalWeb"/>
        <w:contextualSpacing/>
        <w:rPr>
          <w:rFonts w:ascii="Arial" w:hAnsi="Arial" w:cs="Arial"/>
          <w:sz w:val="16"/>
          <w:szCs w:val="16"/>
        </w:rPr>
      </w:pPr>
    </w:p>
    <w:p w14:paraId="601E9F2F" w14:textId="7E0CB3B9" w:rsidR="009E6F12" w:rsidRPr="00F418E3" w:rsidRDefault="009E6F12" w:rsidP="00F418E3">
      <w:pPr>
        <w:pStyle w:val="NormalWeb"/>
        <w:contextualSpacing/>
        <w:jc w:val="center"/>
        <w:rPr>
          <w:rFonts w:ascii="Arial" w:hAnsi="Arial" w:cs="Arial"/>
          <w:b/>
          <w:bCs/>
          <w:sz w:val="32"/>
          <w:szCs w:val="32"/>
        </w:rPr>
      </w:pPr>
      <w:r w:rsidRPr="00F418E3">
        <w:rPr>
          <w:rFonts w:ascii="Arial" w:hAnsi="Arial" w:cs="Arial"/>
          <w:b/>
          <w:bCs/>
          <w:sz w:val="32"/>
          <w:szCs w:val="32"/>
        </w:rPr>
        <w:t>Contents</w:t>
      </w:r>
    </w:p>
    <w:p w14:paraId="4857AD61" w14:textId="4EEFD7F9" w:rsidR="009E6F12" w:rsidRDefault="009E6F12" w:rsidP="00F418E3">
      <w:pPr>
        <w:pStyle w:val="NormalWeb"/>
        <w:ind w:left="360"/>
        <w:contextualSpacing/>
        <w:rPr>
          <w:rFonts w:ascii="Arial" w:hAnsi="Arial" w:cs="Arial"/>
          <w:b/>
          <w:bCs/>
          <w:sz w:val="28"/>
          <w:szCs w:val="28"/>
        </w:rPr>
      </w:pPr>
    </w:p>
    <w:p w14:paraId="623D4CCA" w14:textId="77777777" w:rsidR="00F418E3" w:rsidRPr="00F418E3" w:rsidRDefault="00F418E3" w:rsidP="00F418E3">
      <w:pPr>
        <w:pStyle w:val="NormalWeb"/>
        <w:ind w:left="1800"/>
        <w:contextualSpacing/>
        <w:rPr>
          <w:rFonts w:ascii="Arial" w:hAnsi="Arial" w:cs="Arial"/>
          <w:b/>
          <w:bCs/>
          <w:sz w:val="28"/>
          <w:szCs w:val="28"/>
        </w:rPr>
      </w:pPr>
    </w:p>
    <w:p w14:paraId="44199305" w14:textId="1D8F7CC7" w:rsidR="009E6F12" w:rsidRDefault="009E6F12" w:rsidP="00F418E3">
      <w:pPr>
        <w:pStyle w:val="NormalWeb"/>
        <w:numPr>
          <w:ilvl w:val="0"/>
          <w:numId w:val="5"/>
        </w:numPr>
        <w:ind w:left="2520"/>
        <w:contextualSpacing/>
        <w:rPr>
          <w:rFonts w:ascii="Arial" w:hAnsi="Arial" w:cs="Arial"/>
          <w:b/>
          <w:bCs/>
          <w:sz w:val="28"/>
          <w:szCs w:val="28"/>
        </w:rPr>
      </w:pPr>
      <w:proofErr w:type="spellStart"/>
      <w:r w:rsidRPr="00F418E3">
        <w:rPr>
          <w:rFonts w:ascii="Arial" w:hAnsi="Arial" w:cs="Arial"/>
          <w:b/>
          <w:bCs/>
          <w:sz w:val="28"/>
          <w:szCs w:val="28"/>
        </w:rPr>
        <w:t>Chronostratigraphy</w:t>
      </w:r>
      <w:proofErr w:type="spellEnd"/>
    </w:p>
    <w:p w14:paraId="24B2A4F4" w14:textId="64B7B959" w:rsidR="00F418E3" w:rsidRDefault="00F418E3" w:rsidP="00F418E3">
      <w:pPr>
        <w:pStyle w:val="NormalWeb"/>
        <w:ind w:left="2520"/>
        <w:contextualSpacing/>
        <w:rPr>
          <w:rFonts w:ascii="Arial" w:hAnsi="Arial" w:cs="Arial"/>
          <w:b/>
          <w:bCs/>
          <w:sz w:val="28"/>
          <w:szCs w:val="28"/>
        </w:rPr>
      </w:pPr>
    </w:p>
    <w:p w14:paraId="774E6E9C" w14:textId="77777777" w:rsidR="00F418E3" w:rsidRPr="00F418E3" w:rsidRDefault="00F418E3" w:rsidP="00F418E3">
      <w:pPr>
        <w:pStyle w:val="NormalWeb"/>
        <w:ind w:left="2520"/>
        <w:contextualSpacing/>
        <w:rPr>
          <w:rFonts w:ascii="Arial" w:hAnsi="Arial" w:cs="Arial"/>
          <w:b/>
          <w:bCs/>
          <w:sz w:val="28"/>
          <w:szCs w:val="28"/>
        </w:rPr>
      </w:pPr>
    </w:p>
    <w:p w14:paraId="1D44F3F6" w14:textId="2B2153B7" w:rsidR="009E6F12" w:rsidRDefault="009E6F12" w:rsidP="00F418E3">
      <w:pPr>
        <w:pStyle w:val="NormalWeb"/>
        <w:numPr>
          <w:ilvl w:val="0"/>
          <w:numId w:val="5"/>
        </w:numPr>
        <w:ind w:left="2520"/>
        <w:contextualSpacing/>
        <w:rPr>
          <w:rFonts w:ascii="Arial" w:hAnsi="Arial" w:cs="Arial"/>
          <w:b/>
          <w:bCs/>
          <w:sz w:val="28"/>
          <w:szCs w:val="28"/>
        </w:rPr>
      </w:pPr>
      <w:r w:rsidRPr="00F418E3">
        <w:rPr>
          <w:rFonts w:ascii="Arial" w:hAnsi="Arial" w:cs="Arial"/>
          <w:b/>
          <w:bCs/>
          <w:sz w:val="28"/>
          <w:szCs w:val="28"/>
        </w:rPr>
        <w:t>Extended Description</w:t>
      </w:r>
    </w:p>
    <w:p w14:paraId="3895677A" w14:textId="16F64A5D" w:rsidR="00F418E3" w:rsidRDefault="00F418E3" w:rsidP="00F418E3">
      <w:pPr>
        <w:pStyle w:val="NormalWeb"/>
        <w:ind w:left="1440"/>
        <w:contextualSpacing/>
        <w:rPr>
          <w:rFonts w:ascii="Arial" w:hAnsi="Arial" w:cs="Arial"/>
          <w:b/>
          <w:bCs/>
          <w:sz w:val="28"/>
          <w:szCs w:val="28"/>
        </w:rPr>
      </w:pPr>
    </w:p>
    <w:p w14:paraId="018F96A6" w14:textId="77777777" w:rsidR="00F418E3" w:rsidRPr="00F418E3" w:rsidRDefault="00F418E3" w:rsidP="00F418E3">
      <w:pPr>
        <w:pStyle w:val="NormalWeb"/>
        <w:ind w:left="1440"/>
        <w:contextualSpacing/>
        <w:rPr>
          <w:rFonts w:ascii="Arial" w:hAnsi="Arial" w:cs="Arial"/>
          <w:b/>
          <w:bCs/>
          <w:sz w:val="28"/>
          <w:szCs w:val="28"/>
        </w:rPr>
      </w:pPr>
    </w:p>
    <w:p w14:paraId="07AD4FE2" w14:textId="16546B1F" w:rsidR="009E6F12" w:rsidRDefault="009E6F12" w:rsidP="00F418E3">
      <w:pPr>
        <w:pStyle w:val="NormalWeb"/>
        <w:numPr>
          <w:ilvl w:val="0"/>
          <w:numId w:val="5"/>
        </w:numPr>
        <w:ind w:left="2520"/>
        <w:contextualSpacing/>
        <w:rPr>
          <w:rFonts w:ascii="Arial" w:hAnsi="Arial" w:cs="Arial"/>
          <w:b/>
          <w:bCs/>
          <w:sz w:val="28"/>
          <w:szCs w:val="28"/>
        </w:rPr>
      </w:pPr>
      <w:r w:rsidRPr="00F418E3">
        <w:rPr>
          <w:rFonts w:ascii="Arial" w:hAnsi="Arial" w:cs="Arial"/>
          <w:b/>
          <w:bCs/>
          <w:sz w:val="28"/>
          <w:szCs w:val="28"/>
        </w:rPr>
        <w:t>Extended Diagnosis</w:t>
      </w:r>
    </w:p>
    <w:p w14:paraId="3F9E4407" w14:textId="35A48A20" w:rsidR="004A693D" w:rsidRDefault="004A693D" w:rsidP="004A693D">
      <w:pPr>
        <w:pStyle w:val="NormalWeb"/>
        <w:ind w:left="2520"/>
        <w:contextualSpacing/>
        <w:rPr>
          <w:rFonts w:ascii="Arial" w:hAnsi="Arial" w:cs="Arial"/>
          <w:b/>
          <w:bCs/>
          <w:sz w:val="28"/>
          <w:szCs w:val="28"/>
        </w:rPr>
      </w:pPr>
    </w:p>
    <w:p w14:paraId="0453AF57" w14:textId="77777777" w:rsidR="004A693D" w:rsidRDefault="004A693D" w:rsidP="004A693D">
      <w:pPr>
        <w:pStyle w:val="NormalWeb"/>
        <w:ind w:left="2520"/>
        <w:contextualSpacing/>
        <w:rPr>
          <w:rFonts w:ascii="Arial" w:hAnsi="Arial" w:cs="Arial"/>
          <w:b/>
          <w:bCs/>
          <w:sz w:val="28"/>
          <w:szCs w:val="28"/>
        </w:rPr>
      </w:pPr>
    </w:p>
    <w:p w14:paraId="3069DC16" w14:textId="780942CB" w:rsidR="004A693D" w:rsidRPr="00F418E3" w:rsidRDefault="004A693D" w:rsidP="00F418E3">
      <w:pPr>
        <w:pStyle w:val="NormalWeb"/>
        <w:numPr>
          <w:ilvl w:val="0"/>
          <w:numId w:val="5"/>
        </w:numPr>
        <w:ind w:left="2520"/>
        <w:contextualSpacing/>
        <w:rPr>
          <w:rFonts w:ascii="Arial" w:hAnsi="Arial" w:cs="Arial"/>
          <w:b/>
          <w:bCs/>
          <w:sz w:val="28"/>
          <w:szCs w:val="28"/>
        </w:rPr>
      </w:pPr>
      <w:r>
        <w:rPr>
          <w:rFonts w:ascii="Arial" w:hAnsi="Arial" w:cs="Arial"/>
          <w:b/>
          <w:bCs/>
          <w:sz w:val="28"/>
          <w:szCs w:val="28"/>
        </w:rPr>
        <w:t>Phylogenetic Analysis</w:t>
      </w:r>
    </w:p>
    <w:p w14:paraId="2E6F8926" w14:textId="663BA1E0" w:rsidR="009E6F12" w:rsidRDefault="009E6F12" w:rsidP="00F418E3">
      <w:pPr>
        <w:pStyle w:val="NormalWeb"/>
        <w:ind w:left="1440"/>
        <w:contextualSpacing/>
        <w:rPr>
          <w:rFonts w:ascii="Arial" w:hAnsi="Arial" w:cs="Arial"/>
          <w:sz w:val="16"/>
          <w:szCs w:val="16"/>
        </w:rPr>
      </w:pPr>
    </w:p>
    <w:p w14:paraId="787251CE" w14:textId="77777777" w:rsidR="00F418E3" w:rsidRDefault="00F418E3" w:rsidP="00F418E3">
      <w:pPr>
        <w:ind w:left="1440"/>
        <w:rPr>
          <w:b/>
          <w:bCs/>
          <w:sz w:val="32"/>
          <w:szCs w:val="32"/>
          <w:lang w:val="en-US"/>
        </w:rPr>
      </w:pPr>
      <w:r>
        <w:rPr>
          <w:b/>
          <w:bCs/>
          <w:sz w:val="32"/>
          <w:szCs w:val="32"/>
          <w:lang w:val="en-US"/>
        </w:rPr>
        <w:br w:type="page"/>
      </w:r>
    </w:p>
    <w:p w14:paraId="1ECE98A4" w14:textId="33D1794F" w:rsidR="009E6F12" w:rsidRDefault="009E6F12" w:rsidP="00273B30">
      <w:pPr>
        <w:jc w:val="center"/>
      </w:pPr>
      <w:r>
        <w:rPr>
          <w:b/>
          <w:bCs/>
          <w:sz w:val="32"/>
          <w:szCs w:val="32"/>
          <w:lang w:val="en-US"/>
        </w:rPr>
        <w:lastRenderedPageBreak/>
        <w:t xml:space="preserve">1. </w:t>
      </w:r>
      <w:proofErr w:type="spellStart"/>
      <w:r>
        <w:rPr>
          <w:b/>
          <w:bCs/>
          <w:sz w:val="32"/>
          <w:szCs w:val="32"/>
          <w:lang w:val="en-US"/>
        </w:rPr>
        <w:t>Chronostratigraphy</w:t>
      </w:r>
      <w:proofErr w:type="spellEnd"/>
    </w:p>
    <w:p w14:paraId="42A45206" w14:textId="77777777" w:rsidR="009E6F12" w:rsidRDefault="009E6F12" w:rsidP="009E6F12">
      <w:pPr>
        <w:pStyle w:val="NormalWeb"/>
        <w:contextualSpacing/>
        <w:rPr>
          <w:rFonts w:ascii="Arial" w:hAnsi="Arial" w:cs="Arial"/>
          <w:sz w:val="16"/>
          <w:szCs w:val="16"/>
        </w:rPr>
      </w:pPr>
    </w:p>
    <w:p w14:paraId="6678AB9C" w14:textId="59752ABA" w:rsidR="009E6F12" w:rsidRDefault="009E6F12" w:rsidP="009E6F12">
      <w:pPr>
        <w:pStyle w:val="NormalWeb"/>
        <w:contextualSpacing/>
      </w:pPr>
      <w:r w:rsidRPr="001E0FD6">
        <w:rPr>
          <w:i/>
          <w:iCs/>
        </w:rPr>
        <w:t>Locality</w:t>
      </w:r>
      <w:r>
        <w:t xml:space="preserve">. </w:t>
      </w:r>
      <w:r w:rsidRPr="00FE0E8D">
        <w:t xml:space="preserve">NMMNH locality 343, </w:t>
      </w:r>
      <w:r w:rsidR="00086E45">
        <w:t xml:space="preserve">Elephant Butte Reservoir, </w:t>
      </w:r>
      <w:r w:rsidRPr="00FE0E8D">
        <w:t>near Kettle Top Butte, Sierra County, New Mexico</w:t>
      </w:r>
      <w:r w:rsidR="00086E45">
        <w:t xml:space="preserve"> </w:t>
      </w:r>
      <w:r w:rsidRPr="00FE0E8D">
        <w:fldChar w:fldCharType="begin"/>
      </w:r>
      <w:r w:rsidR="00086E45">
        <w:instrText xml:space="preserve"> ADDIN EN.CITE &lt;EndNote&gt;&lt;Cite&gt;&lt;Author&gt;Lucas&lt;/Author&gt;&lt;Year&gt;2019&lt;/Year&gt;&lt;RecNum&gt;4947&lt;/RecNum&gt;&lt;DisplayText&gt;(Lucas et al., 2019)&lt;/DisplayText&gt;&lt;record&gt;&lt;rec-number&gt;4947&lt;/rec-number&gt;&lt;foreign-keys&gt;&lt;key app="EN" db-id="p922x5d9sw2e2qeae2bvrsw6f9dp9ev95srp" timestamp="1652640492"&gt;4947&lt;/key&gt;&lt;/foreign-keys&gt;&lt;ref-type name="Journal Article"&gt;17&lt;/ref-type&gt;&lt;contributors&gt;&lt;authors&gt;&lt;author&gt;Lucas, Spencer G&lt;/author&gt;&lt;author&gt;Nelson, W John&lt;/author&gt;&lt;author&gt;Krainer, Karl&lt;/author&gt;&lt;author&gt;Elrick, Scott D&lt;/author&gt;&lt;/authors&gt;&lt;/contributors&gt;&lt;titles&gt;&lt;title&gt;The Cretaceous System in central Sierra County, New Mexico&lt;/title&gt;&lt;secondary-title&gt;New Mexico Geology&lt;/secondary-title&gt;&lt;/titles&gt;&lt;periodical&gt;&lt;full-title&gt;New Mexico Geology&lt;/full-title&gt;&lt;/periodical&gt;&lt;pages&gt;3-39&lt;/pages&gt;&lt;volume&gt;41&lt;/volume&gt;&lt;number&gt;1&lt;/number&gt;&lt;dates&gt;&lt;year&gt;2019&lt;/year&gt;&lt;/dates&gt;&lt;isbn&gt;0196-948X&lt;/isbn&gt;&lt;urls&gt;&lt;/urls&gt;&lt;/record&gt;&lt;/Cite&gt;&lt;/EndNote&gt;</w:instrText>
      </w:r>
      <w:r w:rsidRPr="00FE0E8D">
        <w:fldChar w:fldCharType="separate"/>
      </w:r>
      <w:r w:rsidR="00086E45">
        <w:rPr>
          <w:noProof/>
        </w:rPr>
        <w:t>(Lucas et al., 2019)</w:t>
      </w:r>
      <w:r w:rsidRPr="00FE0E8D">
        <w:fldChar w:fldCharType="end"/>
      </w:r>
      <w:r>
        <w:t>.</w:t>
      </w:r>
      <w:r w:rsidR="00086E45">
        <w:t xml:space="preserve"> </w:t>
      </w:r>
    </w:p>
    <w:p w14:paraId="2EE10E69" w14:textId="0AF2950F" w:rsidR="009E6F12" w:rsidRDefault="009E6F12" w:rsidP="009E6F12">
      <w:pPr>
        <w:pStyle w:val="NormalWeb"/>
        <w:contextualSpacing/>
      </w:pPr>
    </w:p>
    <w:p w14:paraId="25FBA667" w14:textId="3DF28460" w:rsidR="007340F5" w:rsidRDefault="009E6F12" w:rsidP="00BE18C0">
      <w:pPr>
        <w:pStyle w:val="NormalWeb"/>
        <w:contextualSpacing/>
        <w:jc w:val="both"/>
      </w:pPr>
      <w:r w:rsidRPr="001E0FD6">
        <w:rPr>
          <w:i/>
          <w:iCs/>
        </w:rPr>
        <w:t>Stratigraphy</w:t>
      </w:r>
      <w:r>
        <w:t xml:space="preserve">. </w:t>
      </w:r>
      <w:r w:rsidRPr="00FE0E8D">
        <w:t>NMMNH locality 343</w:t>
      </w:r>
      <w:r>
        <w:t xml:space="preserve"> lies near the base of the Late Cretaceous Hall Lake Formation</w:t>
      </w:r>
      <w:r w:rsidR="00F418E3">
        <w:t>, above the Jose Creek Formation,</w:t>
      </w:r>
      <w:r>
        <w:t xml:space="preserve"> in the McRae Group.</w:t>
      </w:r>
      <w:r w:rsidR="00086E45">
        <w:t xml:space="preserve"> </w:t>
      </w:r>
      <w:r w:rsidR="00E367FA">
        <w:t xml:space="preserve">The McRae Group is more than 1 </w:t>
      </w:r>
      <w:proofErr w:type="spellStart"/>
      <w:r w:rsidR="00E367FA">
        <w:t>kilometer</w:t>
      </w:r>
      <w:proofErr w:type="spellEnd"/>
      <w:r w:rsidR="00E367FA">
        <w:t xml:space="preserve"> thick. </w:t>
      </w:r>
      <w:r w:rsidR="00086E45">
        <w:t>The Hall Lake Formation</w:t>
      </w:r>
      <w:r w:rsidR="008C08C0">
        <w:t xml:space="preserve"> (</w:t>
      </w:r>
      <w:r w:rsidR="00086E45">
        <w:t>previously the Hall Lake Member of the McRae Formation</w:t>
      </w:r>
      <w:r w:rsidR="008C08C0">
        <w:t xml:space="preserve">) </w:t>
      </w:r>
      <w:r w:rsidR="00086E45">
        <w:t xml:space="preserve">is a </w:t>
      </w:r>
      <w:r w:rsidR="00E367FA">
        <w:t>Late Cretaceous terrestrial section</w:t>
      </w:r>
      <w:r w:rsidR="008C08C0">
        <w:t>, consisting</w:t>
      </w:r>
      <w:r w:rsidR="00E367FA">
        <w:t xml:space="preserve"> of at least 730 m of strata. Sediments are reddish brown to maroon mudstones and sandstone tongues, sometimes with conglomerates. </w:t>
      </w:r>
      <w:r w:rsidR="008C08C0" w:rsidRPr="00FE0E8D">
        <w:t>NMMNH locality 343</w:t>
      </w:r>
      <w:r w:rsidR="008C08C0">
        <w:t xml:space="preserve"> </w:t>
      </w:r>
      <w:r>
        <w:t>lies 43 m above the base of the formation.</w:t>
      </w:r>
    </w:p>
    <w:p w14:paraId="4B8F3AA6" w14:textId="451A5CD4" w:rsidR="007340F5" w:rsidRDefault="007340F5" w:rsidP="005E3651">
      <w:pPr>
        <w:pStyle w:val="NormalWeb"/>
        <w:ind w:firstLine="720"/>
        <w:contextualSpacing/>
        <w:jc w:val="both"/>
      </w:pPr>
    </w:p>
    <w:p w14:paraId="1F680BFB" w14:textId="1BEE8998" w:rsidR="002C1035" w:rsidRDefault="007108B8" w:rsidP="005E3651">
      <w:pPr>
        <w:pStyle w:val="NormalWeb"/>
        <w:ind w:firstLine="720"/>
        <w:contextualSpacing/>
        <w:jc w:val="both"/>
      </w:pPr>
      <w:r>
        <w:rPr>
          <w:noProof/>
        </w:rPr>
        <w:drawing>
          <wp:inline distT="0" distB="0" distL="0" distR="0" wp14:anchorId="292153B4" wp14:editId="122A1FD1">
            <wp:extent cx="3980255" cy="5378823"/>
            <wp:effectExtent l="0" t="0" r="0" b="0"/>
            <wp:docPr id="1531935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935246" name="Picture 1531935246"/>
                    <pic:cNvPicPr/>
                  </pic:nvPicPr>
                  <pic:blipFill rotWithShape="1">
                    <a:blip r:embed="rId8">
                      <a:extLst>
                        <a:ext uri="{28A0092B-C50C-407E-A947-70E740481C1C}">
                          <a14:useLocalDpi xmlns:a14="http://schemas.microsoft.com/office/drawing/2010/main" val="0"/>
                        </a:ext>
                      </a:extLst>
                    </a:blip>
                    <a:srcRect l="18469" t="10885" r="12036" b="16546"/>
                    <a:stretch/>
                  </pic:blipFill>
                  <pic:spPr bwMode="auto">
                    <a:xfrm>
                      <a:off x="0" y="0"/>
                      <a:ext cx="3980471" cy="5379116"/>
                    </a:xfrm>
                    <a:prstGeom prst="rect">
                      <a:avLst/>
                    </a:prstGeom>
                    <a:ln>
                      <a:noFill/>
                    </a:ln>
                    <a:extLst>
                      <a:ext uri="{53640926-AAD7-44D8-BBD7-CCE9431645EC}">
                        <a14:shadowObscured xmlns:a14="http://schemas.microsoft.com/office/drawing/2010/main"/>
                      </a:ext>
                    </a:extLst>
                  </pic:spPr>
                </pic:pic>
              </a:graphicData>
            </a:graphic>
          </wp:inline>
        </w:drawing>
      </w:r>
    </w:p>
    <w:p w14:paraId="1BCFA23D" w14:textId="01E869C8" w:rsidR="007340F5" w:rsidRDefault="007340F5" w:rsidP="005E3651">
      <w:pPr>
        <w:pStyle w:val="NormalWeb"/>
        <w:ind w:firstLine="720"/>
        <w:contextualSpacing/>
        <w:jc w:val="both"/>
      </w:pPr>
    </w:p>
    <w:p w14:paraId="320E2450" w14:textId="50C9C733" w:rsidR="007340F5" w:rsidRDefault="007340F5" w:rsidP="007340F5">
      <w:pPr>
        <w:pStyle w:val="NormalWeb"/>
        <w:contextualSpacing/>
        <w:jc w:val="both"/>
      </w:pPr>
      <w:r w:rsidRPr="007340F5">
        <w:rPr>
          <w:b/>
          <w:bCs/>
        </w:rPr>
        <w:t xml:space="preserve">Fig. </w:t>
      </w:r>
      <w:r>
        <w:rPr>
          <w:b/>
          <w:bCs/>
        </w:rPr>
        <w:t>S</w:t>
      </w:r>
      <w:r w:rsidRPr="007340F5">
        <w:rPr>
          <w:b/>
          <w:bCs/>
        </w:rPr>
        <w:t>1.</w:t>
      </w:r>
      <w:r>
        <w:t xml:space="preserve"> Stratigraphy and radiometric dates of the basal Hall Lake Formation and top of the underlying Jose Creek Formation. </w:t>
      </w:r>
    </w:p>
    <w:p w14:paraId="7E4BD3AF" w14:textId="078FC891" w:rsidR="001E0FD6" w:rsidRDefault="009E6F12" w:rsidP="005E3651">
      <w:pPr>
        <w:pStyle w:val="NormalWeb"/>
        <w:ind w:firstLine="720"/>
        <w:contextualSpacing/>
        <w:jc w:val="both"/>
      </w:pPr>
      <w:r>
        <w:t xml:space="preserve"> </w:t>
      </w:r>
    </w:p>
    <w:p w14:paraId="3EE55232" w14:textId="5D05D173" w:rsidR="00394FA4" w:rsidRDefault="009E6F12" w:rsidP="00212B22">
      <w:pPr>
        <w:pStyle w:val="NormalWeb"/>
        <w:ind w:firstLine="720"/>
        <w:contextualSpacing/>
        <w:jc w:val="both"/>
      </w:pPr>
      <w:r w:rsidRPr="00FE0E8D">
        <w:t xml:space="preserve">A tuff </w:t>
      </w:r>
      <w:r>
        <w:t>10 meters above the base of the formation, and 33</w:t>
      </w:r>
      <w:r w:rsidRPr="00FE0E8D">
        <w:t xml:space="preserve"> m </w:t>
      </w:r>
      <w:r>
        <w:t xml:space="preserve">below the tyrannosaur site </w:t>
      </w:r>
      <w:r w:rsidR="008C08C0">
        <w:t>(</w:t>
      </w:r>
      <w:r w:rsidR="008C08C0" w:rsidRPr="00FE0E8D">
        <w:t>NMMNH locality 343</w:t>
      </w:r>
      <w:r w:rsidR="008C08C0">
        <w:t xml:space="preserve">) </w:t>
      </w:r>
      <w:r>
        <w:t>itself</w:t>
      </w:r>
      <w:r w:rsidRPr="00FE0E8D">
        <w:t xml:space="preserve"> has a U/Pb age of 73.2 ± 0.7 Ma</w:t>
      </w:r>
      <w:r>
        <w:t xml:space="preserve"> </w:t>
      </w:r>
      <w:r w:rsidRPr="00FE0E8D">
        <w:fldChar w:fldCharType="begin"/>
      </w:r>
      <w:r w:rsidR="00086E45">
        <w:instrText xml:space="preserve"> ADDIN EN.CITE &lt;EndNote&gt;&lt;Cite&gt;&lt;Author&gt;Amato&lt;/Author&gt;&lt;Year&gt;2017&lt;/Year&gt;&lt;RecNum&gt;4946&lt;/RecNum&gt;&lt;DisplayText&gt;(Amato et al., 2017)&lt;/DisplayText&gt;&lt;record&gt;&lt;rec-number&gt;4946&lt;/rec-number&gt;&lt;foreign-keys&gt;&lt;key app="EN" db-id="p922x5d9sw2e2qeae2bvrsw6f9dp9ev95srp" timestamp="1652640441"&gt;4946&lt;/key&gt;&lt;/foreign-keys&gt;&lt;ref-type name="Journal Article"&gt;17&lt;/ref-type&gt;&lt;contributors&gt;&lt;authors&gt;&lt;author&gt;Amato, Jeffrey M&lt;/author&gt;&lt;author&gt;Mack, Greg H&lt;/author&gt;&lt;author&gt;Jonell, Tara N&lt;/author&gt;&lt;author&gt;Seager, William R&lt;/author&gt;&lt;author&gt;Upchurch, Garland R&lt;/author&gt;&lt;/authors&gt;&lt;/contributors&gt;&lt;titles&gt;&lt;title&gt;Onset of the Laramide orogeny and associated magmatism in southern New Mexico based on U-Pb geochronology&lt;/title&gt;&lt;secondary-title&gt;Bulletin&lt;/secondary-title&gt;&lt;/titles&gt;&lt;periodical&gt;&lt;full-title&gt;Bulletin&lt;/full-title&gt;&lt;/periodical&gt;&lt;pages&gt;1209-1226&lt;/pages&gt;&lt;volume&gt;129&lt;/volume&gt;&lt;number&gt;9-10&lt;/number&gt;&lt;dates&gt;&lt;year&gt;2017&lt;/year&gt;&lt;/dates&gt;&lt;isbn&gt;0016-7606&lt;/isbn&gt;&lt;urls&gt;&lt;/urls&gt;&lt;/record&gt;&lt;/Cite&gt;&lt;/EndNote&gt;</w:instrText>
      </w:r>
      <w:r w:rsidRPr="00FE0E8D">
        <w:fldChar w:fldCharType="separate"/>
      </w:r>
      <w:r w:rsidR="00086E45">
        <w:rPr>
          <w:noProof/>
        </w:rPr>
        <w:t>(Amato et al., 2017)</w:t>
      </w:r>
      <w:r w:rsidRPr="00FE0E8D">
        <w:fldChar w:fldCharType="end"/>
      </w:r>
      <w:r>
        <w:t xml:space="preserve">, putting a </w:t>
      </w:r>
      <w:r w:rsidR="00394FA4">
        <w:lastRenderedPageBreak/>
        <w:t>maximum</w:t>
      </w:r>
      <w:r>
        <w:t xml:space="preserve"> age of 73.9-72.5 Ma </w:t>
      </w:r>
      <w:r w:rsidR="00394FA4">
        <w:t xml:space="preserve">for </w:t>
      </w:r>
      <w:r w:rsidR="000918BA" w:rsidRPr="00BE18C0">
        <w:rPr>
          <w:i/>
          <w:iCs/>
        </w:rPr>
        <w:t>Tyranno</w:t>
      </w:r>
      <w:r w:rsidR="000918BA">
        <w:rPr>
          <w:i/>
          <w:iCs/>
        </w:rPr>
        <w:t xml:space="preserve">saurus </w:t>
      </w:r>
      <w:proofErr w:type="spellStart"/>
      <w:r w:rsidR="000918BA">
        <w:rPr>
          <w:i/>
          <w:iCs/>
        </w:rPr>
        <w:t>mcraeensis</w:t>
      </w:r>
      <w:proofErr w:type="spellEnd"/>
      <w:r w:rsidR="000918BA">
        <w:t xml:space="preserve"> </w:t>
      </w:r>
      <w:r w:rsidR="00514684">
        <w:t>(Fig. S1)</w:t>
      </w:r>
      <w:r w:rsidR="00394FA4">
        <w:t xml:space="preserve">. A sauropod femur lies 141 meters above the base of the formation, and 108 meters above </w:t>
      </w:r>
      <w:r w:rsidR="008C08C0" w:rsidRPr="00FE0E8D">
        <w:t>NMMNH locality 343</w:t>
      </w:r>
      <w:r w:rsidR="00394FA4">
        <w:t xml:space="preserve">. Thus, the K/Pg boundary </w:t>
      </w:r>
      <w:r w:rsidR="008C08C0">
        <w:t xml:space="preserve">at 66 Ma </w:t>
      </w:r>
      <w:r w:rsidR="00394FA4">
        <w:t xml:space="preserve">lies at least 108 meters above </w:t>
      </w:r>
      <w:r w:rsidR="008C08C0" w:rsidRPr="00FE0E8D">
        <w:t>NMMNH locality 343</w:t>
      </w:r>
      <w:r w:rsidR="001E0FD6">
        <w:t>, and the 131 meters from the tuff to the femur span a maximum of 7.2</w:t>
      </w:r>
      <w:r w:rsidR="008C08C0">
        <w:t xml:space="preserve"> </w:t>
      </w:r>
      <w:r w:rsidR="008C08C0" w:rsidRPr="00FE0E8D">
        <w:t xml:space="preserve">± </w:t>
      </w:r>
      <w:proofErr w:type="gramStart"/>
      <w:r w:rsidR="008C08C0" w:rsidRPr="00FE0E8D">
        <w:t xml:space="preserve">0.7 </w:t>
      </w:r>
      <w:r w:rsidR="001E0FD6">
        <w:t xml:space="preserve"> million</w:t>
      </w:r>
      <w:proofErr w:type="gramEnd"/>
      <w:r w:rsidR="001E0FD6">
        <w:t xml:space="preserve"> years.</w:t>
      </w:r>
      <w:r w:rsidR="00212B22">
        <w:t xml:space="preserve"> </w:t>
      </w:r>
    </w:p>
    <w:p w14:paraId="77E91EA1" w14:textId="31EE4379" w:rsidR="00F213B0" w:rsidRDefault="001E0FD6" w:rsidP="00212B22">
      <w:pPr>
        <w:pStyle w:val="NormalWeb"/>
        <w:numPr>
          <w:ilvl w:val="0"/>
          <w:numId w:val="6"/>
        </w:numPr>
        <w:contextualSpacing/>
        <w:jc w:val="both"/>
      </w:pPr>
      <w:r>
        <w:t xml:space="preserve">Assuming a relatively constant rate of deposition, the </w:t>
      </w:r>
      <w:proofErr w:type="gramStart"/>
      <w:r>
        <w:t>131 meter</w:t>
      </w:r>
      <w:proofErr w:type="gramEnd"/>
      <w:r>
        <w:t xml:space="preserve"> section here, spanning 7.</w:t>
      </w:r>
      <w:r w:rsidR="000918BA">
        <w:t>2</w:t>
      </w:r>
      <w:r w:rsidR="008C08C0">
        <w:t xml:space="preserve"> </w:t>
      </w:r>
      <w:r w:rsidR="008C08C0" w:rsidRPr="00FE0E8D">
        <w:t xml:space="preserve">± 0.7 </w:t>
      </w:r>
      <w:r>
        <w:t>Ma</w:t>
      </w:r>
      <w:r w:rsidR="00562A32">
        <w:t>, implies a depositional rate of 18.2 meters / Ma. This in turn equates to the 33 meters between the tuff and the site represent</w:t>
      </w:r>
      <w:r w:rsidR="000918BA">
        <w:t>ing</w:t>
      </w:r>
      <w:r w:rsidR="00562A32">
        <w:t xml:space="preserve"> 1.81 Ma. This implies an age of </w:t>
      </w:r>
      <w:r w:rsidR="00562A32" w:rsidRPr="00212B22">
        <w:rPr>
          <w:b/>
          <w:bCs/>
        </w:rPr>
        <w:t>71.4 (71</w:t>
      </w:r>
      <w:r w:rsidR="00F213B0" w:rsidRPr="00212B22">
        <w:rPr>
          <w:b/>
          <w:bCs/>
        </w:rPr>
        <w:t>.9—</w:t>
      </w:r>
      <w:r w:rsidR="00562A32" w:rsidRPr="00212B22">
        <w:rPr>
          <w:b/>
          <w:bCs/>
        </w:rPr>
        <w:t>70.9)</w:t>
      </w:r>
      <w:r w:rsidR="00562A32">
        <w:t xml:space="preserve"> </w:t>
      </w:r>
      <w:r w:rsidR="00562A32" w:rsidRPr="00212B22">
        <w:rPr>
          <w:b/>
          <w:bCs/>
        </w:rPr>
        <w:t>Ma</w:t>
      </w:r>
      <w:r w:rsidR="00562A32">
        <w:t xml:space="preserve"> for the tyrannosaur locality, or </w:t>
      </w:r>
      <w:r w:rsidR="0087210B">
        <w:t xml:space="preserve">early </w:t>
      </w:r>
      <w:r w:rsidR="00562A32">
        <w:t>Maastrichtian.</w:t>
      </w:r>
      <w:r w:rsidR="00F213B0">
        <w:t xml:space="preserve"> </w:t>
      </w:r>
    </w:p>
    <w:p w14:paraId="7DF0D212" w14:textId="71F3EBCA" w:rsidR="00F418E3" w:rsidRDefault="00F213B0" w:rsidP="00FF0D04">
      <w:pPr>
        <w:pStyle w:val="NormalWeb"/>
        <w:numPr>
          <w:ilvl w:val="0"/>
          <w:numId w:val="6"/>
        </w:numPr>
        <w:contextualSpacing/>
        <w:jc w:val="both"/>
      </w:pPr>
      <w:r>
        <w:t>This age estimate could be biased downwards if the sandstones above the locality were deposited relatively quickly compared to the mudstones, as they would span relatively less time. On the other hand, the K-Pg boundary remains unidentified</w:t>
      </w:r>
      <w:r w:rsidR="008C08C0">
        <w:t xml:space="preserve"> in the McRae Group</w:t>
      </w:r>
      <w:r>
        <w:t xml:space="preserve"> and there is no </w:t>
      </w:r>
      <w:r w:rsidR="008C08C0">
        <w:t xml:space="preserve">evidence </w:t>
      </w:r>
      <w:r>
        <w:t xml:space="preserve">to believe that the highest dinosaur corresponds to the K-Pg boundary; </w:t>
      </w:r>
      <w:r w:rsidR="008C08C0">
        <w:t xml:space="preserve">that </w:t>
      </w:r>
      <w:r>
        <w:t>assumption</w:t>
      </w:r>
      <w:r w:rsidR="008C08C0">
        <w:t xml:space="preserve"> </w:t>
      </w:r>
      <w:r w:rsidR="000918BA">
        <w:t xml:space="preserve">likely </w:t>
      </w:r>
      <w:r>
        <w:t xml:space="preserve">biases this age estimate </w:t>
      </w:r>
      <w:r w:rsidR="000918BA">
        <w:t>making it too young</w:t>
      </w:r>
      <w:r>
        <w:t xml:space="preserve">. </w:t>
      </w:r>
      <w:r w:rsidR="00F418E3">
        <w:t>The K-Pg boundary is often marked by an unconformity or change in deposition across the boundary</w:t>
      </w:r>
      <w:r w:rsidR="00FF0D04">
        <w:t xml:space="preserve">, often recognized as a change in rock formations. For example, the late Maastrichtian Hell Creek Formation in Montana and the Lance Formation in Wyoming are capped by the basal </w:t>
      </w:r>
      <w:proofErr w:type="spellStart"/>
      <w:r w:rsidR="00FF0D04">
        <w:t>Paleocene</w:t>
      </w:r>
      <w:proofErr w:type="spellEnd"/>
      <w:r w:rsidR="00FF0D04">
        <w:t xml:space="preserve"> Fort Union Formation. </w:t>
      </w:r>
      <w:r w:rsidR="004261A6">
        <w:t xml:space="preserve">In </w:t>
      </w:r>
      <w:r w:rsidR="008A44FC">
        <w:t>other</w:t>
      </w:r>
      <w:r w:rsidR="00F62A0B">
        <w:t xml:space="preserve"> areas of</w:t>
      </w:r>
      <w:r w:rsidR="004261A6">
        <w:t xml:space="preserve"> </w:t>
      </w:r>
      <w:r w:rsidR="008D6E60">
        <w:t>New Mexico,</w:t>
      </w:r>
      <w:r w:rsidR="004261A6">
        <w:t xml:space="preserve"> </w:t>
      </w:r>
      <w:r w:rsidR="008A44FC">
        <w:t xml:space="preserve">the </w:t>
      </w:r>
      <w:r w:rsidR="004261A6">
        <w:t xml:space="preserve">Maastrichtian </w:t>
      </w:r>
      <w:proofErr w:type="spellStart"/>
      <w:r w:rsidR="00FF0D04">
        <w:t>Naashoibito</w:t>
      </w:r>
      <w:proofErr w:type="spellEnd"/>
      <w:r w:rsidR="00FF0D04">
        <w:t xml:space="preserve"> </w:t>
      </w:r>
      <w:r w:rsidR="00BA15F5">
        <w:t xml:space="preserve">Member </w:t>
      </w:r>
      <w:r w:rsidR="00FF0D04">
        <w:t xml:space="preserve">of the </w:t>
      </w:r>
      <w:proofErr w:type="spellStart"/>
      <w:r w:rsidR="009E491A">
        <w:t>Ojo</w:t>
      </w:r>
      <w:proofErr w:type="spellEnd"/>
      <w:r w:rsidR="009E491A">
        <w:t xml:space="preserve"> Alamo Formation</w:t>
      </w:r>
      <w:r w:rsidR="00FF0D04">
        <w:t xml:space="preserve"> is capped by the basal </w:t>
      </w:r>
      <w:proofErr w:type="spellStart"/>
      <w:r w:rsidR="00FF0D04">
        <w:t>Paleocene</w:t>
      </w:r>
      <w:proofErr w:type="spellEnd"/>
      <w:r w:rsidR="00FF0D04">
        <w:t xml:space="preserve"> </w:t>
      </w:r>
      <w:proofErr w:type="spellStart"/>
      <w:r w:rsidR="00847198">
        <w:t>Kimbeto</w:t>
      </w:r>
      <w:proofErr w:type="spellEnd"/>
      <w:r w:rsidR="00847198">
        <w:t xml:space="preserve"> Member of the </w:t>
      </w:r>
      <w:proofErr w:type="spellStart"/>
      <w:r w:rsidR="00FF0D04">
        <w:t>Ojo</w:t>
      </w:r>
      <w:proofErr w:type="spellEnd"/>
      <w:r w:rsidR="00FF0D04">
        <w:t xml:space="preserve"> Alamo Formation. </w:t>
      </w:r>
      <w:r w:rsidR="00F62A0B">
        <w:t xml:space="preserve">There is </w:t>
      </w:r>
      <w:r w:rsidR="00F418E3">
        <w:t>no such transition observed in the Hall Lake Formation</w:t>
      </w:r>
      <w:r w:rsidR="00BA15F5">
        <w:t>,</w:t>
      </w:r>
      <w:r w:rsidR="00F418E3">
        <w:t xml:space="preserve"> </w:t>
      </w:r>
      <w:r w:rsidR="00F62A0B">
        <w:t xml:space="preserve">implying </w:t>
      </w:r>
      <w:r w:rsidR="00F418E3">
        <w:t xml:space="preserve">that the entire section could be Cretaceous. Assuming the 730 m or so thickness is entirely Cretaceous in age, this would imply an average depositional rate of 100 m </w:t>
      </w:r>
      <w:r w:rsidR="00325EDE">
        <w:t>/ Ma</w:t>
      </w:r>
      <w:r w:rsidR="00F418E3">
        <w:t xml:space="preserve">. </w:t>
      </w:r>
      <w:r w:rsidR="00A2667F">
        <w:t xml:space="preserve">If so, the tyrannosaur locality lies </w:t>
      </w:r>
      <w:r w:rsidR="00BA15F5">
        <w:t>0</w:t>
      </w:r>
      <w:r w:rsidR="00A2667F">
        <w:t xml:space="preserve">.33 Ma above the tuff, or </w:t>
      </w:r>
      <w:r w:rsidR="00BA15F5">
        <w:t xml:space="preserve">an estimated </w:t>
      </w:r>
      <w:r w:rsidR="00A2667F" w:rsidRPr="00212B22">
        <w:rPr>
          <w:b/>
          <w:bCs/>
        </w:rPr>
        <w:t>71.73 Ma</w:t>
      </w:r>
      <w:r w:rsidR="00A2667F">
        <w:t>.</w:t>
      </w:r>
    </w:p>
    <w:p w14:paraId="46A59E46" w14:textId="0E476C89" w:rsidR="00C362D1" w:rsidRDefault="00C362D1" w:rsidP="00212B22">
      <w:pPr>
        <w:pStyle w:val="NormalWeb"/>
        <w:numPr>
          <w:ilvl w:val="0"/>
          <w:numId w:val="6"/>
        </w:numPr>
        <w:contextualSpacing/>
        <w:jc w:val="both"/>
      </w:pPr>
      <w:r>
        <w:t>Several tuffs also lie in the 150 meters below the tyrannosaur locality. They are at 75.2 ±1.3 Ma, 74.6 ±0.6 Ma, 74.9 ± 0.7 Ma, and 75.0±1.1 Ma. Between the uppermost tuff and bottommost tuff there are 110 meters</w:t>
      </w:r>
      <w:r w:rsidR="00212B22">
        <w:t xml:space="preserve"> of sediment,</w:t>
      </w:r>
      <w:r>
        <w:t xml:space="preserve"> and the dates span 1.8 Ma, implying a depositional rate of 61 meters / Ma. This suggests the tyrannosaur lies .54 Ma above the uppermost tuff, or at </w:t>
      </w:r>
      <w:r w:rsidR="00BA15F5">
        <w:t xml:space="preserve">an estimated </w:t>
      </w:r>
      <w:r w:rsidRPr="00212B22">
        <w:rPr>
          <w:b/>
          <w:bCs/>
        </w:rPr>
        <w:t>72.66 Ma</w:t>
      </w:r>
      <w:r>
        <w:t>.</w:t>
      </w:r>
    </w:p>
    <w:p w14:paraId="2AB3C819" w14:textId="77777777" w:rsidR="00212B22" w:rsidRDefault="00212B22" w:rsidP="00212B22">
      <w:pPr>
        <w:pStyle w:val="NormalWeb"/>
        <w:ind w:left="720"/>
        <w:contextualSpacing/>
        <w:jc w:val="both"/>
      </w:pPr>
    </w:p>
    <w:p w14:paraId="4E60614B" w14:textId="35A98951" w:rsidR="00212B22" w:rsidRDefault="00C362D1" w:rsidP="00A2667F">
      <w:pPr>
        <w:pStyle w:val="NormalWeb"/>
        <w:ind w:firstLine="720"/>
        <w:contextualSpacing/>
        <w:jc w:val="both"/>
      </w:pPr>
      <w:r>
        <w:t xml:space="preserve">These are not meant to be precise estimates of the age. Rather they suggest that using a variety of </w:t>
      </w:r>
      <w:r w:rsidR="00325EDE">
        <w:t>reasonable assumptions</w:t>
      </w:r>
      <w:r w:rsidR="00212B22">
        <w:t xml:space="preserve"> to estimate sedimentation rates </w:t>
      </w:r>
      <w:r w:rsidR="000918BA" w:rsidRPr="00212B22">
        <w:rPr>
          <w:i/>
          <w:iCs/>
        </w:rPr>
        <w:t>Tyranno</w:t>
      </w:r>
      <w:r w:rsidR="000918BA">
        <w:rPr>
          <w:i/>
          <w:iCs/>
        </w:rPr>
        <w:t xml:space="preserve">saurus </w:t>
      </w:r>
      <w:proofErr w:type="spellStart"/>
      <w:r w:rsidR="000918BA">
        <w:rPr>
          <w:i/>
          <w:iCs/>
        </w:rPr>
        <w:t>mcraeensis</w:t>
      </w:r>
      <w:proofErr w:type="spellEnd"/>
      <w:r w:rsidR="00212B22">
        <w:t xml:space="preserve">, it comes out between </w:t>
      </w:r>
      <w:r w:rsidR="000918BA">
        <w:t>~</w:t>
      </w:r>
      <w:r w:rsidR="00212B22">
        <w:t xml:space="preserve">71 Ma and 73 Ma, suggesting a latest Campanian or earliest Maastrichtian age. </w:t>
      </w:r>
    </w:p>
    <w:p w14:paraId="738B0290" w14:textId="77777777" w:rsidR="0011649C" w:rsidRDefault="0011649C" w:rsidP="00A2667F">
      <w:pPr>
        <w:pStyle w:val="NormalWeb"/>
        <w:ind w:firstLine="720"/>
        <w:contextualSpacing/>
        <w:jc w:val="both"/>
      </w:pPr>
    </w:p>
    <w:p w14:paraId="7B7B83FA" w14:textId="77777777" w:rsidR="00E514DD" w:rsidRDefault="00E514DD" w:rsidP="00ED05E1">
      <w:pPr>
        <w:pStyle w:val="NormalWeb"/>
        <w:contextualSpacing/>
        <w:jc w:val="both"/>
        <w:rPr>
          <w:b/>
          <w:bCs/>
        </w:rPr>
      </w:pPr>
    </w:p>
    <w:p w14:paraId="0DA19F4D" w14:textId="4E47B6F7" w:rsidR="0011649C" w:rsidRDefault="0011649C" w:rsidP="00ED05E1">
      <w:pPr>
        <w:pStyle w:val="NormalWeb"/>
        <w:contextualSpacing/>
        <w:jc w:val="both"/>
      </w:pPr>
      <w:r w:rsidRPr="00075966">
        <w:rPr>
          <w:b/>
          <w:bCs/>
        </w:rPr>
        <w:t>SI Table 1.</w:t>
      </w:r>
      <w:r>
        <w:t xml:space="preserve"> Age approximations derived from different assumptions of sedimentation rates for the basal Hall Lake Formation.</w:t>
      </w:r>
    </w:p>
    <w:p w14:paraId="3042EEAF" w14:textId="77777777" w:rsidR="00E514DD" w:rsidRDefault="00E514DD" w:rsidP="00ED05E1">
      <w:pPr>
        <w:pStyle w:val="NormalWeb"/>
        <w:contextualSpacing/>
        <w:jc w:val="both"/>
      </w:pPr>
    </w:p>
    <w:tbl>
      <w:tblPr>
        <w:tblStyle w:val="TableGrid"/>
        <w:tblW w:w="0" w:type="auto"/>
        <w:jc w:val="center"/>
        <w:tblLook w:val="04A0" w:firstRow="1" w:lastRow="0" w:firstColumn="1" w:lastColumn="0" w:noHBand="0" w:noVBand="1"/>
      </w:tblPr>
      <w:tblGrid>
        <w:gridCol w:w="3003"/>
        <w:gridCol w:w="3003"/>
        <w:gridCol w:w="3003"/>
      </w:tblGrid>
      <w:tr w:rsidR="00FF0D04" w14:paraId="2E34A8D0" w14:textId="5B4B5098" w:rsidTr="003F50FA">
        <w:trPr>
          <w:jc w:val="center"/>
        </w:trPr>
        <w:tc>
          <w:tcPr>
            <w:tcW w:w="3003" w:type="dxa"/>
          </w:tcPr>
          <w:p w14:paraId="1602927E" w14:textId="619AC3B5" w:rsidR="00FF0D04" w:rsidRDefault="00FF0D04" w:rsidP="00A2667F">
            <w:pPr>
              <w:pStyle w:val="NormalWeb"/>
              <w:contextualSpacing/>
              <w:jc w:val="both"/>
            </w:pPr>
            <w:r>
              <w:t>Assumed sedimentation Rate</w:t>
            </w:r>
          </w:p>
        </w:tc>
        <w:tc>
          <w:tcPr>
            <w:tcW w:w="3003" w:type="dxa"/>
          </w:tcPr>
          <w:p w14:paraId="7BBAA192" w14:textId="27C76CBF" w:rsidR="00FF0D04" w:rsidRDefault="000918BA" w:rsidP="00A2667F">
            <w:pPr>
              <w:pStyle w:val="NormalWeb"/>
              <w:contextualSpacing/>
              <w:jc w:val="both"/>
            </w:pPr>
            <w:r w:rsidRPr="0011649C">
              <w:rPr>
                <w:i/>
                <w:iCs/>
              </w:rPr>
              <w:t>T</w:t>
            </w:r>
            <w:r>
              <w:rPr>
                <w:i/>
                <w:iCs/>
              </w:rPr>
              <w:t xml:space="preserve">. </w:t>
            </w:r>
            <w:proofErr w:type="spellStart"/>
            <w:r>
              <w:rPr>
                <w:i/>
                <w:iCs/>
              </w:rPr>
              <w:t>mcraeensis</w:t>
            </w:r>
            <w:proofErr w:type="spellEnd"/>
            <w:r>
              <w:t xml:space="preserve"> </w:t>
            </w:r>
            <w:r w:rsidR="00FF0D04">
              <w:t>age</w:t>
            </w:r>
          </w:p>
        </w:tc>
        <w:tc>
          <w:tcPr>
            <w:tcW w:w="3003" w:type="dxa"/>
          </w:tcPr>
          <w:p w14:paraId="735FB03B" w14:textId="5564FA72" w:rsidR="00FF0D04" w:rsidRPr="00FF0D04" w:rsidRDefault="00FF0D04" w:rsidP="00A2667F">
            <w:pPr>
              <w:pStyle w:val="NormalWeb"/>
              <w:contextualSpacing/>
              <w:jc w:val="both"/>
            </w:pPr>
            <w:r>
              <w:t>Age</w:t>
            </w:r>
          </w:p>
        </w:tc>
      </w:tr>
      <w:tr w:rsidR="00FF0D04" w14:paraId="0CD4B1CE" w14:textId="38F8BF8B" w:rsidTr="003F50FA">
        <w:trPr>
          <w:jc w:val="center"/>
        </w:trPr>
        <w:tc>
          <w:tcPr>
            <w:tcW w:w="3003" w:type="dxa"/>
          </w:tcPr>
          <w:p w14:paraId="353CEE02" w14:textId="16C43AD3" w:rsidR="00FF0D04" w:rsidRDefault="00FF0D04" w:rsidP="00A2667F">
            <w:pPr>
              <w:pStyle w:val="NormalWeb"/>
              <w:contextualSpacing/>
              <w:jc w:val="both"/>
            </w:pPr>
            <w:r>
              <w:t>18.2 m / Ma</w:t>
            </w:r>
          </w:p>
        </w:tc>
        <w:tc>
          <w:tcPr>
            <w:tcW w:w="3003" w:type="dxa"/>
          </w:tcPr>
          <w:p w14:paraId="7D839046" w14:textId="5335A97D" w:rsidR="00FF0D04" w:rsidRDefault="00FF0D04" w:rsidP="00A2667F">
            <w:pPr>
              <w:pStyle w:val="NormalWeb"/>
              <w:contextualSpacing/>
              <w:jc w:val="both"/>
            </w:pPr>
            <w:r>
              <w:t>71.4 Ma</w:t>
            </w:r>
          </w:p>
        </w:tc>
        <w:tc>
          <w:tcPr>
            <w:tcW w:w="3003" w:type="dxa"/>
          </w:tcPr>
          <w:p w14:paraId="39D917EE" w14:textId="0788CA3B" w:rsidR="00FF0D04" w:rsidRDefault="00FF0D04" w:rsidP="00A2667F">
            <w:pPr>
              <w:pStyle w:val="NormalWeb"/>
              <w:contextualSpacing/>
              <w:jc w:val="both"/>
            </w:pPr>
            <w:r>
              <w:t>Early Maastrichtian</w:t>
            </w:r>
          </w:p>
        </w:tc>
      </w:tr>
      <w:tr w:rsidR="00FF0D04" w14:paraId="742EB7CF" w14:textId="5877D688" w:rsidTr="003F50FA">
        <w:trPr>
          <w:jc w:val="center"/>
        </w:trPr>
        <w:tc>
          <w:tcPr>
            <w:tcW w:w="3003" w:type="dxa"/>
          </w:tcPr>
          <w:p w14:paraId="56B5F0EB" w14:textId="40659607" w:rsidR="00FF0D04" w:rsidRDefault="00FF0D04" w:rsidP="00A2667F">
            <w:pPr>
              <w:pStyle w:val="NormalWeb"/>
              <w:contextualSpacing/>
              <w:jc w:val="both"/>
            </w:pPr>
            <w:r>
              <w:t>100 m / Ma</w:t>
            </w:r>
          </w:p>
        </w:tc>
        <w:tc>
          <w:tcPr>
            <w:tcW w:w="3003" w:type="dxa"/>
          </w:tcPr>
          <w:p w14:paraId="1CE85358" w14:textId="7C9D5A12" w:rsidR="00FF0D04" w:rsidRDefault="00FF0D04" w:rsidP="00A2667F">
            <w:pPr>
              <w:pStyle w:val="NormalWeb"/>
              <w:contextualSpacing/>
              <w:jc w:val="both"/>
            </w:pPr>
            <w:r>
              <w:t>71.73 Ma</w:t>
            </w:r>
          </w:p>
        </w:tc>
        <w:tc>
          <w:tcPr>
            <w:tcW w:w="3003" w:type="dxa"/>
          </w:tcPr>
          <w:p w14:paraId="086E0DC8" w14:textId="448D1F01" w:rsidR="00FF0D04" w:rsidRDefault="00FF0D04" w:rsidP="00A2667F">
            <w:pPr>
              <w:pStyle w:val="NormalWeb"/>
              <w:contextualSpacing/>
              <w:jc w:val="both"/>
            </w:pPr>
            <w:r>
              <w:t>Early Maastrichtian</w:t>
            </w:r>
          </w:p>
        </w:tc>
      </w:tr>
      <w:tr w:rsidR="00FF0D04" w14:paraId="52B5BFAE" w14:textId="01135421" w:rsidTr="003F50FA">
        <w:trPr>
          <w:jc w:val="center"/>
        </w:trPr>
        <w:tc>
          <w:tcPr>
            <w:tcW w:w="3003" w:type="dxa"/>
          </w:tcPr>
          <w:p w14:paraId="3F4E82BA" w14:textId="47F82210" w:rsidR="00FF0D04" w:rsidRDefault="00FF0D04" w:rsidP="00A2667F">
            <w:pPr>
              <w:pStyle w:val="NormalWeb"/>
              <w:contextualSpacing/>
              <w:jc w:val="both"/>
            </w:pPr>
            <w:r>
              <w:t>61 m / Ma</w:t>
            </w:r>
          </w:p>
        </w:tc>
        <w:tc>
          <w:tcPr>
            <w:tcW w:w="3003" w:type="dxa"/>
          </w:tcPr>
          <w:p w14:paraId="41F9DD3B" w14:textId="761C95E4" w:rsidR="00FF0D04" w:rsidRDefault="00FF0D04" w:rsidP="00A2667F">
            <w:pPr>
              <w:pStyle w:val="NormalWeb"/>
              <w:contextualSpacing/>
              <w:jc w:val="both"/>
            </w:pPr>
            <w:r>
              <w:t>72.66 Ma</w:t>
            </w:r>
          </w:p>
        </w:tc>
        <w:tc>
          <w:tcPr>
            <w:tcW w:w="3003" w:type="dxa"/>
          </w:tcPr>
          <w:p w14:paraId="5D8F1861" w14:textId="4AB4B261" w:rsidR="00FF0D04" w:rsidRDefault="00FF0D04" w:rsidP="00A2667F">
            <w:pPr>
              <w:pStyle w:val="NormalWeb"/>
              <w:contextualSpacing/>
              <w:jc w:val="both"/>
            </w:pPr>
            <w:r>
              <w:t>Latest Campanian</w:t>
            </w:r>
          </w:p>
        </w:tc>
      </w:tr>
    </w:tbl>
    <w:p w14:paraId="33DB9C7C" w14:textId="77777777" w:rsidR="00325EDE" w:rsidRDefault="00325EDE" w:rsidP="00A2667F">
      <w:pPr>
        <w:pStyle w:val="NormalWeb"/>
        <w:ind w:firstLine="720"/>
        <w:contextualSpacing/>
        <w:jc w:val="both"/>
      </w:pPr>
    </w:p>
    <w:p w14:paraId="6F1DDF1C" w14:textId="77777777" w:rsidR="00F213B0" w:rsidRDefault="00F213B0" w:rsidP="00F213B0">
      <w:pPr>
        <w:pStyle w:val="NormalWeb"/>
        <w:contextualSpacing/>
      </w:pPr>
    </w:p>
    <w:p w14:paraId="6D6B0D09" w14:textId="1A2CFEF4" w:rsidR="00544FAC" w:rsidRDefault="00F213B0" w:rsidP="005E3651">
      <w:pPr>
        <w:pStyle w:val="NormalWeb"/>
        <w:contextualSpacing/>
        <w:jc w:val="both"/>
      </w:pPr>
      <w:r w:rsidRPr="00F213B0">
        <w:rPr>
          <w:i/>
          <w:iCs/>
        </w:rPr>
        <w:t>Dinosaur Biostratigraphy</w:t>
      </w:r>
      <w:r w:rsidR="0061224B">
        <w:rPr>
          <w:i/>
          <w:iCs/>
        </w:rPr>
        <w:t xml:space="preserve"> and Associated Fauna</w:t>
      </w:r>
      <w:r>
        <w:t xml:space="preserve">. The dinosaur fauna is </w:t>
      </w:r>
      <w:r w:rsidR="00325EDE">
        <w:t xml:space="preserve">consistent with either </w:t>
      </w:r>
      <w:r>
        <w:t xml:space="preserve">a late Campanian or early Maastrichtian age. The </w:t>
      </w:r>
      <w:proofErr w:type="spellStart"/>
      <w:r>
        <w:t>ceratopsid</w:t>
      </w:r>
      <w:proofErr w:type="spellEnd"/>
      <w:r>
        <w:t xml:space="preserve"> found in the fauna, </w:t>
      </w:r>
      <w:proofErr w:type="spellStart"/>
      <w:r w:rsidRPr="00F213B0">
        <w:rPr>
          <w:i/>
          <w:iCs/>
        </w:rPr>
        <w:t>Sierraceratops</w:t>
      </w:r>
      <w:proofErr w:type="spellEnd"/>
      <w:r w:rsidR="00544FAC">
        <w:rPr>
          <w:i/>
          <w:iCs/>
        </w:rPr>
        <w:t xml:space="preserve"> </w:t>
      </w:r>
      <w:proofErr w:type="spellStart"/>
      <w:r w:rsidR="00544FAC">
        <w:rPr>
          <w:i/>
          <w:iCs/>
        </w:rPr>
        <w:t>turneri</w:t>
      </w:r>
      <w:proofErr w:type="spellEnd"/>
      <w:r w:rsidR="00544FAC">
        <w:t xml:space="preserve"> </w:t>
      </w:r>
      <w:r w:rsidR="00544FAC">
        <w:fldChar w:fldCharType="begin"/>
      </w:r>
      <w:r w:rsidR="00544FAC">
        <w:instrText xml:space="preserve"> ADDIN EN.CITE &lt;EndNote&gt;&lt;Cite&gt;&lt;Author&gt;Dalman&lt;/Author&gt;&lt;Year&gt;2022&lt;/Year&gt;&lt;RecNum&gt;4760&lt;/RecNum&gt;&lt;DisplayText&gt;(Dalman et al., 2022)&lt;/DisplayText&gt;&lt;record&gt;&lt;rec-number&gt;4760&lt;/rec-number&gt;&lt;foreign-keys&gt;&lt;key app="EN" db-id="p922x5d9sw2e2qeae2bvrsw6f9dp9ev95srp" timestamp="1633014812"&gt;4760&lt;/key&gt;&lt;/foreign-keys&gt;&lt;ref-type name="Journal Article"&gt;17&lt;/ref-type&gt;&lt;contributors&gt;&lt;authors&gt;&lt;author&gt;Sebastian G. Dalman&lt;/author&gt;&lt;author&gt;Spencer G. Lucas&lt;/author&gt;&lt;author&gt;Steven E. Jasinski&lt;/author&gt;&lt;author&gt;Nicholas R. Longrich&lt;/author&gt;&lt;/authors&gt;&lt;/contributors&gt;&lt;titles&gt;&lt;title&gt;&lt;style face="italic" font="default" size="100%"&gt;Sierraceratops turneri&lt;/style&gt;&lt;style face="normal" font="default" size="100%"&gt;, a new chasmosaurine ceratopsid from the Hall Lake Formation (Upper Cretaceous) of south-central New Mexico&lt;/style&gt;&lt;/title&gt;&lt;secondary-title&gt;Cretaceous Research&lt;/secondary-title&gt;&lt;/titles&gt;&lt;periodical&gt;&lt;full-title&gt;Cretaceous Research&lt;/full-title&gt;&lt;/periodical&gt;&lt;pages&gt;105034&lt;/pages&gt;&lt;volume&gt;130&lt;/volume&gt;&lt;dates&gt;&lt;year&gt;2022&lt;/year&gt;&lt;/dates&gt;&lt;urls&gt;&lt;/urls&gt;&lt;/record&gt;&lt;/Cite&gt;&lt;/EndNote&gt;</w:instrText>
      </w:r>
      <w:r w:rsidR="00544FAC">
        <w:fldChar w:fldCharType="separate"/>
      </w:r>
      <w:r w:rsidR="00544FAC">
        <w:rPr>
          <w:noProof/>
        </w:rPr>
        <w:t>(Dalman et al., 2022)</w:t>
      </w:r>
      <w:r w:rsidR="00544FAC">
        <w:fldChar w:fldCharType="end"/>
      </w:r>
      <w:r>
        <w:t xml:space="preserve">, is most similar to the species </w:t>
      </w:r>
      <w:proofErr w:type="spellStart"/>
      <w:r w:rsidRPr="00F213B0">
        <w:rPr>
          <w:i/>
          <w:iCs/>
        </w:rPr>
        <w:t>Coahuilaceratops</w:t>
      </w:r>
      <w:proofErr w:type="spellEnd"/>
      <w:r w:rsidRPr="00F213B0">
        <w:rPr>
          <w:i/>
          <w:iCs/>
        </w:rPr>
        <w:t xml:space="preserve"> </w:t>
      </w:r>
      <w:proofErr w:type="spellStart"/>
      <w:r w:rsidRPr="00F213B0">
        <w:rPr>
          <w:i/>
          <w:iCs/>
        </w:rPr>
        <w:t>magnacuerna</w:t>
      </w:r>
      <w:proofErr w:type="spellEnd"/>
      <w:r>
        <w:t xml:space="preserve"> </w:t>
      </w:r>
      <w:r w:rsidR="00544FAC">
        <w:t xml:space="preserve">from the Cerro del Puebla Formation, of Coahuila, Mexico </w:t>
      </w:r>
      <w:r w:rsidR="00544FAC">
        <w:fldChar w:fldCharType="begin"/>
      </w:r>
      <w:r w:rsidR="00544FAC">
        <w:instrText xml:space="preserve"> ADDIN EN.CITE &lt;EndNote&gt;&lt;Cite&gt;&lt;Author&gt;Loewen&lt;/Author&gt;&lt;Year&gt;2010&lt;/Year&gt;&lt;RecNum&gt;2333&lt;/RecNum&gt;&lt;DisplayText&gt;(Loewen et al., 2010)&lt;/DisplayText&gt;&lt;record&gt;&lt;rec-number&gt;2333&lt;/rec-number&gt;&lt;foreign-keys&gt;&lt;key app="EN" db-id="p922x5d9sw2e2qeae2bvrsw6f9dp9ev95srp" timestamp="0"&gt;2333&lt;/key&gt;&lt;/foreign-keys&gt;&lt;ref-type name="Book Section"&gt;5&lt;/ref-type&gt;&lt;contributors&gt;&lt;authors&gt;&lt;author&gt;Loewen, M.A.&lt;/author&gt;&lt;author&gt;Sampson, S.D.&lt;/author&gt;&lt;author&gt;Lund, E.K.&lt;/author&gt;&lt;author&gt;Farke, A.A.&lt;/author&gt;&lt;author&gt;Aguillón-Martínez, M.C.&lt;/author&gt;&lt;author&gt;de Leon, C.A.&lt;/author&gt;&lt;author&gt;Rodríguez-de la Rosa, R.A.&lt;/author&gt;&lt;author&gt;Getty, M.A.&lt;/author&gt;&lt;author&gt;Eberth, D.A.&lt;/author&gt;&lt;/authors&gt;&lt;secondary-authors&gt;&lt;author&gt;Ryan, M.J.&lt;/author&gt;&lt;author&gt;Chinnery, B.J.&lt;/author&gt;&lt;author&gt;Eberth, D.A.&lt;/author&gt;&lt;/secondary-authors&gt;&lt;/contributors&gt;&lt;titles&gt;&lt;title&gt;Horned dinosaurs (Ornithischia: Ceratopsidae) from the Upper Cretaceous (Campanian) Cerro del Pueblo Formation, Coahila, Mexico&lt;/title&gt;&lt;secondary-title&gt;New Perspectives on Horned Dinosaurs: The Royal Tyrrell Museum Ceratopsian Symposium&lt;/secondary-title&gt;&lt;/titles&gt;&lt;pages&gt;99-116&lt;/pages&gt;&lt;dates&gt;&lt;year&gt;2010&lt;/year&gt;&lt;/dates&gt;&lt;pub-location&gt;Bloomington&lt;/pub-location&gt;&lt;publisher&gt;Indiana University Press&lt;/publisher&gt;&lt;urls&gt;&lt;/urls&gt;&lt;/record&gt;&lt;/Cite&gt;&lt;/EndNote&gt;</w:instrText>
      </w:r>
      <w:r w:rsidR="00544FAC">
        <w:fldChar w:fldCharType="separate"/>
      </w:r>
      <w:r w:rsidR="00544FAC">
        <w:rPr>
          <w:noProof/>
        </w:rPr>
        <w:t>(Loewen et al., 2010)</w:t>
      </w:r>
      <w:r w:rsidR="00544FAC">
        <w:fldChar w:fldCharType="end"/>
      </w:r>
      <w:r w:rsidR="00544FAC">
        <w:t xml:space="preserve"> and to </w:t>
      </w:r>
      <w:proofErr w:type="spellStart"/>
      <w:r w:rsidR="00544FAC" w:rsidRPr="00544FAC">
        <w:rPr>
          <w:i/>
          <w:iCs/>
        </w:rPr>
        <w:t>Bravoceratops</w:t>
      </w:r>
      <w:proofErr w:type="spellEnd"/>
      <w:r w:rsidR="00544FAC" w:rsidRPr="00544FAC">
        <w:rPr>
          <w:i/>
          <w:iCs/>
        </w:rPr>
        <w:t xml:space="preserve"> polyphemus</w:t>
      </w:r>
      <w:r w:rsidR="00544FAC">
        <w:t xml:space="preserve"> from the Javelina Formation of Texas </w:t>
      </w:r>
      <w:r w:rsidR="00830434">
        <w:fldChar w:fldCharType="begin"/>
      </w:r>
      <w:r w:rsidR="00D81A42">
        <w:instrText xml:space="preserve"> ADDIN EN.CITE &lt;EndNote&gt;&lt;Cite&gt;&lt;Author&gt;Wick&lt;/Author&gt;&lt;Year&gt;2013&lt;/Year&gt;&lt;RecNum&gt;2771&lt;/RecNum&gt;&lt;DisplayText&gt;(Wick and Lehman, 2013)&lt;/DisplayText&gt;&lt;record&gt;&lt;rec-number&gt;2771&lt;/rec-number&gt;&lt;foreign-keys&gt;&lt;key app="EN" db-id="p922x5d9sw2e2qeae2bvrsw6f9dp9ev95srp" timestamp="1373852547"&gt;2771&lt;/key&gt;&lt;/foreign-keys&gt;&lt;ref-type name="Journal Article"&gt;17&lt;/ref-type&gt;&lt;contributors&gt;&lt;authors&gt;&lt;author&gt;Wick, Steven L.&lt;/author&gt;&lt;author&gt;Lehman, Thomas M.&lt;/author&gt;&lt;/authors&gt;&lt;/contributors&gt;&lt;titles&gt;&lt;title&gt;A new ceratopsian dinosaur from the Javelina Formation (Maastrichtian) of West Texas and implications for chasmosaurine phylogeny&lt;/title&gt;&lt;secondary-title&gt;Naturwissenschaften&lt;/secondary-title&gt;&lt;/titles&gt;&lt;periodical&gt;&lt;full-title&gt;Naturwissenschaften&lt;/full-title&gt;&lt;/periodical&gt;&lt;dates&gt;&lt;year&gt;2013&lt;/year&gt;&lt;/dates&gt;&lt;urls&gt;&lt;/urls&gt;&lt;electronic-resource-num&gt; doi:10.1007/s00114-013-1063-0&lt;/electronic-resource-num&gt;&lt;/record&gt;&lt;/Cite&gt;&lt;/EndNote&gt;</w:instrText>
      </w:r>
      <w:r w:rsidR="00830434">
        <w:fldChar w:fldCharType="separate"/>
      </w:r>
      <w:r w:rsidR="00830434">
        <w:rPr>
          <w:noProof/>
        </w:rPr>
        <w:t>(Wick and Lehman, 2013)</w:t>
      </w:r>
      <w:r w:rsidR="00830434">
        <w:fldChar w:fldCharType="end"/>
      </w:r>
      <w:r w:rsidR="00544FAC">
        <w:t xml:space="preserve">. </w:t>
      </w:r>
      <w:r w:rsidR="00544FAC">
        <w:lastRenderedPageBreak/>
        <w:t xml:space="preserve">The Cerro Del Pueblo Formation is Campanian in age </w:t>
      </w:r>
      <w:r w:rsidR="00544FAC">
        <w:fldChar w:fldCharType="begin"/>
      </w:r>
      <w:r w:rsidR="00544FAC">
        <w:instrText xml:space="preserve"> ADDIN EN.CITE &lt;EndNote&gt;&lt;Cite&gt;&lt;Author&gt;Loewen&lt;/Author&gt;&lt;Year&gt;2010&lt;/Year&gt;&lt;RecNum&gt;2333&lt;/RecNum&gt;&lt;DisplayText&gt;(Loewen et al., 2010)&lt;/DisplayText&gt;&lt;record&gt;&lt;rec-number&gt;2333&lt;/rec-number&gt;&lt;foreign-keys&gt;&lt;key app="EN" db-id="p922x5d9sw2e2qeae2bvrsw6f9dp9ev95srp" timestamp="0"&gt;2333&lt;/key&gt;&lt;/foreign-keys&gt;&lt;ref-type name="Book Section"&gt;5&lt;/ref-type&gt;&lt;contributors&gt;&lt;authors&gt;&lt;author&gt;Loewen, M.A.&lt;/author&gt;&lt;author&gt;Sampson, S.D.&lt;/author&gt;&lt;author&gt;Lund, E.K.&lt;/author&gt;&lt;author&gt;Farke, A.A.&lt;/author&gt;&lt;author&gt;Aguillón-Martínez, M.C.&lt;/author&gt;&lt;author&gt;de Leon, C.A.&lt;/author&gt;&lt;author&gt;Rodríguez-de la Rosa, R.A.&lt;/author&gt;&lt;author&gt;Getty, M.A.&lt;/author&gt;&lt;author&gt;Eberth, D.A.&lt;/author&gt;&lt;/authors&gt;&lt;secondary-authors&gt;&lt;author&gt;Ryan, M.J.&lt;/author&gt;&lt;author&gt;Chinnery, B.J.&lt;/author&gt;&lt;author&gt;Eberth, D.A.&lt;/author&gt;&lt;/secondary-authors&gt;&lt;/contributors&gt;&lt;titles&gt;&lt;title&gt;Horned dinosaurs (Ornithischia: Ceratopsidae) from the Upper Cretaceous (Campanian) Cerro del Pueblo Formation, Coahila, Mexico&lt;/title&gt;&lt;secondary-title&gt;New Perspectives on Horned Dinosaurs: The Royal Tyrrell Museum Ceratopsian Symposium&lt;/secondary-title&gt;&lt;/titles&gt;&lt;pages&gt;99-116&lt;/pages&gt;&lt;dates&gt;&lt;year&gt;2010&lt;/year&gt;&lt;/dates&gt;&lt;pub-location&gt;Bloomington&lt;/pub-location&gt;&lt;publisher&gt;Indiana University Press&lt;/publisher&gt;&lt;urls&gt;&lt;/urls&gt;&lt;/record&gt;&lt;/Cite&gt;&lt;/EndNote&gt;</w:instrText>
      </w:r>
      <w:r w:rsidR="00544FAC">
        <w:fldChar w:fldCharType="separate"/>
      </w:r>
      <w:r w:rsidR="00544FAC">
        <w:rPr>
          <w:noProof/>
        </w:rPr>
        <w:t>(Loewen et al., 2010)</w:t>
      </w:r>
      <w:r w:rsidR="00544FAC">
        <w:fldChar w:fldCharType="end"/>
      </w:r>
      <w:r w:rsidR="00544FAC">
        <w:t xml:space="preserve">. A tuff from 60 m above the base of the Javelina Formation is dated to 69 Ma, with </w:t>
      </w:r>
      <w:proofErr w:type="spellStart"/>
      <w:r w:rsidR="00544FAC" w:rsidRPr="00830434">
        <w:rPr>
          <w:i/>
          <w:iCs/>
        </w:rPr>
        <w:t>Bravoceratops</w:t>
      </w:r>
      <w:proofErr w:type="spellEnd"/>
      <w:r w:rsidR="00544FAC">
        <w:t xml:space="preserve"> coming from 57 m below this tuff, putting it in the latest Campanian or early Maastrichtian </w:t>
      </w:r>
      <w:r w:rsidR="00830434">
        <w:fldChar w:fldCharType="begin"/>
      </w:r>
      <w:r w:rsidR="00D81A42">
        <w:instrText xml:space="preserve"> ADDIN EN.CITE &lt;EndNote&gt;&lt;Cite&gt;&lt;Author&gt;Wick&lt;/Author&gt;&lt;Year&gt;2013&lt;/Year&gt;&lt;RecNum&gt;2771&lt;/RecNum&gt;&lt;DisplayText&gt;(Wick and Lehman, 2013)&lt;/DisplayText&gt;&lt;record&gt;&lt;rec-number&gt;2771&lt;/rec-number&gt;&lt;foreign-keys&gt;&lt;key app="EN" db-id="p922x5d9sw2e2qeae2bvrsw6f9dp9ev95srp" timestamp="1373852547"&gt;2771&lt;/key&gt;&lt;/foreign-keys&gt;&lt;ref-type name="Journal Article"&gt;17&lt;/ref-type&gt;&lt;contributors&gt;&lt;authors&gt;&lt;author&gt;Wick, Steven L.&lt;/author&gt;&lt;author&gt;Lehman, Thomas M.&lt;/author&gt;&lt;/authors&gt;&lt;/contributors&gt;&lt;titles&gt;&lt;title&gt;A new ceratopsian dinosaur from the Javelina Formation (Maastrichtian) of West Texas and implications for chasmosaurine phylogeny&lt;/title&gt;&lt;secondary-title&gt;Naturwissenschaften&lt;/secondary-title&gt;&lt;/titles&gt;&lt;periodical&gt;&lt;full-title&gt;Naturwissenschaften&lt;/full-title&gt;&lt;/periodical&gt;&lt;dates&gt;&lt;year&gt;2013&lt;/year&gt;&lt;/dates&gt;&lt;urls&gt;&lt;/urls&gt;&lt;electronic-resource-num&gt; doi:10.1007/s00114-013-1063-0&lt;/electronic-resource-num&gt;&lt;/record&gt;&lt;/Cite&gt;&lt;/EndNote&gt;</w:instrText>
      </w:r>
      <w:r w:rsidR="00830434">
        <w:fldChar w:fldCharType="separate"/>
      </w:r>
      <w:r w:rsidR="00830434">
        <w:rPr>
          <w:noProof/>
        </w:rPr>
        <w:t>(Wick and Lehman, 2013)</w:t>
      </w:r>
      <w:r w:rsidR="00830434">
        <w:fldChar w:fldCharType="end"/>
      </w:r>
      <w:r w:rsidR="00544FAC">
        <w:t xml:space="preserve">. Thus, </w:t>
      </w:r>
      <w:proofErr w:type="spellStart"/>
      <w:r w:rsidR="008D6E60" w:rsidRPr="009F4E61">
        <w:rPr>
          <w:i/>
          <w:iCs/>
        </w:rPr>
        <w:t>Bravoceratops</w:t>
      </w:r>
      <w:proofErr w:type="spellEnd"/>
      <w:r w:rsidR="008D6E60">
        <w:rPr>
          <w:i/>
          <w:iCs/>
        </w:rPr>
        <w:t xml:space="preserve">, </w:t>
      </w:r>
      <w:r w:rsidR="008D6E60">
        <w:t>at</w:t>
      </w:r>
      <w:r w:rsidR="009F4E61">
        <w:t xml:space="preserve"> </w:t>
      </w:r>
      <w:r w:rsidR="009F4E61" w:rsidRPr="009F4E61">
        <w:t>76.28 ± 0.06</w:t>
      </w:r>
      <w:r w:rsidR="009F4E61">
        <w:t xml:space="preserve"> to </w:t>
      </w:r>
      <w:r w:rsidR="009F4E61" w:rsidRPr="009F4E61">
        <w:t xml:space="preserve">68.83 ± 0.13 Ma </w:t>
      </w:r>
      <w:r w:rsidR="00544FAC">
        <w:t>is consistent with either a late Campanian or early Maastrichtian age</w:t>
      </w:r>
      <w:r w:rsidR="002C1035">
        <w:t xml:space="preserve"> </w:t>
      </w:r>
      <w:r w:rsidR="004737BC">
        <w:fldChar w:fldCharType="begin">
          <w:fldData xml:space="preserve">PEVuZE5vdGU+PENpdGU+PEF1dGhvcj5XaWNrPC9BdXRob3I+PFllYXI+MjAxMzwvWWVhcj48UmVj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=
</w:fldData>
        </w:fldChar>
      </w:r>
      <w:r w:rsidR="004737BC">
        <w:instrText xml:space="preserve"> ADDIN EN.CITE </w:instrText>
      </w:r>
      <w:r w:rsidR="004737BC">
        <w:fldChar w:fldCharType="begin">
          <w:fldData xml:space="preserve">PEVuZE5vdGU+PENpdGU+PEF1dGhvcj5XaWNrPC9BdXRob3I+PFllYXI+MjAxMzwvWWVhcj48UmVj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=
</w:fldData>
        </w:fldChar>
      </w:r>
      <w:r w:rsidR="004737BC">
        <w:instrText xml:space="preserve"> ADDIN EN.CITE.DATA </w:instrText>
      </w:r>
      <w:r w:rsidR="004737BC">
        <w:fldChar w:fldCharType="end"/>
      </w:r>
      <w:r w:rsidR="004737BC">
        <w:fldChar w:fldCharType="separate"/>
      </w:r>
      <w:r w:rsidR="004737BC">
        <w:rPr>
          <w:noProof/>
        </w:rPr>
        <w:t>(Wick and Lehman, 2013; Lehman et al., 2017; Leslie et al., 2018)</w:t>
      </w:r>
      <w:r w:rsidR="004737BC">
        <w:fldChar w:fldCharType="end"/>
      </w:r>
      <w:r w:rsidR="00544FAC">
        <w:t>.</w:t>
      </w:r>
      <w:r w:rsidR="0061224B">
        <w:t xml:space="preserve"> </w:t>
      </w:r>
    </w:p>
    <w:p w14:paraId="3A6376FD" w14:textId="512D55E4" w:rsidR="00C017FA" w:rsidRDefault="00314FF3" w:rsidP="005E3651">
      <w:pPr>
        <w:pStyle w:val="NormalWeb"/>
        <w:contextualSpacing/>
        <w:jc w:val="both"/>
      </w:pPr>
      <w:r>
        <w:rPr>
          <w:noProof/>
        </w:rPr>
        <w:drawing>
          <wp:inline distT="0" distB="0" distL="0" distR="0" wp14:anchorId="5344F840" wp14:editId="09A3BE9E">
            <wp:extent cx="5726572" cy="3665818"/>
            <wp:effectExtent l="0" t="0" r="1270" b="5080"/>
            <wp:docPr id="365290200" name="Picture 3" descr="A dirt hill with bushes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90200" name="Picture 3" descr="A dirt hill with bushes and grass&#10;&#10;Description automatically generated"/>
                    <pic:cNvPicPr/>
                  </pic:nvPicPr>
                  <pic:blipFill rotWithShape="1">
                    <a:blip r:embed="rId9" cstate="print">
                      <a:extLst>
                        <a:ext uri="{28A0092B-C50C-407E-A947-70E740481C1C}">
                          <a14:useLocalDpi xmlns:a14="http://schemas.microsoft.com/office/drawing/2010/main" val="0"/>
                        </a:ext>
                      </a:extLst>
                    </a:blip>
                    <a:srcRect t="7304" b="7343"/>
                    <a:stretch/>
                  </pic:blipFill>
                  <pic:spPr bwMode="auto">
                    <a:xfrm>
                      <a:off x="0" y="0"/>
                      <a:ext cx="5727700" cy="3666540"/>
                    </a:xfrm>
                    <a:prstGeom prst="rect">
                      <a:avLst/>
                    </a:prstGeom>
                    <a:ln>
                      <a:noFill/>
                    </a:ln>
                    <a:extLst>
                      <a:ext uri="{53640926-AAD7-44D8-BBD7-CCE9431645EC}">
                        <a14:shadowObscured xmlns:a14="http://schemas.microsoft.com/office/drawing/2010/main"/>
                      </a:ext>
                    </a:extLst>
                  </pic:spPr>
                </pic:pic>
              </a:graphicData>
            </a:graphic>
          </wp:inline>
        </w:drawing>
      </w:r>
    </w:p>
    <w:p w14:paraId="2BB06EDC" w14:textId="0036CBEB" w:rsidR="002C71BE" w:rsidRDefault="002C71BE" w:rsidP="005E3651">
      <w:pPr>
        <w:pStyle w:val="NormalWeb"/>
        <w:contextualSpacing/>
        <w:jc w:val="both"/>
      </w:pPr>
    </w:p>
    <w:p w14:paraId="44345D1F" w14:textId="69C27C6E" w:rsidR="002C71BE" w:rsidRDefault="00314FF3" w:rsidP="005E3651">
      <w:pPr>
        <w:pStyle w:val="NormalWeb"/>
        <w:contextualSpacing/>
        <w:jc w:val="both"/>
      </w:pPr>
      <w:r>
        <w:rPr>
          <w:noProof/>
        </w:rPr>
        <w:drawing>
          <wp:inline distT="0" distB="0" distL="0" distR="0" wp14:anchorId="77F09BE1" wp14:editId="55AB3837">
            <wp:extent cx="5468471" cy="3663235"/>
            <wp:effectExtent l="0" t="0" r="5715" b="0"/>
            <wp:docPr id="1239775590" name="Picture 2" descr="A rock and hammer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5590" name="Picture 2" descr="A rock and hammer on the ground&#10;&#10;Description automatically generated"/>
                    <pic:cNvPicPr/>
                  </pic:nvPicPr>
                  <pic:blipFill rotWithShape="1">
                    <a:blip r:embed="rId10" cstate="print">
                      <a:extLst>
                        <a:ext uri="{28A0092B-C50C-407E-A947-70E740481C1C}">
                          <a14:useLocalDpi xmlns:a14="http://schemas.microsoft.com/office/drawing/2010/main" val="0"/>
                        </a:ext>
                      </a:extLst>
                    </a:blip>
                    <a:srcRect t="3339" b="7344"/>
                    <a:stretch/>
                  </pic:blipFill>
                  <pic:spPr bwMode="auto">
                    <a:xfrm>
                      <a:off x="0" y="0"/>
                      <a:ext cx="5479501" cy="3670624"/>
                    </a:xfrm>
                    <a:prstGeom prst="rect">
                      <a:avLst/>
                    </a:prstGeom>
                    <a:ln>
                      <a:noFill/>
                    </a:ln>
                    <a:extLst>
                      <a:ext uri="{53640926-AAD7-44D8-BBD7-CCE9431645EC}">
                        <a14:shadowObscured xmlns:a14="http://schemas.microsoft.com/office/drawing/2010/main"/>
                      </a:ext>
                    </a:extLst>
                  </pic:spPr>
                </pic:pic>
              </a:graphicData>
            </a:graphic>
          </wp:inline>
        </w:drawing>
      </w:r>
    </w:p>
    <w:p w14:paraId="2E5375F7" w14:textId="04320962" w:rsidR="00C017FA" w:rsidRDefault="00C017FA" w:rsidP="005E3651">
      <w:pPr>
        <w:pStyle w:val="NormalWeb"/>
        <w:contextualSpacing/>
        <w:jc w:val="both"/>
      </w:pPr>
      <w:r w:rsidRPr="00B03939">
        <w:rPr>
          <w:b/>
          <w:bCs/>
        </w:rPr>
        <w:t>SI Fig. 2.</w:t>
      </w:r>
      <w:r>
        <w:t xml:space="preserve"> Hall Lake Formation</w:t>
      </w:r>
      <w:r w:rsidR="00314FF3">
        <w:t xml:space="preserve"> outcrops (top); hadrosaur femur in the Hall Lake (bottom)</w:t>
      </w:r>
    </w:p>
    <w:p w14:paraId="4A336E01" w14:textId="77777777" w:rsidR="00C017FA" w:rsidRDefault="00C017FA" w:rsidP="005E3651">
      <w:pPr>
        <w:pStyle w:val="NormalWeb"/>
        <w:contextualSpacing/>
        <w:jc w:val="both"/>
      </w:pPr>
    </w:p>
    <w:p w14:paraId="1DB9A52D" w14:textId="76C582E4" w:rsidR="00544FAC" w:rsidRDefault="00544FAC" w:rsidP="005E3651">
      <w:pPr>
        <w:pStyle w:val="NormalWeb"/>
        <w:contextualSpacing/>
        <w:jc w:val="both"/>
      </w:pPr>
      <w:r>
        <w:tab/>
        <w:t>A large hadrosaur is also present in the assemblage</w:t>
      </w:r>
      <w:r w:rsidR="0061224B">
        <w:t xml:space="preserve"> (Fig</w:t>
      </w:r>
      <w:r w:rsidR="00514684">
        <w:t>.</w:t>
      </w:r>
      <w:r w:rsidR="0061224B">
        <w:t xml:space="preserve"> S2)</w:t>
      </w:r>
      <w:r>
        <w:t xml:space="preserve">, documented by the presence of a </w:t>
      </w:r>
      <w:r w:rsidRPr="00B92CB0">
        <w:t>femur</w:t>
      </w:r>
      <w:r w:rsidR="00B92CB0" w:rsidRPr="00B92CB0">
        <w:t xml:space="preserve">, </w:t>
      </w:r>
      <w:r w:rsidR="00B92CB0" w:rsidRPr="00F56761">
        <w:rPr>
          <w:color w:val="000000"/>
        </w:rPr>
        <w:t>NMMNH P-91032</w:t>
      </w:r>
      <w:r w:rsidRPr="00B92CB0">
        <w:t xml:space="preserve">. </w:t>
      </w:r>
      <w:r w:rsidR="00B92CB0" w:rsidRPr="00B92CB0">
        <w:t xml:space="preserve">The </w:t>
      </w:r>
      <w:proofErr w:type="spellStart"/>
      <w:r w:rsidR="00B92CB0" w:rsidRPr="00B92CB0">
        <w:t>inturned</w:t>
      </w:r>
      <w:proofErr w:type="spellEnd"/>
      <w:r w:rsidR="00B92CB0" w:rsidRPr="00B92CB0">
        <w:t xml:space="preserve"> shape of the femoral head resembles a</w:t>
      </w:r>
      <w:r w:rsidR="00F56761">
        <w:t>n unnamed</w:t>
      </w:r>
      <w:r w:rsidR="00B92CB0" w:rsidRPr="00B92CB0">
        <w:t xml:space="preserve"> large</w:t>
      </w:r>
      <w:r w:rsidRPr="00B92CB0">
        <w:t xml:space="preserve"> </w:t>
      </w:r>
      <w:r w:rsidR="00B92CB0" w:rsidRPr="00B92CB0">
        <w:t>hadrosaur from</w:t>
      </w:r>
      <w:r w:rsidRPr="00B92CB0">
        <w:t xml:space="preserve"> the </w:t>
      </w:r>
      <w:r w:rsidR="00830434" w:rsidRPr="00B92CB0">
        <w:t>latest Campanian</w:t>
      </w:r>
      <w:r w:rsidR="00830434">
        <w:t xml:space="preserve"> of the </w:t>
      </w:r>
      <w:r>
        <w:t xml:space="preserve">Cerro Del Pueblo Formation </w:t>
      </w:r>
      <w:r w:rsidR="00830434">
        <w:fldChar w:fldCharType="begin"/>
      </w:r>
      <w:r w:rsidR="00830434">
        <w:instrText xml:space="preserve"> ADDIN EN.CITE &lt;EndNote&gt;&lt;Cite&gt;&lt;Author&gt;Kirkland&lt;/Author&gt;&lt;Year&gt;2006&lt;/Year&gt;&lt;RecNum&gt;5080&lt;/RecNum&gt;&lt;DisplayText&gt;(Kirkland et al., 2006)&lt;/DisplayText&gt;&lt;record&gt;&lt;rec-number&gt;5080&lt;/rec-number&gt;&lt;foreign-keys&gt;&lt;key app="EN" db-id="p922x5d9sw2e2qeae2bvrsw6f9dp9ev95srp" timestamp="1674400952"&gt;5080&lt;/key&gt;&lt;/foreign-keys&gt;&lt;ref-type name="Journal Article"&gt;17&lt;/ref-type&gt;&lt;contributors&gt;&lt;authors&gt;&lt;author&gt;Kirkland, James I&lt;/author&gt;&lt;author&gt;Hernández-Rivera, René&lt;/author&gt;&lt;author&gt;Gates, Terry&lt;/author&gt;&lt;author&gt;Paul, Gregory S&lt;/author&gt;&lt;author&gt;Nesbitt, Sterling&lt;/author&gt;&lt;author&gt;Serrano-Brañas, Claudia Inés&lt;/author&gt;&lt;author&gt;Garcia-de la Garza, Juan Pablo&lt;/author&gt;&lt;/authors&gt;&lt;/contributors&gt;&lt;titles&gt;&lt;title&gt;Large hadrosaurine dinosaurs from the latest Campanian of Coahuila, Mexico&lt;/title&gt;&lt;secondary-title&gt;New Mexico Museum of Natural History and Science Bulletin&lt;/secondary-title&gt;&lt;/titles&gt;&lt;periodical&gt;&lt;full-title&gt;New Mexico Museum of Natural History and Science Bulletin&lt;/full-title&gt;&lt;/periodical&gt;&lt;pages&gt;299-315&lt;/pages&gt;&lt;volume&gt;35&lt;/volume&gt;&lt;dates&gt;&lt;year&gt;2006&lt;/year&gt;&lt;/dates&gt;&lt;urls&gt;&lt;/urls&gt;&lt;/record&gt;&lt;/Cite&gt;&lt;/EndNote&gt;</w:instrText>
      </w:r>
      <w:r w:rsidR="00830434">
        <w:fldChar w:fldCharType="separate"/>
      </w:r>
      <w:r w:rsidR="00830434">
        <w:rPr>
          <w:noProof/>
        </w:rPr>
        <w:t>(Kirkland et al., 2006)</w:t>
      </w:r>
      <w:r w:rsidR="00830434">
        <w:fldChar w:fldCharType="end"/>
      </w:r>
      <w:r w:rsidR="00BA15F5">
        <w:t>,</w:t>
      </w:r>
      <w:r w:rsidR="00F56761">
        <w:t xml:space="preserve"> which was originally </w:t>
      </w:r>
      <w:r w:rsidR="008D6E60">
        <w:t>thought</w:t>
      </w:r>
      <w:r w:rsidR="00F56761">
        <w:t xml:space="preserve"> to represent a </w:t>
      </w:r>
      <w:proofErr w:type="spellStart"/>
      <w:r w:rsidR="00F56761">
        <w:t>kritosaurin</w:t>
      </w:r>
      <w:proofErr w:type="spellEnd"/>
      <w:r w:rsidR="00F56761">
        <w:t xml:space="preserve">, but has more recently been interpreted as a large </w:t>
      </w:r>
      <w:proofErr w:type="spellStart"/>
      <w:r w:rsidR="00F56761">
        <w:t>edmontosaurin</w:t>
      </w:r>
      <w:proofErr w:type="spellEnd"/>
      <w:r w:rsidR="00F56761">
        <w:t xml:space="preserve"> </w:t>
      </w:r>
      <w:r w:rsidR="00C56C1A">
        <w:fldChar w:fldCharType="begin"/>
      </w:r>
      <w:r w:rsidR="00C56C1A">
        <w:instrText xml:space="preserve"> ADDIN EN.CITE &lt;EndNote&gt;&lt;Cite&gt;&lt;Author&gt;Ramírez-Velasco&lt;/Author&gt;&lt;Year&gt;2022&lt;/Year&gt;&lt;RecNum&gt;5190&lt;/RecNum&gt;&lt;DisplayText&gt;(Ramírez-Velasco, 2022)&lt;/DisplayText&gt;&lt;record&gt;&lt;rec-number&gt;5190&lt;/rec-number&gt;&lt;foreign-keys&gt;&lt;key app="EN" db-id="p922x5d9sw2e2qeae2bvrsw6f9dp9ev95srp" timestamp="1680890950"&gt;5190&lt;/key&gt;&lt;/foreign-keys&gt;&lt;ref-type name="Journal Article"&gt;17&lt;/ref-type&gt;&lt;contributors&gt;&lt;authors&gt;&lt;author&gt;Ramírez-Velasco, Angel Alejandro&lt;/author&gt;&lt;/authors&gt;&lt;/contributors&gt;&lt;titles&gt;&lt;title&gt;Phylogenetic and biogeography analysis of Mexican hadrosauroids&lt;/title&gt;&lt;secondary-title&gt;Cretaceous Research&lt;/secondary-title&gt;&lt;/titles&gt;&lt;periodical&gt;&lt;full-title&gt;Cretaceous Research&lt;/full-title&gt;&lt;/periodical&gt;&lt;pages&gt;105267&lt;/pages&gt;&lt;dates&gt;&lt;year&gt;2022&lt;/year&gt;&lt;/dates&gt;&lt;isbn&gt;0195-6671&lt;/isbn&gt;&lt;urls&gt;&lt;/urls&gt;&lt;/record&gt;&lt;/Cite&gt;&lt;/EndNote&gt;</w:instrText>
      </w:r>
      <w:r w:rsidR="00C56C1A">
        <w:fldChar w:fldCharType="separate"/>
      </w:r>
      <w:r w:rsidR="00C56C1A">
        <w:rPr>
          <w:noProof/>
        </w:rPr>
        <w:t>(Ramírez-Velasco, 2022)</w:t>
      </w:r>
      <w:r w:rsidR="00C56C1A">
        <w:fldChar w:fldCharType="end"/>
      </w:r>
      <w:r w:rsidR="00F56761">
        <w:t xml:space="preserve">. </w:t>
      </w:r>
      <w:r w:rsidR="00BA15F5">
        <w:t xml:space="preserve">The New Mexico femur </w:t>
      </w:r>
      <w:r w:rsidR="00F56761">
        <w:t xml:space="preserve">differs primarily in being more robust. </w:t>
      </w:r>
      <w:proofErr w:type="spellStart"/>
      <w:r w:rsidR="00F56761">
        <w:t>Edmontosaurs</w:t>
      </w:r>
      <w:proofErr w:type="spellEnd"/>
      <w:r w:rsidR="00F56761">
        <w:t xml:space="preserve"> are also known from the Maastrichtian </w:t>
      </w:r>
      <w:r w:rsidR="00C56C1A">
        <w:fldChar w:fldCharType="begin"/>
      </w:r>
      <w:r w:rsidR="00C56C1A">
        <w:instrText xml:space="preserve"> ADDIN EN.CITE &lt;EndNote&gt;&lt;Cite&gt;&lt;Author&gt;Campione&lt;/Author&gt;&lt;Year&gt;2011&lt;/Year&gt;&lt;RecNum&gt;2570&lt;/RecNum&gt;&lt;DisplayText&gt;(Campione and Evans, 2011)&lt;/DisplayText&gt;&lt;record&gt;&lt;rec-number&gt;2570&lt;/rec-number&gt;&lt;foreign-keys&gt;&lt;key app="EN" db-id="p922x5d9sw2e2qeae2bvrsw6f9dp9ev95srp" timestamp="0"&gt;2570&lt;/key&gt;&lt;/foreign-keys&gt;&lt;ref-type name="Journal Article"&gt;17&lt;/ref-type&gt;&lt;contributors&gt;&lt;authors&gt;&lt;author&gt;Campione, N.E.&lt;/author&gt;&lt;author&gt;Evans, David C.&lt;/author&gt;&lt;/authors&gt;&lt;/contributors&gt;&lt;titles&gt;&lt;title&gt;Cranial growth and variation in edmontosaurs (Dinosauria: Hadrosauridae): implications for latest Cretaceous megaherbivore diversity in North America&lt;/title&gt;&lt;secondary-title&gt;PLoS ONE&lt;/secondary-title&gt;&lt;/titles&gt;&lt;periodical&gt;&lt;full-title&gt;PLoS ONE&lt;/full-title&gt;&lt;/periodical&gt;&lt;pages&gt;e25186&lt;/pages&gt;&lt;volume&gt;6&lt;/volume&gt;&lt;number&gt;9&lt;/number&gt;&lt;dates&gt;&lt;year&gt;2011&lt;/year&gt;&lt;/dates&gt;&lt;urls&gt;&lt;/urls&gt;&lt;/record&gt;&lt;/Cite&gt;&lt;/EndNote&gt;</w:instrText>
      </w:r>
      <w:r w:rsidR="00C56C1A">
        <w:fldChar w:fldCharType="separate"/>
      </w:r>
      <w:r w:rsidR="00C56C1A">
        <w:rPr>
          <w:noProof/>
        </w:rPr>
        <w:t>(Campione and Evans, 2011)</w:t>
      </w:r>
      <w:r w:rsidR="00C56C1A">
        <w:fldChar w:fldCharType="end"/>
      </w:r>
      <w:r w:rsidR="00F56761">
        <w:t xml:space="preserve">. </w:t>
      </w:r>
      <w:r w:rsidR="00830434">
        <w:t xml:space="preserve">The hadrosaur fauna is therefore consistent with </w:t>
      </w:r>
      <w:r w:rsidR="00F56761">
        <w:t xml:space="preserve">either </w:t>
      </w:r>
      <w:r w:rsidR="00830434">
        <w:t xml:space="preserve">a late Campanian </w:t>
      </w:r>
      <w:r w:rsidR="00F56761">
        <w:t>or</w:t>
      </w:r>
      <w:r w:rsidR="00830434">
        <w:t xml:space="preserve"> Maastrichtian age.</w:t>
      </w:r>
    </w:p>
    <w:p w14:paraId="58BC3EFE" w14:textId="74821FB9" w:rsidR="00830434" w:rsidRDefault="00830434" w:rsidP="002C1035">
      <w:pPr>
        <w:pStyle w:val="NormalWeb"/>
        <w:contextualSpacing/>
        <w:jc w:val="both"/>
      </w:pPr>
      <w:r>
        <w:tab/>
        <w:t xml:space="preserve">Finally, a </w:t>
      </w:r>
      <w:proofErr w:type="spellStart"/>
      <w:r>
        <w:t>titanosaurian</w:t>
      </w:r>
      <w:proofErr w:type="spellEnd"/>
      <w:r>
        <w:t xml:space="preserve"> sauropod is present in the Hall Lake Formation as well</w:t>
      </w:r>
      <w:r w:rsidR="00ED05E1">
        <w:t xml:space="preserve"> </w:t>
      </w:r>
      <w:r w:rsidR="00FF0D04">
        <w:fldChar w:fldCharType="begin"/>
      </w:r>
      <w:r w:rsidR="00FF0D04">
        <w:instrText xml:space="preserve"> ADDIN EN.CITE &lt;EndNote&gt;&lt;Cite&gt;&lt;Author&gt;Lucas&lt;/Author&gt;&lt;Year&gt;2019&lt;/Year&gt;&lt;RecNum&gt;4947&lt;/RecNum&gt;&lt;DisplayText&gt;(Lucas et al., 2019)&lt;/DisplayText&gt;&lt;record&gt;&lt;rec-number&gt;4947&lt;/rec-number&gt;&lt;foreign-keys&gt;&lt;key app="EN" db-id="p922x5d9sw2e2qeae2bvrsw6f9dp9ev95srp" timestamp="1652640492"&gt;4947&lt;/key&gt;&lt;/foreign-keys&gt;&lt;ref-type name="Journal Article"&gt;17&lt;/ref-type&gt;&lt;contributors&gt;&lt;authors&gt;&lt;author&gt;Lucas, Spencer G&lt;/author&gt;&lt;author&gt;Nelson, W John&lt;/author&gt;&lt;author&gt;Krainer, Karl&lt;/author&gt;&lt;author&gt;Elrick, Scott D&lt;/author&gt;&lt;/authors&gt;&lt;/contributors&gt;&lt;titles&gt;&lt;title&gt;The Cretaceous System in central Sierra County, New Mexico&lt;/title&gt;&lt;secondary-title&gt;New Mexico Geology&lt;/secondary-title&gt;&lt;/titles&gt;&lt;periodical&gt;&lt;full-title&gt;New Mexico Geology&lt;/full-title&gt;&lt;/periodical&gt;&lt;pages&gt;3-39&lt;/pages&gt;&lt;volume&gt;41&lt;/volume&gt;&lt;number&gt;1&lt;/number&gt;&lt;dates&gt;&lt;year&gt;2019&lt;/year&gt;&lt;/dates&gt;&lt;isbn&gt;0196-948X&lt;/isbn&gt;&lt;urls&gt;&lt;/urls&gt;&lt;/record&gt;&lt;/Cite&gt;&lt;/EndNote&gt;</w:instrText>
      </w:r>
      <w:r w:rsidR="00FF0D04">
        <w:fldChar w:fldCharType="separate"/>
      </w:r>
      <w:r w:rsidR="00FF0D04">
        <w:rPr>
          <w:noProof/>
        </w:rPr>
        <w:t>(Lucas et al., 2019)</w:t>
      </w:r>
      <w:r w:rsidR="00FF0D04">
        <w:fldChar w:fldCharType="end"/>
      </w:r>
      <w:r>
        <w:t xml:space="preserve">. Titanosaurs appear in North America in the Maastrichtian. A </w:t>
      </w:r>
      <w:proofErr w:type="spellStart"/>
      <w:r>
        <w:t>titanosaurian</w:t>
      </w:r>
      <w:proofErr w:type="spellEnd"/>
      <w:r>
        <w:t xml:space="preserve"> comes from just under a tuff bed in the Javelina Formation that is dated to </w:t>
      </w:r>
      <w:r w:rsidR="007E7BFB" w:rsidRPr="007E7BFB">
        <w:t>68.83 ± 0.13 -66.0 Ma</w:t>
      </w:r>
      <w:r>
        <w:t xml:space="preserve"> </w:t>
      </w:r>
      <w:r w:rsidR="004737BC">
        <w:fldChar w:fldCharType="begin">
          <w:fldData xml:space="preserve">PEVuZE5vdGU+PENpdGU+PEF1dGhvcj5MZXNsaWU8L0F1dGhvcj48WWVhcj4yMDE4PC9ZZWFyPjxS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</w:fldData>
        </w:fldChar>
      </w:r>
      <w:r w:rsidR="004737BC">
        <w:instrText xml:space="preserve"> ADDIN EN.CITE </w:instrText>
      </w:r>
      <w:r w:rsidR="004737BC">
        <w:fldChar w:fldCharType="begin">
          <w:fldData xml:space="preserve">PEVuZE5vdGU+PENpdGU+PEF1dGhvcj5MZXNsaWU8L0F1dGhvcj48WWVhcj4yMDE4PC9ZZWFyPjxS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</w:fldData>
        </w:fldChar>
      </w:r>
      <w:r w:rsidR="004737BC">
        <w:instrText xml:space="preserve"> ADDIN EN.CITE.DATA </w:instrText>
      </w:r>
      <w:r w:rsidR="004737BC">
        <w:fldChar w:fldCharType="end"/>
      </w:r>
      <w:r w:rsidR="004737BC">
        <w:fldChar w:fldCharType="separate"/>
      </w:r>
      <w:r w:rsidR="004737BC">
        <w:rPr>
          <w:noProof/>
        </w:rPr>
        <w:t>(Lehman et al., 2006; Leslie et al., 2018)</w:t>
      </w:r>
      <w:r w:rsidR="004737BC">
        <w:fldChar w:fldCharType="end"/>
      </w:r>
      <w:r>
        <w:t xml:space="preserve">, and </w:t>
      </w:r>
      <w:proofErr w:type="spellStart"/>
      <w:r>
        <w:t>titanosaurians</w:t>
      </w:r>
      <w:proofErr w:type="spellEnd"/>
      <w:r>
        <w:t xml:space="preserve"> range up to the Cretaceous-Paleogene boundary in the Black Peaks Formation</w:t>
      </w:r>
      <w:r w:rsidR="002C1035">
        <w:t xml:space="preserve"> </w:t>
      </w:r>
      <w:r w:rsidR="004737BC">
        <w:fldChar w:fldCharType="begin">
          <w:fldData xml:space="preserve">PEVuZE5vdGU+PENpdGU+PEF1dGhvcj5MZXNsaWU8L0F1dGhvcj48WWVhcj4yMDE4PC9ZZWFyPjxS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</w:fldData>
        </w:fldChar>
      </w:r>
      <w:r w:rsidR="004737BC">
        <w:instrText xml:space="preserve"> ADDIN EN.CITE </w:instrText>
      </w:r>
      <w:r w:rsidR="004737BC">
        <w:fldChar w:fldCharType="begin">
          <w:fldData xml:space="preserve">PEVuZE5vdGU+PENpdGU+PEF1dGhvcj5MZXNsaWU8L0F1dGhvcj48WWVhcj4yMDE4PC9ZZWFyPjxS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</w:fldData>
        </w:fldChar>
      </w:r>
      <w:r w:rsidR="004737BC">
        <w:instrText xml:space="preserve"> ADDIN EN.CITE.DATA </w:instrText>
      </w:r>
      <w:r w:rsidR="004737BC">
        <w:fldChar w:fldCharType="end"/>
      </w:r>
      <w:r w:rsidR="004737BC">
        <w:fldChar w:fldCharType="separate"/>
      </w:r>
      <w:r w:rsidR="004737BC">
        <w:rPr>
          <w:noProof/>
        </w:rPr>
        <w:t>(Lehman et al., 2006; Leslie et al., 2018)</w:t>
      </w:r>
      <w:r w:rsidR="004737BC">
        <w:fldChar w:fldCharType="end"/>
      </w:r>
      <w:r>
        <w:t xml:space="preserve">. The titanosaur found in the Hall Lake Formation is therefore suggestive of a mid-to-late Maastrichtian age. However, this specimen comes from ~ 100 meters above </w:t>
      </w:r>
      <w:r w:rsidR="000918BA" w:rsidRPr="00830434">
        <w:rPr>
          <w:i/>
          <w:iCs/>
        </w:rPr>
        <w:t>Tyranno</w:t>
      </w:r>
      <w:r w:rsidR="000918BA">
        <w:rPr>
          <w:i/>
          <w:iCs/>
        </w:rPr>
        <w:t xml:space="preserve">saurus </w:t>
      </w:r>
      <w:proofErr w:type="spellStart"/>
      <w:r w:rsidR="000918BA">
        <w:rPr>
          <w:i/>
          <w:iCs/>
        </w:rPr>
        <w:t>mcraeensis</w:t>
      </w:r>
      <w:proofErr w:type="spellEnd"/>
      <w:r w:rsidR="000918BA">
        <w:t xml:space="preserve"> </w:t>
      </w:r>
      <w:r w:rsidR="00ED05E1">
        <w:fldChar w:fldCharType="begin"/>
      </w:r>
      <w:r w:rsidR="00ED05E1">
        <w:instrText xml:space="preserve"> ADDIN EN.CITE &lt;EndNote&gt;&lt;Cite&gt;&lt;Author&gt;Lucas&lt;/Author&gt;&lt;Year&gt;2019&lt;/Year&gt;&lt;RecNum&gt;4947&lt;/RecNum&gt;&lt;DisplayText&gt;(Lucas et al., 2019)&lt;/DisplayText&gt;&lt;record&gt;&lt;rec-number&gt;4947&lt;/rec-number&gt;&lt;foreign-keys&gt;&lt;key app="EN" db-id="p922x5d9sw2e2qeae2bvrsw6f9dp9ev95srp" timestamp="1652640492"&gt;4947&lt;/key&gt;&lt;/foreign-keys&gt;&lt;ref-type name="Journal Article"&gt;17&lt;/ref-type&gt;&lt;contributors&gt;&lt;authors&gt;&lt;author&gt;Lucas, Spencer G&lt;/author&gt;&lt;author&gt;Nelson, W John&lt;/author&gt;&lt;author&gt;Krainer, Karl&lt;/author&gt;&lt;author&gt;Elrick, Scott D&lt;/author&gt;&lt;/authors&gt;&lt;/contributors&gt;&lt;titles&gt;&lt;title&gt;The Cretaceous System in central Sierra County, New Mexico&lt;/title&gt;&lt;secondary-title&gt;New Mexico Geology&lt;/secondary-title&gt;&lt;/titles&gt;&lt;periodical&gt;&lt;full-title&gt;New Mexico Geology&lt;/full-title&gt;&lt;/periodical&gt;&lt;pages&gt;3-39&lt;/pages&gt;&lt;volume&gt;41&lt;/volume&gt;&lt;number&gt;1&lt;/number&gt;&lt;dates&gt;&lt;year&gt;2019&lt;/year&gt;&lt;/dates&gt;&lt;isbn&gt;0196-948X&lt;/isbn&gt;&lt;urls&gt;&lt;/urls&gt;&lt;/record&gt;&lt;/Cite&gt;&lt;/EndNote&gt;</w:instrText>
      </w:r>
      <w:r w:rsidR="00ED05E1">
        <w:fldChar w:fldCharType="separate"/>
      </w:r>
      <w:r w:rsidR="00ED05E1">
        <w:rPr>
          <w:noProof/>
        </w:rPr>
        <w:t>(Lucas et al., 2019)</w:t>
      </w:r>
      <w:r w:rsidR="00ED05E1">
        <w:fldChar w:fldCharType="end"/>
      </w:r>
      <w:r>
        <w:t xml:space="preserve">; so it is possible that the titanosaur is mid or late Maastrichtian, while the tyrannosaur is early Maastrichtian or even Late Campanian. The absence of titanosaurs lower </w:t>
      </w:r>
      <w:r w:rsidR="00BA15F5">
        <w:t xml:space="preserve">stratigraphically </w:t>
      </w:r>
      <w:r>
        <w:t xml:space="preserve">is consistent with the idea that the lower Hall Lake predates their appearance in southwest </w:t>
      </w:r>
      <w:r w:rsidR="00D667A6">
        <w:t xml:space="preserve">Laramidia </w:t>
      </w:r>
      <w:r>
        <w:t xml:space="preserve">at 69 Ma, </w:t>
      </w:r>
      <w:r w:rsidR="00D667A6">
        <w:t xml:space="preserve">although </w:t>
      </w:r>
      <w:r>
        <w:t>further sampling could easily prove otherwise.</w:t>
      </w:r>
    </w:p>
    <w:p w14:paraId="5E8BDA02" w14:textId="7821C5D5" w:rsidR="0064762A" w:rsidRDefault="00D667A6" w:rsidP="00D667A6">
      <w:pPr>
        <w:pStyle w:val="NormalWeb"/>
        <w:ind w:firstLine="720"/>
        <w:contextualSpacing/>
        <w:jc w:val="both"/>
      </w:pPr>
      <w:r>
        <w:t>A mid-</w:t>
      </w:r>
      <w:r w:rsidR="0064762A">
        <w:t>Maastrichtian</w:t>
      </w:r>
      <w:r>
        <w:t xml:space="preserve"> or late Maastrichtian</w:t>
      </w:r>
      <w:r w:rsidR="0064762A">
        <w:t xml:space="preserve"> (</w:t>
      </w:r>
      <w:r w:rsidR="008D6E60">
        <w:t>i.e.,</w:t>
      </w:r>
      <w:r w:rsidR="0064762A">
        <w:t xml:space="preserve"> ‘</w:t>
      </w:r>
      <w:proofErr w:type="spellStart"/>
      <w:r w:rsidR="0064762A">
        <w:t>Lancian</w:t>
      </w:r>
      <w:proofErr w:type="spellEnd"/>
      <w:r w:rsidR="0064762A">
        <w:t>’) age</w:t>
      </w:r>
      <w:r>
        <w:t xml:space="preserve"> cannot be </w:t>
      </w:r>
      <w:r w:rsidR="002C1035">
        <w:t xml:space="preserve">definitively </w:t>
      </w:r>
      <w:r>
        <w:t xml:space="preserve">ruled out </w:t>
      </w:r>
      <w:proofErr w:type="gramStart"/>
      <w:r>
        <w:t>on the basis of</w:t>
      </w:r>
      <w:proofErr w:type="gramEnd"/>
      <w:r>
        <w:t xml:space="preserve"> the known dinosaurs</w:t>
      </w:r>
      <w:r w:rsidR="0064762A">
        <w:t xml:space="preserve">. </w:t>
      </w:r>
      <w:r w:rsidR="008D6E60">
        <w:t>However,</w:t>
      </w:r>
      <w:r>
        <w:t xml:space="preserve"> the absence of known ‘</w:t>
      </w:r>
      <w:proofErr w:type="spellStart"/>
      <w:r>
        <w:t>Lancian</w:t>
      </w:r>
      <w:proofErr w:type="spellEnd"/>
      <w:r>
        <w:t xml:space="preserve">’ dinosaurs such as </w:t>
      </w:r>
      <w:r w:rsidRPr="00D667A6">
        <w:rPr>
          <w:i/>
          <w:iCs/>
        </w:rPr>
        <w:t>Torosaurus</w:t>
      </w:r>
      <w:r>
        <w:t xml:space="preserve">, </w:t>
      </w:r>
      <w:r w:rsidRPr="00D667A6">
        <w:rPr>
          <w:i/>
          <w:iCs/>
        </w:rPr>
        <w:t>Triceratops</w:t>
      </w:r>
      <w:r>
        <w:t xml:space="preserve">, </w:t>
      </w:r>
      <w:r w:rsidRPr="00D667A6">
        <w:rPr>
          <w:i/>
          <w:iCs/>
        </w:rPr>
        <w:t>T</w:t>
      </w:r>
      <w:r>
        <w:t xml:space="preserve">. </w:t>
      </w:r>
      <w:r w:rsidRPr="00D667A6">
        <w:rPr>
          <w:i/>
          <w:iCs/>
        </w:rPr>
        <w:t>rex</w:t>
      </w:r>
      <w:r>
        <w:t xml:space="preserve"> and </w:t>
      </w:r>
      <w:proofErr w:type="spellStart"/>
      <w:r w:rsidRPr="00D667A6">
        <w:rPr>
          <w:i/>
          <w:iCs/>
        </w:rPr>
        <w:t>Edmontosaurus</w:t>
      </w:r>
      <w:proofErr w:type="spellEnd"/>
      <w:r>
        <w:t xml:space="preserve"> tends to suggest </w:t>
      </w:r>
      <w:r w:rsidR="002C1035">
        <w:t>an older age</w:t>
      </w:r>
      <w:r>
        <w:t>.</w:t>
      </w:r>
    </w:p>
    <w:p w14:paraId="1EA52CDB" w14:textId="03A7FC6F" w:rsidR="009E6F12" w:rsidRDefault="002C1035" w:rsidP="00D667A6">
      <w:pPr>
        <w:pStyle w:val="NormalWeb"/>
        <w:ind w:firstLine="720"/>
        <w:contextualSpacing/>
        <w:jc w:val="both"/>
      </w:pPr>
      <w:r>
        <w:t>T</w:t>
      </w:r>
      <w:r w:rsidR="00D667A6">
        <w:t>he dinosaur fauna is</w:t>
      </w:r>
      <w:r w:rsidR="00F56761">
        <w:t xml:space="preserve"> overall</w:t>
      </w:r>
      <w:r w:rsidR="00D667A6">
        <w:t xml:space="preserve"> most consistent with a latest Campanian </w:t>
      </w:r>
      <w:r>
        <w:t xml:space="preserve">to </w:t>
      </w:r>
      <w:r w:rsidR="00D667A6">
        <w:t>early Maastrichtian age for the Hall Lake fauna</w:t>
      </w:r>
      <w:r w:rsidR="00FF0D04">
        <w:t xml:space="preserve">, </w:t>
      </w:r>
      <w:r>
        <w:t xml:space="preserve">possibly extending into the mid-Maastrichtian higher in section where sauropods appear, </w:t>
      </w:r>
      <w:r w:rsidR="00FF0D04">
        <w:t>congruent with the evidence from radiometric dates.</w:t>
      </w:r>
    </w:p>
    <w:p w14:paraId="0FEE242B" w14:textId="7EBBF0FC" w:rsidR="0061224B" w:rsidRDefault="0061224B" w:rsidP="00C56C1A">
      <w:pPr>
        <w:pStyle w:val="NormalWeb"/>
        <w:ind w:firstLine="720"/>
        <w:contextualSpacing/>
        <w:jc w:val="both"/>
      </w:pPr>
      <w:r>
        <w:t xml:space="preserve">The dorsal vertebrae of </w:t>
      </w:r>
      <w:proofErr w:type="spellStart"/>
      <w:r w:rsidRPr="00E950DF">
        <w:rPr>
          <w:i/>
          <w:iCs/>
        </w:rPr>
        <w:t>Sierraceratops</w:t>
      </w:r>
      <w:proofErr w:type="spellEnd"/>
      <w:r>
        <w:t xml:space="preserve"> are very large; the anterior faces of the three vertebrae associated with the </w:t>
      </w:r>
      <w:proofErr w:type="gramStart"/>
      <w:r>
        <w:t>type</w:t>
      </w:r>
      <w:proofErr w:type="gramEnd"/>
      <w:r>
        <w:t xml:space="preserve"> measure 157 mm wide by 170 mm tall, 162 mm wide by 189 mm tall, and 150 mm wide by 153 mm tall</w:t>
      </w:r>
      <w:r w:rsidR="002C0E51">
        <w:t xml:space="preserve">. A precise mass estimate of this animal is difficult given the absence of limb material, but the maximum diameter of these vertebrae approaches those of large </w:t>
      </w:r>
      <w:r w:rsidR="002C0E51" w:rsidRPr="00BE18C0">
        <w:rPr>
          <w:i/>
          <w:iCs/>
        </w:rPr>
        <w:t>Triceratops</w:t>
      </w:r>
      <w:r w:rsidR="002C0E51">
        <w:t xml:space="preserve"> (189 mm versus 207 mm for </w:t>
      </w:r>
      <w:r w:rsidR="002C0E51" w:rsidRPr="00BE18C0">
        <w:rPr>
          <w:i/>
          <w:iCs/>
        </w:rPr>
        <w:t>Triceratops</w:t>
      </w:r>
      <w:r w:rsidR="002C0E51">
        <w:t xml:space="preserve"> “</w:t>
      </w:r>
      <w:r w:rsidR="002C0E51" w:rsidRPr="00BE18C0">
        <w:rPr>
          <w:i/>
          <w:iCs/>
        </w:rPr>
        <w:t>maximus</w:t>
      </w:r>
      <w:r w:rsidR="002C0E51">
        <w:t xml:space="preserve">”) </w:t>
      </w:r>
      <w:r w:rsidR="00BE18C0">
        <w:fldChar w:fldCharType="begin"/>
      </w:r>
      <w:r w:rsidR="00BE18C0">
        <w:instrText xml:space="preserve"> ADDIN EN.CITE &lt;EndNote&gt;&lt;Cite&gt;&lt;Author&gt;Brown&lt;/Author&gt;&lt;Year&gt;1933&lt;/Year&gt;&lt;RecNum&gt;5168&lt;/RecNum&gt;&lt;DisplayText&gt;(Brown and Kaisen, 1933)&lt;/DisplayText&gt;&lt;record&gt;&lt;rec-number&gt;5168&lt;/rec-number&gt;&lt;foreign-keys&gt;&lt;key app="EN" db-id="p922x5d9sw2e2qeae2bvrsw6f9dp9ev95srp" timestamp="1679494472"&gt;5168&lt;/key&gt;&lt;/foreign-keys&gt;&lt;ref-type name="Journal Article"&gt;17&lt;/ref-type&gt;&lt;contributors&gt;&lt;authors&gt;&lt;author&gt;Brown, Barnum&lt;/author&gt;&lt;author&gt;Kaisen, Peter C&lt;/author&gt;&lt;/authors&gt;&lt;/contributors&gt;&lt;titles&gt;&lt;title&gt;A gigantic ceratopsian dinosaur, Triceratops maximus, new species. American Museum novitates; no. 649&lt;/title&gt;&lt;/titles&gt;&lt;dates&gt;&lt;year&gt;1933&lt;/year&gt;&lt;/dates&gt;&lt;urls&gt;&lt;/urls&gt;&lt;/record&gt;&lt;/Cite&gt;&lt;/EndNote&gt;</w:instrText>
      </w:r>
      <w:r w:rsidR="00BE18C0">
        <w:fldChar w:fldCharType="separate"/>
      </w:r>
      <w:r w:rsidR="00BE18C0">
        <w:rPr>
          <w:noProof/>
        </w:rPr>
        <w:t>(Brown and Kaisen, 1933)</w:t>
      </w:r>
      <w:r w:rsidR="00BE18C0">
        <w:fldChar w:fldCharType="end"/>
      </w:r>
      <w:r w:rsidR="009677A1">
        <w:t xml:space="preserve"> </w:t>
      </w:r>
      <w:r w:rsidR="002C0E51">
        <w:t xml:space="preserve">suggesting that it </w:t>
      </w:r>
      <w:r w:rsidR="009677A1">
        <w:t>approached the</w:t>
      </w:r>
      <w:r w:rsidR="002C0E51">
        <w:t xml:space="preserve"> size</w:t>
      </w:r>
      <w:r w:rsidR="009677A1">
        <w:t xml:space="preserve"> of </w:t>
      </w:r>
      <w:r w:rsidR="009677A1" w:rsidRPr="00BE18C0">
        <w:rPr>
          <w:i/>
          <w:iCs/>
        </w:rPr>
        <w:t>Triceratops</w:t>
      </w:r>
      <w:r w:rsidR="002C0E51">
        <w:t xml:space="preserve">; previous reconstructions of </w:t>
      </w:r>
      <w:proofErr w:type="spellStart"/>
      <w:r w:rsidR="002C0E51" w:rsidRPr="00BE18C0">
        <w:rPr>
          <w:i/>
          <w:iCs/>
        </w:rPr>
        <w:t>Sierraceratops</w:t>
      </w:r>
      <w:proofErr w:type="spellEnd"/>
      <w:r w:rsidR="002C0E51">
        <w:t xml:space="preserve"> </w:t>
      </w:r>
      <w:r w:rsidR="00BE18C0">
        <w:fldChar w:fldCharType="begin"/>
      </w:r>
      <w:r w:rsidR="00BE18C0">
        <w:instrText xml:space="preserve"> ADDIN EN.CITE &lt;EndNote&gt;&lt;Cite&gt;&lt;Author&gt;Dalman&lt;/Author&gt;&lt;Year&gt;2022&lt;/Year&gt;&lt;RecNum&gt;4760&lt;/RecNum&gt;&lt;DisplayText&gt;(Dalman et al., 2022)&lt;/DisplayText&gt;&lt;record&gt;&lt;rec-number&gt;4760&lt;/rec-number&gt;&lt;foreign-keys&gt;&lt;key app="EN" db-id="p922x5d9sw2e2qeae2bvrsw6f9dp9ev95srp" timestamp="1633014812"&gt;4760&lt;/key&gt;&lt;/foreign-keys&gt;&lt;ref-type name="Journal Article"&gt;17&lt;/ref-type&gt;&lt;contributors&gt;&lt;authors&gt;&lt;author&gt;Sebastian G. Dalman&lt;/author&gt;&lt;author&gt;Spencer G. Lucas&lt;/author&gt;&lt;author&gt;Steven E. Jasinski&lt;/author&gt;&lt;author&gt;Nicholas R. Longrich&lt;/author&gt;&lt;/authors&gt;&lt;/contributors&gt;&lt;titles&gt;&lt;title&gt;&lt;style face="italic" font="default" size="100%"&gt;Sierraceratops turneri&lt;/style&gt;&lt;style face="normal" font="default" size="100%"&gt;, a new chasmosaurine ceratopsid from the Hall Lake Formation (Upper Cretaceous) of south-central New Mexico&lt;/style&gt;&lt;/title&gt;&lt;secondary-title&gt;Cretaceous Research&lt;/secondary-title&gt;&lt;/titles&gt;&lt;periodical&gt;&lt;full-title&gt;Cretaceous Research&lt;/full-title&gt;&lt;/periodical&gt;&lt;pages&gt;105034&lt;/pages&gt;&lt;volume&gt;130&lt;/volume&gt;&lt;dates&gt;&lt;year&gt;2022&lt;/year&gt;&lt;/dates&gt;&lt;urls&gt;&lt;/urls&gt;&lt;/record&gt;&lt;/Cite&gt;&lt;/EndNote&gt;</w:instrText>
      </w:r>
      <w:r w:rsidR="00BE18C0">
        <w:fldChar w:fldCharType="separate"/>
      </w:r>
      <w:r w:rsidR="00BE18C0">
        <w:rPr>
          <w:noProof/>
        </w:rPr>
        <w:t>(Dalman et al., 2022)</w:t>
      </w:r>
      <w:r w:rsidR="00BE18C0">
        <w:fldChar w:fldCharType="end"/>
      </w:r>
      <w:r w:rsidR="009677A1">
        <w:t xml:space="preserve"> </w:t>
      </w:r>
      <w:r w:rsidR="002C0E51">
        <w:t xml:space="preserve">underestimated its size.  </w:t>
      </w:r>
    </w:p>
    <w:p w14:paraId="23B8950F" w14:textId="5FA4A4CF" w:rsidR="002C0E51" w:rsidRDefault="0061224B" w:rsidP="00D667A6">
      <w:pPr>
        <w:pStyle w:val="NormalWeb"/>
        <w:ind w:firstLine="720"/>
        <w:contextualSpacing/>
        <w:jc w:val="both"/>
      </w:pPr>
      <w:r>
        <w:t xml:space="preserve">The </w:t>
      </w:r>
      <w:r w:rsidR="00F56761">
        <w:t>hadrosaur</w:t>
      </w:r>
      <w:r>
        <w:t xml:space="preserve"> femur</w:t>
      </w:r>
      <w:r w:rsidR="00F56761">
        <w:t xml:space="preserve">, </w:t>
      </w:r>
      <w:r w:rsidR="00F56761" w:rsidRPr="00F56761">
        <w:rPr>
          <w:color w:val="000000"/>
        </w:rPr>
        <w:t>NMMNH P-91032</w:t>
      </w:r>
      <w:r w:rsidR="00F56761">
        <w:rPr>
          <w:color w:val="000000"/>
        </w:rPr>
        <w:t>,</w:t>
      </w:r>
      <w:r>
        <w:t xml:space="preserve"> measures 1235 mm in length </w:t>
      </w:r>
      <w:r w:rsidR="00887AB2">
        <w:t>but is extremely robust,</w:t>
      </w:r>
      <w:r>
        <w:t xml:space="preserve"> with a circumference of 589 mm</w:t>
      </w:r>
      <w:r w:rsidR="009A67B3">
        <w:t xml:space="preserve"> (545 without the fourth trochanter)</w:t>
      </w:r>
      <w:r>
        <w:t>.</w:t>
      </w:r>
      <w:r w:rsidR="002C0E51">
        <w:t xml:space="preserve"> Assuming a similar humerus </w:t>
      </w:r>
      <w:proofErr w:type="spellStart"/>
      <w:r w:rsidR="002C0E51">
        <w:t>circumference:femur</w:t>
      </w:r>
      <w:proofErr w:type="spellEnd"/>
      <w:r w:rsidR="002C0E51">
        <w:t xml:space="preserve"> circumference ratio to that of </w:t>
      </w:r>
      <w:proofErr w:type="spellStart"/>
      <w:r w:rsidR="00EC7BB2" w:rsidRPr="00EC7BB2">
        <w:rPr>
          <w:i/>
          <w:iCs/>
        </w:rPr>
        <w:t>Edmontosaurus</w:t>
      </w:r>
      <w:proofErr w:type="spellEnd"/>
      <w:r w:rsidR="00EC7BB2" w:rsidRPr="00EC7BB2">
        <w:rPr>
          <w:i/>
          <w:iCs/>
        </w:rPr>
        <w:t xml:space="preserve"> regalis</w:t>
      </w:r>
      <w:r w:rsidR="002C0E51">
        <w:t xml:space="preserve"> </w:t>
      </w:r>
      <w:r w:rsidR="00C56C1A">
        <w:fldChar w:fldCharType="begin"/>
      </w:r>
      <w:r w:rsidR="00C56C1A">
        <w:instrText xml:space="preserve"> ADDIN EN.CITE &lt;EndNote&gt;&lt;Cite&gt;&lt;Author&gt;Benson&lt;/Author&gt;&lt;Year&gt;2014&lt;/Year&gt;&lt;RecNum&gt;3357&lt;/RecNum&gt;&lt;DisplayText&gt;(Benson et al., 2014)&lt;/DisplayText&gt;&lt;record&gt;&lt;rec-number&gt;3357&lt;/rec-number&gt;&lt;foreign-keys&gt;&lt;key app="EN" db-id="p922x5d9sw2e2qeae2bvrsw6f9dp9ev95srp" timestamp="1438439267"&gt;3357&lt;/key&gt;&lt;/foreign-keys&gt;&lt;ref-type name="Journal Article"&gt;17&lt;/ref-type&gt;&lt;contributors&gt;&lt;authors&gt;&lt;author&gt;Benson, Roger BJ&lt;/author&gt;&lt;author&gt;Campione, Nicolás E&lt;/author&gt;&lt;author&gt;Carrano, Matthew T&lt;/author&gt;&lt;author&gt;Mannion, Philip D&lt;/author&gt;&lt;author&gt;Sullivan, Corwin&lt;/author&gt;&lt;author&gt;Upchurch, Paul&lt;/author&gt;&lt;author&gt;Evans, David C&lt;/author&gt;&lt;/authors&gt;&lt;/contributors&gt;&lt;titles&gt;&lt;title&gt;Rates of dinosaur body mass evolution indicate 170 million years of sustained ecological innovation on the avian stem lineage&lt;/title&gt;&lt;secondary-title&gt;PLoS Biol&lt;/secondary-title&gt;&lt;/titles&gt;&lt;periodical&gt;&lt;full-title&gt;PLoS Biol&lt;/full-title&gt;&lt;/periodical&gt;&lt;volume&gt;12&lt;/volume&gt;&lt;number&gt;6&lt;/number&gt;&lt;dates&gt;&lt;year&gt;2014&lt;/year&gt;&lt;/dates&gt;&lt;urls&gt;&lt;/urls&gt;&lt;/record&gt;&lt;/Cite&gt;&lt;/EndNote&gt;</w:instrText>
      </w:r>
      <w:r w:rsidR="00C56C1A">
        <w:fldChar w:fldCharType="separate"/>
      </w:r>
      <w:r w:rsidR="00C56C1A">
        <w:rPr>
          <w:noProof/>
        </w:rPr>
        <w:t>(Benson et al., 2014)</w:t>
      </w:r>
      <w:r w:rsidR="00C56C1A">
        <w:fldChar w:fldCharType="end"/>
      </w:r>
      <w:r w:rsidR="00204D46">
        <w:t xml:space="preserve"> of </w:t>
      </w:r>
      <w:r w:rsidR="00EC7BB2">
        <w:t>50</w:t>
      </w:r>
      <w:r w:rsidR="002C0E51">
        <w:t>.7</w:t>
      </w:r>
      <w:r w:rsidR="00EC7BB2">
        <w:t>5</w:t>
      </w:r>
      <w:r w:rsidR="002C0E51">
        <w:t>%</w:t>
      </w:r>
      <w:r w:rsidR="00BA15F5">
        <w:t>,</w:t>
      </w:r>
      <w:r w:rsidR="002C0E51">
        <w:t xml:space="preserve"> the humeral circumference would be </w:t>
      </w:r>
      <w:r w:rsidR="00EC7BB2">
        <w:t>299</w:t>
      </w:r>
      <w:r w:rsidR="002C0E51">
        <w:t xml:space="preserve"> mm</w:t>
      </w:r>
      <w:r w:rsidR="00C56C1A">
        <w:t xml:space="preserve">. The </w:t>
      </w:r>
      <w:r w:rsidR="00887AB2">
        <w:t xml:space="preserve"> combined humeral + femoral circumference of </w:t>
      </w:r>
      <w:r w:rsidR="00EC7BB2">
        <w:t>888</w:t>
      </w:r>
      <w:r w:rsidR="00887AB2">
        <w:t xml:space="preserve"> mm implies a body mass of </w:t>
      </w:r>
      <w:r w:rsidR="00EC7BB2">
        <w:t>10,</w:t>
      </w:r>
      <w:r w:rsidR="00887AB2">
        <w:t>0</w:t>
      </w:r>
      <w:r w:rsidR="00EC7BB2">
        <w:t>25</w:t>
      </w:r>
      <w:r w:rsidR="00887AB2">
        <w:t xml:space="preserve"> kg using equation 2 of</w:t>
      </w:r>
      <w:r w:rsidR="003C78FD">
        <w:t xml:space="preserve"> Campione and Evans</w:t>
      </w:r>
      <w:r w:rsidR="00887AB2">
        <w:t xml:space="preserve"> </w:t>
      </w:r>
      <w:r w:rsidR="00BE18C0">
        <w:fldChar w:fldCharType="begin"/>
      </w:r>
      <w:r w:rsidR="00BE18C0">
        <w:instrText xml:space="preserve"> ADDIN EN.CITE &lt;EndNote&gt;&lt;Cite&gt;&lt;Author&gt;Campione&lt;/Author&gt;&lt;Year&gt;2020&lt;/Year&gt;&lt;RecNum&gt;5167&lt;/RecNum&gt;&lt;DisplayText&gt;(Campione and Evans, 2020)&lt;/DisplayText&gt;&lt;record&gt;&lt;rec-number&gt;5167&lt;/rec-number&gt;&lt;foreign-keys&gt;&lt;key app="EN" db-id="p922x5d9sw2e2qeae2bvrsw6f9dp9ev95srp" timestamp="1679488642"&gt;5167&lt;/key&gt;&lt;/foreign-keys&gt;&lt;ref-type name="Journal Article"&gt;17&lt;/ref-type&gt;&lt;contributors&gt;&lt;authors&gt;&lt;author&gt;Campione, Nicolás E&lt;/author&gt;&lt;author&gt;Evans, David C&lt;/author&gt;&lt;/authors&gt;&lt;/contributors&gt;&lt;titles&gt;&lt;title&gt;The accuracy and precision of body mass estimation in non‐avian dinosaurs&lt;/title&gt;&lt;secondary-title&gt;Biological Reviews&lt;/secondary-title&gt;&lt;/titles&gt;&lt;periodical&gt;&lt;full-title&gt;Biological Reviews&lt;/full-title&gt;&lt;/periodical&gt;&lt;pages&gt;1759-1797&lt;/pages&gt;&lt;volume&gt;95&lt;/volume&gt;&lt;number&gt;6&lt;/number&gt;&lt;dates&gt;&lt;year&gt;2020&lt;/year&gt;&lt;/dates&gt;&lt;isbn&gt;1464-7931&lt;/isbn&gt;&lt;urls&gt;&lt;/urls&gt;&lt;/record&gt;&lt;/Cite&gt;&lt;/EndNote&gt;</w:instrText>
      </w:r>
      <w:r w:rsidR="00BE18C0">
        <w:fldChar w:fldCharType="separate"/>
      </w:r>
      <w:r w:rsidR="00BE18C0">
        <w:rPr>
          <w:noProof/>
        </w:rPr>
        <w:t>(Campione and Evans, 2020)</w:t>
      </w:r>
      <w:r w:rsidR="00BE18C0">
        <w:fldChar w:fldCharType="end"/>
      </w:r>
      <w:r w:rsidR="003C78FD" w:rsidRPr="003C78FD">
        <w:t xml:space="preserve"> </w:t>
      </w:r>
      <w:r w:rsidR="00887AB2">
        <w:t>to 1</w:t>
      </w:r>
      <w:r w:rsidR="00EC7BB2">
        <w:t>2,000</w:t>
      </w:r>
      <w:r w:rsidR="00887AB2">
        <w:t xml:space="preserve"> kg using equation 5 of </w:t>
      </w:r>
      <w:r w:rsidR="003C78FD">
        <w:t xml:space="preserve">Campione and Evans </w:t>
      </w:r>
      <w:r w:rsidR="00BE18C0">
        <w:fldChar w:fldCharType="begin"/>
      </w:r>
      <w:r w:rsidR="00BE18C0">
        <w:instrText xml:space="preserve"> ADDIN EN.CITE &lt;EndNote&gt;&lt;Cite&gt;&lt;Author&gt;Campione&lt;/Author&gt;&lt;Year&gt;2020&lt;/Year&gt;&lt;RecNum&gt;5167&lt;/RecNum&gt;&lt;DisplayText&gt;(Campione and Evans, 2020)&lt;/DisplayText&gt;&lt;record&gt;&lt;rec-number&gt;5167&lt;/rec-number&gt;&lt;foreign-keys&gt;&lt;key app="EN" db-id="p922x5d9sw2e2qeae2bvrsw6f9dp9ev95srp" timestamp="1679488642"&gt;5167&lt;/key&gt;&lt;/foreign-keys&gt;&lt;ref-type name="Journal Article"&gt;17&lt;/ref-type&gt;&lt;contributors&gt;&lt;authors&gt;&lt;author&gt;Campione, Nicolás E&lt;/author&gt;&lt;author&gt;Evans, David C&lt;/author&gt;&lt;/authors&gt;&lt;/contributors&gt;&lt;titles&gt;&lt;title&gt;The accuracy and precision of body mass estimation in non‐avian dinosaurs&lt;/title&gt;&lt;secondary-title&gt;Biological Reviews&lt;/secondary-title&gt;&lt;/titles&gt;&lt;periodical&gt;&lt;full-title&gt;Biological Reviews&lt;/full-title&gt;&lt;/periodical&gt;&lt;pages&gt;1759-1797&lt;/pages&gt;&lt;volume&gt;95&lt;/volume&gt;&lt;number&gt;6&lt;/number&gt;&lt;dates&gt;&lt;year&gt;2020&lt;/year&gt;&lt;/dates&gt;&lt;isbn&gt;1464-7931&lt;/isbn&gt;&lt;urls&gt;&lt;/urls&gt;&lt;/record&gt;&lt;/Cite&gt;&lt;/EndNote&gt;</w:instrText>
      </w:r>
      <w:r w:rsidR="00BE18C0">
        <w:fldChar w:fldCharType="separate"/>
      </w:r>
      <w:r w:rsidR="00BE18C0">
        <w:rPr>
          <w:noProof/>
        </w:rPr>
        <w:t>(Campione and Evans, 2020)</w:t>
      </w:r>
      <w:r w:rsidR="00BE18C0">
        <w:fldChar w:fldCharType="end"/>
      </w:r>
      <w:r w:rsidR="00887AB2">
        <w:t xml:space="preserve">, making it one of the largest hadrosaurids known from North America. </w:t>
      </w:r>
    </w:p>
    <w:p w14:paraId="1DC48401" w14:textId="16C565DA" w:rsidR="0061224B" w:rsidRDefault="0061224B" w:rsidP="00D667A6">
      <w:pPr>
        <w:pStyle w:val="NormalWeb"/>
        <w:ind w:firstLine="720"/>
        <w:contextualSpacing/>
        <w:jc w:val="both"/>
      </w:pPr>
      <w:r>
        <w:t xml:space="preserve"> The </w:t>
      </w:r>
      <w:r w:rsidR="00FE3F47">
        <w:t xml:space="preserve">cf. </w:t>
      </w:r>
      <w:proofErr w:type="spellStart"/>
      <w:r w:rsidR="00FE3F47" w:rsidRPr="00BE18C0">
        <w:rPr>
          <w:i/>
          <w:iCs/>
        </w:rPr>
        <w:t>Alamosaurus</w:t>
      </w:r>
      <w:proofErr w:type="spellEnd"/>
      <w:r>
        <w:t xml:space="preserve"> femur </w:t>
      </w:r>
      <w:r w:rsidR="00FE3F47">
        <w:t>(</w:t>
      </w:r>
      <w:r w:rsidR="00FE3F47">
        <w:rPr>
          <w:color w:val="000000"/>
        </w:rPr>
        <w:t>NMMNH P-10789</w:t>
      </w:r>
      <w:r w:rsidR="00FE3F47">
        <w:t xml:space="preserve">) </w:t>
      </w:r>
      <w:r>
        <w:t>measures 1300 mm</w:t>
      </w:r>
      <w:r w:rsidR="00BA15F5">
        <w:t xml:space="preserve"> long</w:t>
      </w:r>
      <w:r>
        <w:t xml:space="preserve"> but is incomplete; complete it probably measured 1500 mm. </w:t>
      </w:r>
    </w:p>
    <w:p w14:paraId="2C96C24D" w14:textId="1C4E14E7" w:rsidR="00FF0D04" w:rsidRPr="00D667A6" w:rsidRDefault="00FF0D04" w:rsidP="00FF0D04">
      <w:pPr>
        <w:pStyle w:val="NormalWeb"/>
        <w:contextualSpacing/>
        <w:jc w:val="both"/>
      </w:pPr>
    </w:p>
    <w:p w14:paraId="366C4D8F" w14:textId="77777777" w:rsidR="00400F06" w:rsidRDefault="00400F06">
      <w:pPr>
        <w:rPr>
          <w:b/>
          <w:bCs/>
          <w:sz w:val="32"/>
          <w:szCs w:val="32"/>
          <w:lang w:val="en-US"/>
        </w:rPr>
      </w:pPr>
      <w:r>
        <w:rPr>
          <w:b/>
          <w:bCs/>
          <w:sz w:val="32"/>
          <w:szCs w:val="32"/>
          <w:lang w:val="en-US"/>
        </w:rPr>
        <w:br w:type="page"/>
      </w:r>
    </w:p>
    <w:p w14:paraId="4F360441" w14:textId="42ACDB2B" w:rsidR="00BA7183" w:rsidRDefault="009E6F12" w:rsidP="00B972E3">
      <w:pPr>
        <w:jc w:val="center"/>
        <w:rPr>
          <w:b/>
          <w:bCs/>
          <w:sz w:val="32"/>
          <w:szCs w:val="32"/>
          <w:lang w:val="en-US"/>
        </w:rPr>
      </w:pPr>
      <w:r>
        <w:rPr>
          <w:b/>
          <w:bCs/>
          <w:sz w:val="32"/>
          <w:szCs w:val="32"/>
          <w:lang w:val="en-US"/>
        </w:rPr>
        <w:lastRenderedPageBreak/>
        <w:t xml:space="preserve">2. </w:t>
      </w:r>
      <w:r w:rsidR="00BA7183" w:rsidRPr="00B972E3">
        <w:rPr>
          <w:b/>
          <w:bCs/>
          <w:sz w:val="32"/>
          <w:szCs w:val="32"/>
          <w:lang w:val="en-US"/>
        </w:rPr>
        <w:t>Extended Description</w:t>
      </w:r>
    </w:p>
    <w:p w14:paraId="7C60E3BF" w14:textId="7C8E3DF6" w:rsidR="006168F9" w:rsidRDefault="006168F9" w:rsidP="00B972E3">
      <w:pPr>
        <w:jc w:val="center"/>
        <w:rPr>
          <w:b/>
          <w:bCs/>
          <w:sz w:val="32"/>
          <w:szCs w:val="32"/>
          <w:lang w:val="en-US"/>
        </w:rPr>
      </w:pPr>
    </w:p>
    <w:p w14:paraId="23FB3CAB" w14:textId="1C592543" w:rsidR="006168F9" w:rsidRDefault="006168F9" w:rsidP="00763BE3">
      <w:pPr>
        <w:jc w:val="both"/>
        <w:rPr>
          <w:rFonts w:ascii="Times New Roman" w:hAnsi="Times New Roman" w:cs="Times New Roman"/>
        </w:rPr>
      </w:pPr>
      <w:r w:rsidRPr="00763BE3">
        <w:rPr>
          <w:rFonts w:ascii="Times New Roman" w:hAnsi="Times New Roman" w:cs="Times New Roman"/>
          <w:i/>
          <w:iCs/>
        </w:rPr>
        <w:t>Institutional Abbreviations</w:t>
      </w:r>
      <w:r>
        <w:rPr>
          <w:rFonts w:ascii="Times New Roman" w:hAnsi="Times New Roman" w:cs="Times New Roman"/>
        </w:rPr>
        <w:t xml:space="preserve">. </w:t>
      </w:r>
      <w:r w:rsidR="00763BE3">
        <w:rPr>
          <w:rFonts w:ascii="Times New Roman" w:hAnsi="Times New Roman" w:cs="Times New Roman"/>
        </w:rPr>
        <w:t>AMNH, American Museum of Natural History, New York</w:t>
      </w:r>
      <w:r w:rsidR="00DF19A3">
        <w:rPr>
          <w:rFonts w:ascii="Times New Roman" w:hAnsi="Times New Roman" w:cs="Times New Roman"/>
        </w:rPr>
        <w:t xml:space="preserve"> City</w:t>
      </w:r>
      <w:r w:rsidR="00763BE3">
        <w:rPr>
          <w:rFonts w:ascii="Times New Roman" w:hAnsi="Times New Roman" w:cs="Times New Roman"/>
        </w:rPr>
        <w:t xml:space="preserve">; </w:t>
      </w:r>
      <w:r>
        <w:rPr>
          <w:rFonts w:ascii="Times New Roman" w:hAnsi="Times New Roman" w:cs="Times New Roman"/>
        </w:rPr>
        <w:t>BHI, Black Hills Institute; CM, Carnegie Museum of Natural History</w:t>
      </w:r>
      <w:r w:rsidR="00763BE3">
        <w:rPr>
          <w:rFonts w:ascii="Times New Roman" w:hAnsi="Times New Roman" w:cs="Times New Roman"/>
        </w:rPr>
        <w:t xml:space="preserve">, </w:t>
      </w:r>
      <w:r w:rsidR="00265A72">
        <w:rPr>
          <w:rFonts w:ascii="Times New Roman" w:hAnsi="Times New Roman" w:cs="Times New Roman"/>
        </w:rPr>
        <w:t>Pittsburgh</w:t>
      </w:r>
      <w:r>
        <w:rPr>
          <w:rFonts w:ascii="Times New Roman" w:hAnsi="Times New Roman" w:cs="Times New Roman"/>
        </w:rPr>
        <w:t>; FMNH, Field Museum of Natural History, Chicago</w:t>
      </w:r>
      <w:r w:rsidR="00763BE3">
        <w:rPr>
          <w:rFonts w:ascii="Times New Roman" w:hAnsi="Times New Roman" w:cs="Times New Roman"/>
        </w:rPr>
        <w:t>; LACM, Natural History Museum of Los Angeles, Los Angeles</w:t>
      </w:r>
      <w:r w:rsidR="0097386B">
        <w:rPr>
          <w:rFonts w:ascii="Times New Roman" w:hAnsi="Times New Roman" w:cs="Times New Roman"/>
        </w:rPr>
        <w:t xml:space="preserve">; </w:t>
      </w:r>
      <w:r w:rsidR="00763BE3">
        <w:rPr>
          <w:rFonts w:ascii="Times New Roman" w:hAnsi="Times New Roman" w:cs="Times New Roman"/>
        </w:rPr>
        <w:t xml:space="preserve">MOR, Museum of the Rockies, Bozeman; </w:t>
      </w:r>
      <w:r w:rsidR="003A7C0B">
        <w:rPr>
          <w:rFonts w:ascii="Times New Roman" w:hAnsi="Times New Roman" w:cs="Times New Roman"/>
        </w:rPr>
        <w:t>NMMNH, New Mexico Museum of Natural History</w:t>
      </w:r>
      <w:r w:rsidR="0097386B">
        <w:rPr>
          <w:rFonts w:ascii="Times New Roman" w:hAnsi="Times New Roman" w:cs="Times New Roman"/>
        </w:rPr>
        <w:t xml:space="preserve">, </w:t>
      </w:r>
      <w:r w:rsidR="00DF19A3">
        <w:rPr>
          <w:rFonts w:ascii="Times New Roman" w:hAnsi="Times New Roman" w:cs="Times New Roman"/>
        </w:rPr>
        <w:t>Albuquerque</w:t>
      </w:r>
      <w:r w:rsidR="003A7C0B">
        <w:rPr>
          <w:rFonts w:ascii="Times New Roman" w:hAnsi="Times New Roman" w:cs="Times New Roman"/>
        </w:rPr>
        <w:t xml:space="preserve">; </w:t>
      </w:r>
      <w:r w:rsidR="00763BE3">
        <w:rPr>
          <w:rFonts w:ascii="Times New Roman" w:hAnsi="Times New Roman" w:cs="Times New Roman"/>
        </w:rPr>
        <w:t>RSM, Royal Saskatchewan Museum, Eastend</w:t>
      </w:r>
      <w:r w:rsidR="00DF19A3">
        <w:rPr>
          <w:rFonts w:ascii="Times New Roman" w:hAnsi="Times New Roman" w:cs="Times New Roman"/>
        </w:rPr>
        <w:t xml:space="preserve">; </w:t>
      </w:r>
      <w:r w:rsidR="00763BE3">
        <w:rPr>
          <w:rFonts w:ascii="Times New Roman" w:hAnsi="Times New Roman" w:cs="Times New Roman"/>
        </w:rPr>
        <w:t xml:space="preserve">TMP, Royal Tyrrell Museum of </w:t>
      </w:r>
      <w:proofErr w:type="spellStart"/>
      <w:r w:rsidR="00763BE3">
        <w:rPr>
          <w:rFonts w:ascii="Times New Roman" w:hAnsi="Times New Roman" w:cs="Times New Roman"/>
        </w:rPr>
        <w:t>Paleontology</w:t>
      </w:r>
      <w:proofErr w:type="spellEnd"/>
      <w:r w:rsidR="00DF19A3">
        <w:rPr>
          <w:rFonts w:ascii="Times New Roman" w:hAnsi="Times New Roman" w:cs="Times New Roman"/>
        </w:rPr>
        <w:t>, Drumheller</w:t>
      </w:r>
      <w:r w:rsidR="00763BE3">
        <w:rPr>
          <w:rFonts w:ascii="Times New Roman" w:hAnsi="Times New Roman" w:cs="Times New Roman"/>
        </w:rPr>
        <w:t xml:space="preserve">. </w:t>
      </w:r>
    </w:p>
    <w:p w14:paraId="3F7C3ED6" w14:textId="77777777" w:rsidR="00D648C8" w:rsidRPr="00B972E3" w:rsidRDefault="00D648C8" w:rsidP="00D648C8">
      <w:pPr>
        <w:pStyle w:val="ListParagraph"/>
        <w:rPr>
          <w:b/>
          <w:bCs/>
          <w:sz w:val="28"/>
          <w:szCs w:val="28"/>
          <w:lang w:val="en-US"/>
        </w:rPr>
      </w:pPr>
    </w:p>
    <w:p w14:paraId="256AC567" w14:textId="77777777" w:rsidR="00D52881" w:rsidRPr="00B972E3" w:rsidRDefault="00D52881" w:rsidP="00FD64BC">
      <w:pPr>
        <w:jc w:val="center"/>
        <w:rPr>
          <w:b/>
          <w:bCs/>
          <w:lang w:val="en-US"/>
        </w:rPr>
      </w:pPr>
    </w:p>
    <w:p w14:paraId="552726D8" w14:textId="28344D65" w:rsidR="00D52881" w:rsidRPr="00B972E3" w:rsidRDefault="00C371FC" w:rsidP="00FD64BC">
      <w:pPr>
        <w:jc w:val="center"/>
        <w:rPr>
          <w:b/>
          <w:bCs/>
          <w:lang w:val="en-US"/>
        </w:rPr>
      </w:pPr>
      <w:r>
        <w:rPr>
          <w:b/>
          <w:bCs/>
          <w:noProof/>
          <w:lang w:val="en-US"/>
        </w:rPr>
        <w:drawing>
          <wp:inline distT="0" distB="0" distL="0" distR="0" wp14:anchorId="7989E2A5" wp14:editId="66F84D85">
            <wp:extent cx="5727700" cy="4159250"/>
            <wp:effectExtent l="0" t="0" r="0" b="6350"/>
            <wp:docPr id="2" name="Picture 2" descr="A picture containing standing, group, mammal,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tanding, group, mammal, clos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4159250"/>
                    </a:xfrm>
                    <a:prstGeom prst="rect">
                      <a:avLst/>
                    </a:prstGeom>
                  </pic:spPr>
                </pic:pic>
              </a:graphicData>
            </a:graphic>
          </wp:inline>
        </w:drawing>
      </w:r>
    </w:p>
    <w:p w14:paraId="737292A7" w14:textId="42049AC9" w:rsidR="00BA7183" w:rsidRPr="00B972E3" w:rsidRDefault="00BA7183" w:rsidP="00FD64BC">
      <w:pPr>
        <w:jc w:val="center"/>
        <w:rPr>
          <w:b/>
          <w:bCs/>
          <w:lang w:val="en-US"/>
        </w:rPr>
      </w:pPr>
    </w:p>
    <w:p w14:paraId="4E433F07" w14:textId="2B05F20D" w:rsidR="00D52881" w:rsidRPr="00B972E3" w:rsidRDefault="00D52881" w:rsidP="00D52881">
      <w:pPr>
        <w:rPr>
          <w:rFonts w:ascii="Times New Roman" w:hAnsi="Times New Roman" w:cs="Times New Roman"/>
          <w:sz w:val="20"/>
          <w:szCs w:val="20"/>
        </w:rPr>
      </w:pPr>
      <w:r w:rsidRPr="00B972E3">
        <w:rPr>
          <w:rFonts w:ascii="Times New Roman" w:hAnsi="Times New Roman" w:cs="Times New Roman"/>
          <w:b/>
          <w:bCs/>
          <w:sz w:val="20"/>
          <w:szCs w:val="20"/>
          <w:lang w:val="en-US"/>
        </w:rPr>
        <w:t xml:space="preserve">Fig. </w:t>
      </w:r>
      <w:r w:rsidR="00632817" w:rsidRPr="00B972E3">
        <w:rPr>
          <w:rFonts w:ascii="Times New Roman" w:hAnsi="Times New Roman" w:cs="Times New Roman"/>
          <w:b/>
          <w:bCs/>
          <w:sz w:val="20"/>
          <w:szCs w:val="20"/>
          <w:lang w:val="en-US"/>
        </w:rPr>
        <w:t>S</w:t>
      </w:r>
      <w:r w:rsidR="00632817">
        <w:rPr>
          <w:rFonts w:ascii="Times New Roman" w:hAnsi="Times New Roman" w:cs="Times New Roman"/>
          <w:b/>
          <w:bCs/>
          <w:sz w:val="20"/>
          <w:szCs w:val="20"/>
          <w:lang w:val="en-US"/>
        </w:rPr>
        <w:t>3</w:t>
      </w:r>
      <w:r w:rsidRPr="00B972E3">
        <w:rPr>
          <w:rFonts w:ascii="Times New Roman" w:hAnsi="Times New Roman" w:cs="Times New Roman"/>
          <w:b/>
          <w:bCs/>
          <w:sz w:val="20"/>
          <w:szCs w:val="20"/>
          <w:lang w:val="en-US"/>
        </w:rPr>
        <w:t xml:space="preserve">. </w:t>
      </w:r>
      <w:r w:rsidRPr="00B972E3">
        <w:rPr>
          <w:rFonts w:ascii="Times New Roman" w:hAnsi="Times New Roman" w:cs="Times New Roman"/>
          <w:sz w:val="20"/>
          <w:szCs w:val="20"/>
          <w:lang w:val="en-US"/>
        </w:rPr>
        <w:t>Right postorbital of</w:t>
      </w:r>
      <w:r w:rsidRPr="00B972E3">
        <w:rPr>
          <w:rFonts w:ascii="Times New Roman" w:hAnsi="Times New Roman" w:cs="Times New Roman"/>
          <w:b/>
          <w:bCs/>
          <w:sz w:val="20"/>
          <w:szCs w:val="20"/>
          <w:lang w:val="en-US"/>
        </w:rPr>
        <w:t xml:space="preserve"> </w:t>
      </w:r>
      <w:r w:rsidRPr="00B972E3">
        <w:rPr>
          <w:rFonts w:ascii="Times New Roman" w:hAnsi="Times New Roman" w:cs="Times New Roman"/>
          <w:sz w:val="20"/>
          <w:szCs w:val="20"/>
        </w:rPr>
        <w:t xml:space="preserve">NMMNH P-3698 in </w:t>
      </w:r>
      <w:r w:rsidRPr="00B972E3">
        <w:rPr>
          <w:rFonts w:ascii="Times New Roman" w:hAnsi="Times New Roman" w:cs="Times New Roman"/>
          <w:b/>
          <w:bCs/>
          <w:sz w:val="20"/>
          <w:szCs w:val="20"/>
        </w:rPr>
        <w:t>a</w:t>
      </w:r>
      <w:r w:rsidRPr="00B972E3">
        <w:rPr>
          <w:rFonts w:ascii="Times New Roman" w:hAnsi="Times New Roman" w:cs="Times New Roman"/>
          <w:sz w:val="20"/>
          <w:szCs w:val="20"/>
        </w:rPr>
        <w:t xml:space="preserve">, lateral, </w:t>
      </w:r>
      <w:r w:rsidRPr="00B972E3">
        <w:rPr>
          <w:rFonts w:ascii="Times New Roman" w:hAnsi="Times New Roman" w:cs="Times New Roman"/>
          <w:b/>
          <w:bCs/>
          <w:sz w:val="20"/>
          <w:szCs w:val="20"/>
        </w:rPr>
        <w:t>b</w:t>
      </w:r>
      <w:r w:rsidRPr="00B972E3">
        <w:rPr>
          <w:rFonts w:ascii="Times New Roman" w:hAnsi="Times New Roman" w:cs="Times New Roman"/>
          <w:sz w:val="20"/>
          <w:szCs w:val="20"/>
        </w:rPr>
        <w:t xml:space="preserve"> medial, </w:t>
      </w:r>
      <w:r w:rsidRPr="00B972E3">
        <w:rPr>
          <w:rFonts w:ascii="Times New Roman" w:hAnsi="Times New Roman" w:cs="Times New Roman"/>
          <w:b/>
          <w:bCs/>
          <w:sz w:val="20"/>
          <w:szCs w:val="20"/>
        </w:rPr>
        <w:t>c</w:t>
      </w:r>
      <w:r w:rsidRPr="00B972E3">
        <w:rPr>
          <w:rFonts w:ascii="Times New Roman" w:hAnsi="Times New Roman" w:cs="Times New Roman"/>
          <w:sz w:val="20"/>
          <w:szCs w:val="20"/>
        </w:rPr>
        <w:t xml:space="preserve">, posterior, </w:t>
      </w:r>
      <w:r w:rsidRPr="00B972E3">
        <w:rPr>
          <w:rFonts w:ascii="Times New Roman" w:hAnsi="Times New Roman" w:cs="Times New Roman"/>
          <w:b/>
          <w:bCs/>
          <w:sz w:val="20"/>
          <w:szCs w:val="20"/>
        </w:rPr>
        <w:t>d</w:t>
      </w:r>
      <w:r w:rsidRPr="00B972E3">
        <w:rPr>
          <w:rFonts w:ascii="Times New Roman" w:hAnsi="Times New Roman" w:cs="Times New Roman"/>
          <w:sz w:val="20"/>
          <w:szCs w:val="20"/>
        </w:rPr>
        <w:t xml:space="preserve">, anterior, </w:t>
      </w:r>
      <w:r w:rsidRPr="00B972E3">
        <w:rPr>
          <w:rFonts w:ascii="Times New Roman" w:hAnsi="Times New Roman" w:cs="Times New Roman"/>
          <w:b/>
          <w:bCs/>
          <w:sz w:val="20"/>
          <w:szCs w:val="20"/>
        </w:rPr>
        <w:t>e</w:t>
      </w:r>
      <w:r w:rsidRPr="00B972E3">
        <w:rPr>
          <w:rFonts w:ascii="Times New Roman" w:hAnsi="Times New Roman" w:cs="Times New Roman"/>
          <w:sz w:val="20"/>
          <w:szCs w:val="20"/>
        </w:rPr>
        <w:t xml:space="preserve">, dorsal views. Abbreviations: </w:t>
      </w:r>
      <w:proofErr w:type="spellStart"/>
      <w:r w:rsidRPr="00B972E3">
        <w:rPr>
          <w:rFonts w:ascii="Times New Roman" w:hAnsi="Times New Roman" w:cs="Times New Roman"/>
          <w:sz w:val="20"/>
          <w:szCs w:val="20"/>
        </w:rPr>
        <w:t>cb</w:t>
      </w:r>
      <w:proofErr w:type="spellEnd"/>
      <w:r w:rsidRPr="00B972E3">
        <w:rPr>
          <w:rFonts w:ascii="Times New Roman" w:hAnsi="Times New Roman" w:cs="Times New Roman"/>
          <w:sz w:val="20"/>
          <w:szCs w:val="20"/>
        </w:rPr>
        <w:t xml:space="preserve">, cornual boss; </w:t>
      </w:r>
      <w:proofErr w:type="spellStart"/>
      <w:r w:rsidRPr="00B972E3">
        <w:rPr>
          <w:rFonts w:ascii="Times New Roman" w:hAnsi="Times New Roman" w:cs="Times New Roman"/>
          <w:sz w:val="20"/>
          <w:szCs w:val="20"/>
        </w:rPr>
        <w:t>fr</w:t>
      </w:r>
      <w:proofErr w:type="spellEnd"/>
      <w:r w:rsidRPr="00B972E3">
        <w:rPr>
          <w:rFonts w:ascii="Times New Roman" w:hAnsi="Times New Roman" w:cs="Times New Roman"/>
          <w:sz w:val="20"/>
          <w:szCs w:val="20"/>
        </w:rPr>
        <w:t xml:space="preserve">, frontal articulation; for, foramen; </w:t>
      </w:r>
      <w:proofErr w:type="spellStart"/>
      <w:r w:rsidRPr="00B972E3">
        <w:rPr>
          <w:rFonts w:ascii="Times New Roman" w:hAnsi="Times New Roman" w:cs="Times New Roman"/>
          <w:sz w:val="20"/>
          <w:szCs w:val="20"/>
        </w:rPr>
        <w:t>ju</w:t>
      </w:r>
      <w:proofErr w:type="spellEnd"/>
      <w:r w:rsidRPr="00B972E3">
        <w:rPr>
          <w:rFonts w:ascii="Times New Roman" w:hAnsi="Times New Roman" w:cs="Times New Roman"/>
          <w:sz w:val="20"/>
          <w:szCs w:val="20"/>
        </w:rPr>
        <w:t>, jugal contact.</w:t>
      </w:r>
      <w:r w:rsidR="00A7581A">
        <w:rPr>
          <w:rFonts w:ascii="Times New Roman" w:hAnsi="Times New Roman" w:cs="Times New Roman"/>
          <w:sz w:val="20"/>
          <w:szCs w:val="20"/>
        </w:rPr>
        <w:t xml:space="preserve"> Scale = 10 cm.</w:t>
      </w:r>
    </w:p>
    <w:p w14:paraId="653928AB" w14:textId="77777777" w:rsidR="00D52881" w:rsidRPr="00B972E3" w:rsidRDefault="00D52881" w:rsidP="00FA1723">
      <w:pPr>
        <w:rPr>
          <w:b/>
          <w:bCs/>
          <w:lang w:val="en-US"/>
        </w:rPr>
      </w:pPr>
    </w:p>
    <w:p w14:paraId="55A1D09B" w14:textId="1E23A5B5" w:rsidR="000D7D65" w:rsidRDefault="009E6C6F" w:rsidP="00BA7183">
      <w:pPr>
        <w:contextualSpacing/>
        <w:jc w:val="both"/>
        <w:rPr>
          <w:rFonts w:ascii="Times New Roman" w:hAnsi="Times New Roman" w:cs="Times New Roman"/>
        </w:rPr>
      </w:pPr>
      <w:r w:rsidRPr="00B972E3">
        <w:rPr>
          <w:rFonts w:ascii="Times New Roman" w:hAnsi="Times New Roman" w:cs="Times New Roman"/>
          <w:b/>
        </w:rPr>
        <w:t>Postorbital</w:t>
      </w:r>
      <w:r w:rsidR="00BA7183" w:rsidRPr="00B972E3">
        <w:rPr>
          <w:rFonts w:ascii="Times New Roman" w:hAnsi="Times New Roman" w:cs="Times New Roman"/>
          <w:b/>
        </w:rPr>
        <w:t>.</w:t>
      </w:r>
      <w:r w:rsidR="00BA7183" w:rsidRPr="00B972E3">
        <w:rPr>
          <w:rFonts w:ascii="Times New Roman" w:hAnsi="Times New Roman" w:cs="Times New Roman"/>
        </w:rPr>
        <w:t xml:space="preserve"> </w:t>
      </w:r>
      <w:r w:rsidR="00994895" w:rsidRPr="00B972E3">
        <w:rPr>
          <w:rFonts w:ascii="Times New Roman" w:hAnsi="Times New Roman" w:cs="Times New Roman"/>
        </w:rPr>
        <w:t xml:space="preserve">The postorbital </w:t>
      </w:r>
      <w:r w:rsidR="007340F5">
        <w:rPr>
          <w:rFonts w:ascii="Times New Roman" w:hAnsi="Times New Roman" w:cs="Times New Roman"/>
        </w:rPr>
        <w:t xml:space="preserve">(Fig. </w:t>
      </w:r>
      <w:r w:rsidR="00514684">
        <w:rPr>
          <w:rFonts w:ascii="Times New Roman" w:hAnsi="Times New Roman" w:cs="Times New Roman"/>
        </w:rPr>
        <w:t>S3</w:t>
      </w:r>
      <w:r w:rsidR="007340F5">
        <w:rPr>
          <w:rFonts w:ascii="Times New Roman" w:hAnsi="Times New Roman" w:cs="Times New Roman"/>
        </w:rPr>
        <w:t xml:space="preserve">) </w:t>
      </w:r>
      <w:r w:rsidR="00994895" w:rsidRPr="00B972E3">
        <w:rPr>
          <w:rFonts w:ascii="Times New Roman" w:hAnsi="Times New Roman" w:cs="Times New Roman"/>
        </w:rPr>
        <w:t xml:space="preserve">is typical of </w:t>
      </w:r>
      <w:proofErr w:type="spellStart"/>
      <w:r w:rsidR="00370FD3" w:rsidRPr="00B972E3">
        <w:rPr>
          <w:rFonts w:ascii="Times New Roman" w:hAnsi="Times New Roman" w:cs="Times New Roman"/>
        </w:rPr>
        <w:t>tyrannosaurines</w:t>
      </w:r>
      <w:proofErr w:type="spellEnd"/>
      <w:r w:rsidR="00370FD3" w:rsidRPr="00B972E3">
        <w:rPr>
          <w:rFonts w:ascii="Times New Roman" w:hAnsi="Times New Roman" w:cs="Times New Roman"/>
        </w:rPr>
        <w:t xml:space="preserve"> </w:t>
      </w:r>
      <w:r w:rsidR="00994895"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&lt;EndNote&gt;&lt;Cite&gt;&lt;Author&gt;Hurum&lt;/Author&gt;&lt;Year&gt;2003&lt;/Year&gt;&lt;RecNum&gt;4220&lt;/RecNum&gt;&lt;DisplayText&gt;(Brochu, 2002; 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Cite&gt;&lt;Author&gt;Brochu&lt;/Author&gt;&lt;Year&gt;2002&lt;/Year&gt;&lt;RecNum&gt;1653&lt;/RecNum&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00994895" w:rsidRPr="00B972E3">
        <w:rPr>
          <w:rFonts w:ascii="Times New Roman" w:hAnsi="Times New Roman" w:cs="Times New Roman"/>
        </w:rPr>
        <w:fldChar w:fldCharType="separate"/>
      </w:r>
      <w:r w:rsidR="00086E45">
        <w:rPr>
          <w:rFonts w:ascii="Times New Roman" w:hAnsi="Times New Roman" w:cs="Times New Roman"/>
          <w:noProof/>
        </w:rPr>
        <w:t>(Brochu, 2002; Hurum and Sabath, 2003)</w:t>
      </w:r>
      <w:r w:rsidR="00994895" w:rsidRPr="00B972E3">
        <w:rPr>
          <w:rFonts w:ascii="Times New Roman" w:hAnsi="Times New Roman" w:cs="Times New Roman"/>
        </w:rPr>
        <w:fldChar w:fldCharType="end"/>
      </w:r>
      <w:r w:rsidR="00994895" w:rsidRPr="00B972E3">
        <w:rPr>
          <w:rFonts w:ascii="Times New Roman" w:hAnsi="Times New Roman" w:cs="Times New Roman"/>
        </w:rPr>
        <w:t xml:space="preserve"> in being robust with a prominent </w:t>
      </w:r>
      <w:r w:rsidR="007B2D40" w:rsidRPr="00B972E3">
        <w:rPr>
          <w:rFonts w:ascii="Times New Roman" w:hAnsi="Times New Roman" w:cs="Times New Roman"/>
        </w:rPr>
        <w:t xml:space="preserve">bump-like </w:t>
      </w:r>
      <w:r w:rsidR="00994895" w:rsidRPr="00B972E3">
        <w:rPr>
          <w:rFonts w:ascii="Times New Roman" w:hAnsi="Times New Roman" w:cs="Times New Roman"/>
        </w:rPr>
        <w:t xml:space="preserve">cornual process. The dorsal margin is arched, as in </w:t>
      </w:r>
      <w:r w:rsidR="00994895" w:rsidRPr="00B972E3">
        <w:rPr>
          <w:rFonts w:ascii="Times New Roman" w:hAnsi="Times New Roman" w:cs="Times New Roman"/>
          <w:i/>
          <w:iCs/>
        </w:rPr>
        <w:t>T. rex</w:t>
      </w:r>
      <w:r w:rsidR="00370FD3" w:rsidRPr="00B972E3">
        <w:rPr>
          <w:rFonts w:ascii="Times New Roman" w:hAnsi="Times New Roman" w:cs="Times New Roman"/>
          <w:i/>
          <w:iCs/>
        </w:rPr>
        <w:t xml:space="preserve"> </w:t>
      </w:r>
      <w:r w:rsidR="00994895"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00994895" w:rsidRPr="00B972E3">
        <w:rPr>
          <w:rFonts w:ascii="Times New Roman" w:hAnsi="Times New Roman" w:cs="Times New Roman"/>
        </w:rPr>
        <w:fldChar w:fldCharType="separate"/>
      </w:r>
      <w:r w:rsidR="00086E45">
        <w:rPr>
          <w:rFonts w:ascii="Times New Roman" w:hAnsi="Times New Roman" w:cs="Times New Roman"/>
          <w:noProof/>
        </w:rPr>
        <w:t>(Brochu, 2002)</w:t>
      </w:r>
      <w:r w:rsidR="00994895" w:rsidRPr="00B972E3">
        <w:rPr>
          <w:rFonts w:ascii="Times New Roman" w:hAnsi="Times New Roman" w:cs="Times New Roman"/>
        </w:rPr>
        <w:fldChar w:fldCharType="end"/>
      </w:r>
      <w:r w:rsidR="00290ACA" w:rsidRPr="00B972E3">
        <w:rPr>
          <w:rFonts w:ascii="Times New Roman" w:hAnsi="Times New Roman" w:cs="Times New Roman"/>
        </w:rPr>
        <w:t xml:space="preserve">. </w:t>
      </w:r>
    </w:p>
    <w:p w14:paraId="79E71FE4" w14:textId="48A653DB" w:rsidR="00994895" w:rsidRDefault="00994895" w:rsidP="000D7D65">
      <w:pPr>
        <w:ind w:firstLine="720"/>
        <w:contextualSpacing/>
        <w:jc w:val="both"/>
        <w:rPr>
          <w:rFonts w:ascii="Times New Roman" w:hAnsi="Times New Roman" w:cs="Times New Roman"/>
        </w:rPr>
      </w:pPr>
      <w:r w:rsidRPr="00B972E3">
        <w:rPr>
          <w:rFonts w:ascii="Times New Roman" w:hAnsi="Times New Roman" w:cs="Times New Roman"/>
        </w:rPr>
        <w:t xml:space="preserve">The </w:t>
      </w:r>
      <w:r w:rsidR="00290ACA" w:rsidRPr="00B972E3">
        <w:rPr>
          <w:rFonts w:ascii="Times New Roman" w:hAnsi="Times New Roman" w:cs="Times New Roman"/>
        </w:rPr>
        <w:t>anterior frontal contact</w:t>
      </w:r>
      <w:r w:rsidRPr="00B972E3">
        <w:rPr>
          <w:rFonts w:ascii="Times New Roman" w:hAnsi="Times New Roman" w:cs="Times New Roman"/>
        </w:rPr>
        <w:t xml:space="preserve"> projects anteriorly, rather than being downturned as in </w:t>
      </w:r>
      <w:r w:rsidRPr="00B972E3">
        <w:rPr>
          <w:rFonts w:ascii="Times New Roman" w:hAnsi="Times New Roman" w:cs="Times New Roman"/>
          <w:i/>
          <w:iCs/>
        </w:rPr>
        <w:t>T. rex</w:t>
      </w:r>
      <w:r w:rsidRPr="00B972E3">
        <w:rPr>
          <w:rFonts w:ascii="Times New Roman" w:hAnsi="Times New Roman" w:cs="Times New Roman"/>
        </w:rPr>
        <w:t>.</w:t>
      </w:r>
      <w:r w:rsidR="008C6FA7" w:rsidRPr="00B972E3">
        <w:rPr>
          <w:rFonts w:ascii="Times New Roman" w:hAnsi="Times New Roman" w:cs="Times New Roman"/>
        </w:rPr>
        <w:t xml:space="preserve"> In dorsal view, there is a very broad angle between the orbital margin fo</w:t>
      </w:r>
      <w:r w:rsidR="00A01D2F" w:rsidRPr="00B972E3">
        <w:rPr>
          <w:rFonts w:ascii="Times New Roman" w:hAnsi="Times New Roman" w:cs="Times New Roman"/>
        </w:rPr>
        <w:t>r</w:t>
      </w:r>
      <w:r w:rsidR="008C6FA7" w:rsidRPr="00B972E3">
        <w:rPr>
          <w:rFonts w:ascii="Times New Roman" w:hAnsi="Times New Roman" w:cs="Times New Roman"/>
        </w:rPr>
        <w:t xml:space="preserve"> the frontal and the lateral margin, </w:t>
      </w:r>
      <w:proofErr w:type="gramStart"/>
      <w:r w:rsidR="008C6FA7" w:rsidRPr="00B972E3">
        <w:rPr>
          <w:rFonts w:ascii="Times New Roman" w:hAnsi="Times New Roman" w:cs="Times New Roman"/>
        </w:rPr>
        <w:t>similar to</w:t>
      </w:r>
      <w:proofErr w:type="gramEnd"/>
      <w:r w:rsidR="008C6FA7" w:rsidRPr="00B972E3">
        <w:rPr>
          <w:rFonts w:ascii="Times New Roman" w:hAnsi="Times New Roman" w:cs="Times New Roman"/>
        </w:rPr>
        <w:t xml:space="preserve"> </w:t>
      </w:r>
      <w:r w:rsidR="008C6FA7" w:rsidRPr="00B972E3">
        <w:rPr>
          <w:rFonts w:ascii="Times New Roman" w:hAnsi="Times New Roman" w:cs="Times New Roman"/>
          <w:i/>
          <w:iCs/>
        </w:rPr>
        <w:t>T. rex</w:t>
      </w:r>
      <w:r w:rsidR="008C6FA7" w:rsidRPr="00B972E3">
        <w:rPr>
          <w:rFonts w:ascii="Times New Roman" w:hAnsi="Times New Roman" w:cs="Times New Roman"/>
        </w:rPr>
        <w:t xml:space="preserve"> and </w:t>
      </w:r>
      <w:proofErr w:type="spellStart"/>
      <w:r w:rsidR="008C6FA7" w:rsidRPr="00B972E3">
        <w:rPr>
          <w:rFonts w:ascii="Times New Roman" w:hAnsi="Times New Roman" w:cs="Times New Roman"/>
          <w:i/>
          <w:iCs/>
        </w:rPr>
        <w:t>Tarbosaurus</w:t>
      </w:r>
      <w:proofErr w:type="spellEnd"/>
      <w:r w:rsidR="008C6FA7" w:rsidRPr="00B972E3">
        <w:rPr>
          <w:rFonts w:ascii="Times New Roman" w:hAnsi="Times New Roman" w:cs="Times New Roman"/>
          <w:i/>
          <w:iCs/>
        </w:rPr>
        <w:t xml:space="preserve"> bataar</w:t>
      </w:r>
      <w:r w:rsidR="008C6FA7" w:rsidRPr="00B972E3">
        <w:rPr>
          <w:rFonts w:ascii="Times New Roman" w:hAnsi="Times New Roman" w:cs="Times New Roman"/>
        </w:rPr>
        <w:t xml:space="preserve">, and suggesting a relatively broad posterior skull. This angle is more acute in more basally diverging taxa such as </w:t>
      </w:r>
      <w:proofErr w:type="spellStart"/>
      <w:r w:rsidR="008C6FA7" w:rsidRPr="00B972E3">
        <w:rPr>
          <w:rFonts w:ascii="Times New Roman" w:hAnsi="Times New Roman" w:cs="Times New Roman"/>
          <w:i/>
          <w:iCs/>
        </w:rPr>
        <w:t>Gorgosaurus</w:t>
      </w:r>
      <w:proofErr w:type="spellEnd"/>
      <w:r w:rsidR="008C6FA7" w:rsidRPr="00B972E3">
        <w:rPr>
          <w:rFonts w:ascii="Times New Roman" w:hAnsi="Times New Roman" w:cs="Times New Roman"/>
          <w:i/>
          <w:iCs/>
        </w:rPr>
        <w:t xml:space="preserve"> </w:t>
      </w:r>
      <w:proofErr w:type="spellStart"/>
      <w:r w:rsidR="008C6FA7" w:rsidRPr="00B972E3">
        <w:rPr>
          <w:rFonts w:ascii="Times New Roman" w:hAnsi="Times New Roman" w:cs="Times New Roman"/>
          <w:i/>
          <w:iCs/>
        </w:rPr>
        <w:t>libratus</w:t>
      </w:r>
      <w:proofErr w:type="spellEnd"/>
      <w:r w:rsidR="008C6FA7" w:rsidRPr="00B972E3">
        <w:rPr>
          <w:rFonts w:ascii="Times New Roman" w:hAnsi="Times New Roman" w:cs="Times New Roman"/>
        </w:rPr>
        <w:t xml:space="preserve">, where the posterior skull is not expanded to the same degree </w:t>
      </w:r>
      <w:r w:rsidR="006D4F47" w:rsidRPr="00B972E3">
        <w:rPr>
          <w:rFonts w:ascii="Times New Roman" w:hAnsi="Times New Roman" w:cs="Times New Roman"/>
        </w:rPr>
        <w:fldChar w:fldCharType="begin"/>
      </w:r>
      <w:r w:rsidR="006D4F47" w:rsidRPr="00B972E3">
        <w:rPr>
          <w:rFonts w:ascii="Times New Roman" w:hAnsi="Times New Roman" w:cs="Times New Roman"/>
        </w:rPr>
        <w:instrText xml:space="preserve"> ADDIN EN.CITE &lt;EndNote&gt;&lt;Cite&gt;&lt;Author&gt;Currie&lt;/Author&gt;&lt;Year&gt;2003&lt;/Year&gt;&lt;RecNum&gt;1112&lt;/RecNum&gt;&lt;DisplayText&gt;(Currie,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Polonica&lt;/full-title&gt;&lt;/periodical&gt;&lt;pages&gt;191-226&lt;/pages&gt;&lt;volume&gt;48&lt;/volume&gt;&lt;number&gt;2&lt;/number&gt;&lt;dates&gt;&lt;year&gt;2003&lt;/year&gt;&lt;/dates&gt;&lt;urls&gt;&lt;/urls&gt;&lt;/record&gt;&lt;/Cite&gt;&lt;/EndNote&gt;</w:instrText>
      </w:r>
      <w:r w:rsidR="006D4F47" w:rsidRPr="00B972E3">
        <w:rPr>
          <w:rFonts w:ascii="Times New Roman" w:hAnsi="Times New Roman" w:cs="Times New Roman"/>
        </w:rPr>
        <w:fldChar w:fldCharType="separate"/>
      </w:r>
      <w:r w:rsidR="006D4F47" w:rsidRPr="00B972E3">
        <w:rPr>
          <w:rFonts w:ascii="Times New Roman" w:hAnsi="Times New Roman" w:cs="Times New Roman"/>
          <w:noProof/>
        </w:rPr>
        <w:t>(Currie, 2003)</w:t>
      </w:r>
      <w:r w:rsidR="006D4F47" w:rsidRPr="00B972E3">
        <w:rPr>
          <w:rFonts w:ascii="Times New Roman" w:hAnsi="Times New Roman" w:cs="Times New Roman"/>
        </w:rPr>
        <w:fldChar w:fldCharType="end"/>
      </w:r>
      <w:r w:rsidR="008C6FA7" w:rsidRPr="00B972E3">
        <w:rPr>
          <w:rFonts w:ascii="Times New Roman" w:hAnsi="Times New Roman" w:cs="Times New Roman"/>
        </w:rPr>
        <w:t>.</w:t>
      </w:r>
    </w:p>
    <w:p w14:paraId="0F9579CE" w14:textId="77777777" w:rsidR="00314FF3" w:rsidRPr="00B972E3" w:rsidRDefault="00314FF3" w:rsidP="00314FF3">
      <w:pPr>
        <w:contextualSpacing/>
        <w:jc w:val="both"/>
        <w:rPr>
          <w:rFonts w:ascii="Times New Roman" w:hAnsi="Times New Roman" w:cs="Times New Roman"/>
          <w:b/>
          <w:bCs/>
        </w:rPr>
      </w:pPr>
      <w:r>
        <w:rPr>
          <w:rFonts w:ascii="Times New Roman" w:hAnsi="Times New Roman" w:cs="Times New Roman"/>
          <w:b/>
          <w:bCs/>
          <w:noProof/>
        </w:rPr>
        <w:lastRenderedPageBreak/>
        <w:drawing>
          <wp:inline distT="0" distB="0" distL="0" distR="0" wp14:anchorId="4F01FCF8" wp14:editId="1A52837F">
            <wp:extent cx="5727700" cy="6936105"/>
            <wp:effectExtent l="0" t="0" r="0" b="0"/>
            <wp:docPr id="1758514531" name="Picture 1758514531" descr="A picture containing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fferen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6936105"/>
                    </a:xfrm>
                    <a:prstGeom prst="rect">
                      <a:avLst/>
                    </a:prstGeom>
                  </pic:spPr>
                </pic:pic>
              </a:graphicData>
            </a:graphic>
          </wp:inline>
        </w:drawing>
      </w:r>
    </w:p>
    <w:p w14:paraId="746E8570" w14:textId="77777777" w:rsidR="00314FF3" w:rsidRPr="00B972E3" w:rsidRDefault="00314FF3" w:rsidP="00314FF3">
      <w:pPr>
        <w:jc w:val="both"/>
        <w:rPr>
          <w:rFonts w:ascii="Times New Roman" w:hAnsi="Times New Roman" w:cs="Times New Roman"/>
          <w:b/>
          <w:bCs/>
          <w:sz w:val="20"/>
          <w:szCs w:val="20"/>
          <w:lang w:val="en-US"/>
        </w:rPr>
      </w:pPr>
      <w:r w:rsidRPr="00B972E3">
        <w:rPr>
          <w:rFonts w:ascii="Times New Roman" w:hAnsi="Times New Roman" w:cs="Times New Roman"/>
          <w:b/>
          <w:bCs/>
          <w:sz w:val="20"/>
          <w:szCs w:val="20"/>
        </w:rPr>
        <w:t>Fig. S</w:t>
      </w:r>
      <w:r>
        <w:rPr>
          <w:rFonts w:ascii="Times New Roman" w:hAnsi="Times New Roman" w:cs="Times New Roman"/>
          <w:b/>
          <w:bCs/>
          <w:sz w:val="20"/>
          <w:szCs w:val="20"/>
        </w:rPr>
        <w:t>4</w:t>
      </w:r>
      <w:r w:rsidRPr="00B972E3">
        <w:rPr>
          <w:rFonts w:ascii="Times New Roman" w:hAnsi="Times New Roman" w:cs="Times New Roman"/>
          <w:b/>
          <w:bCs/>
          <w:sz w:val="20"/>
          <w:szCs w:val="20"/>
        </w:rPr>
        <w:t xml:space="preserve">. </w:t>
      </w:r>
      <w:r w:rsidRPr="00B972E3">
        <w:rPr>
          <w:rFonts w:ascii="Times New Roman" w:hAnsi="Times New Roman" w:cs="Times New Roman"/>
          <w:sz w:val="20"/>
          <w:szCs w:val="20"/>
        </w:rPr>
        <w:t>Right squamosal</w:t>
      </w:r>
      <w:r w:rsidRPr="00B972E3">
        <w:rPr>
          <w:rFonts w:ascii="Times New Roman" w:hAnsi="Times New Roman" w:cs="Times New Roman"/>
          <w:b/>
          <w:bCs/>
          <w:sz w:val="20"/>
          <w:szCs w:val="20"/>
        </w:rPr>
        <w:t xml:space="preserve"> </w:t>
      </w:r>
      <w:r w:rsidRPr="00B972E3">
        <w:rPr>
          <w:rFonts w:ascii="Times New Roman" w:hAnsi="Times New Roman" w:cs="Times New Roman"/>
          <w:sz w:val="20"/>
          <w:szCs w:val="20"/>
          <w:lang w:val="en-US"/>
        </w:rPr>
        <w:t>of</w:t>
      </w:r>
      <w:r w:rsidRPr="00B972E3">
        <w:rPr>
          <w:rFonts w:ascii="Times New Roman" w:hAnsi="Times New Roman" w:cs="Times New Roman"/>
          <w:b/>
          <w:bCs/>
          <w:sz w:val="20"/>
          <w:szCs w:val="20"/>
          <w:lang w:val="en-US"/>
        </w:rPr>
        <w:t xml:space="preserve"> </w:t>
      </w:r>
      <w:r w:rsidRPr="00B972E3">
        <w:rPr>
          <w:rFonts w:ascii="Times New Roman" w:hAnsi="Times New Roman" w:cs="Times New Roman"/>
          <w:sz w:val="20"/>
          <w:szCs w:val="20"/>
        </w:rPr>
        <w:t xml:space="preserve">NMMNH P-3698 in </w:t>
      </w:r>
      <w:r w:rsidRPr="00B972E3">
        <w:rPr>
          <w:rFonts w:ascii="Times New Roman" w:hAnsi="Times New Roman" w:cs="Times New Roman"/>
          <w:b/>
          <w:bCs/>
          <w:sz w:val="20"/>
          <w:szCs w:val="20"/>
        </w:rPr>
        <w:t>a</w:t>
      </w:r>
      <w:r w:rsidRPr="00B972E3">
        <w:rPr>
          <w:rFonts w:ascii="Times New Roman" w:hAnsi="Times New Roman" w:cs="Times New Roman"/>
          <w:sz w:val="20"/>
          <w:szCs w:val="20"/>
        </w:rPr>
        <w:t xml:space="preserve">, lateral, </w:t>
      </w:r>
      <w:r w:rsidRPr="00B972E3">
        <w:rPr>
          <w:rFonts w:ascii="Times New Roman" w:hAnsi="Times New Roman" w:cs="Times New Roman"/>
          <w:b/>
          <w:bCs/>
          <w:sz w:val="20"/>
          <w:szCs w:val="20"/>
        </w:rPr>
        <w:t>b</w:t>
      </w:r>
      <w:r w:rsidRPr="00B972E3">
        <w:rPr>
          <w:rFonts w:ascii="Times New Roman" w:hAnsi="Times New Roman" w:cs="Times New Roman"/>
          <w:sz w:val="20"/>
          <w:szCs w:val="20"/>
        </w:rPr>
        <w:t xml:space="preserve"> medial, </w:t>
      </w:r>
      <w:r w:rsidRPr="00B972E3">
        <w:rPr>
          <w:rFonts w:ascii="Times New Roman" w:hAnsi="Times New Roman" w:cs="Times New Roman"/>
          <w:b/>
          <w:bCs/>
          <w:sz w:val="20"/>
          <w:szCs w:val="20"/>
        </w:rPr>
        <w:t>c</w:t>
      </w:r>
      <w:r w:rsidRPr="00B972E3">
        <w:rPr>
          <w:rFonts w:ascii="Times New Roman" w:hAnsi="Times New Roman" w:cs="Times New Roman"/>
          <w:sz w:val="20"/>
          <w:szCs w:val="20"/>
        </w:rPr>
        <w:t xml:space="preserve">, dorsal, </w:t>
      </w:r>
      <w:r w:rsidRPr="00B972E3">
        <w:rPr>
          <w:rFonts w:ascii="Times New Roman" w:hAnsi="Times New Roman" w:cs="Times New Roman"/>
          <w:b/>
          <w:bCs/>
          <w:sz w:val="20"/>
          <w:szCs w:val="20"/>
        </w:rPr>
        <w:t>d</w:t>
      </w:r>
      <w:r w:rsidRPr="00B972E3">
        <w:rPr>
          <w:rFonts w:ascii="Times New Roman" w:hAnsi="Times New Roman" w:cs="Times New Roman"/>
          <w:sz w:val="20"/>
          <w:szCs w:val="20"/>
        </w:rPr>
        <w:t xml:space="preserve">, ventral, </w:t>
      </w:r>
      <w:r w:rsidRPr="00B972E3">
        <w:rPr>
          <w:rFonts w:ascii="Times New Roman" w:hAnsi="Times New Roman" w:cs="Times New Roman"/>
          <w:b/>
          <w:bCs/>
          <w:sz w:val="20"/>
          <w:szCs w:val="20"/>
        </w:rPr>
        <w:t>e</w:t>
      </w:r>
      <w:r w:rsidRPr="00B972E3">
        <w:rPr>
          <w:rFonts w:ascii="Times New Roman" w:hAnsi="Times New Roman" w:cs="Times New Roman"/>
          <w:sz w:val="20"/>
          <w:szCs w:val="20"/>
        </w:rPr>
        <w:t xml:space="preserve">, posterior; </w:t>
      </w:r>
      <w:r w:rsidRPr="00B972E3">
        <w:rPr>
          <w:rFonts w:ascii="Times New Roman" w:hAnsi="Times New Roman" w:cs="Times New Roman"/>
          <w:b/>
          <w:bCs/>
          <w:sz w:val="20"/>
          <w:szCs w:val="20"/>
        </w:rPr>
        <w:t>f</w:t>
      </w:r>
      <w:r w:rsidRPr="00B972E3">
        <w:rPr>
          <w:rFonts w:ascii="Times New Roman" w:hAnsi="Times New Roman" w:cs="Times New Roman"/>
          <w:sz w:val="20"/>
          <w:szCs w:val="20"/>
        </w:rPr>
        <w:t xml:space="preserve">, anterior views. Abbreviations: </w:t>
      </w:r>
      <w:proofErr w:type="spellStart"/>
      <w:r w:rsidRPr="00B972E3">
        <w:rPr>
          <w:rFonts w:ascii="Times New Roman" w:hAnsi="Times New Roman" w:cs="Times New Roman"/>
          <w:sz w:val="20"/>
          <w:szCs w:val="20"/>
        </w:rPr>
        <w:t>fos</w:t>
      </w:r>
      <w:proofErr w:type="spellEnd"/>
      <w:r w:rsidRPr="00B972E3">
        <w:rPr>
          <w:rFonts w:ascii="Times New Roman" w:hAnsi="Times New Roman" w:cs="Times New Roman"/>
          <w:sz w:val="20"/>
          <w:szCs w:val="20"/>
        </w:rPr>
        <w:t xml:space="preserve">, ventral fossa / recess; po, articulation for postorbital; </w:t>
      </w:r>
      <w:r>
        <w:rPr>
          <w:rFonts w:ascii="Times New Roman" w:hAnsi="Times New Roman" w:cs="Times New Roman"/>
          <w:sz w:val="20"/>
          <w:szCs w:val="20"/>
        </w:rPr>
        <w:t>posterior</w:t>
      </w:r>
      <w:r w:rsidRPr="00B972E3">
        <w:rPr>
          <w:rFonts w:ascii="Times New Roman" w:hAnsi="Times New Roman" w:cs="Times New Roman"/>
          <w:sz w:val="20"/>
          <w:szCs w:val="20"/>
        </w:rPr>
        <w:t xml:space="preserve">, </w:t>
      </w:r>
      <w:proofErr w:type="spellStart"/>
      <w:r w:rsidRPr="00B972E3">
        <w:rPr>
          <w:rFonts w:ascii="Times New Roman" w:hAnsi="Times New Roman" w:cs="Times New Roman"/>
          <w:sz w:val="20"/>
          <w:szCs w:val="20"/>
        </w:rPr>
        <w:t>paroccipital</w:t>
      </w:r>
      <w:proofErr w:type="spellEnd"/>
      <w:r w:rsidRPr="00B972E3">
        <w:rPr>
          <w:rFonts w:ascii="Times New Roman" w:hAnsi="Times New Roman" w:cs="Times New Roman"/>
          <w:sz w:val="20"/>
          <w:szCs w:val="20"/>
        </w:rPr>
        <w:t xml:space="preserve"> process; </w:t>
      </w:r>
      <w:proofErr w:type="spellStart"/>
      <w:r w:rsidRPr="00B972E3">
        <w:rPr>
          <w:rFonts w:ascii="Times New Roman" w:hAnsi="Times New Roman" w:cs="Times New Roman"/>
          <w:sz w:val="20"/>
          <w:szCs w:val="20"/>
        </w:rPr>
        <w:t>qjc</w:t>
      </w:r>
      <w:proofErr w:type="spellEnd"/>
      <w:r w:rsidRPr="00B972E3">
        <w:rPr>
          <w:rFonts w:ascii="Times New Roman" w:hAnsi="Times New Roman" w:cs="Times New Roman"/>
          <w:sz w:val="20"/>
          <w:szCs w:val="20"/>
        </w:rPr>
        <w:t>, quadratojugal contact.</w:t>
      </w:r>
      <w:r>
        <w:rPr>
          <w:rFonts w:ascii="Times New Roman" w:hAnsi="Times New Roman" w:cs="Times New Roman"/>
          <w:sz w:val="20"/>
          <w:szCs w:val="20"/>
        </w:rPr>
        <w:t xml:space="preserve"> Scale = 10 cm.</w:t>
      </w:r>
    </w:p>
    <w:p w14:paraId="6F4E508B" w14:textId="77777777" w:rsidR="00314FF3" w:rsidRPr="00B972E3" w:rsidRDefault="00314FF3" w:rsidP="000D7D65">
      <w:pPr>
        <w:ind w:firstLine="720"/>
        <w:contextualSpacing/>
        <w:jc w:val="both"/>
        <w:rPr>
          <w:rFonts w:ascii="Times New Roman" w:hAnsi="Times New Roman" w:cs="Times New Roman"/>
        </w:rPr>
      </w:pPr>
    </w:p>
    <w:p w14:paraId="13E7C060" w14:textId="0AB98D3C" w:rsidR="00BA7183" w:rsidRPr="00B972E3" w:rsidRDefault="00BA7183" w:rsidP="008C6FA7">
      <w:pPr>
        <w:ind w:firstLine="720"/>
        <w:contextualSpacing/>
        <w:jc w:val="both"/>
        <w:rPr>
          <w:rFonts w:ascii="Times New Roman" w:hAnsi="Times New Roman" w:cs="Times New Roman"/>
        </w:rPr>
      </w:pPr>
      <w:r w:rsidRPr="00B972E3">
        <w:rPr>
          <w:rFonts w:ascii="Times New Roman" w:hAnsi="Times New Roman" w:cs="Times New Roman"/>
        </w:rPr>
        <w:t xml:space="preserve">The cornual </w:t>
      </w:r>
      <w:r w:rsidR="008C6FA7" w:rsidRPr="00B972E3">
        <w:rPr>
          <w:rFonts w:ascii="Times New Roman" w:hAnsi="Times New Roman" w:cs="Times New Roman"/>
        </w:rPr>
        <w:t>boss</w:t>
      </w:r>
      <w:r w:rsidRPr="00B972E3">
        <w:rPr>
          <w:rFonts w:ascii="Times New Roman" w:hAnsi="Times New Roman" w:cs="Times New Roman"/>
        </w:rPr>
        <w:t xml:space="preserve"> </w:t>
      </w:r>
      <w:r w:rsidR="003A0589" w:rsidRPr="00B972E3">
        <w:rPr>
          <w:rFonts w:ascii="Times New Roman" w:hAnsi="Times New Roman" w:cs="Times New Roman"/>
        </w:rPr>
        <w:t xml:space="preserve">is </w:t>
      </w:r>
      <w:r w:rsidR="007B2D40" w:rsidRPr="00B972E3">
        <w:rPr>
          <w:rFonts w:ascii="Times New Roman" w:hAnsi="Times New Roman" w:cs="Times New Roman"/>
        </w:rPr>
        <w:t>bump-like</w:t>
      </w:r>
      <w:r w:rsidR="003A0589" w:rsidRPr="00B972E3">
        <w:rPr>
          <w:rFonts w:ascii="Times New Roman" w:hAnsi="Times New Roman" w:cs="Times New Roman"/>
        </w:rPr>
        <w:t xml:space="preserve">, </w:t>
      </w:r>
      <w:r w:rsidR="000D7D65">
        <w:rPr>
          <w:rFonts w:ascii="Times New Roman" w:hAnsi="Times New Roman" w:cs="Times New Roman"/>
        </w:rPr>
        <w:t>similar</w:t>
      </w:r>
      <w:r w:rsidR="007B2D40" w:rsidRPr="00B972E3">
        <w:rPr>
          <w:rFonts w:ascii="Times New Roman" w:hAnsi="Times New Roman" w:cs="Times New Roman"/>
        </w:rPr>
        <w:t xml:space="preserve"> </w:t>
      </w:r>
      <w:r w:rsidR="003A0589" w:rsidRPr="00B972E3">
        <w:rPr>
          <w:rFonts w:ascii="Times New Roman" w:hAnsi="Times New Roman" w:cs="Times New Roman"/>
        </w:rPr>
        <w:t xml:space="preserve">to other </w:t>
      </w:r>
      <w:proofErr w:type="spellStart"/>
      <w:r w:rsidR="003A0589" w:rsidRPr="00B972E3">
        <w:rPr>
          <w:rFonts w:ascii="Times New Roman" w:hAnsi="Times New Roman" w:cs="Times New Roman"/>
        </w:rPr>
        <w:t>tyrannosaurines</w:t>
      </w:r>
      <w:proofErr w:type="spellEnd"/>
      <w:r w:rsidR="008C6FA7" w:rsidRPr="00B972E3">
        <w:rPr>
          <w:rFonts w:ascii="Times New Roman" w:hAnsi="Times New Roman" w:cs="Times New Roman"/>
        </w:rPr>
        <w:t xml:space="preserve"> </w:t>
      </w:r>
      <w:r w:rsidR="006D4F47" w:rsidRPr="00B972E3">
        <w:rPr>
          <w:rFonts w:ascii="Times New Roman" w:hAnsi="Times New Roman" w:cs="Times New Roman"/>
        </w:rPr>
        <w:fldChar w:fldCharType="begin"/>
      </w:r>
      <w:r w:rsidR="006D4F47" w:rsidRPr="00B972E3">
        <w:rPr>
          <w:rFonts w:ascii="Times New Roman" w:hAnsi="Times New Roman" w:cs="Times New Roman"/>
        </w:rPr>
        <w:instrText xml:space="preserve"> ADDIN EN.CITE &lt;EndNote&gt;&lt;Cite&gt;&lt;Author&gt;Currie&lt;/Author&gt;&lt;Year&gt;2003&lt;/Year&gt;&lt;RecNum&gt;1112&lt;/RecNum&gt;&lt;DisplayText&gt;(Currie,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Polonica&lt;/full-title&gt;&lt;/periodical&gt;&lt;pages&gt;191-226&lt;/pages&gt;&lt;volume&gt;48&lt;/volume&gt;&lt;number&gt;2&lt;/number&gt;&lt;dates&gt;&lt;year&gt;2003&lt;/year&gt;&lt;/dates&gt;&lt;urls&gt;&lt;/urls&gt;&lt;/record&gt;&lt;/Cite&gt;&lt;/EndNote&gt;</w:instrText>
      </w:r>
      <w:r w:rsidR="006D4F47" w:rsidRPr="00B972E3">
        <w:rPr>
          <w:rFonts w:ascii="Times New Roman" w:hAnsi="Times New Roman" w:cs="Times New Roman"/>
        </w:rPr>
        <w:fldChar w:fldCharType="separate"/>
      </w:r>
      <w:r w:rsidR="006D4F47" w:rsidRPr="00B972E3">
        <w:rPr>
          <w:rFonts w:ascii="Times New Roman" w:hAnsi="Times New Roman" w:cs="Times New Roman"/>
          <w:noProof/>
        </w:rPr>
        <w:t>(Currie, 2003)</w:t>
      </w:r>
      <w:r w:rsidR="006D4F47" w:rsidRPr="00B972E3">
        <w:rPr>
          <w:rFonts w:ascii="Times New Roman" w:hAnsi="Times New Roman" w:cs="Times New Roman"/>
        </w:rPr>
        <w:fldChar w:fldCharType="end"/>
      </w:r>
      <w:r w:rsidR="003A0589" w:rsidRPr="00B972E3">
        <w:rPr>
          <w:rFonts w:ascii="Times New Roman" w:hAnsi="Times New Roman" w:cs="Times New Roman"/>
        </w:rPr>
        <w:t xml:space="preserve">, especially </w:t>
      </w:r>
      <w:proofErr w:type="spellStart"/>
      <w:r w:rsidR="003A0589" w:rsidRPr="00B972E3">
        <w:rPr>
          <w:rFonts w:ascii="Times New Roman" w:hAnsi="Times New Roman" w:cs="Times New Roman"/>
          <w:i/>
          <w:iCs/>
        </w:rPr>
        <w:t>Tarbosaurus</w:t>
      </w:r>
      <w:proofErr w:type="spellEnd"/>
      <w:r w:rsidR="003A0589" w:rsidRPr="00B972E3">
        <w:rPr>
          <w:rFonts w:ascii="Times New Roman" w:hAnsi="Times New Roman" w:cs="Times New Roman"/>
        </w:rPr>
        <w:t>.</w:t>
      </w:r>
      <w:r w:rsidRPr="00B972E3">
        <w:rPr>
          <w:rFonts w:ascii="Times New Roman" w:hAnsi="Times New Roman" w:cs="Times New Roman"/>
        </w:rPr>
        <w:t xml:space="preserve"> </w:t>
      </w:r>
      <w:r w:rsidR="008C6FA7" w:rsidRPr="00B972E3">
        <w:rPr>
          <w:rFonts w:ascii="Times New Roman" w:hAnsi="Times New Roman" w:cs="Times New Roman"/>
        </w:rPr>
        <w:t>The cornual boss</w:t>
      </w:r>
      <w:r w:rsidR="003A0589" w:rsidRPr="00B972E3">
        <w:rPr>
          <w:rFonts w:ascii="Times New Roman" w:hAnsi="Times New Roman" w:cs="Times New Roman"/>
        </w:rPr>
        <w:t xml:space="preserve"> is </w:t>
      </w:r>
      <w:r w:rsidRPr="00B972E3">
        <w:rPr>
          <w:rFonts w:ascii="Times New Roman" w:hAnsi="Times New Roman" w:cs="Times New Roman"/>
        </w:rPr>
        <w:t xml:space="preserve">smaller than in </w:t>
      </w:r>
      <w:r w:rsidRPr="00B972E3">
        <w:rPr>
          <w:rFonts w:ascii="Times New Roman" w:hAnsi="Times New Roman" w:cs="Times New Roman"/>
          <w:i/>
        </w:rPr>
        <w:t>T</w:t>
      </w:r>
      <w:r w:rsidR="00CD78E0">
        <w:rPr>
          <w:rFonts w:ascii="Times New Roman" w:hAnsi="Times New Roman" w:cs="Times New Roman"/>
          <w:i/>
        </w:rPr>
        <w:t>yrannosaurus</w:t>
      </w:r>
      <w:r w:rsidR="00CD78E0" w:rsidRPr="00B972E3">
        <w:rPr>
          <w:rFonts w:ascii="Times New Roman" w:hAnsi="Times New Roman" w:cs="Times New Roman"/>
          <w:i/>
        </w:rPr>
        <w:t xml:space="preserve"> </w:t>
      </w:r>
      <w:r w:rsidRPr="00B972E3">
        <w:rPr>
          <w:rFonts w:ascii="Times New Roman" w:hAnsi="Times New Roman" w:cs="Times New Roman"/>
          <w:i/>
        </w:rPr>
        <w:t>rex</w:t>
      </w:r>
      <w:r w:rsidR="00370FD3" w:rsidRPr="00B972E3">
        <w:rPr>
          <w:rFonts w:ascii="Times New Roman" w:hAnsi="Times New Roman" w:cs="Times New Roman"/>
          <w:i/>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w:t>
      </w:r>
      <w:r w:rsidRPr="00B972E3">
        <w:rPr>
          <w:rFonts w:ascii="Times New Roman" w:hAnsi="Times New Roman" w:cs="Times New Roman"/>
        </w:rPr>
        <w:fldChar w:fldCharType="end"/>
      </w:r>
      <w:r w:rsidRPr="00B972E3">
        <w:rPr>
          <w:rFonts w:ascii="Times New Roman" w:hAnsi="Times New Roman" w:cs="Times New Roman"/>
        </w:rPr>
        <w:t xml:space="preserve"> and lacks the prominent apex</w:t>
      </w:r>
      <w:r w:rsidR="00994895" w:rsidRPr="00B972E3">
        <w:rPr>
          <w:rFonts w:ascii="Times New Roman" w:hAnsi="Times New Roman" w:cs="Times New Roman"/>
        </w:rPr>
        <w:t xml:space="preserve"> above the orbit</w:t>
      </w:r>
      <w:r w:rsidRPr="00B972E3">
        <w:rPr>
          <w:rFonts w:ascii="Times New Roman" w:hAnsi="Times New Roman" w:cs="Times New Roman"/>
        </w:rPr>
        <w:t xml:space="preserve"> seen in </w:t>
      </w:r>
      <w:r w:rsidRPr="00B972E3">
        <w:rPr>
          <w:rFonts w:ascii="Times New Roman" w:hAnsi="Times New Roman" w:cs="Times New Roman"/>
          <w:i/>
          <w:iCs/>
        </w:rPr>
        <w:t>T. rex</w:t>
      </w:r>
      <w:r w:rsidR="000D7D65">
        <w:rPr>
          <w:rFonts w:ascii="Times New Roman" w:hAnsi="Times New Roman" w:cs="Times New Roman"/>
        </w:rPr>
        <w:t xml:space="preserve"> </w:t>
      </w:r>
      <w:r w:rsidRPr="00B972E3">
        <w:rPr>
          <w:rFonts w:ascii="Times New Roman" w:hAnsi="Times New Roman" w:cs="Times New Roman"/>
        </w:rPr>
        <w:t>.</w:t>
      </w:r>
      <w:r w:rsidR="00994895" w:rsidRPr="00B972E3">
        <w:rPr>
          <w:rFonts w:ascii="Times New Roman" w:hAnsi="Times New Roman" w:cs="Times New Roman"/>
        </w:rPr>
        <w:t xml:space="preserve"> </w:t>
      </w:r>
      <w:r w:rsidRPr="00B972E3">
        <w:rPr>
          <w:rFonts w:ascii="Times New Roman" w:hAnsi="Times New Roman" w:cs="Times New Roman"/>
        </w:rPr>
        <w:t xml:space="preserve">The postorbital bears a </w:t>
      </w:r>
      <w:r w:rsidR="00290ACA" w:rsidRPr="00B972E3">
        <w:rPr>
          <w:rFonts w:ascii="Times New Roman" w:hAnsi="Times New Roman" w:cs="Times New Roman"/>
        </w:rPr>
        <w:t xml:space="preserve">large </w:t>
      </w:r>
      <w:r w:rsidRPr="00B972E3">
        <w:rPr>
          <w:rFonts w:ascii="Times New Roman" w:hAnsi="Times New Roman" w:cs="Times New Roman"/>
        </w:rPr>
        <w:t xml:space="preserve">foramen </w:t>
      </w:r>
      <w:proofErr w:type="spellStart"/>
      <w:r w:rsidRPr="00A5377D">
        <w:rPr>
          <w:rFonts w:ascii="Times New Roman" w:hAnsi="Times New Roman" w:cs="Times New Roman"/>
        </w:rPr>
        <w:t>posterodorsal</w:t>
      </w:r>
      <w:proofErr w:type="spellEnd"/>
      <w:r w:rsidRPr="00A5377D">
        <w:rPr>
          <w:rFonts w:ascii="Times New Roman" w:hAnsi="Times New Roman" w:cs="Times New Roman"/>
        </w:rPr>
        <w:t xml:space="preserve"> to the orbit</w:t>
      </w:r>
      <w:r w:rsidR="00290ACA" w:rsidRPr="00A5377D">
        <w:rPr>
          <w:rFonts w:ascii="Times New Roman" w:hAnsi="Times New Roman" w:cs="Times New Roman"/>
        </w:rPr>
        <w:t xml:space="preserve">; this foramen is </w:t>
      </w:r>
      <w:r w:rsidRPr="00A5377D">
        <w:rPr>
          <w:rFonts w:ascii="Times New Roman" w:hAnsi="Times New Roman" w:cs="Times New Roman"/>
        </w:rPr>
        <w:t xml:space="preserve">absent in </w:t>
      </w:r>
      <w:r w:rsidR="00CD78E0">
        <w:rPr>
          <w:rFonts w:ascii="Times New Roman" w:hAnsi="Times New Roman" w:cs="Times New Roman"/>
          <w:i/>
        </w:rPr>
        <w:t>T. rex</w:t>
      </w:r>
      <w:r w:rsidR="00370FD3" w:rsidRPr="00A5377D">
        <w:rPr>
          <w:rFonts w:ascii="Times New Roman" w:hAnsi="Times New Roman" w:cs="Times New Roman"/>
          <w:i/>
        </w:rPr>
        <w:t xml:space="preserve"> </w:t>
      </w:r>
      <w:r w:rsidRPr="00A5377D">
        <w:rPr>
          <w:rFonts w:ascii="Times New Roman" w:hAnsi="Times New Roman" w:cs="Times New Roman"/>
        </w:rPr>
        <w:fldChar w:fldCharType="begin"/>
      </w:r>
      <w:r w:rsidR="006F4148" w:rsidRPr="00A5377D">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A5377D">
        <w:rPr>
          <w:rFonts w:ascii="Times New Roman" w:hAnsi="Times New Roman" w:cs="Times New Roman"/>
        </w:rPr>
        <w:fldChar w:fldCharType="separate"/>
      </w:r>
      <w:r w:rsidR="006F4148" w:rsidRPr="00A5377D">
        <w:rPr>
          <w:rFonts w:ascii="Times New Roman" w:hAnsi="Times New Roman" w:cs="Times New Roman"/>
          <w:noProof/>
        </w:rPr>
        <w:t>(Brochu, 2002)</w:t>
      </w:r>
      <w:r w:rsidRPr="00A5377D">
        <w:rPr>
          <w:rFonts w:ascii="Times New Roman" w:hAnsi="Times New Roman" w:cs="Times New Roman"/>
        </w:rPr>
        <w:fldChar w:fldCharType="end"/>
      </w:r>
      <w:r w:rsidRPr="00A5377D">
        <w:rPr>
          <w:rFonts w:ascii="Times New Roman" w:hAnsi="Times New Roman" w:cs="Times New Roman"/>
        </w:rPr>
        <w:t xml:space="preserve"> </w:t>
      </w:r>
      <w:r w:rsidRPr="00A5377D">
        <w:rPr>
          <w:rFonts w:ascii="Times New Roman" w:hAnsi="Times New Roman" w:cs="Times New Roman"/>
          <w:i/>
        </w:rPr>
        <w:t xml:space="preserve"> </w:t>
      </w:r>
      <w:r w:rsidRPr="00A5377D">
        <w:rPr>
          <w:rFonts w:ascii="Times New Roman" w:hAnsi="Times New Roman" w:cs="Times New Roman"/>
        </w:rPr>
        <w:t xml:space="preserve">and other </w:t>
      </w:r>
      <w:proofErr w:type="spellStart"/>
      <w:r w:rsidRPr="00A5377D">
        <w:rPr>
          <w:rFonts w:ascii="Times New Roman" w:hAnsi="Times New Roman" w:cs="Times New Roman"/>
        </w:rPr>
        <w:t>tyrannosaurines</w:t>
      </w:r>
      <w:proofErr w:type="spellEnd"/>
      <w:r w:rsidR="00290ACA" w:rsidRPr="00A5377D">
        <w:rPr>
          <w:rFonts w:ascii="Times New Roman" w:hAnsi="Times New Roman" w:cs="Times New Roman"/>
        </w:rPr>
        <w:t>. I</w:t>
      </w:r>
      <w:r w:rsidRPr="00A5377D">
        <w:rPr>
          <w:rFonts w:ascii="Times New Roman" w:hAnsi="Times New Roman" w:cs="Times New Roman"/>
        </w:rPr>
        <w:t>t may be a pneumatic opening</w:t>
      </w:r>
      <w:r w:rsidR="00290ACA" w:rsidRPr="00A5377D">
        <w:rPr>
          <w:rFonts w:ascii="Times New Roman" w:hAnsi="Times New Roman" w:cs="Times New Roman"/>
        </w:rPr>
        <w:t>,</w:t>
      </w:r>
      <w:r w:rsidR="003A0589" w:rsidRPr="00A5377D">
        <w:rPr>
          <w:rFonts w:ascii="Times New Roman" w:hAnsi="Times New Roman" w:cs="Times New Roman"/>
        </w:rPr>
        <w:t xml:space="preserve"> or a pathology</w:t>
      </w:r>
      <w:r w:rsidRPr="00A5377D">
        <w:rPr>
          <w:rFonts w:ascii="Times New Roman" w:hAnsi="Times New Roman" w:cs="Times New Roman"/>
        </w:rPr>
        <w:t xml:space="preserve">. The postorbital ventral ramus is </w:t>
      </w:r>
      <w:proofErr w:type="spellStart"/>
      <w:r w:rsidR="007B2D40" w:rsidRPr="00A5377D">
        <w:rPr>
          <w:rFonts w:ascii="Times New Roman" w:hAnsi="Times New Roman" w:cs="Times New Roman"/>
        </w:rPr>
        <w:t>anteroposteriorly</w:t>
      </w:r>
      <w:proofErr w:type="spellEnd"/>
      <w:r w:rsidR="007B2D40" w:rsidRPr="00A5377D">
        <w:rPr>
          <w:rFonts w:ascii="Times New Roman" w:hAnsi="Times New Roman" w:cs="Times New Roman"/>
        </w:rPr>
        <w:t xml:space="preserve"> </w:t>
      </w:r>
      <w:r w:rsidRPr="00A5377D">
        <w:rPr>
          <w:rFonts w:ascii="Times New Roman" w:hAnsi="Times New Roman" w:cs="Times New Roman"/>
        </w:rPr>
        <w:t>broad</w:t>
      </w:r>
      <w:r w:rsidR="008C6FA7" w:rsidRPr="00A5377D">
        <w:rPr>
          <w:rFonts w:ascii="Times New Roman" w:hAnsi="Times New Roman" w:cs="Times New Roman"/>
        </w:rPr>
        <w:t>,</w:t>
      </w:r>
      <w:r w:rsidRPr="00A5377D">
        <w:rPr>
          <w:rFonts w:ascii="Times New Roman" w:hAnsi="Times New Roman" w:cs="Times New Roman"/>
        </w:rPr>
        <w:t xml:space="preserve"> with a </w:t>
      </w:r>
      <w:r w:rsidR="00290ACA" w:rsidRPr="00A5377D">
        <w:rPr>
          <w:rFonts w:ascii="Times New Roman" w:hAnsi="Times New Roman" w:cs="Times New Roman"/>
        </w:rPr>
        <w:t xml:space="preserve">strongly </w:t>
      </w:r>
      <w:r w:rsidRPr="00A5377D">
        <w:rPr>
          <w:rFonts w:ascii="Times New Roman" w:hAnsi="Times New Roman" w:cs="Times New Roman"/>
        </w:rPr>
        <w:t>convex posteroventral margin</w:t>
      </w:r>
      <w:r w:rsidR="00290ACA" w:rsidRPr="00A5377D">
        <w:rPr>
          <w:rFonts w:ascii="Times New Roman" w:hAnsi="Times New Roman" w:cs="Times New Roman"/>
        </w:rPr>
        <w:t xml:space="preserve"> where it contacted the jugal</w:t>
      </w:r>
      <w:r w:rsidRPr="00A5377D">
        <w:rPr>
          <w:rFonts w:ascii="Times New Roman" w:hAnsi="Times New Roman" w:cs="Times New Roman"/>
        </w:rPr>
        <w:t xml:space="preserve">, as in </w:t>
      </w:r>
      <w:r w:rsidRPr="00A5377D">
        <w:rPr>
          <w:rFonts w:ascii="Times New Roman" w:hAnsi="Times New Roman" w:cs="Times New Roman"/>
          <w:i/>
          <w:iCs/>
        </w:rPr>
        <w:t>T. rex</w:t>
      </w:r>
      <w:r w:rsidR="00370FD3" w:rsidRPr="00A5377D">
        <w:rPr>
          <w:rFonts w:ascii="Times New Roman" w:hAnsi="Times New Roman" w:cs="Times New Roman"/>
          <w:i/>
          <w:iCs/>
        </w:rPr>
        <w:t xml:space="preserve"> </w:t>
      </w:r>
      <w:r w:rsidRPr="00A5377D">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A5377D">
        <w:rPr>
          <w:rFonts w:ascii="Times New Roman" w:hAnsi="Times New Roman" w:cs="Times New Roman"/>
        </w:rPr>
        <w:fldChar w:fldCharType="separate"/>
      </w:r>
      <w:r w:rsidR="00086E45">
        <w:rPr>
          <w:rFonts w:ascii="Times New Roman" w:hAnsi="Times New Roman" w:cs="Times New Roman"/>
          <w:noProof/>
        </w:rPr>
        <w:t>(Brochu, 2002)</w:t>
      </w:r>
      <w:r w:rsidRPr="00A5377D">
        <w:rPr>
          <w:rFonts w:ascii="Times New Roman" w:hAnsi="Times New Roman" w:cs="Times New Roman"/>
        </w:rPr>
        <w:fldChar w:fldCharType="end"/>
      </w:r>
      <w:r w:rsidR="00290ACA" w:rsidRPr="00A5377D">
        <w:rPr>
          <w:rFonts w:ascii="Times New Roman" w:hAnsi="Times New Roman" w:cs="Times New Roman"/>
        </w:rPr>
        <w:t xml:space="preserve">, </w:t>
      </w:r>
      <w:r w:rsidRPr="00A5377D">
        <w:rPr>
          <w:rFonts w:ascii="Times New Roman" w:hAnsi="Times New Roman" w:cs="Times New Roman"/>
          <w:i/>
          <w:iCs/>
        </w:rPr>
        <w:t xml:space="preserve">T. </w:t>
      </w:r>
      <w:r w:rsidR="001F1D7B" w:rsidRPr="00A5377D">
        <w:rPr>
          <w:rFonts w:ascii="Times New Roman" w:hAnsi="Times New Roman" w:cs="Times New Roman"/>
          <w:i/>
          <w:iCs/>
        </w:rPr>
        <w:t>bataar</w:t>
      </w:r>
      <w:r w:rsidR="00370FD3" w:rsidRPr="00A5377D">
        <w:rPr>
          <w:rFonts w:ascii="Times New Roman" w:hAnsi="Times New Roman" w:cs="Times New Roman"/>
          <w:i/>
          <w:iCs/>
        </w:rPr>
        <w:t xml:space="preserve"> </w:t>
      </w:r>
      <w:r w:rsidRPr="00A5377D">
        <w:rPr>
          <w:rFonts w:ascii="Times New Roman" w:hAnsi="Times New Roman" w:cs="Times New Roman"/>
        </w:rPr>
        <w:fldChar w:fldCharType="begin"/>
      </w:r>
      <w:r w:rsidR="006F4148" w:rsidRPr="00A5377D">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A5377D">
        <w:rPr>
          <w:rFonts w:ascii="Times New Roman" w:hAnsi="Times New Roman" w:cs="Times New Roman"/>
        </w:rPr>
        <w:fldChar w:fldCharType="separate"/>
      </w:r>
      <w:r w:rsidR="006F4148" w:rsidRPr="00A5377D">
        <w:rPr>
          <w:rFonts w:ascii="Times New Roman" w:hAnsi="Times New Roman" w:cs="Times New Roman"/>
          <w:noProof/>
        </w:rPr>
        <w:t>(Hurum and Sabath, 2003)</w:t>
      </w:r>
      <w:r w:rsidRPr="00A5377D">
        <w:rPr>
          <w:rFonts w:ascii="Times New Roman" w:hAnsi="Times New Roman" w:cs="Times New Roman"/>
        </w:rPr>
        <w:fldChar w:fldCharType="end"/>
      </w:r>
      <w:r w:rsidR="00290ACA" w:rsidRPr="00A5377D">
        <w:rPr>
          <w:rFonts w:ascii="Times New Roman" w:hAnsi="Times New Roman" w:cs="Times New Roman"/>
        </w:rPr>
        <w:t xml:space="preserve">, and </w:t>
      </w:r>
      <w:proofErr w:type="spellStart"/>
      <w:r w:rsidR="00290ACA" w:rsidRPr="00A5377D">
        <w:rPr>
          <w:rFonts w:ascii="Times New Roman" w:hAnsi="Times New Roman" w:cs="Times New Roman"/>
          <w:i/>
          <w:iCs/>
        </w:rPr>
        <w:t>Bistahieversor</w:t>
      </w:r>
      <w:proofErr w:type="spellEnd"/>
      <w:r w:rsidR="00290ACA" w:rsidRPr="00A5377D">
        <w:rPr>
          <w:rFonts w:ascii="Times New Roman" w:hAnsi="Times New Roman" w:cs="Times New Roman"/>
          <w:i/>
          <w:iCs/>
        </w:rPr>
        <w:t xml:space="preserve"> </w:t>
      </w:r>
      <w:proofErr w:type="spellStart"/>
      <w:r w:rsidR="008C6FA7" w:rsidRPr="00A5377D">
        <w:rPr>
          <w:rFonts w:ascii="Times New Roman" w:hAnsi="Times New Roman" w:cs="Times New Roman"/>
          <w:i/>
          <w:iCs/>
        </w:rPr>
        <w:lastRenderedPageBreak/>
        <w:t>sealeyi</w:t>
      </w:r>
      <w:proofErr w:type="spellEnd"/>
      <w:r w:rsidR="008C6FA7" w:rsidRPr="00A5377D">
        <w:rPr>
          <w:rFonts w:ascii="Times New Roman" w:hAnsi="Times New Roman" w:cs="Times New Roman"/>
        </w:rPr>
        <w:t xml:space="preserve"> </w:t>
      </w:r>
      <w:r w:rsidR="006D4F47" w:rsidRPr="00A5377D">
        <w:rPr>
          <w:rFonts w:ascii="Times New Roman" w:hAnsi="Times New Roman" w:cs="Times New Roman"/>
        </w:rPr>
        <w:fldChar w:fldCharType="begin"/>
      </w:r>
      <w:r w:rsidR="006D4F47" w:rsidRPr="00A5377D">
        <w:rPr>
          <w:rFonts w:ascii="Times New Roman" w:hAnsi="Times New Roman" w:cs="Times New Roman"/>
        </w:rPr>
        <w:instrText xml:space="preserve"> ADDIN EN.CITE &lt;EndNote&gt;&lt;Cite&gt;&lt;Author&gt;Carr&lt;/Author&gt;&lt;Year&gt;2010&lt;/Year&gt;&lt;RecNum&gt;2114&lt;/RecNum&gt;&lt;DisplayText&gt;(Carr and Williamson, 2010)&lt;/DisplayText&gt;&lt;record&gt;&lt;rec-number&gt;2114&lt;/rec-number&gt;&lt;foreign-keys&gt;&lt;key app="EN" db-id="p922x5d9sw2e2qeae2bvrsw6f9dp9ev95srp" timestamp="0"&gt;2114&lt;/key&gt;&lt;/foreign-keys&gt;&lt;ref-type name="Journal Article"&gt;17&lt;/ref-type&gt;&lt;contributors&gt;&lt;authors&gt;&lt;author&gt;Carr, Thomas D.&lt;/author&gt;&lt;author&gt;Williamson, Thomas E.&lt;/author&gt;&lt;/authors&gt;&lt;/contributors&gt;&lt;titles&gt;&lt;title&gt;&lt;style face="italic" font="default" size="100%"&gt;Bistahieversor sealeyi&lt;/style&gt;&lt;style face="normal" font="default" size="100%"&gt;, gen. et sp. nov., a new tyrannosauroid from New Mexico and the origin of deep snouts in Tyrannosauroidea&lt;/style&gt;&lt;/title&gt;&lt;secondary-title&gt;Journal of Vertebrate Paleontology&lt;/secondary-title&gt;&lt;/titles&gt;&lt;periodical&gt;&lt;full-title&gt;Journal of Vertebrate Paleontology&lt;/full-title&gt;&lt;/periodical&gt;&lt;pages&gt;1-16&lt;/pages&gt;&lt;volume&gt;30&lt;/volume&gt;&lt;number&gt;1&lt;/number&gt;&lt;dates&gt;&lt;year&gt;2010&lt;/year&gt;&lt;/dates&gt;&lt;urls&gt;&lt;/urls&gt;&lt;/record&gt;&lt;/Cite&gt;&lt;/EndNote&gt;</w:instrText>
      </w:r>
      <w:r w:rsidR="006D4F47" w:rsidRPr="00A5377D">
        <w:rPr>
          <w:rFonts w:ascii="Times New Roman" w:hAnsi="Times New Roman" w:cs="Times New Roman"/>
        </w:rPr>
        <w:fldChar w:fldCharType="separate"/>
      </w:r>
      <w:r w:rsidR="006D4F47" w:rsidRPr="00A5377D">
        <w:rPr>
          <w:rFonts w:ascii="Times New Roman" w:hAnsi="Times New Roman" w:cs="Times New Roman"/>
          <w:noProof/>
        </w:rPr>
        <w:t>(Carr and Williamson, 2010)</w:t>
      </w:r>
      <w:r w:rsidR="006D4F47" w:rsidRPr="00A5377D">
        <w:rPr>
          <w:rFonts w:ascii="Times New Roman" w:hAnsi="Times New Roman" w:cs="Times New Roman"/>
        </w:rPr>
        <w:fldChar w:fldCharType="end"/>
      </w:r>
      <w:r w:rsidRPr="00B972E3">
        <w:rPr>
          <w:rFonts w:ascii="Times New Roman" w:hAnsi="Times New Roman" w:cs="Times New Roman"/>
        </w:rPr>
        <w:t>.</w:t>
      </w:r>
      <w:r w:rsidR="000D7D65">
        <w:rPr>
          <w:rFonts w:ascii="Times New Roman" w:hAnsi="Times New Roman" w:cs="Times New Roman"/>
        </w:rPr>
        <w:t xml:space="preserve"> </w:t>
      </w:r>
      <w:r w:rsidRPr="00B972E3">
        <w:rPr>
          <w:rFonts w:ascii="Times New Roman" w:hAnsi="Times New Roman" w:cs="Times New Roman"/>
        </w:rPr>
        <w:t xml:space="preserve">A large, anteriorly-projecting suborbital flange </w:t>
      </w:r>
      <w:r w:rsidR="008C6FA7" w:rsidRPr="00B972E3">
        <w:rPr>
          <w:rFonts w:ascii="Times New Roman" w:hAnsi="Times New Roman" w:cs="Times New Roman"/>
        </w:rPr>
        <w:t xml:space="preserve">projects forward from the ventral process and </w:t>
      </w:r>
      <w:r w:rsidRPr="00B972E3">
        <w:rPr>
          <w:rFonts w:ascii="Times New Roman" w:hAnsi="Times New Roman" w:cs="Times New Roman"/>
        </w:rPr>
        <w:t xml:space="preserve">bounds the orbit as in </w:t>
      </w:r>
      <w:r w:rsidR="00CD78E0">
        <w:rPr>
          <w:rFonts w:ascii="Times New Roman" w:hAnsi="Times New Roman" w:cs="Times New Roman"/>
          <w:i/>
          <w:iCs/>
        </w:rPr>
        <w:t>T.</w:t>
      </w:r>
      <w:r w:rsidR="00CD78E0" w:rsidRPr="00B972E3">
        <w:rPr>
          <w:rFonts w:ascii="Times New Roman" w:hAnsi="Times New Roman" w:cs="Times New Roman"/>
          <w:i/>
          <w:iCs/>
        </w:rPr>
        <w:t xml:space="preserve"> </w:t>
      </w:r>
      <w:r w:rsidR="008C6FA7" w:rsidRPr="00B972E3">
        <w:rPr>
          <w:rFonts w:ascii="Times New Roman" w:hAnsi="Times New Roman" w:cs="Times New Roman"/>
          <w:i/>
          <w:iCs/>
        </w:rPr>
        <w:t>rex</w:t>
      </w:r>
      <w:r w:rsidR="00370FD3" w:rsidRPr="00B972E3">
        <w:rPr>
          <w:rFonts w:ascii="Times New Roman" w:hAnsi="Times New Roman" w:cs="Times New Roman"/>
          <w:i/>
          <w:iCs/>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w:t>
      </w:r>
      <w:r w:rsidRPr="00B972E3">
        <w:rPr>
          <w:rFonts w:ascii="Times New Roman" w:hAnsi="Times New Roman" w:cs="Times New Roman"/>
        </w:rPr>
        <w:fldChar w:fldCharType="end"/>
      </w:r>
      <w:r w:rsidRPr="00B972E3">
        <w:rPr>
          <w:rFonts w:ascii="Times New Roman" w:hAnsi="Times New Roman" w:cs="Times New Roman"/>
        </w:rPr>
        <w:t xml:space="preserve">  and </w:t>
      </w:r>
      <w:r w:rsidRPr="00B972E3">
        <w:rPr>
          <w:rFonts w:ascii="Times New Roman" w:hAnsi="Times New Roman" w:cs="Times New Roman"/>
          <w:i/>
          <w:iCs/>
        </w:rPr>
        <w:t>T.</w:t>
      </w:r>
      <w:r w:rsidRPr="00B972E3">
        <w:rPr>
          <w:rFonts w:ascii="Times New Roman" w:hAnsi="Times New Roman" w:cs="Times New Roman"/>
        </w:rPr>
        <w:t xml:space="preserve"> </w:t>
      </w:r>
      <w:r w:rsidR="001F1D7B" w:rsidRPr="00B972E3">
        <w:rPr>
          <w:rFonts w:ascii="Times New Roman" w:hAnsi="Times New Roman" w:cs="Times New Roman"/>
          <w:i/>
          <w:iCs/>
        </w:rPr>
        <w:t>bataar</w:t>
      </w:r>
      <w:r w:rsidR="00370FD3"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(Hurum and Sabath, 2003)</w:t>
      </w:r>
      <w:r w:rsidRPr="00B972E3">
        <w:rPr>
          <w:rFonts w:ascii="Times New Roman" w:hAnsi="Times New Roman" w:cs="Times New Roman"/>
        </w:rPr>
        <w:fldChar w:fldCharType="end"/>
      </w:r>
      <w:r w:rsidRPr="00B972E3">
        <w:rPr>
          <w:rFonts w:ascii="Times New Roman" w:hAnsi="Times New Roman" w:cs="Times New Roman"/>
        </w:rPr>
        <w:t xml:space="preserve">.  The </w:t>
      </w:r>
      <w:r w:rsidR="007B2D40" w:rsidRPr="00B972E3">
        <w:rPr>
          <w:rFonts w:ascii="Times New Roman" w:hAnsi="Times New Roman" w:cs="Times New Roman"/>
        </w:rPr>
        <w:t xml:space="preserve">medial surface of the </w:t>
      </w:r>
      <w:r w:rsidRPr="00B972E3">
        <w:rPr>
          <w:rFonts w:ascii="Times New Roman" w:hAnsi="Times New Roman" w:cs="Times New Roman"/>
        </w:rPr>
        <w:t>postorbital</w:t>
      </w:r>
      <w:r w:rsidR="00A5377D">
        <w:rPr>
          <w:rFonts w:ascii="Times New Roman" w:hAnsi="Times New Roman" w:cs="Times New Roman"/>
        </w:rPr>
        <w:t xml:space="preserve"> </w:t>
      </w:r>
      <w:r w:rsidRPr="00B972E3">
        <w:rPr>
          <w:rFonts w:ascii="Times New Roman" w:hAnsi="Times New Roman" w:cs="Times New Roman"/>
        </w:rPr>
        <w:t xml:space="preserve">has a concave fossa where the </w:t>
      </w:r>
      <w:proofErr w:type="spellStart"/>
      <w:r w:rsidRPr="00B972E3">
        <w:rPr>
          <w:rFonts w:ascii="Times New Roman" w:hAnsi="Times New Roman" w:cs="Times New Roman"/>
        </w:rPr>
        <w:t>anterodorsal</w:t>
      </w:r>
      <w:proofErr w:type="spellEnd"/>
      <w:r w:rsidRPr="00B972E3">
        <w:rPr>
          <w:rFonts w:ascii="Times New Roman" w:hAnsi="Times New Roman" w:cs="Times New Roman"/>
        </w:rPr>
        <w:t xml:space="preserve"> ramus, posterior process, and ventral ramus meet. The postorbital has a broad, bipartite contact with the frontal formed by an anterior and posterior facet</w:t>
      </w:r>
      <w:r w:rsidR="008C6FA7" w:rsidRPr="00B972E3">
        <w:rPr>
          <w:rFonts w:ascii="Times New Roman" w:hAnsi="Times New Roman" w:cs="Times New Roman"/>
        </w:rPr>
        <w:t>, as in other tyrannosaurids</w:t>
      </w:r>
      <w:r w:rsidR="008C08C0">
        <w:rPr>
          <w:rFonts w:ascii="Times New Roman" w:hAnsi="Times New Roman" w:cs="Times New Roman"/>
        </w:rPr>
        <w:t xml:space="preserve"> </w:t>
      </w:r>
      <w:r w:rsidR="00BE18C0">
        <w:rPr>
          <w:rFonts w:ascii="Times New Roman" w:hAnsi="Times New Roman" w:cs="Times New Roman"/>
        </w:rPr>
        <w:fldChar w:fldCharType="begin">
          <w:fldData xml:space="preserve">PEVuZE5vdGU+PENpdGU+PEF1dGhvcj5CcnVzYXR0ZTwvQXV0aG9yPjxZZWFyPjIwMTI8L1llYXI+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</w:fldData>
        </w:fldChar>
      </w:r>
      <w:r w:rsidR="00BE18C0">
        <w:rPr>
          <w:rFonts w:ascii="Times New Roman" w:hAnsi="Times New Roman" w:cs="Times New Roman"/>
        </w:rPr>
        <w:instrText xml:space="preserve"> ADDIN EN.CITE </w:instrText>
      </w:r>
      <w:r w:rsidR="00BE18C0">
        <w:rPr>
          <w:rFonts w:ascii="Times New Roman" w:hAnsi="Times New Roman" w:cs="Times New Roman"/>
        </w:rPr>
        <w:fldChar w:fldCharType="begin">
          <w:fldData xml:space="preserve">PEVuZE5vdGU+PENpdGU+PEF1dGhvcj5CcnVzYXR0ZTwvQXV0aG9yPjxZZWFyPjIwMTI8L1llYXI+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</w:fldData>
        </w:fldChar>
      </w:r>
      <w:r w:rsidR="00BE18C0">
        <w:rPr>
          <w:rFonts w:ascii="Times New Roman" w:hAnsi="Times New Roman" w:cs="Times New Roman"/>
        </w:rPr>
        <w:instrText xml:space="preserve"> ADDIN EN.CITE.DATA </w:instrText>
      </w:r>
      <w:r w:rsidR="00BE18C0">
        <w:rPr>
          <w:rFonts w:ascii="Times New Roman" w:hAnsi="Times New Roman" w:cs="Times New Roman"/>
        </w:rPr>
      </w:r>
      <w:r w:rsidR="00BE18C0">
        <w:rPr>
          <w:rFonts w:ascii="Times New Roman" w:hAnsi="Times New Roman" w:cs="Times New Roman"/>
        </w:rPr>
        <w:fldChar w:fldCharType="end"/>
      </w:r>
      <w:r w:rsidR="00BE18C0">
        <w:rPr>
          <w:rFonts w:ascii="Times New Roman" w:hAnsi="Times New Roman" w:cs="Times New Roman"/>
        </w:rPr>
      </w:r>
      <w:r w:rsidR="00BE18C0">
        <w:rPr>
          <w:rFonts w:ascii="Times New Roman" w:hAnsi="Times New Roman" w:cs="Times New Roman"/>
        </w:rPr>
        <w:fldChar w:fldCharType="separate"/>
      </w:r>
      <w:r w:rsidR="00BE18C0">
        <w:rPr>
          <w:rFonts w:ascii="Times New Roman" w:hAnsi="Times New Roman" w:cs="Times New Roman"/>
          <w:noProof/>
        </w:rPr>
        <w:t>(Brusatte et al., 2012; Voris et al., 2019)</w:t>
      </w:r>
      <w:r w:rsidR="00BE18C0">
        <w:rPr>
          <w:rFonts w:ascii="Times New Roman" w:hAnsi="Times New Roman" w:cs="Times New Roman"/>
        </w:rPr>
        <w:fldChar w:fldCharType="end"/>
      </w:r>
      <w:r w:rsidRPr="00B972E3">
        <w:rPr>
          <w:rFonts w:ascii="Times New Roman" w:hAnsi="Times New Roman" w:cs="Times New Roman"/>
        </w:rPr>
        <w:t>.</w:t>
      </w:r>
      <w:r w:rsidR="008C6FA7" w:rsidRPr="00B972E3">
        <w:rPr>
          <w:rFonts w:ascii="Times New Roman" w:hAnsi="Times New Roman" w:cs="Times New Roman"/>
        </w:rPr>
        <w:t xml:space="preserve"> The posterior contact is damaged.</w:t>
      </w:r>
    </w:p>
    <w:p w14:paraId="350B46F5" w14:textId="77777777" w:rsidR="00314FF3" w:rsidRDefault="00314FF3" w:rsidP="00994895">
      <w:pPr>
        <w:contextualSpacing/>
        <w:jc w:val="both"/>
        <w:rPr>
          <w:rFonts w:ascii="Times New Roman" w:hAnsi="Times New Roman" w:cs="Times New Roman"/>
          <w:b/>
          <w:bCs/>
          <w:sz w:val="20"/>
          <w:szCs w:val="20"/>
        </w:rPr>
      </w:pPr>
    </w:p>
    <w:p w14:paraId="37052D4F" w14:textId="35EA20CF" w:rsidR="00994895" w:rsidRPr="00B972E3" w:rsidRDefault="009E6C6F" w:rsidP="00994895">
      <w:pPr>
        <w:contextualSpacing/>
        <w:jc w:val="both"/>
        <w:rPr>
          <w:rFonts w:ascii="Times New Roman" w:hAnsi="Times New Roman" w:cs="Times New Roman"/>
        </w:rPr>
      </w:pPr>
      <w:r w:rsidRPr="00B972E3">
        <w:rPr>
          <w:rFonts w:ascii="Times New Roman" w:hAnsi="Times New Roman" w:cs="Times New Roman"/>
          <w:b/>
          <w:bCs/>
        </w:rPr>
        <w:t>Squamosal.</w:t>
      </w:r>
      <w:r w:rsidRPr="00B972E3">
        <w:rPr>
          <w:rFonts w:ascii="Times New Roman" w:hAnsi="Times New Roman" w:cs="Times New Roman"/>
        </w:rPr>
        <w:t xml:space="preserve"> The </w:t>
      </w:r>
      <w:r w:rsidR="008C6FA7" w:rsidRPr="00B972E3">
        <w:rPr>
          <w:rFonts w:ascii="Times New Roman" w:hAnsi="Times New Roman" w:cs="Times New Roman"/>
        </w:rPr>
        <w:t xml:space="preserve">body of the </w:t>
      </w:r>
      <w:r w:rsidRPr="00B972E3">
        <w:rPr>
          <w:rFonts w:ascii="Times New Roman" w:hAnsi="Times New Roman" w:cs="Times New Roman"/>
        </w:rPr>
        <w:t xml:space="preserve">squamosal </w:t>
      </w:r>
      <w:r w:rsidR="007340F5">
        <w:rPr>
          <w:rFonts w:ascii="Times New Roman" w:hAnsi="Times New Roman" w:cs="Times New Roman"/>
        </w:rPr>
        <w:t xml:space="preserve">(Fig. </w:t>
      </w:r>
      <w:r w:rsidR="00514684">
        <w:rPr>
          <w:rFonts w:ascii="Times New Roman" w:hAnsi="Times New Roman" w:cs="Times New Roman"/>
        </w:rPr>
        <w:t>S4</w:t>
      </w:r>
      <w:r w:rsidR="007340F5">
        <w:rPr>
          <w:rFonts w:ascii="Times New Roman" w:hAnsi="Times New Roman" w:cs="Times New Roman"/>
        </w:rPr>
        <w:t xml:space="preserve">) </w:t>
      </w:r>
      <w:r w:rsidRPr="00B972E3">
        <w:rPr>
          <w:rFonts w:ascii="Times New Roman" w:hAnsi="Times New Roman" w:cs="Times New Roman"/>
        </w:rPr>
        <w:t xml:space="preserve">resembles that of </w:t>
      </w:r>
      <w:r w:rsidRPr="00B972E3">
        <w:rPr>
          <w:rFonts w:ascii="Times New Roman" w:hAnsi="Times New Roman" w:cs="Times New Roman"/>
          <w:i/>
          <w:iCs/>
        </w:rPr>
        <w:t>T</w:t>
      </w:r>
      <w:r w:rsidR="008C08C0">
        <w:rPr>
          <w:rFonts w:ascii="Times New Roman" w:hAnsi="Times New Roman" w:cs="Times New Roman"/>
          <w:i/>
          <w:iCs/>
        </w:rPr>
        <w:t>yrannosaurus</w:t>
      </w:r>
      <w:r w:rsidRPr="00B972E3">
        <w:rPr>
          <w:rFonts w:ascii="Times New Roman" w:hAnsi="Times New Roman" w:cs="Times New Roman"/>
          <w:i/>
          <w:iCs/>
        </w:rPr>
        <w:t xml:space="preserve"> rex</w:t>
      </w:r>
      <w:r w:rsidR="00370FD3" w:rsidRPr="00B972E3">
        <w:rPr>
          <w:rFonts w:ascii="Times New Roman" w:hAnsi="Times New Roman" w:cs="Times New Roman"/>
          <w:i/>
          <w:iCs/>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w:t>
      </w:r>
      <w:r w:rsidRPr="00B972E3">
        <w:rPr>
          <w:rFonts w:ascii="Times New Roman" w:hAnsi="Times New Roman" w:cs="Times New Roman"/>
        </w:rPr>
        <w:fldChar w:fldCharType="end"/>
      </w:r>
      <w:r w:rsidRPr="00B972E3">
        <w:rPr>
          <w:rFonts w:ascii="Times New Roman" w:hAnsi="Times New Roman" w:cs="Times New Roman"/>
        </w:rPr>
        <w:t xml:space="preserve"> in being long and narrow in dorsal/ventral view. It is shorter relative to its width in </w:t>
      </w:r>
      <w:proofErr w:type="spellStart"/>
      <w:r w:rsidRPr="00B972E3">
        <w:rPr>
          <w:rFonts w:ascii="Times New Roman" w:hAnsi="Times New Roman" w:cs="Times New Roman"/>
          <w:i/>
          <w:iCs/>
        </w:rPr>
        <w:t>Tarbosaurus</w:t>
      </w:r>
      <w:proofErr w:type="spellEnd"/>
      <w:r w:rsidR="008C08C0">
        <w:rPr>
          <w:rFonts w:ascii="Times New Roman" w:hAnsi="Times New Roman" w:cs="Times New Roman"/>
          <w:i/>
          <w:iCs/>
        </w:rPr>
        <w:t xml:space="preserve"> bataar</w:t>
      </w:r>
      <w:r w:rsidR="00370FD3"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(Hurum and Sabath, 2003)</w:t>
      </w:r>
      <w:r w:rsidRPr="00B972E3">
        <w:rPr>
          <w:rFonts w:ascii="Times New Roman" w:hAnsi="Times New Roman" w:cs="Times New Roman"/>
        </w:rPr>
        <w:fldChar w:fldCharType="end"/>
      </w:r>
      <w:r w:rsidRPr="00B972E3">
        <w:rPr>
          <w:rFonts w:ascii="Times New Roman" w:hAnsi="Times New Roman" w:cs="Times New Roman"/>
        </w:rPr>
        <w:t xml:space="preserve">, and especially </w:t>
      </w:r>
      <w:proofErr w:type="spellStart"/>
      <w:r w:rsidRPr="00B972E3">
        <w:rPr>
          <w:rFonts w:ascii="Times New Roman" w:hAnsi="Times New Roman" w:cs="Times New Roman"/>
        </w:rPr>
        <w:t>Albertosaurinae</w:t>
      </w:r>
      <w:proofErr w:type="spellEnd"/>
      <w:r w:rsidR="00370FD3" w:rsidRPr="00B972E3">
        <w:rPr>
          <w:rFonts w:ascii="Times New Roman" w:hAnsi="Times New Roman" w:cs="Times New Roman"/>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&lt;EndNote&gt;&lt;Cite&gt;&lt;Author&gt;Currie&lt;/Author&gt;&lt;Year&gt;2003&lt;/Year&gt;&lt;RecNum&gt;1112&lt;/RecNum&gt;&lt;DisplayText&gt;(Currie,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(Currie, 2003)</w:t>
      </w:r>
      <w:r w:rsidRPr="00B972E3">
        <w:rPr>
          <w:rFonts w:ascii="Times New Roman" w:hAnsi="Times New Roman" w:cs="Times New Roman"/>
        </w:rPr>
        <w:fldChar w:fldCharType="end"/>
      </w:r>
      <w:r w:rsidRPr="00B972E3">
        <w:rPr>
          <w:rFonts w:ascii="Times New Roman" w:hAnsi="Times New Roman" w:cs="Times New Roman"/>
        </w:rPr>
        <w:t xml:space="preserve">. </w:t>
      </w:r>
      <w:r w:rsidR="00994895" w:rsidRPr="00B972E3">
        <w:rPr>
          <w:rFonts w:ascii="Times New Roman" w:hAnsi="Times New Roman" w:cs="Times New Roman"/>
        </w:rPr>
        <w:t>The squamosal’s ventral recess broadly excavates the entire ventral surface. The recess’</w:t>
      </w:r>
      <w:r w:rsidR="00BA15F5">
        <w:rPr>
          <w:rFonts w:ascii="Times New Roman" w:hAnsi="Times New Roman" w:cs="Times New Roman"/>
        </w:rPr>
        <w:t>s</w:t>
      </w:r>
      <w:r w:rsidR="00994895" w:rsidRPr="00B972E3">
        <w:rPr>
          <w:rFonts w:ascii="Times New Roman" w:hAnsi="Times New Roman" w:cs="Times New Roman"/>
        </w:rPr>
        <w:t xml:space="preserve"> margins are well defined, with the anterior margin wider than the posterior margin. Anterior to the recess, a plate-like structure joins the  anterior and medial processes; similar plate occurs in </w:t>
      </w:r>
      <w:r w:rsidR="00994895" w:rsidRPr="00B972E3">
        <w:rPr>
          <w:rFonts w:ascii="Times New Roman" w:hAnsi="Times New Roman" w:cs="Times New Roman"/>
          <w:i/>
        </w:rPr>
        <w:t xml:space="preserve">T. </w:t>
      </w:r>
      <w:r w:rsidR="001F1D7B" w:rsidRPr="00B972E3">
        <w:rPr>
          <w:rFonts w:ascii="Times New Roman" w:hAnsi="Times New Roman" w:cs="Times New Roman"/>
          <w:i/>
        </w:rPr>
        <w:t>bataar</w:t>
      </w:r>
      <w:r w:rsidR="00370FD3" w:rsidRPr="00B972E3">
        <w:rPr>
          <w:rFonts w:ascii="Times New Roman" w:hAnsi="Times New Roman" w:cs="Times New Roman"/>
          <w:i/>
        </w:rPr>
        <w:t xml:space="preserve"> </w:t>
      </w:r>
      <w:r w:rsidR="00994895"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00994895" w:rsidRPr="00B972E3">
        <w:rPr>
          <w:rFonts w:ascii="Times New Roman" w:hAnsi="Times New Roman" w:cs="Times New Roman"/>
        </w:rPr>
        <w:fldChar w:fldCharType="separate"/>
      </w:r>
      <w:r w:rsidR="006F4148" w:rsidRPr="00B972E3">
        <w:rPr>
          <w:rFonts w:ascii="Times New Roman" w:hAnsi="Times New Roman" w:cs="Times New Roman"/>
          <w:noProof/>
        </w:rPr>
        <w:t>(Hurum and Sabath, 2003)</w:t>
      </w:r>
      <w:r w:rsidR="00994895" w:rsidRPr="00B972E3">
        <w:rPr>
          <w:rFonts w:ascii="Times New Roman" w:hAnsi="Times New Roman" w:cs="Times New Roman"/>
        </w:rPr>
        <w:fldChar w:fldCharType="end"/>
      </w:r>
      <w:r w:rsidR="00994895" w:rsidRPr="00B972E3">
        <w:rPr>
          <w:rFonts w:ascii="Times New Roman" w:hAnsi="Times New Roman" w:cs="Times New Roman"/>
        </w:rPr>
        <w:t xml:space="preserve"> </w:t>
      </w:r>
      <w:r w:rsidR="00994895" w:rsidRPr="00B972E3">
        <w:rPr>
          <w:rFonts w:ascii="Times New Roman" w:hAnsi="Times New Roman" w:cs="Times New Roman"/>
          <w:i/>
        </w:rPr>
        <w:t xml:space="preserve"> </w:t>
      </w:r>
      <w:r w:rsidR="00994895" w:rsidRPr="00B972E3">
        <w:rPr>
          <w:rFonts w:ascii="Times New Roman" w:hAnsi="Times New Roman" w:cs="Times New Roman"/>
        </w:rPr>
        <w:t xml:space="preserve">and </w:t>
      </w:r>
      <w:r w:rsidR="00994895" w:rsidRPr="00B972E3">
        <w:rPr>
          <w:rFonts w:ascii="Times New Roman" w:hAnsi="Times New Roman" w:cs="Times New Roman"/>
          <w:i/>
        </w:rPr>
        <w:t>T. rex</w:t>
      </w:r>
      <w:r w:rsidR="00370FD3" w:rsidRPr="00B972E3">
        <w:rPr>
          <w:rFonts w:ascii="Times New Roman" w:hAnsi="Times New Roman" w:cs="Times New Roman"/>
          <w:i/>
        </w:rPr>
        <w:t xml:space="preserve"> </w:t>
      </w:r>
      <w:r w:rsidR="00994895"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00994895" w:rsidRPr="00B972E3">
        <w:rPr>
          <w:rFonts w:ascii="Times New Roman" w:hAnsi="Times New Roman" w:cs="Times New Roman"/>
        </w:rPr>
        <w:fldChar w:fldCharType="separate"/>
      </w:r>
      <w:r w:rsidR="00086E45">
        <w:rPr>
          <w:rFonts w:ascii="Times New Roman" w:hAnsi="Times New Roman" w:cs="Times New Roman"/>
          <w:noProof/>
        </w:rPr>
        <w:t>(Brochu, 2002)</w:t>
      </w:r>
      <w:r w:rsidR="00994895" w:rsidRPr="00B972E3">
        <w:rPr>
          <w:rFonts w:ascii="Times New Roman" w:hAnsi="Times New Roman" w:cs="Times New Roman"/>
        </w:rPr>
        <w:fldChar w:fldCharType="end"/>
      </w:r>
      <w:r w:rsidR="00994895" w:rsidRPr="00B972E3">
        <w:rPr>
          <w:rFonts w:ascii="Times New Roman" w:hAnsi="Times New Roman" w:cs="Times New Roman"/>
        </w:rPr>
        <w:t xml:space="preserve">. In </w:t>
      </w:r>
      <w:r w:rsidR="000918BA">
        <w:rPr>
          <w:rFonts w:ascii="Times New Roman" w:hAnsi="Times New Roman" w:cs="Times New Roman"/>
          <w:i/>
        </w:rPr>
        <w:t xml:space="preserve">T. </w:t>
      </w:r>
      <w:proofErr w:type="spellStart"/>
      <w:r w:rsidR="000918BA">
        <w:rPr>
          <w:rFonts w:ascii="Times New Roman" w:hAnsi="Times New Roman" w:cs="Times New Roman"/>
          <w:i/>
        </w:rPr>
        <w:t>mcraeensis</w:t>
      </w:r>
      <w:proofErr w:type="spellEnd"/>
      <w:r w:rsidR="000918BA" w:rsidRPr="00B972E3">
        <w:rPr>
          <w:rFonts w:ascii="Times New Roman" w:hAnsi="Times New Roman" w:cs="Times New Roman"/>
        </w:rPr>
        <w:t xml:space="preserve"> </w:t>
      </w:r>
      <w:r w:rsidR="00994895" w:rsidRPr="00B972E3">
        <w:rPr>
          <w:rFonts w:ascii="Times New Roman" w:hAnsi="Times New Roman" w:cs="Times New Roman"/>
        </w:rPr>
        <w:t xml:space="preserve">the plate’s lateral and medial expansions are greater, especially medially, and far greater than in </w:t>
      </w:r>
      <w:r w:rsidR="00994895" w:rsidRPr="00B972E3">
        <w:rPr>
          <w:rFonts w:ascii="Times New Roman" w:hAnsi="Times New Roman" w:cs="Times New Roman"/>
          <w:i/>
        </w:rPr>
        <w:t>T. rex</w:t>
      </w:r>
      <w:r w:rsidR="00994895" w:rsidRPr="00B972E3">
        <w:rPr>
          <w:rFonts w:ascii="Times New Roman" w:hAnsi="Times New Roman" w:cs="Times New Roman"/>
        </w:rPr>
        <w:t xml:space="preserve">. </w:t>
      </w:r>
    </w:p>
    <w:p w14:paraId="3500C522" w14:textId="5CDD6AAA" w:rsidR="009E6C6F" w:rsidRPr="00B972E3" w:rsidRDefault="00BA7183" w:rsidP="000D7D65">
      <w:pPr>
        <w:ind w:firstLine="720"/>
        <w:contextualSpacing/>
        <w:jc w:val="both"/>
        <w:rPr>
          <w:rFonts w:ascii="Times New Roman" w:hAnsi="Times New Roman" w:cs="Times New Roman"/>
        </w:rPr>
      </w:pPr>
      <w:r w:rsidRPr="00B972E3">
        <w:rPr>
          <w:rFonts w:ascii="Times New Roman" w:hAnsi="Times New Roman" w:cs="Times New Roman"/>
        </w:rPr>
        <w:t>The squamosal has four processes: an anterior, ventral, posterior, and a medial process. The anterior process is deep</w:t>
      </w:r>
      <w:r w:rsidR="009E6C6F" w:rsidRPr="00B972E3">
        <w:rPr>
          <w:rFonts w:ascii="Times New Roman" w:hAnsi="Times New Roman" w:cs="Times New Roman"/>
        </w:rPr>
        <w:t xml:space="preserve"> in lateral view</w:t>
      </w:r>
      <w:r w:rsidRPr="00B972E3">
        <w:rPr>
          <w:rFonts w:ascii="Times New Roman" w:hAnsi="Times New Roman" w:cs="Times New Roman"/>
        </w:rPr>
        <w:t xml:space="preserve">, but shallower than in </w:t>
      </w:r>
      <w:proofErr w:type="spellStart"/>
      <w:r w:rsidRPr="00B972E3">
        <w:rPr>
          <w:rFonts w:ascii="Times New Roman" w:hAnsi="Times New Roman" w:cs="Times New Roman"/>
          <w:i/>
        </w:rPr>
        <w:t>Daspletosaurus</w:t>
      </w:r>
      <w:proofErr w:type="spellEnd"/>
      <w:r w:rsidR="008C6FA7" w:rsidRPr="00B972E3">
        <w:rPr>
          <w:rFonts w:ascii="Times New Roman" w:hAnsi="Times New Roman" w:cs="Times New Roman"/>
          <w:i/>
        </w:rPr>
        <w:t xml:space="preserve"> </w:t>
      </w:r>
      <w:proofErr w:type="spellStart"/>
      <w:r w:rsidR="008C6FA7" w:rsidRPr="00B972E3">
        <w:rPr>
          <w:rFonts w:ascii="Times New Roman" w:hAnsi="Times New Roman" w:cs="Times New Roman"/>
          <w:i/>
        </w:rPr>
        <w:t>horneri</w:t>
      </w:r>
      <w:proofErr w:type="spellEnd"/>
      <w:r w:rsidR="00370FD3" w:rsidRPr="00B972E3">
        <w:rPr>
          <w:rFonts w:ascii="Times New Roman" w:hAnsi="Times New Roman" w:cs="Times New Roman"/>
          <w:i/>
        </w:rPr>
        <w:t xml:space="preserve"> </w:t>
      </w:r>
      <w:r w:rsidRPr="00B972E3">
        <w:rPr>
          <w:rFonts w:ascii="Times New Roman" w:hAnsi="Times New Roman" w:cs="Times New Roman"/>
          <w:iCs/>
        </w:rPr>
        <w:fldChar w:fldCharType="begin"/>
      </w:r>
      <w:r w:rsidR="006F4148" w:rsidRPr="00B972E3">
        <w:rPr>
          <w:rFonts w:ascii="Times New Roman" w:hAnsi="Times New Roman" w:cs="Times New Roman"/>
          <w:iCs/>
        </w:rPr>
        <w:instrText xml:space="preserve"> ADDIN EN.CITE &lt;EndNote&gt;&lt;Cite&gt;&lt;Author&gt;Carr&lt;/Author&gt;&lt;Year&gt;2017&lt;/Year&gt;&lt;RecNum&gt;4951&lt;/RecNum&gt;&lt;DisplayText&gt;(Carr et al., 2017)&lt;/DisplayText&gt;&lt;record&gt;&lt;rec-number&gt;4951&lt;/rec-number&gt;&lt;foreign-keys&gt;&lt;key app="EN" db-id="p922x5d9sw2e2qeae2bvrsw6f9dp9ev95srp" timestamp="1652648293"&gt;4951&lt;/key&gt;&lt;/foreign-keys&gt;&lt;ref-type name="Journal Article"&gt;17&lt;/ref-type&gt;&lt;contributors&gt;&lt;authors&gt;&lt;author&gt;Carr, Thomas D&lt;/author&gt;&lt;author&gt;Varricchio, David J&lt;/author&gt;&lt;author&gt;Sedlmayr, Jayc C&lt;/author&gt;&lt;author&gt;Roberts, Eric M&lt;/author&gt;&lt;author&gt;Moore, Jason R&lt;/author&gt;&lt;/authors&gt;&lt;/contributors&gt;&lt;titles&gt;&lt;title&gt;A new tyrannosaur with evidence for anagenesis and crocodile-like facial sensory system&lt;/title&gt;&lt;secondary-title&gt;Scientific Reports&lt;/secondary-title&gt;&lt;/titles&gt;&lt;periodical&gt;&lt;full-title&gt;Scientific reports&lt;/full-title&gt;&lt;/periodical&gt;&lt;pages&gt;1-11&lt;/pages&gt;&lt;volume&gt;7&lt;/volume&gt;&lt;number&gt;1&lt;/number&gt;&lt;dates&gt;&lt;year&gt;2017&lt;/year&gt;&lt;/dates&gt;&lt;isbn&gt;2045-2322&lt;/isbn&gt;&lt;urls&gt;&lt;/urls&gt;&lt;/record&gt;&lt;/Cite&gt;&lt;/EndNote&gt;</w:instrText>
      </w:r>
      <w:r w:rsidRPr="00B972E3">
        <w:rPr>
          <w:rFonts w:ascii="Times New Roman" w:hAnsi="Times New Roman" w:cs="Times New Roman"/>
          <w:iCs/>
        </w:rPr>
        <w:fldChar w:fldCharType="separate"/>
      </w:r>
      <w:r w:rsidR="006F4148" w:rsidRPr="00B972E3">
        <w:rPr>
          <w:rFonts w:ascii="Times New Roman" w:hAnsi="Times New Roman" w:cs="Times New Roman"/>
          <w:iCs/>
          <w:noProof/>
        </w:rPr>
        <w:t>(Carr et al., 2017)</w:t>
      </w:r>
      <w:r w:rsidRPr="00B972E3">
        <w:rPr>
          <w:rFonts w:ascii="Times New Roman" w:hAnsi="Times New Roman" w:cs="Times New Roman"/>
          <w:iCs/>
        </w:rPr>
        <w:fldChar w:fldCharType="end"/>
      </w:r>
      <w:r w:rsidRPr="00B972E3">
        <w:rPr>
          <w:rFonts w:ascii="Times New Roman" w:hAnsi="Times New Roman" w:cs="Times New Roman"/>
        </w:rPr>
        <w:t xml:space="preserve">, </w:t>
      </w:r>
      <w:proofErr w:type="spellStart"/>
      <w:r w:rsidRPr="00B972E3">
        <w:rPr>
          <w:rFonts w:ascii="Times New Roman" w:hAnsi="Times New Roman" w:cs="Times New Roman"/>
          <w:i/>
        </w:rPr>
        <w:t>Tarbosaurus</w:t>
      </w:r>
      <w:proofErr w:type="spellEnd"/>
      <w:r w:rsidR="008C6FA7" w:rsidRPr="00B972E3">
        <w:rPr>
          <w:rFonts w:ascii="Times New Roman" w:hAnsi="Times New Roman" w:cs="Times New Roman"/>
          <w:i/>
        </w:rPr>
        <w:t xml:space="preserve"> bataar</w:t>
      </w:r>
      <w:r w:rsidR="00E01CFC" w:rsidRPr="00B972E3">
        <w:rPr>
          <w:rFonts w:ascii="Times New Roman" w:hAnsi="Times New Roman" w:cs="Times New Roman"/>
          <w:i/>
        </w:rPr>
        <w:t xml:space="preserve"> </w:t>
      </w:r>
      <w:r w:rsidRPr="00B972E3">
        <w:rPr>
          <w:rFonts w:ascii="Times New Roman" w:hAnsi="Times New Roman" w:cs="Times New Roman"/>
          <w:iCs/>
        </w:rPr>
        <w:fldChar w:fldCharType="begin"/>
      </w:r>
      <w:r w:rsidR="006F4148" w:rsidRPr="00B972E3">
        <w:rPr>
          <w:rFonts w:ascii="Times New Roman" w:hAnsi="Times New Roman" w:cs="Times New Roman"/>
          <w:iCs/>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iCs/>
        </w:rPr>
        <w:fldChar w:fldCharType="separate"/>
      </w:r>
      <w:r w:rsidR="006F4148" w:rsidRPr="00B972E3">
        <w:rPr>
          <w:rFonts w:ascii="Times New Roman" w:hAnsi="Times New Roman" w:cs="Times New Roman"/>
          <w:iCs/>
          <w:noProof/>
        </w:rPr>
        <w:t>(Hurum and Sabath, 2003)</w:t>
      </w:r>
      <w:r w:rsidRPr="00B972E3">
        <w:rPr>
          <w:rFonts w:ascii="Times New Roman" w:hAnsi="Times New Roman" w:cs="Times New Roman"/>
          <w:iCs/>
        </w:rPr>
        <w:fldChar w:fldCharType="end"/>
      </w:r>
      <w:r w:rsidRPr="00B972E3">
        <w:rPr>
          <w:rFonts w:ascii="Times New Roman" w:hAnsi="Times New Roman" w:cs="Times New Roman"/>
          <w:iCs/>
        </w:rPr>
        <w:t xml:space="preserve"> </w:t>
      </w:r>
      <w:r w:rsidRPr="00B972E3">
        <w:rPr>
          <w:rFonts w:ascii="Times New Roman" w:hAnsi="Times New Roman" w:cs="Times New Roman"/>
        </w:rPr>
        <w:t xml:space="preserve">or </w:t>
      </w:r>
      <w:r w:rsidRPr="00B972E3">
        <w:rPr>
          <w:rFonts w:ascii="Times New Roman" w:hAnsi="Times New Roman" w:cs="Times New Roman"/>
          <w:i/>
        </w:rPr>
        <w:t>Tyrannosaurus</w:t>
      </w:r>
      <w:r w:rsidR="008C6FA7" w:rsidRPr="00B972E3">
        <w:rPr>
          <w:rFonts w:ascii="Times New Roman" w:hAnsi="Times New Roman" w:cs="Times New Roman"/>
          <w:i/>
        </w:rPr>
        <w:t xml:space="preserve"> rex</w:t>
      </w:r>
      <w:r w:rsidR="00370FD3" w:rsidRPr="00B972E3">
        <w:rPr>
          <w:rFonts w:ascii="Times New Roman" w:hAnsi="Times New Roman" w:cs="Times New Roman"/>
          <w:i/>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w:t>
      </w:r>
      <w:r w:rsidRPr="00B972E3">
        <w:rPr>
          <w:rFonts w:ascii="Times New Roman" w:hAnsi="Times New Roman" w:cs="Times New Roman"/>
        </w:rPr>
        <w:fldChar w:fldCharType="end"/>
      </w:r>
      <w:r w:rsidRPr="00B972E3">
        <w:rPr>
          <w:rFonts w:ascii="Times New Roman" w:hAnsi="Times New Roman" w:cs="Times New Roman"/>
        </w:rPr>
        <w:t xml:space="preserve">. </w:t>
      </w:r>
      <w:r w:rsidR="009E6C6F" w:rsidRPr="00B972E3">
        <w:rPr>
          <w:rFonts w:ascii="Times New Roman" w:hAnsi="Times New Roman" w:cs="Times New Roman"/>
        </w:rPr>
        <w:t>In lateral view</w:t>
      </w:r>
      <w:r w:rsidRPr="00B972E3">
        <w:rPr>
          <w:rFonts w:ascii="Times New Roman" w:hAnsi="Times New Roman" w:cs="Times New Roman"/>
        </w:rPr>
        <w:t xml:space="preserve"> anterior process is strongly bowed relative</w:t>
      </w:r>
      <w:r w:rsidR="00F758D0">
        <w:rPr>
          <w:rFonts w:ascii="Times New Roman" w:hAnsi="Times New Roman" w:cs="Times New Roman"/>
        </w:rPr>
        <w:t xml:space="preserve"> to the body of the squamosal</w:t>
      </w:r>
      <w:r w:rsidR="000D7D65">
        <w:rPr>
          <w:rFonts w:ascii="Times New Roman" w:hAnsi="Times New Roman" w:cs="Times New Roman"/>
        </w:rPr>
        <w:t xml:space="preserve">. This feature differs from the holotype of </w:t>
      </w:r>
      <w:r w:rsidR="000D7D65" w:rsidRPr="000D7D65">
        <w:rPr>
          <w:rFonts w:ascii="Times New Roman" w:hAnsi="Times New Roman" w:cs="Times New Roman"/>
          <w:i/>
          <w:iCs/>
        </w:rPr>
        <w:t>T</w:t>
      </w:r>
      <w:r w:rsidR="000D7D65">
        <w:rPr>
          <w:rFonts w:ascii="Times New Roman" w:hAnsi="Times New Roman" w:cs="Times New Roman"/>
        </w:rPr>
        <w:t xml:space="preserve">. </w:t>
      </w:r>
      <w:r w:rsidR="000D7D65" w:rsidRPr="000D7D65">
        <w:rPr>
          <w:rFonts w:ascii="Times New Roman" w:hAnsi="Times New Roman" w:cs="Times New Roman"/>
          <w:i/>
          <w:iCs/>
        </w:rPr>
        <w:t>rex</w:t>
      </w:r>
      <w:r w:rsidR="000D7D65">
        <w:rPr>
          <w:rFonts w:ascii="Times New Roman" w:hAnsi="Times New Roman" w:cs="Times New Roman"/>
        </w:rPr>
        <w:t xml:space="preserve">, and a specimen of </w:t>
      </w:r>
      <w:r w:rsidR="000D7D65" w:rsidRPr="00BE18C0">
        <w:rPr>
          <w:rFonts w:ascii="Times New Roman" w:hAnsi="Times New Roman" w:cs="Times New Roman"/>
          <w:i/>
          <w:iCs/>
        </w:rPr>
        <w:t>T. rex</w:t>
      </w:r>
      <w:r w:rsidR="000D7D65">
        <w:rPr>
          <w:rFonts w:ascii="Times New Roman" w:hAnsi="Times New Roman" w:cs="Times New Roman"/>
        </w:rPr>
        <w:t xml:space="preserve">  </w:t>
      </w:r>
      <w:r w:rsidRPr="00B972E3">
        <w:rPr>
          <w:rFonts w:ascii="Times New Roman" w:hAnsi="Times New Roman" w:cs="Times New Roman"/>
        </w:rPr>
        <w:t>from C29r of the Frenchman Formation</w:t>
      </w:r>
      <w:r w:rsidR="00370FD3" w:rsidRPr="00B972E3">
        <w:rPr>
          <w:rFonts w:ascii="Times New Roman" w:hAnsi="Times New Roman" w:cs="Times New Roman"/>
        </w:rPr>
        <w:t xml:space="preserve"> </w:t>
      </w:r>
      <w:r w:rsidR="006F4148" w:rsidRPr="00B972E3">
        <w:rPr>
          <w:rFonts w:ascii="Times New Roman" w:hAnsi="Times New Roman" w:cs="Times New Roman"/>
        </w:rPr>
        <w:fldChar w:fldCharType="begin"/>
      </w:r>
      <w:r w:rsidR="00C56C1A">
        <w:rPr>
          <w:rFonts w:ascii="Times New Roman" w:hAnsi="Times New Roman" w:cs="Times New Roman"/>
        </w:rPr>
        <w:instrText xml:space="preserve"> ADDIN EN.CITE &lt;EndNote&gt;&lt;Cite&gt;&lt;Author&gt;Persons IV&lt;/Author&gt;&lt;Year&gt;2020&lt;/Year&gt;&lt;RecNum&gt;4768&lt;/RecNum&gt;&lt;DisplayText&gt;(Persons IV et al., 2020)&lt;/DisplayText&gt;&lt;record&gt;&lt;rec-number&gt;4768&lt;/rec-number&gt;&lt;foreign-keys&gt;&lt;key app="EN" db-id="p922x5d9sw2e2qeae2bvrsw6f9dp9ev95srp" timestamp="1634742021"&gt;4768&lt;/key&gt;&lt;/foreign-keys&gt;&lt;ref-type name="Journal Article"&gt;17&lt;/ref-type&gt;&lt;contributors&gt;&lt;authors&gt;&lt;author&gt;Persons IV, W Scott&lt;/author&gt;&lt;author&gt;Currie, Philip J&lt;/author&gt;&lt;author&gt;Erickson, Gregory M&lt;/author&gt;&lt;/authors&gt;&lt;/contributors&gt;&lt;titles&gt;&lt;title&gt;&lt;style face="normal" font="default" size="100%"&gt;An older and exceptionally large adult specimen of &lt;/style&gt;&lt;style face="italic" font="default" size="100%"&gt;Tyrannosaurus rex&lt;/style&gt;&lt;/title&gt;&lt;secondary-title&gt;The Anatomical Record&lt;/secondary-title&gt;&lt;/titles&gt;&lt;periodical&gt;&lt;full-title&gt;The Anatomical Record&lt;/full-title&gt;&lt;/periodical&gt;&lt;pages&gt;656-672&lt;/pages&gt;&lt;volume&gt;303&lt;/volume&gt;&lt;number&gt;4&lt;/number&gt;&lt;dates&gt;&lt;year&gt;2020&lt;/year&gt;&lt;/dates&gt;&lt;isbn&gt;1932-8486&lt;/isbn&gt;&lt;urls&gt;&lt;/urls&gt;&lt;/record&gt;&lt;/Cite&gt;&lt;/EndNote&gt;</w:instrText>
      </w:r>
      <w:r w:rsidR="006F4148" w:rsidRPr="00B972E3">
        <w:rPr>
          <w:rFonts w:ascii="Times New Roman" w:hAnsi="Times New Roman" w:cs="Times New Roman"/>
        </w:rPr>
        <w:fldChar w:fldCharType="separate"/>
      </w:r>
      <w:r w:rsidR="006F4148" w:rsidRPr="00B972E3">
        <w:rPr>
          <w:rFonts w:ascii="Times New Roman" w:hAnsi="Times New Roman" w:cs="Times New Roman"/>
          <w:noProof/>
        </w:rPr>
        <w:t>(Persons IV et al., 2020)</w:t>
      </w:r>
      <w:r w:rsidR="006F4148" w:rsidRPr="00B972E3">
        <w:rPr>
          <w:rFonts w:ascii="Times New Roman" w:hAnsi="Times New Roman" w:cs="Times New Roman"/>
        </w:rPr>
        <w:fldChar w:fldCharType="end"/>
      </w:r>
      <w:r w:rsidR="000D7D65">
        <w:rPr>
          <w:rFonts w:ascii="Times New Roman" w:hAnsi="Times New Roman" w:cs="Times New Roman"/>
        </w:rPr>
        <w:t xml:space="preserve">. However, </w:t>
      </w:r>
      <w:r w:rsidR="00370FD3" w:rsidRPr="00B972E3">
        <w:rPr>
          <w:rFonts w:ascii="Times New Roman" w:hAnsi="Times New Roman" w:cs="Times New Roman"/>
        </w:rPr>
        <w:t xml:space="preserve">in this feature </w:t>
      </w:r>
      <w:r w:rsidR="00BA15F5" w:rsidRPr="00A7330A">
        <w:rPr>
          <w:rFonts w:ascii="Times New Roman" w:hAnsi="Times New Roman" w:cs="Times New Roman"/>
          <w:i/>
          <w:iCs/>
        </w:rPr>
        <w:t>Tyranno</w:t>
      </w:r>
      <w:r w:rsidR="000918BA">
        <w:rPr>
          <w:rFonts w:ascii="Times New Roman" w:hAnsi="Times New Roman" w:cs="Times New Roman"/>
          <w:i/>
          <w:iCs/>
        </w:rPr>
        <w:t xml:space="preserve">saurus </w:t>
      </w:r>
      <w:proofErr w:type="spellStart"/>
      <w:r w:rsidR="000918BA">
        <w:rPr>
          <w:rFonts w:ascii="Times New Roman" w:hAnsi="Times New Roman" w:cs="Times New Roman"/>
          <w:i/>
          <w:iCs/>
        </w:rPr>
        <w:t>mcraeensis</w:t>
      </w:r>
      <w:proofErr w:type="spellEnd"/>
      <w:r w:rsidR="000918BA">
        <w:rPr>
          <w:rFonts w:ascii="Times New Roman" w:hAnsi="Times New Roman" w:cs="Times New Roman"/>
          <w:i/>
          <w:iCs/>
        </w:rPr>
        <w:t xml:space="preserve"> </w:t>
      </w:r>
      <w:r w:rsidRPr="00B972E3">
        <w:rPr>
          <w:rFonts w:ascii="Times New Roman" w:hAnsi="Times New Roman" w:cs="Times New Roman"/>
        </w:rPr>
        <w:t xml:space="preserve">resembles </w:t>
      </w:r>
      <w:r w:rsidR="008C6FA7" w:rsidRPr="00B972E3">
        <w:rPr>
          <w:rFonts w:ascii="Times New Roman" w:hAnsi="Times New Roman" w:cs="Times New Roman"/>
          <w:i/>
          <w:iCs/>
        </w:rPr>
        <w:t>Tyrannosaurus</w:t>
      </w:r>
      <w:r w:rsidR="008C6FA7" w:rsidRPr="00B972E3">
        <w:rPr>
          <w:rFonts w:ascii="Times New Roman" w:hAnsi="Times New Roman" w:cs="Times New Roman"/>
        </w:rPr>
        <w:t xml:space="preserve"> </w:t>
      </w:r>
      <w:r w:rsidRPr="00B972E3">
        <w:rPr>
          <w:rFonts w:ascii="Times New Roman" w:hAnsi="Times New Roman" w:cs="Times New Roman"/>
        </w:rPr>
        <w:t>FMNH PR 2081</w:t>
      </w:r>
      <w:r w:rsidR="00B86881">
        <w:rPr>
          <w:rFonts w:ascii="Times New Roman" w:hAnsi="Times New Roman" w:cs="Times New Roman"/>
        </w:rPr>
        <w:t>. FMNH PR 2081</w:t>
      </w:r>
      <w:r w:rsidR="00370FD3" w:rsidRPr="00B972E3">
        <w:rPr>
          <w:rFonts w:ascii="Times New Roman" w:hAnsi="Times New Roman" w:cs="Times New Roman"/>
        </w:rPr>
        <w:t xml:space="preserve"> has been</w:t>
      </w:r>
      <w:r w:rsidRPr="00B972E3">
        <w:rPr>
          <w:rFonts w:ascii="Times New Roman" w:hAnsi="Times New Roman" w:cs="Times New Roman"/>
        </w:rPr>
        <w:t xml:space="preserve"> </w:t>
      </w:r>
      <w:r w:rsidR="00370FD3" w:rsidRPr="00B972E3">
        <w:rPr>
          <w:rFonts w:ascii="Times New Roman" w:hAnsi="Times New Roman" w:cs="Times New Roman"/>
        </w:rPr>
        <w:t>proposed</w:t>
      </w:r>
      <w:r w:rsidRPr="00B972E3">
        <w:rPr>
          <w:rFonts w:ascii="Times New Roman" w:hAnsi="Times New Roman" w:cs="Times New Roman"/>
        </w:rPr>
        <w:t xml:space="preserve"> to represent a distinct taxon, </w:t>
      </w:r>
      <w:r w:rsidRPr="00B972E3">
        <w:rPr>
          <w:rFonts w:ascii="Times New Roman" w:hAnsi="Times New Roman" w:cs="Times New Roman"/>
          <w:i/>
          <w:iCs/>
        </w:rPr>
        <w:t>T. imperator</w:t>
      </w:r>
      <w:r w:rsidRPr="00B972E3">
        <w:t xml:space="preserve"> </w:t>
      </w:r>
      <w:r w:rsidR="006F4148" w:rsidRPr="00B972E3">
        <w:rPr>
          <w:rFonts w:ascii="Times New Roman" w:hAnsi="Times New Roman" w:cs="Times New Roman"/>
        </w:rPr>
        <w:fldChar w:fldCharType="begin"/>
      </w:r>
      <w:r w:rsidR="006C06BD">
        <w:rPr>
          <w:rFonts w:ascii="Times New Roman" w:hAnsi="Times New Roman" w:cs="Times New Roman"/>
        </w:rPr>
        <w:instrText xml:space="preserve"> ADDIN EN.CITE &lt;EndNote&gt;&lt;Cite&gt;&lt;Author&gt;Paul&lt;/Author&gt;&lt;Year&gt;2022&lt;/Year&gt;&lt;RecNum&gt;5027&lt;/RecNum&gt;&lt;DisplayText&gt;(Paul et al., 2022)&lt;/DisplayText&gt;&lt;record&gt;&lt;rec-number&gt;5027&lt;/rec-number&gt;&lt;foreign-keys&gt;&lt;key app="EN" db-id="p922x5d9sw2e2qeae2bvrsw6f9dp9ev95srp" timestamp="1668339250"&gt;5027&lt;/key&gt;&lt;/foreign-keys&gt;&lt;ref-type name="Journal Article"&gt;17&lt;/ref-type&gt;&lt;contributors&gt;&lt;authors&gt;&lt;author&gt;Paul, Gregory S&lt;/author&gt;&lt;author&gt;Persons, W Scott&lt;/author&gt;&lt;author&gt;Van Raalte, Jay&lt;/author&gt;&lt;/authors&gt;&lt;/contributors&gt;&lt;titles&gt;&lt;title&gt;&lt;style face="normal" font="default" size="100%"&gt;The Tyrant Lizard King, Queen and Emperor: Multiple Lines of Morphological and Stratigraphic Evidence Support Subtle Evolution and Probable Speciation Within the North American Genus &lt;/style&gt;&lt;style face="italic" font="default" size="100%"&gt;Tyrannosaurus&lt;/style&gt;&lt;/title&gt;&lt;secondary-title&gt;Evolutionary Biology&lt;/secondary-title&gt;&lt;/titles&gt;&lt;pages&gt;156-179&lt;/pages&gt;&lt;volume&gt;49&lt;/volume&gt;&lt;number&gt;2&lt;/number&gt;&lt;dates&gt;&lt;year&gt;2022&lt;/year&gt;&lt;/dates&gt;&lt;isbn&gt;1934-2845&lt;/isbn&gt;&lt;urls&gt;&lt;/urls&gt;&lt;/record&gt;&lt;/Cite&gt;&lt;/EndNote&gt;</w:instrText>
      </w:r>
      <w:r w:rsidR="006F4148" w:rsidRPr="00B972E3">
        <w:rPr>
          <w:rFonts w:ascii="Times New Roman" w:hAnsi="Times New Roman" w:cs="Times New Roman"/>
        </w:rPr>
        <w:fldChar w:fldCharType="separate"/>
      </w:r>
      <w:r w:rsidR="006F4148" w:rsidRPr="00B972E3">
        <w:rPr>
          <w:rFonts w:ascii="Times New Roman" w:hAnsi="Times New Roman" w:cs="Times New Roman"/>
          <w:noProof/>
        </w:rPr>
        <w:t>(Paul et al., 2022)</w:t>
      </w:r>
      <w:r w:rsidR="006F4148" w:rsidRPr="00B972E3">
        <w:rPr>
          <w:rFonts w:ascii="Times New Roman" w:hAnsi="Times New Roman" w:cs="Times New Roman"/>
        </w:rPr>
        <w:fldChar w:fldCharType="end"/>
      </w:r>
      <w:r w:rsidR="00B86881">
        <w:rPr>
          <w:rFonts w:ascii="Times New Roman" w:hAnsi="Times New Roman" w:cs="Times New Roman"/>
        </w:rPr>
        <w:t xml:space="preserve">, although this reclassification remains controversial </w:t>
      </w:r>
      <w:r w:rsidR="0064762A">
        <w:rPr>
          <w:rFonts w:ascii="Times New Roman" w:hAnsi="Times New Roman" w:cs="Times New Roman"/>
        </w:rPr>
        <w:fldChar w:fldCharType="begin"/>
      </w:r>
      <w:r w:rsidR="0064762A">
        <w:rPr>
          <w:rFonts w:ascii="Times New Roman" w:hAnsi="Times New Roman" w:cs="Times New Roman"/>
        </w:rPr>
        <w:instrText xml:space="preserve"> ADDIN EN.CITE &lt;EndNote&gt;&lt;Cite&gt;&lt;Author&gt;Carr&lt;/Author&gt;&lt;Year&gt;2022&lt;/Year&gt;&lt;RecNum&gt;5006&lt;/RecNum&gt;&lt;DisplayText&gt;(Carr et al., 2022)&lt;/DisplayText&gt;&lt;record&gt;&lt;rec-number&gt;5006&lt;/rec-number&gt;&lt;foreign-keys&gt;&lt;key app="EN" db-id="p922x5d9sw2e2qeae2bvrsw6f9dp9ev95srp" timestamp="1659908589"&gt;5006&lt;/key&gt;&lt;/foreign-keys&gt;&lt;ref-type name="Journal Article"&gt;17&lt;/ref-type&gt;&lt;contributors&gt;&lt;authors&gt;&lt;author&gt;Carr, Thomas D&lt;/author&gt;&lt;author&gt;Napoli, James G&lt;/author&gt;&lt;author&gt;Brusatte, Stephen L&lt;/author&gt;&lt;author&gt;Holtz, Thomas R&lt;/author&gt;&lt;author&gt;Hone, David WE&lt;/author&gt;&lt;author&gt;Williamson, Thomas E&lt;/author&gt;&lt;author&gt;Zanno, Lindsay E&lt;/author&gt;&lt;/authors&gt;&lt;/contributors&gt;&lt;titles&gt;&lt;title&gt;&lt;style face="normal" font="default" size="100%"&gt;Insufficient Evidence for Multiple Species of &lt;/style&gt;&lt;style face="italic" font="default" size="100%"&gt;Tyrannosaurus&lt;/style&gt;&lt;style face="normal" font="default" size="100%"&gt; in the Latest Cretaceous of North America: A Comment on “The Tyrant Lizard King, Queen and Emperor: Multiple Lines of Morphological and Stratigraphic Evidence Support Subtle Evolution and Probable Speciation Within the North American Genus &lt;/style&gt;&lt;style face="italic" font="default" size="100%"&gt;Tyrannosaurus&lt;/style&gt;&lt;style face="normal" font="default" size="100%"&gt;”&lt;/style&gt;&lt;/title&gt;&lt;secondary-title&gt;Evolutionary Biology&lt;/secondary-title&gt;&lt;/titles&gt;&lt;pages&gt;1-15&lt;/pages&gt;&lt;dates&gt;&lt;year&gt;2022&lt;/year&gt;&lt;/dates&gt;&lt;isbn&gt;1934-2845&lt;/isbn&gt;&lt;urls&gt;&lt;/urls&gt;&lt;/record&gt;&lt;/Cite&gt;&lt;/EndNote&gt;</w:instrText>
      </w:r>
      <w:r w:rsidR="0064762A">
        <w:rPr>
          <w:rFonts w:ascii="Times New Roman" w:hAnsi="Times New Roman" w:cs="Times New Roman"/>
        </w:rPr>
        <w:fldChar w:fldCharType="separate"/>
      </w:r>
      <w:r w:rsidR="0064762A">
        <w:rPr>
          <w:rFonts w:ascii="Times New Roman" w:hAnsi="Times New Roman" w:cs="Times New Roman"/>
          <w:noProof/>
        </w:rPr>
        <w:t>(Carr et al., 2022)</w:t>
      </w:r>
      <w:r w:rsidR="0064762A">
        <w:rPr>
          <w:rFonts w:ascii="Times New Roman" w:hAnsi="Times New Roman" w:cs="Times New Roman"/>
        </w:rPr>
        <w:fldChar w:fldCharType="end"/>
      </w:r>
      <w:r w:rsidRPr="00B972E3">
        <w:rPr>
          <w:rFonts w:ascii="Times New Roman" w:hAnsi="Times New Roman" w:cs="Times New Roman"/>
        </w:rPr>
        <w:t>.</w:t>
      </w:r>
    </w:p>
    <w:p w14:paraId="3CCBD7ED" w14:textId="3551E6AE" w:rsidR="00BA7183" w:rsidRPr="00B972E3" w:rsidRDefault="00BA7183" w:rsidP="009E6C6F">
      <w:pPr>
        <w:ind w:firstLine="720"/>
        <w:contextualSpacing/>
        <w:jc w:val="both"/>
        <w:rPr>
          <w:rFonts w:ascii="Times New Roman" w:hAnsi="Times New Roman" w:cs="Times New Roman"/>
        </w:rPr>
      </w:pPr>
      <w:r w:rsidRPr="00B972E3">
        <w:rPr>
          <w:rFonts w:ascii="Times New Roman" w:hAnsi="Times New Roman" w:cs="Times New Roman"/>
        </w:rPr>
        <w:t xml:space="preserve">The squamosal’s posterior process is mediolaterally narrow, small, and angled medially. In </w:t>
      </w:r>
      <w:r w:rsidRPr="00B972E3">
        <w:rPr>
          <w:rFonts w:ascii="Times New Roman" w:hAnsi="Times New Roman" w:cs="Times New Roman"/>
          <w:i/>
        </w:rPr>
        <w:t>Tyrannosaurus</w:t>
      </w:r>
      <w:r w:rsidR="008C08C0">
        <w:rPr>
          <w:rFonts w:ascii="Times New Roman" w:hAnsi="Times New Roman" w:cs="Times New Roman"/>
          <w:i/>
        </w:rPr>
        <w:t xml:space="preserve"> rex</w:t>
      </w:r>
      <w:r w:rsidRPr="00B972E3">
        <w:rPr>
          <w:rFonts w:ascii="Times New Roman" w:hAnsi="Times New Roman" w:cs="Times New Roman"/>
          <w:i/>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w:t>
      </w:r>
      <w:r w:rsidRPr="00B972E3">
        <w:rPr>
          <w:rFonts w:ascii="Times New Roman" w:hAnsi="Times New Roman" w:cs="Times New Roman"/>
        </w:rPr>
        <w:fldChar w:fldCharType="end"/>
      </w:r>
      <w:r w:rsidRPr="00B972E3">
        <w:rPr>
          <w:rFonts w:ascii="Times New Roman" w:hAnsi="Times New Roman" w:cs="Times New Roman"/>
        </w:rPr>
        <w:t xml:space="preserve">  the posterior process is narrower</w:t>
      </w:r>
      <w:r w:rsidR="00514684">
        <w:rPr>
          <w:rFonts w:ascii="Times New Roman" w:hAnsi="Times New Roman" w:cs="Times New Roman"/>
          <w:iCs/>
        </w:rPr>
        <w:t>.</w:t>
      </w:r>
      <w:r w:rsidRPr="00B972E3">
        <w:rPr>
          <w:rFonts w:ascii="Times New Roman" w:hAnsi="Times New Roman" w:cs="Times New Roman"/>
        </w:rPr>
        <w:t xml:space="preserve"> The elongate ventral process is narrower and more strongly bowed than in </w:t>
      </w:r>
      <w:r w:rsidRPr="00B972E3">
        <w:rPr>
          <w:rFonts w:ascii="Times New Roman" w:hAnsi="Times New Roman" w:cs="Times New Roman"/>
          <w:i/>
          <w:iCs/>
        </w:rPr>
        <w:t>T. rex</w:t>
      </w:r>
      <w:r w:rsidR="00370FD3" w:rsidRPr="00B972E3">
        <w:rPr>
          <w:rFonts w:ascii="Times New Roman" w:hAnsi="Times New Roman" w:cs="Times New Roman"/>
          <w:i/>
          <w:iCs/>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w:t>
      </w:r>
      <w:r w:rsidRPr="00B972E3">
        <w:rPr>
          <w:rFonts w:ascii="Times New Roman" w:hAnsi="Times New Roman" w:cs="Times New Roman"/>
        </w:rPr>
        <w:fldChar w:fldCharType="end"/>
      </w:r>
      <w:r w:rsidRPr="00B972E3">
        <w:rPr>
          <w:rFonts w:ascii="Times New Roman" w:hAnsi="Times New Roman" w:cs="Times New Roman"/>
        </w:rPr>
        <w:t xml:space="preserve">; </w:t>
      </w:r>
      <w:proofErr w:type="spellStart"/>
      <w:r w:rsidRPr="00B972E3">
        <w:rPr>
          <w:rFonts w:ascii="Times New Roman" w:hAnsi="Times New Roman" w:cs="Times New Roman"/>
          <w:i/>
          <w:iCs/>
        </w:rPr>
        <w:t>Tarbosaurus</w:t>
      </w:r>
      <w:proofErr w:type="spellEnd"/>
      <w:r w:rsidR="0033409B">
        <w:rPr>
          <w:rFonts w:ascii="Times New Roman" w:hAnsi="Times New Roman" w:cs="Times New Roman"/>
          <w:i/>
          <w:iCs/>
        </w:rPr>
        <w:t xml:space="preserve"> bataar</w:t>
      </w:r>
      <w:r w:rsidR="00370FD3"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(Hurum and Sabath, 2003)</w:t>
      </w:r>
      <w:r w:rsidRPr="00B972E3">
        <w:rPr>
          <w:rFonts w:ascii="Times New Roman" w:hAnsi="Times New Roman" w:cs="Times New Roman"/>
        </w:rPr>
        <w:fldChar w:fldCharType="end"/>
      </w:r>
      <w:r w:rsidRPr="00B972E3">
        <w:rPr>
          <w:rFonts w:ascii="Times New Roman" w:hAnsi="Times New Roman" w:cs="Times New Roman"/>
        </w:rPr>
        <w:t xml:space="preserve"> also has a strongly bowed ventral process. The lateral surface has a ridge defining the quadratojugal articulation. The quadratojugal contact is plate-like as in other tyrannosaurids</w:t>
      </w:r>
      <w:r w:rsidR="00370FD3" w:rsidRPr="00B972E3">
        <w:rPr>
          <w:rFonts w:ascii="Times New Roman" w:hAnsi="Times New Roman" w:cs="Times New Roman"/>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&lt;EndNote&gt;&lt;Cite&gt;&lt;Author&gt;Currie&lt;/Author&gt;&lt;Year&gt;2003&lt;/Year&gt;&lt;RecNum&gt;1112&lt;/RecNum&gt;&lt;DisplayText&gt;(Brochu, 2002; 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Cite&gt;&lt;Author&gt;Brochu&lt;/Author&gt;&lt;Year&gt;2002&lt;/Year&gt;&lt;RecNum&gt;1653&lt;/RecNum&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 Currie, 2003)</w:t>
      </w:r>
      <w:r w:rsidRPr="00B972E3">
        <w:rPr>
          <w:rFonts w:ascii="Times New Roman" w:hAnsi="Times New Roman" w:cs="Times New Roman"/>
        </w:rPr>
        <w:fldChar w:fldCharType="end"/>
      </w:r>
      <w:r w:rsidRPr="00B972E3">
        <w:rPr>
          <w:rFonts w:ascii="Times New Roman" w:hAnsi="Times New Roman" w:cs="Times New Roman"/>
        </w:rPr>
        <w:t>.  The ventral process is narrow with a squared-off tip</w:t>
      </w:r>
      <w:r w:rsidR="00BA15F5">
        <w:rPr>
          <w:rFonts w:ascii="Times New Roman" w:hAnsi="Times New Roman" w:cs="Times New Roman"/>
        </w:rPr>
        <w:t>;</w:t>
      </w:r>
      <w:r w:rsidR="00BA15F5" w:rsidRPr="00B972E3">
        <w:rPr>
          <w:rFonts w:ascii="Times New Roman" w:hAnsi="Times New Roman" w:cs="Times New Roman"/>
        </w:rPr>
        <w:t xml:space="preserve"> </w:t>
      </w:r>
      <w:r w:rsidRPr="00B972E3">
        <w:rPr>
          <w:rFonts w:ascii="Times New Roman" w:hAnsi="Times New Roman" w:cs="Times New Roman"/>
        </w:rPr>
        <w:t xml:space="preserve">it is broad and has a pointed tip in </w:t>
      </w:r>
      <w:r w:rsidRPr="00B972E3">
        <w:rPr>
          <w:rFonts w:ascii="Times New Roman" w:hAnsi="Times New Roman" w:cs="Times New Roman"/>
          <w:i/>
        </w:rPr>
        <w:t>T. rex</w:t>
      </w:r>
      <w:r w:rsidR="00370FD3" w:rsidRPr="00B972E3">
        <w:rPr>
          <w:rFonts w:ascii="Times New Roman" w:hAnsi="Times New Roman" w:cs="Times New Roman"/>
          <w:i/>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w:t>
      </w:r>
      <w:r w:rsidRPr="00B972E3">
        <w:rPr>
          <w:rFonts w:ascii="Times New Roman" w:hAnsi="Times New Roman" w:cs="Times New Roman"/>
        </w:rPr>
        <w:fldChar w:fldCharType="end"/>
      </w:r>
      <w:r w:rsidR="00856A80" w:rsidRPr="00B972E3">
        <w:rPr>
          <w:rFonts w:ascii="Times New Roman" w:hAnsi="Times New Roman" w:cs="Times New Roman"/>
        </w:rPr>
        <w:t>.</w:t>
      </w:r>
      <w:r w:rsidR="00806A24" w:rsidRPr="00B972E3">
        <w:rPr>
          <w:rFonts w:ascii="Times New Roman" w:hAnsi="Times New Roman" w:cs="Times New Roman"/>
        </w:rPr>
        <w:t xml:space="preserve"> </w:t>
      </w:r>
    </w:p>
    <w:p w14:paraId="732769A6" w14:textId="35D0DD19" w:rsidR="00BA7183" w:rsidRPr="00B972E3" w:rsidRDefault="00BA7183" w:rsidP="00BA7183">
      <w:pPr>
        <w:ind w:firstLine="720"/>
        <w:contextualSpacing/>
        <w:jc w:val="both"/>
        <w:rPr>
          <w:rFonts w:ascii="Times New Roman" w:hAnsi="Times New Roman" w:cs="Times New Roman"/>
        </w:rPr>
      </w:pPr>
      <w:r w:rsidRPr="00B972E3">
        <w:rPr>
          <w:rFonts w:ascii="Times New Roman" w:hAnsi="Times New Roman" w:cs="Times New Roman"/>
        </w:rPr>
        <w:t xml:space="preserve">The squamosal’s medial process is a finger-like projection extending anteriorly, paralleling the anterior process. Posterior to the medial process and oriented </w:t>
      </w:r>
      <w:proofErr w:type="spellStart"/>
      <w:r w:rsidRPr="00B972E3">
        <w:rPr>
          <w:rFonts w:ascii="Times New Roman" w:hAnsi="Times New Roman" w:cs="Times New Roman"/>
        </w:rPr>
        <w:t>dorsomedially</w:t>
      </w:r>
      <w:proofErr w:type="spellEnd"/>
      <w:r w:rsidRPr="00B972E3">
        <w:rPr>
          <w:rFonts w:ascii="Times New Roman" w:hAnsi="Times New Roman" w:cs="Times New Roman"/>
        </w:rPr>
        <w:t xml:space="preserve"> lies the contact for the </w:t>
      </w:r>
      <w:proofErr w:type="spellStart"/>
      <w:r w:rsidR="007B2D40" w:rsidRPr="00B972E3">
        <w:rPr>
          <w:rFonts w:ascii="Times New Roman" w:hAnsi="Times New Roman" w:cs="Times New Roman"/>
        </w:rPr>
        <w:t>paroccipital</w:t>
      </w:r>
      <w:proofErr w:type="spellEnd"/>
      <w:r w:rsidR="007B2D40" w:rsidRPr="00B972E3">
        <w:rPr>
          <w:rFonts w:ascii="Times New Roman" w:hAnsi="Times New Roman" w:cs="Times New Roman"/>
        </w:rPr>
        <w:t xml:space="preserve"> </w:t>
      </w:r>
      <w:r w:rsidRPr="00B972E3">
        <w:rPr>
          <w:rFonts w:ascii="Times New Roman" w:hAnsi="Times New Roman" w:cs="Times New Roman"/>
        </w:rPr>
        <w:t xml:space="preserve">process. The </w:t>
      </w:r>
      <w:proofErr w:type="spellStart"/>
      <w:r w:rsidRPr="00B972E3">
        <w:rPr>
          <w:rFonts w:ascii="Times New Roman" w:hAnsi="Times New Roman" w:cs="Times New Roman"/>
        </w:rPr>
        <w:t>paroccipital</w:t>
      </w:r>
      <w:proofErr w:type="spellEnd"/>
      <w:r w:rsidRPr="00B972E3">
        <w:rPr>
          <w:rFonts w:ascii="Times New Roman" w:hAnsi="Times New Roman" w:cs="Times New Roman"/>
        </w:rPr>
        <w:t xml:space="preserve"> contact is visible medially and dorsally. Ventral to it, visible in medial view, and facing slightly ventrally is the parietal articulation, which resembles that of </w:t>
      </w:r>
      <w:proofErr w:type="spellStart"/>
      <w:r w:rsidRPr="00B972E3">
        <w:rPr>
          <w:rFonts w:ascii="Times New Roman" w:hAnsi="Times New Roman" w:cs="Times New Roman"/>
          <w:i/>
        </w:rPr>
        <w:t>Tarbosaurus</w:t>
      </w:r>
      <w:proofErr w:type="spellEnd"/>
      <w:r w:rsidRPr="00B972E3">
        <w:rPr>
          <w:rFonts w:ascii="Times New Roman" w:hAnsi="Times New Roman" w:cs="Times New Roman"/>
          <w:i/>
        </w:rPr>
        <w:t xml:space="preserve"> </w:t>
      </w:r>
      <w:r w:rsidR="0033409B">
        <w:rPr>
          <w:rFonts w:ascii="Times New Roman" w:hAnsi="Times New Roman" w:cs="Times New Roman"/>
          <w:i/>
        </w:rPr>
        <w:t xml:space="preserve">bataar </w:t>
      </w:r>
      <w:r w:rsidRPr="00B972E3">
        <w:rPr>
          <w:rFonts w:ascii="Times New Roman" w:hAnsi="Times New Roman" w:cs="Times New Roman"/>
        </w:rPr>
        <w:t xml:space="preserve">and </w:t>
      </w:r>
      <w:r w:rsidRPr="00B972E3">
        <w:rPr>
          <w:rFonts w:ascii="Times New Roman" w:hAnsi="Times New Roman" w:cs="Times New Roman"/>
          <w:i/>
        </w:rPr>
        <w:t>Tyrannosaurus</w:t>
      </w:r>
      <w:r w:rsidR="00370FD3" w:rsidRPr="00B972E3">
        <w:rPr>
          <w:rFonts w:ascii="Times New Roman" w:hAnsi="Times New Roman" w:cs="Times New Roman"/>
          <w:i/>
        </w:rPr>
        <w:t xml:space="preserve"> </w:t>
      </w:r>
      <w:r w:rsidR="0033409B">
        <w:rPr>
          <w:rFonts w:ascii="Times New Roman" w:hAnsi="Times New Roman" w:cs="Times New Roman"/>
          <w:i/>
        </w:rPr>
        <w:t xml:space="preserve">rex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w:t>
      </w:r>
      <w:r w:rsidRPr="00B972E3">
        <w:rPr>
          <w:rFonts w:ascii="Times New Roman" w:hAnsi="Times New Roman" w:cs="Times New Roman"/>
        </w:rPr>
        <w:fldChar w:fldCharType="end"/>
      </w:r>
      <w:r w:rsidR="00C42CBE" w:rsidRPr="00B972E3">
        <w:rPr>
          <w:rFonts w:ascii="Times New Roman" w:hAnsi="Times New Roman" w:cs="Times New Roman"/>
        </w:rPr>
        <w:t xml:space="preserve"> </w:t>
      </w:r>
      <w:r w:rsidRPr="00B972E3">
        <w:rPr>
          <w:rFonts w:ascii="Times New Roman" w:hAnsi="Times New Roman" w:cs="Times New Roman"/>
        </w:rPr>
        <w:t xml:space="preserve">In ventral view, the squamosal’s medial process is sinuous; it is straight in </w:t>
      </w:r>
      <w:r w:rsidRPr="00B972E3">
        <w:rPr>
          <w:rFonts w:ascii="Times New Roman" w:hAnsi="Times New Roman" w:cs="Times New Roman"/>
          <w:i/>
        </w:rPr>
        <w:t>T. rex</w:t>
      </w:r>
      <w:r w:rsidRPr="00B972E3">
        <w:rPr>
          <w:rFonts w:ascii="Times New Roman" w:hAnsi="Times New Roman" w:cs="Times New Roman"/>
        </w:rPr>
        <w:t xml:space="preserve">. </w:t>
      </w:r>
    </w:p>
    <w:p w14:paraId="1223B49C" w14:textId="77777777" w:rsidR="00994895" w:rsidRPr="00B972E3" w:rsidRDefault="00994895" w:rsidP="00BA7183">
      <w:pPr>
        <w:ind w:firstLine="720"/>
        <w:contextualSpacing/>
        <w:jc w:val="both"/>
        <w:rPr>
          <w:rFonts w:ascii="Times New Roman" w:hAnsi="Times New Roman" w:cs="Times New Roman"/>
        </w:rPr>
      </w:pPr>
    </w:p>
    <w:p w14:paraId="6F0F4FC3" w14:textId="3FE16A54" w:rsidR="00BA7183" w:rsidRPr="00B972E3" w:rsidRDefault="00994895" w:rsidP="00994895">
      <w:pPr>
        <w:contextualSpacing/>
        <w:jc w:val="both"/>
        <w:rPr>
          <w:rFonts w:ascii="Times New Roman" w:hAnsi="Times New Roman" w:cs="Times New Roman"/>
        </w:rPr>
      </w:pPr>
      <w:r w:rsidRPr="00B972E3">
        <w:rPr>
          <w:rFonts w:ascii="Times New Roman" w:hAnsi="Times New Roman" w:cs="Times New Roman"/>
          <w:b/>
          <w:bCs/>
        </w:rPr>
        <w:t>Maxilla.</w:t>
      </w:r>
      <w:r w:rsidRPr="00B972E3">
        <w:rPr>
          <w:rFonts w:ascii="Times New Roman" w:hAnsi="Times New Roman" w:cs="Times New Roman"/>
        </w:rPr>
        <w:t xml:space="preserve"> </w:t>
      </w:r>
      <w:r w:rsidR="00BA7183" w:rsidRPr="00B972E3">
        <w:rPr>
          <w:rFonts w:ascii="Times New Roman" w:hAnsi="Times New Roman" w:cs="Times New Roman"/>
        </w:rPr>
        <w:t xml:space="preserve">Fragments </w:t>
      </w:r>
      <w:r w:rsidR="00D648C8" w:rsidRPr="00B972E3">
        <w:rPr>
          <w:rFonts w:ascii="Times New Roman" w:hAnsi="Times New Roman" w:cs="Times New Roman"/>
        </w:rPr>
        <w:t xml:space="preserve">that appear to come from the </w:t>
      </w:r>
      <w:r w:rsidR="00BA7183" w:rsidRPr="00B972E3">
        <w:rPr>
          <w:rFonts w:ascii="Times New Roman" w:hAnsi="Times New Roman" w:cs="Times New Roman"/>
        </w:rPr>
        <w:t>maxilla are preserved</w:t>
      </w:r>
      <w:r w:rsidR="00D648C8" w:rsidRPr="00B972E3">
        <w:rPr>
          <w:rFonts w:ascii="Times New Roman" w:hAnsi="Times New Roman" w:cs="Times New Roman"/>
        </w:rPr>
        <w:t>; little can be said of their morphology.</w:t>
      </w:r>
      <w:r w:rsidR="00BA7183" w:rsidRPr="00B972E3">
        <w:rPr>
          <w:rFonts w:ascii="Times New Roman" w:hAnsi="Times New Roman" w:cs="Times New Roman"/>
        </w:rPr>
        <w:t xml:space="preserve"> </w:t>
      </w:r>
    </w:p>
    <w:p w14:paraId="7835CB93" w14:textId="42CFCBB3" w:rsidR="00F855A9" w:rsidRPr="00B972E3" w:rsidRDefault="00F855A9" w:rsidP="00994895">
      <w:pPr>
        <w:contextualSpacing/>
        <w:jc w:val="both"/>
        <w:rPr>
          <w:rFonts w:ascii="Times New Roman" w:hAnsi="Times New Roman" w:cs="Times New Roman"/>
        </w:rPr>
      </w:pPr>
    </w:p>
    <w:p w14:paraId="38C67143" w14:textId="2FF3EC03" w:rsidR="00F855A9" w:rsidRPr="00B972E3" w:rsidRDefault="00F855A9" w:rsidP="00994895">
      <w:pPr>
        <w:contextualSpacing/>
        <w:jc w:val="both"/>
        <w:rPr>
          <w:rFonts w:ascii="Times New Roman" w:hAnsi="Times New Roman" w:cs="Times New Roman"/>
        </w:rPr>
      </w:pPr>
    </w:p>
    <w:p w14:paraId="3BB1EC4F" w14:textId="77777777" w:rsidR="00F855A9" w:rsidRPr="00B972E3" w:rsidRDefault="00F855A9" w:rsidP="00994895">
      <w:pPr>
        <w:contextualSpacing/>
        <w:jc w:val="both"/>
        <w:rPr>
          <w:rFonts w:ascii="Times New Roman" w:hAnsi="Times New Roman" w:cs="Times New Roman"/>
        </w:rPr>
      </w:pPr>
    </w:p>
    <w:p w14:paraId="10099CE7" w14:textId="0F2D9EB3" w:rsidR="00994895" w:rsidRPr="00B972E3" w:rsidRDefault="00CC3F74" w:rsidP="00994895">
      <w:pPr>
        <w:contextualSpacing/>
        <w:jc w:val="both"/>
        <w:rPr>
          <w:rFonts w:ascii="Times New Roman" w:hAnsi="Times New Roman" w:cs="Times New Roman"/>
        </w:rPr>
      </w:pPr>
      <w:r>
        <w:rPr>
          <w:rFonts w:ascii="Times New Roman" w:hAnsi="Times New Roman" w:cs="Times New Roman"/>
          <w:noProof/>
          <w:lang w:val="en-US"/>
        </w:rPr>
        <w:lastRenderedPageBreak/>
        <w:drawing>
          <wp:inline distT="0" distB="0" distL="0" distR="0" wp14:anchorId="29A52484" wp14:editId="660C7E69">
            <wp:extent cx="5727700" cy="4333240"/>
            <wp:effectExtent l="0" t="0" r="0" b="0"/>
            <wp:docPr id="23" name="Picture 23"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imeline&#10;&#10;Description automatically generated with low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700" cy="4333240"/>
                    </a:xfrm>
                    <a:prstGeom prst="rect">
                      <a:avLst/>
                    </a:prstGeom>
                  </pic:spPr>
                </pic:pic>
              </a:graphicData>
            </a:graphic>
          </wp:inline>
        </w:drawing>
      </w:r>
    </w:p>
    <w:p w14:paraId="67B54381" w14:textId="0C6AB81F" w:rsidR="00F855A9" w:rsidRPr="00B972E3" w:rsidRDefault="00F855A9" w:rsidP="00F855A9">
      <w:pPr>
        <w:rPr>
          <w:rFonts w:ascii="Times New Roman" w:hAnsi="Times New Roman" w:cs="Times New Roman"/>
          <w:sz w:val="20"/>
          <w:szCs w:val="20"/>
        </w:rPr>
      </w:pPr>
      <w:r w:rsidRPr="00B972E3">
        <w:rPr>
          <w:rFonts w:ascii="Times New Roman" w:hAnsi="Times New Roman" w:cs="Times New Roman"/>
          <w:b/>
          <w:bCs/>
          <w:sz w:val="20"/>
          <w:szCs w:val="20"/>
        </w:rPr>
        <w:t xml:space="preserve">Fig. </w:t>
      </w:r>
      <w:r w:rsidR="00971BB3" w:rsidRPr="00B972E3">
        <w:rPr>
          <w:rFonts w:ascii="Times New Roman" w:hAnsi="Times New Roman" w:cs="Times New Roman"/>
          <w:b/>
          <w:bCs/>
          <w:sz w:val="20"/>
          <w:szCs w:val="20"/>
        </w:rPr>
        <w:t>S</w:t>
      </w:r>
      <w:r w:rsidR="00971BB3">
        <w:rPr>
          <w:rFonts w:ascii="Times New Roman" w:hAnsi="Times New Roman" w:cs="Times New Roman"/>
          <w:b/>
          <w:bCs/>
          <w:sz w:val="20"/>
          <w:szCs w:val="20"/>
        </w:rPr>
        <w:t xml:space="preserve">5 </w:t>
      </w:r>
      <w:r w:rsidR="00E269A6">
        <w:rPr>
          <w:rFonts w:ascii="Times New Roman" w:hAnsi="Times New Roman" w:cs="Times New Roman"/>
          <w:sz w:val="20"/>
          <w:szCs w:val="20"/>
        </w:rPr>
        <w:t>Right</w:t>
      </w:r>
      <w:r w:rsidR="009677A1">
        <w:rPr>
          <w:rFonts w:ascii="Times New Roman" w:hAnsi="Times New Roman" w:cs="Times New Roman"/>
          <w:b/>
          <w:bCs/>
          <w:sz w:val="20"/>
          <w:szCs w:val="20"/>
        </w:rPr>
        <w:t xml:space="preserve"> </w:t>
      </w:r>
      <w:r w:rsidR="00E269A6" w:rsidRPr="00E269A6">
        <w:rPr>
          <w:rFonts w:ascii="Times New Roman" w:hAnsi="Times New Roman" w:cs="Times New Roman"/>
          <w:sz w:val="20"/>
          <w:szCs w:val="20"/>
        </w:rPr>
        <w:t>p</w:t>
      </w:r>
      <w:r w:rsidRPr="00B972E3">
        <w:rPr>
          <w:rFonts w:ascii="Times New Roman" w:hAnsi="Times New Roman" w:cs="Times New Roman"/>
          <w:sz w:val="20"/>
          <w:szCs w:val="20"/>
        </w:rPr>
        <w:t>alatine</w:t>
      </w:r>
      <w:r w:rsidRPr="00B972E3">
        <w:rPr>
          <w:rFonts w:ascii="Times New Roman" w:hAnsi="Times New Roman" w:cs="Times New Roman"/>
          <w:b/>
          <w:bCs/>
          <w:sz w:val="20"/>
          <w:szCs w:val="20"/>
        </w:rPr>
        <w:t xml:space="preserve"> </w:t>
      </w:r>
      <w:r w:rsidRPr="00B972E3">
        <w:rPr>
          <w:rFonts w:ascii="Times New Roman" w:hAnsi="Times New Roman" w:cs="Times New Roman"/>
          <w:sz w:val="20"/>
          <w:szCs w:val="20"/>
          <w:lang w:val="en-US"/>
        </w:rPr>
        <w:t>of</w:t>
      </w:r>
      <w:r w:rsidRPr="00B972E3">
        <w:rPr>
          <w:rFonts w:ascii="Times New Roman" w:hAnsi="Times New Roman" w:cs="Times New Roman"/>
          <w:b/>
          <w:bCs/>
          <w:sz w:val="20"/>
          <w:szCs w:val="20"/>
          <w:lang w:val="en-US"/>
        </w:rPr>
        <w:t xml:space="preserve"> </w:t>
      </w:r>
      <w:r w:rsidRPr="00B972E3">
        <w:rPr>
          <w:rFonts w:ascii="Times New Roman" w:hAnsi="Times New Roman" w:cs="Times New Roman"/>
          <w:sz w:val="20"/>
          <w:szCs w:val="20"/>
        </w:rPr>
        <w:t xml:space="preserve">NMMNH P-3698 in </w:t>
      </w:r>
      <w:r w:rsidRPr="00B972E3">
        <w:rPr>
          <w:rFonts w:ascii="Times New Roman" w:hAnsi="Times New Roman" w:cs="Times New Roman"/>
          <w:b/>
          <w:bCs/>
          <w:sz w:val="20"/>
          <w:szCs w:val="20"/>
        </w:rPr>
        <w:t>a</w:t>
      </w:r>
      <w:r w:rsidRPr="00B972E3">
        <w:rPr>
          <w:rFonts w:ascii="Times New Roman" w:hAnsi="Times New Roman" w:cs="Times New Roman"/>
          <w:sz w:val="20"/>
          <w:szCs w:val="20"/>
        </w:rPr>
        <w:t xml:space="preserve">, lateral, </w:t>
      </w:r>
      <w:r w:rsidRPr="00B972E3">
        <w:rPr>
          <w:rFonts w:ascii="Times New Roman" w:hAnsi="Times New Roman" w:cs="Times New Roman"/>
          <w:b/>
          <w:bCs/>
          <w:sz w:val="20"/>
          <w:szCs w:val="20"/>
        </w:rPr>
        <w:t>b</w:t>
      </w:r>
      <w:r w:rsidRPr="00B972E3">
        <w:rPr>
          <w:rFonts w:ascii="Times New Roman" w:hAnsi="Times New Roman" w:cs="Times New Roman"/>
          <w:sz w:val="20"/>
          <w:szCs w:val="20"/>
        </w:rPr>
        <w:t xml:space="preserve"> anterior, </w:t>
      </w:r>
      <w:r w:rsidRPr="00B972E3">
        <w:rPr>
          <w:rFonts w:ascii="Times New Roman" w:hAnsi="Times New Roman" w:cs="Times New Roman"/>
          <w:b/>
          <w:bCs/>
          <w:sz w:val="20"/>
          <w:szCs w:val="20"/>
        </w:rPr>
        <w:t>c</w:t>
      </w:r>
      <w:r w:rsidRPr="00B972E3">
        <w:rPr>
          <w:rFonts w:ascii="Times New Roman" w:hAnsi="Times New Roman" w:cs="Times New Roman"/>
          <w:sz w:val="20"/>
          <w:szCs w:val="20"/>
        </w:rPr>
        <w:t xml:space="preserve">, medial, </w:t>
      </w:r>
      <w:r w:rsidRPr="00B972E3">
        <w:rPr>
          <w:rFonts w:ascii="Times New Roman" w:hAnsi="Times New Roman" w:cs="Times New Roman"/>
          <w:b/>
          <w:bCs/>
          <w:sz w:val="20"/>
          <w:szCs w:val="20"/>
        </w:rPr>
        <w:t>d</w:t>
      </w:r>
      <w:r w:rsidRPr="00B972E3">
        <w:rPr>
          <w:rFonts w:ascii="Times New Roman" w:hAnsi="Times New Roman" w:cs="Times New Roman"/>
          <w:sz w:val="20"/>
          <w:szCs w:val="20"/>
        </w:rPr>
        <w:t xml:space="preserve">, ventral, </w:t>
      </w:r>
      <w:r w:rsidRPr="00B972E3">
        <w:rPr>
          <w:rFonts w:ascii="Times New Roman" w:hAnsi="Times New Roman" w:cs="Times New Roman"/>
          <w:b/>
          <w:bCs/>
          <w:sz w:val="20"/>
          <w:szCs w:val="20"/>
        </w:rPr>
        <w:t>e</w:t>
      </w:r>
      <w:r w:rsidRPr="00B972E3">
        <w:rPr>
          <w:rFonts w:ascii="Times New Roman" w:hAnsi="Times New Roman" w:cs="Times New Roman"/>
          <w:sz w:val="20"/>
          <w:szCs w:val="20"/>
        </w:rPr>
        <w:t>, posterior</w:t>
      </w:r>
      <w:r w:rsidR="00A7581A">
        <w:rPr>
          <w:rFonts w:ascii="Times New Roman" w:hAnsi="Times New Roman" w:cs="Times New Roman"/>
          <w:sz w:val="20"/>
          <w:szCs w:val="20"/>
        </w:rPr>
        <w:t>,</w:t>
      </w:r>
      <w:r w:rsidRPr="00B972E3">
        <w:rPr>
          <w:rFonts w:ascii="Times New Roman" w:hAnsi="Times New Roman" w:cs="Times New Roman"/>
          <w:sz w:val="20"/>
          <w:szCs w:val="20"/>
        </w:rPr>
        <w:t xml:space="preserve"> </w:t>
      </w:r>
      <w:r w:rsidRPr="00B972E3">
        <w:rPr>
          <w:rFonts w:ascii="Times New Roman" w:hAnsi="Times New Roman" w:cs="Times New Roman"/>
          <w:b/>
          <w:bCs/>
          <w:sz w:val="20"/>
          <w:szCs w:val="20"/>
        </w:rPr>
        <w:t>f</w:t>
      </w:r>
      <w:r w:rsidRPr="00B972E3">
        <w:rPr>
          <w:rFonts w:ascii="Times New Roman" w:hAnsi="Times New Roman" w:cs="Times New Roman"/>
          <w:sz w:val="20"/>
          <w:szCs w:val="20"/>
        </w:rPr>
        <w:t xml:space="preserve">, dorsal views. Abbreviations: mx, maxillary contact; </w:t>
      </w:r>
      <w:proofErr w:type="spellStart"/>
      <w:r w:rsidRPr="00B972E3">
        <w:rPr>
          <w:rFonts w:ascii="Times New Roman" w:hAnsi="Times New Roman" w:cs="Times New Roman"/>
          <w:sz w:val="20"/>
          <w:szCs w:val="20"/>
        </w:rPr>
        <w:t>pte</w:t>
      </w:r>
      <w:proofErr w:type="spellEnd"/>
      <w:r w:rsidRPr="00B972E3">
        <w:rPr>
          <w:rFonts w:ascii="Times New Roman" w:hAnsi="Times New Roman" w:cs="Times New Roman"/>
          <w:sz w:val="20"/>
          <w:szCs w:val="20"/>
        </w:rPr>
        <w:t xml:space="preserve">, pterygoid contact; rec, palatine recess. </w:t>
      </w:r>
      <w:r w:rsidR="00A7581A">
        <w:rPr>
          <w:rFonts w:ascii="Times New Roman" w:hAnsi="Times New Roman" w:cs="Times New Roman"/>
          <w:sz w:val="20"/>
          <w:szCs w:val="20"/>
        </w:rPr>
        <w:t>Scale = 10 cm.</w:t>
      </w:r>
    </w:p>
    <w:p w14:paraId="7AD8018B" w14:textId="77777777" w:rsidR="00D648C8" w:rsidRPr="00B972E3" w:rsidRDefault="00D648C8" w:rsidP="00994895">
      <w:pPr>
        <w:contextualSpacing/>
        <w:jc w:val="both"/>
        <w:rPr>
          <w:rFonts w:ascii="Times New Roman" w:hAnsi="Times New Roman" w:cs="Times New Roman"/>
        </w:rPr>
      </w:pPr>
    </w:p>
    <w:p w14:paraId="14260520" w14:textId="58197B59" w:rsidR="00E269A6" w:rsidRPr="00B972E3" w:rsidRDefault="00994895" w:rsidP="00E269A6">
      <w:pPr>
        <w:contextualSpacing/>
        <w:jc w:val="both"/>
        <w:rPr>
          <w:rFonts w:ascii="Times New Roman" w:hAnsi="Times New Roman" w:cs="Times New Roman"/>
        </w:rPr>
      </w:pPr>
      <w:r w:rsidRPr="00B972E3">
        <w:rPr>
          <w:rFonts w:ascii="Times New Roman" w:hAnsi="Times New Roman" w:cs="Times New Roman"/>
          <w:b/>
          <w:bCs/>
        </w:rPr>
        <w:t>Palatine.</w:t>
      </w:r>
      <w:r w:rsidRPr="00B972E3">
        <w:rPr>
          <w:rFonts w:ascii="Times New Roman" w:hAnsi="Times New Roman" w:cs="Times New Roman"/>
        </w:rPr>
        <w:t xml:space="preserve"> </w:t>
      </w:r>
      <w:r w:rsidR="00E269A6" w:rsidRPr="00B972E3">
        <w:rPr>
          <w:rFonts w:ascii="Times New Roman" w:hAnsi="Times New Roman" w:cs="Times New Roman"/>
        </w:rPr>
        <w:t>The right palatine</w:t>
      </w:r>
      <w:r w:rsidR="00E269A6">
        <w:rPr>
          <w:rFonts w:ascii="Times New Roman" w:hAnsi="Times New Roman" w:cs="Times New Roman"/>
        </w:rPr>
        <w:t xml:space="preserve"> (Fig. S5)</w:t>
      </w:r>
      <w:r w:rsidR="00E269A6" w:rsidRPr="00B972E3">
        <w:rPr>
          <w:rFonts w:ascii="Times New Roman" w:hAnsi="Times New Roman" w:cs="Times New Roman"/>
        </w:rPr>
        <w:t xml:space="preserve"> is damaged anteriorly</w:t>
      </w:r>
      <w:r w:rsidR="00E269A6">
        <w:rPr>
          <w:rFonts w:ascii="Times New Roman" w:hAnsi="Times New Roman" w:cs="Times New Roman"/>
        </w:rPr>
        <w:t xml:space="preserve">, </w:t>
      </w:r>
      <w:proofErr w:type="gramStart"/>
      <w:r w:rsidR="00E269A6">
        <w:rPr>
          <w:rFonts w:ascii="Times New Roman" w:hAnsi="Times New Roman" w:cs="Times New Roman"/>
        </w:rPr>
        <w:t>dorsally</w:t>
      </w:r>
      <w:proofErr w:type="gramEnd"/>
      <w:r w:rsidR="00E269A6" w:rsidRPr="00B972E3">
        <w:rPr>
          <w:rFonts w:ascii="Times New Roman" w:hAnsi="Times New Roman" w:cs="Times New Roman"/>
        </w:rPr>
        <w:t xml:space="preserve"> and </w:t>
      </w:r>
      <w:proofErr w:type="spellStart"/>
      <w:r w:rsidR="00E269A6" w:rsidRPr="00B972E3">
        <w:rPr>
          <w:rFonts w:ascii="Times New Roman" w:hAnsi="Times New Roman" w:cs="Times New Roman"/>
        </w:rPr>
        <w:t>poster</w:t>
      </w:r>
      <w:r w:rsidR="00E269A6">
        <w:rPr>
          <w:rFonts w:ascii="Times New Roman" w:hAnsi="Times New Roman" w:cs="Times New Roman"/>
        </w:rPr>
        <w:t>olaterally</w:t>
      </w:r>
      <w:proofErr w:type="spellEnd"/>
      <w:r w:rsidR="00E269A6" w:rsidRPr="00B972E3">
        <w:rPr>
          <w:rFonts w:ascii="Times New Roman" w:hAnsi="Times New Roman" w:cs="Times New Roman"/>
        </w:rPr>
        <w:t xml:space="preserve">, making it difficult to assess its morphology. It appears to have been relatively broad, similar to </w:t>
      </w:r>
      <w:r w:rsidR="00E269A6" w:rsidRPr="00B972E3">
        <w:rPr>
          <w:rFonts w:ascii="Times New Roman" w:hAnsi="Times New Roman" w:cs="Times New Roman"/>
          <w:i/>
          <w:iCs/>
        </w:rPr>
        <w:t xml:space="preserve">T. bataar </w:t>
      </w:r>
      <w:r w:rsidR="00E269A6" w:rsidRPr="00B972E3">
        <w:rPr>
          <w:rFonts w:ascii="Times New Roman" w:hAnsi="Times New Roman" w:cs="Times New Roman"/>
        </w:rPr>
        <w:fldChar w:fldCharType="begin"/>
      </w:r>
      <w:r w:rsidR="00E269A6"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00E269A6" w:rsidRPr="00B972E3">
        <w:rPr>
          <w:rFonts w:ascii="Times New Roman" w:hAnsi="Times New Roman" w:cs="Times New Roman"/>
        </w:rPr>
        <w:fldChar w:fldCharType="separate"/>
      </w:r>
      <w:r w:rsidR="00E269A6" w:rsidRPr="00B972E3">
        <w:rPr>
          <w:rFonts w:ascii="Times New Roman" w:hAnsi="Times New Roman" w:cs="Times New Roman"/>
          <w:noProof/>
        </w:rPr>
        <w:t>(Hurum and Sabath, 2003)</w:t>
      </w:r>
      <w:r w:rsidR="00E269A6" w:rsidRPr="00B972E3">
        <w:rPr>
          <w:rFonts w:ascii="Times New Roman" w:hAnsi="Times New Roman" w:cs="Times New Roman"/>
        </w:rPr>
        <w:fldChar w:fldCharType="end"/>
      </w:r>
      <w:r w:rsidR="00E269A6" w:rsidRPr="00B972E3">
        <w:rPr>
          <w:rFonts w:ascii="Times New Roman" w:hAnsi="Times New Roman" w:cs="Times New Roman"/>
          <w:i/>
          <w:iCs/>
        </w:rPr>
        <w:t xml:space="preserve"> </w:t>
      </w:r>
      <w:r w:rsidR="00E269A6" w:rsidRPr="00B972E3">
        <w:rPr>
          <w:rFonts w:ascii="Times New Roman" w:hAnsi="Times New Roman" w:cs="Times New Roman"/>
        </w:rPr>
        <w:t xml:space="preserve"> but perhaps not quite to the degree as in </w:t>
      </w:r>
      <w:r w:rsidR="00E269A6" w:rsidRPr="00B972E3">
        <w:rPr>
          <w:rFonts w:ascii="Times New Roman" w:hAnsi="Times New Roman" w:cs="Times New Roman"/>
          <w:i/>
          <w:iCs/>
        </w:rPr>
        <w:t>Tyrannosaurus</w:t>
      </w:r>
      <w:r w:rsidR="00CD78E0">
        <w:rPr>
          <w:rFonts w:ascii="Times New Roman" w:hAnsi="Times New Roman" w:cs="Times New Roman"/>
          <w:i/>
          <w:iCs/>
        </w:rPr>
        <w:t xml:space="preserve"> rex</w:t>
      </w:r>
      <w:r w:rsidR="00E269A6" w:rsidRPr="00B972E3">
        <w:rPr>
          <w:rFonts w:ascii="Times New Roman" w:hAnsi="Times New Roman" w:cs="Times New Roman"/>
        </w:rPr>
        <w:t xml:space="preserve">, and unlike that of </w:t>
      </w:r>
      <w:proofErr w:type="spellStart"/>
      <w:r w:rsidR="00E269A6" w:rsidRPr="00B972E3">
        <w:rPr>
          <w:rFonts w:ascii="Times New Roman" w:hAnsi="Times New Roman" w:cs="Times New Roman"/>
        </w:rPr>
        <w:t>Albertosaurinae</w:t>
      </w:r>
      <w:proofErr w:type="spellEnd"/>
      <w:r w:rsidR="00E269A6" w:rsidRPr="00B972E3">
        <w:rPr>
          <w:rFonts w:ascii="Times New Roman" w:hAnsi="Times New Roman" w:cs="Times New Roman"/>
        </w:rPr>
        <w:t xml:space="preserve"> </w:t>
      </w:r>
      <w:r w:rsidR="00E269A6" w:rsidRPr="00B972E3">
        <w:rPr>
          <w:rFonts w:ascii="Times New Roman" w:hAnsi="Times New Roman" w:cs="Times New Roman"/>
        </w:rPr>
        <w:fldChar w:fldCharType="begin"/>
      </w:r>
      <w:r w:rsidR="00E269A6" w:rsidRPr="00B972E3">
        <w:rPr>
          <w:rFonts w:ascii="Times New Roman" w:hAnsi="Times New Roman" w:cs="Times New Roman"/>
        </w:rPr>
        <w:instrText xml:space="preserve"> ADDIN EN.CITE &lt;EndNote&gt;&lt;Cite&gt;&lt;Author&gt;Currie&lt;/Author&gt;&lt;Year&gt;2003&lt;/Year&gt;&lt;RecNum&gt;1112&lt;/RecNum&gt;&lt;DisplayText&gt;(Currie,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Polonica&lt;/full-title&gt;&lt;/periodical&gt;&lt;pages&gt;191-226&lt;/pages&gt;&lt;volume&gt;48&lt;/volume&gt;&lt;number&gt;2&lt;/number&gt;&lt;dates&gt;&lt;year&gt;2003&lt;/year&gt;&lt;/dates&gt;&lt;urls&gt;&lt;/urls&gt;&lt;/record&gt;&lt;/Cite&gt;&lt;/EndNote&gt;</w:instrText>
      </w:r>
      <w:r w:rsidR="00E269A6" w:rsidRPr="00B972E3">
        <w:rPr>
          <w:rFonts w:ascii="Times New Roman" w:hAnsi="Times New Roman" w:cs="Times New Roman"/>
        </w:rPr>
        <w:fldChar w:fldCharType="separate"/>
      </w:r>
      <w:r w:rsidR="00E269A6" w:rsidRPr="00B972E3">
        <w:rPr>
          <w:rFonts w:ascii="Times New Roman" w:hAnsi="Times New Roman" w:cs="Times New Roman"/>
          <w:noProof/>
        </w:rPr>
        <w:t>(Currie, 2003)</w:t>
      </w:r>
      <w:r w:rsidR="00E269A6" w:rsidRPr="00B972E3">
        <w:rPr>
          <w:rFonts w:ascii="Times New Roman" w:hAnsi="Times New Roman" w:cs="Times New Roman"/>
        </w:rPr>
        <w:fldChar w:fldCharType="end"/>
      </w:r>
      <w:r w:rsidR="00E269A6" w:rsidRPr="00B972E3">
        <w:rPr>
          <w:rFonts w:ascii="Times New Roman" w:hAnsi="Times New Roman" w:cs="Times New Roman"/>
        </w:rPr>
        <w:t>.</w:t>
      </w:r>
      <w:r w:rsidR="00E269A6">
        <w:rPr>
          <w:rFonts w:ascii="Times New Roman" w:hAnsi="Times New Roman" w:cs="Times New Roman"/>
        </w:rPr>
        <w:t xml:space="preserve"> </w:t>
      </w:r>
      <w:r w:rsidR="00E269A6" w:rsidRPr="00B972E3">
        <w:rPr>
          <w:rFonts w:ascii="Times New Roman" w:hAnsi="Times New Roman" w:cs="Times New Roman"/>
        </w:rPr>
        <w:t>This wide palatine contributes to the formation of a broad muzzle</w:t>
      </w:r>
      <w:r w:rsidR="00E269A6">
        <w:rPr>
          <w:rFonts w:ascii="Times New Roman" w:hAnsi="Times New Roman" w:cs="Times New Roman"/>
        </w:rPr>
        <w:t xml:space="preserve"> in </w:t>
      </w:r>
      <w:proofErr w:type="spellStart"/>
      <w:r w:rsidR="00E269A6">
        <w:rPr>
          <w:rFonts w:ascii="Times New Roman" w:hAnsi="Times New Roman" w:cs="Times New Roman"/>
        </w:rPr>
        <w:t>Tyrannosaurini</w:t>
      </w:r>
      <w:proofErr w:type="spellEnd"/>
      <w:r w:rsidR="00E269A6">
        <w:rPr>
          <w:rFonts w:ascii="Times New Roman" w:hAnsi="Times New Roman" w:cs="Times New Roman"/>
        </w:rPr>
        <w:t xml:space="preserve"> </w:t>
      </w:r>
      <w:r w:rsidR="00E269A6" w:rsidRPr="00B972E3">
        <w:rPr>
          <w:rFonts w:ascii="Times New Roman" w:hAnsi="Times New Roman" w:cs="Times New Roman"/>
        </w:rPr>
        <w:fldChar w:fldCharType="begin"/>
      </w:r>
      <w:r w:rsidR="00E269A6"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00E269A6" w:rsidRPr="00B972E3">
        <w:rPr>
          <w:rFonts w:ascii="Times New Roman" w:hAnsi="Times New Roman" w:cs="Times New Roman"/>
        </w:rPr>
        <w:fldChar w:fldCharType="separate"/>
      </w:r>
      <w:r w:rsidR="00E269A6" w:rsidRPr="00B972E3">
        <w:rPr>
          <w:rFonts w:ascii="Times New Roman" w:hAnsi="Times New Roman" w:cs="Times New Roman"/>
          <w:noProof/>
        </w:rPr>
        <w:t>(Hurum and Sabath, 2003)</w:t>
      </w:r>
      <w:r w:rsidR="00E269A6" w:rsidRPr="00B972E3">
        <w:rPr>
          <w:rFonts w:ascii="Times New Roman" w:hAnsi="Times New Roman" w:cs="Times New Roman"/>
        </w:rPr>
        <w:fldChar w:fldCharType="end"/>
      </w:r>
      <w:r w:rsidR="00E269A6" w:rsidRPr="00B972E3">
        <w:rPr>
          <w:rFonts w:ascii="Times New Roman" w:hAnsi="Times New Roman" w:cs="Times New Roman"/>
        </w:rPr>
        <w:t>.</w:t>
      </w:r>
    </w:p>
    <w:p w14:paraId="119F57F9" w14:textId="53F40FBD" w:rsidR="00E269A6" w:rsidRDefault="00E269A6" w:rsidP="00E269A6">
      <w:pPr>
        <w:ind w:firstLine="720"/>
        <w:contextualSpacing/>
        <w:jc w:val="both"/>
        <w:rPr>
          <w:rFonts w:ascii="Times New Roman" w:hAnsi="Times New Roman" w:cs="Times New Roman"/>
        </w:rPr>
      </w:pPr>
      <w:r w:rsidRPr="00B972E3">
        <w:rPr>
          <w:rFonts w:ascii="Times New Roman" w:hAnsi="Times New Roman" w:cs="Times New Roman"/>
        </w:rPr>
        <w:t xml:space="preserve">As in other tyrannosaurids </w:t>
      </w:r>
      <w:r w:rsidRPr="00B972E3">
        <w:rPr>
          <w:rFonts w:ascii="Times New Roman" w:hAnsi="Times New Roman" w:cs="Times New Roman"/>
        </w:rPr>
        <w:fldChar w:fldCharType="begin"/>
      </w:r>
      <w:r w:rsidRPr="00B972E3">
        <w:rPr>
          <w:rFonts w:ascii="Times New Roman" w:hAnsi="Times New Roman" w:cs="Times New Roman"/>
        </w:rPr>
        <w:instrText xml:space="preserve"> ADDIN EN.CITE &lt;EndNote&gt;&lt;Cite&gt;&lt;Author&gt;Currie&lt;/Author&gt;&lt;Year&gt;2003&lt;/Year&gt;&lt;RecNum&gt;1112&lt;/RecNum&gt;&lt;DisplayText&gt;(Currie,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Polonica&lt;/full-title&gt;&lt;/periodical&gt;&lt;pages&gt;191-226&lt;/pages&gt;&lt;volume&gt;48&lt;/volume&gt;&lt;number&gt;2&lt;/number&gt;&lt;dates&gt;&lt;year&gt;2003&lt;/year&gt;&lt;/dates&gt;&lt;urls&gt;&lt;/urls&gt;&lt;/record&gt;&lt;/Cite&gt;&lt;/EndNote&gt;</w:instrText>
      </w:r>
      <w:r w:rsidRPr="00B972E3">
        <w:rPr>
          <w:rFonts w:ascii="Times New Roman" w:hAnsi="Times New Roman" w:cs="Times New Roman"/>
        </w:rPr>
        <w:fldChar w:fldCharType="separate"/>
      </w:r>
      <w:r w:rsidRPr="00B972E3">
        <w:rPr>
          <w:rFonts w:ascii="Times New Roman" w:hAnsi="Times New Roman" w:cs="Times New Roman"/>
          <w:noProof/>
        </w:rPr>
        <w:t>(Currie, 2003)</w:t>
      </w:r>
      <w:r w:rsidRPr="00B972E3">
        <w:rPr>
          <w:rFonts w:ascii="Times New Roman" w:hAnsi="Times New Roman" w:cs="Times New Roman"/>
        </w:rPr>
        <w:fldChar w:fldCharType="end"/>
      </w:r>
      <w:r w:rsidRPr="00B972E3">
        <w:rPr>
          <w:rFonts w:ascii="Times New Roman" w:hAnsi="Times New Roman" w:cs="Times New Roman"/>
        </w:rPr>
        <w:t xml:space="preserve">, the palatine is tetraradiate. The </w:t>
      </w:r>
      <w:r>
        <w:rPr>
          <w:rFonts w:ascii="Times New Roman" w:hAnsi="Times New Roman" w:cs="Times New Roman"/>
        </w:rPr>
        <w:t>pterygoid</w:t>
      </w:r>
      <w:r w:rsidRPr="00B972E3">
        <w:rPr>
          <w:rFonts w:ascii="Times New Roman" w:hAnsi="Times New Roman" w:cs="Times New Roman"/>
        </w:rPr>
        <w:t xml:space="preserve"> process projects </w:t>
      </w:r>
      <w:proofErr w:type="spellStart"/>
      <w:r w:rsidRPr="00B972E3">
        <w:rPr>
          <w:rFonts w:ascii="Times New Roman" w:hAnsi="Times New Roman" w:cs="Times New Roman"/>
        </w:rPr>
        <w:t>posteromedially</w:t>
      </w:r>
      <w:proofErr w:type="spellEnd"/>
      <w:r w:rsidRPr="00B972E3">
        <w:rPr>
          <w:rFonts w:ascii="Times New Roman" w:hAnsi="Times New Roman" w:cs="Times New Roman"/>
        </w:rPr>
        <w:t xml:space="preserve"> from the </w:t>
      </w:r>
      <w:r>
        <w:rPr>
          <w:rFonts w:ascii="Times New Roman" w:hAnsi="Times New Roman" w:cs="Times New Roman"/>
        </w:rPr>
        <w:t>medial surfac</w:t>
      </w:r>
      <w:r w:rsidRPr="00B972E3">
        <w:rPr>
          <w:rFonts w:ascii="Times New Roman" w:hAnsi="Times New Roman" w:cs="Times New Roman"/>
        </w:rPr>
        <w:t xml:space="preserve">e of the palatine. In dorsal view the </w:t>
      </w:r>
      <w:r>
        <w:rPr>
          <w:rFonts w:ascii="Times New Roman" w:hAnsi="Times New Roman" w:cs="Times New Roman"/>
        </w:rPr>
        <w:t>pterygoid</w:t>
      </w:r>
      <w:r w:rsidRPr="00B972E3">
        <w:rPr>
          <w:rFonts w:ascii="Times New Roman" w:hAnsi="Times New Roman" w:cs="Times New Roman"/>
        </w:rPr>
        <w:t xml:space="preserve"> and jugal processes diverge medially and laterally from each other. </w:t>
      </w:r>
      <w:r>
        <w:rPr>
          <w:rFonts w:ascii="Times New Roman" w:hAnsi="Times New Roman" w:cs="Times New Roman"/>
        </w:rPr>
        <w:t xml:space="preserve">The anterior process </w:t>
      </w:r>
      <w:r w:rsidRPr="00B972E3">
        <w:rPr>
          <w:rFonts w:ascii="Times New Roman" w:hAnsi="Times New Roman" w:cs="Times New Roman"/>
        </w:rPr>
        <w:t>projects anter</w:t>
      </w:r>
      <w:r>
        <w:rPr>
          <w:rFonts w:ascii="Times New Roman" w:hAnsi="Times New Roman" w:cs="Times New Roman"/>
        </w:rPr>
        <w:t>olateral</w:t>
      </w:r>
      <w:r w:rsidRPr="00B972E3">
        <w:rPr>
          <w:rFonts w:ascii="Times New Roman" w:hAnsi="Times New Roman" w:cs="Times New Roman"/>
        </w:rPr>
        <w:t xml:space="preserve">ly </w:t>
      </w:r>
      <w:r>
        <w:rPr>
          <w:rFonts w:ascii="Times New Roman" w:hAnsi="Times New Roman" w:cs="Times New Roman"/>
        </w:rPr>
        <w:t>and preserves a notch-like</w:t>
      </w:r>
      <w:r w:rsidRPr="00B972E3">
        <w:rPr>
          <w:rFonts w:ascii="Times New Roman" w:hAnsi="Times New Roman" w:cs="Times New Roman"/>
        </w:rPr>
        <w:t xml:space="preserve"> contact </w:t>
      </w:r>
      <w:r>
        <w:rPr>
          <w:rFonts w:ascii="Times New Roman" w:hAnsi="Times New Roman" w:cs="Times New Roman"/>
        </w:rPr>
        <w:t xml:space="preserve">with </w:t>
      </w:r>
      <w:r w:rsidRPr="00B972E3">
        <w:rPr>
          <w:rFonts w:ascii="Times New Roman" w:hAnsi="Times New Roman" w:cs="Times New Roman"/>
        </w:rPr>
        <w:t xml:space="preserve">the maxilla. </w:t>
      </w:r>
      <w:proofErr w:type="spellStart"/>
      <w:r>
        <w:rPr>
          <w:rFonts w:ascii="Times New Roman" w:hAnsi="Times New Roman" w:cs="Times New Roman"/>
        </w:rPr>
        <w:t>Posterolaterally</w:t>
      </w:r>
      <w:proofErr w:type="spellEnd"/>
      <w:r>
        <w:rPr>
          <w:rFonts w:ascii="Times New Roman" w:hAnsi="Times New Roman" w:cs="Times New Roman"/>
        </w:rPr>
        <w:t>, the</w:t>
      </w:r>
      <w:r w:rsidRPr="00B972E3">
        <w:rPr>
          <w:rFonts w:ascii="Times New Roman" w:hAnsi="Times New Roman" w:cs="Times New Roman"/>
        </w:rPr>
        <w:t xml:space="preserve"> jugal process </w:t>
      </w:r>
      <w:r>
        <w:rPr>
          <w:rFonts w:ascii="Times New Roman" w:hAnsi="Times New Roman" w:cs="Times New Roman"/>
        </w:rPr>
        <w:t>is broken and does not preserve the</w:t>
      </w:r>
      <w:r w:rsidRPr="00B972E3">
        <w:rPr>
          <w:rFonts w:ascii="Times New Roman" w:hAnsi="Times New Roman" w:cs="Times New Roman"/>
        </w:rPr>
        <w:t xml:space="preserve"> contact</w:t>
      </w:r>
      <w:r>
        <w:rPr>
          <w:rFonts w:ascii="Times New Roman" w:hAnsi="Times New Roman" w:cs="Times New Roman"/>
        </w:rPr>
        <w:t>s</w:t>
      </w:r>
      <w:r w:rsidRPr="00B972E3">
        <w:rPr>
          <w:rFonts w:ascii="Times New Roman" w:hAnsi="Times New Roman" w:cs="Times New Roman"/>
        </w:rPr>
        <w:t xml:space="preserve"> </w:t>
      </w:r>
      <w:r>
        <w:rPr>
          <w:rFonts w:ascii="Times New Roman" w:hAnsi="Times New Roman" w:cs="Times New Roman"/>
        </w:rPr>
        <w:t xml:space="preserve">with </w:t>
      </w:r>
      <w:r w:rsidRPr="00B972E3">
        <w:rPr>
          <w:rFonts w:ascii="Times New Roman" w:hAnsi="Times New Roman" w:cs="Times New Roman"/>
        </w:rPr>
        <w:t xml:space="preserve">the jugal and lacrimal. The </w:t>
      </w:r>
      <w:proofErr w:type="spellStart"/>
      <w:r w:rsidRPr="00B972E3">
        <w:rPr>
          <w:rFonts w:ascii="Times New Roman" w:hAnsi="Times New Roman" w:cs="Times New Roman"/>
        </w:rPr>
        <w:t>vomeropterygoid</w:t>
      </w:r>
      <w:proofErr w:type="spellEnd"/>
      <w:r w:rsidRPr="00B972E3">
        <w:rPr>
          <w:rFonts w:ascii="Times New Roman" w:hAnsi="Times New Roman" w:cs="Times New Roman"/>
        </w:rPr>
        <w:t xml:space="preserve"> process projects dorsally to contact the pterygoid</w:t>
      </w:r>
      <w:r>
        <w:rPr>
          <w:rFonts w:ascii="Times New Roman" w:hAnsi="Times New Roman" w:cs="Times New Roman"/>
        </w:rPr>
        <w:t>s and</w:t>
      </w:r>
      <w:r w:rsidRPr="00B972E3">
        <w:rPr>
          <w:rFonts w:ascii="Times New Roman" w:hAnsi="Times New Roman" w:cs="Times New Roman"/>
        </w:rPr>
        <w:t xml:space="preserve"> vomer</w:t>
      </w:r>
      <w:r>
        <w:rPr>
          <w:rFonts w:ascii="Times New Roman" w:hAnsi="Times New Roman" w:cs="Times New Roman"/>
        </w:rPr>
        <w:t>s</w:t>
      </w:r>
      <w:r w:rsidRPr="00B972E3">
        <w:rPr>
          <w:rFonts w:ascii="Times New Roman" w:hAnsi="Times New Roman" w:cs="Times New Roman"/>
        </w:rPr>
        <w:t xml:space="preserve">. The medial process projects </w:t>
      </w:r>
      <w:proofErr w:type="spellStart"/>
      <w:r w:rsidRPr="00B972E3">
        <w:rPr>
          <w:rFonts w:ascii="Times New Roman" w:hAnsi="Times New Roman" w:cs="Times New Roman"/>
        </w:rPr>
        <w:t>posteromedially</w:t>
      </w:r>
      <w:proofErr w:type="spellEnd"/>
      <w:r w:rsidRPr="00B972E3">
        <w:rPr>
          <w:rFonts w:ascii="Times New Roman" w:hAnsi="Times New Roman" w:cs="Times New Roman"/>
        </w:rPr>
        <w:t xml:space="preserve"> to contact the pterygoid. As in other tyrannosaurids </w:t>
      </w:r>
      <w:r w:rsidRPr="00B972E3">
        <w:rPr>
          <w:rFonts w:ascii="Times New Roman" w:hAnsi="Times New Roman" w:cs="Times New Roman"/>
        </w:rPr>
        <w:fldChar w:fldCharType="begin">
          <w:fldData xml:space="preserve">PEVuZE5vdGU+PENpdGU+PEF1dGhvcj5DdXJyaWU8L0F1dGhvcj48WWVhcj4yMDAzPC9ZZWFyPjxS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PEVuZE5vdGU+PENpdGU+PEF1dGhvcj5DdXJyaWU8L0F1dGhvcj48WWVhcj4yMDAzPC9ZZWFyPjxS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B972E3">
        <w:rPr>
          <w:rFonts w:ascii="Times New Roman" w:hAnsi="Times New Roman" w:cs="Times New Roman"/>
        </w:rPr>
      </w:r>
      <w:r w:rsidRPr="00B972E3">
        <w:rPr>
          <w:rFonts w:ascii="Times New Roman" w:hAnsi="Times New Roman" w:cs="Times New Roman"/>
        </w:rPr>
        <w:fldChar w:fldCharType="separate"/>
      </w:r>
      <w:r>
        <w:rPr>
          <w:rFonts w:ascii="Times New Roman" w:hAnsi="Times New Roman" w:cs="Times New Roman"/>
          <w:noProof/>
        </w:rPr>
        <w:t>(Brochu, 2002; Currie, 2003; Hurum and Sabath, 2003)</w:t>
      </w:r>
      <w:r w:rsidRPr="00B972E3">
        <w:rPr>
          <w:rFonts w:ascii="Times New Roman" w:hAnsi="Times New Roman" w:cs="Times New Roman"/>
        </w:rPr>
        <w:fldChar w:fldCharType="end"/>
      </w:r>
      <w:r w:rsidRPr="00B972E3">
        <w:rPr>
          <w:rFonts w:ascii="Times New Roman" w:hAnsi="Times New Roman" w:cs="Times New Roman"/>
        </w:rPr>
        <w:t xml:space="preserve">, the jugal and </w:t>
      </w:r>
      <w:r>
        <w:rPr>
          <w:rFonts w:ascii="Times New Roman" w:hAnsi="Times New Roman" w:cs="Times New Roman"/>
        </w:rPr>
        <w:t>pterygoid</w:t>
      </w:r>
      <w:r w:rsidRPr="00B972E3">
        <w:rPr>
          <w:rFonts w:ascii="Times New Roman" w:hAnsi="Times New Roman" w:cs="Times New Roman"/>
        </w:rPr>
        <w:t xml:space="preserve"> </w:t>
      </w:r>
      <w:r>
        <w:rPr>
          <w:rFonts w:ascii="Times New Roman" w:hAnsi="Times New Roman" w:cs="Times New Roman"/>
        </w:rPr>
        <w:t xml:space="preserve">form the anterior border of </w:t>
      </w:r>
      <w:r w:rsidRPr="00B972E3">
        <w:rPr>
          <w:rFonts w:ascii="Times New Roman" w:hAnsi="Times New Roman" w:cs="Times New Roman"/>
        </w:rPr>
        <w:t xml:space="preserve">the suborbital fenestra. The </w:t>
      </w:r>
      <w:r>
        <w:rPr>
          <w:rFonts w:ascii="Times New Roman" w:hAnsi="Times New Roman" w:cs="Times New Roman"/>
        </w:rPr>
        <w:t>contact with the maxilla along the lateral margin is laterally concave and forms</w:t>
      </w:r>
      <w:r w:rsidR="00CC605D">
        <w:rPr>
          <w:rFonts w:ascii="Times New Roman" w:hAnsi="Times New Roman" w:cs="Times New Roman"/>
        </w:rPr>
        <w:t xml:space="preserve"> </w:t>
      </w:r>
      <w:r>
        <w:rPr>
          <w:rFonts w:ascii="Times New Roman" w:hAnsi="Times New Roman" w:cs="Times New Roman"/>
        </w:rPr>
        <w:t>a rugose groove along the suture with the maxilla.</w:t>
      </w:r>
      <w:r w:rsidRPr="00091B2A">
        <w:rPr>
          <w:rFonts w:ascii="Times New Roman" w:hAnsi="Times New Roman" w:cs="Times New Roman"/>
        </w:rPr>
        <w:t xml:space="preserve"> </w:t>
      </w:r>
      <w:r w:rsidRPr="00B972E3">
        <w:rPr>
          <w:rFonts w:ascii="Times New Roman" w:hAnsi="Times New Roman" w:cs="Times New Roman"/>
        </w:rPr>
        <w:t xml:space="preserve">In </w:t>
      </w:r>
      <w:r w:rsidRPr="00B972E3">
        <w:rPr>
          <w:rFonts w:ascii="Times New Roman" w:hAnsi="Times New Roman" w:cs="Times New Roman"/>
          <w:i/>
        </w:rPr>
        <w:t>Tyrannosaurus</w:t>
      </w:r>
      <w:r w:rsidR="00CD78E0">
        <w:rPr>
          <w:rFonts w:ascii="Times New Roman" w:hAnsi="Times New Roman" w:cs="Times New Roman"/>
          <w:i/>
        </w:rPr>
        <w:t xml:space="preserve"> rex</w:t>
      </w:r>
      <w:r w:rsidRPr="00B972E3">
        <w:rPr>
          <w:rFonts w:ascii="Times New Roman" w:hAnsi="Times New Roman" w:cs="Times New Roman"/>
          <w:i/>
        </w:rPr>
        <w:t xml:space="preserve"> </w:t>
      </w:r>
      <w:r w:rsidRPr="00B972E3">
        <w:rPr>
          <w:rFonts w:ascii="Times New Roman" w:hAnsi="Times New Roman" w:cs="Times New Roman"/>
        </w:rPr>
        <w:t xml:space="preserve">the contact for the maxilla is flat and sinuous with a rugose surface consisting of elongated grooves and ridges paralleling each other. As in other tyrannosaurids </w:t>
      </w:r>
      <w:r w:rsidRPr="00B972E3">
        <w:rPr>
          <w:rFonts w:ascii="Times New Roman" w:hAnsi="Times New Roman" w:cs="Times New Roman"/>
        </w:rPr>
        <w:fldChar w:fldCharType="begin"/>
      </w:r>
      <w:r w:rsidRPr="00B972E3">
        <w:rPr>
          <w:rFonts w:ascii="Times New Roman" w:hAnsi="Times New Roman" w:cs="Times New Roman"/>
        </w:rPr>
        <w:instrText xml:space="preserve"> ADDIN EN.CITE &lt;EndNote&gt;&lt;Cite&gt;&lt;Author&gt;Currie&lt;/Author&gt;&lt;Year&gt;2003&lt;/Year&gt;&lt;RecNum&gt;1112&lt;/RecNum&gt;&lt;DisplayText&gt;(Currie,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Polonica&lt;/full-title&gt;&lt;/periodical&gt;&lt;pages&gt;191-226&lt;/pages&gt;&lt;volume&gt;48&lt;/volume&gt;&lt;number&gt;2&lt;/number&gt;&lt;dates&gt;&lt;year&gt;2003&lt;/year&gt;&lt;/dates&gt;&lt;urls&gt;&lt;/urls&gt;&lt;/record&gt;&lt;/Cite&gt;&lt;/EndNote&gt;</w:instrText>
      </w:r>
      <w:r w:rsidRPr="00B972E3">
        <w:rPr>
          <w:rFonts w:ascii="Times New Roman" w:hAnsi="Times New Roman" w:cs="Times New Roman"/>
        </w:rPr>
        <w:fldChar w:fldCharType="separate"/>
      </w:r>
      <w:r w:rsidRPr="00B972E3">
        <w:rPr>
          <w:rFonts w:ascii="Times New Roman" w:hAnsi="Times New Roman" w:cs="Times New Roman"/>
          <w:noProof/>
        </w:rPr>
        <w:t>(Currie, 2003)</w:t>
      </w:r>
      <w:r w:rsidRPr="00B972E3">
        <w:rPr>
          <w:rFonts w:ascii="Times New Roman" w:hAnsi="Times New Roman" w:cs="Times New Roman"/>
        </w:rPr>
        <w:fldChar w:fldCharType="end"/>
      </w:r>
      <w:r w:rsidRPr="00B972E3">
        <w:rPr>
          <w:rFonts w:ascii="Times New Roman" w:hAnsi="Times New Roman" w:cs="Times New Roman"/>
        </w:rPr>
        <w:t xml:space="preserve">, the </w:t>
      </w:r>
      <w:r>
        <w:rPr>
          <w:rFonts w:ascii="Times New Roman" w:hAnsi="Times New Roman" w:cs="Times New Roman"/>
        </w:rPr>
        <w:t>ventromedial surface is medially concave forming the lateral margin of the</w:t>
      </w:r>
      <w:r w:rsidRPr="00B972E3">
        <w:rPr>
          <w:rFonts w:ascii="Times New Roman" w:hAnsi="Times New Roman" w:cs="Times New Roman"/>
        </w:rPr>
        <w:t xml:space="preserve"> internal antorbital fossa. The maxillary contact forms a triangular, groove-like fossa that tapers posteriorly. Dorsal to the contact for the maxilla is a long ridge marking the dorsal surface of the contact, as in other derived tyrannosaurids. In </w:t>
      </w:r>
      <w:r w:rsidR="000918BA" w:rsidRPr="00B972E3">
        <w:rPr>
          <w:rFonts w:ascii="Times New Roman" w:hAnsi="Times New Roman" w:cs="Times New Roman"/>
          <w:i/>
        </w:rPr>
        <w:t>Tyranno</w:t>
      </w:r>
      <w:r w:rsidR="000918BA">
        <w:rPr>
          <w:rFonts w:ascii="Times New Roman" w:hAnsi="Times New Roman" w:cs="Times New Roman"/>
          <w:i/>
        </w:rPr>
        <w:t xml:space="preserve">saurus </w:t>
      </w:r>
      <w:proofErr w:type="spellStart"/>
      <w:r w:rsidR="000918BA">
        <w:rPr>
          <w:rFonts w:ascii="Times New Roman" w:hAnsi="Times New Roman" w:cs="Times New Roman"/>
          <w:i/>
        </w:rPr>
        <w:t>mcraeensis</w:t>
      </w:r>
      <w:proofErr w:type="spellEnd"/>
      <w:r w:rsidR="000918BA" w:rsidRPr="00B972E3">
        <w:rPr>
          <w:rFonts w:ascii="Times New Roman" w:hAnsi="Times New Roman" w:cs="Times New Roman"/>
        </w:rPr>
        <w:t xml:space="preserve"> </w:t>
      </w:r>
      <w:r w:rsidRPr="00B972E3">
        <w:rPr>
          <w:rFonts w:ascii="Times New Roman" w:hAnsi="Times New Roman" w:cs="Times New Roman"/>
        </w:rPr>
        <w:t xml:space="preserve">the jugal process </w:t>
      </w:r>
      <w:r>
        <w:rPr>
          <w:rFonts w:ascii="Times New Roman" w:hAnsi="Times New Roman" w:cs="Times New Roman"/>
        </w:rPr>
        <w:t xml:space="preserve">extends </w:t>
      </w:r>
      <w:proofErr w:type="spellStart"/>
      <w:r>
        <w:rPr>
          <w:rFonts w:ascii="Times New Roman" w:hAnsi="Times New Roman" w:cs="Times New Roman"/>
        </w:rPr>
        <w:t>posterodorsal</w:t>
      </w:r>
      <w:proofErr w:type="spellEnd"/>
      <w:r>
        <w:rPr>
          <w:rFonts w:ascii="Times New Roman" w:hAnsi="Times New Roman" w:cs="Times New Roman"/>
        </w:rPr>
        <w:t xml:space="preserve"> to </w:t>
      </w:r>
      <w:r w:rsidRPr="00B972E3">
        <w:rPr>
          <w:rFonts w:ascii="Times New Roman" w:hAnsi="Times New Roman" w:cs="Times New Roman"/>
        </w:rPr>
        <w:t>the maxillary process</w:t>
      </w:r>
      <w:r>
        <w:rPr>
          <w:rFonts w:ascii="Times New Roman" w:hAnsi="Times New Roman" w:cs="Times New Roman"/>
        </w:rPr>
        <w:t xml:space="preserve"> and in most other tyrannosaurids</w:t>
      </w:r>
      <w:r w:rsidR="00CC605D">
        <w:rPr>
          <w:rFonts w:ascii="Times New Roman" w:hAnsi="Times New Roman" w:cs="Times New Roman"/>
        </w:rPr>
        <w:t xml:space="preserve"> </w:t>
      </w:r>
      <w:r>
        <w:rPr>
          <w:rFonts w:ascii="Times New Roman" w:hAnsi="Times New Roman" w:cs="Times New Roman"/>
        </w:rPr>
        <w:t xml:space="preserve">but contrasting </w:t>
      </w:r>
      <w:r>
        <w:rPr>
          <w:rFonts w:ascii="Times New Roman" w:hAnsi="Times New Roman" w:cs="Times New Roman"/>
        </w:rPr>
        <w:lastRenderedPageBreak/>
        <w:t>with the condition in</w:t>
      </w:r>
      <w:r w:rsidRPr="00B972E3">
        <w:rPr>
          <w:rFonts w:ascii="Times New Roman" w:hAnsi="Times New Roman" w:cs="Times New Roman"/>
        </w:rPr>
        <w:t xml:space="preserve"> </w:t>
      </w:r>
      <w:proofErr w:type="spellStart"/>
      <w:r w:rsidRPr="00B972E3">
        <w:rPr>
          <w:rFonts w:ascii="Times New Roman" w:hAnsi="Times New Roman" w:cs="Times New Roman"/>
          <w:i/>
        </w:rPr>
        <w:t>Tarbosaurus</w:t>
      </w:r>
      <w:proofErr w:type="spellEnd"/>
      <w:r w:rsidRPr="00B972E3">
        <w:rPr>
          <w:rFonts w:ascii="Times New Roman" w:hAnsi="Times New Roman" w:cs="Times New Roman"/>
          <w:i/>
        </w:rPr>
        <w:t xml:space="preserve"> </w:t>
      </w:r>
      <w:r w:rsidRPr="00B972E3">
        <w:rPr>
          <w:rFonts w:ascii="Times New Roman" w:hAnsi="Times New Roman" w:cs="Times New Roman"/>
        </w:rPr>
        <w:t xml:space="preserve">and </w:t>
      </w:r>
      <w:r w:rsidRPr="00B972E3">
        <w:rPr>
          <w:rFonts w:ascii="Times New Roman" w:hAnsi="Times New Roman" w:cs="Times New Roman"/>
          <w:i/>
        </w:rPr>
        <w:t>Tyrannosaurus</w:t>
      </w:r>
      <w:r w:rsidR="00CD78E0">
        <w:rPr>
          <w:rFonts w:ascii="Times New Roman" w:hAnsi="Times New Roman" w:cs="Times New Roman"/>
          <w:i/>
        </w:rPr>
        <w:t xml:space="preserve"> rex</w:t>
      </w:r>
      <w:r w:rsidRPr="00B972E3">
        <w:rPr>
          <w:rFonts w:ascii="Times New Roman" w:hAnsi="Times New Roman" w:cs="Times New Roman"/>
          <w:i/>
        </w:rPr>
        <w:t xml:space="preserve"> </w:t>
      </w:r>
      <w:r>
        <w:rPr>
          <w:rFonts w:ascii="Times New Roman" w:hAnsi="Times New Roman" w:cs="Times New Roman"/>
          <w:iCs/>
        </w:rPr>
        <w:t xml:space="preserve">where </w:t>
      </w:r>
      <w:r w:rsidRPr="00B972E3">
        <w:rPr>
          <w:rFonts w:ascii="Times New Roman" w:hAnsi="Times New Roman" w:cs="Times New Roman"/>
        </w:rPr>
        <w:t xml:space="preserve">the two processes lie at the same level </w:t>
      </w:r>
      <w:r w:rsidRPr="00B972E3">
        <w:rPr>
          <w:rFonts w:ascii="Times New Roman" w:hAnsi="Times New Roman" w:cs="Times New Roman"/>
        </w:rPr>
        <w:fldChar w:fldCharType="begin"/>
      </w:r>
      <w:r>
        <w:rPr>
          <w:rFonts w:ascii="Times New Roman" w:hAnsi="Times New Roman" w:cs="Times New Roman"/>
        </w:rPr>
        <w:instrText xml:space="preserve"> ADDIN EN.CITE &lt;EndNote&gt;&lt;Cite&gt;&lt;Author&gt;Brochu&lt;/Author&gt;&lt;Year&gt;2002&lt;/Year&gt;&lt;RecNum&gt;1653&lt;/RecNum&gt;&lt;DisplayText&gt;(Brochu, 2002; Hurum and Sabath, 2003)&lt;/DisplayText&gt;&lt;record&gt;&lt;rec-number&gt;1653&lt;/rec-number&gt;&lt;foreign-keys&gt;&lt;key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Cite&gt;&lt;Author&gt;Hurum&lt;/Author&gt;&lt;Year&gt;2003&lt;/Year&gt;&lt;RecNum&gt;4220&lt;/RecNum&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rPr>
        <w:fldChar w:fldCharType="separate"/>
      </w:r>
      <w:r>
        <w:rPr>
          <w:rFonts w:ascii="Times New Roman" w:hAnsi="Times New Roman" w:cs="Times New Roman"/>
          <w:noProof/>
        </w:rPr>
        <w:t>(Brochu, 2002; Hurum and Sabath, 2003)</w:t>
      </w:r>
      <w:r w:rsidRPr="00B972E3">
        <w:rPr>
          <w:rFonts w:ascii="Times New Roman" w:hAnsi="Times New Roman" w:cs="Times New Roman"/>
        </w:rPr>
        <w:fldChar w:fldCharType="end"/>
      </w:r>
      <w:r w:rsidRPr="00B972E3">
        <w:rPr>
          <w:rFonts w:ascii="Times New Roman" w:hAnsi="Times New Roman" w:cs="Times New Roman"/>
        </w:rPr>
        <w:t xml:space="preserve">. </w:t>
      </w:r>
    </w:p>
    <w:p w14:paraId="3973EEAA" w14:textId="28FE998A" w:rsidR="001B2774" w:rsidRDefault="001B2774" w:rsidP="00E269A6">
      <w:pPr>
        <w:contextualSpacing/>
        <w:jc w:val="both"/>
        <w:rPr>
          <w:rFonts w:ascii="Times New Roman" w:hAnsi="Times New Roman" w:cs="Times New Roman"/>
        </w:rPr>
      </w:pPr>
    </w:p>
    <w:p w14:paraId="23343361" w14:textId="77777777" w:rsidR="001B2774" w:rsidRDefault="001B2774">
      <w:pPr>
        <w:rPr>
          <w:rFonts w:ascii="Times New Roman" w:hAnsi="Times New Roman" w:cs="Times New Roman"/>
        </w:rPr>
      </w:pPr>
      <w:r>
        <w:rPr>
          <w:rFonts w:ascii="Times New Roman" w:hAnsi="Times New Roman" w:cs="Times New Roman"/>
        </w:rPr>
        <w:br w:type="page"/>
      </w:r>
    </w:p>
    <w:p w14:paraId="6561F355" w14:textId="77777777" w:rsidR="00D648C8" w:rsidRPr="00B972E3" w:rsidRDefault="00D648C8" w:rsidP="00D648C8">
      <w:pPr>
        <w:ind w:firstLine="720"/>
        <w:contextualSpacing/>
        <w:jc w:val="both"/>
        <w:rPr>
          <w:rFonts w:ascii="Times New Roman" w:hAnsi="Times New Roman" w:cs="Times New Roman"/>
        </w:rPr>
      </w:pPr>
    </w:p>
    <w:p w14:paraId="3B2A507C" w14:textId="159CB47D" w:rsidR="00994895" w:rsidRPr="00B972E3" w:rsidRDefault="002C0A9E" w:rsidP="00994895">
      <w:pPr>
        <w:contextualSpacing/>
        <w:jc w:val="both"/>
        <w:rPr>
          <w:rFonts w:ascii="Times New Roman" w:hAnsi="Times New Roman" w:cs="Times New Roman"/>
        </w:rPr>
      </w:pPr>
      <w:r w:rsidRPr="00B972E3">
        <w:rPr>
          <w:rFonts w:ascii="Times New Roman" w:hAnsi="Times New Roman" w:cs="Times New Roman"/>
          <w:noProof/>
        </w:rPr>
        <w:drawing>
          <wp:inline distT="0" distB="0" distL="0" distR="0" wp14:anchorId="37C4CDA5" wp14:editId="21E1CD60">
            <wp:extent cx="5727700" cy="5091430"/>
            <wp:effectExtent l="0" t="0" r="0" b="1270"/>
            <wp:docPr id="5" name="Picture 5" descr="A picture containing different, stone, rock,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fferent, stone, rock, several&#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5091430"/>
                    </a:xfrm>
                    <a:prstGeom prst="rect">
                      <a:avLst/>
                    </a:prstGeom>
                  </pic:spPr>
                </pic:pic>
              </a:graphicData>
            </a:graphic>
          </wp:inline>
        </w:drawing>
      </w:r>
    </w:p>
    <w:p w14:paraId="10658738" w14:textId="550CA664" w:rsidR="00F25EAA" w:rsidRPr="00B972E3" w:rsidRDefault="00192484" w:rsidP="00192484">
      <w:pPr>
        <w:rPr>
          <w:rFonts w:ascii="Times New Roman" w:hAnsi="Times New Roman" w:cs="Times New Roman"/>
          <w:sz w:val="20"/>
          <w:szCs w:val="20"/>
        </w:rPr>
      </w:pPr>
      <w:r w:rsidRPr="00B972E3">
        <w:rPr>
          <w:rFonts w:ascii="Times New Roman" w:hAnsi="Times New Roman" w:cs="Times New Roman"/>
          <w:b/>
          <w:bCs/>
          <w:sz w:val="20"/>
          <w:szCs w:val="20"/>
        </w:rPr>
        <w:t xml:space="preserve">Fig. </w:t>
      </w:r>
      <w:r w:rsidR="00971BB3" w:rsidRPr="00B972E3">
        <w:rPr>
          <w:rFonts w:ascii="Times New Roman" w:hAnsi="Times New Roman" w:cs="Times New Roman"/>
          <w:b/>
          <w:bCs/>
          <w:sz w:val="20"/>
          <w:szCs w:val="20"/>
        </w:rPr>
        <w:t>S</w:t>
      </w:r>
      <w:r w:rsidR="00971BB3">
        <w:rPr>
          <w:rFonts w:ascii="Times New Roman" w:hAnsi="Times New Roman" w:cs="Times New Roman"/>
          <w:b/>
          <w:bCs/>
          <w:sz w:val="20"/>
          <w:szCs w:val="20"/>
        </w:rPr>
        <w:t>6</w:t>
      </w:r>
      <w:r w:rsidRPr="00B972E3">
        <w:rPr>
          <w:rFonts w:ascii="Times New Roman" w:hAnsi="Times New Roman" w:cs="Times New Roman"/>
          <w:b/>
          <w:bCs/>
          <w:sz w:val="20"/>
          <w:szCs w:val="20"/>
        </w:rPr>
        <w:t>.</w:t>
      </w:r>
      <w:r w:rsidRPr="00B972E3">
        <w:rPr>
          <w:rFonts w:ascii="Times New Roman" w:hAnsi="Times New Roman" w:cs="Times New Roman"/>
          <w:sz w:val="20"/>
          <w:szCs w:val="20"/>
        </w:rPr>
        <w:t xml:space="preserve"> Left dentary</w:t>
      </w:r>
      <w:r w:rsidRPr="00B972E3">
        <w:rPr>
          <w:rFonts w:ascii="Times New Roman" w:hAnsi="Times New Roman" w:cs="Times New Roman"/>
          <w:b/>
          <w:bCs/>
          <w:sz w:val="20"/>
          <w:szCs w:val="20"/>
        </w:rPr>
        <w:t xml:space="preserve"> </w:t>
      </w:r>
      <w:r w:rsidRPr="00B972E3">
        <w:rPr>
          <w:rFonts w:ascii="Times New Roman" w:hAnsi="Times New Roman" w:cs="Times New Roman"/>
          <w:sz w:val="20"/>
          <w:szCs w:val="20"/>
          <w:lang w:val="en-US"/>
        </w:rPr>
        <w:t xml:space="preserve">of </w:t>
      </w:r>
      <w:r w:rsidR="000918BA" w:rsidRPr="00B972E3">
        <w:rPr>
          <w:rFonts w:ascii="Times New Roman" w:hAnsi="Times New Roman" w:cs="Times New Roman"/>
          <w:i/>
          <w:iCs/>
          <w:sz w:val="20"/>
          <w:szCs w:val="20"/>
          <w:lang w:val="en-US"/>
        </w:rPr>
        <w:t>Tyranno</w:t>
      </w:r>
      <w:r w:rsidR="000918BA">
        <w:rPr>
          <w:rFonts w:ascii="Times New Roman" w:hAnsi="Times New Roman" w:cs="Times New Roman"/>
          <w:i/>
          <w:iCs/>
          <w:sz w:val="20"/>
          <w:szCs w:val="20"/>
          <w:lang w:val="en-US"/>
        </w:rPr>
        <w:t>saurus</w:t>
      </w:r>
      <w:r w:rsidR="000918BA" w:rsidRPr="00B972E3">
        <w:rPr>
          <w:rFonts w:ascii="Times New Roman" w:hAnsi="Times New Roman" w:cs="Times New Roman"/>
          <w:i/>
          <w:iCs/>
          <w:sz w:val="20"/>
          <w:szCs w:val="20"/>
          <w:lang w:val="en-US"/>
        </w:rPr>
        <w:t xml:space="preserve"> </w:t>
      </w:r>
      <w:proofErr w:type="spellStart"/>
      <w:r w:rsidR="005051F6">
        <w:rPr>
          <w:rFonts w:ascii="Times New Roman" w:hAnsi="Times New Roman" w:cs="Times New Roman"/>
          <w:i/>
          <w:iCs/>
          <w:sz w:val="20"/>
          <w:szCs w:val="20"/>
          <w:lang w:val="en-US"/>
        </w:rPr>
        <w:t>mc</w:t>
      </w:r>
      <w:r w:rsidR="000E5527">
        <w:rPr>
          <w:rFonts w:ascii="Times New Roman" w:hAnsi="Times New Roman" w:cs="Times New Roman"/>
          <w:i/>
          <w:iCs/>
          <w:sz w:val="20"/>
          <w:szCs w:val="20"/>
          <w:lang w:val="en-US"/>
        </w:rPr>
        <w:t>raeensis</w:t>
      </w:r>
      <w:proofErr w:type="spellEnd"/>
      <w:r w:rsidRPr="00B972E3">
        <w:rPr>
          <w:rFonts w:ascii="Times New Roman" w:hAnsi="Times New Roman" w:cs="Times New Roman"/>
          <w:sz w:val="20"/>
          <w:szCs w:val="20"/>
          <w:lang w:val="en-US"/>
        </w:rPr>
        <w:t>,</w:t>
      </w:r>
      <w:r w:rsidRPr="00B972E3">
        <w:rPr>
          <w:rFonts w:ascii="Times New Roman" w:hAnsi="Times New Roman" w:cs="Times New Roman"/>
          <w:b/>
          <w:bCs/>
          <w:sz w:val="20"/>
          <w:szCs w:val="20"/>
          <w:lang w:val="en-US"/>
        </w:rPr>
        <w:t xml:space="preserve"> </w:t>
      </w:r>
      <w:r w:rsidRPr="00B972E3">
        <w:rPr>
          <w:rFonts w:ascii="Times New Roman" w:hAnsi="Times New Roman" w:cs="Times New Roman"/>
          <w:sz w:val="20"/>
          <w:szCs w:val="20"/>
        </w:rPr>
        <w:t xml:space="preserve">NMMNH P-3698, in </w:t>
      </w:r>
      <w:r w:rsidRPr="00B972E3">
        <w:rPr>
          <w:rFonts w:ascii="Times New Roman" w:hAnsi="Times New Roman" w:cs="Times New Roman"/>
          <w:b/>
          <w:bCs/>
          <w:sz w:val="20"/>
          <w:szCs w:val="20"/>
        </w:rPr>
        <w:t>a</w:t>
      </w:r>
      <w:r w:rsidRPr="00B972E3">
        <w:rPr>
          <w:rFonts w:ascii="Times New Roman" w:hAnsi="Times New Roman" w:cs="Times New Roman"/>
          <w:sz w:val="20"/>
          <w:szCs w:val="20"/>
        </w:rPr>
        <w:t xml:space="preserve">, lateral, </w:t>
      </w:r>
      <w:r w:rsidRPr="00B972E3">
        <w:rPr>
          <w:rFonts w:ascii="Times New Roman" w:hAnsi="Times New Roman" w:cs="Times New Roman"/>
          <w:b/>
          <w:bCs/>
          <w:sz w:val="20"/>
          <w:szCs w:val="20"/>
        </w:rPr>
        <w:t>b</w:t>
      </w:r>
      <w:r w:rsidRPr="00B972E3">
        <w:rPr>
          <w:rFonts w:ascii="Times New Roman" w:hAnsi="Times New Roman" w:cs="Times New Roman"/>
          <w:sz w:val="20"/>
          <w:szCs w:val="20"/>
        </w:rPr>
        <w:t xml:space="preserve"> medial, </w:t>
      </w:r>
      <w:r w:rsidRPr="00B972E3">
        <w:rPr>
          <w:rFonts w:ascii="Times New Roman" w:hAnsi="Times New Roman" w:cs="Times New Roman"/>
          <w:b/>
          <w:bCs/>
          <w:sz w:val="20"/>
          <w:szCs w:val="20"/>
        </w:rPr>
        <w:t>c</w:t>
      </w:r>
      <w:r w:rsidRPr="00B972E3">
        <w:rPr>
          <w:rFonts w:ascii="Times New Roman" w:hAnsi="Times New Roman" w:cs="Times New Roman"/>
          <w:sz w:val="20"/>
          <w:szCs w:val="20"/>
        </w:rPr>
        <w:t xml:space="preserve">, dorsal, views. Abbreviations: </w:t>
      </w:r>
      <w:r w:rsidR="00F25EAA" w:rsidRPr="00B972E3">
        <w:rPr>
          <w:rFonts w:ascii="Times New Roman" w:hAnsi="Times New Roman" w:cs="Times New Roman"/>
          <w:sz w:val="20"/>
          <w:szCs w:val="20"/>
        </w:rPr>
        <w:t xml:space="preserve">a1, a5, a13, alveoli 1, 5, and 13, respectively. Abbreviations: </w:t>
      </w:r>
      <w:r w:rsidR="002C0A9E" w:rsidRPr="00B972E3">
        <w:rPr>
          <w:rFonts w:ascii="Times New Roman" w:hAnsi="Times New Roman" w:cs="Times New Roman"/>
          <w:sz w:val="20"/>
          <w:szCs w:val="20"/>
        </w:rPr>
        <w:t xml:space="preserve">lb, lingual bar; </w:t>
      </w:r>
      <w:proofErr w:type="spellStart"/>
      <w:r w:rsidR="00F25EAA" w:rsidRPr="00B972E3">
        <w:rPr>
          <w:rFonts w:ascii="Times New Roman" w:hAnsi="Times New Roman" w:cs="Times New Roman"/>
          <w:sz w:val="20"/>
          <w:szCs w:val="20"/>
        </w:rPr>
        <w:t>mef</w:t>
      </w:r>
      <w:proofErr w:type="spellEnd"/>
      <w:r w:rsidR="00F25EAA" w:rsidRPr="00B972E3">
        <w:rPr>
          <w:rFonts w:ascii="Times New Roman" w:hAnsi="Times New Roman" w:cs="Times New Roman"/>
          <w:sz w:val="20"/>
          <w:szCs w:val="20"/>
        </w:rPr>
        <w:t xml:space="preserve">, </w:t>
      </w:r>
      <w:proofErr w:type="spellStart"/>
      <w:r w:rsidR="001903B7" w:rsidRPr="00273B30">
        <w:rPr>
          <w:rFonts w:ascii="Times New Roman" w:hAnsi="Times New Roman" w:cs="Times New Roman"/>
          <w:sz w:val="20"/>
          <w:szCs w:val="20"/>
        </w:rPr>
        <w:t>Meckelian</w:t>
      </w:r>
      <w:proofErr w:type="spellEnd"/>
      <w:r w:rsidR="00C42CBE" w:rsidRPr="00AA0506">
        <w:rPr>
          <w:rFonts w:ascii="Times New Roman" w:hAnsi="Times New Roman" w:cs="Times New Roman"/>
          <w:sz w:val="20"/>
          <w:szCs w:val="20"/>
        </w:rPr>
        <w:t xml:space="preserve"> </w:t>
      </w:r>
      <w:r w:rsidR="00F25EAA" w:rsidRPr="00B972E3">
        <w:rPr>
          <w:rFonts w:ascii="Times New Roman" w:hAnsi="Times New Roman" w:cs="Times New Roman"/>
          <w:sz w:val="20"/>
          <w:szCs w:val="20"/>
        </w:rPr>
        <w:t>fossa</w:t>
      </w:r>
      <w:r w:rsidR="002C0A9E" w:rsidRPr="00B972E3">
        <w:rPr>
          <w:rFonts w:ascii="Times New Roman" w:hAnsi="Times New Roman" w:cs="Times New Roman"/>
          <w:sz w:val="20"/>
          <w:szCs w:val="20"/>
        </w:rPr>
        <w:t>;</w:t>
      </w:r>
      <w:r w:rsidR="00F25EAA" w:rsidRPr="00B972E3">
        <w:rPr>
          <w:rFonts w:ascii="Times New Roman" w:hAnsi="Times New Roman" w:cs="Times New Roman"/>
          <w:sz w:val="20"/>
          <w:szCs w:val="20"/>
        </w:rPr>
        <w:t xml:space="preserve"> mg, </w:t>
      </w:r>
      <w:proofErr w:type="spellStart"/>
      <w:r w:rsidR="001903B7" w:rsidRPr="00BE18C0">
        <w:rPr>
          <w:rFonts w:ascii="Times New Roman" w:hAnsi="Times New Roman" w:cs="Times New Roman"/>
          <w:sz w:val="20"/>
          <w:szCs w:val="20"/>
        </w:rPr>
        <w:t>Meckelian</w:t>
      </w:r>
      <w:proofErr w:type="spellEnd"/>
      <w:r w:rsidR="001903B7" w:rsidRPr="00B972E3">
        <w:rPr>
          <w:rFonts w:ascii="Times New Roman" w:hAnsi="Times New Roman" w:cs="Times New Roman"/>
          <w:sz w:val="20"/>
          <w:szCs w:val="20"/>
        </w:rPr>
        <w:t xml:space="preserve"> </w:t>
      </w:r>
      <w:r w:rsidR="00F25EAA" w:rsidRPr="00B972E3">
        <w:rPr>
          <w:rFonts w:ascii="Times New Roman" w:hAnsi="Times New Roman" w:cs="Times New Roman"/>
          <w:sz w:val="20"/>
          <w:szCs w:val="20"/>
        </w:rPr>
        <w:t>groove</w:t>
      </w:r>
      <w:r w:rsidR="002C0A9E" w:rsidRPr="00B972E3">
        <w:rPr>
          <w:rFonts w:ascii="Times New Roman" w:hAnsi="Times New Roman" w:cs="Times New Roman"/>
          <w:sz w:val="20"/>
          <w:szCs w:val="20"/>
        </w:rPr>
        <w:t>;</w:t>
      </w:r>
      <w:r w:rsidR="00F25EAA" w:rsidRPr="00B972E3">
        <w:rPr>
          <w:rFonts w:ascii="Times New Roman" w:hAnsi="Times New Roman" w:cs="Times New Roman"/>
          <w:sz w:val="20"/>
          <w:szCs w:val="20"/>
        </w:rPr>
        <w:t xml:space="preserve"> </w:t>
      </w:r>
      <w:proofErr w:type="spellStart"/>
      <w:r w:rsidR="00F25EAA" w:rsidRPr="00B972E3">
        <w:rPr>
          <w:rFonts w:ascii="Times New Roman" w:hAnsi="Times New Roman" w:cs="Times New Roman"/>
          <w:sz w:val="20"/>
          <w:szCs w:val="20"/>
        </w:rPr>
        <w:t>spl</w:t>
      </w:r>
      <w:proofErr w:type="spellEnd"/>
      <w:r w:rsidR="00F25EAA" w:rsidRPr="00B972E3">
        <w:rPr>
          <w:rFonts w:ascii="Times New Roman" w:hAnsi="Times New Roman" w:cs="Times New Roman"/>
          <w:sz w:val="20"/>
          <w:szCs w:val="20"/>
        </w:rPr>
        <w:t>, splenial</w:t>
      </w:r>
      <w:r w:rsidR="00D02AB7" w:rsidRPr="00B972E3">
        <w:rPr>
          <w:rFonts w:ascii="Times New Roman" w:hAnsi="Times New Roman" w:cs="Times New Roman"/>
          <w:sz w:val="20"/>
          <w:szCs w:val="20"/>
        </w:rPr>
        <w:t xml:space="preserve"> </w:t>
      </w:r>
      <w:r w:rsidR="001903B7" w:rsidRPr="00B972E3">
        <w:rPr>
          <w:rFonts w:ascii="Times New Roman" w:hAnsi="Times New Roman" w:cs="Times New Roman"/>
          <w:sz w:val="20"/>
          <w:szCs w:val="20"/>
        </w:rPr>
        <w:t>facet</w:t>
      </w:r>
      <w:r w:rsidR="002C0A9E" w:rsidRPr="00B972E3">
        <w:rPr>
          <w:rFonts w:ascii="Times New Roman" w:hAnsi="Times New Roman" w:cs="Times New Roman"/>
          <w:sz w:val="20"/>
          <w:szCs w:val="20"/>
        </w:rPr>
        <w:t xml:space="preserve">; </w:t>
      </w:r>
      <w:proofErr w:type="spellStart"/>
      <w:r w:rsidR="002C0A9E" w:rsidRPr="00B972E3">
        <w:rPr>
          <w:rFonts w:ascii="Times New Roman" w:hAnsi="Times New Roman" w:cs="Times New Roman"/>
          <w:sz w:val="20"/>
          <w:szCs w:val="20"/>
        </w:rPr>
        <w:t>st</w:t>
      </w:r>
      <w:proofErr w:type="spellEnd"/>
      <w:r w:rsidR="002C0A9E" w:rsidRPr="00B972E3">
        <w:rPr>
          <w:rFonts w:ascii="Times New Roman" w:hAnsi="Times New Roman" w:cs="Times New Roman"/>
          <w:sz w:val="20"/>
          <w:szCs w:val="20"/>
        </w:rPr>
        <w:t>, step;</w:t>
      </w:r>
      <w:r w:rsidR="00F25EAA" w:rsidRPr="00B972E3">
        <w:rPr>
          <w:rFonts w:ascii="Times New Roman" w:hAnsi="Times New Roman" w:cs="Times New Roman"/>
          <w:sz w:val="20"/>
          <w:szCs w:val="20"/>
        </w:rPr>
        <w:t xml:space="preserve"> </w:t>
      </w:r>
      <w:proofErr w:type="spellStart"/>
      <w:r w:rsidR="00F25EAA" w:rsidRPr="00B972E3">
        <w:rPr>
          <w:rFonts w:ascii="Times New Roman" w:hAnsi="Times New Roman" w:cs="Times New Roman"/>
          <w:sz w:val="20"/>
          <w:szCs w:val="20"/>
        </w:rPr>
        <w:t>sym</w:t>
      </w:r>
      <w:proofErr w:type="spellEnd"/>
      <w:r w:rsidR="00F25EAA" w:rsidRPr="00B972E3">
        <w:rPr>
          <w:rFonts w:ascii="Times New Roman" w:hAnsi="Times New Roman" w:cs="Times New Roman"/>
          <w:sz w:val="20"/>
          <w:szCs w:val="20"/>
        </w:rPr>
        <w:t xml:space="preserve">, symphysis. </w:t>
      </w:r>
      <w:r w:rsidR="00A7581A">
        <w:rPr>
          <w:rFonts w:ascii="Times New Roman" w:hAnsi="Times New Roman" w:cs="Times New Roman"/>
          <w:sz w:val="20"/>
          <w:szCs w:val="20"/>
        </w:rPr>
        <w:t>Scale = 10 cm.</w:t>
      </w:r>
    </w:p>
    <w:p w14:paraId="18D13DDC" w14:textId="635BA9CD" w:rsidR="00C42CBE" w:rsidRPr="00B972E3" w:rsidRDefault="00C42CBE" w:rsidP="00994895">
      <w:pPr>
        <w:contextualSpacing/>
        <w:jc w:val="both"/>
        <w:rPr>
          <w:rFonts w:ascii="Times New Roman" w:hAnsi="Times New Roman" w:cs="Times New Roman"/>
        </w:rPr>
      </w:pPr>
    </w:p>
    <w:p w14:paraId="7A86614D" w14:textId="78058B5B" w:rsidR="000D7D65" w:rsidRDefault="00994895" w:rsidP="00994895">
      <w:pPr>
        <w:contextualSpacing/>
        <w:jc w:val="both"/>
        <w:rPr>
          <w:rFonts w:ascii="Times New Roman" w:hAnsi="Times New Roman" w:cs="Times New Roman"/>
        </w:rPr>
      </w:pPr>
      <w:r w:rsidRPr="00B972E3">
        <w:rPr>
          <w:rFonts w:ascii="Times New Roman" w:hAnsi="Times New Roman" w:cs="Times New Roman"/>
          <w:b/>
          <w:bCs/>
        </w:rPr>
        <w:t>Dentary.</w:t>
      </w:r>
      <w:r w:rsidRPr="00B972E3">
        <w:rPr>
          <w:rFonts w:ascii="Times New Roman" w:hAnsi="Times New Roman" w:cs="Times New Roman"/>
        </w:rPr>
        <w:t xml:space="preserve"> </w:t>
      </w:r>
      <w:r w:rsidR="00BA7183" w:rsidRPr="00B972E3">
        <w:rPr>
          <w:rFonts w:ascii="Times New Roman" w:hAnsi="Times New Roman" w:cs="Times New Roman"/>
        </w:rPr>
        <w:t>The dentary</w:t>
      </w:r>
      <w:r w:rsidR="007340F5">
        <w:rPr>
          <w:rFonts w:ascii="Times New Roman" w:hAnsi="Times New Roman" w:cs="Times New Roman"/>
        </w:rPr>
        <w:t xml:space="preserve"> (Fig. </w:t>
      </w:r>
      <w:r w:rsidR="00514684">
        <w:rPr>
          <w:rFonts w:ascii="Times New Roman" w:hAnsi="Times New Roman" w:cs="Times New Roman"/>
        </w:rPr>
        <w:t>S6</w:t>
      </w:r>
      <w:r w:rsidR="007340F5">
        <w:rPr>
          <w:rFonts w:ascii="Times New Roman" w:hAnsi="Times New Roman" w:cs="Times New Roman"/>
        </w:rPr>
        <w:t>)</w:t>
      </w:r>
      <w:r w:rsidR="00BA7183" w:rsidRPr="00B972E3">
        <w:rPr>
          <w:rFonts w:ascii="Times New Roman" w:hAnsi="Times New Roman" w:cs="Times New Roman"/>
        </w:rPr>
        <w:t xml:space="preserve"> has 13 alveoli, a</w:t>
      </w:r>
      <w:r w:rsidR="008C6FA7" w:rsidRPr="00B972E3">
        <w:rPr>
          <w:rFonts w:ascii="Times New Roman" w:hAnsi="Times New Roman" w:cs="Times New Roman"/>
        </w:rPr>
        <w:t xml:space="preserve"> </w:t>
      </w:r>
      <w:r w:rsidR="007340F5">
        <w:rPr>
          <w:rFonts w:ascii="Times New Roman" w:hAnsi="Times New Roman" w:cs="Times New Roman"/>
        </w:rPr>
        <w:t xml:space="preserve">derived </w:t>
      </w:r>
      <w:r w:rsidR="008C6FA7" w:rsidRPr="00B972E3">
        <w:rPr>
          <w:rFonts w:ascii="Times New Roman" w:hAnsi="Times New Roman" w:cs="Times New Roman"/>
        </w:rPr>
        <w:t xml:space="preserve">condition </w:t>
      </w:r>
      <w:r w:rsidR="00BA7183" w:rsidRPr="00B972E3">
        <w:rPr>
          <w:rFonts w:ascii="Times New Roman" w:hAnsi="Times New Roman" w:cs="Times New Roman"/>
        </w:rPr>
        <w:t xml:space="preserve">uniquely shared with </w:t>
      </w:r>
      <w:r w:rsidR="00BA7183" w:rsidRPr="00B972E3">
        <w:rPr>
          <w:rFonts w:ascii="Times New Roman" w:hAnsi="Times New Roman" w:cs="Times New Roman"/>
          <w:i/>
        </w:rPr>
        <w:t>T</w:t>
      </w:r>
      <w:r w:rsidR="00CC3F74">
        <w:rPr>
          <w:rFonts w:ascii="Times New Roman" w:hAnsi="Times New Roman" w:cs="Times New Roman"/>
          <w:i/>
        </w:rPr>
        <w:t>yrannosaurus</w:t>
      </w:r>
      <w:r w:rsidR="00BA7183" w:rsidRPr="00B972E3">
        <w:rPr>
          <w:rFonts w:ascii="Times New Roman" w:hAnsi="Times New Roman" w:cs="Times New Roman"/>
          <w:i/>
        </w:rPr>
        <w:t xml:space="preserve"> rex</w:t>
      </w:r>
      <w:r w:rsidR="00370FD3" w:rsidRPr="00B972E3">
        <w:rPr>
          <w:rFonts w:ascii="Times New Roman" w:hAnsi="Times New Roman" w:cs="Times New Roman"/>
          <w:i/>
        </w:rPr>
        <w:t xml:space="preserve"> </w:t>
      </w:r>
      <w:r w:rsidR="00BA7183"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00BA7183" w:rsidRPr="00B972E3">
        <w:rPr>
          <w:rFonts w:ascii="Times New Roman" w:hAnsi="Times New Roman" w:cs="Times New Roman"/>
        </w:rPr>
        <w:fldChar w:fldCharType="separate"/>
      </w:r>
      <w:r w:rsidR="00086E45">
        <w:rPr>
          <w:rFonts w:ascii="Times New Roman" w:hAnsi="Times New Roman" w:cs="Times New Roman"/>
          <w:noProof/>
        </w:rPr>
        <w:t>(Brochu, 2002)</w:t>
      </w:r>
      <w:r w:rsidR="00BA7183" w:rsidRPr="00B972E3">
        <w:rPr>
          <w:rFonts w:ascii="Times New Roman" w:hAnsi="Times New Roman" w:cs="Times New Roman"/>
        </w:rPr>
        <w:fldChar w:fldCharType="end"/>
      </w:r>
      <w:r w:rsidR="008C6FA7" w:rsidRPr="00B972E3">
        <w:rPr>
          <w:rFonts w:ascii="Times New Roman" w:hAnsi="Times New Roman" w:cs="Times New Roman"/>
        </w:rPr>
        <w:t xml:space="preserve"> among tyrannosaurids</w:t>
      </w:r>
      <w:r w:rsidR="00BA7183" w:rsidRPr="00B972E3">
        <w:rPr>
          <w:rFonts w:ascii="Times New Roman" w:hAnsi="Times New Roman" w:cs="Times New Roman"/>
        </w:rPr>
        <w:t xml:space="preserve">. </w:t>
      </w:r>
      <w:proofErr w:type="spellStart"/>
      <w:r w:rsidR="00BA7183" w:rsidRPr="00B972E3">
        <w:rPr>
          <w:rFonts w:ascii="Times New Roman" w:hAnsi="Times New Roman" w:cs="Times New Roman"/>
          <w:i/>
        </w:rPr>
        <w:t>Zhuchengtyrannus</w:t>
      </w:r>
      <w:proofErr w:type="spellEnd"/>
      <w:r w:rsidR="00702584" w:rsidRPr="00B972E3">
        <w:rPr>
          <w:rFonts w:ascii="Times New Roman" w:hAnsi="Times New Roman" w:cs="Times New Roman"/>
          <w:i/>
        </w:rPr>
        <w:t xml:space="preserve"> magnus</w:t>
      </w:r>
      <w:r w:rsidR="00BA7183" w:rsidRPr="00B972E3">
        <w:rPr>
          <w:rFonts w:ascii="Times New Roman" w:hAnsi="Times New Roman" w:cs="Times New Roman"/>
        </w:rPr>
        <w:t xml:space="preserve"> has 15 teeth</w:t>
      </w:r>
      <w:r w:rsidR="00C915C2" w:rsidRPr="00B972E3">
        <w:rPr>
          <w:rFonts w:ascii="Times New Roman" w:hAnsi="Times New Roman" w:cs="Times New Roman"/>
        </w:rPr>
        <w:t xml:space="preserve">, accounting for damage at the tip of the jaw </w:t>
      </w:r>
      <w:r w:rsidR="006D4F47" w:rsidRPr="00B972E3">
        <w:rPr>
          <w:rFonts w:ascii="Times New Roman" w:hAnsi="Times New Roman" w:cs="Times New Roman"/>
        </w:rPr>
        <w:fldChar w:fldCharType="begin"/>
      </w:r>
      <w:r w:rsidR="006D4F47" w:rsidRPr="00B972E3">
        <w:rPr>
          <w:rFonts w:ascii="Times New Roman" w:hAnsi="Times New Roman" w:cs="Times New Roman"/>
        </w:rPr>
        <w:instrText xml:space="preserve"> ADDIN EN.CITE &lt;EndNote&gt;&lt;Cite&gt;&lt;Author&gt;Hone&lt;/Author&gt;&lt;Year&gt;2011&lt;/Year&gt;&lt;RecNum&gt;4948&lt;/RecNum&gt;&lt;DisplayText&gt;(Hone et al., 2011)&lt;/DisplayText&gt;&lt;record&gt;&lt;rec-number&gt;4948&lt;/rec-number&gt;&lt;foreign-keys&gt;&lt;key app="EN" db-id="p922x5d9sw2e2qeae2bvrsw6f9dp9ev95srp" timestamp="1652642914"&gt;4948&lt;/key&gt;&lt;/foreign-keys&gt;&lt;ref-type name="Journal Article"&gt;17&lt;/ref-type&gt;&lt;contributors&gt;&lt;authors&gt;&lt;author&gt;Hone, David WE&lt;/author&gt;&lt;author&gt;Wang, Kebai&lt;/author&gt;&lt;author&gt;Sullivan, Corwin&lt;/author&gt;&lt;author&gt;Zhao, Xijin&lt;/author&gt;&lt;author&gt;Chen, Shuqing&lt;/author&gt;&lt;author&gt;Li, Dunjin&lt;/author&gt;&lt;author&gt;Ji, Shuan&lt;/author&gt;&lt;author&gt;Ji, Qiang&lt;/author&gt;&lt;author&gt;Xu, Xing&lt;/author&gt;&lt;/authors&gt;&lt;/contributors&gt;&lt;titles&gt;&lt;title&gt;A new, large tyrannosaurine theropod from the Upper Cretaceous of China&lt;/title&gt;&lt;secondary-title&gt;Cretaceous Research&lt;/secondary-title&gt;&lt;/titles&gt;&lt;periodical&gt;&lt;full-title&gt;Cretaceous Research&lt;/full-title&gt;&lt;/periodical&gt;&lt;pages&gt;495-503&lt;/pages&gt;&lt;volume&gt;32&lt;/volume&gt;&lt;number&gt;4&lt;/number&gt;&lt;dates&gt;&lt;year&gt;2011&lt;/year&gt;&lt;/dates&gt;&lt;isbn&gt;0195-6671&lt;/isbn&gt;&lt;urls&gt;&lt;/urls&gt;&lt;/record&gt;&lt;/Cite&gt;&lt;/EndNote&gt;</w:instrText>
      </w:r>
      <w:r w:rsidR="006D4F47" w:rsidRPr="00B972E3">
        <w:rPr>
          <w:rFonts w:ascii="Times New Roman" w:hAnsi="Times New Roman" w:cs="Times New Roman"/>
        </w:rPr>
        <w:fldChar w:fldCharType="separate"/>
      </w:r>
      <w:r w:rsidR="006D4F47" w:rsidRPr="00B972E3">
        <w:rPr>
          <w:rFonts w:ascii="Times New Roman" w:hAnsi="Times New Roman" w:cs="Times New Roman"/>
          <w:noProof/>
        </w:rPr>
        <w:t>(Hone et al., 2011)</w:t>
      </w:r>
      <w:r w:rsidR="006D4F47" w:rsidRPr="00B972E3">
        <w:rPr>
          <w:rFonts w:ascii="Times New Roman" w:hAnsi="Times New Roman" w:cs="Times New Roman"/>
        </w:rPr>
        <w:fldChar w:fldCharType="end"/>
      </w:r>
      <w:r w:rsidR="00BA7183" w:rsidRPr="00B972E3">
        <w:rPr>
          <w:rFonts w:ascii="Times New Roman" w:hAnsi="Times New Roman" w:cs="Times New Roman"/>
        </w:rPr>
        <w:t>,</w:t>
      </w:r>
      <w:r w:rsidR="007340F5">
        <w:rPr>
          <w:rFonts w:ascii="Times New Roman" w:hAnsi="Times New Roman" w:cs="Times New Roman"/>
        </w:rPr>
        <w:t xml:space="preserve"> while</w:t>
      </w:r>
      <w:r w:rsidR="00BA7183" w:rsidRPr="00B972E3">
        <w:rPr>
          <w:rFonts w:ascii="Times New Roman" w:hAnsi="Times New Roman" w:cs="Times New Roman"/>
        </w:rPr>
        <w:t xml:space="preserve"> </w:t>
      </w:r>
      <w:proofErr w:type="spellStart"/>
      <w:r w:rsidR="00BA7183" w:rsidRPr="00B972E3">
        <w:rPr>
          <w:rFonts w:ascii="Times New Roman" w:hAnsi="Times New Roman" w:cs="Times New Roman"/>
          <w:i/>
          <w:iCs/>
        </w:rPr>
        <w:t>Tarbosaurus</w:t>
      </w:r>
      <w:proofErr w:type="spellEnd"/>
      <w:r w:rsidR="00702584" w:rsidRPr="00B972E3">
        <w:rPr>
          <w:rFonts w:ascii="Times New Roman" w:hAnsi="Times New Roman" w:cs="Times New Roman"/>
          <w:i/>
          <w:iCs/>
        </w:rPr>
        <w:t xml:space="preserve"> </w:t>
      </w:r>
      <w:r w:rsidR="001F1D7B" w:rsidRPr="00B972E3">
        <w:rPr>
          <w:rFonts w:ascii="Times New Roman" w:hAnsi="Times New Roman" w:cs="Times New Roman"/>
          <w:i/>
          <w:iCs/>
        </w:rPr>
        <w:t>bataar</w:t>
      </w:r>
      <w:r w:rsidR="00BA7183" w:rsidRPr="00B972E3">
        <w:rPr>
          <w:rFonts w:ascii="Times New Roman" w:hAnsi="Times New Roman" w:cs="Times New Roman"/>
        </w:rPr>
        <w:t xml:space="preserve"> has 14-15</w:t>
      </w:r>
      <w:r w:rsidR="00E01CFC" w:rsidRPr="00B972E3">
        <w:rPr>
          <w:rFonts w:ascii="Times New Roman" w:hAnsi="Times New Roman" w:cs="Times New Roman"/>
        </w:rPr>
        <w:t xml:space="preserve"> </w:t>
      </w:r>
      <w:r w:rsidR="007340F5">
        <w:rPr>
          <w:rFonts w:ascii="Times New Roman" w:hAnsi="Times New Roman" w:cs="Times New Roman"/>
        </w:rPr>
        <w:t xml:space="preserve">teeth </w:t>
      </w:r>
      <w:r w:rsidR="006D4F47" w:rsidRPr="00B972E3">
        <w:rPr>
          <w:rFonts w:ascii="Times New Roman" w:hAnsi="Times New Roman" w:cs="Times New Roman"/>
        </w:rPr>
        <w:fldChar w:fldCharType="begin"/>
      </w:r>
      <w:r w:rsidR="006D4F47"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006D4F47" w:rsidRPr="00B972E3">
        <w:rPr>
          <w:rFonts w:ascii="Times New Roman" w:hAnsi="Times New Roman" w:cs="Times New Roman"/>
        </w:rPr>
        <w:fldChar w:fldCharType="separate"/>
      </w:r>
      <w:r w:rsidR="006D4F47" w:rsidRPr="00B972E3">
        <w:rPr>
          <w:rFonts w:ascii="Times New Roman" w:hAnsi="Times New Roman" w:cs="Times New Roman"/>
          <w:noProof/>
        </w:rPr>
        <w:t>(Hurum and Sabath, 2003)</w:t>
      </w:r>
      <w:r w:rsidR="006D4F47" w:rsidRPr="00B972E3">
        <w:rPr>
          <w:rFonts w:ascii="Times New Roman" w:hAnsi="Times New Roman" w:cs="Times New Roman"/>
        </w:rPr>
        <w:fldChar w:fldCharType="end"/>
      </w:r>
      <w:r w:rsidR="00BA7183" w:rsidRPr="00B972E3">
        <w:rPr>
          <w:rFonts w:ascii="Times New Roman" w:hAnsi="Times New Roman" w:cs="Times New Roman"/>
        </w:rPr>
        <w:t xml:space="preserve">; </w:t>
      </w:r>
      <w:proofErr w:type="spellStart"/>
      <w:r w:rsidR="00BA7183" w:rsidRPr="00B972E3">
        <w:rPr>
          <w:rFonts w:ascii="Times New Roman" w:hAnsi="Times New Roman" w:cs="Times New Roman"/>
          <w:i/>
        </w:rPr>
        <w:t>Daspletosaurus</w:t>
      </w:r>
      <w:proofErr w:type="spellEnd"/>
      <w:r w:rsidR="00BA7183" w:rsidRPr="00B972E3">
        <w:rPr>
          <w:rFonts w:ascii="Times New Roman" w:hAnsi="Times New Roman" w:cs="Times New Roman"/>
          <w:i/>
        </w:rPr>
        <w:t xml:space="preserve"> </w:t>
      </w:r>
      <w:proofErr w:type="spellStart"/>
      <w:r w:rsidR="00BA7183" w:rsidRPr="00B972E3">
        <w:rPr>
          <w:rFonts w:ascii="Times New Roman" w:hAnsi="Times New Roman" w:cs="Times New Roman"/>
          <w:i/>
        </w:rPr>
        <w:t>horneri</w:t>
      </w:r>
      <w:proofErr w:type="spellEnd"/>
      <w:r w:rsidR="00BA7183" w:rsidRPr="00B972E3">
        <w:rPr>
          <w:rFonts w:ascii="Times New Roman" w:hAnsi="Times New Roman" w:cs="Times New Roman"/>
        </w:rPr>
        <w:t xml:space="preserve"> has 17</w:t>
      </w:r>
      <w:r w:rsidR="00370FD3" w:rsidRPr="00B972E3">
        <w:rPr>
          <w:rFonts w:ascii="Times New Roman" w:hAnsi="Times New Roman" w:cs="Times New Roman"/>
        </w:rPr>
        <w:t xml:space="preserve"> </w:t>
      </w:r>
      <w:r w:rsidR="00BA7183"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&lt;EndNote&gt;&lt;Cite&gt;&lt;Author&gt;Carr&lt;/Author&gt;&lt;Year&gt;2017&lt;/Year&gt;&lt;RecNum&gt;4951&lt;/RecNum&gt;&lt;DisplayText&gt;(Carr et al., 2017)&lt;/DisplayText&gt;&lt;record&gt;&lt;rec-number&gt;4951&lt;/rec-number&gt;&lt;foreign-keys&gt;&lt;key app="EN" db-id="p922x5d9sw2e2qeae2bvrsw6f9dp9ev95srp" timestamp="1652648293"&gt;4951&lt;/key&gt;&lt;/foreign-keys&gt;&lt;ref-type name="Journal Article"&gt;17&lt;/ref-type&gt;&lt;contributors&gt;&lt;authors&gt;&lt;author&gt;Carr, Thomas D&lt;/author&gt;&lt;author&gt;Varricchio, David J&lt;/author&gt;&lt;author&gt;Sedlmayr, Jayc C&lt;/author&gt;&lt;author&gt;Roberts, Eric M&lt;/author&gt;&lt;author&gt;Moore, Jason R&lt;/author&gt;&lt;/authors&gt;&lt;/contributors&gt;&lt;titles&gt;&lt;title&gt;A new tyrannosaur with evidence for anagenesis and crocodile-like facial sensory system&lt;/title&gt;&lt;secondary-title&gt;Scientific Reports&lt;/secondary-title&gt;&lt;/titles&gt;&lt;periodical&gt;&lt;full-title&gt;Scientific reports&lt;/full-title&gt;&lt;/periodical&gt;&lt;pages&gt;1-11&lt;/pages&gt;&lt;volume&gt;7&lt;/volume&gt;&lt;number&gt;1&lt;/number&gt;&lt;dates&gt;&lt;year&gt;2017&lt;/year&gt;&lt;/dates&gt;&lt;isbn&gt;2045-2322&lt;/isbn&gt;&lt;urls&gt;&lt;/urls&gt;&lt;/record&gt;&lt;/Cite&gt;&lt;/EndNote&gt;</w:instrText>
      </w:r>
      <w:r w:rsidR="00BA7183" w:rsidRPr="00B972E3">
        <w:rPr>
          <w:rFonts w:ascii="Times New Roman" w:hAnsi="Times New Roman" w:cs="Times New Roman"/>
        </w:rPr>
        <w:fldChar w:fldCharType="separate"/>
      </w:r>
      <w:r w:rsidR="006F4148" w:rsidRPr="00B972E3">
        <w:rPr>
          <w:rFonts w:ascii="Times New Roman" w:hAnsi="Times New Roman" w:cs="Times New Roman"/>
          <w:noProof/>
        </w:rPr>
        <w:t>(Carr et al., 2017)</w:t>
      </w:r>
      <w:r w:rsidR="00BA7183" w:rsidRPr="00B972E3">
        <w:rPr>
          <w:rFonts w:ascii="Times New Roman" w:hAnsi="Times New Roman" w:cs="Times New Roman"/>
        </w:rPr>
        <w:fldChar w:fldCharType="end"/>
      </w:r>
      <w:r w:rsidR="00BA7183" w:rsidRPr="00B972E3">
        <w:rPr>
          <w:rFonts w:ascii="Times New Roman" w:hAnsi="Times New Roman" w:cs="Times New Roman"/>
        </w:rPr>
        <w:t xml:space="preserve">. The first alveolus is reduced relative to the second, as in other </w:t>
      </w:r>
      <w:proofErr w:type="spellStart"/>
      <w:r w:rsidR="007340F5">
        <w:rPr>
          <w:rFonts w:ascii="Times New Roman" w:hAnsi="Times New Roman" w:cs="Times New Roman"/>
        </w:rPr>
        <w:t>T</w:t>
      </w:r>
      <w:r w:rsidR="00BA7183" w:rsidRPr="00B972E3">
        <w:rPr>
          <w:rFonts w:ascii="Times New Roman" w:hAnsi="Times New Roman" w:cs="Times New Roman"/>
        </w:rPr>
        <w:t>yrannosaurin</w:t>
      </w:r>
      <w:r w:rsidR="007340F5">
        <w:rPr>
          <w:rFonts w:ascii="Times New Roman" w:hAnsi="Times New Roman" w:cs="Times New Roman"/>
        </w:rPr>
        <w:t>ae</w:t>
      </w:r>
      <w:proofErr w:type="spellEnd"/>
      <w:r w:rsidR="00BA7183" w:rsidRPr="00B972E3">
        <w:rPr>
          <w:rFonts w:ascii="Times New Roman" w:hAnsi="Times New Roman" w:cs="Times New Roman"/>
        </w:rPr>
        <w:t xml:space="preserve">. </w:t>
      </w:r>
    </w:p>
    <w:p w14:paraId="2F97CF4B" w14:textId="01F52BC2" w:rsidR="00BA7183" w:rsidRPr="00B972E3" w:rsidRDefault="00BA7183" w:rsidP="000D7D65">
      <w:pPr>
        <w:ind w:firstLine="720"/>
        <w:contextualSpacing/>
        <w:jc w:val="both"/>
        <w:rPr>
          <w:rFonts w:ascii="Times New Roman" w:hAnsi="Times New Roman" w:cs="Times New Roman"/>
        </w:rPr>
      </w:pPr>
      <w:r w:rsidRPr="00B972E3">
        <w:rPr>
          <w:rFonts w:ascii="Times New Roman" w:hAnsi="Times New Roman" w:cs="Times New Roman"/>
        </w:rPr>
        <w:t xml:space="preserve">In lateral view, the dentary is robust. The occlusal margin rises up towards the tip of the jaw and steeply at the back creating a strongly concave dorsal margin, as in other </w:t>
      </w:r>
      <w:proofErr w:type="spellStart"/>
      <w:r w:rsidRPr="00B972E3">
        <w:rPr>
          <w:rFonts w:ascii="Times New Roman" w:hAnsi="Times New Roman" w:cs="Times New Roman"/>
        </w:rPr>
        <w:t>Tyrannosaurini</w:t>
      </w:r>
      <w:proofErr w:type="spellEnd"/>
      <w:r w:rsidR="001F1D7B" w:rsidRPr="00B972E3">
        <w:rPr>
          <w:rFonts w:ascii="Times New Roman" w:hAnsi="Times New Roman" w:cs="Times New Roman"/>
        </w:rPr>
        <w:t xml:space="preserve"> </w:t>
      </w:r>
      <w:r w:rsidRPr="00B972E3">
        <w:rPr>
          <w:rFonts w:ascii="Times New Roman" w:hAnsi="Times New Roman" w:cs="Times New Roman"/>
        </w:rPr>
        <w:fldChar w:fldCharType="begin">
          <w:fldData xml:space="preserve">PEVuZE5vdGU+PENpdGU+PEF1dGhvcj5Ccm9jaHU8L0F1dGhvcj48WWVhcj4yMDAyPC9ZZWFyPjxS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=
</w:fldData>
        </w:fldChar>
      </w:r>
      <w:r w:rsidR="00086E45">
        <w:rPr>
          <w:rFonts w:ascii="Times New Roman" w:hAnsi="Times New Roman" w:cs="Times New Roman"/>
        </w:rPr>
        <w:instrText xml:space="preserve"> ADDIN EN.CITE </w:instrText>
      </w:r>
      <w:r w:rsidR="00086E45">
        <w:rPr>
          <w:rFonts w:ascii="Times New Roman" w:hAnsi="Times New Roman" w:cs="Times New Roman"/>
        </w:rPr>
        <w:fldChar w:fldCharType="begin">
          <w:fldData xml:space="preserve">PEVuZE5vdGU+PENpdGU+PEF1dGhvcj5Ccm9jaHU8L0F1dGhvcj48WWVhcj4yMDAyPC9ZZWFyPjxS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=
</w:fldData>
        </w:fldChar>
      </w:r>
      <w:r w:rsidR="00086E45">
        <w:rPr>
          <w:rFonts w:ascii="Times New Roman" w:hAnsi="Times New Roman" w:cs="Times New Roman"/>
        </w:rPr>
        <w:instrText xml:space="preserve"> ADDIN EN.CITE.DATA </w:instrText>
      </w:r>
      <w:r w:rsidR="00086E45">
        <w:rPr>
          <w:rFonts w:ascii="Times New Roman" w:hAnsi="Times New Roman" w:cs="Times New Roman"/>
        </w:rPr>
      </w:r>
      <w:r w:rsidR="00086E45">
        <w:rPr>
          <w:rFonts w:ascii="Times New Roman" w:hAnsi="Times New Roman" w:cs="Times New Roman"/>
        </w:rPr>
        <w:fldChar w:fldCharType="end"/>
      </w:r>
      <w:r w:rsidRPr="00B972E3">
        <w:rPr>
          <w:rFonts w:ascii="Times New Roman" w:hAnsi="Times New Roman" w:cs="Times New Roman"/>
        </w:rPr>
      </w:r>
      <w:r w:rsidRPr="00B972E3">
        <w:rPr>
          <w:rFonts w:ascii="Times New Roman" w:hAnsi="Times New Roman" w:cs="Times New Roman"/>
        </w:rPr>
        <w:fldChar w:fldCharType="separate"/>
      </w:r>
      <w:r w:rsidR="00086E45">
        <w:rPr>
          <w:rFonts w:ascii="Times New Roman" w:hAnsi="Times New Roman" w:cs="Times New Roman"/>
          <w:noProof/>
        </w:rPr>
        <w:t>(Brochu, 2002; Hurum and Sabath, 2003; Hone et al., 2011; Loewen et al., 2013)</w:t>
      </w:r>
      <w:r w:rsidRPr="00B972E3">
        <w:rPr>
          <w:rFonts w:ascii="Times New Roman" w:hAnsi="Times New Roman" w:cs="Times New Roman"/>
        </w:rPr>
        <w:fldChar w:fldCharType="end"/>
      </w:r>
      <w:r w:rsidRPr="00B972E3">
        <w:rPr>
          <w:rFonts w:ascii="Times New Roman" w:hAnsi="Times New Roman" w:cs="Times New Roman"/>
        </w:rPr>
        <w:t xml:space="preserve">. Unusually, the </w:t>
      </w:r>
      <w:r w:rsidR="00AC3A3A" w:rsidRPr="00B972E3">
        <w:rPr>
          <w:rFonts w:ascii="Times New Roman" w:hAnsi="Times New Roman" w:cs="Times New Roman"/>
        </w:rPr>
        <w:t xml:space="preserve">ventral margin </w:t>
      </w:r>
      <w:r w:rsidR="00AC3A3A">
        <w:rPr>
          <w:rFonts w:ascii="Times New Roman" w:hAnsi="Times New Roman" w:cs="Times New Roman"/>
        </w:rPr>
        <w:t xml:space="preserve">of the </w:t>
      </w:r>
      <w:r w:rsidRPr="00B972E3">
        <w:rPr>
          <w:rFonts w:ascii="Times New Roman" w:hAnsi="Times New Roman" w:cs="Times New Roman"/>
        </w:rPr>
        <w:t xml:space="preserve">dentary is convex; it is concave </w:t>
      </w:r>
      <w:r w:rsidR="007340F5">
        <w:rPr>
          <w:rFonts w:ascii="Times New Roman" w:hAnsi="Times New Roman" w:cs="Times New Roman"/>
        </w:rPr>
        <w:t>beneath</w:t>
      </w:r>
      <w:r w:rsidRPr="00B972E3">
        <w:rPr>
          <w:rFonts w:ascii="Times New Roman" w:hAnsi="Times New Roman" w:cs="Times New Roman"/>
        </w:rPr>
        <w:t xml:space="preserve"> the back of the tooth row in </w:t>
      </w:r>
      <w:r w:rsidR="00702584" w:rsidRPr="00B972E3">
        <w:rPr>
          <w:rFonts w:ascii="Times New Roman" w:hAnsi="Times New Roman" w:cs="Times New Roman"/>
        </w:rPr>
        <w:t xml:space="preserve">all </w:t>
      </w:r>
      <w:r w:rsidRPr="00B972E3">
        <w:rPr>
          <w:rFonts w:ascii="Times New Roman" w:hAnsi="Times New Roman" w:cs="Times New Roman"/>
        </w:rPr>
        <w:t>other tyrannosaurids</w:t>
      </w:r>
      <w:r w:rsidR="001F1D7B" w:rsidRPr="00B972E3">
        <w:rPr>
          <w:rFonts w:ascii="Times New Roman" w:hAnsi="Times New Roman" w:cs="Times New Roman"/>
        </w:rPr>
        <w:t xml:space="preserve"> </w:t>
      </w:r>
      <w:r w:rsidRPr="00B972E3">
        <w:rPr>
          <w:rFonts w:ascii="Times New Roman" w:hAnsi="Times New Roman" w:cs="Times New Roman"/>
        </w:rPr>
        <w:fldChar w:fldCharType="begin">
          <w:fldData xml:space="preserve">PEVuZE5vdGU+PENpdGU+PEF1dGhvcj5Ccm9jaHU8L0F1dGhvcj48WWVhcj4yMDAyPC9ZZWFyPjxS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</w:fldData>
        </w:fldChar>
      </w:r>
      <w:r w:rsidR="00086E45">
        <w:rPr>
          <w:rFonts w:ascii="Times New Roman" w:hAnsi="Times New Roman" w:cs="Times New Roman"/>
        </w:rPr>
        <w:instrText xml:space="preserve"> ADDIN EN.CITE </w:instrText>
      </w:r>
      <w:r w:rsidR="00086E45">
        <w:rPr>
          <w:rFonts w:ascii="Times New Roman" w:hAnsi="Times New Roman" w:cs="Times New Roman"/>
        </w:rPr>
        <w:fldChar w:fldCharType="begin">
          <w:fldData xml:space="preserve">PEVuZE5vdGU+PENpdGU+PEF1dGhvcj5Ccm9jaHU8L0F1dGhvcj48WWVhcj4yMDAyPC9ZZWFyPjxS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</w:fldData>
        </w:fldChar>
      </w:r>
      <w:r w:rsidR="00086E45">
        <w:rPr>
          <w:rFonts w:ascii="Times New Roman" w:hAnsi="Times New Roman" w:cs="Times New Roman"/>
        </w:rPr>
        <w:instrText xml:space="preserve"> ADDIN EN.CITE.DATA </w:instrText>
      </w:r>
      <w:r w:rsidR="00086E45">
        <w:rPr>
          <w:rFonts w:ascii="Times New Roman" w:hAnsi="Times New Roman" w:cs="Times New Roman"/>
        </w:rPr>
      </w:r>
      <w:r w:rsidR="00086E45">
        <w:rPr>
          <w:rFonts w:ascii="Times New Roman" w:hAnsi="Times New Roman" w:cs="Times New Roman"/>
        </w:rPr>
        <w:fldChar w:fldCharType="end"/>
      </w:r>
      <w:r w:rsidRPr="00B972E3">
        <w:rPr>
          <w:rFonts w:ascii="Times New Roman" w:hAnsi="Times New Roman" w:cs="Times New Roman"/>
        </w:rPr>
      </w:r>
      <w:r w:rsidRPr="00B972E3">
        <w:rPr>
          <w:rFonts w:ascii="Times New Roman" w:hAnsi="Times New Roman" w:cs="Times New Roman"/>
        </w:rPr>
        <w:fldChar w:fldCharType="separate"/>
      </w:r>
      <w:r w:rsidR="00086E45">
        <w:rPr>
          <w:rFonts w:ascii="Times New Roman" w:hAnsi="Times New Roman" w:cs="Times New Roman"/>
          <w:noProof/>
        </w:rPr>
        <w:t>(Brochu, 2002; Currie, 2003; Loewen et al., 2013)</w:t>
      </w:r>
      <w:r w:rsidRPr="00B972E3">
        <w:rPr>
          <w:rFonts w:ascii="Times New Roman" w:hAnsi="Times New Roman" w:cs="Times New Roman"/>
        </w:rPr>
        <w:fldChar w:fldCharType="end"/>
      </w:r>
      <w:r w:rsidRPr="00B972E3">
        <w:rPr>
          <w:rFonts w:ascii="Times New Roman" w:hAnsi="Times New Roman" w:cs="Times New Roman"/>
        </w:rPr>
        <w:t xml:space="preserve">. This condition is unique to </w:t>
      </w:r>
      <w:r w:rsidR="000918BA" w:rsidRPr="00B972E3">
        <w:rPr>
          <w:rFonts w:ascii="Times New Roman" w:hAnsi="Times New Roman" w:cs="Times New Roman"/>
          <w:i/>
        </w:rPr>
        <w:t>Tyranno</w:t>
      </w:r>
      <w:r w:rsidR="000918BA">
        <w:rPr>
          <w:rFonts w:ascii="Times New Roman" w:hAnsi="Times New Roman" w:cs="Times New Roman"/>
          <w:i/>
        </w:rPr>
        <w:t xml:space="preserve">saurus </w:t>
      </w:r>
      <w:proofErr w:type="spellStart"/>
      <w:r w:rsidR="0033409B">
        <w:rPr>
          <w:rFonts w:ascii="Times New Roman" w:hAnsi="Times New Roman" w:cs="Times New Roman"/>
          <w:i/>
        </w:rPr>
        <w:t>mcraeensis</w:t>
      </w:r>
      <w:proofErr w:type="spellEnd"/>
      <w:r w:rsidRPr="00B972E3">
        <w:rPr>
          <w:rFonts w:ascii="Times New Roman" w:hAnsi="Times New Roman" w:cs="Times New Roman"/>
        </w:rPr>
        <w:t xml:space="preserve"> but approached in </w:t>
      </w:r>
      <w:proofErr w:type="spellStart"/>
      <w:r w:rsidRPr="00B972E3">
        <w:rPr>
          <w:rFonts w:ascii="Times New Roman" w:hAnsi="Times New Roman" w:cs="Times New Roman"/>
          <w:i/>
        </w:rPr>
        <w:t>T</w:t>
      </w:r>
      <w:r w:rsidR="0033409B">
        <w:rPr>
          <w:rFonts w:ascii="Times New Roman" w:hAnsi="Times New Roman" w:cs="Times New Roman"/>
          <w:i/>
        </w:rPr>
        <w:t>arbosaurus</w:t>
      </w:r>
      <w:proofErr w:type="spellEnd"/>
      <w:r w:rsidRPr="00B972E3">
        <w:rPr>
          <w:rFonts w:ascii="Times New Roman" w:hAnsi="Times New Roman" w:cs="Times New Roman"/>
          <w:i/>
        </w:rPr>
        <w:t xml:space="preserve"> </w:t>
      </w:r>
      <w:r w:rsidR="001F1D7B" w:rsidRPr="00B972E3">
        <w:rPr>
          <w:rFonts w:ascii="Times New Roman" w:hAnsi="Times New Roman" w:cs="Times New Roman"/>
          <w:i/>
        </w:rPr>
        <w:t xml:space="preserve">bataar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 Hurum and Sabath, 2003)&lt;/DisplayText&gt;&lt;record&gt;&lt;rec-number&gt;1653&lt;/rec-number&gt;&lt;foreign-keys&gt;&lt;key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Cite&gt;&lt;Author&gt;Hurum&lt;/Author&gt;&lt;Year&gt;2003&lt;/Year&gt;&lt;RecNum&gt;4220&lt;/RecNum&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 Hurum and Sabath, 2003)</w:t>
      </w:r>
      <w:r w:rsidRPr="00B972E3">
        <w:rPr>
          <w:rFonts w:ascii="Times New Roman" w:hAnsi="Times New Roman" w:cs="Times New Roman"/>
        </w:rPr>
        <w:fldChar w:fldCharType="end"/>
      </w:r>
      <w:r w:rsidRPr="00B972E3">
        <w:rPr>
          <w:rFonts w:ascii="Times New Roman" w:hAnsi="Times New Roman" w:cs="Times New Roman"/>
        </w:rPr>
        <w:t xml:space="preserve"> and </w:t>
      </w:r>
      <w:proofErr w:type="spellStart"/>
      <w:r w:rsidRPr="00B972E3">
        <w:rPr>
          <w:rFonts w:ascii="Times New Roman" w:hAnsi="Times New Roman" w:cs="Times New Roman"/>
          <w:i/>
        </w:rPr>
        <w:t>Z</w:t>
      </w:r>
      <w:r w:rsidR="0033409B">
        <w:rPr>
          <w:rFonts w:ascii="Times New Roman" w:hAnsi="Times New Roman" w:cs="Times New Roman"/>
          <w:i/>
        </w:rPr>
        <w:t>huchengtyrannus</w:t>
      </w:r>
      <w:proofErr w:type="spellEnd"/>
      <w:r w:rsidRPr="00B972E3">
        <w:rPr>
          <w:rFonts w:ascii="Times New Roman" w:hAnsi="Times New Roman" w:cs="Times New Roman"/>
          <w:i/>
        </w:rPr>
        <w:t xml:space="preserve"> </w:t>
      </w:r>
      <w:r w:rsidR="004D6D8F" w:rsidRPr="00B972E3">
        <w:rPr>
          <w:rFonts w:ascii="Times New Roman" w:hAnsi="Times New Roman" w:cs="Times New Roman"/>
          <w:i/>
        </w:rPr>
        <w:t>magnus</w:t>
      </w:r>
      <w:r w:rsidR="00C915C2" w:rsidRPr="00B972E3">
        <w:rPr>
          <w:rFonts w:ascii="Times New Roman" w:hAnsi="Times New Roman" w:cs="Times New Roman"/>
          <w:i/>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&lt;EndNote&gt;&lt;Cite&gt;&lt;Author&gt;Hone&lt;/Author&gt;&lt;Year&gt;2011&lt;/Year&gt;&lt;RecNum&gt;4948&lt;/RecNum&gt;&lt;DisplayText&gt;(Hone et al., 2011)&lt;/DisplayText&gt;&lt;record&gt;&lt;rec-number&gt;4948&lt;/rec-number&gt;&lt;foreign-keys&gt;&lt;key app="EN" db-id="p922x5d9sw2e2qeae2bvrsw6f9dp9ev95srp" timestamp="1652642914"&gt;4948&lt;/key&gt;&lt;/foreign-keys&gt;&lt;ref-type name="Journal Article"&gt;17&lt;/ref-type&gt;&lt;contributors&gt;&lt;authors&gt;&lt;author&gt;Hone, David WE&lt;/author&gt;&lt;author&gt;Wang, Kebai&lt;/author&gt;&lt;author&gt;Sullivan, Corwin&lt;/author&gt;&lt;author&gt;Zhao, Xijin&lt;/author&gt;&lt;author&gt;Chen, Shuqing&lt;/author&gt;&lt;author&gt;Li, Dunjin&lt;/author&gt;&lt;author&gt;Ji, Shuan&lt;/author&gt;&lt;author&gt;Ji, Qiang&lt;/author&gt;&lt;author&gt;Xu, Xing&lt;/author&gt;&lt;/authors&gt;&lt;/contributors&gt;&lt;titles&gt;&lt;title&gt;A new, large tyrannosaurine theropod from the Upper Cretaceous of China&lt;/title&gt;&lt;secondary-title&gt;Cretaceous Research&lt;/secondary-title&gt;&lt;/titles&gt;&lt;periodical&gt;&lt;full-title&gt;Cretaceous Research&lt;/full-title&gt;&lt;/periodical&gt;&lt;pages&gt;495-503&lt;/pages&gt;&lt;volume&gt;32&lt;/volume&gt;&lt;number&gt;4&lt;/number&gt;&lt;dates&gt;&lt;year&gt;2011&lt;/year&gt;&lt;/dates&gt;&lt;isbn&gt;0195-6671&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(Hone et al., 2011)</w:t>
      </w:r>
      <w:r w:rsidRPr="00B972E3">
        <w:rPr>
          <w:rFonts w:ascii="Times New Roman" w:hAnsi="Times New Roman" w:cs="Times New Roman"/>
        </w:rPr>
        <w:fldChar w:fldCharType="end"/>
      </w:r>
      <w:r w:rsidRPr="00B972E3">
        <w:rPr>
          <w:rFonts w:ascii="Times New Roman" w:hAnsi="Times New Roman" w:cs="Times New Roman"/>
        </w:rPr>
        <w:t xml:space="preserve">. The angular process and splenial facet are directed posteriorly, as in </w:t>
      </w:r>
      <w:proofErr w:type="spellStart"/>
      <w:r w:rsidRPr="00B972E3">
        <w:rPr>
          <w:rFonts w:ascii="Times New Roman" w:hAnsi="Times New Roman" w:cs="Times New Roman"/>
          <w:i/>
        </w:rPr>
        <w:t>Tarbosaurus</w:t>
      </w:r>
      <w:proofErr w:type="spellEnd"/>
      <w:r w:rsidR="008C6FA7" w:rsidRPr="00B972E3">
        <w:rPr>
          <w:rFonts w:ascii="Times New Roman" w:hAnsi="Times New Roman" w:cs="Times New Roman"/>
          <w:i/>
        </w:rPr>
        <w:t xml:space="preserve"> bataar</w:t>
      </w:r>
      <w:r w:rsidRPr="00B972E3">
        <w:rPr>
          <w:rFonts w:ascii="Times New Roman" w:hAnsi="Times New Roman" w:cs="Times New Roman"/>
        </w:rPr>
        <w:t xml:space="preserve"> and </w:t>
      </w:r>
      <w:proofErr w:type="spellStart"/>
      <w:r w:rsidRPr="00B972E3">
        <w:rPr>
          <w:rFonts w:ascii="Times New Roman" w:hAnsi="Times New Roman" w:cs="Times New Roman"/>
          <w:i/>
        </w:rPr>
        <w:t>Zhuchengtyrannus</w:t>
      </w:r>
      <w:proofErr w:type="spellEnd"/>
      <w:r w:rsidR="008C6FA7" w:rsidRPr="00B972E3">
        <w:rPr>
          <w:rFonts w:ascii="Times New Roman" w:hAnsi="Times New Roman" w:cs="Times New Roman"/>
          <w:i/>
        </w:rPr>
        <w:t xml:space="preserve"> magnus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&lt;EndNote&gt;&lt;Cite&gt;&lt;Author&gt;Hone&lt;/Author&gt;&lt;Year&gt;2011&lt;/Year&gt;&lt;RecNum&gt;4948&lt;/RecNum&gt;&lt;DisplayText&gt;(Hone et al., 2011)&lt;/DisplayText&gt;&lt;record&gt;&lt;rec-number&gt;4948&lt;/rec-number&gt;&lt;foreign-keys&gt;&lt;key app="EN" db-id="p922x5d9sw2e2qeae2bvrsw6f9dp9ev95srp" timestamp="1652642914"&gt;4948&lt;/key&gt;&lt;/foreign-keys&gt;&lt;ref-type name="Journal Article"&gt;17&lt;/ref-type&gt;&lt;contributors&gt;&lt;authors&gt;&lt;author&gt;Hone, David WE&lt;/author&gt;&lt;author&gt;Wang, Kebai&lt;/author&gt;&lt;author&gt;Sullivan, Corwin&lt;/author&gt;&lt;author&gt;Zhao, Xijin&lt;/author&gt;&lt;author&gt;Chen, Shuqing&lt;/author&gt;&lt;author&gt;Li, Dunjin&lt;/author&gt;&lt;author&gt;Ji, Shuan&lt;/author&gt;&lt;author&gt;Ji, Qiang&lt;/author&gt;&lt;author&gt;Xu, Xing&lt;/author&gt;&lt;/authors&gt;&lt;/contributors&gt;&lt;titles&gt;&lt;title&gt;A new, large tyrannosaurine theropod from the Upper Cretaceous of China&lt;/title&gt;&lt;secondary-title&gt;Cretaceous Research&lt;/secondary-title&gt;&lt;/titles&gt;&lt;periodical&gt;&lt;full-title&gt;Cretaceous Research&lt;/full-title&gt;&lt;/periodical&gt;&lt;pages&gt;495-503&lt;/pages&gt;&lt;volume&gt;32&lt;/volume&gt;&lt;number&gt;4&lt;/number&gt;&lt;dates&gt;&lt;year&gt;2011&lt;/year&gt;&lt;/dates&gt;&lt;isbn&gt;0195-6671&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(Hone et al., 2011)</w:t>
      </w:r>
      <w:r w:rsidRPr="00B972E3">
        <w:rPr>
          <w:rFonts w:ascii="Times New Roman" w:hAnsi="Times New Roman" w:cs="Times New Roman"/>
        </w:rPr>
        <w:fldChar w:fldCharType="end"/>
      </w:r>
      <w:r w:rsidRPr="00B972E3">
        <w:rPr>
          <w:rFonts w:ascii="Times New Roman" w:hAnsi="Times New Roman" w:cs="Times New Roman"/>
        </w:rPr>
        <w:t xml:space="preserve"> but unlike </w:t>
      </w:r>
      <w:r w:rsidRPr="00B972E3">
        <w:rPr>
          <w:rFonts w:ascii="Times New Roman" w:hAnsi="Times New Roman" w:cs="Times New Roman"/>
          <w:i/>
        </w:rPr>
        <w:t>T</w:t>
      </w:r>
      <w:r w:rsidR="0033409B">
        <w:rPr>
          <w:rFonts w:ascii="Times New Roman" w:hAnsi="Times New Roman" w:cs="Times New Roman"/>
          <w:i/>
        </w:rPr>
        <w:t>yrannosaurus</w:t>
      </w:r>
      <w:r w:rsidRPr="00B972E3">
        <w:rPr>
          <w:rFonts w:ascii="Times New Roman" w:hAnsi="Times New Roman" w:cs="Times New Roman"/>
          <w:i/>
        </w:rPr>
        <w:t xml:space="preserve"> rex</w:t>
      </w:r>
      <w:r w:rsidRPr="00B972E3">
        <w:rPr>
          <w:rFonts w:ascii="Times New Roman" w:hAnsi="Times New Roman" w:cs="Times New Roman"/>
        </w:rPr>
        <w:t xml:space="preserve"> and </w:t>
      </w:r>
      <w:r w:rsidR="007340F5">
        <w:rPr>
          <w:rFonts w:ascii="Times New Roman" w:hAnsi="Times New Roman" w:cs="Times New Roman"/>
        </w:rPr>
        <w:t xml:space="preserve">all </w:t>
      </w:r>
      <w:r w:rsidRPr="00B972E3">
        <w:rPr>
          <w:rFonts w:ascii="Times New Roman" w:hAnsi="Times New Roman" w:cs="Times New Roman"/>
        </w:rPr>
        <w:t xml:space="preserve">other tyrannosaurids, </w:t>
      </w:r>
      <w:r w:rsidR="00BA15F5">
        <w:rPr>
          <w:rFonts w:ascii="Times New Roman" w:hAnsi="Times New Roman" w:cs="Times New Roman"/>
        </w:rPr>
        <w:t>in which</w:t>
      </w:r>
      <w:r w:rsidR="00BA15F5" w:rsidRPr="00B972E3">
        <w:rPr>
          <w:rFonts w:ascii="Times New Roman" w:hAnsi="Times New Roman" w:cs="Times New Roman"/>
        </w:rPr>
        <w:t xml:space="preserve"> </w:t>
      </w:r>
      <w:r w:rsidR="007340F5">
        <w:rPr>
          <w:rFonts w:ascii="Times New Roman" w:hAnsi="Times New Roman" w:cs="Times New Roman"/>
        </w:rPr>
        <w:t>the angular process</w:t>
      </w:r>
      <w:r w:rsidRPr="00B972E3">
        <w:rPr>
          <w:rFonts w:ascii="Times New Roman" w:hAnsi="Times New Roman" w:cs="Times New Roman"/>
        </w:rPr>
        <w:t xml:space="preserve"> projects </w:t>
      </w:r>
      <w:proofErr w:type="spellStart"/>
      <w:r w:rsidRPr="00B972E3">
        <w:rPr>
          <w:rFonts w:ascii="Times New Roman" w:hAnsi="Times New Roman" w:cs="Times New Roman"/>
        </w:rPr>
        <w:t>posteroventrally</w:t>
      </w:r>
      <w:proofErr w:type="spellEnd"/>
      <w:r w:rsidR="008C6FA7" w:rsidRPr="00B972E3">
        <w:rPr>
          <w:rFonts w:ascii="Times New Roman" w:hAnsi="Times New Roman" w:cs="Times New Roman"/>
        </w:rPr>
        <w:t xml:space="preserve"> </w:t>
      </w:r>
      <w:r w:rsidRPr="00B972E3">
        <w:rPr>
          <w:rFonts w:ascii="Times New Roman" w:hAnsi="Times New Roman" w:cs="Times New Roman"/>
        </w:rPr>
        <w:fldChar w:fldCharType="begin">
          <w:fldData xml:space="preserve">PEVuZE5vdGU+PENpdGU+PEF1dGhvcj5Ccm9jaHU8L0F1dGhvcj48WWVhcj4yMDAyPC9ZZWFyPjxS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</w:fldData>
        </w:fldChar>
      </w:r>
      <w:r w:rsidR="00BE18C0">
        <w:rPr>
          <w:rFonts w:ascii="Times New Roman" w:hAnsi="Times New Roman" w:cs="Times New Roman"/>
        </w:rPr>
        <w:instrText xml:space="preserve"> ADDIN EN.CITE </w:instrText>
      </w:r>
      <w:r w:rsidR="00BE18C0">
        <w:rPr>
          <w:rFonts w:ascii="Times New Roman" w:hAnsi="Times New Roman" w:cs="Times New Roman"/>
        </w:rPr>
        <w:fldChar w:fldCharType="begin">
          <w:fldData xml:space="preserve">PEVuZE5vdGU+PENpdGU+PEF1dGhvcj5Ccm9jaHU8L0F1dGhvcj48WWVhcj4yMDAyPC9ZZWFyPjxS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</w:fldData>
        </w:fldChar>
      </w:r>
      <w:r w:rsidR="00BE18C0">
        <w:rPr>
          <w:rFonts w:ascii="Times New Roman" w:hAnsi="Times New Roman" w:cs="Times New Roman"/>
        </w:rPr>
        <w:instrText xml:space="preserve"> ADDIN EN.CITE.DATA </w:instrText>
      </w:r>
      <w:r w:rsidR="00BE18C0">
        <w:rPr>
          <w:rFonts w:ascii="Times New Roman" w:hAnsi="Times New Roman" w:cs="Times New Roman"/>
        </w:rPr>
      </w:r>
      <w:r w:rsidR="00BE18C0">
        <w:rPr>
          <w:rFonts w:ascii="Times New Roman" w:hAnsi="Times New Roman" w:cs="Times New Roman"/>
        </w:rPr>
        <w:fldChar w:fldCharType="end"/>
      </w:r>
      <w:r w:rsidRPr="00B972E3">
        <w:rPr>
          <w:rFonts w:ascii="Times New Roman" w:hAnsi="Times New Roman" w:cs="Times New Roman"/>
        </w:rPr>
      </w:r>
      <w:r w:rsidRPr="00B972E3">
        <w:rPr>
          <w:rFonts w:ascii="Times New Roman" w:hAnsi="Times New Roman" w:cs="Times New Roman"/>
        </w:rPr>
        <w:fldChar w:fldCharType="separate"/>
      </w:r>
      <w:r w:rsidR="00BE18C0">
        <w:rPr>
          <w:rFonts w:ascii="Times New Roman" w:hAnsi="Times New Roman" w:cs="Times New Roman"/>
          <w:noProof/>
        </w:rPr>
        <w:t>(Brochu, 2002; Currie, 2003; Loewen et al., 2013; Dalman and Lucas, 2017)</w:t>
      </w:r>
      <w:r w:rsidRPr="00B972E3">
        <w:rPr>
          <w:rFonts w:ascii="Times New Roman" w:hAnsi="Times New Roman" w:cs="Times New Roman"/>
        </w:rPr>
        <w:fldChar w:fldCharType="end"/>
      </w:r>
      <w:r w:rsidRPr="00B972E3">
        <w:rPr>
          <w:rFonts w:ascii="Times New Roman" w:hAnsi="Times New Roman" w:cs="Times New Roman"/>
        </w:rPr>
        <w:t xml:space="preserve">. </w:t>
      </w:r>
    </w:p>
    <w:p w14:paraId="6DF83A6C" w14:textId="0C3C3FA3" w:rsidR="00BA7183" w:rsidRPr="00B972E3" w:rsidRDefault="00BA7183" w:rsidP="00BA7183">
      <w:pPr>
        <w:ind w:firstLine="720"/>
        <w:contextualSpacing/>
        <w:jc w:val="both"/>
        <w:rPr>
          <w:rFonts w:ascii="Times New Roman" w:hAnsi="Times New Roman" w:cs="Times New Roman"/>
        </w:rPr>
      </w:pPr>
      <w:r w:rsidRPr="00B972E3">
        <w:rPr>
          <w:rFonts w:ascii="Times New Roman" w:hAnsi="Times New Roman" w:cs="Times New Roman"/>
        </w:rPr>
        <w:lastRenderedPageBreak/>
        <w:t xml:space="preserve">In dorsal view the </w:t>
      </w:r>
      <w:r w:rsidR="007340F5">
        <w:rPr>
          <w:rFonts w:ascii="Times New Roman" w:hAnsi="Times New Roman" w:cs="Times New Roman"/>
        </w:rPr>
        <w:t xml:space="preserve">anterior end of the </w:t>
      </w:r>
      <w:r w:rsidRPr="00B972E3">
        <w:rPr>
          <w:rFonts w:ascii="Times New Roman" w:hAnsi="Times New Roman" w:cs="Times New Roman"/>
        </w:rPr>
        <w:t xml:space="preserve">dentary bows outward anteriorly so that the </w:t>
      </w:r>
      <w:r w:rsidR="001903B7" w:rsidRPr="000D7D65">
        <w:rPr>
          <w:rFonts w:ascii="Times New Roman" w:hAnsi="Times New Roman" w:cs="Times New Roman"/>
        </w:rPr>
        <w:t>dentaries</w:t>
      </w:r>
      <w:r w:rsidR="00C42CBE" w:rsidRPr="00B972E3">
        <w:rPr>
          <w:rFonts w:ascii="Times New Roman" w:hAnsi="Times New Roman" w:cs="Times New Roman"/>
        </w:rPr>
        <w:t xml:space="preserve"> </w:t>
      </w:r>
      <w:r w:rsidRPr="00B972E3">
        <w:rPr>
          <w:rFonts w:ascii="Times New Roman" w:hAnsi="Times New Roman" w:cs="Times New Roman"/>
        </w:rPr>
        <w:t xml:space="preserve">would form a broad </w:t>
      </w:r>
      <w:r w:rsidR="001903B7" w:rsidRPr="00B972E3">
        <w:rPr>
          <w:rFonts w:ascii="Times New Roman" w:hAnsi="Times New Roman" w:cs="Times New Roman"/>
        </w:rPr>
        <w:t>“</w:t>
      </w:r>
      <w:r w:rsidRPr="00B972E3">
        <w:rPr>
          <w:rFonts w:ascii="Times New Roman" w:hAnsi="Times New Roman" w:cs="Times New Roman"/>
        </w:rPr>
        <w:t>U</w:t>
      </w:r>
      <w:r w:rsidR="001903B7" w:rsidRPr="00B972E3">
        <w:rPr>
          <w:rFonts w:ascii="Times New Roman" w:hAnsi="Times New Roman" w:cs="Times New Roman"/>
        </w:rPr>
        <w:t>” shape</w:t>
      </w:r>
      <w:r w:rsidRPr="00B972E3">
        <w:rPr>
          <w:rFonts w:ascii="Times New Roman" w:hAnsi="Times New Roman" w:cs="Times New Roman"/>
        </w:rPr>
        <w:t xml:space="preserve">. A similar bowed </w:t>
      </w:r>
      <w:r w:rsidR="001903B7" w:rsidRPr="000D7D65">
        <w:rPr>
          <w:rFonts w:ascii="Times New Roman" w:hAnsi="Times New Roman" w:cs="Times New Roman"/>
        </w:rPr>
        <w:t>dentary</w:t>
      </w:r>
      <w:r w:rsidR="00C42CBE" w:rsidRPr="00B972E3">
        <w:rPr>
          <w:rFonts w:ascii="Times New Roman" w:hAnsi="Times New Roman" w:cs="Times New Roman"/>
        </w:rPr>
        <w:t xml:space="preserve"> </w:t>
      </w:r>
      <w:r w:rsidRPr="00B972E3">
        <w:rPr>
          <w:rFonts w:ascii="Times New Roman" w:hAnsi="Times New Roman" w:cs="Times New Roman"/>
        </w:rPr>
        <w:t xml:space="preserve">occurs in </w:t>
      </w:r>
      <w:r w:rsidRPr="00B972E3">
        <w:rPr>
          <w:rFonts w:ascii="Times New Roman" w:hAnsi="Times New Roman" w:cs="Times New Roman"/>
          <w:i/>
          <w:iCs/>
        </w:rPr>
        <w:t>T</w:t>
      </w:r>
      <w:r w:rsidR="0033409B">
        <w:rPr>
          <w:rFonts w:ascii="Times New Roman" w:hAnsi="Times New Roman" w:cs="Times New Roman"/>
          <w:i/>
          <w:iCs/>
        </w:rPr>
        <w:t>yrannosaurus</w:t>
      </w:r>
      <w:r w:rsidRPr="00B972E3">
        <w:rPr>
          <w:rFonts w:ascii="Times New Roman" w:hAnsi="Times New Roman" w:cs="Times New Roman"/>
          <w:i/>
          <w:iCs/>
        </w:rPr>
        <w:t xml:space="preserve"> rex</w:t>
      </w:r>
      <w:r w:rsidR="001F1D7B" w:rsidRPr="00B972E3">
        <w:rPr>
          <w:rFonts w:ascii="Times New Roman" w:hAnsi="Times New Roman" w:cs="Times New Roman"/>
          <w:i/>
          <w:iCs/>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 Loewen et al., 2013)&lt;/DisplayText&gt;&lt;record&gt;&lt;rec-number&gt;1653&lt;/rec-number&gt;&lt;foreign-keys&gt;&lt;key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Cite&gt;&lt;Author&gt;Loewen&lt;/Author&gt;&lt;Year&gt;2013&lt;/Year&gt;&lt;RecNum&gt;3052&lt;/RecNum&gt;&lt;record&gt;&lt;rec-number&gt;3052&lt;/rec-number&gt;&lt;foreign-keys&gt;&lt;key app="EN" db-id="p922x5d9sw2e2qeae2bvrsw6f9dp9ev95srp" timestamp="1403007074"&gt;3052&lt;/key&gt;&lt;/foreign-keys&gt;&lt;ref-type name="Journal Article"&gt;17&lt;/ref-type&gt;&lt;contributors&gt;&lt;authors&gt;&lt;author&gt;Loewen, Mark A&lt;/author&gt;&lt;author&gt;Irmis, Randall B&lt;/author&gt;&lt;author&gt;Sertich, Joseph JW&lt;/author&gt;&lt;author&gt;Currie, Philip J&lt;/author&gt;&lt;author&gt;Sampson, Scott D&lt;/author&gt;&lt;/authors&gt;&lt;/contributors&gt;&lt;titles&gt;&lt;title&gt;Tyrant dinosaur evolution tracks the rise and fall of Late Cretaceous oceans&lt;/title&gt;&lt;secondary-title&gt;PLoS ONE&lt;/secondary-title&gt;&lt;/titles&gt;&lt;periodical&gt;&lt;full-title&gt;PLoS ONE&lt;/full-title&gt;&lt;/periodical&gt;&lt;pages&gt;e79420&lt;/pages&gt;&lt;volume&gt;8&lt;/volume&gt;&lt;number&gt;11&lt;/number&gt;&lt;dates&gt;&lt;year&gt;2013&lt;/year&gt;&lt;/dates&gt;&lt;isbn&gt;1932-6203&lt;/isbn&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 Loewen et al., 2013)</w:t>
      </w:r>
      <w:r w:rsidRPr="00B972E3">
        <w:rPr>
          <w:rFonts w:ascii="Times New Roman" w:hAnsi="Times New Roman" w:cs="Times New Roman"/>
        </w:rPr>
        <w:fldChar w:fldCharType="end"/>
      </w:r>
      <w:r w:rsidRPr="00B972E3">
        <w:rPr>
          <w:rFonts w:ascii="Times New Roman" w:hAnsi="Times New Roman" w:cs="Times New Roman"/>
        </w:rPr>
        <w:t xml:space="preserve"> </w:t>
      </w:r>
      <w:r w:rsidR="007340F5">
        <w:rPr>
          <w:rFonts w:ascii="Times New Roman" w:hAnsi="Times New Roman" w:cs="Times New Roman"/>
        </w:rPr>
        <w:t xml:space="preserve">and </w:t>
      </w:r>
      <w:proofErr w:type="spellStart"/>
      <w:r w:rsidR="007340F5" w:rsidRPr="007340F5">
        <w:rPr>
          <w:rFonts w:ascii="Times New Roman" w:hAnsi="Times New Roman" w:cs="Times New Roman"/>
          <w:i/>
          <w:iCs/>
        </w:rPr>
        <w:t>Tarbosaurus</w:t>
      </w:r>
      <w:proofErr w:type="spellEnd"/>
      <w:r w:rsidR="007340F5">
        <w:rPr>
          <w:rFonts w:ascii="Times New Roman" w:hAnsi="Times New Roman" w:cs="Times New Roman"/>
        </w:rPr>
        <w:t xml:space="preserve"> </w:t>
      </w:r>
      <w:r w:rsidR="001903B7" w:rsidRPr="00B972E3">
        <w:rPr>
          <w:rFonts w:ascii="Times New Roman" w:hAnsi="Times New Roman" w:cs="Times New Roman"/>
        </w:rPr>
        <w:t xml:space="preserve">compared to the straighter dentary in </w:t>
      </w:r>
      <w:proofErr w:type="spellStart"/>
      <w:r w:rsidRPr="00B972E3">
        <w:rPr>
          <w:rFonts w:ascii="Times New Roman" w:hAnsi="Times New Roman" w:cs="Times New Roman"/>
          <w:i/>
          <w:iCs/>
        </w:rPr>
        <w:t>Lythronax</w:t>
      </w:r>
      <w:proofErr w:type="spellEnd"/>
      <w:r w:rsidRPr="00B972E3">
        <w:rPr>
          <w:rFonts w:ascii="Times New Roman" w:hAnsi="Times New Roman" w:cs="Times New Roman"/>
          <w:i/>
          <w:iCs/>
        </w:rPr>
        <w:t xml:space="preserve"> </w:t>
      </w:r>
      <w:proofErr w:type="spellStart"/>
      <w:r w:rsidRPr="00B972E3">
        <w:rPr>
          <w:rFonts w:ascii="Times New Roman" w:hAnsi="Times New Roman" w:cs="Times New Roman"/>
          <w:i/>
          <w:iCs/>
        </w:rPr>
        <w:t>argestes</w:t>
      </w:r>
      <w:proofErr w:type="spellEnd"/>
      <w:r w:rsidR="001F1D7B"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&lt;EndNote&gt;&lt;Cite&gt;&lt;Author&gt;Loewen&lt;/Author&gt;&lt;Year&gt;2013&lt;/Year&gt;&lt;RecNum&gt;3052&lt;/RecNum&gt;&lt;DisplayText&gt;(Loewen et al., 2013)&lt;/DisplayText&gt;&lt;record&gt;&lt;rec-number&gt;3052&lt;/rec-number&gt;&lt;foreign-keys&gt;&lt;key app="EN" db-id="p922x5d9sw2e2qeae2bvrsw6f9dp9ev95srp" timestamp="1403007074"&gt;3052&lt;/key&gt;&lt;/foreign-keys&gt;&lt;ref-type name="Journal Article"&gt;17&lt;/ref-type&gt;&lt;contributors&gt;&lt;authors&gt;&lt;author&gt;Loewen, Mark A&lt;/author&gt;&lt;author&gt;Irmis, Randall B&lt;/author&gt;&lt;author&gt;Sertich, Joseph JW&lt;/author&gt;&lt;author&gt;Currie, Philip J&lt;/author&gt;&lt;author&gt;Sampson, Scott D&lt;/author&gt;&lt;/authors&gt;&lt;/contributors&gt;&lt;titles&gt;&lt;title&gt;Tyrant dinosaur evolution tracks the rise and fall of Late Cretaceous oceans&lt;/title&gt;&lt;secondary-title&gt;PLoS ONE&lt;/secondary-title&gt;&lt;/titles&gt;&lt;periodical&gt;&lt;full-title&gt;PLoS ONE&lt;/full-title&gt;&lt;/periodical&gt;&lt;pages&gt;e79420&lt;/pages&gt;&lt;volume&gt;8&lt;/volume&gt;&lt;number&gt;11&lt;/number&gt;&lt;dates&gt;&lt;year&gt;2013&lt;/year&gt;&lt;/dates&gt;&lt;isbn&gt;1932-6203&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(Loewen et al., 2013)</w:t>
      </w:r>
      <w:r w:rsidRPr="00B972E3">
        <w:rPr>
          <w:rFonts w:ascii="Times New Roman" w:hAnsi="Times New Roman" w:cs="Times New Roman"/>
        </w:rPr>
        <w:fldChar w:fldCharType="end"/>
      </w:r>
      <w:r w:rsidRPr="00B972E3">
        <w:rPr>
          <w:rFonts w:ascii="Times New Roman" w:hAnsi="Times New Roman" w:cs="Times New Roman"/>
        </w:rPr>
        <w:t xml:space="preserve">; the dentary is straight in </w:t>
      </w:r>
      <w:proofErr w:type="spellStart"/>
      <w:r w:rsidRPr="00B972E3">
        <w:rPr>
          <w:rFonts w:ascii="Times New Roman" w:hAnsi="Times New Roman" w:cs="Times New Roman"/>
          <w:i/>
          <w:iCs/>
        </w:rPr>
        <w:t>Nanuqsaurus</w:t>
      </w:r>
      <w:proofErr w:type="spellEnd"/>
      <w:r w:rsidRPr="00B972E3">
        <w:rPr>
          <w:rFonts w:ascii="Times New Roman" w:hAnsi="Times New Roman" w:cs="Times New Roman"/>
          <w:i/>
          <w:iCs/>
        </w:rPr>
        <w:t xml:space="preserve"> </w:t>
      </w:r>
      <w:proofErr w:type="spellStart"/>
      <w:r w:rsidRPr="00B972E3">
        <w:rPr>
          <w:rFonts w:ascii="Times New Roman" w:hAnsi="Times New Roman" w:cs="Times New Roman"/>
          <w:i/>
          <w:iCs/>
        </w:rPr>
        <w:t>hoglundi</w:t>
      </w:r>
      <w:proofErr w:type="spellEnd"/>
      <w:r w:rsidR="001F1D7B"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&lt;EndNote&gt;&lt;Cite&gt;&lt;Author&gt;Fiorillo&lt;/Author&gt;&lt;Year&gt;2014&lt;/Year&gt;&lt;RecNum&gt;4950&lt;/RecNum&gt;&lt;DisplayText&gt;(Fiorillo and Tykoski, 2014)&lt;/DisplayText&gt;&lt;record&gt;&lt;rec-number&gt;4950&lt;/rec-number&gt;&lt;foreign-keys&gt;&lt;key app="EN" db-id="p922x5d9sw2e2qeae2bvrsw6f9dp9ev95srp" timestamp="1652645906"&gt;4950&lt;/key&gt;&lt;/foreign-keys&gt;&lt;ref-type name="Journal Article"&gt;17&lt;/ref-type&gt;&lt;contributors&gt;&lt;authors&gt;&lt;author&gt;Fiorillo, Anthony R&lt;/author&gt;&lt;author&gt;Tykoski, Ronald S&lt;/author&gt;&lt;/authors&gt;&lt;/contributors&gt;&lt;titles&gt;&lt;title&gt;A diminutive new tyrannosaur from the top of the world&lt;/title&gt;&lt;secondary-title&gt;PLoS One&lt;/secondary-title&gt;&lt;/titles&gt;&lt;periodical&gt;&lt;full-title&gt;PLoS ONE&lt;/full-title&gt;&lt;/periodical&gt;&lt;pages&gt;e91287&lt;/pages&gt;&lt;volume&gt;9&lt;/volume&gt;&lt;number&gt;3&lt;/number&gt;&lt;dates&gt;&lt;year&gt;2014&lt;/year&gt;&lt;/dates&gt;&lt;isbn&gt;1932-6203&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(Fiorillo and Tykoski, 2014)</w:t>
      </w:r>
      <w:r w:rsidRPr="00B972E3">
        <w:rPr>
          <w:rFonts w:ascii="Times New Roman" w:hAnsi="Times New Roman" w:cs="Times New Roman"/>
        </w:rPr>
        <w:fldChar w:fldCharType="end"/>
      </w:r>
      <w:r w:rsidRPr="00B972E3">
        <w:rPr>
          <w:rFonts w:ascii="Times New Roman" w:hAnsi="Times New Roman" w:cs="Times New Roman"/>
        </w:rPr>
        <w:t xml:space="preserve"> and more basal taxa</w:t>
      </w:r>
      <w:r w:rsidR="001F1D7B" w:rsidRPr="00B972E3">
        <w:rPr>
          <w:rFonts w:ascii="Times New Roman" w:hAnsi="Times New Roman" w:cs="Times New Roman"/>
        </w:rPr>
        <w:t xml:space="preserve"> </w:t>
      </w:r>
      <w:r w:rsidRPr="00B972E3">
        <w:rPr>
          <w:rFonts w:ascii="Times New Roman" w:hAnsi="Times New Roman" w:cs="Times New Roman"/>
        </w:rPr>
        <w:fldChar w:fldCharType="begin">
          <w:fldData xml:space="preserve">PEVuZE5vdGU+PENpdGU+PEF1dGhvcj5OZXNiaXR0PC9BdXRob3I+PFllYXI+MjAxOTwvWWVhcj48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</w:fldData>
        </w:fldChar>
      </w:r>
      <w:r w:rsidR="006F4148" w:rsidRPr="00B972E3">
        <w:rPr>
          <w:rFonts w:ascii="Times New Roman" w:hAnsi="Times New Roman" w:cs="Times New Roman"/>
        </w:rPr>
        <w:instrText xml:space="preserve"> ADDIN EN.CITE </w:instrText>
      </w:r>
      <w:r w:rsidR="006F4148" w:rsidRPr="00B972E3">
        <w:rPr>
          <w:rFonts w:ascii="Times New Roman" w:hAnsi="Times New Roman" w:cs="Times New Roman"/>
        </w:rPr>
        <w:fldChar w:fldCharType="begin">
          <w:fldData xml:space="preserve">PEVuZE5vdGU+PENpdGU+PEF1dGhvcj5OZXNiaXR0PC9BdXRob3I+PFllYXI+MjAxOTwvWWVhcj48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</w:fldData>
        </w:fldChar>
      </w:r>
      <w:r w:rsidR="006F4148" w:rsidRPr="00B972E3">
        <w:rPr>
          <w:rFonts w:ascii="Times New Roman" w:hAnsi="Times New Roman" w:cs="Times New Roman"/>
        </w:rPr>
        <w:instrText xml:space="preserve"> ADDIN EN.CITE.DATA </w:instrText>
      </w:r>
      <w:r w:rsidR="006F4148" w:rsidRPr="00B972E3">
        <w:rPr>
          <w:rFonts w:ascii="Times New Roman" w:hAnsi="Times New Roman" w:cs="Times New Roman"/>
        </w:rPr>
      </w:r>
      <w:r w:rsidR="006F4148" w:rsidRPr="00B972E3">
        <w:rPr>
          <w:rFonts w:ascii="Times New Roman" w:hAnsi="Times New Roman" w:cs="Times New Roman"/>
        </w:rPr>
        <w:fldChar w:fldCharType="end"/>
      </w:r>
      <w:r w:rsidRPr="00B972E3">
        <w:rPr>
          <w:rFonts w:ascii="Times New Roman" w:hAnsi="Times New Roman" w:cs="Times New Roman"/>
        </w:rPr>
      </w:r>
      <w:r w:rsidRPr="00B972E3">
        <w:rPr>
          <w:rFonts w:ascii="Times New Roman" w:hAnsi="Times New Roman" w:cs="Times New Roman"/>
        </w:rPr>
        <w:fldChar w:fldCharType="separate"/>
      </w:r>
      <w:r w:rsidR="006F4148" w:rsidRPr="00B972E3">
        <w:rPr>
          <w:rFonts w:ascii="Times New Roman" w:hAnsi="Times New Roman" w:cs="Times New Roman"/>
          <w:noProof/>
        </w:rPr>
        <w:t>(Brusatte et al., 2012; Nesbitt et al., 2019)</w:t>
      </w:r>
      <w:r w:rsidRPr="00B972E3">
        <w:rPr>
          <w:rFonts w:ascii="Times New Roman" w:hAnsi="Times New Roman" w:cs="Times New Roman"/>
        </w:rPr>
        <w:fldChar w:fldCharType="end"/>
      </w:r>
      <w:r w:rsidRPr="00B972E3">
        <w:rPr>
          <w:rFonts w:ascii="Times New Roman" w:hAnsi="Times New Roman" w:cs="Times New Roman"/>
        </w:rPr>
        <w:t>. The dentary and toothrow then curve outwards toward the back of the jaw</w:t>
      </w:r>
      <w:r w:rsidR="008C6FA7" w:rsidRPr="00B972E3">
        <w:rPr>
          <w:rFonts w:ascii="Times New Roman" w:hAnsi="Times New Roman" w:cs="Times New Roman"/>
        </w:rPr>
        <w:t>. Together these characters suggest</w:t>
      </w:r>
      <w:r w:rsidRPr="00B972E3">
        <w:rPr>
          <w:rFonts w:ascii="Times New Roman" w:hAnsi="Times New Roman" w:cs="Times New Roman"/>
        </w:rPr>
        <w:t xml:space="preserve"> a posteriorly expanded skull, as in </w:t>
      </w:r>
      <w:proofErr w:type="spellStart"/>
      <w:r w:rsidRPr="00B972E3">
        <w:rPr>
          <w:rFonts w:ascii="Times New Roman" w:hAnsi="Times New Roman" w:cs="Times New Roman"/>
          <w:i/>
          <w:iCs/>
        </w:rPr>
        <w:t>T</w:t>
      </w:r>
      <w:r w:rsidR="0033409B">
        <w:rPr>
          <w:rFonts w:ascii="Times New Roman" w:hAnsi="Times New Roman" w:cs="Times New Roman"/>
          <w:i/>
          <w:iCs/>
        </w:rPr>
        <w:t>arbosaurus</w:t>
      </w:r>
      <w:proofErr w:type="spellEnd"/>
      <w:r w:rsidRPr="00B972E3">
        <w:rPr>
          <w:rFonts w:ascii="Times New Roman" w:hAnsi="Times New Roman" w:cs="Times New Roman"/>
          <w:i/>
          <w:iCs/>
        </w:rPr>
        <w:t xml:space="preserve"> rex</w:t>
      </w:r>
      <w:r w:rsidR="008C6FA7" w:rsidRPr="00B972E3">
        <w:rPr>
          <w:rFonts w:ascii="Times New Roman" w:hAnsi="Times New Roman" w:cs="Times New Roman"/>
          <w:i/>
          <w:iCs/>
        </w:rPr>
        <w:t xml:space="preserve">, </w:t>
      </w:r>
      <w:proofErr w:type="spellStart"/>
      <w:r w:rsidR="008C6FA7" w:rsidRPr="00B972E3">
        <w:rPr>
          <w:rFonts w:ascii="Times New Roman" w:hAnsi="Times New Roman" w:cs="Times New Roman"/>
          <w:i/>
          <w:iCs/>
        </w:rPr>
        <w:t>Tarbosaurus</w:t>
      </w:r>
      <w:proofErr w:type="spellEnd"/>
      <w:r w:rsidR="008C6FA7" w:rsidRPr="00B972E3">
        <w:rPr>
          <w:rFonts w:ascii="Times New Roman" w:hAnsi="Times New Roman" w:cs="Times New Roman"/>
          <w:i/>
          <w:iCs/>
        </w:rPr>
        <w:t xml:space="preserve"> bataar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 Hurum and Sabath, 2003)&lt;/DisplayText&gt;&lt;record&gt;&lt;rec-number&gt;1653&lt;/rec-number&gt;&lt;foreign-keys&gt;&lt;key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Cite&gt;&lt;Author&gt;Hurum&lt;/Author&gt;&lt;Year&gt;2003&lt;/Year&gt;&lt;RecNum&gt;4220&lt;/RecNum&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 Hurum and Sabath, 2003)</w:t>
      </w:r>
      <w:r w:rsidRPr="00B972E3">
        <w:rPr>
          <w:rFonts w:ascii="Times New Roman" w:hAnsi="Times New Roman" w:cs="Times New Roman"/>
        </w:rPr>
        <w:fldChar w:fldCharType="end"/>
      </w:r>
      <w:r w:rsidRPr="00B972E3">
        <w:rPr>
          <w:rFonts w:ascii="Times New Roman" w:hAnsi="Times New Roman" w:cs="Times New Roman"/>
        </w:rPr>
        <w:t xml:space="preserve">, and </w:t>
      </w:r>
      <w:r w:rsidRPr="00B972E3">
        <w:rPr>
          <w:rFonts w:ascii="Times New Roman" w:hAnsi="Times New Roman" w:cs="Times New Roman"/>
          <w:i/>
          <w:iCs/>
        </w:rPr>
        <w:t xml:space="preserve">L. </w:t>
      </w:r>
      <w:proofErr w:type="spellStart"/>
      <w:r w:rsidRPr="00B972E3">
        <w:rPr>
          <w:rFonts w:ascii="Times New Roman" w:hAnsi="Times New Roman" w:cs="Times New Roman"/>
          <w:i/>
          <w:iCs/>
        </w:rPr>
        <w:t>argestes</w:t>
      </w:r>
      <w:proofErr w:type="spellEnd"/>
      <w:r w:rsidR="001F1D7B"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&lt;EndNote&gt;&lt;Cite&gt;&lt;Author&gt;Loewen&lt;/Author&gt;&lt;Year&gt;2013&lt;/Year&gt;&lt;RecNum&gt;3052&lt;/RecNum&gt;&lt;DisplayText&gt;(Loewen et al., 2013)&lt;/DisplayText&gt;&lt;record&gt;&lt;rec-number&gt;3052&lt;/rec-number&gt;&lt;foreign-keys&gt;&lt;key app="EN" db-id="p922x5d9sw2e2qeae2bvrsw6f9dp9ev95srp" timestamp="1403007074"&gt;3052&lt;/key&gt;&lt;/foreign-keys&gt;&lt;ref-type name="Journal Article"&gt;17&lt;/ref-type&gt;&lt;contributors&gt;&lt;authors&gt;&lt;author&gt;Loewen, Mark A&lt;/author&gt;&lt;author&gt;Irmis, Randall B&lt;/author&gt;&lt;author&gt;Sertich, Joseph JW&lt;/author&gt;&lt;author&gt;Currie, Philip J&lt;/author&gt;&lt;author&gt;Sampson, Scott D&lt;/author&gt;&lt;/authors&gt;&lt;/contributors&gt;&lt;titles&gt;&lt;title&gt;Tyrant dinosaur evolution tracks the rise and fall of Late Cretaceous oceans&lt;/title&gt;&lt;secondary-title&gt;PLoS ONE&lt;/secondary-title&gt;&lt;/titles&gt;&lt;periodical&gt;&lt;full-title&gt;PLoS ONE&lt;/full-title&gt;&lt;/periodical&gt;&lt;pages&gt;e79420&lt;/pages&gt;&lt;volume&gt;8&lt;/volume&gt;&lt;number&gt;11&lt;/number&gt;&lt;dates&gt;&lt;year&gt;2013&lt;/year&gt;&lt;/dates&gt;&lt;isbn&gt;1932-6203&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(Loewen et al., 2013)</w:t>
      </w:r>
      <w:r w:rsidRPr="00B972E3">
        <w:rPr>
          <w:rFonts w:ascii="Times New Roman" w:hAnsi="Times New Roman" w:cs="Times New Roman"/>
        </w:rPr>
        <w:fldChar w:fldCharType="end"/>
      </w:r>
      <w:r w:rsidR="001903B7" w:rsidRPr="00B972E3">
        <w:rPr>
          <w:rFonts w:ascii="Times New Roman" w:hAnsi="Times New Roman" w:cs="Times New Roman"/>
        </w:rPr>
        <w:t xml:space="preserve">, although </w:t>
      </w:r>
      <w:proofErr w:type="spellStart"/>
      <w:r w:rsidR="001903B7" w:rsidRPr="00B972E3">
        <w:rPr>
          <w:rFonts w:ascii="Times New Roman" w:hAnsi="Times New Roman" w:cs="Times New Roman"/>
          <w:i/>
          <w:iCs/>
        </w:rPr>
        <w:t>Lythronax</w:t>
      </w:r>
      <w:proofErr w:type="spellEnd"/>
      <w:r w:rsidR="001903B7" w:rsidRPr="00B972E3">
        <w:rPr>
          <w:rFonts w:ascii="Times New Roman" w:hAnsi="Times New Roman" w:cs="Times New Roman"/>
        </w:rPr>
        <w:t xml:space="preserve"> achieves the expansion through the angle of its symphysis</w:t>
      </w:r>
      <w:r w:rsidRPr="00B972E3">
        <w:rPr>
          <w:rFonts w:ascii="Times New Roman" w:hAnsi="Times New Roman" w:cs="Times New Roman"/>
        </w:rPr>
        <w:t xml:space="preserve">. </w:t>
      </w:r>
    </w:p>
    <w:p w14:paraId="66E63AB1" w14:textId="41965DB2" w:rsidR="00BA7183" w:rsidRPr="00B972E3" w:rsidRDefault="00BA7183" w:rsidP="00BA7183">
      <w:pPr>
        <w:ind w:firstLine="720"/>
        <w:contextualSpacing/>
        <w:jc w:val="both"/>
        <w:rPr>
          <w:rFonts w:ascii="Times New Roman" w:hAnsi="Times New Roman" w:cs="Times New Roman"/>
        </w:rPr>
      </w:pPr>
      <w:r w:rsidRPr="00B972E3">
        <w:rPr>
          <w:rFonts w:ascii="Times New Roman" w:hAnsi="Times New Roman" w:cs="Times New Roman"/>
        </w:rPr>
        <w:t>Medially,</w:t>
      </w:r>
      <w:r w:rsidR="007340F5">
        <w:rPr>
          <w:rFonts w:ascii="Times New Roman" w:hAnsi="Times New Roman" w:cs="Times New Roman"/>
        </w:rPr>
        <w:t xml:space="preserve"> the</w:t>
      </w:r>
      <w:r w:rsidRPr="00B972E3">
        <w:rPr>
          <w:rFonts w:ascii="Times New Roman" w:hAnsi="Times New Roman" w:cs="Times New Roman"/>
        </w:rPr>
        <w:t xml:space="preserve"> interdental plates are large and rectangular to triangular in shape, as in other </w:t>
      </w:r>
      <w:proofErr w:type="spellStart"/>
      <w:r w:rsidR="001F1D7B" w:rsidRPr="00B972E3">
        <w:rPr>
          <w:rFonts w:ascii="Times New Roman" w:hAnsi="Times New Roman" w:cs="Times New Roman"/>
        </w:rPr>
        <w:t>tyrannosaurines</w:t>
      </w:r>
      <w:proofErr w:type="spellEnd"/>
      <w:r w:rsidR="001F1D7B" w:rsidRPr="00B972E3">
        <w:rPr>
          <w:rFonts w:ascii="Times New Roman" w:hAnsi="Times New Roman" w:cs="Times New Roman"/>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&lt;EndNote&gt;&lt;Cite&gt;&lt;Author&gt;Hone&lt;/Author&gt;&lt;Year&gt;2011&lt;/Year&gt;&lt;RecNum&gt;4948&lt;/RecNum&gt;&lt;DisplayText&gt;(Brochu, 2002; Hone et al., 2011)&lt;/DisplayText&gt;&lt;record&gt;&lt;rec-number&gt;4948&lt;/rec-number&gt;&lt;foreign-keys&gt;&lt;key app="EN" db-id="p922x5d9sw2e2qeae2bvrsw6f9dp9ev95srp" timestamp="1652642914"&gt;4948&lt;/key&gt;&lt;/foreign-keys&gt;&lt;ref-type name="Journal Article"&gt;17&lt;/ref-type&gt;&lt;contributors&gt;&lt;authors&gt;&lt;author&gt;Hone, David WE&lt;/author&gt;&lt;author&gt;Wang, Kebai&lt;/author&gt;&lt;author&gt;Sullivan, Corwin&lt;/author&gt;&lt;author&gt;Zhao, Xijin&lt;/author&gt;&lt;author&gt;Chen, Shuqing&lt;/author&gt;&lt;author&gt;Li, Dunjin&lt;/author&gt;&lt;author&gt;Ji, Shuan&lt;/author&gt;&lt;author&gt;Ji, Qiang&lt;/author&gt;&lt;author&gt;Xu, Xing&lt;/author&gt;&lt;/authors&gt;&lt;/contributors&gt;&lt;titles&gt;&lt;title&gt;A new, large tyrannosaurine theropod from the Upper Cretaceous of China&lt;/title&gt;&lt;secondary-title&gt;Cretaceous Research&lt;/secondary-title&gt;&lt;/titles&gt;&lt;periodical&gt;&lt;full-title&gt;Cretaceous Research&lt;/full-title&gt;&lt;/periodical&gt;&lt;pages&gt;495-503&lt;/pages&gt;&lt;volume&gt;32&lt;/volume&gt;&lt;number&gt;4&lt;/number&gt;&lt;dates&gt;&lt;year&gt;2011&lt;/year&gt;&lt;/dates&gt;&lt;isbn&gt;0195-6671&lt;/isbn&gt;&lt;urls&gt;&lt;/urls&gt;&lt;/record&gt;&lt;/Cite&gt;&lt;Cite&gt;&lt;Author&gt;Brochu&lt;/Author&gt;&lt;Year&gt;2002&lt;/Year&gt;&lt;RecNum&gt;1653&lt;/RecNum&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 Hone et al., 2011)</w:t>
      </w:r>
      <w:r w:rsidRPr="00B972E3">
        <w:rPr>
          <w:rFonts w:ascii="Times New Roman" w:hAnsi="Times New Roman" w:cs="Times New Roman"/>
        </w:rPr>
        <w:fldChar w:fldCharType="end"/>
      </w:r>
      <w:r w:rsidRPr="00B972E3">
        <w:rPr>
          <w:rFonts w:ascii="Times New Roman" w:hAnsi="Times New Roman" w:cs="Times New Roman"/>
        </w:rPr>
        <w:t xml:space="preserve">; </w:t>
      </w:r>
      <w:r w:rsidR="007340F5">
        <w:rPr>
          <w:rFonts w:ascii="Times New Roman" w:hAnsi="Times New Roman" w:cs="Times New Roman"/>
        </w:rPr>
        <w:t>interdental plates</w:t>
      </w:r>
      <w:r w:rsidRPr="00B972E3">
        <w:rPr>
          <w:rFonts w:ascii="Times New Roman" w:hAnsi="Times New Roman" w:cs="Times New Roman"/>
        </w:rPr>
        <w:t xml:space="preserve"> are smaller in</w:t>
      </w:r>
      <w:r w:rsidR="008C6FA7" w:rsidRPr="00B972E3">
        <w:rPr>
          <w:rFonts w:ascii="Times New Roman" w:hAnsi="Times New Roman" w:cs="Times New Roman"/>
        </w:rPr>
        <w:t xml:space="preserve"> basal tyrannosaurids</w:t>
      </w:r>
      <w:r w:rsidRPr="00B972E3">
        <w:rPr>
          <w:rFonts w:ascii="Times New Roman" w:hAnsi="Times New Roman" w:cs="Times New Roman"/>
        </w:rPr>
        <w:t xml:space="preserve"> </w:t>
      </w:r>
      <w:r w:rsidRPr="00B972E3">
        <w:rPr>
          <w:rFonts w:ascii="Times New Roman" w:hAnsi="Times New Roman" w:cs="Times New Roman"/>
        </w:rPr>
        <w:fldChar w:fldCharType="begin"/>
      </w:r>
      <w:r w:rsidR="006D4F47" w:rsidRPr="00B972E3">
        <w:rPr>
          <w:rFonts w:ascii="Times New Roman" w:hAnsi="Times New Roman" w:cs="Times New Roman"/>
        </w:rPr>
        <w:instrText xml:space="preserve"> ADDIN EN.CITE &lt;EndNote&gt;&lt;Cite&gt;&lt;Author&gt;Currie&lt;/Author&gt;&lt;Year&gt;2003&lt;/Year&gt;&lt;RecNum&gt;1112&lt;/RecNum&gt;&lt;DisplayText&gt;(Currie, 2003; Brusatte et al., 2012)&lt;/DisplayText&gt;&lt;record&gt;&lt;rec-number&gt;1112&lt;/rec-number&gt;&lt;foreign-keys&gt;&lt;key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Cite&gt;&lt;Author&gt;Brusatte&lt;/Author&gt;&lt;Year&gt;2012&lt;/Year&gt;&lt;RecNum&gt;4954&lt;/RecNum&gt;&lt;record&gt;&lt;rec-number&gt;4954&lt;/rec-number&gt;&lt;foreign-keys&gt;&lt;key app="EN" db-id="p922x5d9sw2e2qeae2bvrsw6f9dp9ev95srp" timestamp="1652652608"&gt;4954&lt;/key&gt;&lt;/foreign-keys&gt;&lt;ref-type name="Journal Article"&gt;17&lt;/ref-type&gt;&lt;contributors&gt;&lt;authors&gt;&lt;author&gt;Brusatte, Stephen L&lt;/author&gt;&lt;author&gt;Carr, Thomas D&lt;/author&gt;&lt;author&gt;Norell, Mark A&lt;/author&gt;&lt;/authors&gt;&lt;/contributors&gt;&lt;titles&gt;&lt;title&gt;&lt;style face="normal" font="default" size="100%"&gt;The osteology of &lt;/style&gt;&lt;style face="italic" font="default" size="100%"&gt;Alioramus&lt;/style&gt;&lt;style face="normal" font="default" size="100%"&gt;, a gracile and long-snouted tyrannosaurid (Dinosauria: Theropoda) from the Late Cretaceous of Mongolia&lt;/style&gt;&lt;/title&gt;&lt;secondary-title&gt;Bulletin of the American Museum of Natural History&lt;/secondary-title&gt;&lt;/titles&gt;&lt;periodical&gt;&lt;full-title&gt;Bulletin of the American Museum of Natural History&lt;/full-title&gt;&lt;/periodical&gt;&lt;pages&gt;1-197&lt;/pages&gt;&lt;volume&gt;2012&lt;/volume&gt;&lt;number&gt;366&lt;/number&gt;&lt;dates&gt;&lt;year&gt;2012&lt;/year&gt;&lt;/dates&gt;&lt;isbn&gt;0003-0090&lt;/isbn&gt;&lt;urls&gt;&lt;/urls&gt;&lt;/record&gt;&lt;/Cite&gt;&lt;/EndNote&gt;</w:instrText>
      </w:r>
      <w:r w:rsidRPr="00B972E3">
        <w:rPr>
          <w:rFonts w:ascii="Times New Roman" w:hAnsi="Times New Roman" w:cs="Times New Roman"/>
        </w:rPr>
        <w:fldChar w:fldCharType="separate"/>
      </w:r>
      <w:r w:rsidR="006D4F47" w:rsidRPr="00B972E3">
        <w:rPr>
          <w:rFonts w:ascii="Times New Roman" w:hAnsi="Times New Roman" w:cs="Times New Roman"/>
          <w:noProof/>
        </w:rPr>
        <w:t>(Currie, 2003; Brusatte et al., 2012)</w:t>
      </w:r>
      <w:r w:rsidRPr="00B972E3">
        <w:rPr>
          <w:rFonts w:ascii="Times New Roman" w:hAnsi="Times New Roman" w:cs="Times New Roman"/>
        </w:rPr>
        <w:fldChar w:fldCharType="end"/>
      </w:r>
      <w:r w:rsidRPr="00B972E3">
        <w:rPr>
          <w:rFonts w:ascii="Times New Roman" w:hAnsi="Times New Roman" w:cs="Times New Roman"/>
        </w:rPr>
        <w:t>. The lingual bar covers the first two interdental plates</w:t>
      </w:r>
      <w:r w:rsidR="007340F5">
        <w:rPr>
          <w:rFonts w:ascii="Times New Roman" w:hAnsi="Times New Roman" w:cs="Times New Roman"/>
        </w:rPr>
        <w:t xml:space="preserve"> in medial view</w:t>
      </w:r>
      <w:r w:rsidRPr="00B972E3">
        <w:rPr>
          <w:rFonts w:ascii="Times New Roman" w:hAnsi="Times New Roman" w:cs="Times New Roman"/>
        </w:rPr>
        <w:t xml:space="preserve">. The lingual bar </w:t>
      </w:r>
      <w:r w:rsidR="001903B7" w:rsidRPr="00B972E3">
        <w:rPr>
          <w:rFonts w:ascii="Times New Roman" w:hAnsi="Times New Roman" w:cs="Times New Roman"/>
        </w:rPr>
        <w:t>is</w:t>
      </w:r>
      <w:r w:rsidR="00F857E0" w:rsidRPr="00B972E3">
        <w:rPr>
          <w:rFonts w:ascii="Times New Roman" w:hAnsi="Times New Roman" w:cs="Times New Roman"/>
        </w:rPr>
        <w:t xml:space="preserve"> </w:t>
      </w:r>
      <w:r w:rsidRPr="00B972E3">
        <w:rPr>
          <w:rFonts w:ascii="Times New Roman" w:hAnsi="Times New Roman" w:cs="Times New Roman"/>
        </w:rPr>
        <w:t xml:space="preserve">deep anteriorly but </w:t>
      </w:r>
      <w:r w:rsidR="0066163B" w:rsidRPr="00B972E3">
        <w:rPr>
          <w:rFonts w:ascii="Times New Roman" w:hAnsi="Times New Roman" w:cs="Times New Roman"/>
        </w:rPr>
        <w:t xml:space="preserve">strongly </w:t>
      </w:r>
      <w:r w:rsidRPr="00B972E3">
        <w:rPr>
          <w:rFonts w:ascii="Times New Roman" w:hAnsi="Times New Roman" w:cs="Times New Roman"/>
        </w:rPr>
        <w:t xml:space="preserve">narrows posteriorly, to half of its anterior depth, as in </w:t>
      </w:r>
      <w:r w:rsidRPr="00B972E3">
        <w:rPr>
          <w:rFonts w:ascii="Times New Roman" w:hAnsi="Times New Roman" w:cs="Times New Roman"/>
          <w:i/>
          <w:iCs/>
        </w:rPr>
        <w:t>Tyrannosaurus</w:t>
      </w:r>
      <w:r w:rsidR="0033409B">
        <w:rPr>
          <w:rFonts w:ascii="Times New Roman" w:hAnsi="Times New Roman" w:cs="Times New Roman"/>
          <w:i/>
          <w:iCs/>
        </w:rPr>
        <w:t xml:space="preserve"> rex</w:t>
      </w:r>
      <w:r w:rsidR="001F1D7B" w:rsidRPr="00B972E3">
        <w:rPr>
          <w:rFonts w:ascii="Times New Roman" w:hAnsi="Times New Roman" w:cs="Times New Roman"/>
          <w:i/>
          <w:iCs/>
        </w:rPr>
        <w:t xml:space="preserve"> </w:t>
      </w:r>
      <w:r w:rsidRPr="00B972E3">
        <w:rPr>
          <w:rFonts w:ascii="Times New Roman" w:hAnsi="Times New Roman" w:cs="Times New Roman"/>
        </w:rPr>
        <w:fldChar w:fldCharType="begin"/>
      </w:r>
      <w:r w:rsidR="00BE18C0">
        <w:rPr>
          <w:rFonts w:ascii="Times New Roman" w:hAnsi="Times New Roman" w:cs="Times New Roman"/>
        </w:rPr>
        <w:instrText xml:space="preserve"> ADDIN EN.CITE &lt;EndNote&gt;&lt;Cite&gt;&lt;Author&gt;Brochu&lt;/Author&gt;&lt;Year&gt;2002&lt;/Year&gt;&lt;RecNum&gt;1653&lt;/RecNum&gt;&lt;DisplayText&gt;(Brochu, 2002; Dalman and Lucas, 2017)&lt;/DisplayText&gt;&lt;record&gt;&lt;rec-number&gt;1653&lt;/rec-number&gt;&lt;foreign-keys&gt;&lt;key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Cite&gt;&lt;Author&gt;Dalman&lt;/Author&gt;&lt;Year&gt;2017&lt;/Year&gt;&lt;RecNum&gt;5029&lt;/RecNum&gt;&lt;record&gt;&lt;rec-number&gt;5029&lt;/rec-number&gt;&lt;foreign-keys&gt;&lt;key app="EN" db-id="p922x5d9sw2e2qeae2bvrsw6f9dp9ev95srp" timestamp="1668708797"&gt;5029&lt;/key&gt;&lt;/foreign-keys&gt;&lt;ref-type name="Journal Article"&gt;17&lt;/ref-type&gt;&lt;contributors&gt;&lt;authors&gt;&lt;author&gt;Dalman, Sebastian G&lt;/author&gt;&lt;author&gt;Lucas, Spencer G&lt;/author&gt;&lt;/authors&gt;&lt;/contributors&gt;&lt;titles&gt;&lt;title&gt;On the Dentary in the Fukui Prefactural Dinosaur Museum of Gorgosaurus libratus (Theropoda: Tyrannosauridae) from the Dinosaur Park formation (Upper Cretaceous) of Alberta, Canada&lt;/title&gt;&lt;secondary-title&gt;Memoir of the Fukui Prefectural Dinosaur Museum&lt;/secondary-title&gt;&lt;/titles&gt;&lt;pages&gt;17-27&lt;/pages&gt;&lt;volume&gt;16&lt;/volume&gt;&lt;dates&gt;&lt;year&gt;2017&lt;/year&gt;&lt;/dates&gt;&lt;urls&gt;&lt;/urls&gt;&lt;/record&gt;&lt;/Cite&gt;&lt;/EndNote&gt;</w:instrText>
      </w:r>
      <w:r w:rsidRPr="00B972E3">
        <w:rPr>
          <w:rFonts w:ascii="Times New Roman" w:hAnsi="Times New Roman" w:cs="Times New Roman"/>
        </w:rPr>
        <w:fldChar w:fldCharType="separate"/>
      </w:r>
      <w:r w:rsidR="00BE18C0">
        <w:rPr>
          <w:rFonts w:ascii="Times New Roman" w:hAnsi="Times New Roman" w:cs="Times New Roman"/>
          <w:noProof/>
        </w:rPr>
        <w:t>(Brochu, 2002; Dalman and Lucas, 2017)</w:t>
      </w:r>
      <w:r w:rsidRPr="00B972E3">
        <w:rPr>
          <w:rFonts w:ascii="Times New Roman" w:hAnsi="Times New Roman" w:cs="Times New Roman"/>
        </w:rPr>
        <w:fldChar w:fldCharType="end"/>
      </w:r>
      <w:r w:rsidRPr="00B972E3">
        <w:rPr>
          <w:rFonts w:ascii="Times New Roman" w:hAnsi="Times New Roman" w:cs="Times New Roman"/>
        </w:rPr>
        <w:t xml:space="preserve">; this condition is approached by </w:t>
      </w:r>
      <w:proofErr w:type="spellStart"/>
      <w:r w:rsidRPr="00B972E3">
        <w:rPr>
          <w:rFonts w:ascii="Times New Roman" w:hAnsi="Times New Roman" w:cs="Times New Roman"/>
          <w:i/>
          <w:iCs/>
        </w:rPr>
        <w:t>T</w:t>
      </w:r>
      <w:r w:rsidR="0033409B">
        <w:rPr>
          <w:rFonts w:ascii="Times New Roman" w:hAnsi="Times New Roman" w:cs="Times New Roman"/>
          <w:i/>
          <w:iCs/>
        </w:rPr>
        <w:t>arbosaurus</w:t>
      </w:r>
      <w:proofErr w:type="spellEnd"/>
      <w:r w:rsidRPr="00B972E3">
        <w:rPr>
          <w:rFonts w:ascii="Times New Roman" w:hAnsi="Times New Roman" w:cs="Times New Roman"/>
          <w:i/>
          <w:iCs/>
        </w:rPr>
        <w:t xml:space="preserve"> </w:t>
      </w:r>
      <w:r w:rsidR="001F1D7B" w:rsidRPr="00B972E3">
        <w:rPr>
          <w:rFonts w:ascii="Times New Roman" w:hAnsi="Times New Roman" w:cs="Times New Roman"/>
          <w:i/>
          <w:iCs/>
        </w:rPr>
        <w:t>bataar</w:t>
      </w:r>
      <w:r w:rsidR="0066163B"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(Hurum and Sabath, 2003)</w:t>
      </w:r>
      <w:r w:rsidRPr="00B972E3">
        <w:rPr>
          <w:rFonts w:ascii="Times New Roman" w:hAnsi="Times New Roman" w:cs="Times New Roman"/>
        </w:rPr>
        <w:fldChar w:fldCharType="end"/>
      </w:r>
      <w:r w:rsidRPr="00B972E3">
        <w:rPr>
          <w:rFonts w:ascii="Times New Roman" w:hAnsi="Times New Roman" w:cs="Times New Roman"/>
        </w:rPr>
        <w:t xml:space="preserve"> and </w:t>
      </w:r>
      <w:proofErr w:type="spellStart"/>
      <w:r w:rsidRPr="00B972E3">
        <w:rPr>
          <w:rFonts w:ascii="Times New Roman" w:hAnsi="Times New Roman" w:cs="Times New Roman"/>
          <w:i/>
          <w:iCs/>
        </w:rPr>
        <w:t>Z</w:t>
      </w:r>
      <w:r w:rsidR="0033409B">
        <w:rPr>
          <w:rFonts w:ascii="Times New Roman" w:hAnsi="Times New Roman" w:cs="Times New Roman"/>
          <w:i/>
          <w:iCs/>
        </w:rPr>
        <w:t>huchengtyrannus</w:t>
      </w:r>
      <w:proofErr w:type="spellEnd"/>
      <w:r w:rsidRPr="00B972E3">
        <w:rPr>
          <w:rFonts w:ascii="Times New Roman" w:hAnsi="Times New Roman" w:cs="Times New Roman"/>
          <w:i/>
          <w:iCs/>
        </w:rPr>
        <w:t xml:space="preserve"> </w:t>
      </w:r>
      <w:r w:rsidR="004D6D8F" w:rsidRPr="00B972E3">
        <w:rPr>
          <w:rFonts w:ascii="Times New Roman" w:hAnsi="Times New Roman" w:cs="Times New Roman"/>
          <w:i/>
          <w:iCs/>
        </w:rPr>
        <w:t>magnus</w:t>
      </w:r>
      <w:r w:rsidR="001F1D7B"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&lt;EndNote&gt;&lt;Cite&gt;&lt;Author&gt;Hone&lt;/Author&gt;&lt;Year&gt;2011&lt;/Year&gt;&lt;RecNum&gt;4948&lt;/RecNum&gt;&lt;DisplayText&gt;(Hone et al., 2011)&lt;/DisplayText&gt;&lt;record&gt;&lt;rec-number&gt;4948&lt;/rec-number&gt;&lt;foreign-keys&gt;&lt;key app="EN" db-id="p922x5d9sw2e2qeae2bvrsw6f9dp9ev95srp" timestamp="1652642914"&gt;4948&lt;/key&gt;&lt;/foreign-keys&gt;&lt;ref-type name="Journal Article"&gt;17&lt;/ref-type&gt;&lt;contributors&gt;&lt;authors&gt;&lt;author&gt;Hone, David WE&lt;/author&gt;&lt;author&gt;Wang, Kebai&lt;/author&gt;&lt;author&gt;Sullivan, Corwin&lt;/author&gt;&lt;author&gt;Zhao, Xijin&lt;/author&gt;&lt;author&gt;Chen, Shuqing&lt;/author&gt;&lt;author&gt;Li, Dunjin&lt;/author&gt;&lt;author&gt;Ji, Shuan&lt;/author&gt;&lt;author&gt;Ji, Qiang&lt;/author&gt;&lt;author&gt;Xu, Xing&lt;/author&gt;&lt;/authors&gt;&lt;/contributors&gt;&lt;titles&gt;&lt;title&gt;A new, large tyrannosaurine theropod from the Upper Cretaceous of China&lt;/title&gt;&lt;secondary-title&gt;Cretaceous Research&lt;/secondary-title&gt;&lt;/titles&gt;&lt;periodical&gt;&lt;full-title&gt;Cretaceous Research&lt;/full-title&gt;&lt;/periodical&gt;&lt;pages&gt;495-503&lt;/pages&gt;&lt;volume&gt;32&lt;/volume&gt;&lt;number&gt;4&lt;/number&gt;&lt;dates&gt;&lt;year&gt;2011&lt;/year&gt;&lt;/dates&gt;&lt;isbn&gt;0195-6671&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(Hone et al., 2011)</w:t>
      </w:r>
      <w:r w:rsidRPr="00B972E3">
        <w:rPr>
          <w:rFonts w:ascii="Times New Roman" w:hAnsi="Times New Roman" w:cs="Times New Roman"/>
        </w:rPr>
        <w:fldChar w:fldCharType="end"/>
      </w:r>
      <w:r w:rsidR="0066163B" w:rsidRPr="00B972E3">
        <w:rPr>
          <w:rFonts w:ascii="Times New Roman" w:hAnsi="Times New Roman" w:cs="Times New Roman"/>
        </w:rPr>
        <w:t xml:space="preserve"> although </w:t>
      </w:r>
      <w:r w:rsidR="007340F5">
        <w:rPr>
          <w:rFonts w:ascii="Times New Roman" w:hAnsi="Times New Roman" w:cs="Times New Roman"/>
        </w:rPr>
        <w:t xml:space="preserve">it is </w:t>
      </w:r>
      <w:r w:rsidR="0066163B" w:rsidRPr="00B972E3">
        <w:rPr>
          <w:rFonts w:ascii="Times New Roman" w:hAnsi="Times New Roman" w:cs="Times New Roman"/>
        </w:rPr>
        <w:t>not developed to the same degree</w:t>
      </w:r>
      <w:r w:rsidRPr="00B972E3">
        <w:rPr>
          <w:rFonts w:ascii="Times New Roman" w:hAnsi="Times New Roman" w:cs="Times New Roman"/>
        </w:rPr>
        <w:t xml:space="preserve">. </w:t>
      </w:r>
    </w:p>
    <w:p w14:paraId="29668313" w14:textId="3CE908F6" w:rsidR="00BA7183" w:rsidRPr="00B972E3" w:rsidRDefault="00BA7183" w:rsidP="00BA7183">
      <w:pPr>
        <w:ind w:firstLine="720"/>
        <w:contextualSpacing/>
        <w:jc w:val="both"/>
        <w:rPr>
          <w:rFonts w:ascii="Times New Roman" w:hAnsi="Times New Roman" w:cs="Times New Roman"/>
        </w:rPr>
      </w:pPr>
      <w:r w:rsidRPr="00B972E3">
        <w:rPr>
          <w:rFonts w:ascii="Times New Roman" w:hAnsi="Times New Roman" w:cs="Times New Roman"/>
        </w:rPr>
        <w:t>The symphysis is rugose and covered with bumps and grooves</w:t>
      </w:r>
      <w:r w:rsidR="007340F5">
        <w:rPr>
          <w:rFonts w:ascii="Times New Roman" w:hAnsi="Times New Roman" w:cs="Times New Roman"/>
        </w:rPr>
        <w:t xml:space="preserve"> where the dentaries contacted</w:t>
      </w:r>
      <w:r w:rsidRPr="00B972E3">
        <w:rPr>
          <w:rFonts w:ascii="Times New Roman" w:hAnsi="Times New Roman" w:cs="Times New Roman"/>
        </w:rPr>
        <w:t xml:space="preserve">, as in other </w:t>
      </w:r>
      <w:proofErr w:type="spellStart"/>
      <w:r w:rsidRPr="00B972E3">
        <w:rPr>
          <w:rFonts w:ascii="Times New Roman" w:hAnsi="Times New Roman" w:cs="Times New Roman"/>
        </w:rPr>
        <w:t>tyrannosaurines</w:t>
      </w:r>
      <w:proofErr w:type="spellEnd"/>
      <w:r w:rsidRPr="00B972E3">
        <w:rPr>
          <w:rFonts w:ascii="Times New Roman" w:hAnsi="Times New Roman" w:cs="Times New Roman"/>
        </w:rPr>
        <w:t xml:space="preserve">. The symphysis extends back to the third alveolus, as in </w:t>
      </w:r>
      <w:proofErr w:type="spellStart"/>
      <w:r w:rsidRPr="00B972E3">
        <w:rPr>
          <w:rFonts w:ascii="Times New Roman" w:hAnsi="Times New Roman" w:cs="Times New Roman"/>
          <w:i/>
          <w:iCs/>
        </w:rPr>
        <w:t>T</w:t>
      </w:r>
      <w:r w:rsidR="0033409B">
        <w:rPr>
          <w:rFonts w:ascii="Times New Roman" w:hAnsi="Times New Roman" w:cs="Times New Roman"/>
          <w:i/>
          <w:iCs/>
        </w:rPr>
        <w:t>arbosaurus</w:t>
      </w:r>
      <w:proofErr w:type="spellEnd"/>
      <w:r w:rsidRPr="00B972E3">
        <w:rPr>
          <w:rFonts w:ascii="Times New Roman" w:hAnsi="Times New Roman" w:cs="Times New Roman"/>
          <w:i/>
          <w:iCs/>
        </w:rPr>
        <w:t xml:space="preserve"> </w:t>
      </w:r>
      <w:r w:rsidR="001F1D7B" w:rsidRPr="00B972E3">
        <w:rPr>
          <w:rFonts w:ascii="Times New Roman" w:hAnsi="Times New Roman" w:cs="Times New Roman"/>
          <w:i/>
          <w:iCs/>
        </w:rPr>
        <w:t>bataar</w:t>
      </w:r>
      <w:r w:rsidR="0066163B"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(Hurum and Sabath, 2003)</w:t>
      </w:r>
      <w:r w:rsidRPr="00B972E3">
        <w:rPr>
          <w:rFonts w:ascii="Times New Roman" w:hAnsi="Times New Roman" w:cs="Times New Roman"/>
        </w:rPr>
        <w:fldChar w:fldCharType="end"/>
      </w:r>
      <w:r w:rsidRPr="00B972E3">
        <w:rPr>
          <w:rFonts w:ascii="Times New Roman" w:hAnsi="Times New Roman" w:cs="Times New Roman"/>
        </w:rPr>
        <w:t xml:space="preserve">. In </w:t>
      </w:r>
      <w:r w:rsidRPr="00B972E3">
        <w:rPr>
          <w:rFonts w:ascii="Times New Roman" w:hAnsi="Times New Roman" w:cs="Times New Roman"/>
          <w:i/>
          <w:iCs/>
        </w:rPr>
        <w:t>T</w:t>
      </w:r>
      <w:r w:rsidR="0066163B" w:rsidRPr="00B972E3">
        <w:rPr>
          <w:rFonts w:ascii="Times New Roman" w:hAnsi="Times New Roman" w:cs="Times New Roman"/>
          <w:i/>
          <w:iCs/>
        </w:rPr>
        <w:t>yrannosaurus</w:t>
      </w:r>
      <w:r w:rsidR="0033409B">
        <w:rPr>
          <w:rFonts w:ascii="Times New Roman" w:hAnsi="Times New Roman" w:cs="Times New Roman"/>
          <w:i/>
          <w:iCs/>
        </w:rPr>
        <w:t xml:space="preserve"> rex</w:t>
      </w:r>
      <w:r w:rsidRPr="00B972E3">
        <w:rPr>
          <w:rFonts w:ascii="Times New Roman" w:hAnsi="Times New Roman" w:cs="Times New Roman"/>
          <w:i/>
          <w:iCs/>
        </w:rPr>
        <w:t xml:space="preserve"> </w:t>
      </w:r>
      <w:r w:rsidR="0066163B" w:rsidRPr="00B972E3">
        <w:rPr>
          <w:rFonts w:ascii="Times New Roman" w:hAnsi="Times New Roman" w:cs="Times New Roman"/>
        </w:rPr>
        <w:t>it extends back to the third</w:t>
      </w:r>
      <w:r w:rsidR="001F1D7B" w:rsidRPr="00B972E3">
        <w:rPr>
          <w:rFonts w:ascii="Times New Roman" w:hAnsi="Times New Roman" w:cs="Times New Roman"/>
          <w:i/>
          <w:iCs/>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w:t>
      </w:r>
      <w:r w:rsidRPr="00B972E3">
        <w:rPr>
          <w:rFonts w:ascii="Times New Roman" w:hAnsi="Times New Roman" w:cs="Times New Roman"/>
        </w:rPr>
        <w:fldChar w:fldCharType="end"/>
      </w:r>
      <w:r w:rsidRPr="00B972E3">
        <w:rPr>
          <w:rFonts w:ascii="Times New Roman" w:hAnsi="Times New Roman" w:cs="Times New Roman"/>
        </w:rPr>
        <w:t xml:space="preserve"> </w:t>
      </w:r>
      <w:r w:rsidR="0066163B" w:rsidRPr="00B972E3">
        <w:rPr>
          <w:rFonts w:ascii="Times New Roman" w:hAnsi="Times New Roman" w:cs="Times New Roman"/>
        </w:rPr>
        <w:t xml:space="preserve">or fourth </w:t>
      </w:r>
      <w:r w:rsidR="006D4F47" w:rsidRPr="00B972E3">
        <w:rPr>
          <w:rFonts w:ascii="Times New Roman" w:hAnsi="Times New Roman" w:cs="Times New Roman"/>
        </w:rPr>
        <w:fldChar w:fldCharType="begin"/>
      </w:r>
      <w:r w:rsidR="006D4F47" w:rsidRPr="00B972E3">
        <w:rPr>
          <w:rFonts w:ascii="Times New Roman" w:hAnsi="Times New Roman" w:cs="Times New Roman"/>
        </w:rPr>
        <w:instrText xml:space="preserve"> ADDIN EN.CITE &lt;EndNote&gt;&lt;Cite&gt;&lt;Author&gt;Osborn&lt;/Author&gt;&lt;Year&gt;1905&lt;/Year&gt;&lt;RecNum&gt;534&lt;/RecNum&gt;&lt;DisplayText&gt;(Osborn, 1905)&lt;/DisplayText&gt;&lt;record&gt;&lt;rec-number&gt;534&lt;/rec-number&gt;&lt;foreign-keys&gt;&lt;key app="EN" db-id="p922x5d9sw2e2qeae2bvrsw6f9dp9ev95srp" timestamp="0"&gt;534&lt;/key&gt;&lt;/foreign-keys&gt;&lt;ref-type name="Journal Article"&gt;17&lt;/ref-type&gt;&lt;contributors&gt;&lt;authors&gt;&lt;author&gt;Osborn, Henry Fairfield&lt;/author&gt;&lt;/authors&gt;&lt;/contributors&gt;&lt;titles&gt;&lt;title&gt;&lt;style face="italic" font="default" size="100%"&gt;Tyrannosaurus&lt;/style&gt;&lt;style face="normal" font="default" size="100%"&gt; and other Cretaceous carnivorous dinosaurs&lt;/style&gt;&lt;/title&gt;&lt;secondary-title&gt;Bulletin of the American Museum of Natural History&lt;/secondary-title&gt;&lt;/titles&gt;&lt;periodical&gt;&lt;full-title&gt;Bulletin of the American Museum of Natural History&lt;/full-title&gt;&lt;/periodical&gt;&lt;pages&gt;733-771&lt;/pages&gt;&lt;volume&gt;35&lt;/volume&gt;&lt;dates&gt;&lt;year&gt;1905&lt;/year&gt;&lt;/dates&gt;&lt;urls&gt;&lt;/urls&gt;&lt;/record&gt;&lt;/Cite&gt;&lt;/EndNote&gt;</w:instrText>
      </w:r>
      <w:r w:rsidR="006D4F47" w:rsidRPr="00B972E3">
        <w:rPr>
          <w:rFonts w:ascii="Times New Roman" w:hAnsi="Times New Roman" w:cs="Times New Roman"/>
        </w:rPr>
        <w:fldChar w:fldCharType="separate"/>
      </w:r>
      <w:r w:rsidR="006D4F47" w:rsidRPr="00B972E3">
        <w:rPr>
          <w:rFonts w:ascii="Times New Roman" w:hAnsi="Times New Roman" w:cs="Times New Roman"/>
          <w:noProof/>
        </w:rPr>
        <w:t>(Osborn, 1905)</w:t>
      </w:r>
      <w:r w:rsidR="006D4F47" w:rsidRPr="00B972E3">
        <w:rPr>
          <w:rFonts w:ascii="Times New Roman" w:hAnsi="Times New Roman" w:cs="Times New Roman"/>
        </w:rPr>
        <w:fldChar w:fldCharType="end"/>
      </w:r>
      <w:r w:rsidR="0066163B" w:rsidRPr="00B972E3">
        <w:rPr>
          <w:rFonts w:ascii="Times New Roman" w:hAnsi="Times New Roman" w:cs="Times New Roman"/>
        </w:rPr>
        <w:t xml:space="preserve"> alveolus, </w:t>
      </w:r>
      <w:r w:rsidR="007340F5">
        <w:rPr>
          <w:rFonts w:ascii="Times New Roman" w:hAnsi="Times New Roman" w:cs="Times New Roman"/>
        </w:rPr>
        <w:t>while</w:t>
      </w:r>
      <w:r w:rsidR="0066163B" w:rsidRPr="00B972E3">
        <w:rPr>
          <w:rFonts w:ascii="Times New Roman" w:hAnsi="Times New Roman" w:cs="Times New Roman"/>
        </w:rPr>
        <w:t xml:space="preserve"> in</w:t>
      </w:r>
      <w:r w:rsidRPr="00B972E3">
        <w:rPr>
          <w:rFonts w:ascii="Times New Roman" w:hAnsi="Times New Roman" w:cs="Times New Roman"/>
        </w:rPr>
        <w:t xml:space="preserve"> </w:t>
      </w:r>
      <w:proofErr w:type="spellStart"/>
      <w:r w:rsidRPr="00B972E3">
        <w:rPr>
          <w:rFonts w:ascii="Times New Roman" w:hAnsi="Times New Roman" w:cs="Times New Roman"/>
          <w:i/>
          <w:iCs/>
        </w:rPr>
        <w:t>Z</w:t>
      </w:r>
      <w:r w:rsidR="0033409B">
        <w:rPr>
          <w:rFonts w:ascii="Times New Roman" w:hAnsi="Times New Roman" w:cs="Times New Roman"/>
          <w:i/>
          <w:iCs/>
        </w:rPr>
        <w:t>huchengtyrannus</w:t>
      </w:r>
      <w:proofErr w:type="spellEnd"/>
      <w:r w:rsidRPr="00B972E3">
        <w:rPr>
          <w:rFonts w:ascii="Times New Roman" w:hAnsi="Times New Roman" w:cs="Times New Roman"/>
          <w:i/>
          <w:iCs/>
        </w:rPr>
        <w:t xml:space="preserve"> </w:t>
      </w:r>
      <w:r w:rsidR="004D6D8F" w:rsidRPr="00B972E3">
        <w:rPr>
          <w:rFonts w:ascii="Times New Roman" w:hAnsi="Times New Roman" w:cs="Times New Roman"/>
          <w:i/>
          <w:iCs/>
        </w:rPr>
        <w:t>magnus</w:t>
      </w:r>
      <w:r w:rsidR="001F1D7B"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&lt;EndNote&gt;&lt;Cite&gt;&lt;Author&gt;Hone&lt;/Author&gt;&lt;Year&gt;2011&lt;/Year&gt;&lt;RecNum&gt;4948&lt;/RecNum&gt;&lt;DisplayText&gt;(Hone et al., 2011)&lt;/DisplayText&gt;&lt;record&gt;&lt;rec-number&gt;4948&lt;/rec-number&gt;&lt;foreign-keys&gt;&lt;key app="EN" db-id="p922x5d9sw2e2qeae2bvrsw6f9dp9ev95srp" timestamp="1652642914"&gt;4948&lt;/key&gt;&lt;/foreign-keys&gt;&lt;ref-type name="Journal Article"&gt;17&lt;/ref-type&gt;&lt;contributors&gt;&lt;authors&gt;&lt;author&gt;Hone, David WE&lt;/author&gt;&lt;author&gt;Wang, Kebai&lt;/author&gt;&lt;author&gt;Sullivan, Corwin&lt;/author&gt;&lt;author&gt;Zhao, Xijin&lt;/author&gt;&lt;author&gt;Chen, Shuqing&lt;/author&gt;&lt;author&gt;Li, Dunjin&lt;/author&gt;&lt;author&gt;Ji, Shuan&lt;/author&gt;&lt;author&gt;Ji, Qiang&lt;/author&gt;&lt;author&gt;Xu, Xing&lt;/author&gt;&lt;/authors&gt;&lt;/contributors&gt;&lt;titles&gt;&lt;title&gt;A new, large tyrannosaurine theropod from the Upper Cretaceous of China&lt;/title&gt;&lt;secondary-title&gt;Cretaceous Research&lt;/secondary-title&gt;&lt;/titles&gt;&lt;periodical&gt;&lt;full-title&gt;Cretaceous Research&lt;/full-title&gt;&lt;/periodical&gt;&lt;pages&gt;495-503&lt;/pages&gt;&lt;volume&gt;32&lt;/volume&gt;&lt;number&gt;4&lt;/number&gt;&lt;dates&gt;&lt;year&gt;2011&lt;/year&gt;&lt;/dates&gt;&lt;isbn&gt;0195-6671&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(Hone et al., 2011)</w:t>
      </w:r>
      <w:r w:rsidRPr="00B972E3">
        <w:rPr>
          <w:rFonts w:ascii="Times New Roman" w:hAnsi="Times New Roman" w:cs="Times New Roman"/>
        </w:rPr>
        <w:fldChar w:fldCharType="end"/>
      </w:r>
      <w:r w:rsidRPr="00B972E3">
        <w:rPr>
          <w:rFonts w:ascii="Times New Roman" w:hAnsi="Times New Roman" w:cs="Times New Roman"/>
        </w:rPr>
        <w:t xml:space="preserve"> it ends under the fourth alveolus. The </w:t>
      </w:r>
      <w:r w:rsidR="007340F5">
        <w:rPr>
          <w:rFonts w:ascii="Times New Roman" w:hAnsi="Times New Roman" w:cs="Times New Roman"/>
        </w:rPr>
        <w:t xml:space="preserve">dentary </w:t>
      </w:r>
      <w:r w:rsidRPr="00B972E3">
        <w:rPr>
          <w:rFonts w:ascii="Times New Roman" w:hAnsi="Times New Roman" w:cs="Times New Roman"/>
        </w:rPr>
        <w:t xml:space="preserve">symphysis ends just above the dentary’s ventral margin, as in </w:t>
      </w:r>
      <w:proofErr w:type="spellStart"/>
      <w:r w:rsidRPr="00B972E3">
        <w:rPr>
          <w:rFonts w:ascii="Times New Roman" w:hAnsi="Times New Roman" w:cs="Times New Roman"/>
          <w:i/>
          <w:iCs/>
        </w:rPr>
        <w:t>T</w:t>
      </w:r>
      <w:r w:rsidR="0033409B">
        <w:rPr>
          <w:rFonts w:ascii="Times New Roman" w:hAnsi="Times New Roman" w:cs="Times New Roman"/>
          <w:i/>
          <w:iCs/>
        </w:rPr>
        <w:t>arbosaurus</w:t>
      </w:r>
      <w:proofErr w:type="spellEnd"/>
      <w:r w:rsidRPr="00B972E3">
        <w:rPr>
          <w:rFonts w:ascii="Times New Roman" w:hAnsi="Times New Roman" w:cs="Times New Roman"/>
          <w:i/>
          <w:iCs/>
        </w:rPr>
        <w:t xml:space="preserve"> </w:t>
      </w:r>
      <w:r w:rsidR="001F1D7B" w:rsidRPr="00B972E3">
        <w:rPr>
          <w:rFonts w:ascii="Times New Roman" w:hAnsi="Times New Roman" w:cs="Times New Roman"/>
          <w:i/>
          <w:iCs/>
        </w:rPr>
        <w:t>bataar</w:t>
      </w:r>
      <w:r w:rsidR="00290ACA" w:rsidRPr="00B972E3">
        <w:rPr>
          <w:rFonts w:ascii="Times New Roman" w:hAnsi="Times New Roman" w:cs="Times New Roman"/>
          <w:i/>
          <w:iCs/>
        </w:rPr>
        <w:t xml:space="preserve"> </w:t>
      </w:r>
      <w:r w:rsidRPr="0033409B">
        <w:rPr>
          <w:rFonts w:ascii="Times New Roman" w:hAnsi="Times New Roman" w:cs="Times New Roman"/>
        </w:rPr>
        <w:fldChar w:fldCharType="begin"/>
      </w:r>
      <w:r w:rsidR="006F4148" w:rsidRPr="0033409B">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33409B">
        <w:rPr>
          <w:rFonts w:ascii="Times New Roman" w:hAnsi="Times New Roman" w:cs="Times New Roman"/>
        </w:rPr>
        <w:fldChar w:fldCharType="separate"/>
      </w:r>
      <w:r w:rsidR="006F4148" w:rsidRPr="0033409B">
        <w:rPr>
          <w:rFonts w:ascii="Times New Roman" w:hAnsi="Times New Roman" w:cs="Times New Roman"/>
          <w:noProof/>
        </w:rPr>
        <w:t>(Hurum and Sabath, 2003)</w:t>
      </w:r>
      <w:r w:rsidRPr="0033409B">
        <w:rPr>
          <w:rFonts w:ascii="Times New Roman" w:hAnsi="Times New Roman" w:cs="Times New Roman"/>
        </w:rPr>
        <w:fldChar w:fldCharType="end"/>
      </w:r>
      <w:r w:rsidRPr="0033409B">
        <w:rPr>
          <w:rFonts w:ascii="Times New Roman" w:hAnsi="Times New Roman" w:cs="Times New Roman"/>
        </w:rPr>
        <w:t xml:space="preserve"> and </w:t>
      </w:r>
      <w:proofErr w:type="spellStart"/>
      <w:r w:rsidRPr="0033409B">
        <w:rPr>
          <w:rFonts w:ascii="Times New Roman" w:hAnsi="Times New Roman" w:cs="Times New Roman"/>
          <w:i/>
          <w:iCs/>
        </w:rPr>
        <w:t>Z</w:t>
      </w:r>
      <w:r w:rsidR="0033409B" w:rsidRPr="0033409B">
        <w:rPr>
          <w:rFonts w:ascii="Times New Roman" w:hAnsi="Times New Roman" w:cs="Times New Roman"/>
          <w:i/>
          <w:iCs/>
        </w:rPr>
        <w:t>huchengtyrannus</w:t>
      </w:r>
      <w:proofErr w:type="spellEnd"/>
      <w:r w:rsidRPr="0033409B">
        <w:rPr>
          <w:rFonts w:ascii="Times New Roman" w:hAnsi="Times New Roman" w:cs="Times New Roman"/>
          <w:i/>
          <w:iCs/>
        </w:rPr>
        <w:t xml:space="preserve"> </w:t>
      </w:r>
      <w:r w:rsidR="004D6D8F" w:rsidRPr="0033409B">
        <w:rPr>
          <w:rFonts w:ascii="Times New Roman" w:hAnsi="Times New Roman" w:cs="Times New Roman"/>
          <w:i/>
          <w:iCs/>
        </w:rPr>
        <w:t>magnus</w:t>
      </w:r>
      <w:r w:rsidR="001F1D7B" w:rsidRPr="0033409B">
        <w:rPr>
          <w:rFonts w:ascii="Times New Roman" w:hAnsi="Times New Roman" w:cs="Times New Roman"/>
          <w:i/>
          <w:iCs/>
        </w:rPr>
        <w:t xml:space="preserve"> </w:t>
      </w:r>
      <w:r w:rsidRPr="0033409B">
        <w:rPr>
          <w:rFonts w:ascii="Times New Roman" w:hAnsi="Times New Roman" w:cs="Times New Roman"/>
        </w:rPr>
        <w:fldChar w:fldCharType="begin"/>
      </w:r>
      <w:r w:rsidR="006F4148" w:rsidRPr="0033409B">
        <w:rPr>
          <w:rFonts w:ascii="Times New Roman" w:hAnsi="Times New Roman" w:cs="Times New Roman"/>
        </w:rPr>
        <w:instrText xml:space="preserve"> ADDIN EN.CITE &lt;EndNote&gt;&lt;Cite&gt;&lt;Author&gt;Hone&lt;/Author&gt;&lt;Year&gt;2011&lt;/Year&gt;&lt;RecNum&gt;4948&lt;/RecNum&gt;&lt;DisplayText&gt;(Hone et al., 2011)&lt;/DisplayText&gt;&lt;record&gt;&lt;rec-number&gt;4948&lt;/rec-number&gt;&lt;foreign-keys&gt;&lt;key app="EN" db-id="p922x5d9sw2e2qeae2bvrsw6f9dp9ev95srp" timestamp="1652642914"&gt;4948&lt;/key&gt;&lt;/foreign-keys&gt;&lt;ref-type name="Journal Article"&gt;17&lt;/ref-type&gt;&lt;contributors&gt;&lt;authors&gt;&lt;author&gt;Hone, David WE&lt;/author&gt;&lt;author&gt;Wang, Kebai&lt;/author&gt;&lt;author&gt;Sullivan, Corwin&lt;/author&gt;&lt;author&gt;Zhao, Xijin&lt;/author&gt;&lt;author&gt;Chen, Shuqing&lt;/author&gt;&lt;author&gt;Li, Dunjin&lt;/author&gt;&lt;author&gt;Ji, Shuan&lt;/author&gt;&lt;author&gt;Ji, Qiang&lt;/author&gt;&lt;author&gt;Xu, Xing&lt;/author&gt;&lt;/authors&gt;&lt;/contributors&gt;&lt;titles&gt;&lt;title&gt;A new, large tyrannosaurine theropod from the Upper Cretaceous of China&lt;/title&gt;&lt;secondary-title&gt;Cretaceous Research&lt;/secondary-title&gt;&lt;/titles&gt;&lt;periodical&gt;&lt;full-title&gt;Cretaceous Research&lt;/full-title&gt;&lt;/periodical&gt;&lt;pages&gt;495-503&lt;/pages&gt;&lt;volume&gt;32&lt;/volume&gt;&lt;number&gt;4&lt;/number&gt;&lt;dates&gt;&lt;year&gt;2011&lt;/year&gt;&lt;/dates&gt;&lt;isbn&gt;0195-6671&lt;/isbn&gt;&lt;urls&gt;&lt;/urls&gt;&lt;/record&gt;&lt;/Cite&gt;&lt;/EndNote&gt;</w:instrText>
      </w:r>
      <w:r w:rsidRPr="0033409B">
        <w:rPr>
          <w:rFonts w:ascii="Times New Roman" w:hAnsi="Times New Roman" w:cs="Times New Roman"/>
        </w:rPr>
        <w:fldChar w:fldCharType="separate"/>
      </w:r>
      <w:r w:rsidR="006F4148" w:rsidRPr="0033409B">
        <w:rPr>
          <w:rFonts w:ascii="Times New Roman" w:hAnsi="Times New Roman" w:cs="Times New Roman"/>
          <w:noProof/>
        </w:rPr>
        <w:t>(Hone et al., 2011)</w:t>
      </w:r>
      <w:r w:rsidRPr="0033409B">
        <w:rPr>
          <w:rFonts w:ascii="Times New Roman" w:hAnsi="Times New Roman" w:cs="Times New Roman"/>
        </w:rPr>
        <w:fldChar w:fldCharType="end"/>
      </w:r>
      <w:r w:rsidR="0066163B" w:rsidRPr="0033409B">
        <w:rPr>
          <w:rFonts w:ascii="Times New Roman" w:hAnsi="Times New Roman" w:cs="Times New Roman"/>
        </w:rPr>
        <w:t>;</w:t>
      </w:r>
      <w:r w:rsidRPr="0033409B">
        <w:rPr>
          <w:rFonts w:ascii="Times New Roman" w:hAnsi="Times New Roman" w:cs="Times New Roman"/>
        </w:rPr>
        <w:t xml:space="preserve"> in </w:t>
      </w:r>
      <w:r w:rsidRPr="0033409B">
        <w:rPr>
          <w:rFonts w:ascii="Times New Roman" w:hAnsi="Times New Roman" w:cs="Times New Roman"/>
          <w:i/>
          <w:iCs/>
        </w:rPr>
        <w:t>T</w:t>
      </w:r>
      <w:r w:rsidR="0033409B" w:rsidRPr="0033409B">
        <w:rPr>
          <w:rFonts w:ascii="Times New Roman" w:hAnsi="Times New Roman" w:cs="Times New Roman"/>
          <w:i/>
          <w:iCs/>
        </w:rPr>
        <w:t>yrannosaurs</w:t>
      </w:r>
      <w:r w:rsidRPr="0033409B">
        <w:rPr>
          <w:rFonts w:ascii="Times New Roman" w:hAnsi="Times New Roman" w:cs="Times New Roman"/>
          <w:i/>
          <w:iCs/>
        </w:rPr>
        <w:t xml:space="preserve"> rex</w:t>
      </w:r>
      <w:r w:rsidRPr="0033409B">
        <w:rPr>
          <w:rFonts w:ascii="Times New Roman" w:hAnsi="Times New Roman" w:cs="Times New Roman"/>
        </w:rPr>
        <w:t xml:space="preserve"> the symphysis </w:t>
      </w:r>
      <w:r w:rsidR="007340F5" w:rsidRPr="0033409B">
        <w:rPr>
          <w:rFonts w:ascii="Times New Roman" w:hAnsi="Times New Roman" w:cs="Times New Roman"/>
        </w:rPr>
        <w:t xml:space="preserve">sometimes </w:t>
      </w:r>
      <w:r w:rsidRPr="0033409B">
        <w:rPr>
          <w:rFonts w:ascii="Times New Roman" w:hAnsi="Times New Roman" w:cs="Times New Roman"/>
        </w:rPr>
        <w:t xml:space="preserve">projects </w:t>
      </w:r>
      <w:r w:rsidR="0066163B" w:rsidRPr="0033409B">
        <w:rPr>
          <w:rFonts w:ascii="Times New Roman" w:hAnsi="Times New Roman" w:cs="Times New Roman"/>
        </w:rPr>
        <w:t xml:space="preserve">ventrally to end </w:t>
      </w:r>
      <w:r w:rsidRPr="0033409B">
        <w:rPr>
          <w:rFonts w:ascii="Times New Roman" w:hAnsi="Times New Roman" w:cs="Times New Roman"/>
        </w:rPr>
        <w:t>below the dentary ventral margin</w:t>
      </w:r>
      <w:r w:rsidR="007340F5" w:rsidRPr="0033409B">
        <w:rPr>
          <w:rFonts w:ascii="Times New Roman" w:hAnsi="Times New Roman" w:cs="Times New Roman"/>
        </w:rPr>
        <w:t xml:space="preserve">, but in other specimens it lies above, as in </w:t>
      </w:r>
      <w:r w:rsidR="0033409B" w:rsidRPr="00BE18C0">
        <w:rPr>
          <w:rFonts w:ascii="Times New Roman" w:hAnsi="Times New Roman" w:cs="Times New Roman"/>
        </w:rPr>
        <w:t>NMMNH P-3698</w:t>
      </w:r>
      <w:r w:rsidR="001903B7" w:rsidRPr="0033409B">
        <w:rPr>
          <w:rFonts w:ascii="Times New Roman" w:hAnsi="Times New Roman" w:cs="Times New Roman"/>
        </w:rPr>
        <w:t>.</w:t>
      </w:r>
      <w:r w:rsidR="00F857E0" w:rsidRPr="00B972E3">
        <w:rPr>
          <w:rFonts w:ascii="Times New Roman" w:hAnsi="Times New Roman" w:cs="Times New Roman"/>
        </w:rPr>
        <w:t xml:space="preserve"> </w:t>
      </w:r>
    </w:p>
    <w:p w14:paraId="5CBF4385" w14:textId="565E34EE" w:rsidR="001B2774" w:rsidRDefault="00BA7183" w:rsidP="00BA7183">
      <w:pPr>
        <w:ind w:firstLine="720"/>
        <w:contextualSpacing/>
        <w:jc w:val="both"/>
        <w:rPr>
          <w:rFonts w:ascii="Times New Roman" w:hAnsi="Times New Roman" w:cs="Times New Roman"/>
        </w:rPr>
      </w:pPr>
      <w:r w:rsidRPr="00B972E3">
        <w:rPr>
          <w:rFonts w:ascii="Times New Roman" w:hAnsi="Times New Roman" w:cs="Times New Roman"/>
        </w:rPr>
        <w:t>The large splenial facet is convex anteriorly and concave posteriorly</w:t>
      </w:r>
      <w:r w:rsidR="00A31344" w:rsidRPr="00B972E3">
        <w:rPr>
          <w:rFonts w:ascii="Times New Roman" w:hAnsi="Times New Roman" w:cs="Times New Roman"/>
        </w:rPr>
        <w:t>.</w:t>
      </w:r>
      <w:r w:rsidR="00B972E3" w:rsidRPr="00B972E3">
        <w:rPr>
          <w:rFonts w:ascii="Times New Roman" w:hAnsi="Times New Roman" w:cs="Times New Roman"/>
        </w:rPr>
        <w:t xml:space="preserve"> </w:t>
      </w:r>
      <w:r w:rsidRPr="00B972E3">
        <w:rPr>
          <w:rFonts w:ascii="Times New Roman" w:hAnsi="Times New Roman" w:cs="Times New Roman"/>
        </w:rPr>
        <w:t xml:space="preserve">The facet’s dorsal surface slopes gently down posteriorly and is uninterrupted; in </w:t>
      </w:r>
      <w:r w:rsidRPr="00B972E3">
        <w:rPr>
          <w:rFonts w:ascii="Times New Roman" w:hAnsi="Times New Roman" w:cs="Times New Roman"/>
          <w:i/>
        </w:rPr>
        <w:t>Tyrannosaurus</w:t>
      </w:r>
      <w:r w:rsidR="00E97117">
        <w:rPr>
          <w:rFonts w:ascii="Times New Roman" w:hAnsi="Times New Roman" w:cs="Times New Roman"/>
          <w:i/>
        </w:rPr>
        <w:t xml:space="preserve"> rex</w:t>
      </w:r>
      <w:r w:rsidR="00514684">
        <w:rPr>
          <w:rFonts w:ascii="Times New Roman" w:hAnsi="Times New Roman" w:cs="Times New Roman"/>
          <w:iCs/>
        </w:rPr>
        <w:t xml:space="preserve">, </w:t>
      </w:r>
      <w:proofErr w:type="spellStart"/>
      <w:r w:rsidRPr="00B972E3">
        <w:rPr>
          <w:rFonts w:ascii="Times New Roman" w:hAnsi="Times New Roman" w:cs="Times New Roman"/>
          <w:i/>
        </w:rPr>
        <w:t>Tarbosaurus</w:t>
      </w:r>
      <w:proofErr w:type="spellEnd"/>
      <w:r w:rsidR="0066163B" w:rsidRPr="00B972E3">
        <w:rPr>
          <w:rFonts w:ascii="Times New Roman" w:hAnsi="Times New Roman" w:cs="Times New Roman"/>
          <w:i/>
        </w:rPr>
        <w:t xml:space="preserve"> bataar</w:t>
      </w:r>
      <w:r w:rsidRPr="00B972E3">
        <w:rPr>
          <w:rFonts w:ascii="Times New Roman" w:hAnsi="Times New Roman" w:cs="Times New Roman"/>
        </w:rPr>
        <w:t xml:space="preserve">, and </w:t>
      </w:r>
      <w:proofErr w:type="spellStart"/>
      <w:r w:rsidRPr="00B972E3">
        <w:rPr>
          <w:rFonts w:ascii="Times New Roman" w:hAnsi="Times New Roman" w:cs="Times New Roman"/>
          <w:i/>
        </w:rPr>
        <w:t>Zhuchengtyrannus</w:t>
      </w:r>
      <w:proofErr w:type="spellEnd"/>
      <w:r w:rsidR="0066163B" w:rsidRPr="00B972E3">
        <w:rPr>
          <w:rFonts w:ascii="Times New Roman" w:hAnsi="Times New Roman" w:cs="Times New Roman"/>
          <w:i/>
        </w:rPr>
        <w:t xml:space="preserve"> magnus</w:t>
      </w:r>
      <w:r w:rsidRPr="00B972E3">
        <w:rPr>
          <w:rFonts w:ascii="Times New Roman" w:hAnsi="Times New Roman" w:cs="Times New Roman"/>
        </w:rPr>
        <w:t xml:space="preserve"> the splenial facet is short and interrupted by a transition at the level of tooth position 13.</w:t>
      </w:r>
    </w:p>
    <w:p w14:paraId="6A3B054A" w14:textId="77777777" w:rsidR="001B2774" w:rsidRDefault="001B2774">
      <w:pPr>
        <w:rPr>
          <w:rFonts w:ascii="Times New Roman" w:hAnsi="Times New Roman" w:cs="Times New Roman"/>
        </w:rPr>
      </w:pPr>
      <w:r>
        <w:rPr>
          <w:rFonts w:ascii="Times New Roman" w:hAnsi="Times New Roman" w:cs="Times New Roman"/>
        </w:rPr>
        <w:br w:type="page"/>
      </w:r>
    </w:p>
    <w:p w14:paraId="15099FF4" w14:textId="2D4A0F5C" w:rsidR="00302E55" w:rsidRPr="00B972E3" w:rsidRDefault="00302E55" w:rsidP="00BA7183">
      <w:pPr>
        <w:ind w:firstLine="720"/>
        <w:contextualSpacing/>
        <w:rPr>
          <w:rFonts w:ascii="Times New Roman" w:hAnsi="Times New Roman" w:cs="Times New Roman"/>
        </w:rPr>
      </w:pPr>
    </w:p>
    <w:p w14:paraId="0D3C0D59" w14:textId="71167411" w:rsidR="00302E55" w:rsidRPr="00B972E3" w:rsidRDefault="00302E55" w:rsidP="00302E55">
      <w:pPr>
        <w:contextualSpacing/>
        <w:rPr>
          <w:rFonts w:ascii="Times New Roman" w:hAnsi="Times New Roman" w:cs="Times New Roman"/>
        </w:rPr>
      </w:pPr>
      <w:r w:rsidRPr="00B972E3">
        <w:rPr>
          <w:rFonts w:ascii="Times New Roman" w:hAnsi="Times New Roman" w:cs="Times New Roman"/>
          <w:noProof/>
          <w:lang w:val="en-US"/>
        </w:rPr>
        <w:drawing>
          <wp:inline distT="0" distB="0" distL="0" distR="0" wp14:anchorId="056FA584" wp14:editId="1A98F8CB">
            <wp:extent cx="5727700" cy="3020695"/>
            <wp:effectExtent l="0" t="0" r="0" b="1905"/>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7700" cy="3020695"/>
                    </a:xfrm>
                    <a:prstGeom prst="rect">
                      <a:avLst/>
                    </a:prstGeom>
                  </pic:spPr>
                </pic:pic>
              </a:graphicData>
            </a:graphic>
          </wp:inline>
        </w:drawing>
      </w:r>
    </w:p>
    <w:p w14:paraId="601E2092" w14:textId="359C6C25" w:rsidR="00302E55" w:rsidRPr="00B972E3" w:rsidRDefault="00302E55" w:rsidP="00302E55">
      <w:pPr>
        <w:rPr>
          <w:rFonts w:ascii="Times New Roman" w:hAnsi="Times New Roman" w:cs="Times New Roman"/>
          <w:sz w:val="20"/>
          <w:szCs w:val="20"/>
        </w:rPr>
      </w:pPr>
      <w:r w:rsidRPr="00B972E3">
        <w:rPr>
          <w:rFonts w:ascii="Times New Roman" w:hAnsi="Times New Roman" w:cs="Times New Roman"/>
          <w:b/>
          <w:bCs/>
          <w:sz w:val="20"/>
          <w:szCs w:val="20"/>
        </w:rPr>
        <w:t xml:space="preserve">Fig. </w:t>
      </w:r>
      <w:r w:rsidR="00971BB3" w:rsidRPr="00B972E3">
        <w:rPr>
          <w:rFonts w:ascii="Times New Roman" w:hAnsi="Times New Roman" w:cs="Times New Roman"/>
          <w:b/>
          <w:bCs/>
          <w:sz w:val="20"/>
          <w:szCs w:val="20"/>
        </w:rPr>
        <w:t>S</w:t>
      </w:r>
      <w:r w:rsidR="00971BB3">
        <w:rPr>
          <w:rFonts w:ascii="Times New Roman" w:hAnsi="Times New Roman" w:cs="Times New Roman"/>
          <w:b/>
          <w:bCs/>
          <w:sz w:val="20"/>
          <w:szCs w:val="20"/>
        </w:rPr>
        <w:t>7</w:t>
      </w:r>
      <w:r w:rsidRPr="00B972E3">
        <w:rPr>
          <w:rFonts w:ascii="Times New Roman" w:hAnsi="Times New Roman" w:cs="Times New Roman"/>
          <w:b/>
          <w:bCs/>
          <w:sz w:val="20"/>
          <w:szCs w:val="20"/>
        </w:rPr>
        <w:t>.</w:t>
      </w:r>
      <w:r w:rsidRPr="00B972E3">
        <w:rPr>
          <w:rFonts w:ascii="Times New Roman" w:hAnsi="Times New Roman" w:cs="Times New Roman"/>
          <w:sz w:val="20"/>
          <w:szCs w:val="20"/>
        </w:rPr>
        <w:t xml:space="preserve"> Right splenial</w:t>
      </w:r>
      <w:r w:rsidRPr="00B972E3">
        <w:rPr>
          <w:rFonts w:ascii="Times New Roman" w:hAnsi="Times New Roman" w:cs="Times New Roman"/>
          <w:b/>
          <w:bCs/>
          <w:sz w:val="20"/>
          <w:szCs w:val="20"/>
        </w:rPr>
        <w:t xml:space="preserve"> </w:t>
      </w:r>
      <w:r w:rsidRPr="00B972E3">
        <w:rPr>
          <w:rFonts w:ascii="Times New Roman" w:hAnsi="Times New Roman" w:cs="Times New Roman"/>
          <w:sz w:val="20"/>
          <w:szCs w:val="20"/>
          <w:lang w:val="en-US"/>
        </w:rPr>
        <w:t xml:space="preserve">of </w:t>
      </w:r>
      <w:r w:rsidR="000918BA" w:rsidRPr="00B972E3">
        <w:rPr>
          <w:rFonts w:ascii="Times New Roman" w:hAnsi="Times New Roman" w:cs="Times New Roman"/>
          <w:i/>
          <w:iCs/>
          <w:sz w:val="20"/>
          <w:szCs w:val="20"/>
          <w:lang w:val="en-US"/>
        </w:rPr>
        <w:t>Tyranno</w:t>
      </w:r>
      <w:r w:rsidR="000918BA">
        <w:rPr>
          <w:rFonts w:ascii="Times New Roman" w:hAnsi="Times New Roman" w:cs="Times New Roman"/>
          <w:i/>
          <w:iCs/>
          <w:sz w:val="20"/>
          <w:szCs w:val="20"/>
          <w:lang w:val="en-US"/>
        </w:rPr>
        <w:t>saurus</w:t>
      </w:r>
      <w:r w:rsidR="000918BA" w:rsidRPr="00B972E3">
        <w:rPr>
          <w:rFonts w:ascii="Times New Roman" w:hAnsi="Times New Roman" w:cs="Times New Roman"/>
          <w:i/>
          <w:iCs/>
          <w:sz w:val="20"/>
          <w:szCs w:val="20"/>
          <w:lang w:val="en-US"/>
        </w:rPr>
        <w:t xml:space="preserve"> </w:t>
      </w:r>
      <w:proofErr w:type="spellStart"/>
      <w:r w:rsidR="00AC3A3A">
        <w:rPr>
          <w:rFonts w:ascii="Times New Roman" w:hAnsi="Times New Roman" w:cs="Times New Roman"/>
          <w:i/>
          <w:iCs/>
          <w:sz w:val="20"/>
          <w:szCs w:val="20"/>
          <w:lang w:val="en-US"/>
        </w:rPr>
        <w:t>mcraeensis</w:t>
      </w:r>
      <w:proofErr w:type="spellEnd"/>
      <w:r w:rsidRPr="00B972E3">
        <w:rPr>
          <w:rFonts w:ascii="Times New Roman" w:hAnsi="Times New Roman" w:cs="Times New Roman"/>
          <w:sz w:val="20"/>
          <w:szCs w:val="20"/>
          <w:lang w:val="en-US"/>
        </w:rPr>
        <w:t>,</w:t>
      </w:r>
      <w:r w:rsidRPr="00B972E3">
        <w:rPr>
          <w:rFonts w:ascii="Times New Roman" w:hAnsi="Times New Roman" w:cs="Times New Roman"/>
          <w:b/>
          <w:bCs/>
          <w:sz w:val="20"/>
          <w:szCs w:val="20"/>
          <w:lang w:val="en-US"/>
        </w:rPr>
        <w:t xml:space="preserve"> </w:t>
      </w:r>
      <w:r w:rsidRPr="00B972E3">
        <w:rPr>
          <w:rFonts w:ascii="Times New Roman" w:hAnsi="Times New Roman" w:cs="Times New Roman"/>
          <w:sz w:val="20"/>
          <w:szCs w:val="20"/>
        </w:rPr>
        <w:t xml:space="preserve">NMMNH P-3698, in </w:t>
      </w:r>
      <w:r w:rsidRPr="00B972E3">
        <w:rPr>
          <w:rFonts w:ascii="Times New Roman" w:hAnsi="Times New Roman" w:cs="Times New Roman"/>
          <w:b/>
          <w:bCs/>
          <w:sz w:val="20"/>
          <w:szCs w:val="20"/>
        </w:rPr>
        <w:t>a</w:t>
      </w:r>
      <w:r w:rsidRPr="00B972E3">
        <w:rPr>
          <w:rFonts w:ascii="Times New Roman" w:hAnsi="Times New Roman" w:cs="Times New Roman"/>
          <w:sz w:val="20"/>
          <w:szCs w:val="20"/>
        </w:rPr>
        <w:t xml:space="preserve">, medial, </w:t>
      </w:r>
      <w:r w:rsidRPr="00B972E3">
        <w:rPr>
          <w:rFonts w:ascii="Times New Roman" w:hAnsi="Times New Roman" w:cs="Times New Roman"/>
          <w:b/>
          <w:bCs/>
          <w:sz w:val="20"/>
          <w:szCs w:val="20"/>
        </w:rPr>
        <w:t>b</w:t>
      </w:r>
      <w:r w:rsidRPr="00B972E3">
        <w:rPr>
          <w:rFonts w:ascii="Times New Roman" w:hAnsi="Times New Roman" w:cs="Times New Roman"/>
          <w:sz w:val="20"/>
          <w:szCs w:val="20"/>
        </w:rPr>
        <w:t xml:space="preserve"> lateral views.</w:t>
      </w:r>
    </w:p>
    <w:p w14:paraId="16A1A71D" w14:textId="7EEC5DD7" w:rsidR="00302E55" w:rsidRPr="00B972E3" w:rsidRDefault="00302E55" w:rsidP="00302E55">
      <w:pPr>
        <w:rPr>
          <w:rFonts w:ascii="Times New Roman" w:hAnsi="Times New Roman" w:cs="Times New Roman"/>
          <w:sz w:val="20"/>
          <w:szCs w:val="20"/>
        </w:rPr>
      </w:pPr>
      <w:r w:rsidRPr="00B972E3">
        <w:rPr>
          <w:rFonts w:ascii="Times New Roman" w:hAnsi="Times New Roman" w:cs="Times New Roman"/>
          <w:sz w:val="20"/>
          <w:szCs w:val="20"/>
        </w:rPr>
        <w:t xml:space="preserve">Abbreviations: de, dentary contact; mf, mylohyoid foramen; pr, prearticular; </w:t>
      </w:r>
      <w:proofErr w:type="spellStart"/>
      <w:r w:rsidRPr="00B972E3">
        <w:rPr>
          <w:rFonts w:ascii="Times New Roman" w:hAnsi="Times New Roman" w:cs="Times New Roman"/>
          <w:sz w:val="20"/>
          <w:szCs w:val="20"/>
        </w:rPr>
        <w:t>sd</w:t>
      </w:r>
      <w:proofErr w:type="spellEnd"/>
      <w:r w:rsidRPr="00B972E3">
        <w:rPr>
          <w:rFonts w:ascii="Times New Roman" w:hAnsi="Times New Roman" w:cs="Times New Roman"/>
          <w:sz w:val="20"/>
          <w:szCs w:val="20"/>
        </w:rPr>
        <w:t xml:space="preserve">, </w:t>
      </w:r>
      <w:proofErr w:type="spellStart"/>
      <w:r w:rsidRPr="00B972E3">
        <w:rPr>
          <w:rFonts w:ascii="Times New Roman" w:hAnsi="Times New Roman" w:cs="Times New Roman"/>
          <w:sz w:val="20"/>
          <w:szCs w:val="20"/>
        </w:rPr>
        <w:t>supradentary</w:t>
      </w:r>
      <w:proofErr w:type="spellEnd"/>
      <w:r w:rsidRPr="00B972E3">
        <w:rPr>
          <w:rFonts w:ascii="Times New Roman" w:hAnsi="Times New Roman" w:cs="Times New Roman"/>
          <w:sz w:val="20"/>
          <w:szCs w:val="20"/>
        </w:rPr>
        <w:t xml:space="preserve"> contact.</w:t>
      </w:r>
    </w:p>
    <w:p w14:paraId="3D0A1891" w14:textId="53D8C967" w:rsidR="00994895" w:rsidRPr="00B972E3" w:rsidRDefault="00994895" w:rsidP="00994895">
      <w:pPr>
        <w:contextualSpacing/>
        <w:jc w:val="both"/>
        <w:rPr>
          <w:rFonts w:ascii="Times New Roman" w:hAnsi="Times New Roman" w:cs="Times New Roman"/>
        </w:rPr>
      </w:pPr>
    </w:p>
    <w:p w14:paraId="77BDF621" w14:textId="7A1DF5D7" w:rsidR="00186693" w:rsidRPr="00B972E3" w:rsidRDefault="00994895" w:rsidP="00994895">
      <w:pPr>
        <w:contextualSpacing/>
        <w:jc w:val="both"/>
        <w:rPr>
          <w:rFonts w:ascii="Times New Roman" w:hAnsi="Times New Roman" w:cs="Times New Roman"/>
        </w:rPr>
      </w:pPr>
      <w:r w:rsidRPr="00B972E3">
        <w:rPr>
          <w:rFonts w:ascii="Times New Roman" w:hAnsi="Times New Roman" w:cs="Times New Roman"/>
          <w:b/>
          <w:bCs/>
        </w:rPr>
        <w:t>Splenial.</w:t>
      </w:r>
      <w:r w:rsidRPr="00B972E3">
        <w:rPr>
          <w:rFonts w:ascii="Times New Roman" w:hAnsi="Times New Roman" w:cs="Times New Roman"/>
        </w:rPr>
        <w:t xml:space="preserve"> </w:t>
      </w:r>
      <w:r w:rsidR="00BA7183" w:rsidRPr="00B972E3">
        <w:rPr>
          <w:rFonts w:ascii="Times New Roman" w:hAnsi="Times New Roman" w:cs="Times New Roman"/>
        </w:rPr>
        <w:t xml:space="preserve">The splenial (Fig. </w:t>
      </w:r>
      <w:r w:rsidR="00514684">
        <w:rPr>
          <w:rFonts w:ascii="Times New Roman" w:hAnsi="Times New Roman" w:cs="Times New Roman"/>
        </w:rPr>
        <w:t>S7</w:t>
      </w:r>
      <w:r w:rsidR="00BA7183" w:rsidRPr="00B972E3">
        <w:rPr>
          <w:rFonts w:ascii="Times New Roman" w:hAnsi="Times New Roman" w:cs="Times New Roman"/>
        </w:rPr>
        <w:t>) is triangular, as in other tyrannosaurids</w:t>
      </w:r>
      <w:r w:rsidR="001F1D7B" w:rsidRPr="00B972E3">
        <w:rPr>
          <w:rFonts w:ascii="Times New Roman" w:hAnsi="Times New Roman" w:cs="Times New Roman"/>
        </w:rPr>
        <w:t xml:space="preserve"> </w:t>
      </w:r>
      <w:r w:rsidR="00BA7183" w:rsidRPr="00B972E3">
        <w:rPr>
          <w:rFonts w:ascii="Times New Roman" w:hAnsi="Times New Roman" w:cs="Times New Roman"/>
        </w:rPr>
        <w:fldChar w:fldCharType="begin">
          <w:fldData xml:space="preserve">PEVuZE5vdGU+PENpdGU+PEF1dGhvcj5DdXJyaWU8L0F1dGhvcj48WWVhcj4yMDAzPC9ZZWFyPjxS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</w:fldData>
        </w:fldChar>
      </w:r>
      <w:r w:rsidR="00086E45">
        <w:rPr>
          <w:rFonts w:ascii="Times New Roman" w:hAnsi="Times New Roman" w:cs="Times New Roman"/>
        </w:rPr>
        <w:instrText xml:space="preserve"> ADDIN EN.CITE </w:instrText>
      </w:r>
      <w:r w:rsidR="00086E45">
        <w:rPr>
          <w:rFonts w:ascii="Times New Roman" w:hAnsi="Times New Roman" w:cs="Times New Roman"/>
        </w:rPr>
        <w:fldChar w:fldCharType="begin">
          <w:fldData xml:space="preserve">PEVuZE5vdGU+PENpdGU+PEF1dGhvcj5DdXJyaWU8L0F1dGhvcj48WWVhcj4yMDAzPC9ZZWFyPjxS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</w:fldData>
        </w:fldChar>
      </w:r>
      <w:r w:rsidR="00086E45">
        <w:rPr>
          <w:rFonts w:ascii="Times New Roman" w:hAnsi="Times New Roman" w:cs="Times New Roman"/>
        </w:rPr>
        <w:instrText xml:space="preserve"> ADDIN EN.CITE.DATA </w:instrText>
      </w:r>
      <w:r w:rsidR="00086E45">
        <w:rPr>
          <w:rFonts w:ascii="Times New Roman" w:hAnsi="Times New Roman" w:cs="Times New Roman"/>
        </w:rPr>
      </w:r>
      <w:r w:rsidR="00086E45">
        <w:rPr>
          <w:rFonts w:ascii="Times New Roman" w:hAnsi="Times New Roman" w:cs="Times New Roman"/>
        </w:rPr>
        <w:fldChar w:fldCharType="end"/>
      </w:r>
      <w:r w:rsidR="00BA7183" w:rsidRPr="00B972E3">
        <w:rPr>
          <w:rFonts w:ascii="Times New Roman" w:hAnsi="Times New Roman" w:cs="Times New Roman"/>
        </w:rPr>
      </w:r>
      <w:r w:rsidR="00BA7183" w:rsidRPr="00B972E3">
        <w:rPr>
          <w:rFonts w:ascii="Times New Roman" w:hAnsi="Times New Roman" w:cs="Times New Roman"/>
        </w:rPr>
        <w:fldChar w:fldCharType="separate"/>
      </w:r>
      <w:r w:rsidR="00086E45">
        <w:rPr>
          <w:rFonts w:ascii="Times New Roman" w:hAnsi="Times New Roman" w:cs="Times New Roman"/>
          <w:noProof/>
        </w:rPr>
        <w:t>(Brochu, 2002; Currie, 2003; Hurum and Sabath, 2003)</w:t>
      </w:r>
      <w:r w:rsidR="00BA7183" w:rsidRPr="00B972E3">
        <w:rPr>
          <w:rFonts w:ascii="Times New Roman" w:hAnsi="Times New Roman" w:cs="Times New Roman"/>
        </w:rPr>
        <w:fldChar w:fldCharType="end"/>
      </w:r>
      <w:r w:rsidR="00186693" w:rsidRPr="00B972E3">
        <w:rPr>
          <w:rFonts w:ascii="Times New Roman" w:hAnsi="Times New Roman" w:cs="Times New Roman"/>
        </w:rPr>
        <w:t xml:space="preserve">; it contacted the dentary ventrally and anterodorsally, and the </w:t>
      </w:r>
      <w:proofErr w:type="spellStart"/>
      <w:r w:rsidR="00186693" w:rsidRPr="00B972E3">
        <w:rPr>
          <w:rFonts w:ascii="Times New Roman" w:hAnsi="Times New Roman" w:cs="Times New Roman"/>
        </w:rPr>
        <w:t>supradentary</w:t>
      </w:r>
      <w:proofErr w:type="spellEnd"/>
      <w:r w:rsidR="00186693" w:rsidRPr="00B972E3">
        <w:rPr>
          <w:rFonts w:ascii="Times New Roman" w:hAnsi="Times New Roman" w:cs="Times New Roman"/>
        </w:rPr>
        <w:t xml:space="preserve"> and prearticular dorsally. </w:t>
      </w:r>
      <w:r w:rsidR="0066163B" w:rsidRPr="00B972E3">
        <w:rPr>
          <w:rFonts w:ascii="Times New Roman" w:hAnsi="Times New Roman" w:cs="Times New Roman"/>
        </w:rPr>
        <w:t xml:space="preserve">The anterior and posterior ends are broken off, as are the processes bounding the </w:t>
      </w:r>
      <w:r w:rsidR="0066163B" w:rsidRPr="007340F5">
        <w:rPr>
          <w:rFonts w:ascii="Times New Roman" w:hAnsi="Times New Roman" w:cs="Times New Roman"/>
        </w:rPr>
        <w:t>myloh</w:t>
      </w:r>
      <w:r w:rsidR="00A31344" w:rsidRPr="007340F5">
        <w:rPr>
          <w:rFonts w:ascii="Times New Roman" w:hAnsi="Times New Roman" w:cs="Times New Roman"/>
        </w:rPr>
        <w:t>y</w:t>
      </w:r>
      <w:r w:rsidR="0066163B" w:rsidRPr="007340F5">
        <w:rPr>
          <w:rFonts w:ascii="Times New Roman" w:hAnsi="Times New Roman" w:cs="Times New Roman"/>
        </w:rPr>
        <w:t>oid</w:t>
      </w:r>
      <w:r w:rsidR="0066163B" w:rsidRPr="00B972E3">
        <w:rPr>
          <w:rFonts w:ascii="Times New Roman" w:hAnsi="Times New Roman" w:cs="Times New Roman"/>
        </w:rPr>
        <w:t xml:space="preserve"> foramen.</w:t>
      </w:r>
    </w:p>
    <w:p w14:paraId="62477B54" w14:textId="779338EC" w:rsidR="0066163B" w:rsidRPr="00B972E3" w:rsidRDefault="00BA7183" w:rsidP="004737BC">
      <w:pPr>
        <w:ind w:firstLine="720"/>
        <w:contextualSpacing/>
        <w:jc w:val="both"/>
        <w:rPr>
          <w:rFonts w:ascii="Times New Roman" w:hAnsi="Times New Roman" w:cs="Times New Roman"/>
        </w:rPr>
      </w:pPr>
      <w:r w:rsidRPr="00B972E3">
        <w:rPr>
          <w:rFonts w:ascii="Times New Roman" w:hAnsi="Times New Roman" w:cs="Times New Roman"/>
        </w:rPr>
        <w:t xml:space="preserve">The tall dorsal flange resembles </w:t>
      </w:r>
      <w:proofErr w:type="spellStart"/>
      <w:r w:rsidRPr="00B972E3">
        <w:rPr>
          <w:rFonts w:ascii="Times New Roman" w:hAnsi="Times New Roman" w:cs="Times New Roman"/>
          <w:i/>
        </w:rPr>
        <w:t>T</w:t>
      </w:r>
      <w:r w:rsidR="00600D72">
        <w:rPr>
          <w:rFonts w:ascii="Times New Roman" w:hAnsi="Times New Roman" w:cs="Times New Roman"/>
          <w:i/>
        </w:rPr>
        <w:t>arbosaurus</w:t>
      </w:r>
      <w:proofErr w:type="spellEnd"/>
      <w:r w:rsidRPr="00B972E3">
        <w:rPr>
          <w:rFonts w:ascii="Times New Roman" w:hAnsi="Times New Roman" w:cs="Times New Roman"/>
          <w:i/>
        </w:rPr>
        <w:t xml:space="preserve"> bataar</w:t>
      </w:r>
      <w:r w:rsidR="001F1D7B" w:rsidRPr="00B972E3">
        <w:rPr>
          <w:rFonts w:ascii="Times New Roman" w:hAnsi="Times New Roman" w:cs="Times New Roman"/>
          <w:i/>
        </w:rPr>
        <w:t xml:space="preserve"> </w:t>
      </w:r>
      <w:r w:rsidRPr="00B972E3">
        <w:rPr>
          <w:rFonts w:ascii="Times New Roman" w:hAnsi="Times New Roman" w:cs="Times New Roman"/>
          <w:iCs/>
        </w:rPr>
        <w:fldChar w:fldCharType="begin"/>
      </w:r>
      <w:r w:rsidR="006F4148" w:rsidRPr="00B972E3">
        <w:rPr>
          <w:rFonts w:ascii="Times New Roman" w:hAnsi="Times New Roman" w:cs="Times New Roman"/>
          <w:iCs/>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iCs/>
        </w:rPr>
        <w:fldChar w:fldCharType="separate"/>
      </w:r>
      <w:r w:rsidR="006F4148" w:rsidRPr="00B972E3">
        <w:rPr>
          <w:rFonts w:ascii="Times New Roman" w:hAnsi="Times New Roman" w:cs="Times New Roman"/>
          <w:iCs/>
          <w:noProof/>
        </w:rPr>
        <w:t>(Hurum and Sabath, 2003)</w:t>
      </w:r>
      <w:r w:rsidRPr="00B972E3">
        <w:rPr>
          <w:rFonts w:ascii="Times New Roman" w:hAnsi="Times New Roman" w:cs="Times New Roman"/>
          <w:iCs/>
        </w:rPr>
        <w:fldChar w:fldCharType="end"/>
      </w:r>
      <w:r w:rsidRPr="00B972E3">
        <w:rPr>
          <w:rFonts w:ascii="Times New Roman" w:hAnsi="Times New Roman" w:cs="Times New Roman"/>
          <w:iCs/>
        </w:rPr>
        <w:t xml:space="preserve"> </w:t>
      </w:r>
      <w:r w:rsidRPr="00B972E3">
        <w:rPr>
          <w:rFonts w:ascii="Times New Roman" w:hAnsi="Times New Roman" w:cs="Times New Roman"/>
        </w:rPr>
        <w:t xml:space="preserve">and </w:t>
      </w:r>
      <w:r w:rsidRPr="00B972E3">
        <w:rPr>
          <w:rFonts w:ascii="Times New Roman" w:hAnsi="Times New Roman" w:cs="Times New Roman"/>
          <w:i/>
        </w:rPr>
        <w:t>T</w:t>
      </w:r>
      <w:r w:rsidR="00600D72">
        <w:rPr>
          <w:rFonts w:ascii="Times New Roman" w:hAnsi="Times New Roman" w:cs="Times New Roman"/>
          <w:i/>
        </w:rPr>
        <w:t>yrannosaurus</w:t>
      </w:r>
      <w:r w:rsidRPr="00B972E3">
        <w:rPr>
          <w:rFonts w:ascii="Times New Roman" w:hAnsi="Times New Roman" w:cs="Times New Roman"/>
          <w:i/>
        </w:rPr>
        <w:t xml:space="preserve"> rex</w:t>
      </w:r>
      <w:r w:rsidR="001F1D7B" w:rsidRPr="00B972E3">
        <w:rPr>
          <w:rFonts w:ascii="Times New Roman" w:hAnsi="Times New Roman" w:cs="Times New Roman"/>
          <w:i/>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&lt;EndNote&gt;&lt;Cite&gt;&lt;Author&gt;Currie&lt;/Author&gt;&lt;Year&gt;2003&lt;/Year&gt;&lt;RecNum&gt;1112&lt;/RecNum&gt;&lt;DisplayText&gt;(Currie,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(Currie, 2003)</w:t>
      </w:r>
      <w:r w:rsidRPr="00B972E3">
        <w:rPr>
          <w:rFonts w:ascii="Times New Roman" w:hAnsi="Times New Roman" w:cs="Times New Roman"/>
        </w:rPr>
        <w:fldChar w:fldCharType="end"/>
      </w:r>
      <w:r w:rsidRPr="00B972E3">
        <w:rPr>
          <w:rFonts w:ascii="Times New Roman" w:hAnsi="Times New Roman" w:cs="Times New Roman"/>
        </w:rPr>
        <w:t xml:space="preserve">; </w:t>
      </w:r>
      <w:r w:rsidR="004737BC">
        <w:rPr>
          <w:rFonts w:ascii="Times New Roman" w:hAnsi="Times New Roman" w:cs="Times New Roman"/>
          <w:i/>
          <w:iCs/>
        </w:rPr>
        <w:t xml:space="preserve"> </w:t>
      </w:r>
      <w:proofErr w:type="spellStart"/>
      <w:r w:rsidR="004737BC">
        <w:rPr>
          <w:rFonts w:ascii="Times New Roman" w:hAnsi="Times New Roman" w:cs="Times New Roman"/>
          <w:i/>
          <w:iCs/>
        </w:rPr>
        <w:t>Gorgosaurus</w:t>
      </w:r>
      <w:proofErr w:type="spellEnd"/>
      <w:r w:rsidR="004737BC">
        <w:rPr>
          <w:rFonts w:ascii="Times New Roman" w:hAnsi="Times New Roman" w:cs="Times New Roman"/>
          <w:i/>
          <w:iCs/>
        </w:rPr>
        <w:t xml:space="preserve"> </w:t>
      </w:r>
      <w:proofErr w:type="spellStart"/>
      <w:r w:rsidR="004737BC">
        <w:rPr>
          <w:rFonts w:ascii="Times New Roman" w:hAnsi="Times New Roman" w:cs="Times New Roman"/>
          <w:i/>
          <w:iCs/>
        </w:rPr>
        <w:t>libratus</w:t>
      </w:r>
      <w:proofErr w:type="spellEnd"/>
      <w:r w:rsidR="004737BC">
        <w:rPr>
          <w:rFonts w:ascii="Times New Roman" w:hAnsi="Times New Roman" w:cs="Times New Roman"/>
          <w:i/>
          <w:iCs/>
        </w:rPr>
        <w:t xml:space="preserve"> </w:t>
      </w:r>
      <w:r w:rsidR="004737BC"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&lt;EndNote&gt;&lt;Cite&gt;&lt;Author&gt;Currie&lt;/Author&gt;&lt;Year&gt;2003&lt;/Year&gt;&lt;RecNum&gt;1112&lt;/RecNum&gt;&lt;DisplayText&gt;(Currie,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(Currie, 2003)</w:t>
      </w:r>
      <w:r w:rsidRPr="00B972E3">
        <w:rPr>
          <w:rFonts w:ascii="Times New Roman" w:hAnsi="Times New Roman" w:cs="Times New Roman"/>
        </w:rPr>
        <w:fldChar w:fldCharType="end"/>
      </w:r>
      <w:r w:rsidRPr="00B972E3">
        <w:rPr>
          <w:rFonts w:ascii="Times New Roman" w:hAnsi="Times New Roman" w:cs="Times New Roman"/>
        </w:rPr>
        <w:t xml:space="preserve"> has a lower dorsal flange. </w:t>
      </w:r>
      <w:r w:rsidR="0066163B" w:rsidRPr="00B972E3">
        <w:rPr>
          <w:rFonts w:ascii="Times New Roman" w:hAnsi="Times New Roman" w:cs="Times New Roman"/>
        </w:rPr>
        <w:t xml:space="preserve">In horizontal view the </w:t>
      </w:r>
      <w:r w:rsidR="007340F5">
        <w:rPr>
          <w:rFonts w:ascii="Times New Roman" w:hAnsi="Times New Roman" w:cs="Times New Roman"/>
        </w:rPr>
        <w:t xml:space="preserve">apex is inclined dorsally and the </w:t>
      </w:r>
      <w:r w:rsidR="00625289" w:rsidRPr="00B972E3">
        <w:rPr>
          <w:rFonts w:ascii="Times New Roman" w:hAnsi="Times New Roman" w:cs="Times New Roman"/>
        </w:rPr>
        <w:t xml:space="preserve">apex </w:t>
      </w:r>
      <w:r w:rsidR="00625289">
        <w:rPr>
          <w:rFonts w:ascii="Times New Roman" w:hAnsi="Times New Roman" w:cs="Times New Roman"/>
        </w:rPr>
        <w:t>of the splenial</w:t>
      </w:r>
      <w:r w:rsidR="00625289" w:rsidRPr="00B972E3" w:rsidDel="00625289">
        <w:rPr>
          <w:rFonts w:ascii="Times New Roman" w:hAnsi="Times New Roman" w:cs="Times New Roman"/>
        </w:rPr>
        <w:t xml:space="preserve"> </w:t>
      </w:r>
      <w:r w:rsidR="00425618">
        <w:rPr>
          <w:rFonts w:ascii="Times New Roman" w:hAnsi="Times New Roman" w:cs="Times New Roman"/>
        </w:rPr>
        <w:t>l</w:t>
      </w:r>
      <w:r w:rsidR="0066163B" w:rsidRPr="00B972E3">
        <w:rPr>
          <w:rFonts w:ascii="Times New Roman" w:hAnsi="Times New Roman" w:cs="Times New Roman"/>
        </w:rPr>
        <w:t xml:space="preserve">ies above the anterior mylohyoid fenestra; in </w:t>
      </w:r>
      <w:r w:rsidR="00CD78E0">
        <w:rPr>
          <w:rFonts w:ascii="Times New Roman" w:hAnsi="Times New Roman" w:cs="Times New Roman"/>
          <w:i/>
        </w:rPr>
        <w:t>T.</w:t>
      </w:r>
      <w:r w:rsidR="00CD78E0" w:rsidRPr="00B972E3">
        <w:rPr>
          <w:rFonts w:ascii="Times New Roman" w:hAnsi="Times New Roman" w:cs="Times New Roman"/>
          <w:i/>
        </w:rPr>
        <w:t xml:space="preserve"> </w:t>
      </w:r>
      <w:r w:rsidR="0066163B" w:rsidRPr="00B972E3">
        <w:rPr>
          <w:rFonts w:ascii="Times New Roman" w:hAnsi="Times New Roman" w:cs="Times New Roman"/>
          <w:i/>
        </w:rPr>
        <w:t>rex</w:t>
      </w:r>
      <w:r w:rsidR="0066163B" w:rsidRPr="00B972E3">
        <w:rPr>
          <w:rFonts w:ascii="Times New Roman" w:hAnsi="Times New Roman" w:cs="Times New Roman"/>
        </w:rPr>
        <w:t xml:space="preserve"> </w:t>
      </w:r>
      <w:r w:rsidR="004737BC">
        <w:rPr>
          <w:rFonts w:ascii="Times New Roman" w:hAnsi="Times New Roman" w:cs="Times New Roman"/>
        </w:rPr>
        <w:t xml:space="preserve">(BHI 3033, FMNH PR 2081, LACM 157776, MOR 008, MOR 1125, TMP 1981.6.1) </w:t>
      </w:r>
      <w:r w:rsidR="0066163B" w:rsidRPr="00B972E3">
        <w:rPr>
          <w:rFonts w:ascii="Times New Roman" w:hAnsi="Times New Roman" w:cs="Times New Roman"/>
        </w:rPr>
        <w:t xml:space="preserve">the apex lies slightly more posteriorly. </w:t>
      </w:r>
      <w:r w:rsidR="00994895" w:rsidRPr="00B972E3">
        <w:rPr>
          <w:rFonts w:ascii="Times New Roman" w:hAnsi="Times New Roman" w:cs="Times New Roman"/>
        </w:rPr>
        <w:t xml:space="preserve">It is </w:t>
      </w:r>
      <w:proofErr w:type="gramStart"/>
      <w:r w:rsidR="00994895" w:rsidRPr="00B972E3">
        <w:rPr>
          <w:rFonts w:ascii="Times New Roman" w:hAnsi="Times New Roman" w:cs="Times New Roman"/>
        </w:rPr>
        <w:t>triangular</w:t>
      </w:r>
      <w:r w:rsidR="00600D72">
        <w:rPr>
          <w:rFonts w:ascii="Times New Roman" w:hAnsi="Times New Roman" w:cs="Times New Roman"/>
        </w:rPr>
        <w:t xml:space="preserve"> </w:t>
      </w:r>
      <w:r w:rsidR="00994895" w:rsidRPr="00B972E3">
        <w:rPr>
          <w:rFonts w:ascii="Times New Roman" w:hAnsi="Times New Roman" w:cs="Times New Roman"/>
        </w:rPr>
        <w:t>in shape</w:t>
      </w:r>
      <w:proofErr w:type="gramEnd"/>
      <w:r w:rsidR="00994895" w:rsidRPr="00B972E3">
        <w:rPr>
          <w:rFonts w:ascii="Times New Roman" w:hAnsi="Times New Roman" w:cs="Times New Roman"/>
        </w:rPr>
        <w:t xml:space="preserve">, similar to </w:t>
      </w:r>
      <w:proofErr w:type="spellStart"/>
      <w:r w:rsidR="00994895" w:rsidRPr="00B972E3">
        <w:rPr>
          <w:rFonts w:ascii="Times New Roman" w:hAnsi="Times New Roman" w:cs="Times New Roman"/>
          <w:i/>
          <w:iCs/>
        </w:rPr>
        <w:t>Tarbosaurus</w:t>
      </w:r>
      <w:proofErr w:type="spellEnd"/>
      <w:r w:rsidR="00994895" w:rsidRPr="00B972E3">
        <w:rPr>
          <w:rFonts w:ascii="Times New Roman" w:hAnsi="Times New Roman" w:cs="Times New Roman"/>
        </w:rPr>
        <w:t xml:space="preserve">; in </w:t>
      </w:r>
      <w:r w:rsidR="00CD78E0">
        <w:rPr>
          <w:rFonts w:ascii="Times New Roman" w:hAnsi="Times New Roman" w:cs="Times New Roman"/>
          <w:i/>
        </w:rPr>
        <w:t>T.</w:t>
      </w:r>
      <w:r w:rsidR="00CD78E0" w:rsidRPr="00B972E3">
        <w:rPr>
          <w:rFonts w:ascii="Times New Roman" w:hAnsi="Times New Roman" w:cs="Times New Roman"/>
          <w:i/>
        </w:rPr>
        <w:t xml:space="preserve"> </w:t>
      </w:r>
      <w:r w:rsidR="00994895" w:rsidRPr="00B972E3">
        <w:rPr>
          <w:rFonts w:ascii="Times New Roman" w:hAnsi="Times New Roman" w:cs="Times New Roman"/>
          <w:i/>
        </w:rPr>
        <w:t>rex</w:t>
      </w:r>
      <w:r w:rsidR="00994895" w:rsidRPr="00B972E3">
        <w:rPr>
          <w:rFonts w:ascii="Times New Roman" w:hAnsi="Times New Roman" w:cs="Times New Roman"/>
        </w:rPr>
        <w:t xml:space="preserve"> the dorsal flange is quadrangular</w:t>
      </w:r>
      <w:r w:rsidR="004737BC">
        <w:rPr>
          <w:rFonts w:ascii="Times New Roman" w:hAnsi="Times New Roman" w:cs="Times New Roman"/>
        </w:rPr>
        <w:t xml:space="preserve"> in most specimens (</w:t>
      </w:r>
      <w:r w:rsidR="004737BC" w:rsidRPr="00C43C8B">
        <w:rPr>
          <w:rFonts w:ascii="Times New Roman" w:hAnsi="Times New Roman" w:cs="Times New Roman"/>
        </w:rPr>
        <w:t>MOR 1125, TMP 1981.6.1</w:t>
      </w:r>
      <w:r w:rsidR="004737BC">
        <w:rPr>
          <w:rFonts w:ascii="Times New Roman" w:hAnsi="Times New Roman" w:cs="Times New Roman"/>
        </w:rPr>
        <w:t xml:space="preserve">), but triangular in some others (BHI 3033). </w:t>
      </w:r>
    </w:p>
    <w:p w14:paraId="1D56CD82" w14:textId="14383326" w:rsidR="00F63C40" w:rsidRDefault="00994895" w:rsidP="00F63C40">
      <w:pPr>
        <w:ind w:firstLine="720"/>
        <w:contextualSpacing/>
        <w:jc w:val="both"/>
        <w:rPr>
          <w:rFonts w:ascii="Times New Roman" w:hAnsi="Times New Roman" w:cs="Times New Roman"/>
        </w:rPr>
      </w:pPr>
      <w:r w:rsidRPr="00B972E3">
        <w:rPr>
          <w:rFonts w:ascii="Times New Roman" w:hAnsi="Times New Roman" w:cs="Times New Roman"/>
        </w:rPr>
        <w:t xml:space="preserve">The ventral margin of the </w:t>
      </w:r>
      <w:r w:rsidR="0066163B" w:rsidRPr="00B972E3">
        <w:rPr>
          <w:rFonts w:ascii="Times New Roman" w:hAnsi="Times New Roman" w:cs="Times New Roman"/>
        </w:rPr>
        <w:t>splenial</w:t>
      </w:r>
      <w:r w:rsidRPr="00B972E3">
        <w:rPr>
          <w:rFonts w:ascii="Times New Roman" w:hAnsi="Times New Roman" w:cs="Times New Roman"/>
        </w:rPr>
        <w:t xml:space="preserve"> is straight</w:t>
      </w:r>
      <w:r w:rsidR="00F63C40">
        <w:rPr>
          <w:rFonts w:ascii="Times New Roman" w:hAnsi="Times New Roman" w:cs="Times New Roman"/>
        </w:rPr>
        <w:t xml:space="preserve">, </w:t>
      </w:r>
      <w:r w:rsidRPr="00B972E3">
        <w:rPr>
          <w:rFonts w:ascii="Times New Roman" w:hAnsi="Times New Roman" w:cs="Times New Roman"/>
        </w:rPr>
        <w:t>versus</w:t>
      </w:r>
      <w:r w:rsidR="0066163B" w:rsidRPr="00B972E3">
        <w:rPr>
          <w:rFonts w:ascii="Times New Roman" w:hAnsi="Times New Roman" w:cs="Times New Roman"/>
        </w:rPr>
        <w:t xml:space="preserve"> strongly</w:t>
      </w:r>
      <w:r w:rsidRPr="00B972E3">
        <w:rPr>
          <w:rFonts w:ascii="Times New Roman" w:hAnsi="Times New Roman" w:cs="Times New Roman"/>
        </w:rPr>
        <w:t xml:space="preserve"> bent in </w:t>
      </w:r>
      <w:proofErr w:type="spellStart"/>
      <w:r w:rsidR="0066163B" w:rsidRPr="00B972E3">
        <w:rPr>
          <w:rFonts w:ascii="Times New Roman" w:hAnsi="Times New Roman" w:cs="Times New Roman"/>
          <w:i/>
          <w:iCs/>
        </w:rPr>
        <w:t>T</w:t>
      </w:r>
      <w:r w:rsidR="00600D72">
        <w:rPr>
          <w:rFonts w:ascii="Times New Roman" w:hAnsi="Times New Roman" w:cs="Times New Roman"/>
          <w:i/>
          <w:iCs/>
        </w:rPr>
        <w:t>arbosaurus</w:t>
      </w:r>
      <w:proofErr w:type="spellEnd"/>
      <w:r w:rsidR="00702584" w:rsidRPr="00B972E3">
        <w:rPr>
          <w:rFonts w:ascii="Times New Roman" w:hAnsi="Times New Roman" w:cs="Times New Roman"/>
          <w:i/>
          <w:iCs/>
        </w:rPr>
        <w:t xml:space="preserve"> </w:t>
      </w:r>
      <w:r w:rsidR="001F1D7B" w:rsidRPr="00B972E3">
        <w:rPr>
          <w:rFonts w:ascii="Times New Roman" w:hAnsi="Times New Roman" w:cs="Times New Roman"/>
          <w:i/>
          <w:iCs/>
        </w:rPr>
        <w:t>bataar</w:t>
      </w:r>
      <w:r w:rsidR="00E01CFC"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(Hurum and Sabath, 2003)</w:t>
      </w:r>
      <w:r w:rsidRPr="00B972E3">
        <w:rPr>
          <w:rFonts w:ascii="Times New Roman" w:hAnsi="Times New Roman" w:cs="Times New Roman"/>
        </w:rPr>
        <w:fldChar w:fldCharType="end"/>
      </w:r>
      <w:r w:rsidRPr="00B972E3">
        <w:rPr>
          <w:rFonts w:ascii="Times New Roman" w:hAnsi="Times New Roman" w:cs="Times New Roman"/>
        </w:rPr>
        <w:t xml:space="preserve"> and</w:t>
      </w:r>
      <w:r w:rsidR="00F63C40">
        <w:rPr>
          <w:rFonts w:ascii="Times New Roman" w:hAnsi="Times New Roman" w:cs="Times New Roman"/>
        </w:rPr>
        <w:t xml:space="preserve"> most individuals of </w:t>
      </w:r>
      <w:r w:rsidR="00BA15F5" w:rsidRPr="00B972E3">
        <w:rPr>
          <w:rFonts w:ascii="Times New Roman" w:hAnsi="Times New Roman" w:cs="Times New Roman"/>
          <w:i/>
          <w:iCs/>
        </w:rPr>
        <w:t>T</w:t>
      </w:r>
      <w:r w:rsidR="00BA15F5">
        <w:rPr>
          <w:rFonts w:ascii="Times New Roman" w:hAnsi="Times New Roman" w:cs="Times New Roman"/>
          <w:i/>
          <w:iCs/>
        </w:rPr>
        <w:t>yrannosaurus</w:t>
      </w:r>
      <w:r w:rsidR="00BA15F5" w:rsidRPr="00B972E3">
        <w:rPr>
          <w:rFonts w:ascii="Times New Roman" w:hAnsi="Times New Roman" w:cs="Times New Roman"/>
          <w:i/>
          <w:iCs/>
        </w:rPr>
        <w:t xml:space="preserve"> </w:t>
      </w:r>
      <w:r w:rsidR="00702584" w:rsidRPr="00B972E3">
        <w:rPr>
          <w:rFonts w:ascii="Times New Roman" w:hAnsi="Times New Roman" w:cs="Times New Roman"/>
          <w:i/>
          <w:iCs/>
        </w:rPr>
        <w:t>rex</w:t>
      </w:r>
      <w:r w:rsidR="00702584" w:rsidRPr="00B972E3">
        <w:rPr>
          <w:rFonts w:ascii="Times New Roman" w:hAnsi="Times New Roman" w:cs="Times New Roman"/>
        </w:rPr>
        <w:t xml:space="preserve"> </w:t>
      </w:r>
      <w:r w:rsidR="004737BC">
        <w:rPr>
          <w:rFonts w:ascii="Times New Roman" w:hAnsi="Times New Roman" w:cs="Times New Roman"/>
        </w:rPr>
        <w:t xml:space="preserve">(BHI 3033, </w:t>
      </w:r>
      <w:r w:rsidR="004737BC" w:rsidRPr="00C43C8B">
        <w:rPr>
          <w:rFonts w:ascii="Times New Roman" w:hAnsi="Times New Roman" w:cs="Times New Roman"/>
        </w:rPr>
        <w:t>MOR 555;</w:t>
      </w:r>
      <w:r w:rsidR="004737BC">
        <w:rPr>
          <w:rFonts w:ascii="Times New Roman" w:hAnsi="Times New Roman" w:cs="Times New Roman"/>
        </w:rPr>
        <w:t xml:space="preserve"> </w:t>
      </w:r>
      <w:r w:rsidR="004737BC" w:rsidRPr="00C43C8B">
        <w:rPr>
          <w:rFonts w:ascii="Times New Roman" w:hAnsi="Times New Roman" w:cs="Times New Roman"/>
        </w:rPr>
        <w:t>MOR 1125</w:t>
      </w:r>
      <w:r w:rsidR="00F63C40">
        <w:rPr>
          <w:rFonts w:ascii="Times New Roman" w:hAnsi="Times New Roman" w:cs="Times New Roman"/>
        </w:rPr>
        <w:t>)</w:t>
      </w:r>
      <w:r w:rsidR="00BA15F5">
        <w:rPr>
          <w:rFonts w:ascii="Times New Roman" w:hAnsi="Times New Roman" w:cs="Times New Roman"/>
        </w:rPr>
        <w:t>,</w:t>
      </w:r>
      <w:r w:rsidR="00F63C40">
        <w:rPr>
          <w:rFonts w:ascii="Times New Roman" w:hAnsi="Times New Roman" w:cs="Times New Roman"/>
        </w:rPr>
        <w:t xml:space="preserve"> although the splenial is more weakly bent in some specimens of </w:t>
      </w:r>
      <w:r w:rsidR="00F63C40" w:rsidRPr="00273B30">
        <w:rPr>
          <w:rFonts w:ascii="Times New Roman" w:hAnsi="Times New Roman" w:cs="Times New Roman"/>
          <w:i/>
          <w:iCs/>
        </w:rPr>
        <w:t>T</w:t>
      </w:r>
      <w:r w:rsidR="00F63C40">
        <w:rPr>
          <w:rFonts w:ascii="Times New Roman" w:hAnsi="Times New Roman" w:cs="Times New Roman"/>
        </w:rPr>
        <w:t xml:space="preserve">. </w:t>
      </w:r>
      <w:r w:rsidR="00F63C40" w:rsidRPr="00273B30">
        <w:rPr>
          <w:rFonts w:ascii="Times New Roman" w:hAnsi="Times New Roman" w:cs="Times New Roman"/>
          <w:i/>
          <w:iCs/>
        </w:rPr>
        <w:t>rex</w:t>
      </w:r>
      <w:r w:rsidR="00F63C40">
        <w:rPr>
          <w:rFonts w:ascii="Times New Roman" w:hAnsi="Times New Roman" w:cs="Times New Roman"/>
        </w:rPr>
        <w:t xml:space="preserve"> (FMNH PR 2081, TMP 1981.6.1). The posteroventral process of the splenial extends caudally, versus being posteriorly directed in </w:t>
      </w:r>
      <w:r w:rsidR="00F63C40" w:rsidRPr="00273B30">
        <w:rPr>
          <w:rFonts w:ascii="Times New Roman" w:hAnsi="Times New Roman" w:cs="Times New Roman"/>
          <w:i/>
          <w:iCs/>
        </w:rPr>
        <w:t>T</w:t>
      </w:r>
      <w:r w:rsidR="00F63C40">
        <w:rPr>
          <w:rFonts w:ascii="Times New Roman" w:hAnsi="Times New Roman" w:cs="Times New Roman"/>
        </w:rPr>
        <w:t xml:space="preserve">. </w:t>
      </w:r>
      <w:r w:rsidR="00F63C40" w:rsidRPr="00273B30">
        <w:rPr>
          <w:rFonts w:ascii="Times New Roman" w:hAnsi="Times New Roman" w:cs="Times New Roman"/>
          <w:i/>
          <w:iCs/>
        </w:rPr>
        <w:t>rex</w:t>
      </w:r>
      <w:r w:rsidR="00F63C40">
        <w:rPr>
          <w:rFonts w:ascii="Times New Roman" w:hAnsi="Times New Roman" w:cs="Times New Roman"/>
        </w:rPr>
        <w:t xml:space="preserve"> (BHI 3033, FMNH PR 2081, LACM 157776, MOR 008, MOR 1125, TMP 1981.6.1)</w:t>
      </w:r>
      <w:r w:rsidR="007340F5">
        <w:rPr>
          <w:rFonts w:ascii="Times New Roman" w:hAnsi="Times New Roman" w:cs="Times New Roman"/>
        </w:rPr>
        <w:t>.</w:t>
      </w:r>
    </w:p>
    <w:p w14:paraId="2D7B3EED" w14:textId="3E66437B" w:rsidR="007340F5" w:rsidRDefault="00994895" w:rsidP="00F63C40">
      <w:pPr>
        <w:ind w:firstLine="720"/>
        <w:contextualSpacing/>
        <w:jc w:val="both"/>
        <w:rPr>
          <w:rFonts w:ascii="Times New Roman" w:hAnsi="Times New Roman" w:cs="Times New Roman"/>
        </w:rPr>
      </w:pPr>
      <w:r w:rsidRPr="00B972E3">
        <w:rPr>
          <w:rFonts w:ascii="Times New Roman" w:hAnsi="Times New Roman" w:cs="Times New Roman"/>
        </w:rPr>
        <w:t xml:space="preserve">The </w:t>
      </w:r>
      <w:r w:rsidR="00625289" w:rsidRPr="00B972E3">
        <w:rPr>
          <w:rFonts w:ascii="Times New Roman" w:hAnsi="Times New Roman" w:cs="Times New Roman"/>
        </w:rPr>
        <w:t xml:space="preserve">posterior process </w:t>
      </w:r>
      <w:r w:rsidR="00625289">
        <w:rPr>
          <w:rFonts w:ascii="Times New Roman" w:hAnsi="Times New Roman" w:cs="Times New Roman"/>
        </w:rPr>
        <w:t xml:space="preserve">of the </w:t>
      </w:r>
      <w:r w:rsidR="0066163B" w:rsidRPr="00B972E3">
        <w:rPr>
          <w:rFonts w:ascii="Times New Roman" w:hAnsi="Times New Roman" w:cs="Times New Roman"/>
        </w:rPr>
        <w:t xml:space="preserve">splenial </w:t>
      </w:r>
      <w:r w:rsidRPr="00B972E3">
        <w:rPr>
          <w:rFonts w:ascii="Times New Roman" w:hAnsi="Times New Roman" w:cs="Times New Roman"/>
        </w:rPr>
        <w:t xml:space="preserve">is deep, as in </w:t>
      </w:r>
      <w:proofErr w:type="spellStart"/>
      <w:r w:rsidR="0066163B" w:rsidRPr="00B972E3">
        <w:rPr>
          <w:rFonts w:ascii="Times New Roman" w:hAnsi="Times New Roman" w:cs="Times New Roman"/>
          <w:i/>
          <w:iCs/>
        </w:rPr>
        <w:t>T</w:t>
      </w:r>
      <w:r w:rsidR="00600D72">
        <w:rPr>
          <w:rFonts w:ascii="Times New Roman" w:hAnsi="Times New Roman" w:cs="Times New Roman"/>
          <w:i/>
          <w:iCs/>
        </w:rPr>
        <w:t>arbosaurus</w:t>
      </w:r>
      <w:proofErr w:type="spellEnd"/>
      <w:r w:rsidR="0066163B" w:rsidRPr="00B972E3">
        <w:rPr>
          <w:rFonts w:ascii="Times New Roman" w:hAnsi="Times New Roman" w:cs="Times New Roman"/>
          <w:i/>
          <w:iCs/>
        </w:rPr>
        <w:t xml:space="preserve"> bataar</w:t>
      </w:r>
      <w:r w:rsidRPr="00B972E3">
        <w:rPr>
          <w:rFonts w:ascii="Times New Roman" w:hAnsi="Times New Roman" w:cs="Times New Roman"/>
        </w:rPr>
        <w:t xml:space="preserve">; it is </w:t>
      </w:r>
      <w:proofErr w:type="gramStart"/>
      <w:r w:rsidR="00F63C40">
        <w:rPr>
          <w:rFonts w:ascii="Times New Roman" w:hAnsi="Times New Roman" w:cs="Times New Roman"/>
        </w:rPr>
        <w:t>more slender</w:t>
      </w:r>
      <w:proofErr w:type="gramEnd"/>
      <w:r w:rsidR="00F63C40" w:rsidRPr="00B972E3">
        <w:rPr>
          <w:rFonts w:ascii="Times New Roman" w:hAnsi="Times New Roman" w:cs="Times New Roman"/>
        </w:rPr>
        <w:t xml:space="preserve"> </w:t>
      </w:r>
      <w:r w:rsidRPr="00B972E3">
        <w:rPr>
          <w:rFonts w:ascii="Times New Roman" w:hAnsi="Times New Roman" w:cs="Times New Roman"/>
        </w:rPr>
        <w:t xml:space="preserve">in </w:t>
      </w:r>
      <w:r w:rsidRPr="00B972E3">
        <w:rPr>
          <w:rFonts w:ascii="Times New Roman" w:hAnsi="Times New Roman" w:cs="Times New Roman"/>
          <w:i/>
          <w:iCs/>
        </w:rPr>
        <w:t>T. rex</w:t>
      </w:r>
      <w:r w:rsidR="000D7D65">
        <w:rPr>
          <w:rFonts w:ascii="Times New Roman" w:hAnsi="Times New Roman" w:cs="Times New Roman"/>
        </w:rPr>
        <w:t xml:space="preserve"> </w:t>
      </w:r>
      <w:r w:rsidR="00F63C40">
        <w:rPr>
          <w:rFonts w:ascii="Times New Roman" w:hAnsi="Times New Roman" w:cs="Times New Roman"/>
        </w:rPr>
        <w:t>(</w:t>
      </w:r>
      <w:r w:rsidR="00F63C40" w:rsidRPr="00C43C8B">
        <w:rPr>
          <w:rFonts w:ascii="Times New Roman" w:hAnsi="Times New Roman" w:cs="Times New Roman"/>
        </w:rPr>
        <w:t>MOR 555; MOR 1125, TMP 1981.6.1</w:t>
      </w:r>
      <w:r w:rsidR="00F63C40">
        <w:rPr>
          <w:rFonts w:ascii="Times New Roman" w:hAnsi="Times New Roman" w:cs="Times New Roman"/>
        </w:rPr>
        <w:t xml:space="preserve">), although in some specimens (FMNH PR 2081) it is slightly deeper, approaching the </w:t>
      </w:r>
      <w:r w:rsidR="00F63C40" w:rsidRPr="00F63C40">
        <w:rPr>
          <w:rFonts w:ascii="Times New Roman" w:hAnsi="Times New Roman" w:cs="Times New Roman"/>
        </w:rPr>
        <w:t xml:space="preserve">condition in </w:t>
      </w:r>
      <w:r w:rsidR="00F63C40" w:rsidRPr="00273B30">
        <w:rPr>
          <w:rFonts w:ascii="Times New Roman" w:hAnsi="Times New Roman" w:cs="Times New Roman"/>
        </w:rPr>
        <w:t>NMMNH P-3698</w:t>
      </w:r>
      <w:r w:rsidR="00F63C40">
        <w:rPr>
          <w:rFonts w:ascii="Times New Roman" w:hAnsi="Times New Roman" w:cs="Times New Roman"/>
        </w:rPr>
        <w:t xml:space="preserve">. </w:t>
      </w:r>
      <w:r w:rsidR="007340F5" w:rsidRPr="00B972E3">
        <w:rPr>
          <w:rFonts w:ascii="Times New Roman" w:hAnsi="Times New Roman" w:cs="Times New Roman"/>
        </w:rPr>
        <w:t xml:space="preserve">The </w:t>
      </w:r>
      <w:r w:rsidR="007340F5">
        <w:rPr>
          <w:rFonts w:ascii="Times New Roman" w:hAnsi="Times New Roman" w:cs="Times New Roman"/>
        </w:rPr>
        <w:t xml:space="preserve">anteroventral </w:t>
      </w:r>
      <w:r w:rsidR="007340F5" w:rsidRPr="00B972E3">
        <w:rPr>
          <w:rFonts w:ascii="Times New Roman" w:hAnsi="Times New Roman" w:cs="Times New Roman"/>
        </w:rPr>
        <w:t xml:space="preserve">process forming the ventral margin of the anterior mylohyoid fenestra is broken but appears to </w:t>
      </w:r>
      <w:r w:rsidR="007340F5">
        <w:rPr>
          <w:rFonts w:ascii="Times New Roman" w:hAnsi="Times New Roman" w:cs="Times New Roman"/>
        </w:rPr>
        <w:t>have a different shape than</w:t>
      </w:r>
      <w:r w:rsidR="007340F5" w:rsidRPr="00B972E3">
        <w:rPr>
          <w:rFonts w:ascii="Times New Roman" w:hAnsi="Times New Roman" w:cs="Times New Roman"/>
        </w:rPr>
        <w:t xml:space="preserve"> in </w:t>
      </w:r>
      <w:r w:rsidR="007340F5" w:rsidRPr="00B972E3">
        <w:rPr>
          <w:rFonts w:ascii="Times New Roman" w:hAnsi="Times New Roman" w:cs="Times New Roman"/>
          <w:i/>
          <w:iCs/>
        </w:rPr>
        <w:t>T. rex</w:t>
      </w:r>
      <w:r w:rsidR="007340F5">
        <w:rPr>
          <w:rFonts w:ascii="Times New Roman" w:hAnsi="Times New Roman" w:cs="Times New Roman"/>
        </w:rPr>
        <w:t xml:space="preserve">, with a concave ventral surface that would have wrapped over the dentary; in </w:t>
      </w:r>
      <w:r w:rsidR="007340F5" w:rsidRPr="007340F5">
        <w:rPr>
          <w:rFonts w:ascii="Times New Roman" w:hAnsi="Times New Roman" w:cs="Times New Roman"/>
          <w:i/>
          <w:iCs/>
        </w:rPr>
        <w:t>T. rex</w:t>
      </w:r>
      <w:r w:rsidR="007340F5">
        <w:rPr>
          <w:rFonts w:ascii="Times New Roman" w:hAnsi="Times New Roman" w:cs="Times New Roman"/>
        </w:rPr>
        <w:t xml:space="preserve"> there is a simple, broad, laterally facing facet that abutted the medial surface of the dentary. </w:t>
      </w:r>
    </w:p>
    <w:p w14:paraId="1EF78350" w14:textId="4B0EE28A" w:rsidR="00D648C8" w:rsidRPr="00B972E3" w:rsidRDefault="00BA7183" w:rsidP="007340F5">
      <w:pPr>
        <w:ind w:firstLine="720"/>
        <w:contextualSpacing/>
        <w:jc w:val="both"/>
        <w:rPr>
          <w:rFonts w:ascii="Times New Roman" w:hAnsi="Times New Roman" w:cs="Times New Roman"/>
        </w:rPr>
      </w:pPr>
      <w:r w:rsidRPr="00B972E3">
        <w:rPr>
          <w:rFonts w:ascii="Times New Roman" w:hAnsi="Times New Roman" w:cs="Times New Roman"/>
        </w:rPr>
        <w:t xml:space="preserve">The </w:t>
      </w:r>
      <w:r w:rsidR="00625289" w:rsidRPr="00B972E3">
        <w:rPr>
          <w:rFonts w:ascii="Times New Roman" w:hAnsi="Times New Roman" w:cs="Times New Roman"/>
        </w:rPr>
        <w:t xml:space="preserve">anterior process </w:t>
      </w:r>
      <w:r w:rsidR="00625289">
        <w:rPr>
          <w:rFonts w:ascii="Times New Roman" w:hAnsi="Times New Roman" w:cs="Times New Roman"/>
        </w:rPr>
        <w:t>of the splenial</w:t>
      </w:r>
      <w:r w:rsidR="00625289" w:rsidRPr="00B972E3" w:rsidDel="00625289">
        <w:rPr>
          <w:rFonts w:ascii="Times New Roman" w:hAnsi="Times New Roman" w:cs="Times New Roman"/>
        </w:rPr>
        <w:t xml:space="preserve"> </w:t>
      </w:r>
      <w:r w:rsidRPr="00B972E3">
        <w:rPr>
          <w:rFonts w:ascii="Times New Roman" w:hAnsi="Times New Roman" w:cs="Times New Roman"/>
        </w:rPr>
        <w:t xml:space="preserve">is </w:t>
      </w:r>
      <w:r w:rsidR="00994895" w:rsidRPr="00B972E3">
        <w:rPr>
          <w:rFonts w:ascii="Times New Roman" w:hAnsi="Times New Roman" w:cs="Times New Roman"/>
        </w:rPr>
        <w:t>deep</w:t>
      </w:r>
      <w:r w:rsidRPr="00B972E3">
        <w:rPr>
          <w:rFonts w:ascii="Times New Roman" w:hAnsi="Times New Roman" w:cs="Times New Roman"/>
        </w:rPr>
        <w:t xml:space="preserve">. Along the dorsal margin of the process a groove </w:t>
      </w:r>
      <w:r w:rsidR="00BA15F5" w:rsidRPr="00B972E3">
        <w:rPr>
          <w:rFonts w:ascii="Times New Roman" w:hAnsi="Times New Roman" w:cs="Times New Roman"/>
        </w:rPr>
        <w:t xml:space="preserve">extends </w:t>
      </w:r>
      <w:r w:rsidRPr="00B972E3">
        <w:rPr>
          <w:rFonts w:ascii="Times New Roman" w:hAnsi="Times New Roman" w:cs="Times New Roman"/>
        </w:rPr>
        <w:t xml:space="preserve">for the </w:t>
      </w:r>
      <w:proofErr w:type="spellStart"/>
      <w:r w:rsidRPr="00B972E3">
        <w:rPr>
          <w:rFonts w:ascii="Times New Roman" w:hAnsi="Times New Roman" w:cs="Times New Roman"/>
        </w:rPr>
        <w:t>supradentary</w:t>
      </w:r>
      <w:proofErr w:type="spellEnd"/>
      <w:r w:rsidRPr="00B972E3">
        <w:rPr>
          <w:rFonts w:ascii="Times New Roman" w:hAnsi="Times New Roman" w:cs="Times New Roman"/>
        </w:rPr>
        <w:t xml:space="preserve"> contact, as in</w:t>
      </w:r>
      <w:r w:rsidR="0066163B" w:rsidRPr="00B972E3">
        <w:rPr>
          <w:rFonts w:ascii="Times New Roman" w:hAnsi="Times New Roman" w:cs="Times New Roman"/>
        </w:rPr>
        <w:t xml:space="preserve"> other tyrannosaurids </w:t>
      </w:r>
      <w:r w:rsidRPr="00B972E3">
        <w:rPr>
          <w:rFonts w:ascii="Times New Roman" w:hAnsi="Times New Roman" w:cs="Times New Roman"/>
        </w:rPr>
        <w:fldChar w:fldCharType="begin">
          <w:fldData xml:space="preserve">PEVuZE5vdGU+PENpdGU+PEF1dGhvcj5DdXJyaWU8L0F1dGhvcj48WWVhcj4yMDAzPC9ZZWFyPjxS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</w:fldData>
        </w:fldChar>
      </w:r>
      <w:r w:rsidR="00086E45">
        <w:rPr>
          <w:rFonts w:ascii="Times New Roman" w:hAnsi="Times New Roman" w:cs="Times New Roman"/>
        </w:rPr>
        <w:instrText xml:space="preserve"> ADDIN EN.CITE </w:instrText>
      </w:r>
      <w:r w:rsidR="00086E45">
        <w:rPr>
          <w:rFonts w:ascii="Times New Roman" w:hAnsi="Times New Roman" w:cs="Times New Roman"/>
        </w:rPr>
        <w:fldChar w:fldCharType="begin">
          <w:fldData xml:space="preserve">PEVuZE5vdGU+PENpdGU+PEF1dGhvcj5DdXJyaWU8L0F1dGhvcj48WWVhcj4yMDAzPC9ZZWFyPjxS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</w:fldData>
        </w:fldChar>
      </w:r>
      <w:r w:rsidR="00086E45">
        <w:rPr>
          <w:rFonts w:ascii="Times New Roman" w:hAnsi="Times New Roman" w:cs="Times New Roman"/>
        </w:rPr>
        <w:instrText xml:space="preserve"> ADDIN EN.CITE.DATA </w:instrText>
      </w:r>
      <w:r w:rsidR="00086E45">
        <w:rPr>
          <w:rFonts w:ascii="Times New Roman" w:hAnsi="Times New Roman" w:cs="Times New Roman"/>
        </w:rPr>
      </w:r>
      <w:r w:rsidR="00086E45">
        <w:rPr>
          <w:rFonts w:ascii="Times New Roman" w:hAnsi="Times New Roman" w:cs="Times New Roman"/>
        </w:rPr>
        <w:fldChar w:fldCharType="end"/>
      </w:r>
      <w:r w:rsidRPr="00B972E3">
        <w:rPr>
          <w:rFonts w:ascii="Times New Roman" w:hAnsi="Times New Roman" w:cs="Times New Roman"/>
        </w:rPr>
      </w:r>
      <w:r w:rsidRPr="00B972E3">
        <w:rPr>
          <w:rFonts w:ascii="Times New Roman" w:hAnsi="Times New Roman" w:cs="Times New Roman"/>
        </w:rPr>
        <w:fldChar w:fldCharType="separate"/>
      </w:r>
      <w:r w:rsidR="00086E45">
        <w:rPr>
          <w:rFonts w:ascii="Times New Roman" w:hAnsi="Times New Roman" w:cs="Times New Roman"/>
          <w:noProof/>
        </w:rPr>
        <w:t>(Brochu, 2002; Currie, 2003; Hurum and Sabath, 2003)</w:t>
      </w:r>
      <w:r w:rsidRPr="00B972E3">
        <w:rPr>
          <w:rFonts w:ascii="Times New Roman" w:hAnsi="Times New Roman" w:cs="Times New Roman"/>
        </w:rPr>
        <w:fldChar w:fldCharType="end"/>
      </w:r>
      <w:r w:rsidRPr="00B972E3">
        <w:rPr>
          <w:rFonts w:ascii="Times New Roman" w:hAnsi="Times New Roman" w:cs="Times New Roman"/>
        </w:rPr>
        <w:t>.</w:t>
      </w:r>
    </w:p>
    <w:p w14:paraId="69056781" w14:textId="77777777" w:rsidR="00C91AB7" w:rsidRPr="00B972E3" w:rsidRDefault="00C91AB7" w:rsidP="00994895">
      <w:pPr>
        <w:ind w:firstLine="720"/>
        <w:contextualSpacing/>
        <w:jc w:val="both"/>
        <w:rPr>
          <w:rFonts w:ascii="Times New Roman" w:hAnsi="Times New Roman" w:cs="Times New Roman"/>
        </w:rPr>
      </w:pPr>
    </w:p>
    <w:p w14:paraId="67C8CBB6" w14:textId="200D1300" w:rsidR="00994895" w:rsidRPr="00B972E3" w:rsidRDefault="002C3174" w:rsidP="00994895">
      <w:pPr>
        <w:contextualSpacing/>
        <w:jc w:val="both"/>
        <w:rPr>
          <w:rFonts w:ascii="Times New Roman" w:hAnsi="Times New Roman" w:cs="Times New Roman"/>
        </w:rPr>
      </w:pPr>
      <w:r w:rsidRPr="00B972E3">
        <w:rPr>
          <w:rFonts w:ascii="Times New Roman" w:hAnsi="Times New Roman" w:cs="Times New Roman"/>
          <w:noProof/>
          <w:lang w:val="en-US"/>
        </w:rPr>
        <w:lastRenderedPageBreak/>
        <w:drawing>
          <wp:inline distT="0" distB="0" distL="0" distR="0" wp14:anchorId="309EA112" wp14:editId="5EBF21D3">
            <wp:extent cx="5727700" cy="6808470"/>
            <wp:effectExtent l="0" t="0" r="0" b="0"/>
            <wp:docPr id="17" name="Picture 17"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outdoo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7700" cy="6808470"/>
                    </a:xfrm>
                    <a:prstGeom prst="rect">
                      <a:avLst/>
                    </a:prstGeom>
                  </pic:spPr>
                </pic:pic>
              </a:graphicData>
            </a:graphic>
          </wp:inline>
        </w:drawing>
      </w:r>
    </w:p>
    <w:p w14:paraId="6F0F5809" w14:textId="1515A8A5" w:rsidR="00C91AB7" w:rsidRPr="00B972E3" w:rsidRDefault="00C91AB7" w:rsidP="00C91AB7">
      <w:pPr>
        <w:rPr>
          <w:rFonts w:ascii="Times New Roman" w:hAnsi="Times New Roman" w:cs="Times New Roman"/>
        </w:rPr>
      </w:pPr>
      <w:r w:rsidRPr="00B972E3">
        <w:rPr>
          <w:rFonts w:ascii="Times New Roman" w:hAnsi="Times New Roman" w:cs="Times New Roman"/>
          <w:b/>
          <w:bCs/>
          <w:sz w:val="20"/>
          <w:szCs w:val="20"/>
        </w:rPr>
        <w:t xml:space="preserve">Fig. </w:t>
      </w:r>
      <w:r w:rsidR="00971BB3" w:rsidRPr="00B972E3">
        <w:rPr>
          <w:rFonts w:ascii="Times New Roman" w:hAnsi="Times New Roman" w:cs="Times New Roman"/>
          <w:b/>
          <w:bCs/>
          <w:sz w:val="20"/>
          <w:szCs w:val="20"/>
        </w:rPr>
        <w:t>S</w:t>
      </w:r>
      <w:r w:rsidR="00971BB3">
        <w:rPr>
          <w:rFonts w:ascii="Times New Roman" w:hAnsi="Times New Roman" w:cs="Times New Roman"/>
          <w:b/>
          <w:bCs/>
          <w:sz w:val="20"/>
          <w:szCs w:val="20"/>
        </w:rPr>
        <w:t>8</w:t>
      </w:r>
      <w:r w:rsidRPr="00B972E3">
        <w:rPr>
          <w:rFonts w:ascii="Times New Roman" w:hAnsi="Times New Roman" w:cs="Times New Roman"/>
          <w:b/>
          <w:bCs/>
          <w:sz w:val="20"/>
          <w:szCs w:val="20"/>
        </w:rPr>
        <w:t>.</w:t>
      </w:r>
      <w:r w:rsidRPr="00B972E3">
        <w:rPr>
          <w:rFonts w:ascii="Times New Roman" w:hAnsi="Times New Roman" w:cs="Times New Roman"/>
          <w:sz w:val="20"/>
          <w:szCs w:val="20"/>
        </w:rPr>
        <w:t xml:space="preserve"> Right angular</w:t>
      </w:r>
      <w:r w:rsidRPr="00B972E3">
        <w:rPr>
          <w:rFonts w:ascii="Times New Roman" w:hAnsi="Times New Roman" w:cs="Times New Roman"/>
          <w:b/>
          <w:bCs/>
          <w:sz w:val="20"/>
          <w:szCs w:val="20"/>
        </w:rPr>
        <w:t xml:space="preserve"> </w:t>
      </w:r>
      <w:r w:rsidRPr="00B972E3">
        <w:rPr>
          <w:rFonts w:ascii="Times New Roman" w:hAnsi="Times New Roman" w:cs="Times New Roman"/>
          <w:sz w:val="20"/>
          <w:szCs w:val="20"/>
          <w:lang w:val="en-US"/>
        </w:rPr>
        <w:t xml:space="preserve">of </w:t>
      </w:r>
      <w:r w:rsidR="000918BA" w:rsidRPr="00B972E3">
        <w:rPr>
          <w:rFonts w:ascii="Times New Roman" w:hAnsi="Times New Roman" w:cs="Times New Roman"/>
          <w:i/>
          <w:iCs/>
          <w:sz w:val="20"/>
          <w:szCs w:val="20"/>
          <w:lang w:val="en-US"/>
        </w:rPr>
        <w:t>Tyranno</w:t>
      </w:r>
      <w:r w:rsidR="000918BA">
        <w:rPr>
          <w:rFonts w:ascii="Times New Roman" w:hAnsi="Times New Roman" w:cs="Times New Roman"/>
          <w:i/>
          <w:iCs/>
          <w:sz w:val="20"/>
          <w:szCs w:val="20"/>
          <w:lang w:val="en-US"/>
        </w:rPr>
        <w:t>saurus</w:t>
      </w:r>
      <w:r w:rsidR="000918BA" w:rsidRPr="00B972E3">
        <w:rPr>
          <w:rFonts w:ascii="Times New Roman" w:hAnsi="Times New Roman" w:cs="Times New Roman"/>
          <w:i/>
          <w:iCs/>
          <w:sz w:val="20"/>
          <w:szCs w:val="20"/>
          <w:lang w:val="en-US"/>
        </w:rPr>
        <w:t xml:space="preserve"> </w:t>
      </w:r>
      <w:proofErr w:type="spellStart"/>
      <w:r w:rsidR="00AC3A3A">
        <w:rPr>
          <w:rFonts w:ascii="Times New Roman" w:hAnsi="Times New Roman" w:cs="Times New Roman"/>
          <w:i/>
          <w:iCs/>
          <w:sz w:val="20"/>
          <w:szCs w:val="20"/>
          <w:lang w:val="en-US"/>
        </w:rPr>
        <w:t>mcraeensis</w:t>
      </w:r>
      <w:proofErr w:type="spellEnd"/>
      <w:r w:rsidRPr="00B972E3">
        <w:rPr>
          <w:rFonts w:ascii="Times New Roman" w:hAnsi="Times New Roman" w:cs="Times New Roman"/>
          <w:sz w:val="20"/>
          <w:szCs w:val="20"/>
          <w:lang w:val="en-US"/>
        </w:rPr>
        <w:t>,</w:t>
      </w:r>
      <w:r w:rsidRPr="00B972E3">
        <w:rPr>
          <w:rFonts w:ascii="Times New Roman" w:hAnsi="Times New Roman" w:cs="Times New Roman"/>
          <w:b/>
          <w:bCs/>
          <w:sz w:val="20"/>
          <w:szCs w:val="20"/>
          <w:lang w:val="en-US"/>
        </w:rPr>
        <w:t xml:space="preserve"> </w:t>
      </w:r>
      <w:r w:rsidRPr="00B972E3">
        <w:rPr>
          <w:rFonts w:ascii="Times New Roman" w:hAnsi="Times New Roman" w:cs="Times New Roman"/>
          <w:sz w:val="20"/>
          <w:szCs w:val="20"/>
        </w:rPr>
        <w:t xml:space="preserve">NMMNH P-3698, in </w:t>
      </w:r>
      <w:r w:rsidRPr="00B972E3">
        <w:rPr>
          <w:rFonts w:ascii="Times New Roman" w:hAnsi="Times New Roman" w:cs="Times New Roman"/>
          <w:b/>
          <w:bCs/>
          <w:sz w:val="20"/>
          <w:szCs w:val="20"/>
        </w:rPr>
        <w:t>a</w:t>
      </w:r>
      <w:r w:rsidRPr="00B972E3">
        <w:rPr>
          <w:rFonts w:ascii="Times New Roman" w:hAnsi="Times New Roman" w:cs="Times New Roman"/>
          <w:sz w:val="20"/>
          <w:szCs w:val="20"/>
        </w:rPr>
        <w:t xml:space="preserve">, lateral, </w:t>
      </w:r>
      <w:r w:rsidRPr="00B972E3">
        <w:rPr>
          <w:rFonts w:ascii="Times New Roman" w:hAnsi="Times New Roman" w:cs="Times New Roman"/>
          <w:b/>
          <w:bCs/>
          <w:sz w:val="20"/>
          <w:szCs w:val="20"/>
        </w:rPr>
        <w:t>b</w:t>
      </w:r>
      <w:r w:rsidRPr="00B972E3">
        <w:rPr>
          <w:rFonts w:ascii="Times New Roman" w:hAnsi="Times New Roman" w:cs="Times New Roman"/>
          <w:sz w:val="20"/>
          <w:szCs w:val="20"/>
        </w:rPr>
        <w:t xml:space="preserve"> medial, c, dorsal, d, ventral views. Abbreviations: de, dentary contact; emf, external mandibular fenestra; pre, prearticular facet, sur, </w:t>
      </w:r>
      <w:proofErr w:type="spellStart"/>
      <w:r w:rsidRPr="00B972E3">
        <w:rPr>
          <w:rFonts w:ascii="Times New Roman" w:hAnsi="Times New Roman" w:cs="Times New Roman"/>
          <w:sz w:val="20"/>
          <w:szCs w:val="20"/>
        </w:rPr>
        <w:t>surangular</w:t>
      </w:r>
      <w:proofErr w:type="spellEnd"/>
      <w:r w:rsidRPr="00B972E3">
        <w:rPr>
          <w:rFonts w:ascii="Times New Roman" w:hAnsi="Times New Roman" w:cs="Times New Roman"/>
          <w:sz w:val="20"/>
          <w:szCs w:val="20"/>
        </w:rPr>
        <w:t xml:space="preserve"> facet.</w:t>
      </w:r>
    </w:p>
    <w:p w14:paraId="48173667" w14:textId="77777777" w:rsidR="00C91AB7" w:rsidRPr="00B972E3" w:rsidRDefault="00C91AB7" w:rsidP="00994895">
      <w:pPr>
        <w:contextualSpacing/>
        <w:jc w:val="both"/>
        <w:rPr>
          <w:rFonts w:ascii="Times New Roman" w:hAnsi="Times New Roman" w:cs="Times New Roman"/>
        </w:rPr>
      </w:pPr>
    </w:p>
    <w:p w14:paraId="458D6D43" w14:textId="31DF44A6" w:rsidR="00994895" w:rsidRDefault="00994895" w:rsidP="00994895">
      <w:pPr>
        <w:contextualSpacing/>
        <w:jc w:val="both"/>
        <w:rPr>
          <w:rFonts w:ascii="Times New Roman" w:hAnsi="Times New Roman" w:cs="Times New Roman"/>
        </w:rPr>
      </w:pPr>
      <w:r w:rsidRPr="00B972E3">
        <w:rPr>
          <w:rFonts w:ascii="Times New Roman" w:hAnsi="Times New Roman" w:cs="Times New Roman"/>
          <w:b/>
          <w:bCs/>
        </w:rPr>
        <w:t>Angular.</w:t>
      </w:r>
      <w:r w:rsidRPr="00B972E3">
        <w:rPr>
          <w:rFonts w:ascii="Times New Roman" w:hAnsi="Times New Roman" w:cs="Times New Roman"/>
        </w:rPr>
        <w:t xml:space="preserve"> </w:t>
      </w:r>
      <w:r w:rsidR="00BA7183" w:rsidRPr="00B972E3">
        <w:rPr>
          <w:rFonts w:ascii="Times New Roman" w:hAnsi="Times New Roman" w:cs="Times New Roman"/>
        </w:rPr>
        <w:t xml:space="preserve">The angular </w:t>
      </w:r>
      <w:r w:rsidR="007340F5">
        <w:rPr>
          <w:rFonts w:ascii="Times New Roman" w:hAnsi="Times New Roman" w:cs="Times New Roman"/>
        </w:rPr>
        <w:t xml:space="preserve">(Fig. </w:t>
      </w:r>
      <w:r w:rsidR="00514684">
        <w:rPr>
          <w:rFonts w:ascii="Times New Roman" w:hAnsi="Times New Roman" w:cs="Times New Roman"/>
        </w:rPr>
        <w:t>S8</w:t>
      </w:r>
      <w:r w:rsidR="007340F5">
        <w:rPr>
          <w:rFonts w:ascii="Times New Roman" w:hAnsi="Times New Roman" w:cs="Times New Roman"/>
        </w:rPr>
        <w:t xml:space="preserve">) </w:t>
      </w:r>
      <w:r w:rsidR="00BA7183" w:rsidRPr="00B972E3">
        <w:rPr>
          <w:rFonts w:ascii="Times New Roman" w:hAnsi="Times New Roman" w:cs="Times New Roman"/>
        </w:rPr>
        <w:t xml:space="preserve">consists of an anterior </w:t>
      </w:r>
      <w:r w:rsidR="006D4F47" w:rsidRPr="00B972E3">
        <w:rPr>
          <w:rFonts w:ascii="Times New Roman" w:hAnsi="Times New Roman" w:cs="Times New Roman"/>
        </w:rPr>
        <w:t>prong</w:t>
      </w:r>
      <w:r w:rsidR="00BA7183" w:rsidRPr="00B972E3">
        <w:rPr>
          <w:rFonts w:ascii="Times New Roman" w:hAnsi="Times New Roman" w:cs="Times New Roman"/>
        </w:rPr>
        <w:t xml:space="preserve"> and posterior plate.</w:t>
      </w:r>
      <w:r w:rsidRPr="00B972E3">
        <w:rPr>
          <w:rFonts w:ascii="Times New Roman" w:hAnsi="Times New Roman" w:cs="Times New Roman"/>
        </w:rPr>
        <w:t xml:space="preserve"> The anterior process is longer and </w:t>
      </w:r>
      <w:proofErr w:type="gramStart"/>
      <w:r w:rsidRPr="00B972E3">
        <w:rPr>
          <w:rFonts w:ascii="Times New Roman" w:hAnsi="Times New Roman" w:cs="Times New Roman"/>
        </w:rPr>
        <w:t>more slender</w:t>
      </w:r>
      <w:proofErr w:type="gramEnd"/>
      <w:r w:rsidRPr="00B972E3">
        <w:rPr>
          <w:rFonts w:ascii="Times New Roman" w:hAnsi="Times New Roman" w:cs="Times New Roman"/>
        </w:rPr>
        <w:t xml:space="preserve"> in </w:t>
      </w:r>
      <w:r w:rsidR="000918BA" w:rsidRPr="00B972E3">
        <w:rPr>
          <w:rFonts w:ascii="Times New Roman" w:hAnsi="Times New Roman" w:cs="Times New Roman"/>
          <w:i/>
          <w:iCs/>
        </w:rPr>
        <w:t>Tyranno</w:t>
      </w:r>
      <w:r w:rsidR="000918BA">
        <w:rPr>
          <w:rFonts w:ascii="Times New Roman" w:hAnsi="Times New Roman" w:cs="Times New Roman"/>
          <w:i/>
          <w:iCs/>
        </w:rPr>
        <w:t xml:space="preserve">saurus </w:t>
      </w:r>
      <w:proofErr w:type="spellStart"/>
      <w:r w:rsidR="000918BA">
        <w:rPr>
          <w:rFonts w:ascii="Times New Roman" w:hAnsi="Times New Roman" w:cs="Times New Roman"/>
          <w:i/>
          <w:iCs/>
        </w:rPr>
        <w:t>mcraeensis</w:t>
      </w:r>
      <w:proofErr w:type="spellEnd"/>
      <w:r w:rsidR="000918BA" w:rsidRPr="00B972E3">
        <w:rPr>
          <w:rFonts w:ascii="Times New Roman" w:hAnsi="Times New Roman" w:cs="Times New Roman"/>
        </w:rPr>
        <w:t xml:space="preserve"> </w:t>
      </w:r>
      <w:r w:rsidRPr="00B972E3">
        <w:rPr>
          <w:rFonts w:ascii="Times New Roman" w:hAnsi="Times New Roman" w:cs="Times New Roman"/>
        </w:rPr>
        <w:t xml:space="preserve">than in </w:t>
      </w:r>
      <w:r w:rsidR="000918BA">
        <w:rPr>
          <w:rFonts w:ascii="Times New Roman" w:hAnsi="Times New Roman" w:cs="Times New Roman"/>
          <w:i/>
          <w:iCs/>
        </w:rPr>
        <w:t>T.</w:t>
      </w:r>
      <w:r w:rsidR="000918BA" w:rsidRPr="00B972E3">
        <w:rPr>
          <w:rFonts w:ascii="Times New Roman" w:hAnsi="Times New Roman" w:cs="Times New Roman"/>
          <w:i/>
          <w:iCs/>
        </w:rPr>
        <w:t xml:space="preserve"> </w:t>
      </w:r>
      <w:r w:rsidRPr="00B972E3">
        <w:rPr>
          <w:rFonts w:ascii="Times New Roman" w:hAnsi="Times New Roman" w:cs="Times New Roman"/>
          <w:i/>
          <w:iCs/>
        </w:rPr>
        <w:t>rex</w:t>
      </w:r>
      <w:r w:rsidR="000D7D65">
        <w:rPr>
          <w:rFonts w:ascii="Times New Roman" w:hAnsi="Times New Roman" w:cs="Times New Roman"/>
        </w:rPr>
        <w:t xml:space="preserve"> </w:t>
      </w:r>
      <w:r w:rsidR="00354A52">
        <w:rPr>
          <w:rFonts w:ascii="Times New Roman" w:hAnsi="Times New Roman" w:cs="Times New Roman"/>
        </w:rPr>
        <w:t xml:space="preserve">(BHI 3033). </w:t>
      </w:r>
      <w:r w:rsidRPr="00B972E3">
        <w:rPr>
          <w:rFonts w:ascii="Times New Roman" w:hAnsi="Times New Roman" w:cs="Times New Roman"/>
        </w:rPr>
        <w:t xml:space="preserve">The </w:t>
      </w:r>
      <w:r w:rsidR="00A31344" w:rsidRPr="005C039D">
        <w:rPr>
          <w:rFonts w:ascii="Times New Roman" w:hAnsi="Times New Roman" w:cs="Times New Roman"/>
        </w:rPr>
        <w:t>anterior process of the angular</w:t>
      </w:r>
      <w:r w:rsidR="000D7D65" w:rsidRPr="005C039D">
        <w:rPr>
          <w:rFonts w:ascii="Times New Roman" w:hAnsi="Times New Roman" w:cs="Times New Roman"/>
        </w:rPr>
        <w:t xml:space="preserve"> </w:t>
      </w:r>
      <w:r w:rsidRPr="005C039D">
        <w:rPr>
          <w:rFonts w:ascii="Times New Roman" w:hAnsi="Times New Roman" w:cs="Times New Roman"/>
        </w:rPr>
        <w:t xml:space="preserve">is narrower than in </w:t>
      </w:r>
      <w:r w:rsidR="00BA15F5" w:rsidRPr="005C039D">
        <w:rPr>
          <w:rFonts w:ascii="Times New Roman" w:hAnsi="Times New Roman" w:cs="Times New Roman"/>
          <w:i/>
          <w:iCs/>
        </w:rPr>
        <w:t>T</w:t>
      </w:r>
      <w:r w:rsidR="00BA15F5">
        <w:rPr>
          <w:rFonts w:ascii="Times New Roman" w:hAnsi="Times New Roman" w:cs="Times New Roman"/>
          <w:i/>
          <w:iCs/>
        </w:rPr>
        <w:t>.</w:t>
      </w:r>
      <w:r w:rsidR="00EC46D1">
        <w:rPr>
          <w:rFonts w:ascii="Times New Roman" w:hAnsi="Times New Roman" w:cs="Times New Roman"/>
          <w:i/>
          <w:iCs/>
        </w:rPr>
        <w:t xml:space="preserve"> </w:t>
      </w:r>
      <w:r w:rsidR="008D6E60" w:rsidRPr="005C039D">
        <w:rPr>
          <w:rFonts w:ascii="Times New Roman" w:hAnsi="Times New Roman" w:cs="Times New Roman"/>
          <w:i/>
          <w:iCs/>
        </w:rPr>
        <w:t>rex</w:t>
      </w:r>
      <w:r w:rsidR="008D6E60" w:rsidRPr="005C039D">
        <w:rPr>
          <w:rFonts w:ascii="Times New Roman" w:hAnsi="Times New Roman" w:cs="Times New Roman"/>
        </w:rPr>
        <w:t>;</w:t>
      </w:r>
      <w:r w:rsidRPr="005C039D">
        <w:rPr>
          <w:rFonts w:ascii="Times New Roman" w:hAnsi="Times New Roman" w:cs="Times New Roman"/>
        </w:rPr>
        <w:t xml:space="preserve"> here </w:t>
      </w:r>
      <w:r w:rsidRPr="005C039D">
        <w:rPr>
          <w:rFonts w:ascii="Times New Roman" w:hAnsi="Times New Roman" w:cs="Times New Roman"/>
          <w:i/>
          <w:iCs/>
        </w:rPr>
        <w:t>T</w:t>
      </w:r>
      <w:r w:rsidR="00BA15F5">
        <w:rPr>
          <w:rFonts w:ascii="Times New Roman" w:hAnsi="Times New Roman" w:cs="Times New Roman"/>
          <w:i/>
          <w:iCs/>
        </w:rPr>
        <w:t>.</w:t>
      </w:r>
      <w:r w:rsidRPr="005C039D">
        <w:rPr>
          <w:rFonts w:ascii="Times New Roman" w:hAnsi="Times New Roman" w:cs="Times New Roman"/>
          <w:i/>
          <w:iCs/>
        </w:rPr>
        <w:t xml:space="preserve"> rex</w:t>
      </w:r>
      <w:r w:rsidRPr="005C039D">
        <w:rPr>
          <w:rFonts w:ascii="Times New Roman" w:hAnsi="Times New Roman" w:cs="Times New Roman"/>
        </w:rPr>
        <w:t xml:space="preserve"> has a broad anteroventral flange</w:t>
      </w:r>
      <w:r w:rsidR="00354A52" w:rsidRPr="005C039D">
        <w:rPr>
          <w:rFonts w:ascii="Times New Roman" w:hAnsi="Times New Roman" w:cs="Times New Roman"/>
        </w:rPr>
        <w:t xml:space="preserve"> (BHI 3033; LACM 23844; MOR 1125, RSM P2523.8)</w:t>
      </w:r>
      <w:r w:rsidRPr="005C039D">
        <w:rPr>
          <w:rFonts w:ascii="Times New Roman" w:hAnsi="Times New Roman" w:cs="Times New Roman"/>
        </w:rPr>
        <w:t xml:space="preserve"> absent</w:t>
      </w:r>
      <w:r w:rsidR="000D7D65" w:rsidRPr="005C039D">
        <w:rPr>
          <w:rFonts w:ascii="Times New Roman" w:hAnsi="Times New Roman" w:cs="Times New Roman"/>
        </w:rPr>
        <w:t xml:space="preserve"> </w:t>
      </w:r>
      <w:r w:rsidRPr="005C039D">
        <w:rPr>
          <w:rFonts w:ascii="Times New Roman" w:hAnsi="Times New Roman" w:cs="Times New Roman"/>
        </w:rPr>
        <w:t xml:space="preserve">from </w:t>
      </w:r>
      <w:r w:rsidR="005C039D" w:rsidRPr="00BE18C0">
        <w:rPr>
          <w:rFonts w:ascii="Times New Roman" w:hAnsi="Times New Roman" w:cs="Times New Roman"/>
        </w:rPr>
        <w:t>NMMNH P-3698</w:t>
      </w:r>
      <w:r w:rsidRPr="005C039D">
        <w:rPr>
          <w:rFonts w:ascii="Times New Roman" w:hAnsi="Times New Roman" w:cs="Times New Roman"/>
        </w:rPr>
        <w:t>.</w:t>
      </w:r>
    </w:p>
    <w:p w14:paraId="2C8CF7E5" w14:textId="11908AFC" w:rsidR="000D7D65" w:rsidRPr="00B972E3" w:rsidRDefault="000D7D65" w:rsidP="000D7D65">
      <w:pPr>
        <w:ind w:firstLine="720"/>
        <w:contextualSpacing/>
        <w:jc w:val="both"/>
        <w:rPr>
          <w:rFonts w:ascii="Times New Roman" w:hAnsi="Times New Roman" w:cs="Times New Roman"/>
        </w:rPr>
      </w:pPr>
      <w:r w:rsidRPr="00B972E3">
        <w:rPr>
          <w:rFonts w:ascii="Times New Roman" w:hAnsi="Times New Roman" w:cs="Times New Roman"/>
        </w:rPr>
        <w:t xml:space="preserve">The anterior flange bears several ridges medially. The most pronounced is the medial ridge, extending along the anterior process. A similar ridge occurs in </w:t>
      </w:r>
      <w:r w:rsidRPr="00B972E3">
        <w:rPr>
          <w:rFonts w:ascii="Times New Roman" w:hAnsi="Times New Roman" w:cs="Times New Roman"/>
          <w:i/>
        </w:rPr>
        <w:t>Tyrannosaurus</w:t>
      </w:r>
      <w:r w:rsidR="003653FD">
        <w:rPr>
          <w:rFonts w:ascii="Times New Roman" w:hAnsi="Times New Roman" w:cs="Times New Roman"/>
          <w:i/>
        </w:rPr>
        <w:t xml:space="preserve"> rex</w:t>
      </w:r>
      <w:r w:rsidRPr="00B972E3">
        <w:rPr>
          <w:rFonts w:ascii="Times New Roman" w:hAnsi="Times New Roman" w:cs="Times New Roman"/>
          <w:i/>
        </w:rPr>
        <w:t xml:space="preserve"> </w:t>
      </w:r>
      <w:r w:rsidRPr="00B972E3">
        <w:rPr>
          <w:rFonts w:ascii="Times New Roman" w:hAnsi="Times New Roman" w:cs="Times New Roman"/>
        </w:rPr>
        <w:t xml:space="preserve">but does not contact the plate’s anteroventral margin. Dorsal to the posterior end of the ridge is a </w:t>
      </w:r>
      <w:r w:rsidRPr="00B972E3">
        <w:rPr>
          <w:rFonts w:ascii="Times New Roman" w:hAnsi="Times New Roman" w:cs="Times New Roman"/>
        </w:rPr>
        <w:lastRenderedPageBreak/>
        <w:t xml:space="preserve">wide fossa separating the ridge from the medial ridge. A similar fossa occurs in </w:t>
      </w:r>
      <w:r w:rsidRPr="00B972E3">
        <w:rPr>
          <w:rFonts w:ascii="Times New Roman" w:hAnsi="Times New Roman" w:cs="Times New Roman"/>
          <w:i/>
        </w:rPr>
        <w:t>T. rex</w:t>
      </w:r>
      <w:r w:rsidRPr="00B972E3">
        <w:rPr>
          <w:rFonts w:ascii="Times New Roman" w:hAnsi="Times New Roman" w:cs="Times New Roman"/>
        </w:rPr>
        <w:t xml:space="preserve"> but is short and anteriorly enclosed by the union of two ridges; in </w:t>
      </w:r>
      <w:r w:rsidR="003653FD" w:rsidRPr="00B972E3">
        <w:rPr>
          <w:rFonts w:ascii="Times New Roman" w:hAnsi="Times New Roman" w:cs="Times New Roman"/>
          <w:i/>
        </w:rPr>
        <w:t>Tyranno</w:t>
      </w:r>
      <w:r w:rsidR="003653FD">
        <w:rPr>
          <w:rFonts w:ascii="Times New Roman" w:hAnsi="Times New Roman" w:cs="Times New Roman"/>
          <w:i/>
        </w:rPr>
        <w:t xml:space="preserve">saurus </w:t>
      </w:r>
      <w:proofErr w:type="spellStart"/>
      <w:r w:rsidR="003653FD">
        <w:rPr>
          <w:rFonts w:ascii="Times New Roman" w:hAnsi="Times New Roman" w:cs="Times New Roman"/>
          <w:i/>
        </w:rPr>
        <w:t>mcraeensis</w:t>
      </w:r>
      <w:proofErr w:type="spellEnd"/>
      <w:r w:rsidR="003653FD">
        <w:rPr>
          <w:rFonts w:ascii="Times New Roman" w:hAnsi="Times New Roman" w:cs="Times New Roman"/>
          <w:i/>
        </w:rPr>
        <w:t xml:space="preserve"> </w:t>
      </w:r>
      <w:r w:rsidRPr="00B972E3">
        <w:rPr>
          <w:rFonts w:ascii="Times New Roman" w:hAnsi="Times New Roman" w:cs="Times New Roman"/>
        </w:rPr>
        <w:t xml:space="preserve">the fossa invades the dorsal surface of the medial ridge of the anterior process. </w:t>
      </w:r>
      <w:r w:rsidR="00AC3A3A">
        <w:rPr>
          <w:rFonts w:ascii="Times New Roman" w:hAnsi="Times New Roman" w:cs="Times New Roman"/>
        </w:rPr>
        <w:t xml:space="preserve">The </w:t>
      </w:r>
      <w:r w:rsidR="00AC3A3A" w:rsidRPr="00B972E3">
        <w:rPr>
          <w:rFonts w:ascii="Times New Roman" w:hAnsi="Times New Roman" w:cs="Times New Roman"/>
          <w:iCs/>
        </w:rPr>
        <w:t>angular</w:t>
      </w:r>
      <w:r w:rsidR="00AC3A3A">
        <w:rPr>
          <w:rFonts w:ascii="Times New Roman" w:hAnsi="Times New Roman" w:cs="Times New Roman"/>
          <w:iCs/>
        </w:rPr>
        <w:t xml:space="preserve"> of</w:t>
      </w:r>
      <w:r w:rsidR="00AC3A3A" w:rsidRPr="00B972E3">
        <w:rPr>
          <w:rFonts w:ascii="Times New Roman" w:hAnsi="Times New Roman" w:cs="Times New Roman"/>
        </w:rPr>
        <w:t xml:space="preserve"> </w:t>
      </w:r>
      <w:r w:rsidR="003653FD">
        <w:rPr>
          <w:rFonts w:ascii="Times New Roman" w:hAnsi="Times New Roman" w:cs="Times New Roman"/>
          <w:i/>
        </w:rPr>
        <w:t xml:space="preserve">T. </w:t>
      </w:r>
      <w:proofErr w:type="spellStart"/>
      <w:r w:rsidR="003653FD">
        <w:rPr>
          <w:rFonts w:ascii="Times New Roman" w:hAnsi="Times New Roman" w:cs="Times New Roman"/>
          <w:i/>
        </w:rPr>
        <w:t>mcraeensis</w:t>
      </w:r>
      <w:proofErr w:type="spellEnd"/>
      <w:r w:rsidR="003653FD" w:rsidRPr="00B972E3">
        <w:rPr>
          <w:rFonts w:ascii="Times New Roman" w:hAnsi="Times New Roman" w:cs="Times New Roman"/>
          <w:iCs/>
        </w:rPr>
        <w:t xml:space="preserve"> </w:t>
      </w:r>
      <w:r w:rsidRPr="00B972E3">
        <w:rPr>
          <w:rFonts w:ascii="Times New Roman" w:hAnsi="Times New Roman" w:cs="Times New Roman"/>
        </w:rPr>
        <w:t xml:space="preserve">bears an ovoid fossa at the mid-length of the medial ridge of the anterior process. Anterior to this fossa the ridge extends anteriorly and terminates at the anteroventral margin of the process. In contrast, in </w:t>
      </w:r>
      <w:r w:rsidR="003653FD" w:rsidRPr="00B972E3">
        <w:rPr>
          <w:rFonts w:ascii="Times New Roman" w:hAnsi="Times New Roman" w:cs="Times New Roman"/>
          <w:i/>
        </w:rPr>
        <w:t>T</w:t>
      </w:r>
      <w:r w:rsidR="003653FD">
        <w:rPr>
          <w:rFonts w:ascii="Times New Roman" w:hAnsi="Times New Roman" w:cs="Times New Roman"/>
          <w:i/>
        </w:rPr>
        <w:t>. rex</w:t>
      </w:r>
      <w:r w:rsidR="003653FD" w:rsidRPr="00B972E3">
        <w:rPr>
          <w:rFonts w:ascii="Times New Roman" w:hAnsi="Times New Roman" w:cs="Times New Roman"/>
        </w:rPr>
        <w:t xml:space="preserve"> </w:t>
      </w:r>
      <w:r w:rsidRPr="00B972E3">
        <w:rPr>
          <w:rFonts w:ascii="Times New Roman" w:hAnsi="Times New Roman" w:cs="Times New Roman"/>
        </w:rPr>
        <w:t xml:space="preserve">an elongate fossa lies directly below the ridge, extending </w:t>
      </w:r>
      <w:proofErr w:type="spellStart"/>
      <w:r w:rsidRPr="00B972E3">
        <w:rPr>
          <w:rFonts w:ascii="Times New Roman" w:hAnsi="Times New Roman" w:cs="Times New Roman"/>
        </w:rPr>
        <w:t>anteroposteriorly</w:t>
      </w:r>
      <w:proofErr w:type="spellEnd"/>
      <w:r w:rsidRPr="00B972E3">
        <w:rPr>
          <w:rFonts w:ascii="Times New Roman" w:hAnsi="Times New Roman" w:cs="Times New Roman"/>
        </w:rPr>
        <w:t xml:space="preserve">. In </w:t>
      </w:r>
      <w:r w:rsidR="003653FD">
        <w:rPr>
          <w:rFonts w:ascii="Times New Roman" w:hAnsi="Times New Roman" w:cs="Times New Roman"/>
          <w:i/>
        </w:rPr>
        <w:t xml:space="preserve">T. </w:t>
      </w:r>
      <w:proofErr w:type="spellStart"/>
      <w:r w:rsidR="003653FD">
        <w:rPr>
          <w:rFonts w:ascii="Times New Roman" w:hAnsi="Times New Roman" w:cs="Times New Roman"/>
          <w:i/>
        </w:rPr>
        <w:t>mcraeensis</w:t>
      </w:r>
      <w:proofErr w:type="spellEnd"/>
      <w:r w:rsidRPr="00B972E3">
        <w:rPr>
          <w:rFonts w:ascii="Times New Roman" w:hAnsi="Times New Roman" w:cs="Times New Roman"/>
        </w:rPr>
        <w:t xml:space="preserve">, dorsal to the medial ridge there is a characteristic elongate fossa, running the length of the ridge. Ventral to the medial ridge is another fossa, forming a low, inverted triangle. In the angular of </w:t>
      </w:r>
      <w:r w:rsidRPr="00B972E3">
        <w:rPr>
          <w:rFonts w:ascii="Times New Roman" w:hAnsi="Times New Roman" w:cs="Times New Roman"/>
          <w:i/>
        </w:rPr>
        <w:t xml:space="preserve">T. </w:t>
      </w:r>
      <w:r w:rsidR="008D6E60" w:rsidRPr="00B972E3">
        <w:rPr>
          <w:rFonts w:ascii="Times New Roman" w:hAnsi="Times New Roman" w:cs="Times New Roman"/>
          <w:i/>
        </w:rPr>
        <w:t>rex,</w:t>
      </w:r>
      <w:r w:rsidRPr="00B972E3">
        <w:rPr>
          <w:rFonts w:ascii="Times New Roman" w:hAnsi="Times New Roman" w:cs="Times New Roman"/>
        </w:rPr>
        <w:t xml:space="preserve"> the ventral portion of the anterior process is strongly expanded, forming a large flange. A similar ventral flange occurs in </w:t>
      </w:r>
      <w:proofErr w:type="spellStart"/>
      <w:r w:rsidRPr="00B972E3">
        <w:rPr>
          <w:rFonts w:ascii="Times New Roman" w:hAnsi="Times New Roman" w:cs="Times New Roman"/>
          <w:i/>
        </w:rPr>
        <w:t>D</w:t>
      </w:r>
      <w:r w:rsidR="000B36AC">
        <w:rPr>
          <w:rFonts w:ascii="Times New Roman" w:hAnsi="Times New Roman" w:cs="Times New Roman"/>
          <w:i/>
        </w:rPr>
        <w:t>aspletosaurus</w:t>
      </w:r>
      <w:proofErr w:type="spellEnd"/>
      <w:r w:rsidRPr="00B972E3">
        <w:rPr>
          <w:rFonts w:ascii="Times New Roman" w:hAnsi="Times New Roman" w:cs="Times New Roman"/>
          <w:i/>
        </w:rPr>
        <w:t xml:space="preserve"> </w:t>
      </w:r>
      <w:proofErr w:type="spellStart"/>
      <w:r w:rsidRPr="00B972E3">
        <w:rPr>
          <w:rFonts w:ascii="Times New Roman" w:hAnsi="Times New Roman" w:cs="Times New Roman"/>
          <w:i/>
        </w:rPr>
        <w:t>torosus</w:t>
      </w:r>
      <w:proofErr w:type="spellEnd"/>
      <w:r w:rsidRPr="00B972E3">
        <w:rPr>
          <w:rFonts w:ascii="Times New Roman" w:hAnsi="Times New Roman" w:cs="Times New Roman"/>
        </w:rPr>
        <w:t xml:space="preserve"> and in </w:t>
      </w:r>
      <w:proofErr w:type="spellStart"/>
      <w:r w:rsidRPr="00B972E3">
        <w:rPr>
          <w:rFonts w:ascii="Times New Roman" w:hAnsi="Times New Roman" w:cs="Times New Roman"/>
          <w:i/>
        </w:rPr>
        <w:t>Tarbosaurus</w:t>
      </w:r>
      <w:proofErr w:type="spellEnd"/>
      <w:r w:rsidRPr="00B972E3">
        <w:rPr>
          <w:rFonts w:ascii="Times New Roman" w:hAnsi="Times New Roman" w:cs="Times New Roman"/>
          <w:i/>
        </w:rPr>
        <w:t xml:space="preserve"> bataar</w:t>
      </w:r>
      <w:r w:rsidRPr="00B972E3">
        <w:rPr>
          <w:rFonts w:ascii="Times New Roman" w:hAnsi="Times New Roman" w:cs="Times New Roman"/>
        </w:rPr>
        <w:t xml:space="preserve">.  However, in these taxa the flange is smaller than in </w:t>
      </w:r>
      <w:r w:rsidR="001F3E35" w:rsidRPr="00B972E3">
        <w:rPr>
          <w:rFonts w:ascii="Times New Roman" w:hAnsi="Times New Roman" w:cs="Times New Roman"/>
          <w:i/>
        </w:rPr>
        <w:t>T</w:t>
      </w:r>
      <w:r w:rsidR="001F3E35">
        <w:rPr>
          <w:rFonts w:ascii="Times New Roman" w:hAnsi="Times New Roman" w:cs="Times New Roman"/>
          <w:i/>
        </w:rPr>
        <w:t>.</w:t>
      </w:r>
      <w:r w:rsidR="001F3E35" w:rsidRPr="00B972E3">
        <w:rPr>
          <w:rFonts w:ascii="Times New Roman" w:hAnsi="Times New Roman" w:cs="Times New Roman"/>
          <w:i/>
        </w:rPr>
        <w:t xml:space="preserve"> </w:t>
      </w:r>
      <w:r w:rsidRPr="00B972E3">
        <w:rPr>
          <w:rFonts w:ascii="Times New Roman" w:hAnsi="Times New Roman" w:cs="Times New Roman"/>
          <w:i/>
        </w:rPr>
        <w:t>rex</w:t>
      </w:r>
      <w:r w:rsidRPr="00B972E3">
        <w:rPr>
          <w:rFonts w:ascii="Times New Roman" w:hAnsi="Times New Roman" w:cs="Times New Roman"/>
        </w:rPr>
        <w:t xml:space="preserve">, and more closely resembles that of </w:t>
      </w:r>
      <w:r w:rsidR="003653FD">
        <w:rPr>
          <w:rFonts w:ascii="Times New Roman" w:hAnsi="Times New Roman" w:cs="Times New Roman"/>
          <w:i/>
        </w:rPr>
        <w:t xml:space="preserve">T. </w:t>
      </w:r>
      <w:proofErr w:type="spellStart"/>
      <w:r w:rsidR="003653FD">
        <w:rPr>
          <w:rFonts w:ascii="Times New Roman" w:hAnsi="Times New Roman" w:cs="Times New Roman"/>
          <w:i/>
        </w:rPr>
        <w:t>mcraeensis</w:t>
      </w:r>
      <w:proofErr w:type="spellEnd"/>
      <w:r w:rsidRPr="00B972E3">
        <w:rPr>
          <w:rFonts w:ascii="Times New Roman" w:hAnsi="Times New Roman" w:cs="Times New Roman"/>
        </w:rPr>
        <w:t xml:space="preserve">. </w:t>
      </w:r>
    </w:p>
    <w:p w14:paraId="051080A7" w14:textId="09287DEC" w:rsidR="000D7D65" w:rsidRDefault="00BA7183" w:rsidP="00994895">
      <w:pPr>
        <w:ind w:firstLine="720"/>
        <w:contextualSpacing/>
        <w:jc w:val="both"/>
        <w:rPr>
          <w:rFonts w:ascii="Times New Roman" w:hAnsi="Times New Roman" w:cs="Times New Roman"/>
        </w:rPr>
      </w:pPr>
      <w:r w:rsidRPr="00B972E3">
        <w:rPr>
          <w:rFonts w:ascii="Times New Roman" w:hAnsi="Times New Roman" w:cs="Times New Roman"/>
        </w:rPr>
        <w:t>The posterior plate’s ventral margin is</w:t>
      </w:r>
      <w:r w:rsidR="009F0414" w:rsidRPr="00B972E3">
        <w:rPr>
          <w:rFonts w:ascii="Times New Roman" w:hAnsi="Times New Roman" w:cs="Times New Roman"/>
        </w:rPr>
        <w:t xml:space="preserve"> convex anteriorly, then</w:t>
      </w:r>
      <w:r w:rsidRPr="00B972E3">
        <w:rPr>
          <w:rFonts w:ascii="Times New Roman" w:hAnsi="Times New Roman" w:cs="Times New Roman"/>
        </w:rPr>
        <w:t xml:space="preserve"> </w:t>
      </w:r>
      <w:r w:rsidR="009F0414" w:rsidRPr="00B972E3">
        <w:rPr>
          <w:rFonts w:ascii="Times New Roman" w:hAnsi="Times New Roman" w:cs="Times New Roman"/>
        </w:rPr>
        <w:t>slightly concave posteriorly, as in</w:t>
      </w:r>
      <w:r w:rsidRPr="00B972E3">
        <w:rPr>
          <w:rFonts w:ascii="Times New Roman" w:hAnsi="Times New Roman" w:cs="Times New Roman"/>
        </w:rPr>
        <w:t xml:space="preserve"> </w:t>
      </w:r>
      <w:r w:rsidRPr="00B972E3">
        <w:rPr>
          <w:rFonts w:ascii="Times New Roman" w:hAnsi="Times New Roman" w:cs="Times New Roman"/>
          <w:i/>
        </w:rPr>
        <w:t>T. rex</w:t>
      </w:r>
      <w:r w:rsidR="00E01CFC" w:rsidRPr="00B972E3">
        <w:rPr>
          <w:rFonts w:ascii="Times New Roman" w:hAnsi="Times New Roman" w:cs="Times New Roman"/>
          <w:i/>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w:t>
      </w:r>
      <w:r w:rsidRPr="00B972E3">
        <w:rPr>
          <w:rFonts w:ascii="Times New Roman" w:hAnsi="Times New Roman" w:cs="Times New Roman"/>
        </w:rPr>
        <w:fldChar w:fldCharType="end"/>
      </w:r>
      <w:r w:rsidRPr="00B972E3">
        <w:rPr>
          <w:rFonts w:ascii="Times New Roman" w:hAnsi="Times New Roman" w:cs="Times New Roman"/>
        </w:rPr>
        <w:t xml:space="preserve">. The </w:t>
      </w:r>
      <w:r w:rsidR="00A31344" w:rsidRPr="00B972E3">
        <w:rPr>
          <w:rFonts w:ascii="Times New Roman" w:hAnsi="Times New Roman" w:cs="Times New Roman"/>
        </w:rPr>
        <w:t>lateral surface of the angular</w:t>
      </w:r>
      <w:r w:rsidR="00A31344" w:rsidRPr="00B972E3" w:rsidDel="00A31344">
        <w:rPr>
          <w:rFonts w:ascii="Times New Roman" w:hAnsi="Times New Roman" w:cs="Times New Roman"/>
        </w:rPr>
        <w:t xml:space="preserve"> </w:t>
      </w:r>
      <w:r w:rsidRPr="00B972E3">
        <w:rPr>
          <w:rFonts w:ascii="Times New Roman" w:hAnsi="Times New Roman" w:cs="Times New Roman"/>
        </w:rPr>
        <w:t xml:space="preserve">is convex. The surface is smooth along the posterior plate, but the anterior process bears several ridges and fossae to articulate with the dentary. A shallow fossa representing the contact with the dentary extends onto the lateral surface of the posterior plate. In </w:t>
      </w:r>
      <w:r w:rsidR="003653FD">
        <w:rPr>
          <w:rFonts w:ascii="Times New Roman" w:hAnsi="Times New Roman" w:cs="Times New Roman"/>
          <w:i/>
        </w:rPr>
        <w:t>T. rex</w:t>
      </w:r>
      <w:r w:rsidR="003653FD" w:rsidRPr="00B972E3">
        <w:rPr>
          <w:rFonts w:ascii="Times New Roman" w:hAnsi="Times New Roman" w:cs="Times New Roman"/>
          <w:i/>
        </w:rPr>
        <w:t xml:space="preserve"> </w:t>
      </w:r>
      <w:r w:rsidRPr="00B972E3">
        <w:rPr>
          <w:rFonts w:ascii="Times New Roman" w:hAnsi="Times New Roman" w:cs="Times New Roman"/>
        </w:rPr>
        <w:t xml:space="preserve">a similar, deeper fossa lies here. The </w:t>
      </w:r>
      <w:r w:rsidR="00A31344" w:rsidRPr="00B972E3">
        <w:rPr>
          <w:rFonts w:ascii="Times New Roman" w:hAnsi="Times New Roman" w:cs="Times New Roman"/>
        </w:rPr>
        <w:t xml:space="preserve">medial surface of the angular </w:t>
      </w:r>
      <w:r w:rsidRPr="00B972E3">
        <w:rPr>
          <w:rFonts w:ascii="Times New Roman" w:hAnsi="Times New Roman" w:cs="Times New Roman"/>
        </w:rPr>
        <w:t>is concave, as in other tyrannosaurids</w:t>
      </w:r>
      <w:r w:rsidR="00E01CFC" w:rsidRPr="00B972E3">
        <w:rPr>
          <w:rFonts w:ascii="Times New Roman" w:hAnsi="Times New Roman" w:cs="Times New Roman"/>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&lt;EndNote&gt;&lt;Cite&gt;&lt;Author&gt;Currie&lt;/Author&gt;&lt;Year&gt;2003&lt;/Year&gt;&lt;RecNum&gt;1112&lt;/RecNum&gt;&lt;DisplayText&gt;(Brochu, 2002; 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Cite&gt;&lt;Author&gt;Brochu&lt;/Author&gt;&lt;Year&gt;2002&lt;/Year&gt;&lt;RecNum&gt;1653&lt;/RecNum&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 Currie, 2003)</w:t>
      </w:r>
      <w:r w:rsidRPr="00B972E3">
        <w:rPr>
          <w:rFonts w:ascii="Times New Roman" w:hAnsi="Times New Roman" w:cs="Times New Roman"/>
        </w:rPr>
        <w:fldChar w:fldCharType="end"/>
      </w:r>
      <w:r w:rsidRPr="00B972E3">
        <w:rPr>
          <w:rFonts w:ascii="Times New Roman" w:hAnsi="Times New Roman" w:cs="Times New Roman"/>
        </w:rPr>
        <w:t xml:space="preserve">. The concavity forms a fossa, which is deepest anteriorly. Below this fossa is a short ridge; another ridge lies </w:t>
      </w:r>
      <w:proofErr w:type="spellStart"/>
      <w:r w:rsidRPr="00B972E3">
        <w:rPr>
          <w:rFonts w:ascii="Times New Roman" w:hAnsi="Times New Roman" w:cs="Times New Roman"/>
        </w:rPr>
        <w:t>posterodorsally</w:t>
      </w:r>
      <w:proofErr w:type="spellEnd"/>
      <w:r w:rsidRPr="00B972E3">
        <w:rPr>
          <w:rFonts w:ascii="Times New Roman" w:hAnsi="Times New Roman" w:cs="Times New Roman"/>
        </w:rPr>
        <w:t xml:space="preserve">. A similar fossa and ventral ridge occur in </w:t>
      </w:r>
      <w:r w:rsidRPr="00B972E3">
        <w:rPr>
          <w:rFonts w:ascii="Times New Roman" w:hAnsi="Times New Roman" w:cs="Times New Roman"/>
          <w:i/>
        </w:rPr>
        <w:t>T. rex</w:t>
      </w:r>
      <w:r w:rsidRPr="00B972E3">
        <w:rPr>
          <w:rFonts w:ascii="Times New Roman" w:hAnsi="Times New Roman" w:cs="Times New Roman"/>
        </w:rPr>
        <w:t xml:space="preserve">, but </w:t>
      </w:r>
      <w:r w:rsidR="001F3E35" w:rsidRPr="00A7330A">
        <w:rPr>
          <w:rFonts w:ascii="Times New Roman" w:hAnsi="Times New Roman" w:cs="Times New Roman"/>
          <w:iCs/>
        </w:rPr>
        <w:t>it</w:t>
      </w:r>
      <w:r w:rsidRPr="00EC46D1">
        <w:rPr>
          <w:rFonts w:ascii="Times New Roman" w:hAnsi="Times New Roman" w:cs="Times New Roman"/>
          <w:iCs/>
        </w:rPr>
        <w:t xml:space="preserve"> </w:t>
      </w:r>
      <w:r w:rsidRPr="00B972E3">
        <w:rPr>
          <w:rFonts w:ascii="Times New Roman" w:hAnsi="Times New Roman" w:cs="Times New Roman"/>
        </w:rPr>
        <w:t>lacks the dorsal ridge</w:t>
      </w:r>
      <w:r w:rsidR="000D7D65">
        <w:rPr>
          <w:rFonts w:ascii="Times New Roman" w:hAnsi="Times New Roman" w:cs="Times New Roman"/>
        </w:rPr>
        <w:t xml:space="preserve"> </w:t>
      </w:r>
      <w:r w:rsidRPr="00B972E3">
        <w:rPr>
          <w:rFonts w:ascii="Times New Roman" w:hAnsi="Times New Roman" w:cs="Times New Roman"/>
        </w:rPr>
        <w:t xml:space="preserve">seen in </w:t>
      </w:r>
      <w:r w:rsidR="003653FD">
        <w:rPr>
          <w:rFonts w:ascii="Times New Roman" w:hAnsi="Times New Roman" w:cs="Times New Roman"/>
          <w:i/>
        </w:rPr>
        <w:t xml:space="preserve">T. </w:t>
      </w:r>
      <w:proofErr w:type="spellStart"/>
      <w:r w:rsidR="003653FD">
        <w:rPr>
          <w:rFonts w:ascii="Times New Roman" w:hAnsi="Times New Roman" w:cs="Times New Roman"/>
          <w:i/>
        </w:rPr>
        <w:t>mcraeensis</w:t>
      </w:r>
      <w:proofErr w:type="spellEnd"/>
      <w:r w:rsidRPr="00B972E3">
        <w:rPr>
          <w:rFonts w:ascii="Times New Roman" w:hAnsi="Times New Roman" w:cs="Times New Roman"/>
        </w:rPr>
        <w:t xml:space="preserve">. Furthermore, in </w:t>
      </w:r>
      <w:r w:rsidR="003653FD">
        <w:rPr>
          <w:rFonts w:ascii="Times New Roman" w:hAnsi="Times New Roman" w:cs="Times New Roman"/>
          <w:i/>
        </w:rPr>
        <w:t xml:space="preserve">T. </w:t>
      </w:r>
      <w:proofErr w:type="spellStart"/>
      <w:r w:rsidR="003653FD">
        <w:rPr>
          <w:rFonts w:ascii="Times New Roman" w:hAnsi="Times New Roman" w:cs="Times New Roman"/>
          <w:i/>
        </w:rPr>
        <w:t>mcraeensis</w:t>
      </w:r>
      <w:proofErr w:type="spellEnd"/>
      <w:r w:rsidR="003653FD" w:rsidRPr="00B972E3" w:rsidDel="003653FD">
        <w:rPr>
          <w:rFonts w:ascii="Times New Roman" w:hAnsi="Times New Roman" w:cs="Times New Roman"/>
          <w:i/>
        </w:rPr>
        <w:t xml:space="preserve"> </w:t>
      </w:r>
      <w:r w:rsidRPr="00B972E3">
        <w:rPr>
          <w:rFonts w:ascii="Times New Roman" w:hAnsi="Times New Roman" w:cs="Times New Roman"/>
        </w:rPr>
        <w:t xml:space="preserve">another ridge lies along the ventral margin of the medial surface of the plate; this ridge is absent in </w:t>
      </w:r>
      <w:r w:rsidR="001F3E35" w:rsidRPr="00B972E3">
        <w:rPr>
          <w:rFonts w:ascii="Times New Roman" w:hAnsi="Times New Roman" w:cs="Times New Roman"/>
          <w:i/>
        </w:rPr>
        <w:t>T</w:t>
      </w:r>
      <w:r w:rsidR="001F3E35">
        <w:rPr>
          <w:rFonts w:ascii="Times New Roman" w:hAnsi="Times New Roman" w:cs="Times New Roman"/>
          <w:i/>
        </w:rPr>
        <w:t>.</w:t>
      </w:r>
      <w:r w:rsidR="001F3E35" w:rsidRPr="00B972E3">
        <w:rPr>
          <w:rFonts w:ascii="Times New Roman" w:hAnsi="Times New Roman" w:cs="Times New Roman"/>
          <w:i/>
        </w:rPr>
        <w:t xml:space="preserve"> </w:t>
      </w:r>
      <w:r w:rsidRPr="00B972E3">
        <w:rPr>
          <w:rFonts w:ascii="Times New Roman" w:hAnsi="Times New Roman" w:cs="Times New Roman"/>
          <w:i/>
        </w:rPr>
        <w:t>rex</w:t>
      </w:r>
      <w:r w:rsidRPr="00B972E3">
        <w:rPr>
          <w:rFonts w:ascii="Times New Roman" w:hAnsi="Times New Roman" w:cs="Times New Roman"/>
        </w:rPr>
        <w:t>.</w:t>
      </w:r>
    </w:p>
    <w:p w14:paraId="0B83B18F" w14:textId="77777777" w:rsidR="001B2774" w:rsidRDefault="001B2774">
      <w:pPr>
        <w:rPr>
          <w:rFonts w:ascii="Times New Roman" w:hAnsi="Times New Roman" w:cs="Times New Roman"/>
        </w:rPr>
      </w:pPr>
      <w:r>
        <w:rPr>
          <w:rFonts w:ascii="Times New Roman" w:hAnsi="Times New Roman" w:cs="Times New Roman"/>
        </w:rPr>
        <w:br w:type="page"/>
      </w:r>
    </w:p>
    <w:p w14:paraId="1D6FEE47" w14:textId="404098E2" w:rsidR="00994895" w:rsidRPr="00B972E3" w:rsidRDefault="00E03E8F" w:rsidP="00994895">
      <w:pPr>
        <w:contextualSpacing/>
        <w:jc w:val="both"/>
        <w:rPr>
          <w:rFonts w:ascii="Times New Roman" w:hAnsi="Times New Roman" w:cs="Times New Roman"/>
        </w:rPr>
      </w:pPr>
      <w:r w:rsidRPr="00B972E3">
        <w:rPr>
          <w:rFonts w:ascii="Times New Roman" w:hAnsi="Times New Roman" w:cs="Times New Roman"/>
          <w:noProof/>
          <w:lang w:val="en-US"/>
        </w:rPr>
        <w:lastRenderedPageBreak/>
        <w:drawing>
          <wp:inline distT="0" distB="0" distL="0" distR="0" wp14:anchorId="0935F6D6" wp14:editId="66BF0609">
            <wp:extent cx="5727700" cy="44494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27700" cy="4449445"/>
                    </a:xfrm>
                    <a:prstGeom prst="rect">
                      <a:avLst/>
                    </a:prstGeom>
                  </pic:spPr>
                </pic:pic>
              </a:graphicData>
            </a:graphic>
          </wp:inline>
        </w:drawing>
      </w:r>
    </w:p>
    <w:p w14:paraId="3BFBD531" w14:textId="71737D34" w:rsidR="00E03E8F" w:rsidRPr="00B972E3" w:rsidRDefault="00E03E8F" w:rsidP="00E03E8F">
      <w:pPr>
        <w:rPr>
          <w:rFonts w:ascii="Times New Roman" w:hAnsi="Times New Roman" w:cs="Times New Roman"/>
          <w:sz w:val="20"/>
          <w:szCs w:val="20"/>
        </w:rPr>
      </w:pPr>
      <w:r w:rsidRPr="00B972E3">
        <w:rPr>
          <w:rFonts w:ascii="Times New Roman" w:hAnsi="Times New Roman" w:cs="Times New Roman"/>
          <w:b/>
          <w:bCs/>
          <w:sz w:val="20"/>
          <w:szCs w:val="20"/>
        </w:rPr>
        <w:t xml:space="preserve">Fig. </w:t>
      </w:r>
      <w:r w:rsidR="00971BB3" w:rsidRPr="00B972E3">
        <w:rPr>
          <w:rFonts w:ascii="Times New Roman" w:hAnsi="Times New Roman" w:cs="Times New Roman"/>
          <w:b/>
          <w:bCs/>
          <w:sz w:val="20"/>
          <w:szCs w:val="20"/>
        </w:rPr>
        <w:t>S</w:t>
      </w:r>
      <w:r w:rsidR="00971BB3">
        <w:rPr>
          <w:rFonts w:ascii="Times New Roman" w:hAnsi="Times New Roman" w:cs="Times New Roman"/>
          <w:b/>
          <w:bCs/>
          <w:sz w:val="20"/>
          <w:szCs w:val="20"/>
        </w:rPr>
        <w:t>9</w:t>
      </w:r>
      <w:r w:rsidRPr="00B972E3">
        <w:rPr>
          <w:rFonts w:ascii="Times New Roman" w:hAnsi="Times New Roman" w:cs="Times New Roman"/>
          <w:b/>
          <w:bCs/>
          <w:sz w:val="20"/>
          <w:szCs w:val="20"/>
        </w:rPr>
        <w:t>.</w:t>
      </w:r>
      <w:r w:rsidRPr="00B972E3">
        <w:rPr>
          <w:rFonts w:ascii="Times New Roman" w:hAnsi="Times New Roman" w:cs="Times New Roman"/>
          <w:sz w:val="20"/>
          <w:szCs w:val="20"/>
        </w:rPr>
        <w:t xml:space="preserve"> Right prearticular</w:t>
      </w:r>
      <w:r w:rsidRPr="00B972E3">
        <w:rPr>
          <w:rFonts w:ascii="Times New Roman" w:hAnsi="Times New Roman" w:cs="Times New Roman"/>
          <w:b/>
          <w:bCs/>
          <w:sz w:val="20"/>
          <w:szCs w:val="20"/>
        </w:rPr>
        <w:t xml:space="preserve"> </w:t>
      </w:r>
      <w:r w:rsidRPr="00B972E3">
        <w:rPr>
          <w:rFonts w:ascii="Times New Roman" w:hAnsi="Times New Roman" w:cs="Times New Roman"/>
          <w:sz w:val="20"/>
          <w:szCs w:val="20"/>
          <w:lang w:val="en-US"/>
        </w:rPr>
        <w:t xml:space="preserve">of </w:t>
      </w:r>
      <w:r w:rsidR="003653FD" w:rsidRPr="00B972E3">
        <w:rPr>
          <w:rFonts w:ascii="Times New Roman" w:hAnsi="Times New Roman" w:cs="Times New Roman"/>
          <w:i/>
          <w:iCs/>
          <w:sz w:val="20"/>
          <w:szCs w:val="20"/>
          <w:lang w:val="en-US"/>
        </w:rPr>
        <w:t>Tyranno</w:t>
      </w:r>
      <w:r w:rsidR="003653FD">
        <w:rPr>
          <w:rFonts w:ascii="Times New Roman" w:hAnsi="Times New Roman" w:cs="Times New Roman"/>
          <w:i/>
          <w:iCs/>
          <w:sz w:val="20"/>
          <w:szCs w:val="20"/>
          <w:lang w:val="en-US"/>
        </w:rPr>
        <w:t>saurus</w:t>
      </w:r>
      <w:r w:rsidR="003653FD" w:rsidRPr="00B972E3">
        <w:rPr>
          <w:rFonts w:ascii="Times New Roman" w:hAnsi="Times New Roman" w:cs="Times New Roman"/>
          <w:i/>
          <w:iCs/>
          <w:sz w:val="20"/>
          <w:szCs w:val="20"/>
          <w:lang w:val="en-US"/>
        </w:rPr>
        <w:t xml:space="preserve"> </w:t>
      </w:r>
      <w:proofErr w:type="spellStart"/>
      <w:r w:rsidR="00AC3A3A">
        <w:rPr>
          <w:rFonts w:ascii="Times New Roman" w:hAnsi="Times New Roman" w:cs="Times New Roman"/>
          <w:i/>
          <w:iCs/>
          <w:sz w:val="20"/>
          <w:szCs w:val="20"/>
          <w:lang w:val="en-US"/>
        </w:rPr>
        <w:t>mcraeensis</w:t>
      </w:r>
      <w:proofErr w:type="spellEnd"/>
      <w:r w:rsidRPr="00B972E3">
        <w:rPr>
          <w:rFonts w:ascii="Times New Roman" w:hAnsi="Times New Roman" w:cs="Times New Roman"/>
          <w:sz w:val="20"/>
          <w:szCs w:val="20"/>
          <w:lang w:val="en-US"/>
        </w:rPr>
        <w:t>,</w:t>
      </w:r>
      <w:r w:rsidRPr="00B972E3">
        <w:rPr>
          <w:rFonts w:ascii="Times New Roman" w:hAnsi="Times New Roman" w:cs="Times New Roman"/>
          <w:b/>
          <w:bCs/>
          <w:sz w:val="20"/>
          <w:szCs w:val="20"/>
          <w:lang w:val="en-US"/>
        </w:rPr>
        <w:t xml:space="preserve"> </w:t>
      </w:r>
      <w:r w:rsidRPr="00B972E3">
        <w:rPr>
          <w:rFonts w:ascii="Times New Roman" w:hAnsi="Times New Roman" w:cs="Times New Roman"/>
          <w:sz w:val="20"/>
          <w:szCs w:val="20"/>
        </w:rPr>
        <w:t xml:space="preserve">NMMNH P-3698, in </w:t>
      </w:r>
      <w:r w:rsidRPr="00B972E3">
        <w:rPr>
          <w:rFonts w:ascii="Times New Roman" w:hAnsi="Times New Roman" w:cs="Times New Roman"/>
          <w:b/>
          <w:bCs/>
          <w:sz w:val="20"/>
          <w:szCs w:val="20"/>
        </w:rPr>
        <w:t>a</w:t>
      </w:r>
      <w:r w:rsidRPr="00B972E3">
        <w:rPr>
          <w:rFonts w:ascii="Times New Roman" w:hAnsi="Times New Roman" w:cs="Times New Roman"/>
          <w:sz w:val="20"/>
          <w:szCs w:val="20"/>
        </w:rPr>
        <w:t xml:space="preserve">, lateral, </w:t>
      </w:r>
      <w:r w:rsidRPr="00B972E3">
        <w:rPr>
          <w:rFonts w:ascii="Times New Roman" w:hAnsi="Times New Roman" w:cs="Times New Roman"/>
          <w:b/>
          <w:bCs/>
          <w:sz w:val="20"/>
          <w:szCs w:val="20"/>
        </w:rPr>
        <w:t>b</w:t>
      </w:r>
      <w:r w:rsidRPr="00B972E3">
        <w:rPr>
          <w:rFonts w:ascii="Times New Roman" w:hAnsi="Times New Roman" w:cs="Times New Roman"/>
          <w:sz w:val="20"/>
          <w:szCs w:val="20"/>
        </w:rPr>
        <w:t xml:space="preserve"> medial views.</w:t>
      </w:r>
    </w:p>
    <w:p w14:paraId="472E9347" w14:textId="32D3DDD1" w:rsidR="00E03E8F" w:rsidRPr="00B972E3" w:rsidRDefault="00E03E8F" w:rsidP="00E03E8F">
      <w:pPr>
        <w:rPr>
          <w:rFonts w:ascii="Times New Roman" w:hAnsi="Times New Roman" w:cs="Times New Roman"/>
          <w:sz w:val="20"/>
          <w:szCs w:val="20"/>
        </w:rPr>
      </w:pPr>
      <w:r w:rsidRPr="00B972E3">
        <w:rPr>
          <w:rFonts w:ascii="Times New Roman" w:hAnsi="Times New Roman" w:cs="Times New Roman"/>
          <w:sz w:val="20"/>
          <w:szCs w:val="20"/>
        </w:rPr>
        <w:t xml:space="preserve">Abbreviations: </w:t>
      </w:r>
      <w:proofErr w:type="gramStart"/>
      <w:r w:rsidR="005E0B91" w:rsidRPr="00B972E3">
        <w:rPr>
          <w:rFonts w:ascii="Times New Roman" w:hAnsi="Times New Roman" w:cs="Times New Roman"/>
          <w:sz w:val="20"/>
          <w:szCs w:val="20"/>
        </w:rPr>
        <w:t>an</w:t>
      </w:r>
      <w:r w:rsidRPr="00B972E3">
        <w:rPr>
          <w:rFonts w:ascii="Times New Roman" w:hAnsi="Times New Roman" w:cs="Times New Roman"/>
          <w:sz w:val="20"/>
          <w:szCs w:val="20"/>
        </w:rPr>
        <w:t>,</w:t>
      </w:r>
      <w:proofErr w:type="gramEnd"/>
      <w:r w:rsidRPr="00B972E3">
        <w:rPr>
          <w:rFonts w:ascii="Times New Roman" w:hAnsi="Times New Roman" w:cs="Times New Roman"/>
          <w:sz w:val="20"/>
          <w:szCs w:val="20"/>
        </w:rPr>
        <w:t xml:space="preserve"> </w:t>
      </w:r>
      <w:r w:rsidR="005E0B91" w:rsidRPr="00B972E3">
        <w:rPr>
          <w:rFonts w:ascii="Times New Roman" w:hAnsi="Times New Roman" w:cs="Times New Roman"/>
          <w:sz w:val="20"/>
          <w:szCs w:val="20"/>
        </w:rPr>
        <w:t>angular</w:t>
      </w:r>
      <w:r w:rsidRPr="00B972E3">
        <w:rPr>
          <w:rFonts w:ascii="Times New Roman" w:hAnsi="Times New Roman" w:cs="Times New Roman"/>
          <w:sz w:val="20"/>
          <w:szCs w:val="20"/>
        </w:rPr>
        <w:t xml:space="preserve"> contact.</w:t>
      </w:r>
    </w:p>
    <w:p w14:paraId="67CA5958" w14:textId="77777777" w:rsidR="00D648C8" w:rsidRPr="00B972E3" w:rsidRDefault="00D648C8" w:rsidP="00994895">
      <w:pPr>
        <w:contextualSpacing/>
        <w:jc w:val="both"/>
        <w:rPr>
          <w:rFonts w:ascii="Times New Roman" w:hAnsi="Times New Roman" w:cs="Times New Roman"/>
        </w:rPr>
      </w:pPr>
    </w:p>
    <w:p w14:paraId="0140551B" w14:textId="548B6405" w:rsidR="00E03E8F" w:rsidRPr="00B972E3" w:rsidRDefault="00994895" w:rsidP="00994895">
      <w:pPr>
        <w:contextualSpacing/>
        <w:jc w:val="both"/>
        <w:rPr>
          <w:rFonts w:ascii="Times New Roman" w:hAnsi="Times New Roman" w:cs="Times New Roman"/>
        </w:rPr>
      </w:pPr>
      <w:r w:rsidRPr="00B972E3">
        <w:rPr>
          <w:rFonts w:ascii="Times New Roman" w:hAnsi="Times New Roman" w:cs="Times New Roman"/>
          <w:b/>
          <w:bCs/>
        </w:rPr>
        <w:t>P</w:t>
      </w:r>
      <w:r w:rsidR="00B6115A">
        <w:rPr>
          <w:rFonts w:ascii="Times New Roman" w:hAnsi="Times New Roman" w:cs="Times New Roman"/>
          <w:b/>
          <w:bCs/>
        </w:rPr>
        <w:t>r</w:t>
      </w:r>
      <w:r w:rsidRPr="00B972E3">
        <w:rPr>
          <w:rFonts w:ascii="Times New Roman" w:hAnsi="Times New Roman" w:cs="Times New Roman"/>
          <w:b/>
          <w:bCs/>
        </w:rPr>
        <w:t>earticular.</w:t>
      </w:r>
      <w:r w:rsidRPr="00B972E3">
        <w:rPr>
          <w:rFonts w:ascii="Times New Roman" w:hAnsi="Times New Roman" w:cs="Times New Roman"/>
        </w:rPr>
        <w:t xml:space="preserve"> </w:t>
      </w:r>
      <w:r w:rsidR="00BA7183" w:rsidRPr="00B972E3">
        <w:rPr>
          <w:rFonts w:ascii="Times New Roman" w:hAnsi="Times New Roman" w:cs="Times New Roman"/>
        </w:rPr>
        <w:t xml:space="preserve">The right prearticular (Fig. </w:t>
      </w:r>
      <w:r w:rsidR="00B6115A" w:rsidRPr="00B972E3">
        <w:rPr>
          <w:rFonts w:ascii="Times New Roman" w:hAnsi="Times New Roman" w:cs="Times New Roman"/>
        </w:rPr>
        <w:t>S</w:t>
      </w:r>
      <w:r w:rsidR="00B6115A">
        <w:rPr>
          <w:rFonts w:ascii="Times New Roman" w:hAnsi="Times New Roman" w:cs="Times New Roman"/>
        </w:rPr>
        <w:t>9</w:t>
      </w:r>
      <w:r w:rsidR="00BA7183" w:rsidRPr="00B972E3">
        <w:rPr>
          <w:rFonts w:ascii="Times New Roman" w:hAnsi="Times New Roman" w:cs="Times New Roman"/>
        </w:rPr>
        <w:t xml:space="preserve">), </w:t>
      </w:r>
      <w:r w:rsidR="00E03E8F" w:rsidRPr="00B972E3">
        <w:rPr>
          <w:rFonts w:ascii="Times New Roman" w:hAnsi="Times New Roman" w:cs="Times New Roman"/>
        </w:rPr>
        <w:t>resembles</w:t>
      </w:r>
      <w:r w:rsidR="00BA7183" w:rsidRPr="00B972E3">
        <w:rPr>
          <w:rFonts w:ascii="Times New Roman" w:hAnsi="Times New Roman" w:cs="Times New Roman"/>
        </w:rPr>
        <w:t xml:space="preserve"> other tyrannosaurids</w:t>
      </w:r>
      <w:r w:rsidR="00E01CFC" w:rsidRPr="00B972E3">
        <w:rPr>
          <w:rFonts w:ascii="Times New Roman" w:hAnsi="Times New Roman" w:cs="Times New Roman"/>
        </w:rPr>
        <w:t xml:space="preserve"> </w:t>
      </w:r>
      <w:r w:rsidR="00BA7183" w:rsidRPr="00B972E3">
        <w:rPr>
          <w:rFonts w:ascii="Times New Roman" w:hAnsi="Times New Roman" w:cs="Times New Roman"/>
        </w:rPr>
        <w:fldChar w:fldCharType="begin">
          <w:fldData xml:space="preserve">PEVuZE5vdGU+PENpdGU+PEF1dGhvcj5IdXJ1bTwvQXV0aG9yPjxZZWFyPjIwMDM8L1llYXI+PFJl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</w:fldData>
        </w:fldChar>
      </w:r>
      <w:r w:rsidR="00086E45">
        <w:rPr>
          <w:rFonts w:ascii="Times New Roman" w:hAnsi="Times New Roman" w:cs="Times New Roman"/>
        </w:rPr>
        <w:instrText xml:space="preserve"> ADDIN EN.CITE </w:instrText>
      </w:r>
      <w:r w:rsidR="00086E45">
        <w:rPr>
          <w:rFonts w:ascii="Times New Roman" w:hAnsi="Times New Roman" w:cs="Times New Roman"/>
        </w:rPr>
        <w:fldChar w:fldCharType="begin">
          <w:fldData xml:space="preserve">PEVuZE5vdGU+PENpdGU+PEF1dGhvcj5IdXJ1bTwvQXV0aG9yPjxZZWFyPjIwMDM8L1llYXI+PFJl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</w:fldData>
        </w:fldChar>
      </w:r>
      <w:r w:rsidR="00086E45">
        <w:rPr>
          <w:rFonts w:ascii="Times New Roman" w:hAnsi="Times New Roman" w:cs="Times New Roman"/>
        </w:rPr>
        <w:instrText xml:space="preserve"> ADDIN EN.CITE.DATA </w:instrText>
      </w:r>
      <w:r w:rsidR="00086E45">
        <w:rPr>
          <w:rFonts w:ascii="Times New Roman" w:hAnsi="Times New Roman" w:cs="Times New Roman"/>
        </w:rPr>
      </w:r>
      <w:r w:rsidR="00086E45">
        <w:rPr>
          <w:rFonts w:ascii="Times New Roman" w:hAnsi="Times New Roman" w:cs="Times New Roman"/>
        </w:rPr>
        <w:fldChar w:fldCharType="end"/>
      </w:r>
      <w:r w:rsidR="00BA7183" w:rsidRPr="00B972E3">
        <w:rPr>
          <w:rFonts w:ascii="Times New Roman" w:hAnsi="Times New Roman" w:cs="Times New Roman"/>
        </w:rPr>
      </w:r>
      <w:r w:rsidR="00BA7183" w:rsidRPr="00B972E3">
        <w:rPr>
          <w:rFonts w:ascii="Times New Roman" w:hAnsi="Times New Roman" w:cs="Times New Roman"/>
        </w:rPr>
        <w:fldChar w:fldCharType="separate"/>
      </w:r>
      <w:r w:rsidR="00086E45">
        <w:rPr>
          <w:rFonts w:ascii="Times New Roman" w:hAnsi="Times New Roman" w:cs="Times New Roman"/>
          <w:noProof/>
        </w:rPr>
        <w:t>(Brochu, 2002; Hurum and Sabath, 2003; Brusatte et al., 2012)</w:t>
      </w:r>
      <w:r w:rsidR="00BA7183" w:rsidRPr="00B972E3">
        <w:rPr>
          <w:rFonts w:ascii="Times New Roman" w:hAnsi="Times New Roman" w:cs="Times New Roman"/>
        </w:rPr>
        <w:fldChar w:fldCharType="end"/>
      </w:r>
      <w:r w:rsidR="00BA7183" w:rsidRPr="00B972E3">
        <w:rPr>
          <w:rFonts w:ascii="Times New Roman" w:hAnsi="Times New Roman" w:cs="Times New Roman"/>
        </w:rPr>
        <w:t xml:space="preserve"> </w:t>
      </w:r>
      <w:r w:rsidR="00E03E8F" w:rsidRPr="00B972E3">
        <w:rPr>
          <w:rFonts w:ascii="Times New Roman" w:hAnsi="Times New Roman" w:cs="Times New Roman"/>
        </w:rPr>
        <w:t>in being</w:t>
      </w:r>
      <w:r w:rsidR="00BA7183" w:rsidRPr="00B972E3">
        <w:rPr>
          <w:rFonts w:ascii="Times New Roman" w:hAnsi="Times New Roman" w:cs="Times New Roman"/>
        </w:rPr>
        <w:t xml:space="preserve"> a long, curved strap-like bone. </w:t>
      </w:r>
      <w:r w:rsidR="00E03E8F" w:rsidRPr="00B972E3">
        <w:rPr>
          <w:rFonts w:ascii="Times New Roman" w:hAnsi="Times New Roman" w:cs="Times New Roman"/>
        </w:rPr>
        <w:t xml:space="preserve">It would have contacted the angular laterally, and the </w:t>
      </w:r>
      <w:proofErr w:type="spellStart"/>
      <w:r w:rsidR="00E03E8F" w:rsidRPr="00B972E3">
        <w:rPr>
          <w:rFonts w:ascii="Times New Roman" w:hAnsi="Times New Roman" w:cs="Times New Roman"/>
        </w:rPr>
        <w:t>surangular</w:t>
      </w:r>
      <w:proofErr w:type="spellEnd"/>
      <w:r w:rsidR="00E03E8F" w:rsidRPr="00B972E3">
        <w:rPr>
          <w:rFonts w:ascii="Times New Roman" w:hAnsi="Times New Roman" w:cs="Times New Roman"/>
        </w:rPr>
        <w:t xml:space="preserve"> and articular posteriorly, and the splenial, coronoid, and dentary. </w:t>
      </w:r>
      <w:r w:rsidR="00BA7183" w:rsidRPr="00B972E3">
        <w:rPr>
          <w:rFonts w:ascii="Times New Roman" w:hAnsi="Times New Roman" w:cs="Times New Roman"/>
        </w:rPr>
        <w:t xml:space="preserve">It is gently curved, versus strongly bent and L-shaped in </w:t>
      </w:r>
      <w:r w:rsidR="00BA7183" w:rsidRPr="00B972E3">
        <w:rPr>
          <w:rFonts w:ascii="Times New Roman" w:hAnsi="Times New Roman" w:cs="Times New Roman"/>
          <w:i/>
          <w:iCs/>
        </w:rPr>
        <w:t>Tyrannosaurus</w:t>
      </w:r>
      <w:r w:rsidR="003653FD">
        <w:rPr>
          <w:rFonts w:ascii="Times New Roman" w:hAnsi="Times New Roman" w:cs="Times New Roman"/>
          <w:i/>
          <w:iCs/>
        </w:rPr>
        <w:t xml:space="preserve"> rex</w:t>
      </w:r>
      <w:r w:rsidR="00BA7183" w:rsidRPr="00B972E3">
        <w:rPr>
          <w:rFonts w:ascii="Times New Roman" w:hAnsi="Times New Roman" w:cs="Times New Roman"/>
        </w:rPr>
        <w:t xml:space="preserve"> </w:t>
      </w:r>
      <w:r w:rsidR="006E4020">
        <w:rPr>
          <w:rFonts w:ascii="Times New Roman" w:hAnsi="Times New Roman" w:cs="Times New Roman"/>
        </w:rPr>
        <w:t xml:space="preserve">(AMNH 5029, AMNH 5117, BHI 3033, FMNH PR 2081, LACM 23844; MOR 008, MOR 1125) </w:t>
      </w:r>
      <w:r w:rsidR="00BA7183" w:rsidRPr="00B972E3">
        <w:rPr>
          <w:rFonts w:ascii="Times New Roman" w:hAnsi="Times New Roman" w:cs="Times New Roman"/>
        </w:rPr>
        <w:t xml:space="preserve">and </w:t>
      </w:r>
      <w:proofErr w:type="spellStart"/>
      <w:r w:rsidR="00BA7183" w:rsidRPr="00B972E3">
        <w:rPr>
          <w:rFonts w:ascii="Times New Roman" w:hAnsi="Times New Roman" w:cs="Times New Roman"/>
          <w:i/>
          <w:iCs/>
        </w:rPr>
        <w:t>Tarbosaurus</w:t>
      </w:r>
      <w:proofErr w:type="spellEnd"/>
      <w:r w:rsidR="00BA7183" w:rsidRPr="00B972E3">
        <w:rPr>
          <w:rFonts w:ascii="Times New Roman" w:hAnsi="Times New Roman" w:cs="Times New Roman"/>
        </w:rPr>
        <w:t xml:space="preserve">. </w:t>
      </w:r>
    </w:p>
    <w:p w14:paraId="0FC52131" w14:textId="3E913F8D" w:rsidR="00BA7183" w:rsidRPr="00B972E3" w:rsidRDefault="00BA7183" w:rsidP="00E03E8F">
      <w:pPr>
        <w:ind w:firstLine="720"/>
        <w:contextualSpacing/>
        <w:jc w:val="both"/>
        <w:rPr>
          <w:rFonts w:ascii="Times New Roman" w:hAnsi="Times New Roman" w:cs="Times New Roman"/>
        </w:rPr>
      </w:pPr>
      <w:r w:rsidRPr="00B972E3">
        <w:rPr>
          <w:rFonts w:ascii="Times New Roman" w:hAnsi="Times New Roman" w:cs="Times New Roman"/>
        </w:rPr>
        <w:t xml:space="preserve">In </w:t>
      </w:r>
      <w:r w:rsidR="003653FD" w:rsidRPr="00B972E3">
        <w:rPr>
          <w:rFonts w:ascii="Times New Roman" w:hAnsi="Times New Roman" w:cs="Times New Roman"/>
          <w:i/>
        </w:rPr>
        <w:t>Tyranno</w:t>
      </w:r>
      <w:r w:rsidR="003653FD">
        <w:rPr>
          <w:rFonts w:ascii="Times New Roman" w:hAnsi="Times New Roman" w:cs="Times New Roman"/>
          <w:i/>
        </w:rPr>
        <w:t xml:space="preserve">saurus </w:t>
      </w:r>
      <w:proofErr w:type="spellStart"/>
      <w:r w:rsidR="003653FD">
        <w:rPr>
          <w:rFonts w:ascii="Times New Roman" w:hAnsi="Times New Roman" w:cs="Times New Roman"/>
          <w:i/>
        </w:rPr>
        <w:t>mcraeensis</w:t>
      </w:r>
      <w:proofErr w:type="spellEnd"/>
      <w:r w:rsidRPr="00B972E3">
        <w:rPr>
          <w:rFonts w:ascii="Times New Roman" w:hAnsi="Times New Roman" w:cs="Times New Roman"/>
        </w:rPr>
        <w:t xml:space="preserve">, the anteroventral margin </w:t>
      </w:r>
      <w:r w:rsidR="00A31344" w:rsidRPr="00B972E3">
        <w:rPr>
          <w:rFonts w:ascii="Times New Roman" w:hAnsi="Times New Roman" w:cs="Times New Roman"/>
        </w:rPr>
        <w:t xml:space="preserve">of the prearticular </w:t>
      </w:r>
      <w:r w:rsidRPr="00B972E3">
        <w:rPr>
          <w:rFonts w:ascii="Times New Roman" w:hAnsi="Times New Roman" w:cs="Times New Roman"/>
        </w:rPr>
        <w:t xml:space="preserve">bears a concave notch. A similar, more pronounced notch occurs in </w:t>
      </w:r>
      <w:proofErr w:type="spellStart"/>
      <w:r w:rsidRPr="00B972E3">
        <w:rPr>
          <w:rFonts w:ascii="Times New Roman" w:hAnsi="Times New Roman" w:cs="Times New Roman"/>
          <w:i/>
        </w:rPr>
        <w:t>Alioramus</w:t>
      </w:r>
      <w:proofErr w:type="spellEnd"/>
      <w:r w:rsidRPr="00B972E3">
        <w:rPr>
          <w:rFonts w:ascii="Times New Roman" w:hAnsi="Times New Roman" w:cs="Times New Roman"/>
        </w:rPr>
        <w:t xml:space="preserve"> </w:t>
      </w:r>
      <w:proofErr w:type="spellStart"/>
      <w:r w:rsidRPr="00B972E3">
        <w:rPr>
          <w:rFonts w:ascii="Times New Roman" w:hAnsi="Times New Roman" w:cs="Times New Roman"/>
          <w:i/>
        </w:rPr>
        <w:t>altai</w:t>
      </w:r>
      <w:proofErr w:type="spellEnd"/>
      <w:r w:rsidR="00E01CFC" w:rsidRPr="00B972E3">
        <w:rPr>
          <w:rFonts w:ascii="Times New Roman" w:hAnsi="Times New Roman" w:cs="Times New Roman"/>
          <w:i/>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&lt;EndNote&gt;&lt;Cite&gt;&lt;Author&gt;Brusatte&lt;/Author&gt;&lt;Year&gt;2012&lt;/Year&gt;&lt;RecNum&gt;4954&lt;/RecNum&gt;&lt;DisplayText&gt;(Brusatte et al., 2012)&lt;/DisplayText&gt;&lt;record&gt;&lt;rec-number&gt;4954&lt;/rec-number&gt;&lt;foreign-keys&gt;&lt;key app="EN" db-id="p922x5d9sw2e2qeae2bvrsw6f9dp9ev95srp" timestamp="1652652608"&gt;4954&lt;/key&gt;&lt;/foreign-keys&gt;&lt;ref-type name="Journal Article"&gt;17&lt;/ref-type&gt;&lt;contributors&gt;&lt;authors&gt;&lt;author&gt;Brusatte, Stephen L&lt;/author&gt;&lt;author&gt;Carr, Thomas D&lt;/author&gt;&lt;author&gt;Norell, Mark A&lt;/author&gt;&lt;/authors&gt;&lt;/contributors&gt;&lt;titles&gt;&lt;title&gt;&lt;style face="normal" font="default" size="100%"&gt;The osteology of &lt;/style&gt;&lt;style face="italic" font="default" size="100%"&gt;Alioramus&lt;/style&gt;&lt;style face="normal" font="default" size="100%"&gt;, a gracile and long-snouted tyrannosaurid (Dinosauria: Theropoda) from the Late Cretaceous of Mongolia&lt;/style&gt;&lt;/title&gt;&lt;secondary-title&gt;Bulletin of the American Museum of Natural History&lt;/secondary-title&gt;&lt;/titles&gt;&lt;periodical&gt;&lt;full-title&gt;Bulletin of the American Museum of Natural History&lt;/full-title&gt;&lt;/periodical&gt;&lt;pages&gt;1-197&lt;/pages&gt;&lt;volume&gt;2012&lt;/volume&gt;&lt;number&gt;366&lt;/number&gt;&lt;dates&gt;&lt;year&gt;2012&lt;/year&gt;&lt;/dates&gt;&lt;isbn&gt;0003-0090&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(Brusatte et al., 2012)</w:t>
      </w:r>
      <w:r w:rsidRPr="00B972E3">
        <w:rPr>
          <w:rFonts w:ascii="Times New Roman" w:hAnsi="Times New Roman" w:cs="Times New Roman"/>
        </w:rPr>
        <w:fldChar w:fldCharType="end"/>
      </w:r>
      <w:r w:rsidRPr="00B972E3">
        <w:rPr>
          <w:rFonts w:ascii="Times New Roman" w:hAnsi="Times New Roman" w:cs="Times New Roman"/>
        </w:rPr>
        <w:t xml:space="preserve">, </w:t>
      </w:r>
      <w:proofErr w:type="spellStart"/>
      <w:r w:rsidRPr="00B972E3">
        <w:rPr>
          <w:rFonts w:ascii="Times New Roman" w:hAnsi="Times New Roman" w:cs="Times New Roman"/>
          <w:i/>
        </w:rPr>
        <w:t>Tarbosaurus</w:t>
      </w:r>
      <w:proofErr w:type="spellEnd"/>
      <w:r w:rsidRPr="00B972E3">
        <w:rPr>
          <w:rFonts w:ascii="Times New Roman" w:hAnsi="Times New Roman" w:cs="Times New Roman"/>
          <w:i/>
        </w:rPr>
        <w:t xml:space="preserve"> bataar</w:t>
      </w:r>
      <w:r w:rsidR="00290ACA" w:rsidRPr="00B972E3">
        <w:rPr>
          <w:rFonts w:ascii="Times New Roman" w:hAnsi="Times New Roman" w:cs="Times New Roman"/>
          <w:i/>
        </w:rPr>
        <w:t xml:space="preserve"> </w:t>
      </w:r>
      <w:r w:rsidRPr="00B972E3">
        <w:rPr>
          <w:rFonts w:ascii="Times New Roman" w:hAnsi="Times New Roman" w:cs="Times New Roman"/>
          <w:iCs/>
        </w:rPr>
        <w:fldChar w:fldCharType="begin"/>
      </w:r>
      <w:r w:rsidR="006F4148" w:rsidRPr="00B972E3">
        <w:rPr>
          <w:rFonts w:ascii="Times New Roman" w:hAnsi="Times New Roman" w:cs="Times New Roman"/>
          <w:iCs/>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iCs/>
        </w:rPr>
        <w:fldChar w:fldCharType="separate"/>
      </w:r>
      <w:r w:rsidR="006F4148" w:rsidRPr="00B972E3">
        <w:rPr>
          <w:rFonts w:ascii="Times New Roman" w:hAnsi="Times New Roman" w:cs="Times New Roman"/>
          <w:iCs/>
          <w:noProof/>
        </w:rPr>
        <w:t>(Hurum and Sabath, 2003)</w:t>
      </w:r>
      <w:r w:rsidRPr="00B972E3">
        <w:rPr>
          <w:rFonts w:ascii="Times New Roman" w:hAnsi="Times New Roman" w:cs="Times New Roman"/>
          <w:iCs/>
        </w:rPr>
        <w:fldChar w:fldCharType="end"/>
      </w:r>
      <w:r w:rsidRPr="00B972E3">
        <w:rPr>
          <w:rFonts w:ascii="Times New Roman" w:hAnsi="Times New Roman" w:cs="Times New Roman"/>
          <w:iCs/>
        </w:rPr>
        <w:t>,</w:t>
      </w:r>
      <w:r w:rsidRPr="00B972E3">
        <w:rPr>
          <w:rFonts w:ascii="Times New Roman" w:hAnsi="Times New Roman" w:cs="Times New Roman"/>
        </w:rPr>
        <w:t xml:space="preserve"> and </w:t>
      </w:r>
      <w:r w:rsidR="003653FD">
        <w:rPr>
          <w:rFonts w:ascii="Times New Roman" w:hAnsi="Times New Roman" w:cs="Times New Roman"/>
          <w:i/>
        </w:rPr>
        <w:t>T.</w:t>
      </w:r>
      <w:r w:rsidR="003653FD" w:rsidRPr="00B972E3">
        <w:rPr>
          <w:rFonts w:ascii="Times New Roman" w:hAnsi="Times New Roman" w:cs="Times New Roman"/>
          <w:i/>
        </w:rPr>
        <w:t xml:space="preserve"> </w:t>
      </w:r>
      <w:r w:rsidRPr="00B972E3">
        <w:rPr>
          <w:rFonts w:ascii="Times New Roman" w:hAnsi="Times New Roman" w:cs="Times New Roman"/>
          <w:i/>
        </w:rPr>
        <w:t>rex</w:t>
      </w:r>
      <w:r w:rsidR="00E01CFC" w:rsidRPr="00B972E3">
        <w:rPr>
          <w:rFonts w:ascii="Times New Roman" w:hAnsi="Times New Roman" w:cs="Times New Roman"/>
          <w:i/>
        </w:rPr>
        <w:t xml:space="preserve"> </w:t>
      </w:r>
      <w:r w:rsidRPr="00B972E3">
        <w:rPr>
          <w:rFonts w:ascii="Times New Roman" w:hAnsi="Times New Roman" w:cs="Times New Roman"/>
          <w:iCs/>
        </w:rPr>
        <w:fldChar w:fldCharType="begin"/>
      </w:r>
      <w:r w:rsidR="00086E45">
        <w:rPr>
          <w:rFonts w:ascii="Times New Roman" w:hAnsi="Times New Roman" w:cs="Times New Roman"/>
          <w:iCs/>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iCs/>
        </w:rPr>
        <w:fldChar w:fldCharType="separate"/>
      </w:r>
      <w:r w:rsidR="00086E45">
        <w:rPr>
          <w:rFonts w:ascii="Times New Roman" w:hAnsi="Times New Roman" w:cs="Times New Roman"/>
          <w:iCs/>
          <w:noProof/>
        </w:rPr>
        <w:t>(Brochu, 2002)</w:t>
      </w:r>
      <w:r w:rsidRPr="00B972E3">
        <w:rPr>
          <w:rFonts w:ascii="Times New Roman" w:hAnsi="Times New Roman" w:cs="Times New Roman"/>
          <w:iCs/>
        </w:rPr>
        <w:fldChar w:fldCharType="end"/>
      </w:r>
      <w:r w:rsidRPr="00B972E3">
        <w:rPr>
          <w:rFonts w:ascii="Times New Roman" w:hAnsi="Times New Roman" w:cs="Times New Roman"/>
        </w:rPr>
        <w:t xml:space="preserve">. Anterior to this notch the ventral margin is convex, versus straight in </w:t>
      </w:r>
      <w:r w:rsidR="003653FD">
        <w:rPr>
          <w:rFonts w:ascii="Times New Roman" w:hAnsi="Times New Roman" w:cs="Times New Roman"/>
          <w:i/>
        </w:rPr>
        <w:t>T.</w:t>
      </w:r>
      <w:r w:rsidR="003653FD" w:rsidRPr="00B972E3">
        <w:rPr>
          <w:rFonts w:ascii="Times New Roman" w:hAnsi="Times New Roman" w:cs="Times New Roman"/>
          <w:i/>
        </w:rPr>
        <w:t xml:space="preserve"> rex</w:t>
      </w:r>
      <w:r w:rsidRPr="00B972E3">
        <w:rPr>
          <w:rFonts w:ascii="Times New Roman" w:hAnsi="Times New Roman" w:cs="Times New Roman"/>
        </w:rPr>
        <w:t xml:space="preserve">. The anterior process’s dorsal and ventral margins are parallel, as in </w:t>
      </w:r>
      <w:proofErr w:type="spellStart"/>
      <w:r w:rsidRPr="00B972E3">
        <w:rPr>
          <w:rFonts w:ascii="Times New Roman" w:hAnsi="Times New Roman" w:cs="Times New Roman"/>
          <w:i/>
        </w:rPr>
        <w:t>Tarbosaurus</w:t>
      </w:r>
      <w:proofErr w:type="spellEnd"/>
      <w:r w:rsidR="00E01CFC" w:rsidRPr="00B972E3">
        <w:rPr>
          <w:rFonts w:ascii="Times New Roman" w:hAnsi="Times New Roman" w:cs="Times New Roman"/>
          <w:i/>
        </w:rPr>
        <w:t xml:space="preserve"> </w:t>
      </w:r>
      <w:r w:rsidRPr="00B972E3">
        <w:rPr>
          <w:rFonts w:ascii="Times New Roman" w:hAnsi="Times New Roman" w:cs="Times New Roman"/>
          <w:iCs/>
        </w:rPr>
        <w:fldChar w:fldCharType="begin"/>
      </w:r>
      <w:r w:rsidR="006F4148" w:rsidRPr="00B972E3">
        <w:rPr>
          <w:rFonts w:ascii="Times New Roman" w:hAnsi="Times New Roman" w:cs="Times New Roman"/>
          <w:iCs/>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iCs/>
        </w:rPr>
        <w:fldChar w:fldCharType="separate"/>
      </w:r>
      <w:r w:rsidR="006F4148" w:rsidRPr="00B972E3">
        <w:rPr>
          <w:rFonts w:ascii="Times New Roman" w:hAnsi="Times New Roman" w:cs="Times New Roman"/>
          <w:iCs/>
          <w:noProof/>
        </w:rPr>
        <w:t>(Hurum and Sabath, 2003)</w:t>
      </w:r>
      <w:r w:rsidRPr="00B972E3">
        <w:rPr>
          <w:rFonts w:ascii="Times New Roman" w:hAnsi="Times New Roman" w:cs="Times New Roman"/>
          <w:iCs/>
        </w:rPr>
        <w:fldChar w:fldCharType="end"/>
      </w:r>
      <w:r w:rsidRPr="00B972E3">
        <w:rPr>
          <w:rFonts w:ascii="Times New Roman" w:hAnsi="Times New Roman" w:cs="Times New Roman"/>
          <w:i/>
        </w:rPr>
        <w:t xml:space="preserve"> </w:t>
      </w:r>
      <w:r w:rsidRPr="00B972E3">
        <w:rPr>
          <w:rFonts w:ascii="Times New Roman" w:hAnsi="Times New Roman" w:cs="Times New Roman"/>
        </w:rPr>
        <w:t xml:space="preserve">and </w:t>
      </w:r>
      <w:r w:rsidR="003653FD">
        <w:rPr>
          <w:rFonts w:ascii="Times New Roman" w:hAnsi="Times New Roman" w:cs="Times New Roman"/>
          <w:i/>
        </w:rPr>
        <w:t>T.</w:t>
      </w:r>
      <w:r w:rsidR="003653FD" w:rsidRPr="00B972E3">
        <w:rPr>
          <w:rFonts w:ascii="Times New Roman" w:hAnsi="Times New Roman" w:cs="Times New Roman"/>
          <w:i/>
        </w:rPr>
        <w:t xml:space="preserve"> rex</w:t>
      </w:r>
      <w:r w:rsidR="003653FD">
        <w:rPr>
          <w:rFonts w:ascii="Times New Roman" w:hAnsi="Times New Roman" w:cs="Times New Roman"/>
          <w:i/>
        </w:rPr>
        <w:t xml:space="preserve"> </w:t>
      </w:r>
      <w:r w:rsidRPr="00B972E3">
        <w:rPr>
          <w:rFonts w:ascii="Times New Roman" w:hAnsi="Times New Roman" w:cs="Times New Roman"/>
          <w:iCs/>
        </w:rPr>
        <w:fldChar w:fldCharType="begin"/>
      </w:r>
      <w:r w:rsidR="00086E45">
        <w:rPr>
          <w:rFonts w:ascii="Times New Roman" w:hAnsi="Times New Roman" w:cs="Times New Roman"/>
          <w:iCs/>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iCs/>
        </w:rPr>
        <w:fldChar w:fldCharType="separate"/>
      </w:r>
      <w:r w:rsidR="00086E45">
        <w:rPr>
          <w:rFonts w:ascii="Times New Roman" w:hAnsi="Times New Roman" w:cs="Times New Roman"/>
          <w:iCs/>
          <w:noProof/>
        </w:rPr>
        <w:t>(Brochu, 2002)</w:t>
      </w:r>
      <w:r w:rsidRPr="00B972E3">
        <w:rPr>
          <w:rFonts w:ascii="Times New Roman" w:hAnsi="Times New Roman" w:cs="Times New Roman"/>
          <w:iCs/>
        </w:rPr>
        <w:fldChar w:fldCharType="end"/>
      </w:r>
      <w:r w:rsidRPr="00B972E3">
        <w:rPr>
          <w:rFonts w:ascii="Times New Roman" w:hAnsi="Times New Roman" w:cs="Times New Roman"/>
        </w:rPr>
        <w:t xml:space="preserve"> but the prearticular anterior process is wider than in </w:t>
      </w:r>
      <w:r w:rsidRPr="00B972E3">
        <w:rPr>
          <w:rFonts w:ascii="Times New Roman" w:hAnsi="Times New Roman" w:cs="Times New Roman"/>
          <w:i/>
        </w:rPr>
        <w:t>T. rex</w:t>
      </w:r>
      <w:r w:rsidRPr="00B972E3">
        <w:rPr>
          <w:rFonts w:ascii="Times New Roman" w:hAnsi="Times New Roman" w:cs="Times New Roman"/>
        </w:rPr>
        <w:t xml:space="preserve">. The lateral surface </w:t>
      </w:r>
      <w:r w:rsidR="00A31344" w:rsidRPr="00B972E3">
        <w:rPr>
          <w:rFonts w:ascii="Times New Roman" w:hAnsi="Times New Roman" w:cs="Times New Roman"/>
        </w:rPr>
        <w:t xml:space="preserve">of the prearticular </w:t>
      </w:r>
      <w:r w:rsidRPr="00B972E3">
        <w:rPr>
          <w:rFonts w:ascii="Times New Roman" w:hAnsi="Times New Roman" w:cs="Times New Roman"/>
        </w:rPr>
        <w:t xml:space="preserve">contacts the </w:t>
      </w:r>
      <w:r w:rsidR="00A31344" w:rsidRPr="00B972E3">
        <w:rPr>
          <w:rFonts w:ascii="Times New Roman" w:hAnsi="Times New Roman" w:cs="Times New Roman"/>
        </w:rPr>
        <w:t xml:space="preserve">medial surface of the </w:t>
      </w:r>
      <w:r w:rsidRPr="00B972E3">
        <w:rPr>
          <w:rFonts w:ascii="Times New Roman" w:hAnsi="Times New Roman" w:cs="Times New Roman"/>
        </w:rPr>
        <w:t>coronoid</w:t>
      </w:r>
      <w:r w:rsidR="00A31344" w:rsidRPr="00B972E3">
        <w:rPr>
          <w:rFonts w:ascii="Times New Roman" w:hAnsi="Times New Roman" w:cs="Times New Roman"/>
        </w:rPr>
        <w:t xml:space="preserve">, </w:t>
      </w:r>
      <w:r w:rsidRPr="00B972E3">
        <w:rPr>
          <w:rFonts w:ascii="Times New Roman" w:hAnsi="Times New Roman" w:cs="Times New Roman"/>
        </w:rPr>
        <w:t>and the splenial overlapped the medial surface of the prearticular, as in other tyrannosaurids</w:t>
      </w:r>
      <w:r w:rsidR="00E01CFC" w:rsidRPr="00B972E3">
        <w:rPr>
          <w:rFonts w:ascii="Times New Roman" w:hAnsi="Times New Roman" w:cs="Times New Roman"/>
        </w:rPr>
        <w:t xml:space="preserve"> </w:t>
      </w:r>
      <w:r w:rsidRPr="00B972E3">
        <w:rPr>
          <w:rFonts w:ascii="Times New Roman" w:hAnsi="Times New Roman" w:cs="Times New Roman"/>
          <w:iCs/>
        </w:rPr>
        <w:fldChar w:fldCharType="begin">
          <w:fldData xml:space="preserve">PEVuZE5vdGU+PENpdGU+PEF1dGhvcj5IdXJ1bTwvQXV0aG9yPjxZZWFyPjIwMDM8L1llYXI+PFJl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</w:fldData>
        </w:fldChar>
      </w:r>
      <w:r w:rsidR="00086E45">
        <w:rPr>
          <w:rFonts w:ascii="Times New Roman" w:hAnsi="Times New Roman" w:cs="Times New Roman"/>
          <w:iCs/>
        </w:rPr>
        <w:instrText xml:space="preserve"> ADDIN EN.CITE </w:instrText>
      </w:r>
      <w:r w:rsidR="00086E45">
        <w:rPr>
          <w:rFonts w:ascii="Times New Roman" w:hAnsi="Times New Roman" w:cs="Times New Roman"/>
          <w:iCs/>
        </w:rPr>
        <w:fldChar w:fldCharType="begin">
          <w:fldData xml:space="preserve">PEVuZE5vdGU+PENpdGU+PEF1dGhvcj5IdXJ1bTwvQXV0aG9yPjxZZWFyPjIwMDM8L1llYXI+PFJl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</w:fldData>
        </w:fldChar>
      </w:r>
      <w:r w:rsidR="00086E45">
        <w:rPr>
          <w:rFonts w:ascii="Times New Roman" w:hAnsi="Times New Roman" w:cs="Times New Roman"/>
          <w:iCs/>
        </w:rPr>
        <w:instrText xml:space="preserve"> ADDIN EN.CITE.DATA </w:instrText>
      </w:r>
      <w:r w:rsidR="00086E45">
        <w:rPr>
          <w:rFonts w:ascii="Times New Roman" w:hAnsi="Times New Roman" w:cs="Times New Roman"/>
          <w:iCs/>
        </w:rPr>
      </w:r>
      <w:r w:rsidR="00086E45">
        <w:rPr>
          <w:rFonts w:ascii="Times New Roman" w:hAnsi="Times New Roman" w:cs="Times New Roman"/>
          <w:iCs/>
        </w:rPr>
        <w:fldChar w:fldCharType="end"/>
      </w:r>
      <w:r w:rsidRPr="00B972E3">
        <w:rPr>
          <w:rFonts w:ascii="Times New Roman" w:hAnsi="Times New Roman" w:cs="Times New Roman"/>
          <w:iCs/>
        </w:rPr>
      </w:r>
      <w:r w:rsidRPr="00B972E3">
        <w:rPr>
          <w:rFonts w:ascii="Times New Roman" w:hAnsi="Times New Roman" w:cs="Times New Roman"/>
          <w:iCs/>
        </w:rPr>
        <w:fldChar w:fldCharType="separate"/>
      </w:r>
      <w:r w:rsidR="00086E45">
        <w:rPr>
          <w:rFonts w:ascii="Times New Roman" w:hAnsi="Times New Roman" w:cs="Times New Roman"/>
          <w:iCs/>
          <w:noProof/>
        </w:rPr>
        <w:t>(Brochu, 2002; Currie, 2003; Hurum and Sabath, 2003; Brusatte et al., 2012)</w:t>
      </w:r>
      <w:r w:rsidRPr="00B972E3">
        <w:rPr>
          <w:rFonts w:ascii="Times New Roman" w:hAnsi="Times New Roman" w:cs="Times New Roman"/>
          <w:iCs/>
        </w:rPr>
        <w:fldChar w:fldCharType="end"/>
      </w:r>
      <w:r w:rsidRPr="00B972E3">
        <w:rPr>
          <w:rFonts w:ascii="Times New Roman" w:hAnsi="Times New Roman" w:cs="Times New Roman"/>
        </w:rPr>
        <w:t xml:space="preserve">. </w:t>
      </w:r>
    </w:p>
    <w:p w14:paraId="189710AC" w14:textId="1FD95299" w:rsidR="001B2774" w:rsidRDefault="00BA7183" w:rsidP="00BA7183">
      <w:pPr>
        <w:ind w:firstLine="720"/>
        <w:contextualSpacing/>
        <w:jc w:val="both"/>
        <w:rPr>
          <w:rFonts w:ascii="Times New Roman" w:hAnsi="Times New Roman" w:cs="Times New Roman"/>
        </w:rPr>
      </w:pPr>
      <w:r w:rsidRPr="00B972E3">
        <w:rPr>
          <w:rFonts w:ascii="Times New Roman" w:hAnsi="Times New Roman" w:cs="Times New Roman"/>
        </w:rPr>
        <w:t>The prearticular contacts the angular laterally along a suture consisting of two large, deep grooves, lying dorsally and ventrally. The dorsal groove extends from the base of the anterior process to the base of the posterior process; the ventral groove emerges from the base of the posterior process and terminates at the mid</w:t>
      </w:r>
      <w:r w:rsidR="009821FC" w:rsidRPr="00B972E3">
        <w:rPr>
          <w:rFonts w:ascii="Times New Roman" w:hAnsi="Times New Roman" w:cs="Times New Roman"/>
        </w:rPr>
        <w:t>d</w:t>
      </w:r>
      <w:r w:rsidRPr="00B972E3">
        <w:rPr>
          <w:rFonts w:ascii="Times New Roman" w:hAnsi="Times New Roman" w:cs="Times New Roman"/>
        </w:rPr>
        <w:t xml:space="preserve">le of the prearticular. The dorsal groove is split by a low, </w:t>
      </w:r>
      <w:proofErr w:type="spellStart"/>
      <w:r w:rsidRPr="00B972E3">
        <w:rPr>
          <w:rFonts w:ascii="Times New Roman" w:hAnsi="Times New Roman" w:cs="Times New Roman"/>
        </w:rPr>
        <w:t>anteroposteriorly</w:t>
      </w:r>
      <w:proofErr w:type="spellEnd"/>
      <w:r w:rsidRPr="00B972E3">
        <w:rPr>
          <w:rFonts w:ascii="Times New Roman" w:hAnsi="Times New Roman" w:cs="Times New Roman"/>
        </w:rPr>
        <w:t xml:space="preserve"> oriented ridge. The anterior end </w:t>
      </w:r>
      <w:r w:rsidR="00A31344" w:rsidRPr="00B972E3">
        <w:rPr>
          <w:rFonts w:ascii="Times New Roman" w:hAnsi="Times New Roman" w:cs="Times New Roman"/>
        </w:rPr>
        <w:t xml:space="preserve">of this ridge </w:t>
      </w:r>
      <w:r w:rsidRPr="00B972E3">
        <w:rPr>
          <w:rFonts w:ascii="Times New Roman" w:hAnsi="Times New Roman" w:cs="Times New Roman"/>
        </w:rPr>
        <w:t xml:space="preserve">lies at the posterior margin of the ventral notch. The arrangement of the ridges on the articular surface differs from </w:t>
      </w:r>
      <w:proofErr w:type="spellStart"/>
      <w:r w:rsidRPr="00B972E3">
        <w:rPr>
          <w:rFonts w:ascii="Times New Roman" w:hAnsi="Times New Roman" w:cs="Times New Roman"/>
          <w:i/>
        </w:rPr>
        <w:t>Tarbosaurus</w:t>
      </w:r>
      <w:proofErr w:type="spellEnd"/>
      <w:r w:rsidRPr="00B972E3">
        <w:rPr>
          <w:rFonts w:ascii="Times New Roman" w:hAnsi="Times New Roman" w:cs="Times New Roman"/>
        </w:rPr>
        <w:t xml:space="preserve"> and </w:t>
      </w:r>
      <w:r w:rsidR="003653FD">
        <w:rPr>
          <w:rFonts w:ascii="Times New Roman" w:hAnsi="Times New Roman" w:cs="Times New Roman"/>
          <w:i/>
        </w:rPr>
        <w:t>Tyrannosaurus</w:t>
      </w:r>
      <w:r w:rsidR="003653FD" w:rsidRPr="00B972E3">
        <w:rPr>
          <w:rFonts w:ascii="Times New Roman" w:hAnsi="Times New Roman" w:cs="Times New Roman"/>
          <w:i/>
        </w:rPr>
        <w:t xml:space="preserve"> rex</w:t>
      </w:r>
      <w:r w:rsidRPr="00B972E3">
        <w:rPr>
          <w:rFonts w:ascii="Times New Roman" w:hAnsi="Times New Roman" w:cs="Times New Roman"/>
        </w:rPr>
        <w:t xml:space="preserve">. In </w:t>
      </w:r>
      <w:r w:rsidRPr="00B972E3">
        <w:rPr>
          <w:rFonts w:ascii="Times New Roman" w:hAnsi="Times New Roman" w:cs="Times New Roman"/>
          <w:i/>
        </w:rPr>
        <w:t>T. rex</w:t>
      </w:r>
      <w:r w:rsidRPr="00B972E3">
        <w:rPr>
          <w:rFonts w:ascii="Times New Roman" w:hAnsi="Times New Roman" w:cs="Times New Roman"/>
        </w:rPr>
        <w:t xml:space="preserve"> at least seven ridges divide the </w:t>
      </w:r>
      <w:r w:rsidRPr="00B972E3">
        <w:rPr>
          <w:rFonts w:ascii="Times New Roman" w:hAnsi="Times New Roman" w:cs="Times New Roman"/>
        </w:rPr>
        <w:lastRenderedPageBreak/>
        <w:t xml:space="preserve">articular surface, reinforcing the angular contact. The prearticular of </w:t>
      </w:r>
      <w:r w:rsidR="003653FD" w:rsidRPr="00B972E3">
        <w:rPr>
          <w:rFonts w:ascii="Times New Roman" w:hAnsi="Times New Roman" w:cs="Times New Roman"/>
          <w:i/>
        </w:rPr>
        <w:t>T</w:t>
      </w:r>
      <w:r w:rsidR="003653FD">
        <w:rPr>
          <w:rFonts w:ascii="Times New Roman" w:hAnsi="Times New Roman" w:cs="Times New Roman"/>
          <w:i/>
        </w:rPr>
        <w:t xml:space="preserve">. </w:t>
      </w:r>
      <w:proofErr w:type="spellStart"/>
      <w:r w:rsidR="003653FD">
        <w:rPr>
          <w:rFonts w:ascii="Times New Roman" w:hAnsi="Times New Roman" w:cs="Times New Roman"/>
          <w:i/>
        </w:rPr>
        <w:t>mcraeensis</w:t>
      </w:r>
      <w:proofErr w:type="spellEnd"/>
      <w:r w:rsidR="003653FD">
        <w:rPr>
          <w:rFonts w:ascii="Times New Roman" w:hAnsi="Times New Roman" w:cs="Times New Roman"/>
          <w:i/>
        </w:rPr>
        <w:t xml:space="preserve"> </w:t>
      </w:r>
      <w:r w:rsidRPr="00B972E3">
        <w:rPr>
          <w:rFonts w:ascii="Times New Roman" w:hAnsi="Times New Roman" w:cs="Times New Roman"/>
        </w:rPr>
        <w:t xml:space="preserve">is more weakly twisted than in </w:t>
      </w:r>
      <w:proofErr w:type="spellStart"/>
      <w:r w:rsidRPr="00B972E3">
        <w:rPr>
          <w:rFonts w:ascii="Times New Roman" w:hAnsi="Times New Roman" w:cs="Times New Roman"/>
          <w:i/>
        </w:rPr>
        <w:t>Tarbosaurus</w:t>
      </w:r>
      <w:proofErr w:type="spellEnd"/>
      <w:r w:rsidR="00E01CFC" w:rsidRPr="00B972E3">
        <w:rPr>
          <w:rFonts w:ascii="Times New Roman" w:hAnsi="Times New Roman" w:cs="Times New Roman"/>
          <w:i/>
        </w:rPr>
        <w:t xml:space="preserve"> </w:t>
      </w:r>
      <w:r w:rsidRPr="00B972E3">
        <w:rPr>
          <w:rFonts w:ascii="Times New Roman" w:hAnsi="Times New Roman" w:cs="Times New Roman"/>
          <w:iCs/>
        </w:rPr>
        <w:fldChar w:fldCharType="begin"/>
      </w:r>
      <w:r w:rsidR="006F4148" w:rsidRPr="00B972E3">
        <w:rPr>
          <w:rFonts w:ascii="Times New Roman" w:hAnsi="Times New Roman" w:cs="Times New Roman"/>
          <w:iCs/>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iCs/>
        </w:rPr>
        <w:fldChar w:fldCharType="separate"/>
      </w:r>
      <w:r w:rsidR="006F4148" w:rsidRPr="00B972E3">
        <w:rPr>
          <w:rFonts w:ascii="Times New Roman" w:hAnsi="Times New Roman" w:cs="Times New Roman"/>
          <w:iCs/>
          <w:noProof/>
        </w:rPr>
        <w:t>(Hurum and Sabath, 2003)</w:t>
      </w:r>
      <w:r w:rsidRPr="00B972E3">
        <w:rPr>
          <w:rFonts w:ascii="Times New Roman" w:hAnsi="Times New Roman" w:cs="Times New Roman"/>
          <w:iCs/>
        </w:rPr>
        <w:fldChar w:fldCharType="end"/>
      </w:r>
      <w:r w:rsidRPr="00B972E3">
        <w:rPr>
          <w:rFonts w:ascii="Times New Roman" w:hAnsi="Times New Roman" w:cs="Times New Roman"/>
          <w:i/>
        </w:rPr>
        <w:t xml:space="preserve">  </w:t>
      </w:r>
      <w:r w:rsidRPr="00B972E3">
        <w:rPr>
          <w:rFonts w:ascii="Times New Roman" w:hAnsi="Times New Roman" w:cs="Times New Roman"/>
        </w:rPr>
        <w:t xml:space="preserve">or </w:t>
      </w:r>
      <w:r w:rsidR="003653FD">
        <w:rPr>
          <w:rFonts w:ascii="Times New Roman" w:hAnsi="Times New Roman" w:cs="Times New Roman"/>
          <w:i/>
        </w:rPr>
        <w:t>T.</w:t>
      </w:r>
      <w:r w:rsidR="003653FD" w:rsidRPr="00B972E3">
        <w:rPr>
          <w:rFonts w:ascii="Times New Roman" w:hAnsi="Times New Roman" w:cs="Times New Roman"/>
          <w:i/>
        </w:rPr>
        <w:t xml:space="preserve"> rex</w:t>
      </w:r>
      <w:r w:rsidR="003653FD">
        <w:rPr>
          <w:rFonts w:ascii="Times New Roman" w:hAnsi="Times New Roman" w:cs="Times New Roman"/>
          <w:i/>
        </w:rPr>
        <w:t xml:space="preserve"> </w:t>
      </w:r>
      <w:r w:rsidRPr="00B972E3">
        <w:rPr>
          <w:rFonts w:ascii="Times New Roman" w:hAnsi="Times New Roman" w:cs="Times New Roman"/>
          <w:iCs/>
        </w:rPr>
        <w:fldChar w:fldCharType="begin"/>
      </w:r>
      <w:r w:rsidR="00086E45">
        <w:rPr>
          <w:rFonts w:ascii="Times New Roman" w:hAnsi="Times New Roman" w:cs="Times New Roman"/>
          <w:iCs/>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iCs/>
        </w:rPr>
        <w:fldChar w:fldCharType="separate"/>
      </w:r>
      <w:r w:rsidR="00086E45">
        <w:rPr>
          <w:rFonts w:ascii="Times New Roman" w:hAnsi="Times New Roman" w:cs="Times New Roman"/>
          <w:iCs/>
          <w:noProof/>
        </w:rPr>
        <w:t>(Brochu, 2002)</w:t>
      </w:r>
      <w:r w:rsidRPr="00B972E3">
        <w:rPr>
          <w:rFonts w:ascii="Times New Roman" w:hAnsi="Times New Roman" w:cs="Times New Roman"/>
          <w:iCs/>
        </w:rPr>
        <w:fldChar w:fldCharType="end"/>
      </w:r>
      <w:r w:rsidRPr="00B972E3">
        <w:rPr>
          <w:rFonts w:ascii="Times New Roman" w:hAnsi="Times New Roman" w:cs="Times New Roman"/>
        </w:rPr>
        <w:t xml:space="preserve">. In </w:t>
      </w:r>
      <w:r w:rsidRPr="00B972E3">
        <w:rPr>
          <w:rFonts w:ascii="Times New Roman" w:hAnsi="Times New Roman" w:cs="Times New Roman"/>
          <w:i/>
        </w:rPr>
        <w:t>T. rex</w:t>
      </w:r>
      <w:r w:rsidRPr="00B972E3">
        <w:rPr>
          <w:rFonts w:ascii="Times New Roman" w:hAnsi="Times New Roman" w:cs="Times New Roman"/>
        </w:rPr>
        <w:t xml:space="preserve"> the twisting is so extensive that the lateral ridges, especially in the anterior region, extend beyond the anteroventral margin </w:t>
      </w:r>
      <w:r w:rsidR="00AC3A3A">
        <w:rPr>
          <w:rFonts w:ascii="Times New Roman" w:hAnsi="Times New Roman" w:cs="Times New Roman"/>
        </w:rPr>
        <w:t>of the element</w:t>
      </w:r>
      <w:r w:rsidRPr="00B972E3">
        <w:rPr>
          <w:rFonts w:ascii="Times New Roman" w:hAnsi="Times New Roman" w:cs="Times New Roman"/>
        </w:rPr>
        <w:t>.</w:t>
      </w:r>
      <w:r w:rsidR="006E4020">
        <w:rPr>
          <w:rFonts w:ascii="Times New Roman" w:hAnsi="Times New Roman" w:cs="Times New Roman"/>
        </w:rPr>
        <w:t xml:space="preserve"> The ventral contact for the angular is relatively poorly developed in </w:t>
      </w:r>
      <w:r w:rsidR="003653FD" w:rsidRPr="00B972E3">
        <w:rPr>
          <w:rFonts w:ascii="Times New Roman" w:hAnsi="Times New Roman" w:cs="Times New Roman"/>
          <w:i/>
        </w:rPr>
        <w:t>T</w:t>
      </w:r>
      <w:r w:rsidR="003653FD">
        <w:rPr>
          <w:rFonts w:ascii="Times New Roman" w:hAnsi="Times New Roman" w:cs="Times New Roman"/>
          <w:i/>
        </w:rPr>
        <w:t xml:space="preserve">. </w:t>
      </w:r>
      <w:proofErr w:type="spellStart"/>
      <w:r w:rsidR="003653FD">
        <w:rPr>
          <w:rFonts w:ascii="Times New Roman" w:hAnsi="Times New Roman" w:cs="Times New Roman"/>
          <w:i/>
        </w:rPr>
        <w:t>mcraeensis</w:t>
      </w:r>
      <w:proofErr w:type="spellEnd"/>
      <w:r w:rsidR="006E4020">
        <w:rPr>
          <w:rFonts w:ascii="Times New Roman" w:hAnsi="Times New Roman" w:cs="Times New Roman"/>
        </w:rPr>
        <w:t xml:space="preserve">, while that of </w:t>
      </w:r>
      <w:r w:rsidR="006E4020" w:rsidRPr="00273B30">
        <w:rPr>
          <w:rFonts w:ascii="Times New Roman" w:hAnsi="Times New Roman" w:cs="Times New Roman"/>
          <w:i/>
          <w:iCs/>
        </w:rPr>
        <w:t>T</w:t>
      </w:r>
      <w:r w:rsidR="006E4020">
        <w:rPr>
          <w:rFonts w:ascii="Times New Roman" w:hAnsi="Times New Roman" w:cs="Times New Roman"/>
        </w:rPr>
        <w:t xml:space="preserve">. </w:t>
      </w:r>
      <w:r w:rsidR="006E4020" w:rsidRPr="00273B30">
        <w:rPr>
          <w:rFonts w:ascii="Times New Roman" w:hAnsi="Times New Roman" w:cs="Times New Roman"/>
          <w:i/>
          <w:iCs/>
        </w:rPr>
        <w:t>rex</w:t>
      </w:r>
      <w:r w:rsidR="006E4020">
        <w:rPr>
          <w:rFonts w:ascii="Times New Roman" w:hAnsi="Times New Roman" w:cs="Times New Roman"/>
        </w:rPr>
        <w:t xml:space="preserve"> has a large ventral articulation (AMNH 5117; BHI 3033; FMNH PR 2081; MOR 1125).</w:t>
      </w:r>
    </w:p>
    <w:p w14:paraId="6DF2C68F" w14:textId="477E0143" w:rsidR="00E03E8F" w:rsidRPr="00B972E3" w:rsidRDefault="004E44BF" w:rsidP="00A7330A">
      <w:pPr>
        <w:rPr>
          <w:rFonts w:ascii="Times New Roman" w:hAnsi="Times New Roman" w:cs="Times New Roman"/>
        </w:rPr>
      </w:pPr>
      <w:r w:rsidRPr="00B972E3">
        <w:rPr>
          <w:rFonts w:ascii="Times New Roman" w:hAnsi="Times New Roman" w:cs="Times New Roman"/>
          <w:noProof/>
        </w:rPr>
        <w:drawing>
          <wp:inline distT="0" distB="0" distL="0" distR="0" wp14:anchorId="480337D0" wp14:editId="0DD04828">
            <wp:extent cx="5727700" cy="7040245"/>
            <wp:effectExtent l="0" t="0" r="0" b="0"/>
            <wp:docPr id="4" name="Picture 4" descr="A picture containing outdoor, mammal, group,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utdoor, mammal, group, differen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27700" cy="7040245"/>
                    </a:xfrm>
                    <a:prstGeom prst="rect">
                      <a:avLst/>
                    </a:prstGeom>
                  </pic:spPr>
                </pic:pic>
              </a:graphicData>
            </a:graphic>
          </wp:inline>
        </w:drawing>
      </w:r>
    </w:p>
    <w:p w14:paraId="1D1FAE32" w14:textId="638A7F2D" w:rsidR="00893F05" w:rsidRPr="00B972E3" w:rsidRDefault="00893F05" w:rsidP="00893F05">
      <w:pPr>
        <w:rPr>
          <w:rFonts w:ascii="Times New Roman" w:hAnsi="Times New Roman" w:cs="Times New Roman"/>
          <w:sz w:val="20"/>
          <w:szCs w:val="20"/>
        </w:rPr>
      </w:pPr>
      <w:r w:rsidRPr="00B972E3">
        <w:rPr>
          <w:rFonts w:ascii="Times New Roman" w:hAnsi="Times New Roman" w:cs="Times New Roman"/>
          <w:b/>
          <w:bCs/>
          <w:sz w:val="20"/>
          <w:szCs w:val="20"/>
        </w:rPr>
        <w:t xml:space="preserve">Fig. </w:t>
      </w:r>
      <w:r w:rsidR="00971BB3" w:rsidRPr="00B972E3">
        <w:rPr>
          <w:rFonts w:ascii="Times New Roman" w:hAnsi="Times New Roman" w:cs="Times New Roman"/>
          <w:b/>
          <w:bCs/>
          <w:sz w:val="20"/>
          <w:szCs w:val="20"/>
        </w:rPr>
        <w:t>S</w:t>
      </w:r>
      <w:r w:rsidR="00971BB3">
        <w:rPr>
          <w:rFonts w:ascii="Times New Roman" w:hAnsi="Times New Roman" w:cs="Times New Roman"/>
          <w:b/>
          <w:bCs/>
          <w:sz w:val="20"/>
          <w:szCs w:val="20"/>
        </w:rPr>
        <w:t>10</w:t>
      </w:r>
      <w:r w:rsidRPr="00B972E3">
        <w:rPr>
          <w:rFonts w:ascii="Times New Roman" w:hAnsi="Times New Roman" w:cs="Times New Roman"/>
          <w:b/>
          <w:bCs/>
          <w:sz w:val="20"/>
          <w:szCs w:val="20"/>
        </w:rPr>
        <w:t>.</w:t>
      </w:r>
      <w:r w:rsidRPr="00B972E3">
        <w:rPr>
          <w:rFonts w:ascii="Times New Roman" w:hAnsi="Times New Roman" w:cs="Times New Roman"/>
          <w:sz w:val="20"/>
          <w:szCs w:val="20"/>
        </w:rPr>
        <w:t xml:space="preserve"> Left articular</w:t>
      </w:r>
      <w:r w:rsidRPr="00B972E3">
        <w:rPr>
          <w:rFonts w:ascii="Times New Roman" w:hAnsi="Times New Roman" w:cs="Times New Roman"/>
          <w:b/>
          <w:bCs/>
          <w:sz w:val="20"/>
          <w:szCs w:val="20"/>
        </w:rPr>
        <w:t xml:space="preserve"> </w:t>
      </w:r>
      <w:r w:rsidRPr="00B972E3">
        <w:rPr>
          <w:rFonts w:ascii="Times New Roman" w:hAnsi="Times New Roman" w:cs="Times New Roman"/>
          <w:sz w:val="20"/>
          <w:szCs w:val="20"/>
          <w:lang w:val="en-US"/>
        </w:rPr>
        <w:t xml:space="preserve">of </w:t>
      </w:r>
      <w:r w:rsidR="003653FD" w:rsidRPr="00B972E3">
        <w:rPr>
          <w:rFonts w:ascii="Times New Roman" w:hAnsi="Times New Roman" w:cs="Times New Roman"/>
          <w:i/>
          <w:iCs/>
          <w:sz w:val="20"/>
          <w:szCs w:val="20"/>
          <w:lang w:val="en-US"/>
        </w:rPr>
        <w:t>Tyranno</w:t>
      </w:r>
      <w:r w:rsidR="003653FD">
        <w:rPr>
          <w:rFonts w:ascii="Times New Roman" w:hAnsi="Times New Roman" w:cs="Times New Roman"/>
          <w:i/>
          <w:iCs/>
          <w:sz w:val="20"/>
          <w:szCs w:val="20"/>
          <w:lang w:val="en-US"/>
        </w:rPr>
        <w:t>saurus</w:t>
      </w:r>
      <w:r w:rsidR="003653FD" w:rsidRPr="00B972E3">
        <w:rPr>
          <w:rFonts w:ascii="Times New Roman" w:hAnsi="Times New Roman" w:cs="Times New Roman"/>
          <w:i/>
          <w:iCs/>
          <w:sz w:val="20"/>
          <w:szCs w:val="20"/>
          <w:lang w:val="en-US"/>
        </w:rPr>
        <w:t xml:space="preserve"> </w:t>
      </w:r>
      <w:proofErr w:type="spellStart"/>
      <w:r w:rsidR="00AC3A3A">
        <w:rPr>
          <w:rFonts w:ascii="Times New Roman" w:hAnsi="Times New Roman" w:cs="Times New Roman"/>
          <w:i/>
          <w:iCs/>
          <w:sz w:val="20"/>
          <w:szCs w:val="20"/>
          <w:lang w:val="en-US"/>
        </w:rPr>
        <w:t>mcraeensis</w:t>
      </w:r>
      <w:proofErr w:type="spellEnd"/>
      <w:r w:rsidRPr="00B972E3">
        <w:rPr>
          <w:rFonts w:ascii="Times New Roman" w:hAnsi="Times New Roman" w:cs="Times New Roman"/>
          <w:sz w:val="20"/>
          <w:szCs w:val="20"/>
          <w:lang w:val="en-US"/>
        </w:rPr>
        <w:t>,</w:t>
      </w:r>
      <w:r w:rsidRPr="00B972E3">
        <w:rPr>
          <w:rFonts w:ascii="Times New Roman" w:hAnsi="Times New Roman" w:cs="Times New Roman"/>
          <w:b/>
          <w:bCs/>
          <w:sz w:val="20"/>
          <w:szCs w:val="20"/>
          <w:lang w:val="en-US"/>
        </w:rPr>
        <w:t xml:space="preserve"> </w:t>
      </w:r>
      <w:r w:rsidRPr="00B972E3">
        <w:rPr>
          <w:rFonts w:ascii="Times New Roman" w:hAnsi="Times New Roman" w:cs="Times New Roman"/>
          <w:sz w:val="20"/>
          <w:szCs w:val="20"/>
        </w:rPr>
        <w:t xml:space="preserve">NMMNH P-3698, in </w:t>
      </w:r>
      <w:r w:rsidRPr="00B972E3">
        <w:rPr>
          <w:rFonts w:ascii="Times New Roman" w:hAnsi="Times New Roman" w:cs="Times New Roman"/>
          <w:b/>
          <w:bCs/>
          <w:sz w:val="20"/>
          <w:szCs w:val="20"/>
        </w:rPr>
        <w:t>a</w:t>
      </w:r>
      <w:r w:rsidRPr="00B972E3">
        <w:rPr>
          <w:rFonts w:ascii="Times New Roman" w:hAnsi="Times New Roman" w:cs="Times New Roman"/>
          <w:sz w:val="20"/>
          <w:szCs w:val="20"/>
        </w:rPr>
        <w:t xml:space="preserve">, lateral, </w:t>
      </w:r>
      <w:r w:rsidRPr="00B972E3">
        <w:rPr>
          <w:rFonts w:ascii="Times New Roman" w:hAnsi="Times New Roman" w:cs="Times New Roman"/>
          <w:b/>
          <w:bCs/>
          <w:sz w:val="20"/>
          <w:szCs w:val="20"/>
        </w:rPr>
        <w:t>b</w:t>
      </w:r>
      <w:r w:rsidRPr="00B972E3">
        <w:rPr>
          <w:rFonts w:ascii="Times New Roman" w:hAnsi="Times New Roman" w:cs="Times New Roman"/>
          <w:sz w:val="20"/>
          <w:szCs w:val="20"/>
        </w:rPr>
        <w:t xml:space="preserve"> medial, </w:t>
      </w:r>
      <w:r w:rsidRPr="00B972E3">
        <w:rPr>
          <w:rFonts w:ascii="Times New Roman" w:hAnsi="Times New Roman" w:cs="Times New Roman"/>
          <w:b/>
          <w:bCs/>
          <w:sz w:val="20"/>
          <w:szCs w:val="20"/>
        </w:rPr>
        <w:t>c</w:t>
      </w:r>
      <w:r w:rsidRPr="00B972E3">
        <w:rPr>
          <w:rFonts w:ascii="Times New Roman" w:hAnsi="Times New Roman" w:cs="Times New Roman"/>
          <w:sz w:val="20"/>
          <w:szCs w:val="20"/>
        </w:rPr>
        <w:t xml:space="preserve"> ventral, </w:t>
      </w:r>
      <w:r w:rsidRPr="00B972E3">
        <w:rPr>
          <w:rFonts w:ascii="Times New Roman" w:hAnsi="Times New Roman" w:cs="Times New Roman"/>
          <w:b/>
          <w:bCs/>
          <w:sz w:val="20"/>
          <w:szCs w:val="20"/>
        </w:rPr>
        <w:t>d</w:t>
      </w:r>
      <w:r w:rsidRPr="00B972E3">
        <w:rPr>
          <w:rFonts w:ascii="Times New Roman" w:hAnsi="Times New Roman" w:cs="Times New Roman"/>
          <w:sz w:val="20"/>
          <w:szCs w:val="20"/>
        </w:rPr>
        <w:t xml:space="preserve">, dorsal, and </w:t>
      </w:r>
      <w:r w:rsidRPr="00B972E3">
        <w:rPr>
          <w:rFonts w:ascii="Times New Roman" w:hAnsi="Times New Roman" w:cs="Times New Roman"/>
          <w:b/>
          <w:bCs/>
          <w:sz w:val="20"/>
          <w:szCs w:val="20"/>
        </w:rPr>
        <w:t>e</w:t>
      </w:r>
      <w:r w:rsidRPr="00B972E3">
        <w:rPr>
          <w:rFonts w:ascii="Times New Roman" w:hAnsi="Times New Roman" w:cs="Times New Roman"/>
          <w:sz w:val="20"/>
          <w:szCs w:val="20"/>
        </w:rPr>
        <w:t>, posterior views. Abbreviations: cot, cotyle;</w:t>
      </w:r>
      <w:r w:rsidR="00057C53">
        <w:rPr>
          <w:rFonts w:ascii="Times New Roman" w:hAnsi="Times New Roman" w:cs="Times New Roman"/>
          <w:sz w:val="20"/>
          <w:szCs w:val="20"/>
        </w:rPr>
        <w:t xml:space="preserve"> </w:t>
      </w:r>
      <w:proofErr w:type="spellStart"/>
      <w:r w:rsidR="00057C53">
        <w:rPr>
          <w:rFonts w:ascii="Times New Roman" w:hAnsi="Times New Roman" w:cs="Times New Roman"/>
          <w:sz w:val="20"/>
          <w:szCs w:val="20"/>
        </w:rPr>
        <w:t>gle</w:t>
      </w:r>
      <w:proofErr w:type="spellEnd"/>
      <w:r w:rsidR="00057C53">
        <w:rPr>
          <w:rFonts w:ascii="Times New Roman" w:hAnsi="Times New Roman" w:cs="Times New Roman"/>
          <w:sz w:val="20"/>
          <w:szCs w:val="20"/>
        </w:rPr>
        <w:t>, glenoid fossa;</w:t>
      </w:r>
      <w:r w:rsidRPr="00B972E3">
        <w:rPr>
          <w:rFonts w:ascii="Times New Roman" w:hAnsi="Times New Roman" w:cs="Times New Roman"/>
          <w:sz w:val="20"/>
          <w:szCs w:val="20"/>
        </w:rPr>
        <w:t xml:space="preserve"> ret, retroarticular process.</w:t>
      </w:r>
    </w:p>
    <w:p w14:paraId="5AF0CA4B" w14:textId="77777777" w:rsidR="00E03E8F" w:rsidRPr="00B972E3" w:rsidRDefault="00E03E8F" w:rsidP="00BA7183">
      <w:pPr>
        <w:ind w:firstLine="720"/>
        <w:contextualSpacing/>
        <w:jc w:val="both"/>
        <w:rPr>
          <w:rFonts w:ascii="Times New Roman" w:hAnsi="Times New Roman" w:cs="Times New Roman"/>
        </w:rPr>
      </w:pPr>
    </w:p>
    <w:p w14:paraId="5AD43F8F" w14:textId="533DDE67" w:rsidR="00CC62ED" w:rsidRDefault="00E03E8F" w:rsidP="00E03E8F">
      <w:pPr>
        <w:contextualSpacing/>
        <w:jc w:val="both"/>
        <w:rPr>
          <w:rFonts w:ascii="Times New Roman" w:hAnsi="Times New Roman" w:cs="Times New Roman"/>
        </w:rPr>
      </w:pPr>
      <w:r w:rsidRPr="00B972E3">
        <w:rPr>
          <w:rFonts w:ascii="Times New Roman" w:hAnsi="Times New Roman" w:cs="Times New Roman"/>
          <w:b/>
          <w:bCs/>
        </w:rPr>
        <w:lastRenderedPageBreak/>
        <w:t>Articular.</w:t>
      </w:r>
      <w:r w:rsidRPr="00B972E3">
        <w:rPr>
          <w:rFonts w:ascii="Times New Roman" w:hAnsi="Times New Roman" w:cs="Times New Roman"/>
        </w:rPr>
        <w:t xml:space="preserve"> </w:t>
      </w:r>
      <w:r w:rsidR="00BA7183" w:rsidRPr="00B972E3">
        <w:rPr>
          <w:rFonts w:ascii="Times New Roman" w:hAnsi="Times New Roman" w:cs="Times New Roman"/>
        </w:rPr>
        <w:t>The articular</w:t>
      </w:r>
      <w:r w:rsidR="003653FD">
        <w:rPr>
          <w:rFonts w:ascii="Times New Roman" w:hAnsi="Times New Roman" w:cs="Times New Roman"/>
        </w:rPr>
        <w:t xml:space="preserve"> of </w:t>
      </w:r>
      <w:r w:rsidR="003653FD" w:rsidRPr="00A7330A">
        <w:rPr>
          <w:rFonts w:ascii="Times New Roman" w:hAnsi="Times New Roman" w:cs="Times New Roman"/>
          <w:i/>
          <w:iCs/>
          <w:lang w:val="en-US"/>
        </w:rPr>
        <w:t xml:space="preserve">Tyrannosaurus </w:t>
      </w:r>
      <w:proofErr w:type="spellStart"/>
      <w:r w:rsidR="003653FD" w:rsidRPr="00A7330A">
        <w:rPr>
          <w:rFonts w:ascii="Times New Roman" w:hAnsi="Times New Roman" w:cs="Times New Roman"/>
          <w:i/>
          <w:iCs/>
          <w:lang w:val="en-US"/>
        </w:rPr>
        <w:t>mcraeensis</w:t>
      </w:r>
      <w:proofErr w:type="spellEnd"/>
      <w:r w:rsidR="00BA7183" w:rsidRPr="00B972E3">
        <w:rPr>
          <w:rFonts w:ascii="Times New Roman" w:hAnsi="Times New Roman" w:cs="Times New Roman"/>
        </w:rPr>
        <w:t xml:space="preserve"> is a subtriangular element (Fig. </w:t>
      </w:r>
      <w:r w:rsidR="00A7581A">
        <w:rPr>
          <w:rFonts w:ascii="Times New Roman" w:hAnsi="Times New Roman" w:cs="Times New Roman"/>
        </w:rPr>
        <w:t>S</w:t>
      </w:r>
      <w:r w:rsidR="00987E6E">
        <w:rPr>
          <w:rFonts w:ascii="Times New Roman" w:hAnsi="Times New Roman" w:cs="Times New Roman"/>
        </w:rPr>
        <w:t>10</w:t>
      </w:r>
      <w:r w:rsidR="00BA7183" w:rsidRPr="00B972E3">
        <w:rPr>
          <w:rFonts w:ascii="Times New Roman" w:hAnsi="Times New Roman" w:cs="Times New Roman"/>
        </w:rPr>
        <w:t>). The retroarticular process is shallowly concave and lacks the semi</w:t>
      </w:r>
      <w:r w:rsidR="009821FC" w:rsidRPr="00B972E3">
        <w:rPr>
          <w:rFonts w:ascii="Times New Roman" w:hAnsi="Times New Roman" w:cs="Times New Roman"/>
        </w:rPr>
        <w:t>-</w:t>
      </w:r>
      <w:r w:rsidR="00BA7183" w:rsidRPr="00B972E3">
        <w:rPr>
          <w:rFonts w:ascii="Times New Roman" w:hAnsi="Times New Roman" w:cs="Times New Roman"/>
        </w:rPr>
        <w:t xml:space="preserve">circular outline seen in </w:t>
      </w:r>
      <w:r w:rsidR="003653FD">
        <w:rPr>
          <w:rFonts w:ascii="Times New Roman" w:hAnsi="Times New Roman" w:cs="Times New Roman"/>
          <w:i/>
        </w:rPr>
        <w:t>T. rex</w:t>
      </w:r>
      <w:r w:rsidR="00DA347C">
        <w:rPr>
          <w:rFonts w:ascii="Times New Roman" w:hAnsi="Times New Roman" w:cs="Times New Roman"/>
        </w:rPr>
        <w:t xml:space="preserve"> </w:t>
      </w:r>
      <w:r w:rsidR="00BA7183" w:rsidRPr="00B972E3">
        <w:rPr>
          <w:rFonts w:ascii="Times New Roman" w:hAnsi="Times New Roman" w:cs="Times New Roman"/>
        </w:rPr>
        <w:t xml:space="preserve">(Fig. </w:t>
      </w:r>
      <w:r w:rsidR="006E4020">
        <w:rPr>
          <w:rFonts w:ascii="Times New Roman" w:hAnsi="Times New Roman" w:cs="Times New Roman"/>
        </w:rPr>
        <w:t>S</w:t>
      </w:r>
      <w:r w:rsidR="00BA7183" w:rsidRPr="00B972E3">
        <w:rPr>
          <w:rFonts w:ascii="Times New Roman" w:hAnsi="Times New Roman" w:cs="Times New Roman"/>
        </w:rPr>
        <w:t>10); instead, the medial margin has a</w:t>
      </w:r>
      <w:r w:rsidR="00CC62ED">
        <w:rPr>
          <w:rFonts w:ascii="Times New Roman" w:hAnsi="Times New Roman" w:cs="Times New Roman"/>
        </w:rPr>
        <w:t xml:space="preserve">n angular </w:t>
      </w:r>
      <w:r w:rsidR="00BA7183" w:rsidRPr="00B972E3">
        <w:rPr>
          <w:rFonts w:ascii="Times New Roman" w:hAnsi="Times New Roman" w:cs="Times New Roman"/>
        </w:rPr>
        <w:t>outline. It is convex along the dorsomedial margin and concave ventromedially.</w:t>
      </w:r>
    </w:p>
    <w:p w14:paraId="76674EFA" w14:textId="62F5DE57" w:rsidR="00BA7183" w:rsidRPr="00B972E3" w:rsidRDefault="00BA7183" w:rsidP="00CC62ED">
      <w:pPr>
        <w:ind w:firstLine="720"/>
        <w:contextualSpacing/>
        <w:jc w:val="both"/>
        <w:rPr>
          <w:rFonts w:ascii="Times New Roman" w:hAnsi="Times New Roman" w:cs="Times New Roman"/>
        </w:rPr>
      </w:pPr>
      <w:r w:rsidRPr="00B972E3">
        <w:rPr>
          <w:rFonts w:ascii="Times New Roman" w:hAnsi="Times New Roman" w:cs="Times New Roman"/>
        </w:rPr>
        <w:t xml:space="preserve">In ventral view the articular </w:t>
      </w:r>
      <w:r w:rsidR="001F3E35">
        <w:rPr>
          <w:rFonts w:ascii="Times New Roman" w:hAnsi="Times New Roman" w:cs="Times New Roman"/>
        </w:rPr>
        <w:t>has</w:t>
      </w:r>
      <w:r w:rsidR="001F3E35" w:rsidRPr="00B972E3">
        <w:rPr>
          <w:rFonts w:ascii="Times New Roman" w:hAnsi="Times New Roman" w:cs="Times New Roman"/>
        </w:rPr>
        <w:t xml:space="preserve"> </w:t>
      </w:r>
      <w:r w:rsidRPr="00B972E3">
        <w:rPr>
          <w:rFonts w:ascii="Times New Roman" w:hAnsi="Times New Roman" w:cs="Times New Roman"/>
        </w:rPr>
        <w:t xml:space="preserve">a T-shape; in </w:t>
      </w:r>
      <w:r w:rsidRPr="00B972E3">
        <w:rPr>
          <w:rFonts w:ascii="Times New Roman" w:hAnsi="Times New Roman" w:cs="Times New Roman"/>
          <w:i/>
        </w:rPr>
        <w:t>T</w:t>
      </w:r>
      <w:r w:rsidR="00057C53">
        <w:rPr>
          <w:rFonts w:ascii="Times New Roman" w:hAnsi="Times New Roman" w:cs="Times New Roman"/>
          <w:i/>
        </w:rPr>
        <w:t>yrannosaurus</w:t>
      </w:r>
      <w:r w:rsidRPr="00B972E3">
        <w:rPr>
          <w:rFonts w:ascii="Times New Roman" w:hAnsi="Times New Roman" w:cs="Times New Roman"/>
          <w:i/>
        </w:rPr>
        <w:t xml:space="preserve"> rex</w:t>
      </w:r>
      <w:r w:rsidRPr="00B972E3">
        <w:rPr>
          <w:rFonts w:ascii="Times New Roman" w:hAnsi="Times New Roman" w:cs="Times New Roman"/>
        </w:rPr>
        <w:t xml:space="preserve"> it is triangular. The “T”-shaped articular of </w:t>
      </w:r>
      <w:r w:rsidR="003653FD">
        <w:rPr>
          <w:rFonts w:ascii="Times New Roman" w:hAnsi="Times New Roman" w:cs="Times New Roman"/>
          <w:i/>
          <w:iCs/>
        </w:rPr>
        <w:t xml:space="preserve">T. </w:t>
      </w:r>
      <w:proofErr w:type="spellStart"/>
      <w:r w:rsidR="003653FD" w:rsidRPr="00560D33">
        <w:rPr>
          <w:rFonts w:ascii="Times New Roman" w:hAnsi="Times New Roman" w:cs="Times New Roman"/>
          <w:i/>
          <w:iCs/>
          <w:lang w:val="en-US"/>
        </w:rPr>
        <w:t>mcraeensis</w:t>
      </w:r>
      <w:proofErr w:type="spellEnd"/>
      <w:r w:rsidR="003653FD" w:rsidRPr="00B972E3">
        <w:rPr>
          <w:rFonts w:ascii="Times New Roman" w:hAnsi="Times New Roman" w:cs="Times New Roman"/>
        </w:rPr>
        <w:t xml:space="preserve"> </w:t>
      </w:r>
      <w:r w:rsidRPr="00B972E3">
        <w:rPr>
          <w:rFonts w:ascii="Times New Roman" w:hAnsi="Times New Roman" w:cs="Times New Roman"/>
        </w:rPr>
        <w:t>results from a mediolaterally expanded retroarticular process and a long anterior process. In posterior view the articular process’ dorsal margin is slightly convex. As in other tyrannosaurids</w:t>
      </w:r>
      <w:r w:rsidR="00E01CFC" w:rsidRPr="00B972E3">
        <w:rPr>
          <w:rFonts w:ascii="Times New Roman" w:hAnsi="Times New Roman" w:cs="Times New Roman"/>
        </w:rPr>
        <w:t xml:space="preserve"> </w:t>
      </w:r>
      <w:r w:rsidRPr="00B972E3">
        <w:rPr>
          <w:rFonts w:ascii="Times New Roman" w:hAnsi="Times New Roman" w:cs="Times New Roman"/>
          <w:iCs/>
        </w:rPr>
        <w:fldChar w:fldCharType="begin"/>
      </w:r>
      <w:r w:rsidR="00086E45">
        <w:rPr>
          <w:rFonts w:ascii="Times New Roman" w:hAnsi="Times New Roman" w:cs="Times New Roman"/>
          <w:iCs/>
        </w:rPr>
        <w:instrText xml:space="preserve"> ADDIN EN.CITE &lt;EndNote&gt;&lt;Cite&gt;&lt;Author&gt;Brochu&lt;/Author&gt;&lt;Year&gt;2002&lt;/Year&gt;&lt;RecNum&gt;1653&lt;/RecNum&gt;&lt;DisplayText&gt;(Brochu, 2002; Hurum and Sabath, 2003)&lt;/DisplayText&gt;&lt;record&gt;&lt;rec-number&gt;1653&lt;/rec-number&gt;&lt;foreign-keys&gt;&lt;key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Cite&gt;&lt;Author&gt;Hurum&lt;/Author&gt;&lt;Year&gt;2003&lt;/Year&gt;&lt;RecNum&gt;4220&lt;/RecNum&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iCs/>
        </w:rPr>
        <w:fldChar w:fldCharType="separate"/>
      </w:r>
      <w:r w:rsidR="00086E45">
        <w:rPr>
          <w:rFonts w:ascii="Times New Roman" w:hAnsi="Times New Roman" w:cs="Times New Roman"/>
          <w:iCs/>
          <w:noProof/>
        </w:rPr>
        <w:t>(Brochu, 2002; Hurum and Sabath, 2003)</w:t>
      </w:r>
      <w:r w:rsidRPr="00B972E3">
        <w:rPr>
          <w:rFonts w:ascii="Times New Roman" w:hAnsi="Times New Roman" w:cs="Times New Roman"/>
          <w:iCs/>
        </w:rPr>
        <w:fldChar w:fldCharType="end"/>
      </w:r>
      <w:r w:rsidR="001F3E35">
        <w:rPr>
          <w:rFonts w:ascii="Times New Roman" w:hAnsi="Times New Roman" w:cs="Times New Roman"/>
          <w:iCs/>
        </w:rPr>
        <w:t>,</w:t>
      </w:r>
      <w:r w:rsidRPr="00B972E3">
        <w:rPr>
          <w:rFonts w:ascii="Times New Roman" w:hAnsi="Times New Roman" w:cs="Times New Roman"/>
          <w:i/>
        </w:rPr>
        <w:t xml:space="preserve"> </w:t>
      </w:r>
      <w:r w:rsidRPr="00B972E3">
        <w:rPr>
          <w:rFonts w:ascii="Times New Roman" w:hAnsi="Times New Roman" w:cs="Times New Roman"/>
        </w:rPr>
        <w:t xml:space="preserve">the dorsal surface </w:t>
      </w:r>
      <w:r w:rsidR="00A31344" w:rsidRPr="00B972E3">
        <w:rPr>
          <w:rFonts w:ascii="Times New Roman" w:hAnsi="Times New Roman" w:cs="Times New Roman"/>
        </w:rPr>
        <w:t xml:space="preserve">of the articular </w:t>
      </w:r>
      <w:r w:rsidRPr="00B972E3">
        <w:rPr>
          <w:rFonts w:ascii="Times New Roman" w:hAnsi="Times New Roman" w:cs="Times New Roman"/>
        </w:rPr>
        <w:t xml:space="preserve">is complex. The glenoid fossa/quadrate articulation is a saddle-shaped depression divided by a low ridge. The lateral depression is larger and extends lateromedially and </w:t>
      </w:r>
      <w:proofErr w:type="spellStart"/>
      <w:r w:rsidRPr="00B972E3">
        <w:rPr>
          <w:rFonts w:ascii="Times New Roman" w:hAnsi="Times New Roman" w:cs="Times New Roman"/>
        </w:rPr>
        <w:t>anteroposteriorly</w:t>
      </w:r>
      <w:proofErr w:type="spellEnd"/>
      <w:r w:rsidRPr="00B972E3">
        <w:rPr>
          <w:rFonts w:ascii="Times New Roman" w:hAnsi="Times New Roman" w:cs="Times New Roman"/>
        </w:rPr>
        <w:t xml:space="preserve">, the smaller medial depression is </w:t>
      </w:r>
      <w:proofErr w:type="spellStart"/>
      <w:r w:rsidRPr="00B972E3">
        <w:rPr>
          <w:rFonts w:ascii="Times New Roman" w:hAnsi="Times New Roman" w:cs="Times New Roman"/>
        </w:rPr>
        <w:t>semicircular</w:t>
      </w:r>
      <w:proofErr w:type="spellEnd"/>
      <w:r w:rsidRPr="00B972E3">
        <w:rPr>
          <w:rFonts w:ascii="Times New Roman" w:hAnsi="Times New Roman" w:cs="Times New Roman"/>
        </w:rPr>
        <w:t xml:space="preserve">, lies in the posteromedial corner of the bone and is slightly elevated. Anterior to the depression the bone surface is elevated, and in dorsal view forms a </w:t>
      </w:r>
      <w:r w:rsidR="00AC3A3A" w:rsidRPr="00B972E3">
        <w:rPr>
          <w:rFonts w:ascii="Times New Roman" w:hAnsi="Times New Roman" w:cs="Times New Roman"/>
        </w:rPr>
        <w:t>triangle,</w:t>
      </w:r>
      <w:r w:rsidRPr="00B972E3">
        <w:rPr>
          <w:rFonts w:ascii="Times New Roman" w:hAnsi="Times New Roman" w:cs="Times New Roman"/>
        </w:rPr>
        <w:t xml:space="preserve"> flaring medially then gradually tapering laterally. The </w:t>
      </w:r>
      <w:proofErr w:type="spellStart"/>
      <w:r w:rsidRPr="00B972E3">
        <w:rPr>
          <w:rFonts w:ascii="Times New Roman" w:hAnsi="Times New Roman" w:cs="Times New Roman"/>
        </w:rPr>
        <w:t>surangular</w:t>
      </w:r>
      <w:proofErr w:type="spellEnd"/>
      <w:r w:rsidRPr="00B972E3">
        <w:rPr>
          <w:rFonts w:ascii="Times New Roman" w:hAnsi="Times New Roman" w:cs="Times New Roman"/>
        </w:rPr>
        <w:t xml:space="preserve">-articular contact consists of a deep fossa on the lateral surface of the anterior process </w:t>
      </w:r>
      <w:r w:rsidR="00A31344" w:rsidRPr="00B972E3">
        <w:rPr>
          <w:rFonts w:ascii="Times New Roman" w:hAnsi="Times New Roman" w:cs="Times New Roman"/>
        </w:rPr>
        <w:t xml:space="preserve">of the articular </w:t>
      </w:r>
      <w:r w:rsidRPr="00B972E3">
        <w:rPr>
          <w:rFonts w:ascii="Times New Roman" w:hAnsi="Times New Roman" w:cs="Times New Roman"/>
        </w:rPr>
        <w:t>and a smaller circular fossa adjacent to the posterior margin</w:t>
      </w:r>
      <w:r w:rsidR="00A31344" w:rsidRPr="00B972E3">
        <w:rPr>
          <w:rFonts w:ascii="Times New Roman" w:hAnsi="Times New Roman" w:cs="Times New Roman"/>
        </w:rPr>
        <w:t xml:space="preserve"> of the articular</w:t>
      </w:r>
      <w:r w:rsidRPr="00B972E3">
        <w:rPr>
          <w:rFonts w:ascii="Times New Roman" w:hAnsi="Times New Roman" w:cs="Times New Roman"/>
        </w:rPr>
        <w:t xml:space="preserve">. As in other tyrannosaurids, but especially </w:t>
      </w:r>
      <w:proofErr w:type="spellStart"/>
      <w:r w:rsidRPr="00B972E3">
        <w:rPr>
          <w:rFonts w:ascii="Times New Roman" w:hAnsi="Times New Roman" w:cs="Times New Roman"/>
          <w:i/>
        </w:rPr>
        <w:t>Tarbosaurus</w:t>
      </w:r>
      <w:proofErr w:type="spellEnd"/>
      <w:r w:rsidRPr="00B972E3">
        <w:rPr>
          <w:rFonts w:ascii="Times New Roman" w:hAnsi="Times New Roman" w:cs="Times New Roman"/>
          <w:i/>
        </w:rPr>
        <w:t xml:space="preserve"> bataar</w:t>
      </w:r>
      <w:r w:rsidR="00E01CFC" w:rsidRPr="00B972E3">
        <w:rPr>
          <w:rFonts w:ascii="Times New Roman" w:hAnsi="Times New Roman" w:cs="Times New Roman"/>
          <w:i/>
        </w:rPr>
        <w:t xml:space="preserve"> </w:t>
      </w:r>
      <w:r w:rsidRPr="00B972E3">
        <w:rPr>
          <w:rFonts w:ascii="Times New Roman" w:hAnsi="Times New Roman" w:cs="Times New Roman"/>
          <w:iCs/>
        </w:rPr>
        <w:fldChar w:fldCharType="begin"/>
      </w:r>
      <w:r w:rsidR="006F4148" w:rsidRPr="00B972E3">
        <w:rPr>
          <w:rFonts w:ascii="Times New Roman" w:hAnsi="Times New Roman" w:cs="Times New Roman"/>
          <w:iCs/>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iCs/>
        </w:rPr>
        <w:fldChar w:fldCharType="separate"/>
      </w:r>
      <w:r w:rsidR="006F4148" w:rsidRPr="00B972E3">
        <w:rPr>
          <w:rFonts w:ascii="Times New Roman" w:hAnsi="Times New Roman" w:cs="Times New Roman"/>
          <w:iCs/>
          <w:noProof/>
        </w:rPr>
        <w:t>(Hurum and Sabath, 2003)</w:t>
      </w:r>
      <w:r w:rsidRPr="00B972E3">
        <w:rPr>
          <w:rFonts w:ascii="Times New Roman" w:hAnsi="Times New Roman" w:cs="Times New Roman"/>
          <w:iCs/>
        </w:rPr>
        <w:fldChar w:fldCharType="end"/>
      </w:r>
      <w:r w:rsidRPr="00B972E3">
        <w:rPr>
          <w:rFonts w:ascii="Times New Roman" w:hAnsi="Times New Roman" w:cs="Times New Roman"/>
          <w:i/>
        </w:rPr>
        <w:t xml:space="preserve">  </w:t>
      </w:r>
      <w:r w:rsidRPr="00B972E3">
        <w:rPr>
          <w:rFonts w:ascii="Times New Roman" w:hAnsi="Times New Roman" w:cs="Times New Roman"/>
        </w:rPr>
        <w:t xml:space="preserve">  and </w:t>
      </w:r>
      <w:r w:rsidR="003653FD">
        <w:rPr>
          <w:rFonts w:ascii="Times New Roman" w:hAnsi="Times New Roman" w:cs="Times New Roman"/>
          <w:i/>
        </w:rPr>
        <w:t>T.</w:t>
      </w:r>
      <w:r w:rsidR="003653FD" w:rsidRPr="00B972E3">
        <w:rPr>
          <w:rFonts w:ascii="Times New Roman" w:hAnsi="Times New Roman" w:cs="Times New Roman"/>
          <w:i/>
        </w:rPr>
        <w:t xml:space="preserve"> </w:t>
      </w:r>
      <w:r w:rsidRPr="00B972E3">
        <w:rPr>
          <w:rFonts w:ascii="Times New Roman" w:hAnsi="Times New Roman" w:cs="Times New Roman"/>
          <w:i/>
        </w:rPr>
        <w:t>rex</w:t>
      </w:r>
      <w:r w:rsidR="00E01CFC" w:rsidRPr="00B972E3">
        <w:rPr>
          <w:rFonts w:ascii="Times New Roman" w:hAnsi="Times New Roman" w:cs="Times New Roman"/>
          <w:i/>
        </w:rPr>
        <w:t xml:space="preserve"> </w:t>
      </w:r>
      <w:r w:rsidRPr="00B972E3">
        <w:rPr>
          <w:rFonts w:ascii="Times New Roman" w:hAnsi="Times New Roman" w:cs="Times New Roman"/>
          <w:iCs/>
        </w:rPr>
        <w:fldChar w:fldCharType="begin"/>
      </w:r>
      <w:r w:rsidR="00086E45">
        <w:rPr>
          <w:rFonts w:ascii="Times New Roman" w:hAnsi="Times New Roman" w:cs="Times New Roman"/>
          <w:iCs/>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iCs/>
        </w:rPr>
        <w:fldChar w:fldCharType="separate"/>
      </w:r>
      <w:r w:rsidR="00086E45">
        <w:rPr>
          <w:rFonts w:ascii="Times New Roman" w:hAnsi="Times New Roman" w:cs="Times New Roman"/>
          <w:iCs/>
          <w:noProof/>
        </w:rPr>
        <w:t>(Brochu, 2002)</w:t>
      </w:r>
      <w:r w:rsidRPr="00B972E3">
        <w:rPr>
          <w:rFonts w:ascii="Times New Roman" w:hAnsi="Times New Roman" w:cs="Times New Roman"/>
          <w:iCs/>
        </w:rPr>
        <w:fldChar w:fldCharType="end"/>
      </w:r>
      <w:r w:rsidRPr="00B972E3">
        <w:rPr>
          <w:rFonts w:ascii="Times New Roman" w:hAnsi="Times New Roman" w:cs="Times New Roman"/>
        </w:rPr>
        <w:t xml:space="preserve">, the posterior walls of both fossae are nearly vertical. A lateromedial ridge and a groove on the dorsal surface </w:t>
      </w:r>
      <w:r w:rsidR="00A31344" w:rsidRPr="00B972E3">
        <w:rPr>
          <w:rFonts w:ascii="Times New Roman" w:hAnsi="Times New Roman" w:cs="Times New Roman"/>
        </w:rPr>
        <w:t xml:space="preserve">of the articular </w:t>
      </w:r>
      <w:r w:rsidRPr="00B972E3">
        <w:rPr>
          <w:rFonts w:ascii="Times New Roman" w:hAnsi="Times New Roman" w:cs="Times New Roman"/>
        </w:rPr>
        <w:t xml:space="preserve">separate the glenoid fossa from the retroarticular process. In contrast, in </w:t>
      </w:r>
      <w:r w:rsidR="001F3E35" w:rsidRPr="00B972E3">
        <w:rPr>
          <w:rFonts w:ascii="Times New Roman" w:hAnsi="Times New Roman" w:cs="Times New Roman"/>
          <w:i/>
        </w:rPr>
        <w:t>T</w:t>
      </w:r>
      <w:r w:rsidR="001F3E35">
        <w:rPr>
          <w:rFonts w:ascii="Times New Roman" w:hAnsi="Times New Roman" w:cs="Times New Roman"/>
          <w:i/>
        </w:rPr>
        <w:t>.</w:t>
      </w:r>
      <w:r w:rsidR="001F3E35" w:rsidRPr="00B972E3">
        <w:rPr>
          <w:rFonts w:ascii="Times New Roman" w:hAnsi="Times New Roman" w:cs="Times New Roman"/>
          <w:i/>
        </w:rPr>
        <w:t xml:space="preserve"> </w:t>
      </w:r>
      <w:r w:rsidRPr="00B972E3">
        <w:rPr>
          <w:rFonts w:ascii="Times New Roman" w:hAnsi="Times New Roman" w:cs="Times New Roman"/>
          <w:i/>
        </w:rPr>
        <w:t>rex</w:t>
      </w:r>
      <w:r w:rsidRPr="00B972E3">
        <w:rPr>
          <w:rFonts w:ascii="Times New Roman" w:hAnsi="Times New Roman" w:cs="Times New Roman"/>
        </w:rPr>
        <w:t xml:space="preserve"> only a groove is present here; the ridge is absent</w:t>
      </w:r>
      <w:r w:rsidR="00E01CFC" w:rsidRPr="00B972E3">
        <w:rPr>
          <w:rFonts w:ascii="Times New Roman" w:hAnsi="Times New Roman" w:cs="Times New Roman"/>
        </w:rPr>
        <w:t xml:space="preserve"> </w:t>
      </w:r>
      <w:r w:rsidRPr="00B972E3">
        <w:rPr>
          <w:rFonts w:ascii="Times New Roman" w:hAnsi="Times New Roman" w:cs="Times New Roman"/>
          <w:iCs/>
        </w:rPr>
        <w:fldChar w:fldCharType="begin"/>
      </w:r>
      <w:r w:rsidR="00086E45">
        <w:rPr>
          <w:rFonts w:ascii="Times New Roman" w:hAnsi="Times New Roman" w:cs="Times New Roman"/>
          <w:iCs/>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iCs/>
        </w:rPr>
        <w:fldChar w:fldCharType="separate"/>
      </w:r>
      <w:r w:rsidR="00086E45">
        <w:rPr>
          <w:rFonts w:ascii="Times New Roman" w:hAnsi="Times New Roman" w:cs="Times New Roman"/>
          <w:iCs/>
          <w:noProof/>
        </w:rPr>
        <w:t>(Brochu, 2002)</w:t>
      </w:r>
      <w:r w:rsidRPr="00B972E3">
        <w:rPr>
          <w:rFonts w:ascii="Times New Roman" w:hAnsi="Times New Roman" w:cs="Times New Roman"/>
          <w:iCs/>
        </w:rPr>
        <w:fldChar w:fldCharType="end"/>
      </w:r>
      <w:r w:rsidRPr="00B972E3">
        <w:rPr>
          <w:rFonts w:ascii="Times New Roman" w:hAnsi="Times New Roman" w:cs="Times New Roman"/>
        </w:rPr>
        <w:t xml:space="preserve">. The articular of </w:t>
      </w:r>
      <w:r w:rsidR="003653FD">
        <w:rPr>
          <w:rFonts w:ascii="Times New Roman" w:hAnsi="Times New Roman" w:cs="Times New Roman"/>
          <w:i/>
          <w:iCs/>
        </w:rPr>
        <w:t xml:space="preserve">T. </w:t>
      </w:r>
      <w:proofErr w:type="spellStart"/>
      <w:r w:rsidR="003653FD" w:rsidRPr="00560D33">
        <w:rPr>
          <w:rFonts w:ascii="Times New Roman" w:hAnsi="Times New Roman" w:cs="Times New Roman"/>
          <w:i/>
          <w:iCs/>
          <w:lang w:val="en-US"/>
        </w:rPr>
        <w:t>mcraeensis</w:t>
      </w:r>
      <w:proofErr w:type="spellEnd"/>
      <w:r w:rsidR="003653FD" w:rsidRPr="00B972E3">
        <w:rPr>
          <w:rFonts w:ascii="Times New Roman" w:hAnsi="Times New Roman" w:cs="Times New Roman"/>
        </w:rPr>
        <w:t xml:space="preserve"> </w:t>
      </w:r>
      <w:r w:rsidRPr="00B972E3">
        <w:rPr>
          <w:rFonts w:ascii="Times New Roman" w:hAnsi="Times New Roman" w:cs="Times New Roman"/>
        </w:rPr>
        <w:t xml:space="preserve">has a single large, circular foramen for the chorda tympani posterior to the glenoid fossa. In </w:t>
      </w:r>
      <w:r w:rsidR="001F3E35" w:rsidRPr="00B972E3">
        <w:rPr>
          <w:rFonts w:ascii="Times New Roman" w:hAnsi="Times New Roman" w:cs="Times New Roman"/>
          <w:i/>
        </w:rPr>
        <w:t>T</w:t>
      </w:r>
      <w:r w:rsidR="001F3E35">
        <w:rPr>
          <w:rFonts w:ascii="Times New Roman" w:hAnsi="Times New Roman" w:cs="Times New Roman"/>
          <w:i/>
        </w:rPr>
        <w:t>.</w:t>
      </w:r>
      <w:r w:rsidR="001F3E35" w:rsidRPr="00B972E3">
        <w:rPr>
          <w:rFonts w:ascii="Times New Roman" w:hAnsi="Times New Roman" w:cs="Times New Roman"/>
          <w:i/>
        </w:rPr>
        <w:t xml:space="preserve"> </w:t>
      </w:r>
      <w:r w:rsidRPr="00B972E3">
        <w:rPr>
          <w:rFonts w:ascii="Times New Roman" w:hAnsi="Times New Roman" w:cs="Times New Roman"/>
          <w:i/>
        </w:rPr>
        <w:t>rex</w:t>
      </w:r>
      <w:r w:rsidRPr="00B972E3">
        <w:rPr>
          <w:rFonts w:ascii="Times New Roman" w:hAnsi="Times New Roman" w:cs="Times New Roman"/>
        </w:rPr>
        <w:t xml:space="preserve"> there are two foramina, one on each side of the articular</w:t>
      </w:r>
      <w:r w:rsidR="00E01CFC" w:rsidRPr="00B972E3">
        <w:rPr>
          <w:rFonts w:ascii="Times New Roman" w:hAnsi="Times New Roman" w:cs="Times New Roman"/>
        </w:rPr>
        <w:t xml:space="preserve"> </w:t>
      </w:r>
      <w:r w:rsidRPr="00B972E3">
        <w:rPr>
          <w:rFonts w:ascii="Times New Roman" w:hAnsi="Times New Roman" w:cs="Times New Roman"/>
          <w:iCs/>
        </w:rPr>
        <w:fldChar w:fldCharType="begin"/>
      </w:r>
      <w:r w:rsidR="00086E45">
        <w:rPr>
          <w:rFonts w:ascii="Times New Roman" w:hAnsi="Times New Roman" w:cs="Times New Roman"/>
          <w:iCs/>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iCs/>
        </w:rPr>
        <w:fldChar w:fldCharType="separate"/>
      </w:r>
      <w:r w:rsidR="00086E45">
        <w:rPr>
          <w:rFonts w:ascii="Times New Roman" w:hAnsi="Times New Roman" w:cs="Times New Roman"/>
          <w:iCs/>
          <w:noProof/>
        </w:rPr>
        <w:t>(Brochu, 2002)</w:t>
      </w:r>
      <w:r w:rsidRPr="00B972E3">
        <w:rPr>
          <w:rFonts w:ascii="Times New Roman" w:hAnsi="Times New Roman" w:cs="Times New Roman"/>
          <w:iCs/>
        </w:rPr>
        <w:fldChar w:fldCharType="end"/>
      </w:r>
      <w:r w:rsidRPr="00B972E3">
        <w:rPr>
          <w:rFonts w:ascii="Times New Roman" w:hAnsi="Times New Roman" w:cs="Times New Roman"/>
        </w:rPr>
        <w:t>. Another foramen lies on the medial surface of the anterior process. Directly anterior to this foramen is elongate, narrow, channel-like sulcus extending along the anterior process. The foramen occurs in most other tyrannosaurids and may be the exit for the chorda tympani channel</w:t>
      </w:r>
      <w:r w:rsidR="00E01CFC" w:rsidRPr="00B972E3">
        <w:rPr>
          <w:rFonts w:ascii="Times New Roman" w:hAnsi="Times New Roman" w:cs="Times New Roman"/>
        </w:rPr>
        <w:t xml:space="preserve"> </w:t>
      </w:r>
      <w:r w:rsidRPr="00B972E3">
        <w:rPr>
          <w:rFonts w:ascii="Times New Roman" w:hAnsi="Times New Roman" w:cs="Times New Roman"/>
          <w:iCs/>
        </w:rPr>
        <w:fldChar w:fldCharType="begin"/>
      </w:r>
      <w:r w:rsidR="00086E45">
        <w:rPr>
          <w:rFonts w:ascii="Times New Roman" w:hAnsi="Times New Roman" w:cs="Times New Roman"/>
          <w:iCs/>
        </w:rPr>
        <w:instrText xml:space="preserve"> ADDIN EN.CITE &lt;EndNote&gt;&lt;Cite&gt;&lt;Author&gt;Brochu&lt;/Author&gt;&lt;Year&gt;2002&lt;/Year&gt;&lt;RecNum&gt;1653&lt;/RecNum&gt;&lt;DisplayText&gt;(Brochu, 2002)&lt;/DisplayText&gt;&lt;record&gt;&lt;rec-number&gt;1653&lt;/rec-number&gt;&lt;foreign-keys&gt;&lt;key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Memoirs&lt;/secondary-title&gt;&lt;/titles&gt;&lt;pages&gt;1-138&lt;/pages&gt;&lt;volume&gt;7&lt;/volume&gt;&lt;dates&gt;&lt;year&gt;2002&lt;/year&gt;&lt;/dates&gt;&lt;urls&gt;&lt;/urls&gt;&lt;/record&gt;&lt;/Cite&gt;&lt;/EndNote&gt;</w:instrText>
      </w:r>
      <w:r w:rsidRPr="00B972E3">
        <w:rPr>
          <w:rFonts w:ascii="Times New Roman" w:hAnsi="Times New Roman" w:cs="Times New Roman"/>
          <w:iCs/>
        </w:rPr>
        <w:fldChar w:fldCharType="separate"/>
      </w:r>
      <w:r w:rsidR="00086E45">
        <w:rPr>
          <w:rFonts w:ascii="Times New Roman" w:hAnsi="Times New Roman" w:cs="Times New Roman"/>
          <w:iCs/>
          <w:noProof/>
        </w:rPr>
        <w:t>(Brochu, 2002)</w:t>
      </w:r>
      <w:r w:rsidRPr="00B972E3">
        <w:rPr>
          <w:rFonts w:ascii="Times New Roman" w:hAnsi="Times New Roman" w:cs="Times New Roman"/>
          <w:iCs/>
        </w:rPr>
        <w:fldChar w:fldCharType="end"/>
      </w:r>
      <w:r w:rsidRPr="00B972E3">
        <w:rPr>
          <w:rFonts w:ascii="Times New Roman" w:hAnsi="Times New Roman" w:cs="Times New Roman"/>
        </w:rPr>
        <w:t xml:space="preserve">.  Dorsal to the sulcus is a strong rugosity consisting of irregular ridges and grooves, extending anterodorsally. Near the dorsal ridge of the anterior process the bone is excavated by a pneumatic fossa. A similar but more pronounced pneumatic fossa occurs on the </w:t>
      </w:r>
      <w:proofErr w:type="spellStart"/>
      <w:r w:rsidRPr="00B972E3">
        <w:rPr>
          <w:rFonts w:ascii="Times New Roman" w:hAnsi="Times New Roman" w:cs="Times New Roman"/>
        </w:rPr>
        <w:t>surangular</w:t>
      </w:r>
      <w:proofErr w:type="spellEnd"/>
      <w:r w:rsidRPr="00B972E3">
        <w:rPr>
          <w:rFonts w:ascii="Times New Roman" w:hAnsi="Times New Roman" w:cs="Times New Roman"/>
        </w:rPr>
        <w:t xml:space="preserve"> contact surface</w:t>
      </w:r>
      <w:r w:rsidR="00A7581A">
        <w:rPr>
          <w:rFonts w:ascii="Times New Roman" w:hAnsi="Times New Roman" w:cs="Times New Roman"/>
        </w:rPr>
        <w:t xml:space="preserve">. </w:t>
      </w:r>
      <w:r w:rsidRPr="00B972E3">
        <w:rPr>
          <w:rFonts w:ascii="Times New Roman" w:hAnsi="Times New Roman" w:cs="Times New Roman"/>
        </w:rPr>
        <w:t>In medial view the retroarticular process strongly projects posteriorly beyond the posterior margin</w:t>
      </w:r>
      <w:r w:rsidR="002142AD" w:rsidRPr="00B972E3">
        <w:rPr>
          <w:rFonts w:ascii="Times New Roman" w:hAnsi="Times New Roman" w:cs="Times New Roman"/>
        </w:rPr>
        <w:t xml:space="preserve"> of the articular</w:t>
      </w:r>
      <w:r w:rsidRPr="00B972E3">
        <w:rPr>
          <w:rFonts w:ascii="Times New Roman" w:hAnsi="Times New Roman" w:cs="Times New Roman"/>
        </w:rPr>
        <w:t xml:space="preserve">. The ventral surface </w:t>
      </w:r>
      <w:r w:rsidR="002142AD" w:rsidRPr="00B972E3">
        <w:rPr>
          <w:rFonts w:ascii="Times New Roman" w:hAnsi="Times New Roman" w:cs="Times New Roman"/>
        </w:rPr>
        <w:t xml:space="preserve">of the articular </w:t>
      </w:r>
      <w:r w:rsidRPr="00B972E3">
        <w:rPr>
          <w:rFonts w:ascii="Times New Roman" w:hAnsi="Times New Roman" w:cs="Times New Roman"/>
        </w:rPr>
        <w:t xml:space="preserve">is rugose, with </w:t>
      </w:r>
      <w:proofErr w:type="spellStart"/>
      <w:r w:rsidRPr="00B972E3">
        <w:rPr>
          <w:rFonts w:ascii="Times New Roman" w:hAnsi="Times New Roman" w:cs="Times New Roman"/>
        </w:rPr>
        <w:t>anteroposteriorly</w:t>
      </w:r>
      <w:proofErr w:type="spellEnd"/>
      <w:r w:rsidRPr="00B972E3">
        <w:rPr>
          <w:rFonts w:ascii="Times New Roman" w:hAnsi="Times New Roman" w:cs="Times New Roman"/>
        </w:rPr>
        <w:t xml:space="preserve"> oriented </w:t>
      </w:r>
      <w:proofErr w:type="spellStart"/>
      <w:r w:rsidR="002142AD" w:rsidRPr="00B972E3">
        <w:rPr>
          <w:rFonts w:ascii="Times New Roman" w:hAnsi="Times New Roman" w:cs="Times New Roman"/>
        </w:rPr>
        <w:t>lineations</w:t>
      </w:r>
      <w:proofErr w:type="spellEnd"/>
      <w:r w:rsidRPr="00B972E3">
        <w:rPr>
          <w:rFonts w:ascii="Times New Roman" w:hAnsi="Times New Roman" w:cs="Times New Roman"/>
        </w:rPr>
        <w:t xml:space="preserve"> invading the posterior end of the anterior process. The most prominent rugosity lies at the anterior end of the anterior </w:t>
      </w:r>
      <w:r w:rsidR="00AC3A3A" w:rsidRPr="00B972E3">
        <w:rPr>
          <w:rFonts w:ascii="Times New Roman" w:hAnsi="Times New Roman" w:cs="Times New Roman"/>
        </w:rPr>
        <w:t>process and</w:t>
      </w:r>
      <w:r w:rsidRPr="00B972E3">
        <w:rPr>
          <w:rFonts w:ascii="Times New Roman" w:hAnsi="Times New Roman" w:cs="Times New Roman"/>
        </w:rPr>
        <w:t xml:space="preserve"> forms a fossa that extends lateromedially for nearly half the length of the process. The fossa is deepest along the </w:t>
      </w:r>
      <w:r w:rsidR="002142AD" w:rsidRPr="00B972E3">
        <w:rPr>
          <w:rFonts w:ascii="Times New Roman" w:hAnsi="Times New Roman" w:cs="Times New Roman"/>
        </w:rPr>
        <w:t xml:space="preserve">lateral margin of the </w:t>
      </w:r>
      <w:r w:rsidRPr="00B972E3">
        <w:rPr>
          <w:rFonts w:ascii="Times New Roman" w:hAnsi="Times New Roman" w:cs="Times New Roman"/>
        </w:rPr>
        <w:t xml:space="preserve">anterior process, and a sharp ridge marks its lateral margin. Posterior to this ridge the bone is convex but along the medial surface extends a long, sharp ridge. In </w:t>
      </w:r>
      <w:r w:rsidR="003653FD">
        <w:rPr>
          <w:rFonts w:ascii="Times New Roman" w:hAnsi="Times New Roman" w:cs="Times New Roman"/>
          <w:i/>
        </w:rPr>
        <w:t>T.</w:t>
      </w:r>
      <w:r w:rsidR="003653FD" w:rsidRPr="00B972E3">
        <w:rPr>
          <w:rFonts w:ascii="Times New Roman" w:hAnsi="Times New Roman" w:cs="Times New Roman"/>
          <w:i/>
        </w:rPr>
        <w:t xml:space="preserve"> </w:t>
      </w:r>
      <w:r w:rsidRPr="00B972E3">
        <w:rPr>
          <w:rFonts w:ascii="Times New Roman" w:hAnsi="Times New Roman" w:cs="Times New Roman"/>
          <w:i/>
        </w:rPr>
        <w:t>rex</w:t>
      </w:r>
      <w:r w:rsidRPr="00B972E3">
        <w:rPr>
          <w:rFonts w:ascii="Times New Roman" w:hAnsi="Times New Roman" w:cs="Times New Roman"/>
        </w:rPr>
        <w:t xml:space="preserve"> the ventral surface of the anterior process of the articular is convex and lacks the rugosity seen in </w:t>
      </w:r>
      <w:r w:rsidR="003653FD">
        <w:rPr>
          <w:rFonts w:ascii="Times New Roman" w:hAnsi="Times New Roman" w:cs="Times New Roman"/>
          <w:i/>
          <w:iCs/>
        </w:rPr>
        <w:t xml:space="preserve">T. </w:t>
      </w:r>
      <w:proofErr w:type="spellStart"/>
      <w:r w:rsidR="003653FD" w:rsidRPr="00560D33">
        <w:rPr>
          <w:rFonts w:ascii="Times New Roman" w:hAnsi="Times New Roman" w:cs="Times New Roman"/>
          <w:i/>
          <w:iCs/>
          <w:lang w:val="en-US"/>
        </w:rPr>
        <w:t>mcraeensis</w:t>
      </w:r>
      <w:proofErr w:type="spellEnd"/>
      <w:r w:rsidRPr="00B972E3">
        <w:rPr>
          <w:rFonts w:ascii="Times New Roman" w:hAnsi="Times New Roman" w:cs="Times New Roman"/>
        </w:rPr>
        <w:t>.</w:t>
      </w:r>
    </w:p>
    <w:p w14:paraId="139A3780" w14:textId="027C5BC9" w:rsidR="00C93CEC" w:rsidRPr="00B972E3" w:rsidRDefault="00C93CEC" w:rsidP="00C93CEC">
      <w:pPr>
        <w:contextualSpacing/>
        <w:jc w:val="both"/>
        <w:rPr>
          <w:rFonts w:ascii="Times New Roman" w:hAnsi="Times New Roman" w:cs="Times New Roman"/>
        </w:rPr>
      </w:pPr>
    </w:p>
    <w:p w14:paraId="70CC9C21" w14:textId="5974DC1D" w:rsidR="00C93CEC" w:rsidRPr="00B972E3" w:rsidRDefault="007225EF" w:rsidP="00C93CEC">
      <w:pPr>
        <w:contextualSpacing/>
        <w:jc w:val="both"/>
        <w:rPr>
          <w:rFonts w:ascii="Times New Roman" w:hAnsi="Times New Roman" w:cs="Times New Roman"/>
        </w:rPr>
      </w:pPr>
      <w:r w:rsidRPr="00B972E3">
        <w:rPr>
          <w:rFonts w:ascii="Times New Roman" w:hAnsi="Times New Roman" w:cs="Times New Roman"/>
          <w:noProof/>
          <w:lang w:val="en-US"/>
        </w:rPr>
        <w:lastRenderedPageBreak/>
        <w:drawing>
          <wp:inline distT="0" distB="0" distL="0" distR="0" wp14:anchorId="732D24E4" wp14:editId="7DDBF4FC">
            <wp:extent cx="5727700" cy="4192905"/>
            <wp:effectExtent l="0" t="0" r="0" b="0"/>
            <wp:docPr id="6" name="Picture 6" descr="A picture containing different, weapon, project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fferent, weapon, projectil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27700" cy="4192905"/>
                    </a:xfrm>
                    <a:prstGeom prst="rect">
                      <a:avLst/>
                    </a:prstGeom>
                  </pic:spPr>
                </pic:pic>
              </a:graphicData>
            </a:graphic>
          </wp:inline>
        </w:drawing>
      </w:r>
    </w:p>
    <w:p w14:paraId="7B331997" w14:textId="0D5F9CA1" w:rsidR="00C93CEC" w:rsidRPr="00B972E3" w:rsidRDefault="00C93CEC" w:rsidP="00C93CEC">
      <w:pPr>
        <w:contextualSpacing/>
        <w:jc w:val="both"/>
        <w:rPr>
          <w:rFonts w:ascii="Times New Roman" w:hAnsi="Times New Roman" w:cs="Times New Roman"/>
          <w:sz w:val="20"/>
          <w:szCs w:val="20"/>
        </w:rPr>
      </w:pPr>
      <w:r w:rsidRPr="00B972E3">
        <w:rPr>
          <w:rFonts w:ascii="Times New Roman" w:hAnsi="Times New Roman" w:cs="Times New Roman"/>
          <w:b/>
          <w:bCs/>
          <w:sz w:val="20"/>
          <w:szCs w:val="20"/>
        </w:rPr>
        <w:t xml:space="preserve">Fig. </w:t>
      </w:r>
      <w:r w:rsidR="00971BB3" w:rsidRPr="00B972E3">
        <w:rPr>
          <w:rFonts w:ascii="Times New Roman" w:hAnsi="Times New Roman" w:cs="Times New Roman"/>
          <w:b/>
          <w:bCs/>
          <w:sz w:val="20"/>
          <w:szCs w:val="20"/>
        </w:rPr>
        <w:t>S</w:t>
      </w:r>
      <w:r w:rsidR="00971BB3">
        <w:rPr>
          <w:rFonts w:ascii="Times New Roman" w:hAnsi="Times New Roman" w:cs="Times New Roman"/>
          <w:b/>
          <w:bCs/>
          <w:sz w:val="20"/>
          <w:szCs w:val="20"/>
        </w:rPr>
        <w:t>11</w:t>
      </w:r>
      <w:r w:rsidRPr="00B972E3">
        <w:rPr>
          <w:rFonts w:ascii="Times New Roman" w:hAnsi="Times New Roman" w:cs="Times New Roman"/>
          <w:b/>
          <w:bCs/>
          <w:sz w:val="20"/>
          <w:szCs w:val="20"/>
        </w:rPr>
        <w:t>.</w:t>
      </w:r>
      <w:r w:rsidRPr="00B972E3">
        <w:rPr>
          <w:rFonts w:ascii="Times New Roman" w:hAnsi="Times New Roman" w:cs="Times New Roman"/>
          <w:sz w:val="20"/>
          <w:szCs w:val="20"/>
        </w:rPr>
        <w:t xml:space="preserve"> Isolated teeth from the right dentary / left maxilla, NMMNH P-3698, holotype of </w:t>
      </w:r>
      <w:r w:rsidR="008352B5" w:rsidRPr="00B972E3">
        <w:rPr>
          <w:rFonts w:ascii="Times New Roman" w:hAnsi="Times New Roman" w:cs="Times New Roman"/>
          <w:i/>
          <w:iCs/>
          <w:sz w:val="20"/>
          <w:szCs w:val="20"/>
        </w:rPr>
        <w:t>Tyranno</w:t>
      </w:r>
      <w:r w:rsidR="008352B5">
        <w:rPr>
          <w:rFonts w:ascii="Times New Roman" w:hAnsi="Times New Roman" w:cs="Times New Roman"/>
          <w:i/>
          <w:iCs/>
          <w:sz w:val="20"/>
          <w:szCs w:val="20"/>
        </w:rPr>
        <w:t>saurus</w:t>
      </w:r>
      <w:r w:rsidR="008352B5" w:rsidRPr="00B972E3">
        <w:rPr>
          <w:rFonts w:ascii="Times New Roman" w:hAnsi="Times New Roman" w:cs="Times New Roman"/>
          <w:i/>
          <w:iCs/>
          <w:sz w:val="20"/>
          <w:szCs w:val="20"/>
        </w:rPr>
        <w:t xml:space="preserve"> </w:t>
      </w:r>
      <w:proofErr w:type="spellStart"/>
      <w:r w:rsidR="00AC3A3A">
        <w:rPr>
          <w:rFonts w:ascii="Times New Roman" w:hAnsi="Times New Roman" w:cs="Times New Roman"/>
          <w:i/>
          <w:iCs/>
          <w:sz w:val="20"/>
          <w:szCs w:val="20"/>
        </w:rPr>
        <w:t>mcraeensis</w:t>
      </w:r>
      <w:proofErr w:type="spellEnd"/>
      <w:r w:rsidRPr="00B972E3">
        <w:rPr>
          <w:rFonts w:ascii="Times New Roman" w:hAnsi="Times New Roman" w:cs="Times New Roman"/>
          <w:sz w:val="20"/>
          <w:szCs w:val="20"/>
        </w:rPr>
        <w:t xml:space="preserve">. In a, f, k, lingual view; b, g, l, labial view; c, h, m, mesial view; d, </w:t>
      </w:r>
      <w:proofErr w:type="spellStart"/>
      <w:r w:rsidRPr="00B972E3">
        <w:rPr>
          <w:rFonts w:ascii="Times New Roman" w:hAnsi="Times New Roman" w:cs="Times New Roman"/>
          <w:sz w:val="20"/>
          <w:szCs w:val="20"/>
        </w:rPr>
        <w:t>i</w:t>
      </w:r>
      <w:proofErr w:type="spellEnd"/>
      <w:r w:rsidRPr="00B972E3">
        <w:rPr>
          <w:rFonts w:ascii="Times New Roman" w:hAnsi="Times New Roman" w:cs="Times New Roman"/>
          <w:sz w:val="20"/>
          <w:szCs w:val="20"/>
        </w:rPr>
        <w:t xml:space="preserve">, n, distal view; e, j, p, basal view. </w:t>
      </w:r>
    </w:p>
    <w:p w14:paraId="7DF7799E" w14:textId="77777777" w:rsidR="00BE18C0" w:rsidRPr="00B972E3" w:rsidRDefault="00BE18C0" w:rsidP="00D648C8">
      <w:pPr>
        <w:contextualSpacing/>
        <w:rPr>
          <w:rFonts w:ascii="Times New Roman" w:hAnsi="Times New Roman" w:cs="Times New Roman"/>
        </w:rPr>
      </w:pPr>
    </w:p>
    <w:p w14:paraId="5949F206" w14:textId="0B346032" w:rsidR="00D648C8" w:rsidRPr="00B972E3" w:rsidRDefault="00D648C8" w:rsidP="009F0414">
      <w:pPr>
        <w:contextualSpacing/>
        <w:jc w:val="both"/>
        <w:rPr>
          <w:rFonts w:ascii="Times New Roman" w:hAnsi="Times New Roman" w:cs="Times New Roman"/>
        </w:rPr>
      </w:pPr>
      <w:r w:rsidRPr="00B972E3">
        <w:rPr>
          <w:rFonts w:ascii="Times New Roman" w:hAnsi="Times New Roman" w:cs="Times New Roman"/>
          <w:b/>
          <w:bCs/>
        </w:rPr>
        <w:t>Teeth.</w:t>
      </w:r>
      <w:r w:rsidRPr="00B972E3">
        <w:rPr>
          <w:rFonts w:ascii="Times New Roman" w:hAnsi="Times New Roman" w:cs="Times New Roman"/>
        </w:rPr>
        <w:t xml:space="preserve"> Nine teeth are preserved partially or wholly in the </w:t>
      </w:r>
      <w:r w:rsidR="00DF1900">
        <w:rPr>
          <w:rFonts w:ascii="Times New Roman" w:hAnsi="Times New Roman" w:cs="Times New Roman"/>
        </w:rPr>
        <w:t xml:space="preserve">left </w:t>
      </w:r>
      <w:r w:rsidRPr="00B972E3">
        <w:rPr>
          <w:rFonts w:ascii="Times New Roman" w:hAnsi="Times New Roman" w:cs="Times New Roman"/>
        </w:rPr>
        <w:t xml:space="preserve">dentary; alveoli 6, 7, and 9 preserve complete teeth; 1, 4, 5, 11 and 12 </w:t>
      </w:r>
      <w:r w:rsidR="00DF1900">
        <w:rPr>
          <w:rFonts w:ascii="Times New Roman" w:hAnsi="Times New Roman" w:cs="Times New Roman"/>
        </w:rPr>
        <w:t>have</w:t>
      </w:r>
      <w:r w:rsidRPr="00B972E3">
        <w:rPr>
          <w:rFonts w:ascii="Times New Roman" w:hAnsi="Times New Roman" w:cs="Times New Roman"/>
        </w:rPr>
        <w:t xml:space="preserve"> broken</w:t>
      </w:r>
      <w:r w:rsidR="00DF1900">
        <w:rPr>
          <w:rFonts w:ascii="Times New Roman" w:hAnsi="Times New Roman" w:cs="Times New Roman"/>
        </w:rPr>
        <w:t xml:space="preserve"> teeth</w:t>
      </w:r>
      <w:r w:rsidRPr="00B972E3">
        <w:rPr>
          <w:rFonts w:ascii="Times New Roman" w:hAnsi="Times New Roman" w:cs="Times New Roman"/>
        </w:rPr>
        <w:t>. In addition, six isolated teeth are preserved</w:t>
      </w:r>
      <w:r w:rsidR="00472210">
        <w:rPr>
          <w:rFonts w:ascii="Times New Roman" w:hAnsi="Times New Roman" w:cs="Times New Roman"/>
        </w:rPr>
        <w:t xml:space="preserve"> (Fig. S1</w:t>
      </w:r>
      <w:r w:rsidR="00987E6E">
        <w:rPr>
          <w:rFonts w:ascii="Times New Roman" w:hAnsi="Times New Roman" w:cs="Times New Roman"/>
        </w:rPr>
        <w:t>1</w:t>
      </w:r>
      <w:r w:rsidR="00472210">
        <w:rPr>
          <w:rFonts w:ascii="Times New Roman" w:hAnsi="Times New Roman" w:cs="Times New Roman"/>
        </w:rPr>
        <w:t>)</w:t>
      </w:r>
      <w:r w:rsidRPr="00B972E3">
        <w:rPr>
          <w:rFonts w:ascii="Times New Roman" w:hAnsi="Times New Roman" w:cs="Times New Roman"/>
        </w:rPr>
        <w:t xml:space="preserve">. Based on the curvature of the mesial carina, which twists towards the lingual surface of the crown, </w:t>
      </w:r>
      <w:r w:rsidR="0000120F" w:rsidRPr="00B972E3">
        <w:rPr>
          <w:rFonts w:ascii="Times New Roman" w:hAnsi="Times New Roman" w:cs="Times New Roman"/>
        </w:rPr>
        <w:t xml:space="preserve">some </w:t>
      </w:r>
      <w:r w:rsidR="00472210">
        <w:rPr>
          <w:rFonts w:ascii="Times New Roman" w:hAnsi="Times New Roman" w:cs="Times New Roman"/>
        </w:rPr>
        <w:t>come</w:t>
      </w:r>
      <w:r w:rsidR="0000120F" w:rsidRPr="00B972E3">
        <w:rPr>
          <w:rFonts w:ascii="Times New Roman" w:hAnsi="Times New Roman" w:cs="Times New Roman"/>
        </w:rPr>
        <w:t xml:space="preserve"> </w:t>
      </w:r>
      <w:r w:rsidR="00472210">
        <w:rPr>
          <w:rFonts w:ascii="Times New Roman" w:hAnsi="Times New Roman" w:cs="Times New Roman"/>
        </w:rPr>
        <w:t>from</w:t>
      </w:r>
      <w:r w:rsidRPr="00B972E3">
        <w:rPr>
          <w:rFonts w:ascii="Times New Roman" w:hAnsi="Times New Roman" w:cs="Times New Roman"/>
        </w:rPr>
        <w:t xml:space="preserve"> the right dentary and / or left maxilla. </w:t>
      </w:r>
    </w:p>
    <w:p w14:paraId="1C57BCAC" w14:textId="4130A3FC" w:rsidR="00D648C8" w:rsidRPr="00B972E3" w:rsidRDefault="00D648C8" w:rsidP="009F0414">
      <w:pPr>
        <w:ind w:firstLine="720"/>
        <w:contextualSpacing/>
        <w:jc w:val="both"/>
        <w:rPr>
          <w:rFonts w:ascii="Times New Roman" w:hAnsi="Times New Roman" w:cs="Times New Roman"/>
        </w:rPr>
      </w:pPr>
      <w:r w:rsidRPr="00B972E3">
        <w:rPr>
          <w:rFonts w:ascii="Times New Roman" w:hAnsi="Times New Roman" w:cs="Times New Roman"/>
        </w:rPr>
        <w:t>T</w:t>
      </w:r>
      <w:r w:rsidR="0000120F" w:rsidRPr="00B972E3">
        <w:rPr>
          <w:rFonts w:ascii="Times New Roman" w:hAnsi="Times New Roman" w:cs="Times New Roman"/>
        </w:rPr>
        <w:t>eeth</w:t>
      </w:r>
      <w:r w:rsidRPr="00B972E3">
        <w:rPr>
          <w:rFonts w:ascii="Times New Roman" w:hAnsi="Times New Roman" w:cs="Times New Roman"/>
        </w:rPr>
        <w:t xml:space="preserve"> resemble</w:t>
      </w:r>
      <w:r w:rsidR="002142AD" w:rsidRPr="00B972E3">
        <w:rPr>
          <w:rFonts w:ascii="Times New Roman" w:hAnsi="Times New Roman" w:cs="Times New Roman"/>
        </w:rPr>
        <w:t xml:space="preserve"> those of </w:t>
      </w:r>
      <w:r w:rsidRPr="00B972E3">
        <w:rPr>
          <w:rFonts w:ascii="Times New Roman" w:hAnsi="Times New Roman" w:cs="Times New Roman"/>
          <w:i/>
          <w:iCs/>
        </w:rPr>
        <w:t>T</w:t>
      </w:r>
      <w:r w:rsidR="00057C53">
        <w:rPr>
          <w:rFonts w:ascii="Times New Roman" w:hAnsi="Times New Roman" w:cs="Times New Roman"/>
          <w:i/>
          <w:iCs/>
        </w:rPr>
        <w:t>yrannosaurus</w:t>
      </w:r>
      <w:r w:rsidRPr="00B972E3">
        <w:rPr>
          <w:rFonts w:ascii="Times New Roman" w:hAnsi="Times New Roman" w:cs="Times New Roman"/>
          <w:i/>
          <w:iCs/>
        </w:rPr>
        <w:t xml:space="preserve"> rex</w:t>
      </w:r>
      <w:r w:rsidR="00E01CFC" w:rsidRPr="00B972E3">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&lt;EndNote&gt;&lt;Cite&gt;&lt;Author&gt;Smith&lt;/Author&gt;&lt;Year&gt;2005&lt;/Year&gt;&lt;RecNum&gt;4219&lt;/RecNum&gt;&lt;DisplayText&gt;(Smith, 2005)&lt;/DisplayText&gt;&lt;record&gt;&lt;rec-number&gt;4219&lt;/rec-number&gt;&lt;foreign-keys&gt;&lt;key app="EN" db-id="p922x5d9sw2e2qeae2bvrsw6f9dp9ev95srp" timestamp="1561640901"&gt;4219&lt;/key&gt;&lt;/foreign-keys&gt;&lt;ref-type name="Journal Article"&gt;17&lt;/ref-type&gt;&lt;contributors&gt;&lt;authors&gt;&lt;author&gt;Smith, Joshua B&lt;/author&gt;&lt;/authors&gt;&lt;/contributors&gt;&lt;titles&gt;&lt;title&gt;&lt;style face="normal" font="default" size="100%"&gt;Heterodonty in &lt;/style&gt;&lt;style face="italic" font="default" size="100%"&gt;Tyrannosaurus&lt;/style&gt;&lt;style face="normal" font="default" size="100%"&gt; &lt;/style&gt;&lt;style face="italic" font="default" size="100%"&gt;rex&lt;/style&gt;&lt;style face="normal" font="default" size="100%"&gt;: implications for the taxonomic and systematic utility of theropod dentitions&lt;/style&gt;&lt;/title&gt;&lt;secondary-title&gt;Journal of Vertebrate Paleontology&lt;/secondary-title&gt;&lt;/titles&gt;&lt;periodical&gt;&lt;full-title&gt;Journal of Vertebrate Paleontology&lt;/full-title&gt;&lt;/periodical&gt;&lt;pages&gt;865-887&lt;/pages&gt;&lt;volume&gt;25&lt;/volume&gt;&lt;number&gt;4&lt;/number&gt;&lt;dates&gt;&lt;year&gt;2005&lt;/year&gt;&lt;/dates&gt;&lt;isbn&gt;0272-4634&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(Smith, 2005)</w:t>
      </w:r>
      <w:r w:rsidRPr="00B972E3">
        <w:rPr>
          <w:rFonts w:ascii="Times New Roman" w:hAnsi="Times New Roman" w:cs="Times New Roman"/>
        </w:rPr>
        <w:fldChar w:fldCharType="end"/>
      </w:r>
      <w:r w:rsidRPr="00B972E3">
        <w:rPr>
          <w:rFonts w:ascii="Times New Roman" w:hAnsi="Times New Roman" w:cs="Times New Roman"/>
        </w:rPr>
        <w:t xml:space="preserve"> in having massive crowns. The labiolingual width of some teeth approaches their mesiodistal length, as in </w:t>
      </w:r>
      <w:r w:rsidRPr="00B972E3">
        <w:rPr>
          <w:rFonts w:ascii="Times New Roman" w:hAnsi="Times New Roman" w:cs="Times New Roman"/>
          <w:i/>
          <w:iCs/>
        </w:rPr>
        <w:t>T. rex</w:t>
      </w:r>
      <w:r w:rsidRPr="00B972E3">
        <w:rPr>
          <w:rFonts w:ascii="Times New Roman" w:hAnsi="Times New Roman" w:cs="Times New Roman"/>
        </w:rPr>
        <w:t>;</w:t>
      </w:r>
      <w:r w:rsidR="0000120F" w:rsidRPr="00B972E3">
        <w:rPr>
          <w:rFonts w:ascii="Times New Roman" w:hAnsi="Times New Roman" w:cs="Times New Roman"/>
        </w:rPr>
        <w:t xml:space="preserve"> these presumably represent anterior teeth.</w:t>
      </w:r>
      <w:r w:rsidRPr="00B972E3">
        <w:rPr>
          <w:rFonts w:ascii="Times New Roman" w:hAnsi="Times New Roman" w:cs="Times New Roman"/>
        </w:rPr>
        <w:t xml:space="preserve"> </w:t>
      </w:r>
      <w:r w:rsidR="0000120F" w:rsidRPr="00B972E3">
        <w:rPr>
          <w:rFonts w:ascii="Times New Roman" w:hAnsi="Times New Roman" w:cs="Times New Roman"/>
        </w:rPr>
        <w:t>O</w:t>
      </w:r>
      <w:r w:rsidRPr="00B972E3">
        <w:rPr>
          <w:rFonts w:ascii="Times New Roman" w:hAnsi="Times New Roman" w:cs="Times New Roman"/>
        </w:rPr>
        <w:t xml:space="preserve">thers, presumably </w:t>
      </w:r>
      <w:r w:rsidR="0000120F" w:rsidRPr="00B972E3">
        <w:rPr>
          <w:rFonts w:ascii="Times New Roman" w:hAnsi="Times New Roman" w:cs="Times New Roman"/>
        </w:rPr>
        <w:t xml:space="preserve">representing </w:t>
      </w:r>
      <w:r w:rsidRPr="00B972E3">
        <w:rPr>
          <w:rFonts w:ascii="Times New Roman" w:hAnsi="Times New Roman" w:cs="Times New Roman"/>
        </w:rPr>
        <w:t xml:space="preserve">posterior teeth, are more laterally compressed. Mesial and distal carinae are serrated. </w:t>
      </w:r>
      <w:r w:rsidR="0000120F" w:rsidRPr="00B972E3">
        <w:rPr>
          <w:rFonts w:ascii="Times New Roman" w:hAnsi="Times New Roman" w:cs="Times New Roman"/>
        </w:rPr>
        <w:t xml:space="preserve">As is typical of </w:t>
      </w:r>
      <w:proofErr w:type="spellStart"/>
      <w:r w:rsidR="0000120F" w:rsidRPr="00B972E3">
        <w:rPr>
          <w:rFonts w:ascii="Times New Roman" w:hAnsi="Times New Roman" w:cs="Times New Roman"/>
        </w:rPr>
        <w:t>Tyrannosauridae</w:t>
      </w:r>
      <w:proofErr w:type="spellEnd"/>
      <w:r w:rsidR="0000120F" w:rsidRPr="00B972E3">
        <w:rPr>
          <w:rFonts w:ascii="Times New Roman" w:hAnsi="Times New Roman" w:cs="Times New Roman"/>
        </w:rPr>
        <w:t xml:space="preserve">, the carinae are twisted. The mesial carina twists such that it lies anteriorly towards the apex of </w:t>
      </w:r>
      <w:r w:rsidR="0000120F" w:rsidRPr="00DA347C">
        <w:rPr>
          <w:rFonts w:ascii="Times New Roman" w:hAnsi="Times New Roman" w:cs="Times New Roman"/>
        </w:rPr>
        <w:t xml:space="preserve">the </w:t>
      </w:r>
      <w:r w:rsidR="002142AD" w:rsidRPr="00DA347C">
        <w:rPr>
          <w:rFonts w:ascii="Times New Roman" w:hAnsi="Times New Roman" w:cs="Times New Roman"/>
        </w:rPr>
        <w:t>tooth crown</w:t>
      </w:r>
      <w:r w:rsidR="0000120F" w:rsidRPr="00DA347C">
        <w:rPr>
          <w:rFonts w:ascii="Times New Roman" w:hAnsi="Times New Roman" w:cs="Times New Roman"/>
        </w:rPr>
        <w:t>,</w:t>
      </w:r>
      <w:r w:rsidR="0000120F" w:rsidRPr="00B972E3">
        <w:rPr>
          <w:rFonts w:ascii="Times New Roman" w:hAnsi="Times New Roman" w:cs="Times New Roman"/>
        </w:rPr>
        <w:t xml:space="preserve"> then twists towards the lingual surface towards the base of </w:t>
      </w:r>
      <w:r w:rsidR="0000120F" w:rsidRPr="00DA347C">
        <w:rPr>
          <w:rFonts w:ascii="Times New Roman" w:hAnsi="Times New Roman" w:cs="Times New Roman"/>
        </w:rPr>
        <w:t xml:space="preserve">the </w:t>
      </w:r>
      <w:r w:rsidR="002142AD" w:rsidRPr="00DA347C">
        <w:rPr>
          <w:rFonts w:ascii="Times New Roman" w:hAnsi="Times New Roman" w:cs="Times New Roman"/>
        </w:rPr>
        <w:t>crown</w:t>
      </w:r>
      <w:r w:rsidR="0000120F" w:rsidRPr="00DA347C">
        <w:rPr>
          <w:rFonts w:ascii="Times New Roman" w:hAnsi="Times New Roman" w:cs="Times New Roman"/>
        </w:rPr>
        <w:t>; the</w:t>
      </w:r>
      <w:r w:rsidR="0000120F" w:rsidRPr="00B972E3">
        <w:rPr>
          <w:rFonts w:ascii="Times New Roman" w:hAnsi="Times New Roman" w:cs="Times New Roman"/>
        </w:rPr>
        <w:t xml:space="preserve"> distal carina is shifted laterally. </w:t>
      </w:r>
      <w:r w:rsidRPr="00B972E3">
        <w:rPr>
          <w:rFonts w:ascii="Times New Roman" w:hAnsi="Times New Roman" w:cs="Times New Roman"/>
        </w:rPr>
        <w:t xml:space="preserve"> </w:t>
      </w:r>
      <w:r w:rsidR="0000120F" w:rsidRPr="00B972E3">
        <w:rPr>
          <w:rFonts w:ascii="Times New Roman" w:hAnsi="Times New Roman" w:cs="Times New Roman"/>
        </w:rPr>
        <w:t xml:space="preserve">This twisting is well-developed in large teeth from the front of the </w:t>
      </w:r>
      <w:r w:rsidR="00987E6E">
        <w:rPr>
          <w:rFonts w:ascii="Times New Roman" w:hAnsi="Times New Roman" w:cs="Times New Roman"/>
        </w:rPr>
        <w:t>jaws</w:t>
      </w:r>
      <w:r w:rsidR="0000120F" w:rsidRPr="00B972E3">
        <w:rPr>
          <w:rFonts w:ascii="Times New Roman" w:hAnsi="Times New Roman" w:cs="Times New Roman"/>
        </w:rPr>
        <w:t xml:space="preserve"> but less so from smaller teeth from the back of the jaws. </w:t>
      </w:r>
    </w:p>
    <w:p w14:paraId="1CA50548" w14:textId="2A929B1F" w:rsidR="009F0414" w:rsidRDefault="00D648C8" w:rsidP="00A5377D">
      <w:pPr>
        <w:ind w:firstLine="720"/>
        <w:contextualSpacing/>
        <w:jc w:val="both"/>
        <w:rPr>
          <w:rFonts w:ascii="Times New Roman" w:hAnsi="Times New Roman" w:cs="Times New Roman"/>
        </w:rPr>
      </w:pPr>
      <w:r w:rsidRPr="00B972E3">
        <w:rPr>
          <w:rFonts w:ascii="Times New Roman" w:hAnsi="Times New Roman" w:cs="Times New Roman"/>
        </w:rPr>
        <w:t xml:space="preserve">They resemble maxillary teeth, being large, robust, and labiolingually expanded. </w:t>
      </w:r>
      <w:r w:rsidR="002142AD" w:rsidRPr="00B972E3">
        <w:rPr>
          <w:rFonts w:ascii="Times New Roman" w:hAnsi="Times New Roman" w:cs="Times New Roman"/>
        </w:rPr>
        <w:t>Tooth crowns</w:t>
      </w:r>
      <w:r w:rsidR="009821FC" w:rsidRPr="00B972E3">
        <w:rPr>
          <w:rFonts w:ascii="Times New Roman" w:hAnsi="Times New Roman" w:cs="Times New Roman"/>
        </w:rPr>
        <w:t xml:space="preserve"> </w:t>
      </w:r>
      <w:r w:rsidRPr="00B972E3">
        <w:rPr>
          <w:rFonts w:ascii="Times New Roman" w:hAnsi="Times New Roman" w:cs="Times New Roman"/>
        </w:rPr>
        <w:t xml:space="preserve">have massive apices, similar to </w:t>
      </w:r>
      <w:proofErr w:type="spellStart"/>
      <w:r w:rsidR="003653FD" w:rsidRPr="00B972E3">
        <w:rPr>
          <w:rFonts w:ascii="Times New Roman" w:hAnsi="Times New Roman" w:cs="Times New Roman"/>
          <w:i/>
          <w:iCs/>
        </w:rPr>
        <w:t>T</w:t>
      </w:r>
      <w:r w:rsidR="003653FD">
        <w:rPr>
          <w:rFonts w:ascii="Times New Roman" w:hAnsi="Times New Roman" w:cs="Times New Roman"/>
          <w:i/>
          <w:iCs/>
        </w:rPr>
        <w:t>arbosaurus</w:t>
      </w:r>
      <w:proofErr w:type="spellEnd"/>
      <w:r w:rsidR="003653FD">
        <w:rPr>
          <w:rFonts w:ascii="Times New Roman" w:hAnsi="Times New Roman" w:cs="Times New Roman"/>
          <w:i/>
          <w:iCs/>
        </w:rPr>
        <w:t xml:space="preserve"> </w:t>
      </w:r>
      <w:r w:rsidRPr="00B972E3">
        <w:rPr>
          <w:rFonts w:ascii="Times New Roman" w:hAnsi="Times New Roman" w:cs="Times New Roman"/>
        </w:rPr>
        <w:fldChar w:fldCharType="begin"/>
      </w:r>
      <w:r w:rsidR="006F4148" w:rsidRPr="00B972E3">
        <w:rPr>
          <w:rFonts w:ascii="Times New Roman" w:hAnsi="Times New Roman" w:cs="Times New Roman"/>
        </w:rPr>
        <w:instrText xml:space="preserve"> ADDIN EN.CITE &lt;EndNote&gt;&lt;Cite&gt;&lt;Author&gt;Hurum&lt;/Author&gt;&lt;Year&gt;2003&lt;/Year&gt;&lt;RecNum&gt;4220&lt;/RecNum&gt;&lt;DisplayText&gt;(Hurum and Sabath, 2003)&lt;/DisplayText&gt;&lt;record&gt;&lt;rec-number&gt;4220&lt;/rec-number&gt;&lt;foreign-keys&gt;&lt;key app="EN" db-id="p922x5d9sw2e2qeae2bvrsw6f9dp9ev95srp" timestamp="1561641667"&gt;4220&lt;/key&gt;&lt;/foreign-keys&gt;&lt;ref-type name="Journal Article"&gt;17&lt;/ref-type&gt;&lt;contributors&gt;&lt;authors&gt;&lt;author&gt;Hurum, Jørn H&lt;/author&gt;&lt;author&gt;Sabath, Karol&lt;/author&gt;&lt;/authors&gt;&lt;/contributors&gt;&lt;titles&gt;&lt;title&gt;&lt;style face="normal" font="default" size="100%"&gt;Giant theropod dinosaurs from Asia and North America: skulls of &lt;/style&gt;&lt;style face="italic" font="default" size="100%"&gt;Tarbosaurus bataar&lt;/style&gt;&lt;style face="normal" font="default" size="100%"&gt; and &lt;/style&gt;&lt;style face="italic" font="default" size="100%"&gt;Tyrannosaurus rex&lt;/style&gt;&lt;style face="normal" font="default" size="100%"&gt; compared&lt;/style&gt;&lt;/title&gt;&lt;secondary-title&gt;Acta Palaeontologica Polonica&lt;/secondary-title&gt;&lt;/titles&gt;&lt;periodical&gt;&lt;full-title&gt;Acta Palaeontologica Polonica&lt;/full-title&gt;&lt;/periodical&gt;&lt;volume&gt;48&lt;/volume&gt;&lt;number&gt;2&lt;/number&gt;&lt;dates&gt;&lt;year&gt;2003&lt;/year&gt;&lt;/dates&gt;&lt;isbn&gt;0567-7920&lt;/isbn&gt;&lt;urls&gt;&lt;/urls&gt;&lt;/record&gt;&lt;/Cite&gt;&lt;/EndNote&gt;</w:instrText>
      </w:r>
      <w:r w:rsidRPr="00B972E3">
        <w:rPr>
          <w:rFonts w:ascii="Times New Roman" w:hAnsi="Times New Roman" w:cs="Times New Roman"/>
        </w:rPr>
        <w:fldChar w:fldCharType="separate"/>
      </w:r>
      <w:r w:rsidR="006F4148" w:rsidRPr="00B972E3">
        <w:rPr>
          <w:rFonts w:ascii="Times New Roman" w:hAnsi="Times New Roman" w:cs="Times New Roman"/>
          <w:noProof/>
        </w:rPr>
        <w:t>(Hurum and Sabath, 2003)</w:t>
      </w:r>
      <w:r w:rsidRPr="00B972E3">
        <w:rPr>
          <w:rFonts w:ascii="Times New Roman" w:hAnsi="Times New Roman" w:cs="Times New Roman"/>
        </w:rPr>
        <w:fldChar w:fldCharType="end"/>
      </w:r>
      <w:r w:rsidRPr="00B972E3">
        <w:rPr>
          <w:rFonts w:ascii="Times New Roman" w:hAnsi="Times New Roman" w:cs="Times New Roman"/>
        </w:rPr>
        <w:t xml:space="preserve">; </w:t>
      </w:r>
      <w:r w:rsidRPr="00B972E3">
        <w:rPr>
          <w:rFonts w:ascii="Times New Roman" w:hAnsi="Times New Roman" w:cs="Times New Roman"/>
          <w:i/>
          <w:iCs/>
        </w:rPr>
        <w:t>T</w:t>
      </w:r>
      <w:r w:rsidR="00057C53">
        <w:rPr>
          <w:rFonts w:ascii="Times New Roman" w:hAnsi="Times New Roman" w:cs="Times New Roman"/>
          <w:i/>
          <w:iCs/>
        </w:rPr>
        <w:t>yrannosaurus</w:t>
      </w:r>
      <w:r w:rsidRPr="00B972E3">
        <w:rPr>
          <w:rFonts w:ascii="Times New Roman" w:hAnsi="Times New Roman" w:cs="Times New Roman"/>
          <w:i/>
          <w:iCs/>
        </w:rPr>
        <w:t xml:space="preserve"> rex</w:t>
      </w:r>
      <w:r w:rsidRPr="00B972E3">
        <w:rPr>
          <w:rFonts w:ascii="Times New Roman" w:hAnsi="Times New Roman" w:cs="Times New Roman"/>
        </w:rPr>
        <w:t xml:space="preserve"> has more </w:t>
      </w:r>
      <w:r w:rsidR="00DA347C">
        <w:rPr>
          <w:rFonts w:ascii="Times New Roman" w:hAnsi="Times New Roman" w:cs="Times New Roman"/>
        </w:rPr>
        <w:t xml:space="preserve">elongate, </w:t>
      </w:r>
      <w:r w:rsidRPr="00B972E3">
        <w:rPr>
          <w:rFonts w:ascii="Times New Roman" w:hAnsi="Times New Roman" w:cs="Times New Roman"/>
        </w:rPr>
        <w:t>pointed tooth apices</w:t>
      </w:r>
      <w:r w:rsidR="00E01CFC" w:rsidRPr="00B972E3">
        <w:rPr>
          <w:rFonts w:ascii="Times New Roman" w:hAnsi="Times New Roman" w:cs="Times New Roman"/>
        </w:rPr>
        <w:t xml:space="preserve"> </w:t>
      </w:r>
      <w:r w:rsidRPr="00B972E3">
        <w:rPr>
          <w:rFonts w:ascii="Times New Roman" w:hAnsi="Times New Roman" w:cs="Times New Roman"/>
        </w:rPr>
        <w:fldChar w:fldCharType="begin"/>
      </w:r>
      <w:r w:rsidR="00086E45">
        <w:rPr>
          <w:rFonts w:ascii="Times New Roman" w:hAnsi="Times New Roman" w:cs="Times New Roman"/>
        </w:rPr>
        <w:instrText xml:space="preserve"> ADDIN EN.CITE &lt;EndNote&gt;&lt;Cite&gt;&lt;Author&gt;Brochu&lt;/Author&gt;&lt;Year&gt;2002&lt;/Year&gt;&lt;RecNum&gt;1653&lt;/RecNum&gt;&lt;DisplayText&gt;(Brochu, 2002; Smith, 2005)&lt;/DisplayText&gt;&lt;record&gt;&lt;rec-number&gt;1653&lt;/rec-number&gt;&lt;foreign-keys&gt;&lt;key app="EN" db-id="p922x5d9sw2e2qeae2bvrsw6f9dp9ev95srp" timestamp="0"&gt;1653&lt;/key&gt;&lt;/foreign-keys&gt;&lt;ref-type name="Journal Article"&gt;17&lt;/ref-type&gt;&lt;contributors&gt;&lt;authors&gt;&lt;author&gt;Brochu, C. A.&lt;/author&gt;&lt;/authors&gt;&lt;/contributors&gt;&lt;titles&gt;&lt;title&gt;&lt;style face="normal" font="default" size="100%"&gt;Osteology of &lt;/style&gt;&lt;style face="italic" font="default" size="100%"&gt;Tyrannosaurus rex&lt;/style&gt;&lt;style face="normal" font="default" size="100%"&gt;: insights from a  nearly complete skeleton and high-resolution computed tomographic analysis of the skull&lt;/style&gt;&lt;/title&gt;&lt;secondary-title&gt;Journal of Vertebrate Paleontology, Memoirs&lt;/secondary-title&gt;&lt;/titles&gt;&lt;pages&gt;1-138&lt;/pages&gt;&lt;volume&gt;7&lt;/volume&gt;&lt;dates&gt;&lt;year&gt;2002&lt;/year&gt;&lt;/dates&gt;&lt;urls&gt;&lt;/urls&gt;&lt;/record&gt;&lt;/Cite&gt;&lt;Cite&gt;&lt;Author&gt;Smith&lt;/Author&gt;&lt;Year&gt;2005&lt;/Year&gt;&lt;RecNum&gt;4219&lt;/RecNum&gt;&lt;record&gt;&lt;rec-number&gt;4219&lt;/rec-number&gt;&lt;foreign-keys&gt;&lt;key app="EN" db-id="p922x5d9sw2e2qeae2bvrsw6f9dp9ev95srp" timestamp="1561640901"&gt;4219&lt;/key&gt;&lt;/foreign-keys&gt;&lt;ref-type name="Journal Article"&gt;17&lt;/ref-type&gt;&lt;contributors&gt;&lt;authors&gt;&lt;author&gt;Smith, Joshua B&lt;/author&gt;&lt;/authors&gt;&lt;/contributors&gt;&lt;titles&gt;&lt;title&gt;&lt;style face="normal" font="default" size="100%"&gt;Heterodonty in &lt;/style&gt;&lt;style face="italic" font="default" size="100%"&gt;Tyrannosaurus&lt;/style&gt;&lt;style face="normal" font="default" size="100%"&gt; &lt;/style&gt;&lt;style face="italic" font="default" size="100%"&gt;rex&lt;/style&gt;&lt;style face="normal" font="default" size="100%"&gt;: implications for the taxonomic and systematic utility of theropod dentitions&lt;/style&gt;&lt;/title&gt;&lt;secondary-title&gt;Journal of Vertebrate Paleontology&lt;/secondary-title&gt;&lt;/titles&gt;&lt;periodical&gt;&lt;full-title&gt;Journal of Vertebrate Paleontology&lt;/full-title&gt;&lt;/periodical&gt;&lt;pages&gt;865-887&lt;/pages&gt;&lt;volume&gt;25&lt;/volume&gt;&lt;number&gt;4&lt;/number&gt;&lt;dates&gt;&lt;year&gt;2005&lt;/year&gt;&lt;/dates&gt;&lt;isbn&gt;0272-4634&lt;/isbn&gt;&lt;urls&gt;&lt;/urls&gt;&lt;/record&gt;&lt;/Cite&gt;&lt;/EndNote&gt;</w:instrText>
      </w:r>
      <w:r w:rsidRPr="00B972E3">
        <w:rPr>
          <w:rFonts w:ascii="Times New Roman" w:hAnsi="Times New Roman" w:cs="Times New Roman"/>
        </w:rPr>
        <w:fldChar w:fldCharType="separate"/>
      </w:r>
      <w:r w:rsidR="00086E45">
        <w:rPr>
          <w:rFonts w:ascii="Times New Roman" w:hAnsi="Times New Roman" w:cs="Times New Roman"/>
          <w:noProof/>
        </w:rPr>
        <w:t>(Brochu, 2002; Smith, 2005)</w:t>
      </w:r>
      <w:r w:rsidRPr="00B972E3">
        <w:rPr>
          <w:rFonts w:ascii="Times New Roman" w:hAnsi="Times New Roman" w:cs="Times New Roman"/>
        </w:rPr>
        <w:fldChar w:fldCharType="end"/>
      </w:r>
      <w:r w:rsidR="00987E6E">
        <w:rPr>
          <w:rFonts w:ascii="Times New Roman" w:hAnsi="Times New Roman" w:cs="Times New Roman"/>
        </w:rPr>
        <w:t>, the so-called “railroad spike” morphology</w:t>
      </w:r>
      <w:r w:rsidRPr="00B972E3">
        <w:rPr>
          <w:rFonts w:ascii="Times New Roman" w:hAnsi="Times New Roman" w:cs="Times New Roman"/>
        </w:rPr>
        <w:t xml:space="preserve">. The sixth tooth has a worn apex; </w:t>
      </w:r>
      <w:r w:rsidR="003653FD">
        <w:rPr>
          <w:rFonts w:ascii="Times New Roman" w:hAnsi="Times New Roman" w:cs="Times New Roman"/>
          <w:i/>
          <w:iCs/>
        </w:rPr>
        <w:t>T.</w:t>
      </w:r>
      <w:r w:rsidR="003653FD" w:rsidRPr="00B972E3">
        <w:rPr>
          <w:rFonts w:ascii="Times New Roman" w:hAnsi="Times New Roman" w:cs="Times New Roman"/>
          <w:i/>
          <w:iCs/>
        </w:rPr>
        <w:t xml:space="preserve"> </w:t>
      </w:r>
      <w:r w:rsidRPr="00B972E3">
        <w:rPr>
          <w:rFonts w:ascii="Times New Roman" w:hAnsi="Times New Roman" w:cs="Times New Roman"/>
          <w:i/>
          <w:iCs/>
        </w:rPr>
        <w:t>rex</w:t>
      </w:r>
      <w:r w:rsidRPr="00B972E3">
        <w:rPr>
          <w:rFonts w:ascii="Times New Roman" w:hAnsi="Times New Roman" w:cs="Times New Roman"/>
        </w:rPr>
        <w:t xml:space="preserve"> tooth wear is often heavy due to biting bone</w:t>
      </w:r>
      <w:r w:rsidR="00E01CFC" w:rsidRPr="00B972E3">
        <w:rPr>
          <w:rFonts w:ascii="Times New Roman" w:hAnsi="Times New Roman" w:cs="Times New Roman"/>
        </w:rPr>
        <w:t xml:space="preserve"> </w:t>
      </w:r>
      <w:r w:rsidRPr="00B972E3">
        <w:rPr>
          <w:rFonts w:ascii="Times New Roman" w:hAnsi="Times New Roman" w:cs="Times New Roman"/>
        </w:rPr>
        <w:fldChar w:fldCharType="begin">
          <w:fldData xml:space="preserve">PEVuZE5vdGU+PENpdGU+PEF1dGhvcj5Mb25ncmljaDwvQXV0aG9yPjxZZWFyPjIwMTA8L1llYXI+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</w:fldData>
        </w:fldChar>
      </w:r>
      <w:r w:rsidR="006F4148" w:rsidRPr="00B972E3">
        <w:rPr>
          <w:rFonts w:ascii="Times New Roman" w:hAnsi="Times New Roman" w:cs="Times New Roman"/>
        </w:rPr>
        <w:instrText xml:space="preserve"> ADDIN EN.CITE </w:instrText>
      </w:r>
      <w:r w:rsidR="006F4148" w:rsidRPr="00B972E3">
        <w:rPr>
          <w:rFonts w:ascii="Times New Roman" w:hAnsi="Times New Roman" w:cs="Times New Roman"/>
        </w:rPr>
        <w:fldChar w:fldCharType="begin">
          <w:fldData xml:space="preserve">PEVuZE5vdGU+PENpdGU+PEF1dGhvcj5Mb25ncmljaDwvQXV0aG9yPjxZZWFyPjIwMTA8L1llYXI+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</w:fldData>
        </w:fldChar>
      </w:r>
      <w:r w:rsidR="006F4148" w:rsidRPr="00B972E3">
        <w:rPr>
          <w:rFonts w:ascii="Times New Roman" w:hAnsi="Times New Roman" w:cs="Times New Roman"/>
        </w:rPr>
        <w:instrText xml:space="preserve"> ADDIN EN.CITE.DATA </w:instrText>
      </w:r>
      <w:r w:rsidR="006F4148" w:rsidRPr="00B972E3">
        <w:rPr>
          <w:rFonts w:ascii="Times New Roman" w:hAnsi="Times New Roman" w:cs="Times New Roman"/>
        </w:rPr>
      </w:r>
      <w:r w:rsidR="006F4148" w:rsidRPr="00B972E3">
        <w:rPr>
          <w:rFonts w:ascii="Times New Roman" w:hAnsi="Times New Roman" w:cs="Times New Roman"/>
        </w:rPr>
        <w:fldChar w:fldCharType="end"/>
      </w:r>
      <w:r w:rsidRPr="00B972E3">
        <w:rPr>
          <w:rFonts w:ascii="Times New Roman" w:hAnsi="Times New Roman" w:cs="Times New Roman"/>
        </w:rPr>
      </w:r>
      <w:r w:rsidRPr="00B972E3">
        <w:rPr>
          <w:rFonts w:ascii="Times New Roman" w:hAnsi="Times New Roman" w:cs="Times New Roman"/>
        </w:rPr>
        <w:fldChar w:fldCharType="separate"/>
      </w:r>
      <w:r w:rsidR="006F4148" w:rsidRPr="00B972E3">
        <w:rPr>
          <w:rFonts w:ascii="Times New Roman" w:hAnsi="Times New Roman" w:cs="Times New Roman"/>
          <w:noProof/>
        </w:rPr>
        <w:t>(Erickson and Olson, 1996; Longrich et al., 2010; Gignac and Erickson, 2017)</w:t>
      </w:r>
      <w:r w:rsidRPr="00B972E3">
        <w:rPr>
          <w:rFonts w:ascii="Times New Roman" w:hAnsi="Times New Roman" w:cs="Times New Roman"/>
        </w:rPr>
        <w:fldChar w:fldCharType="end"/>
      </w:r>
      <w:r w:rsidRPr="00B972E3">
        <w:rPr>
          <w:rFonts w:ascii="Times New Roman" w:hAnsi="Times New Roman" w:cs="Times New Roman"/>
        </w:rPr>
        <w:t>.</w:t>
      </w:r>
    </w:p>
    <w:p w14:paraId="139A21CF" w14:textId="1B0FB0E2" w:rsidR="00FF253D" w:rsidRDefault="00FF253D" w:rsidP="00A5377D">
      <w:pPr>
        <w:ind w:firstLine="720"/>
        <w:contextualSpacing/>
        <w:jc w:val="both"/>
        <w:rPr>
          <w:rFonts w:ascii="Times New Roman" w:hAnsi="Times New Roman" w:cs="Times New Roman"/>
        </w:rPr>
      </w:pPr>
    </w:p>
    <w:p w14:paraId="440187CC" w14:textId="29EDE301" w:rsidR="00FF253D" w:rsidRPr="00B972E3" w:rsidRDefault="00FF253D" w:rsidP="00A5377D">
      <w:pPr>
        <w:ind w:firstLine="720"/>
        <w:contextualSpacing/>
        <w:jc w:val="both"/>
        <w:rPr>
          <w:rFonts w:ascii="Times New Roman" w:hAnsi="Times New Roman" w:cs="Times New Roman"/>
        </w:rPr>
      </w:pPr>
    </w:p>
    <w:p w14:paraId="7B80FF60" w14:textId="4C731B25" w:rsidR="00FF253D" w:rsidRPr="00B972E3" w:rsidRDefault="009F0414" w:rsidP="00FF253D">
      <w:pPr>
        <w:jc w:val="center"/>
        <w:rPr>
          <w:b/>
          <w:bCs/>
          <w:sz w:val="32"/>
          <w:szCs w:val="32"/>
          <w:lang w:val="en-US"/>
        </w:rPr>
      </w:pPr>
      <w:r w:rsidRPr="00B972E3">
        <w:rPr>
          <w:rFonts w:ascii="Times New Roman" w:hAnsi="Times New Roman" w:cs="Times New Roman"/>
        </w:rPr>
        <w:br w:type="page"/>
      </w:r>
      <w:r w:rsidR="00FF253D">
        <w:rPr>
          <w:b/>
          <w:bCs/>
          <w:sz w:val="32"/>
          <w:szCs w:val="32"/>
          <w:lang w:val="en-US"/>
        </w:rPr>
        <w:lastRenderedPageBreak/>
        <w:t>3. Extended Diagnosis</w:t>
      </w:r>
    </w:p>
    <w:p w14:paraId="7BA654BD" w14:textId="0C515755" w:rsidR="009F0414" w:rsidRDefault="009F0414">
      <w:pPr>
        <w:rPr>
          <w:rFonts w:ascii="Times New Roman" w:hAnsi="Times New Roman" w:cs="Times New Roman"/>
        </w:rPr>
      </w:pPr>
    </w:p>
    <w:p w14:paraId="27901FBD" w14:textId="77777777" w:rsidR="00732E29" w:rsidRPr="00B972E3" w:rsidRDefault="00732E29">
      <w:pPr>
        <w:rPr>
          <w:rFonts w:ascii="Times New Roman" w:hAnsi="Times New Roman" w:cs="Times New Roman"/>
        </w:rPr>
      </w:pPr>
    </w:p>
    <w:p w14:paraId="7B6E4800" w14:textId="5601C1F0" w:rsidR="00EF402C" w:rsidRDefault="00FF253D" w:rsidP="00F03717">
      <w:pPr>
        <w:contextualSpacing/>
        <w:jc w:val="both"/>
        <w:rPr>
          <w:rFonts w:ascii="Times New Roman" w:hAnsi="Times New Roman" w:cs="Times New Roman"/>
        </w:rPr>
      </w:pPr>
      <w:r w:rsidRPr="00F22DB8">
        <w:rPr>
          <w:rFonts w:ascii="Times New Roman" w:hAnsi="Times New Roman" w:cs="Times New Roman"/>
          <w:i/>
          <w:iCs/>
        </w:rPr>
        <w:t>Diagnosis</w:t>
      </w:r>
      <w:r>
        <w:rPr>
          <w:rFonts w:ascii="Times New Roman" w:hAnsi="Times New Roman" w:cs="Times New Roman"/>
        </w:rPr>
        <w:t xml:space="preserve">. </w:t>
      </w:r>
      <w:r w:rsidR="003653FD" w:rsidRPr="00EF402C">
        <w:rPr>
          <w:rFonts w:ascii="Times New Roman" w:hAnsi="Times New Roman" w:cs="Times New Roman"/>
          <w:i/>
          <w:iCs/>
        </w:rPr>
        <w:t>Tyranno</w:t>
      </w:r>
      <w:r w:rsidR="003653FD">
        <w:rPr>
          <w:rFonts w:ascii="Times New Roman" w:hAnsi="Times New Roman" w:cs="Times New Roman"/>
          <w:i/>
          <w:iCs/>
        </w:rPr>
        <w:t>saurus</w:t>
      </w:r>
      <w:r w:rsidR="003653FD" w:rsidRPr="00EF402C">
        <w:rPr>
          <w:rFonts w:ascii="Times New Roman" w:hAnsi="Times New Roman" w:cs="Times New Roman"/>
          <w:i/>
          <w:iCs/>
        </w:rPr>
        <w:t xml:space="preserve"> </w:t>
      </w:r>
      <w:proofErr w:type="spellStart"/>
      <w:r w:rsidR="00EF402C" w:rsidRPr="00EF402C">
        <w:rPr>
          <w:rFonts w:ascii="Times New Roman" w:hAnsi="Times New Roman" w:cs="Times New Roman"/>
          <w:i/>
          <w:iCs/>
        </w:rPr>
        <w:t>mcrae</w:t>
      </w:r>
      <w:r w:rsidR="00694CD0">
        <w:rPr>
          <w:rFonts w:ascii="Times New Roman" w:hAnsi="Times New Roman" w:cs="Times New Roman"/>
          <w:i/>
          <w:iCs/>
        </w:rPr>
        <w:t>e</w:t>
      </w:r>
      <w:r w:rsidR="00EF402C" w:rsidRPr="00EF402C">
        <w:rPr>
          <w:rFonts w:ascii="Times New Roman" w:hAnsi="Times New Roman" w:cs="Times New Roman"/>
          <w:i/>
          <w:iCs/>
        </w:rPr>
        <w:t>nsis</w:t>
      </w:r>
      <w:proofErr w:type="spellEnd"/>
      <w:r w:rsidR="00EF402C">
        <w:rPr>
          <w:rFonts w:ascii="Times New Roman" w:hAnsi="Times New Roman" w:cs="Times New Roman"/>
        </w:rPr>
        <w:t xml:space="preserve"> is </w:t>
      </w:r>
      <w:r w:rsidR="00F03717" w:rsidRPr="00FE0E8D">
        <w:rPr>
          <w:rFonts w:ascii="Times New Roman" w:hAnsi="Times New Roman" w:cs="Times New Roman"/>
        </w:rPr>
        <w:t xml:space="preserve">distinguished </w:t>
      </w:r>
      <w:r w:rsidR="00EF402C">
        <w:rPr>
          <w:rFonts w:ascii="Times New Roman" w:hAnsi="Times New Roman" w:cs="Times New Roman"/>
        </w:rPr>
        <w:t xml:space="preserve">from </w:t>
      </w:r>
      <w:r w:rsidR="00AA0506" w:rsidRPr="001017C7">
        <w:rPr>
          <w:rFonts w:ascii="Times New Roman" w:hAnsi="Times New Roman" w:cs="Times New Roman"/>
          <w:i/>
          <w:iCs/>
        </w:rPr>
        <w:t xml:space="preserve">Tyrannosaurus </w:t>
      </w:r>
      <w:r w:rsidR="00AA0506" w:rsidRPr="00206925">
        <w:rPr>
          <w:rFonts w:ascii="Times New Roman" w:hAnsi="Times New Roman" w:cs="Times New Roman"/>
          <w:i/>
          <w:iCs/>
        </w:rPr>
        <w:t>rex</w:t>
      </w:r>
      <w:r w:rsidR="00AA0506" w:rsidRPr="00EF402C" w:rsidDel="00AA0506">
        <w:rPr>
          <w:rFonts w:ascii="Times New Roman" w:hAnsi="Times New Roman" w:cs="Times New Roman"/>
          <w:i/>
          <w:iCs/>
        </w:rPr>
        <w:t xml:space="preserve"> </w:t>
      </w:r>
      <w:r w:rsidR="00F03717" w:rsidRPr="00FE0E8D">
        <w:rPr>
          <w:rFonts w:ascii="Times New Roman" w:hAnsi="Times New Roman" w:cs="Times New Roman"/>
        </w:rPr>
        <w:t xml:space="preserve">by the </w:t>
      </w:r>
      <w:proofErr w:type="gramStart"/>
      <w:r w:rsidR="00F03717" w:rsidRPr="00FE0E8D">
        <w:rPr>
          <w:rFonts w:ascii="Times New Roman" w:hAnsi="Times New Roman" w:cs="Times New Roman"/>
        </w:rPr>
        <w:t xml:space="preserve">following </w:t>
      </w:r>
      <w:r w:rsidR="00F758D0">
        <w:rPr>
          <w:rFonts w:ascii="Times New Roman" w:hAnsi="Times New Roman" w:cs="Times New Roman"/>
        </w:rPr>
        <w:t xml:space="preserve"> </w:t>
      </w:r>
      <w:r w:rsidR="00F03717" w:rsidRPr="00FE0E8D">
        <w:rPr>
          <w:rFonts w:ascii="Times New Roman" w:hAnsi="Times New Roman" w:cs="Times New Roman"/>
        </w:rPr>
        <w:t>character</w:t>
      </w:r>
      <w:r w:rsidR="00F03717">
        <w:rPr>
          <w:rFonts w:ascii="Times New Roman" w:hAnsi="Times New Roman" w:cs="Times New Roman"/>
        </w:rPr>
        <w:t>s</w:t>
      </w:r>
      <w:proofErr w:type="gramEnd"/>
      <w:r w:rsidR="00F03717" w:rsidRPr="00FE0E8D">
        <w:rPr>
          <w:rFonts w:ascii="Times New Roman" w:hAnsi="Times New Roman" w:cs="Times New Roman"/>
        </w:rPr>
        <w:t xml:space="preserve">: </w:t>
      </w:r>
    </w:p>
    <w:p w14:paraId="59330F37" w14:textId="77777777" w:rsidR="00EF402C" w:rsidRDefault="00EF402C" w:rsidP="00F03717">
      <w:pPr>
        <w:contextualSpacing/>
        <w:jc w:val="both"/>
        <w:rPr>
          <w:rFonts w:ascii="Times New Roman" w:hAnsi="Times New Roman" w:cs="Times New Roman"/>
        </w:rPr>
      </w:pPr>
    </w:p>
    <w:p w14:paraId="698C24A3" w14:textId="064C6B32" w:rsidR="00EF402C" w:rsidRPr="00EF402C" w:rsidRDefault="006F2765" w:rsidP="00273B30">
      <w:pPr>
        <w:pStyle w:val="ListParagraph"/>
        <w:numPr>
          <w:ilvl w:val="0"/>
          <w:numId w:val="7"/>
        </w:numPr>
        <w:ind w:left="810" w:hanging="450"/>
        <w:jc w:val="both"/>
        <w:rPr>
          <w:rFonts w:ascii="Times New Roman" w:hAnsi="Times New Roman" w:cs="Times New Roman"/>
        </w:rPr>
      </w:pPr>
      <w:r>
        <w:rPr>
          <w:rFonts w:ascii="Times New Roman" w:hAnsi="Times New Roman" w:cs="Times New Roman"/>
        </w:rPr>
        <w:t>P</w:t>
      </w:r>
      <w:r w:rsidR="00F03717" w:rsidRPr="00EF402C">
        <w:rPr>
          <w:rFonts w:ascii="Times New Roman" w:hAnsi="Times New Roman" w:cs="Times New Roman"/>
        </w:rPr>
        <w:t>ostorbital cornual process</w:t>
      </w:r>
      <w:r w:rsidR="00C228F6">
        <w:rPr>
          <w:rFonts w:ascii="Times New Roman" w:hAnsi="Times New Roman" w:cs="Times New Roman"/>
        </w:rPr>
        <w:t xml:space="preserve"> low, blunt, and</w:t>
      </w:r>
      <w:r w:rsidR="00F03717" w:rsidRPr="00EF402C">
        <w:rPr>
          <w:rFonts w:ascii="Times New Roman" w:hAnsi="Times New Roman" w:cs="Times New Roman"/>
        </w:rPr>
        <w:t xml:space="preserve"> </w:t>
      </w:r>
      <w:r w:rsidR="00EF402C" w:rsidRPr="00EF402C">
        <w:rPr>
          <w:rFonts w:ascii="Times New Roman" w:hAnsi="Times New Roman" w:cs="Times New Roman"/>
        </w:rPr>
        <w:t>located over the posterior edge of the orbit, versus a tall and prominent cornual process</w:t>
      </w:r>
      <w:r w:rsidR="00C228F6">
        <w:rPr>
          <w:rFonts w:ascii="Times New Roman" w:hAnsi="Times New Roman" w:cs="Times New Roman"/>
        </w:rPr>
        <w:t>, often with a distinct and narrow apex,</w:t>
      </w:r>
      <w:r w:rsidR="00EF402C" w:rsidRPr="00EF402C">
        <w:rPr>
          <w:rFonts w:ascii="Times New Roman" w:hAnsi="Times New Roman" w:cs="Times New Roman"/>
        </w:rPr>
        <w:t xml:space="preserve"> located over the orbit in </w:t>
      </w:r>
      <w:r w:rsidR="00EF402C" w:rsidRPr="00273B30">
        <w:rPr>
          <w:rFonts w:ascii="Times New Roman" w:hAnsi="Times New Roman" w:cs="Times New Roman"/>
          <w:i/>
          <w:iCs/>
        </w:rPr>
        <w:t xml:space="preserve">T. </w:t>
      </w:r>
      <w:r w:rsidR="00AC3A3A" w:rsidRPr="00273B30">
        <w:rPr>
          <w:rFonts w:ascii="Times New Roman" w:hAnsi="Times New Roman" w:cs="Times New Roman"/>
          <w:i/>
          <w:iCs/>
        </w:rPr>
        <w:t>rex.</w:t>
      </w:r>
      <w:r w:rsidR="00F03717" w:rsidRPr="00EF402C">
        <w:rPr>
          <w:rFonts w:ascii="Times New Roman" w:hAnsi="Times New Roman" w:cs="Times New Roman"/>
        </w:rPr>
        <w:t xml:space="preserve"> </w:t>
      </w:r>
    </w:p>
    <w:p w14:paraId="13658C5F" w14:textId="24C2C999" w:rsidR="00EF402C" w:rsidRDefault="006F2765" w:rsidP="00273B30">
      <w:pPr>
        <w:pStyle w:val="ListParagraph"/>
        <w:numPr>
          <w:ilvl w:val="0"/>
          <w:numId w:val="7"/>
        </w:numPr>
        <w:ind w:left="810" w:hanging="450"/>
        <w:jc w:val="both"/>
        <w:rPr>
          <w:rFonts w:ascii="Times New Roman" w:hAnsi="Times New Roman" w:cs="Times New Roman"/>
        </w:rPr>
      </w:pPr>
      <w:r>
        <w:rPr>
          <w:rFonts w:ascii="Times New Roman" w:hAnsi="Times New Roman" w:cs="Times New Roman"/>
        </w:rPr>
        <w:t>A</w:t>
      </w:r>
      <w:r w:rsidR="00F03717" w:rsidRPr="00EF402C">
        <w:rPr>
          <w:rFonts w:ascii="Times New Roman" w:hAnsi="Times New Roman" w:cs="Times New Roman"/>
        </w:rPr>
        <w:t xml:space="preserve">nteriorly projecting </w:t>
      </w:r>
      <w:r w:rsidR="00EF402C" w:rsidRPr="00EF402C">
        <w:rPr>
          <w:rFonts w:ascii="Times New Roman" w:hAnsi="Times New Roman" w:cs="Times New Roman"/>
        </w:rPr>
        <w:t>prefrontal</w:t>
      </w:r>
      <w:r w:rsidR="00C228F6">
        <w:rPr>
          <w:rFonts w:ascii="Times New Roman" w:hAnsi="Times New Roman" w:cs="Times New Roman"/>
        </w:rPr>
        <w:t>/frontal</w:t>
      </w:r>
      <w:r w:rsidR="00EF402C" w:rsidRPr="00EF402C">
        <w:rPr>
          <w:rFonts w:ascii="Times New Roman" w:hAnsi="Times New Roman" w:cs="Times New Roman"/>
        </w:rPr>
        <w:t xml:space="preserve"> articulation, versus an anteroventrally projecting </w:t>
      </w:r>
      <w:r w:rsidR="00C228F6">
        <w:rPr>
          <w:rFonts w:ascii="Times New Roman" w:hAnsi="Times New Roman" w:cs="Times New Roman"/>
        </w:rPr>
        <w:t>prefrontal/frontal articulation</w:t>
      </w:r>
      <w:r w:rsidR="00EF402C">
        <w:rPr>
          <w:rFonts w:ascii="Times New Roman" w:hAnsi="Times New Roman" w:cs="Times New Roman"/>
        </w:rPr>
        <w:t xml:space="preserve"> in </w:t>
      </w:r>
      <w:r w:rsidR="00EF402C" w:rsidRPr="00C228F6">
        <w:rPr>
          <w:rFonts w:ascii="Times New Roman" w:hAnsi="Times New Roman" w:cs="Times New Roman"/>
          <w:i/>
          <w:iCs/>
        </w:rPr>
        <w:t>T</w:t>
      </w:r>
      <w:r w:rsidR="00EF402C">
        <w:rPr>
          <w:rFonts w:ascii="Times New Roman" w:hAnsi="Times New Roman" w:cs="Times New Roman"/>
        </w:rPr>
        <w:t xml:space="preserve">. </w:t>
      </w:r>
      <w:r w:rsidR="00AC3A3A" w:rsidRPr="00C228F6">
        <w:rPr>
          <w:rFonts w:ascii="Times New Roman" w:hAnsi="Times New Roman" w:cs="Times New Roman"/>
          <w:i/>
          <w:iCs/>
        </w:rPr>
        <w:t>rex</w:t>
      </w:r>
      <w:r w:rsidR="00AC3A3A">
        <w:rPr>
          <w:rFonts w:ascii="Times New Roman" w:hAnsi="Times New Roman" w:cs="Times New Roman"/>
        </w:rPr>
        <w:t>.</w:t>
      </w:r>
    </w:p>
    <w:p w14:paraId="5DE054A0" w14:textId="4511F82E" w:rsidR="006F2765" w:rsidRDefault="006F2765" w:rsidP="00273B30">
      <w:pPr>
        <w:pStyle w:val="ListParagraph"/>
        <w:numPr>
          <w:ilvl w:val="0"/>
          <w:numId w:val="7"/>
        </w:numPr>
        <w:ind w:left="810" w:hanging="450"/>
        <w:jc w:val="both"/>
        <w:rPr>
          <w:rFonts w:ascii="Times New Roman" w:hAnsi="Times New Roman" w:cs="Times New Roman"/>
        </w:rPr>
      </w:pPr>
      <w:r>
        <w:rPr>
          <w:rFonts w:ascii="Times New Roman" w:hAnsi="Times New Roman" w:cs="Times New Roman"/>
        </w:rPr>
        <w:t>S</w:t>
      </w:r>
      <w:r w:rsidR="00032559" w:rsidRPr="00EF402C">
        <w:rPr>
          <w:rFonts w:ascii="Times New Roman" w:hAnsi="Times New Roman" w:cs="Times New Roman"/>
        </w:rPr>
        <w:t>quamosal</w:t>
      </w:r>
      <w:r w:rsidR="001718E6">
        <w:rPr>
          <w:rFonts w:ascii="Times New Roman" w:hAnsi="Times New Roman" w:cs="Times New Roman"/>
        </w:rPr>
        <w:t xml:space="preserve"> quadratojugal process strongly downturned, versus more anteriorly oriented in</w:t>
      </w:r>
      <w:r w:rsidR="001017C7">
        <w:rPr>
          <w:rFonts w:ascii="Times New Roman" w:hAnsi="Times New Roman" w:cs="Times New Roman"/>
        </w:rPr>
        <w:t xml:space="preserve">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sidR="001017C7">
        <w:rPr>
          <w:rFonts w:ascii="Times New Roman" w:hAnsi="Times New Roman" w:cs="Times New Roman"/>
        </w:rPr>
        <w:t>.</w:t>
      </w:r>
    </w:p>
    <w:p w14:paraId="7644221D" w14:textId="77777777" w:rsidR="00B654DE" w:rsidRDefault="006F2765" w:rsidP="00273B30">
      <w:pPr>
        <w:pStyle w:val="ListParagraph"/>
        <w:numPr>
          <w:ilvl w:val="0"/>
          <w:numId w:val="7"/>
        </w:numPr>
        <w:ind w:left="810" w:hanging="450"/>
        <w:jc w:val="both"/>
        <w:rPr>
          <w:rFonts w:ascii="Times New Roman" w:hAnsi="Times New Roman" w:cs="Times New Roman"/>
        </w:rPr>
      </w:pPr>
      <w:r>
        <w:rPr>
          <w:rFonts w:ascii="Times New Roman" w:hAnsi="Times New Roman" w:cs="Times New Roman"/>
        </w:rPr>
        <w:t xml:space="preserve">Squamosal with a prominent ridge bounding the anterior margin of the ventral fossa, versus, versus a highly reduced or absent ridge in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Pr>
          <w:rFonts w:ascii="Times New Roman" w:hAnsi="Times New Roman" w:cs="Times New Roman"/>
        </w:rPr>
        <w:t>.</w:t>
      </w:r>
    </w:p>
    <w:p w14:paraId="4AAFF7E7" w14:textId="09DA281F" w:rsidR="00B654DE" w:rsidRPr="00B654DE" w:rsidRDefault="00B654DE" w:rsidP="00B654DE">
      <w:pPr>
        <w:pStyle w:val="ListParagraph"/>
        <w:numPr>
          <w:ilvl w:val="0"/>
          <w:numId w:val="7"/>
        </w:numPr>
        <w:jc w:val="both"/>
        <w:rPr>
          <w:rFonts w:ascii="Times New Roman" w:hAnsi="Times New Roman" w:cs="Times New Roman"/>
        </w:rPr>
      </w:pPr>
      <w:r w:rsidRPr="00BE18C0">
        <w:rPr>
          <w:rFonts w:ascii="Times New Roman" w:hAnsi="Times New Roman" w:cs="Times New Roman"/>
        </w:rPr>
        <w:t>Squamosal medial margin strongly concave</w:t>
      </w:r>
      <w:r>
        <w:rPr>
          <w:rFonts w:ascii="Times New Roman" w:hAnsi="Times New Roman" w:cs="Times New Roman"/>
        </w:rPr>
        <w:t>;</w:t>
      </w:r>
      <w:r w:rsidRPr="00B654DE">
        <w:rPr>
          <w:rFonts w:ascii="Times New Roman" w:hAnsi="Times New Roman" w:cs="Times New Roman"/>
        </w:rPr>
        <w:t xml:space="preserve"> In NMMNH P-3698, the medial margin of the squamosal is strongly concave. It is weakly concave in </w:t>
      </w:r>
      <w:r w:rsidRPr="00B654DE">
        <w:rPr>
          <w:rFonts w:ascii="Times New Roman" w:hAnsi="Times New Roman" w:cs="Times New Roman"/>
          <w:i/>
          <w:iCs/>
        </w:rPr>
        <w:t>Tyrannosaurus rex</w:t>
      </w:r>
      <w:r w:rsidRPr="00B654DE">
        <w:rPr>
          <w:rFonts w:ascii="Times New Roman" w:hAnsi="Times New Roman" w:cs="Times New Roman"/>
        </w:rPr>
        <w:t xml:space="preserve"> (CM 9380; LACM 150167, RSM P2523.8). </w:t>
      </w:r>
    </w:p>
    <w:p w14:paraId="26F9B3F1" w14:textId="1C79F8E5" w:rsidR="006B612F" w:rsidRPr="00B654DE" w:rsidRDefault="00032559" w:rsidP="00B654DE">
      <w:pPr>
        <w:pStyle w:val="ListParagraph"/>
        <w:numPr>
          <w:ilvl w:val="0"/>
          <w:numId w:val="7"/>
        </w:numPr>
        <w:ind w:left="810" w:hanging="450"/>
        <w:jc w:val="both"/>
        <w:rPr>
          <w:rFonts w:ascii="Times New Roman" w:hAnsi="Times New Roman" w:cs="Times New Roman"/>
        </w:rPr>
      </w:pPr>
      <w:r w:rsidRPr="00B654DE">
        <w:rPr>
          <w:rFonts w:ascii="Times New Roman" w:hAnsi="Times New Roman" w:cs="Times New Roman"/>
        </w:rPr>
        <w:t>poster</w:t>
      </w:r>
      <w:r w:rsidR="00A01A65">
        <w:rPr>
          <w:rFonts w:ascii="Times New Roman" w:hAnsi="Times New Roman" w:cs="Times New Roman"/>
        </w:rPr>
        <w:t xml:space="preserve">ior </w:t>
      </w:r>
      <w:r w:rsidRPr="00B654DE">
        <w:rPr>
          <w:rFonts w:ascii="Times New Roman" w:hAnsi="Times New Roman" w:cs="Times New Roman"/>
        </w:rPr>
        <w:t>of dentary</w:t>
      </w:r>
      <w:r w:rsidR="00A01A65">
        <w:rPr>
          <w:rFonts w:ascii="Times New Roman" w:hAnsi="Times New Roman" w:cs="Times New Roman"/>
        </w:rPr>
        <w:t xml:space="preserve"> shallow and with a</w:t>
      </w:r>
      <w:r w:rsidRPr="00B654DE">
        <w:rPr>
          <w:rFonts w:ascii="Times New Roman" w:hAnsi="Times New Roman" w:cs="Times New Roman"/>
        </w:rPr>
        <w:t xml:space="preserve"> convex</w:t>
      </w:r>
      <w:r w:rsidR="00A01A65">
        <w:rPr>
          <w:rFonts w:ascii="Times New Roman" w:hAnsi="Times New Roman" w:cs="Times New Roman"/>
        </w:rPr>
        <w:t xml:space="preserve"> posteroventral margin</w:t>
      </w:r>
      <w:r w:rsidR="001017C7" w:rsidRPr="00B654DE">
        <w:rPr>
          <w:rFonts w:ascii="Times New Roman" w:hAnsi="Times New Roman" w:cs="Times New Roman"/>
        </w:rPr>
        <w:t xml:space="preserve">, versus </w:t>
      </w:r>
      <w:r w:rsidR="00A01A65">
        <w:rPr>
          <w:rFonts w:ascii="Times New Roman" w:hAnsi="Times New Roman" w:cs="Times New Roman"/>
        </w:rPr>
        <w:t xml:space="preserve">deep and </w:t>
      </w:r>
      <w:r w:rsidR="001017C7" w:rsidRPr="00B654DE">
        <w:rPr>
          <w:rFonts w:ascii="Times New Roman" w:hAnsi="Times New Roman" w:cs="Times New Roman"/>
        </w:rPr>
        <w:t xml:space="preserve">downturned in </w:t>
      </w:r>
      <w:r w:rsidR="00AA0506" w:rsidRPr="00B654DE">
        <w:rPr>
          <w:rFonts w:ascii="Times New Roman" w:hAnsi="Times New Roman" w:cs="Times New Roman"/>
          <w:i/>
          <w:iCs/>
        </w:rPr>
        <w:t>T</w:t>
      </w:r>
      <w:r w:rsidR="00AA0506" w:rsidRPr="00B654DE">
        <w:rPr>
          <w:rFonts w:ascii="Times New Roman" w:hAnsi="Times New Roman" w:cs="Times New Roman"/>
        </w:rPr>
        <w:t xml:space="preserve">. </w:t>
      </w:r>
      <w:r w:rsidR="00AA0506" w:rsidRPr="00B654DE">
        <w:rPr>
          <w:rFonts w:ascii="Times New Roman" w:hAnsi="Times New Roman" w:cs="Times New Roman"/>
          <w:i/>
          <w:iCs/>
        </w:rPr>
        <w:t>rex</w:t>
      </w:r>
      <w:r w:rsidR="00AC3A3A" w:rsidRPr="00B654DE">
        <w:rPr>
          <w:rFonts w:ascii="Times New Roman" w:hAnsi="Times New Roman" w:cs="Times New Roman"/>
        </w:rPr>
        <w:t>.</w:t>
      </w:r>
    </w:p>
    <w:p w14:paraId="1563ACE5" w14:textId="1C6C1BC7" w:rsidR="00067BB1" w:rsidRPr="00067BB1" w:rsidRDefault="006B612F" w:rsidP="00273B30">
      <w:pPr>
        <w:pStyle w:val="ListParagraph"/>
        <w:numPr>
          <w:ilvl w:val="0"/>
          <w:numId w:val="7"/>
        </w:numPr>
        <w:ind w:left="810" w:hanging="450"/>
        <w:jc w:val="both"/>
        <w:rPr>
          <w:rFonts w:ascii="Times New Roman" w:hAnsi="Times New Roman" w:cs="Times New Roman"/>
        </w:rPr>
      </w:pPr>
      <w:r w:rsidRPr="006B612F">
        <w:rPr>
          <w:rFonts w:ascii="Times New Roman" w:hAnsi="Times New Roman" w:cs="Times New Roman"/>
        </w:rPr>
        <w:t xml:space="preserve">Splenial apex directed dorsally, versus </w:t>
      </w:r>
      <w:proofErr w:type="spellStart"/>
      <w:r w:rsidRPr="006B612F">
        <w:rPr>
          <w:rFonts w:ascii="Times New Roman" w:hAnsi="Times New Roman" w:cs="Times New Roman"/>
        </w:rPr>
        <w:t>posterodorsally</w:t>
      </w:r>
      <w:proofErr w:type="spellEnd"/>
      <w:r w:rsidRPr="006B612F">
        <w:rPr>
          <w:rFonts w:ascii="Times New Roman" w:hAnsi="Times New Roman" w:cs="Times New Roman"/>
        </w:rPr>
        <w:t xml:space="preserve"> in</w:t>
      </w:r>
      <w:r>
        <w:rPr>
          <w:rFonts w:ascii="Times New Roman" w:hAnsi="Times New Roman" w:cs="Times New Roman"/>
          <w:i/>
          <w:iCs/>
        </w:rPr>
        <w:t xml:space="preserve">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sidR="00AC3A3A">
        <w:rPr>
          <w:rFonts w:ascii="Times New Roman" w:hAnsi="Times New Roman" w:cs="Times New Roman"/>
          <w:i/>
          <w:iCs/>
        </w:rPr>
        <w:t>.</w:t>
      </w:r>
    </w:p>
    <w:p w14:paraId="6BAB6DA2" w14:textId="6CB63373" w:rsidR="001017C7" w:rsidRDefault="005E3B5F" w:rsidP="00273B30">
      <w:pPr>
        <w:pStyle w:val="ListParagraph"/>
        <w:numPr>
          <w:ilvl w:val="0"/>
          <w:numId w:val="7"/>
        </w:numPr>
        <w:ind w:left="810" w:hanging="450"/>
        <w:jc w:val="both"/>
        <w:rPr>
          <w:rFonts w:ascii="Times New Roman" w:hAnsi="Times New Roman" w:cs="Times New Roman"/>
        </w:rPr>
      </w:pPr>
      <w:r>
        <w:rPr>
          <w:rFonts w:ascii="Times New Roman" w:hAnsi="Times New Roman" w:cs="Times New Roman"/>
        </w:rPr>
        <w:t xml:space="preserve">Splenial </w:t>
      </w:r>
      <w:r w:rsidR="00931136">
        <w:rPr>
          <w:rFonts w:ascii="Times New Roman" w:hAnsi="Times New Roman" w:cs="Times New Roman"/>
        </w:rPr>
        <w:t xml:space="preserve">anteroventral process with a distinct shelf where it contacts the dentary, versus an abutting contact in </w:t>
      </w:r>
      <w:r w:rsidR="00931136" w:rsidRPr="00931136">
        <w:rPr>
          <w:rFonts w:ascii="Times New Roman" w:hAnsi="Times New Roman" w:cs="Times New Roman"/>
          <w:i/>
          <w:iCs/>
        </w:rPr>
        <w:t>T</w:t>
      </w:r>
      <w:r w:rsidR="00931136">
        <w:rPr>
          <w:rFonts w:ascii="Times New Roman" w:hAnsi="Times New Roman" w:cs="Times New Roman"/>
        </w:rPr>
        <w:t xml:space="preserve">. </w:t>
      </w:r>
      <w:r w:rsidR="00931136" w:rsidRPr="00931136">
        <w:rPr>
          <w:rFonts w:ascii="Times New Roman" w:hAnsi="Times New Roman" w:cs="Times New Roman"/>
          <w:i/>
          <w:iCs/>
        </w:rPr>
        <w:t>rex</w:t>
      </w:r>
      <w:r w:rsidR="00931136">
        <w:rPr>
          <w:rFonts w:ascii="Times New Roman" w:hAnsi="Times New Roman" w:cs="Times New Roman"/>
        </w:rPr>
        <w:t>.</w:t>
      </w:r>
      <w:r w:rsidR="00B44693">
        <w:rPr>
          <w:rFonts w:ascii="Times New Roman" w:hAnsi="Times New Roman" w:cs="Times New Roman"/>
        </w:rPr>
        <w:t xml:space="preserve"> </w:t>
      </w:r>
    </w:p>
    <w:p w14:paraId="02535846" w14:textId="1FCBD302" w:rsidR="001017C7" w:rsidRDefault="00216528" w:rsidP="00273B30">
      <w:pPr>
        <w:pStyle w:val="ListParagraph"/>
        <w:numPr>
          <w:ilvl w:val="0"/>
          <w:numId w:val="7"/>
        </w:numPr>
        <w:ind w:left="810" w:hanging="450"/>
        <w:jc w:val="both"/>
        <w:rPr>
          <w:rFonts w:ascii="Times New Roman" w:hAnsi="Times New Roman" w:cs="Times New Roman"/>
        </w:rPr>
      </w:pPr>
      <w:r w:rsidRPr="00216528">
        <w:rPr>
          <w:rFonts w:ascii="Times New Roman" w:hAnsi="Times New Roman" w:cs="Times New Roman"/>
        </w:rPr>
        <w:t>Posterior (angular) process of splenial directed posteriorly</w:t>
      </w:r>
      <w:r w:rsidR="001017C7" w:rsidRPr="00216528">
        <w:rPr>
          <w:rFonts w:ascii="Times New Roman" w:hAnsi="Times New Roman" w:cs="Times New Roman"/>
        </w:rPr>
        <w:t>,</w:t>
      </w:r>
      <w:r w:rsidR="001017C7">
        <w:rPr>
          <w:rFonts w:ascii="Times New Roman" w:hAnsi="Times New Roman" w:cs="Times New Roman"/>
        </w:rPr>
        <w:t xml:space="preserve"> versus sigmoidal curvature in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sidR="00AC3A3A">
        <w:rPr>
          <w:rFonts w:ascii="Times New Roman" w:hAnsi="Times New Roman" w:cs="Times New Roman"/>
        </w:rPr>
        <w:t>.</w:t>
      </w:r>
      <w:r w:rsidR="00032559" w:rsidRPr="00EF402C">
        <w:rPr>
          <w:rFonts w:ascii="Times New Roman" w:hAnsi="Times New Roman" w:cs="Times New Roman"/>
        </w:rPr>
        <w:t xml:space="preserve"> </w:t>
      </w:r>
      <w:r w:rsidR="00F03717" w:rsidRPr="00EF402C">
        <w:rPr>
          <w:rFonts w:ascii="Times New Roman" w:hAnsi="Times New Roman" w:cs="Times New Roman"/>
        </w:rPr>
        <w:t xml:space="preserve"> </w:t>
      </w:r>
    </w:p>
    <w:p w14:paraId="3A3E9BED" w14:textId="4F293EC3" w:rsidR="006F2765" w:rsidRDefault="006F2765" w:rsidP="00273B30">
      <w:pPr>
        <w:pStyle w:val="ListParagraph"/>
        <w:numPr>
          <w:ilvl w:val="0"/>
          <w:numId w:val="7"/>
        </w:numPr>
        <w:ind w:left="810" w:hanging="450"/>
        <w:jc w:val="both"/>
        <w:rPr>
          <w:rFonts w:ascii="Times New Roman" w:hAnsi="Times New Roman" w:cs="Times New Roman"/>
        </w:rPr>
      </w:pPr>
      <w:r>
        <w:rPr>
          <w:rFonts w:ascii="Times New Roman" w:hAnsi="Times New Roman" w:cs="Times New Roman"/>
        </w:rPr>
        <w:t>P</w:t>
      </w:r>
      <w:r w:rsidR="00F03717" w:rsidRPr="00EF402C">
        <w:rPr>
          <w:rFonts w:ascii="Times New Roman" w:hAnsi="Times New Roman" w:cs="Times New Roman"/>
        </w:rPr>
        <w:t>rearticular weakly bowed</w:t>
      </w:r>
      <w:r w:rsidR="001017C7">
        <w:rPr>
          <w:rFonts w:ascii="Times New Roman" w:hAnsi="Times New Roman" w:cs="Times New Roman"/>
        </w:rPr>
        <w:t xml:space="preserve">, versus strongly curved upwards where it contacts the splenial in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sidR="00AC3A3A">
        <w:rPr>
          <w:rFonts w:ascii="Times New Roman" w:hAnsi="Times New Roman" w:cs="Times New Roman"/>
        </w:rPr>
        <w:t>.</w:t>
      </w:r>
    </w:p>
    <w:p w14:paraId="132FEB57" w14:textId="0E4E2177" w:rsidR="00067BB1" w:rsidRDefault="006F2765" w:rsidP="00273B30">
      <w:pPr>
        <w:pStyle w:val="ListParagraph"/>
        <w:numPr>
          <w:ilvl w:val="0"/>
          <w:numId w:val="7"/>
        </w:numPr>
        <w:ind w:left="810" w:hanging="450"/>
        <w:jc w:val="both"/>
        <w:rPr>
          <w:rFonts w:ascii="Times New Roman" w:hAnsi="Times New Roman" w:cs="Times New Roman"/>
        </w:rPr>
      </w:pPr>
      <w:r>
        <w:rPr>
          <w:rFonts w:ascii="Times New Roman" w:hAnsi="Times New Roman" w:cs="Times New Roman"/>
        </w:rPr>
        <w:t>A</w:t>
      </w:r>
      <w:r w:rsidR="00F03717" w:rsidRPr="006F2765">
        <w:rPr>
          <w:rFonts w:ascii="Times New Roman" w:hAnsi="Times New Roman" w:cs="Times New Roman"/>
        </w:rPr>
        <w:t>ngular</w:t>
      </w:r>
      <w:r w:rsidR="00A66343">
        <w:rPr>
          <w:rFonts w:ascii="Times New Roman" w:hAnsi="Times New Roman" w:cs="Times New Roman"/>
        </w:rPr>
        <w:t>-</w:t>
      </w:r>
      <w:r w:rsidR="00386AFE">
        <w:rPr>
          <w:rFonts w:ascii="Times New Roman" w:hAnsi="Times New Roman" w:cs="Times New Roman"/>
        </w:rPr>
        <w:t xml:space="preserve">splenial </w:t>
      </w:r>
      <w:r w:rsidR="00A66343">
        <w:rPr>
          <w:rFonts w:ascii="Times New Roman" w:hAnsi="Times New Roman" w:cs="Times New Roman"/>
        </w:rPr>
        <w:t xml:space="preserve">contact weakly </w:t>
      </w:r>
      <w:r w:rsidR="00AC3A3A">
        <w:rPr>
          <w:rFonts w:ascii="Times New Roman" w:hAnsi="Times New Roman" w:cs="Times New Roman"/>
        </w:rPr>
        <w:t xml:space="preserve">developed, </w:t>
      </w:r>
      <w:r w:rsidR="00AC3A3A" w:rsidRPr="006F2765">
        <w:rPr>
          <w:rFonts w:ascii="Times New Roman" w:hAnsi="Times New Roman" w:cs="Times New Roman"/>
        </w:rPr>
        <w:t>versus</w:t>
      </w:r>
      <w:r w:rsidR="00A66343">
        <w:rPr>
          <w:rFonts w:ascii="Times New Roman" w:hAnsi="Times New Roman" w:cs="Times New Roman"/>
        </w:rPr>
        <w:t xml:space="preserve"> a prominent angular contact on the prearticular, and an angular with a large</w:t>
      </w:r>
      <w:r w:rsidR="00F03717" w:rsidRPr="006F2765">
        <w:rPr>
          <w:rFonts w:ascii="Times New Roman" w:hAnsi="Times New Roman" w:cs="Times New Roman"/>
        </w:rPr>
        <w:t xml:space="preserve"> anteroventral flange</w:t>
      </w:r>
      <w:r w:rsidR="00A66343">
        <w:rPr>
          <w:rFonts w:ascii="Times New Roman" w:hAnsi="Times New Roman" w:cs="Times New Roman"/>
        </w:rPr>
        <w:t xml:space="preserve"> for the prearticular in</w:t>
      </w:r>
      <w:r w:rsidR="001017C7" w:rsidRPr="006F2765">
        <w:rPr>
          <w:rFonts w:ascii="Times New Roman" w:hAnsi="Times New Roman" w:cs="Times New Roman"/>
        </w:rPr>
        <w:t xml:space="preserve">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sidR="001017C7" w:rsidRPr="006F2765">
        <w:rPr>
          <w:rFonts w:ascii="Times New Roman" w:hAnsi="Times New Roman" w:cs="Times New Roman"/>
        </w:rPr>
        <w:t>.</w:t>
      </w:r>
    </w:p>
    <w:p w14:paraId="2E7D97E8" w14:textId="4E0D7951" w:rsidR="00CC62ED" w:rsidRDefault="00067BB1" w:rsidP="00273B30">
      <w:pPr>
        <w:pStyle w:val="ListParagraph"/>
        <w:numPr>
          <w:ilvl w:val="0"/>
          <w:numId w:val="7"/>
        </w:numPr>
        <w:ind w:left="810" w:hanging="450"/>
        <w:jc w:val="both"/>
        <w:rPr>
          <w:rFonts w:ascii="Times New Roman" w:hAnsi="Times New Roman" w:cs="Times New Roman"/>
        </w:rPr>
      </w:pPr>
      <w:r>
        <w:rPr>
          <w:rFonts w:ascii="Times New Roman" w:hAnsi="Times New Roman" w:cs="Times New Roman"/>
        </w:rPr>
        <w:t xml:space="preserve">Articular with a deep, quadrangular shape in posterior view, versus wide and crescentic in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Pr>
          <w:rFonts w:ascii="Times New Roman" w:hAnsi="Times New Roman" w:cs="Times New Roman"/>
        </w:rPr>
        <w:t>.</w:t>
      </w:r>
    </w:p>
    <w:p w14:paraId="233970BB" w14:textId="2E6551E5" w:rsidR="00CC62ED" w:rsidRDefault="00CC62ED" w:rsidP="00273B30">
      <w:pPr>
        <w:pStyle w:val="ListParagraph"/>
        <w:numPr>
          <w:ilvl w:val="0"/>
          <w:numId w:val="7"/>
        </w:numPr>
        <w:ind w:left="810" w:hanging="450"/>
        <w:jc w:val="both"/>
        <w:rPr>
          <w:rFonts w:ascii="Times New Roman" w:hAnsi="Times New Roman" w:cs="Times New Roman"/>
        </w:rPr>
      </w:pPr>
      <w:r>
        <w:rPr>
          <w:rFonts w:ascii="Times New Roman" w:hAnsi="Times New Roman" w:cs="Times New Roman"/>
        </w:rPr>
        <w:t xml:space="preserve">Articular T-shaped in ventral view, versus </w:t>
      </w:r>
      <w:r w:rsidR="00AC3A3A">
        <w:rPr>
          <w:rFonts w:ascii="Times New Roman" w:hAnsi="Times New Roman" w:cs="Times New Roman"/>
        </w:rPr>
        <w:t>triangular in</w:t>
      </w:r>
      <w:r>
        <w:rPr>
          <w:rFonts w:ascii="Times New Roman" w:hAnsi="Times New Roman" w:cs="Times New Roman"/>
        </w:rPr>
        <w:t xml:space="preserve">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Pr>
          <w:rFonts w:ascii="Times New Roman" w:hAnsi="Times New Roman" w:cs="Times New Roman"/>
        </w:rPr>
        <w:t>.</w:t>
      </w:r>
    </w:p>
    <w:p w14:paraId="05040F9C" w14:textId="77777777" w:rsidR="005D7EBA" w:rsidRDefault="005D7EBA" w:rsidP="00CC62ED">
      <w:pPr>
        <w:jc w:val="both"/>
        <w:rPr>
          <w:rFonts w:ascii="Times New Roman" w:hAnsi="Times New Roman" w:cs="Times New Roman"/>
        </w:rPr>
      </w:pPr>
    </w:p>
    <w:p w14:paraId="39FE57E0" w14:textId="66669584" w:rsidR="00912997" w:rsidRDefault="00912997" w:rsidP="00CC62ED">
      <w:pPr>
        <w:jc w:val="both"/>
        <w:rPr>
          <w:rFonts w:ascii="Times New Roman" w:hAnsi="Times New Roman" w:cs="Times New Roman"/>
        </w:rPr>
      </w:pPr>
      <w:r>
        <w:rPr>
          <w:rFonts w:ascii="Times New Roman" w:hAnsi="Times New Roman" w:cs="Times New Roman"/>
        </w:rPr>
        <w:t xml:space="preserve">The large number of specimens known for </w:t>
      </w:r>
      <w:r w:rsidRPr="00273B30">
        <w:rPr>
          <w:rFonts w:ascii="Times New Roman" w:hAnsi="Times New Roman" w:cs="Times New Roman"/>
          <w:i/>
          <w:iCs/>
        </w:rPr>
        <w:t>Tyrannosaurus</w:t>
      </w:r>
      <w:r>
        <w:rPr>
          <w:rFonts w:ascii="Times New Roman" w:hAnsi="Times New Roman" w:cs="Times New Roman"/>
        </w:rPr>
        <w:t xml:space="preserve"> make possible extensive comparisons. This means that even where morphological differences may appear minor, they can </w:t>
      </w:r>
      <w:r w:rsidR="008D6E60">
        <w:rPr>
          <w:rFonts w:ascii="Times New Roman" w:hAnsi="Times New Roman" w:cs="Times New Roman"/>
        </w:rPr>
        <w:t>nevertheless</w:t>
      </w:r>
      <w:r>
        <w:rPr>
          <w:rFonts w:ascii="Times New Roman" w:hAnsi="Times New Roman" w:cs="Times New Roman"/>
        </w:rPr>
        <w:t xml:space="preserve"> diagnose a distinct taxon if these small differences are consistently absent </w:t>
      </w:r>
      <w:r w:rsidR="001F3E35">
        <w:rPr>
          <w:rFonts w:ascii="Times New Roman" w:hAnsi="Times New Roman" w:cs="Times New Roman"/>
        </w:rPr>
        <w:t xml:space="preserve">in </w:t>
      </w:r>
      <w:r w:rsidRPr="00273B30">
        <w:rPr>
          <w:rFonts w:ascii="Times New Roman" w:hAnsi="Times New Roman" w:cs="Times New Roman"/>
          <w:i/>
          <w:iCs/>
        </w:rPr>
        <w:t>Tyrannosaurus rex</w:t>
      </w:r>
      <w:r w:rsidR="00987E6E">
        <w:rPr>
          <w:rFonts w:ascii="Times New Roman" w:hAnsi="Times New Roman" w:cs="Times New Roman"/>
        </w:rPr>
        <w:t>, as is the case with the characters above.</w:t>
      </w:r>
    </w:p>
    <w:p w14:paraId="45C04BBA" w14:textId="77777777" w:rsidR="005D7EBA" w:rsidRDefault="005D7EBA" w:rsidP="005D7EBA">
      <w:pPr>
        <w:jc w:val="both"/>
        <w:rPr>
          <w:rFonts w:ascii="Times New Roman" w:hAnsi="Times New Roman" w:cs="Times New Roman"/>
        </w:rPr>
      </w:pPr>
    </w:p>
    <w:p w14:paraId="63FD4E23" w14:textId="576284A3" w:rsidR="00987E6E" w:rsidRDefault="00912997" w:rsidP="005D7EBA">
      <w:pPr>
        <w:jc w:val="both"/>
        <w:rPr>
          <w:rFonts w:ascii="Times New Roman" w:hAnsi="Times New Roman" w:cs="Times New Roman"/>
        </w:rPr>
      </w:pPr>
      <w:r>
        <w:rPr>
          <w:rFonts w:ascii="Times New Roman" w:hAnsi="Times New Roman" w:cs="Times New Roman"/>
        </w:rPr>
        <w:t xml:space="preserve">Comparisons </w:t>
      </w:r>
      <w:r w:rsidR="00CC62ED">
        <w:rPr>
          <w:rFonts w:ascii="Times New Roman" w:hAnsi="Times New Roman" w:cs="Times New Roman"/>
        </w:rPr>
        <w:t xml:space="preserve">with </w:t>
      </w:r>
      <w:r w:rsidR="00CC62ED" w:rsidRPr="00CC62ED">
        <w:rPr>
          <w:rFonts w:ascii="Times New Roman" w:hAnsi="Times New Roman" w:cs="Times New Roman"/>
          <w:i/>
          <w:iCs/>
        </w:rPr>
        <w:t>Tyrannosaurus</w:t>
      </w:r>
      <w:r w:rsidR="00AA0506">
        <w:rPr>
          <w:rFonts w:ascii="Times New Roman" w:hAnsi="Times New Roman" w:cs="Times New Roman"/>
          <w:i/>
          <w:iCs/>
        </w:rPr>
        <w:t xml:space="preserve"> rex</w:t>
      </w:r>
      <w:r w:rsidR="00CC62ED">
        <w:rPr>
          <w:rFonts w:ascii="Times New Roman" w:hAnsi="Times New Roman" w:cs="Times New Roman"/>
        </w:rPr>
        <w:t xml:space="preserve"> (Figs. S1</w:t>
      </w:r>
      <w:r w:rsidR="00987E6E">
        <w:rPr>
          <w:rFonts w:ascii="Times New Roman" w:hAnsi="Times New Roman" w:cs="Times New Roman"/>
        </w:rPr>
        <w:t>2</w:t>
      </w:r>
      <w:r w:rsidR="00CC62ED">
        <w:rPr>
          <w:rFonts w:ascii="Times New Roman" w:hAnsi="Times New Roman" w:cs="Times New Roman"/>
        </w:rPr>
        <w:t>-S</w:t>
      </w:r>
      <w:r w:rsidR="00987E6E">
        <w:rPr>
          <w:rFonts w:ascii="Times New Roman" w:hAnsi="Times New Roman" w:cs="Times New Roman"/>
        </w:rPr>
        <w:t>20</w:t>
      </w:r>
      <w:r w:rsidR="00CC62ED">
        <w:rPr>
          <w:rFonts w:ascii="Times New Roman" w:hAnsi="Times New Roman" w:cs="Times New Roman"/>
        </w:rPr>
        <w:t xml:space="preserve">; see also character discussion below) show that </w:t>
      </w:r>
      <w:r>
        <w:rPr>
          <w:rFonts w:ascii="Times New Roman" w:hAnsi="Times New Roman" w:cs="Times New Roman"/>
        </w:rPr>
        <w:t>the features cited above</w:t>
      </w:r>
      <w:r w:rsidR="00CC62ED">
        <w:rPr>
          <w:rFonts w:ascii="Times New Roman" w:hAnsi="Times New Roman" w:cs="Times New Roman"/>
        </w:rPr>
        <w:t xml:space="preserve"> cannot be explained in terms of individual variation in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sidR="00CC62ED">
        <w:rPr>
          <w:rFonts w:ascii="Times New Roman" w:hAnsi="Times New Roman" w:cs="Times New Roman"/>
        </w:rPr>
        <w:t xml:space="preserve">. Each of the diagnostic characters seen in NMMNH P-3698 has been observed to be absent in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sidR="00AA0506" w:rsidRPr="00CC62ED" w:rsidDel="00AA0506">
        <w:rPr>
          <w:rFonts w:ascii="Times New Roman" w:hAnsi="Times New Roman" w:cs="Times New Roman"/>
          <w:i/>
          <w:iCs/>
        </w:rPr>
        <w:t xml:space="preserve"> </w:t>
      </w:r>
      <w:r w:rsidR="00CC62ED">
        <w:rPr>
          <w:rFonts w:ascii="Times New Roman" w:hAnsi="Times New Roman" w:cs="Times New Roman"/>
        </w:rPr>
        <w:t xml:space="preserve">in multiple specimens, and in all examples studied. Furthermore, differences can be seen in every one of the bones of the skull. This is inconsistent with referral of NMMNH P-3698 to </w:t>
      </w:r>
      <w:r w:rsidR="00AA0506" w:rsidRPr="00C228F6">
        <w:rPr>
          <w:rFonts w:ascii="Times New Roman" w:hAnsi="Times New Roman" w:cs="Times New Roman"/>
          <w:i/>
          <w:iCs/>
        </w:rPr>
        <w:t>T</w:t>
      </w:r>
      <w:r w:rsidR="00AA0506">
        <w:rPr>
          <w:rFonts w:ascii="Times New Roman" w:hAnsi="Times New Roman" w:cs="Times New Roman"/>
        </w:rPr>
        <w:t xml:space="preserve">. </w:t>
      </w:r>
      <w:r w:rsidR="00AA0506" w:rsidRPr="00C228F6">
        <w:rPr>
          <w:rFonts w:ascii="Times New Roman" w:hAnsi="Times New Roman" w:cs="Times New Roman"/>
          <w:i/>
          <w:iCs/>
        </w:rPr>
        <w:t>rex</w:t>
      </w:r>
      <w:r w:rsidR="00AA0506" w:rsidRPr="00CC62ED" w:rsidDel="00AA0506">
        <w:rPr>
          <w:rFonts w:ascii="Times New Roman" w:hAnsi="Times New Roman" w:cs="Times New Roman"/>
          <w:i/>
          <w:iCs/>
        </w:rPr>
        <w:t xml:space="preserve"> </w:t>
      </w:r>
      <w:r w:rsidR="00CC62ED">
        <w:rPr>
          <w:rFonts w:ascii="Times New Roman" w:hAnsi="Times New Roman" w:cs="Times New Roman"/>
        </w:rPr>
        <w:t>and supports the identification of a distinct genus and species.</w:t>
      </w:r>
    </w:p>
    <w:p w14:paraId="7A23351C" w14:textId="33B97792" w:rsidR="005D7EBA" w:rsidRDefault="005D7EBA" w:rsidP="005D7EBA">
      <w:pPr>
        <w:jc w:val="both"/>
        <w:rPr>
          <w:rFonts w:ascii="Times New Roman" w:hAnsi="Times New Roman" w:cs="Times New Roman"/>
        </w:rPr>
      </w:pPr>
    </w:p>
    <w:p w14:paraId="6D2CF461" w14:textId="7E7777AA" w:rsidR="005D7EBA" w:rsidRPr="00CC62ED" w:rsidRDefault="005D7EBA" w:rsidP="005D7EBA">
      <w:pPr>
        <w:jc w:val="both"/>
        <w:rPr>
          <w:rFonts w:ascii="Times New Roman" w:hAnsi="Times New Roman" w:cs="Times New Roman"/>
        </w:rPr>
      </w:pPr>
      <w:r w:rsidRPr="00987E6E">
        <w:rPr>
          <w:rFonts w:ascii="Times New Roman" w:hAnsi="Times New Roman" w:cs="Times New Roman"/>
          <w:i/>
          <w:iCs/>
        </w:rPr>
        <w:t>Specimens</w:t>
      </w:r>
      <w:r>
        <w:rPr>
          <w:rFonts w:ascii="Times New Roman" w:hAnsi="Times New Roman" w:cs="Times New Roman"/>
        </w:rPr>
        <w:t>. We considered the following specimens in creating the diagnosis: AMNH 5029; AMNH 5117, BHI 3033, FMNH PR 2081, MOR 555, MOR 1125, RSM P2523.8, TMP 1981.6.1, UMNH 11000</w:t>
      </w:r>
      <w:r w:rsidR="00987E6E">
        <w:rPr>
          <w:rFonts w:ascii="Times New Roman" w:hAnsi="Times New Roman" w:cs="Times New Roman"/>
        </w:rPr>
        <w:t>.</w:t>
      </w:r>
    </w:p>
    <w:p w14:paraId="6DB4CCE7" w14:textId="778EF097" w:rsidR="00F03717" w:rsidRDefault="00B14E93" w:rsidP="00F03717">
      <w:pPr>
        <w:contextualSpacing/>
        <w:jc w:val="both"/>
        <w:rPr>
          <w:rFonts w:ascii="Times New Roman" w:hAnsi="Times New Roman" w:cs="Times New Roman"/>
        </w:rPr>
      </w:pPr>
      <w:r>
        <w:rPr>
          <w:rFonts w:ascii="Times New Roman" w:hAnsi="Times New Roman" w:cs="Times New Roman"/>
          <w:noProof/>
        </w:rPr>
        <w:lastRenderedPageBreak/>
        <w:drawing>
          <wp:inline distT="0" distB="0" distL="0" distR="0" wp14:anchorId="41B0CE5C" wp14:editId="3CDD2B7C">
            <wp:extent cx="5727700" cy="4092575"/>
            <wp:effectExtent l="0" t="0" r="0" b="0"/>
            <wp:docPr id="9" name="Picture 9" descr="A picture containing group, flock, different,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oup, flock, different, several&#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27700" cy="4092575"/>
                    </a:xfrm>
                    <a:prstGeom prst="rect">
                      <a:avLst/>
                    </a:prstGeom>
                  </pic:spPr>
                </pic:pic>
              </a:graphicData>
            </a:graphic>
          </wp:inline>
        </w:drawing>
      </w:r>
    </w:p>
    <w:p w14:paraId="35A853AE" w14:textId="56B85AEB" w:rsidR="00B14E93" w:rsidRDefault="00595B10" w:rsidP="00F03717">
      <w:pPr>
        <w:contextualSpacing/>
        <w:jc w:val="both"/>
        <w:rPr>
          <w:rFonts w:ascii="Times New Roman" w:hAnsi="Times New Roman" w:cs="Times New Roman"/>
        </w:rPr>
      </w:pPr>
      <w:r w:rsidRPr="00595B10">
        <w:rPr>
          <w:rFonts w:ascii="Times New Roman" w:hAnsi="Times New Roman" w:cs="Times New Roman"/>
          <w:b/>
          <w:bCs/>
        </w:rPr>
        <w:t xml:space="preserve">Figure </w:t>
      </w:r>
      <w:r w:rsidR="00971BB3" w:rsidRPr="00595B10">
        <w:rPr>
          <w:rFonts w:ascii="Times New Roman" w:hAnsi="Times New Roman" w:cs="Times New Roman"/>
          <w:b/>
          <w:bCs/>
        </w:rPr>
        <w:t>S1</w:t>
      </w:r>
      <w:r w:rsidR="00971BB3">
        <w:rPr>
          <w:rFonts w:ascii="Times New Roman" w:hAnsi="Times New Roman" w:cs="Times New Roman"/>
          <w:b/>
          <w:bCs/>
        </w:rPr>
        <w:t>2</w:t>
      </w:r>
      <w:r w:rsidRPr="00595B10">
        <w:rPr>
          <w:rFonts w:ascii="Times New Roman" w:hAnsi="Times New Roman" w:cs="Times New Roman"/>
          <w:b/>
          <w:bCs/>
        </w:rPr>
        <w:t>.</w:t>
      </w:r>
      <w:r>
        <w:rPr>
          <w:rFonts w:ascii="Times New Roman" w:hAnsi="Times New Roman" w:cs="Times New Roman"/>
        </w:rPr>
        <w:t xml:space="preserve"> </w:t>
      </w:r>
      <w:proofErr w:type="spellStart"/>
      <w:r>
        <w:rPr>
          <w:rFonts w:ascii="Times New Roman" w:hAnsi="Times New Roman" w:cs="Times New Roman"/>
        </w:rPr>
        <w:t>Postorbitals</w:t>
      </w:r>
      <w:proofErr w:type="spellEnd"/>
      <w:r>
        <w:rPr>
          <w:rFonts w:ascii="Times New Roman" w:hAnsi="Times New Roman" w:cs="Times New Roman"/>
        </w:rPr>
        <w:t xml:space="preserve"> of </w:t>
      </w:r>
      <w:r w:rsidR="003653FD" w:rsidRPr="00595B10">
        <w:rPr>
          <w:rFonts w:ascii="Times New Roman" w:hAnsi="Times New Roman" w:cs="Times New Roman"/>
          <w:i/>
          <w:iCs/>
        </w:rPr>
        <w:t>Tyranno</w:t>
      </w:r>
      <w:r w:rsidR="003653FD">
        <w:rPr>
          <w:rFonts w:ascii="Times New Roman" w:hAnsi="Times New Roman" w:cs="Times New Roman"/>
          <w:i/>
          <w:iCs/>
        </w:rPr>
        <w:t>saurus</w:t>
      </w:r>
      <w:r w:rsidR="003653FD" w:rsidRPr="00595B10">
        <w:rPr>
          <w:rFonts w:ascii="Times New Roman" w:hAnsi="Times New Roman" w:cs="Times New Roman"/>
          <w:i/>
          <w:iCs/>
        </w:rPr>
        <w:t xml:space="preserve"> </w:t>
      </w:r>
      <w:proofErr w:type="spellStart"/>
      <w:r w:rsidRPr="00595B10">
        <w:rPr>
          <w:rFonts w:ascii="Times New Roman" w:hAnsi="Times New Roman" w:cs="Times New Roman"/>
          <w:i/>
          <w:iCs/>
        </w:rPr>
        <w:t>mcraeensis</w:t>
      </w:r>
      <w:proofErr w:type="spellEnd"/>
      <w:r>
        <w:rPr>
          <w:rFonts w:ascii="Times New Roman" w:hAnsi="Times New Roman" w:cs="Times New Roman"/>
        </w:rPr>
        <w:t xml:space="preserve"> and </w:t>
      </w:r>
      <w:r w:rsidRPr="00C228F6">
        <w:rPr>
          <w:rFonts w:ascii="Times New Roman" w:hAnsi="Times New Roman" w:cs="Times New Roman"/>
          <w:i/>
          <w:iCs/>
        </w:rPr>
        <w:t>T</w:t>
      </w:r>
      <w:r w:rsidR="00057C53">
        <w:rPr>
          <w:rFonts w:ascii="Times New Roman" w:hAnsi="Times New Roman" w:cs="Times New Roman"/>
          <w:i/>
          <w:iCs/>
        </w:rPr>
        <w:t>yrannosaurus</w:t>
      </w:r>
      <w:r>
        <w:rPr>
          <w:rFonts w:ascii="Times New Roman" w:hAnsi="Times New Roman" w:cs="Times New Roman"/>
        </w:rPr>
        <w:t xml:space="preserve"> </w:t>
      </w:r>
      <w:r w:rsidRPr="00C228F6">
        <w:rPr>
          <w:rFonts w:ascii="Times New Roman" w:hAnsi="Times New Roman" w:cs="Times New Roman"/>
          <w:i/>
          <w:iCs/>
        </w:rPr>
        <w:t>rex</w:t>
      </w:r>
      <w:r>
        <w:rPr>
          <w:rFonts w:ascii="Times New Roman" w:hAnsi="Times New Roman" w:cs="Times New Roman"/>
        </w:rPr>
        <w:t xml:space="preserve"> in lateral view. </w:t>
      </w:r>
      <w:r w:rsidR="00B14E93" w:rsidRPr="00B14E93">
        <w:rPr>
          <w:rFonts w:ascii="Times New Roman" w:hAnsi="Times New Roman" w:cs="Times New Roman"/>
          <w:b/>
          <w:bCs/>
        </w:rPr>
        <w:t>a</w:t>
      </w:r>
      <w:r w:rsidR="00EF402C">
        <w:rPr>
          <w:rFonts w:ascii="Times New Roman" w:hAnsi="Times New Roman" w:cs="Times New Roman"/>
        </w:rPr>
        <w:t xml:space="preserve">, </w:t>
      </w:r>
      <w:r w:rsidR="00EF18BA" w:rsidRPr="00EF402C">
        <w:rPr>
          <w:rFonts w:ascii="Times New Roman" w:hAnsi="Times New Roman" w:cs="Times New Roman"/>
          <w:i/>
          <w:iCs/>
        </w:rPr>
        <w:t>Tyranno</w:t>
      </w:r>
      <w:r w:rsidR="00EF18BA">
        <w:rPr>
          <w:rFonts w:ascii="Times New Roman" w:hAnsi="Times New Roman" w:cs="Times New Roman"/>
          <w:i/>
          <w:iCs/>
        </w:rPr>
        <w:t>saurus</w:t>
      </w:r>
      <w:r w:rsidR="00EF18BA" w:rsidRPr="00EF402C">
        <w:rPr>
          <w:rFonts w:ascii="Times New Roman" w:hAnsi="Times New Roman" w:cs="Times New Roman"/>
          <w:i/>
          <w:iCs/>
        </w:rPr>
        <w:t xml:space="preserve"> </w:t>
      </w:r>
      <w:proofErr w:type="spellStart"/>
      <w:r w:rsidR="00CC605D" w:rsidRPr="00EF402C">
        <w:rPr>
          <w:rFonts w:ascii="Times New Roman" w:hAnsi="Times New Roman" w:cs="Times New Roman"/>
          <w:i/>
          <w:iCs/>
        </w:rPr>
        <w:t>mcraeensis</w:t>
      </w:r>
      <w:proofErr w:type="spellEnd"/>
      <w:r w:rsidR="00EF402C">
        <w:rPr>
          <w:rFonts w:ascii="Times New Roman" w:hAnsi="Times New Roman" w:cs="Times New Roman"/>
        </w:rPr>
        <w:t xml:space="preserve"> NMMNH P-3698. </w:t>
      </w:r>
      <w:r w:rsidR="00B14E93" w:rsidRPr="00B14E93">
        <w:rPr>
          <w:rFonts w:ascii="Times New Roman" w:hAnsi="Times New Roman" w:cs="Times New Roman"/>
          <w:b/>
          <w:bCs/>
        </w:rPr>
        <w:t>b</w:t>
      </w:r>
      <w:r w:rsidR="00EF402C">
        <w:rPr>
          <w:rFonts w:ascii="Times New Roman" w:hAnsi="Times New Roman" w:cs="Times New Roman"/>
        </w:rPr>
        <w:t>-</w:t>
      </w:r>
      <w:r w:rsidR="00B14E93" w:rsidRPr="00B14E93">
        <w:rPr>
          <w:rFonts w:ascii="Times New Roman" w:hAnsi="Times New Roman" w:cs="Times New Roman"/>
          <w:b/>
          <w:bCs/>
        </w:rPr>
        <w:t>f</w:t>
      </w:r>
      <w:r w:rsidR="00EF402C">
        <w:rPr>
          <w:rFonts w:ascii="Times New Roman" w:hAnsi="Times New Roman" w:cs="Times New Roman"/>
        </w:rPr>
        <w:t xml:space="preserve">, </w:t>
      </w:r>
      <w:r w:rsidR="00EF402C" w:rsidRPr="001017C7">
        <w:rPr>
          <w:rFonts w:ascii="Times New Roman" w:hAnsi="Times New Roman" w:cs="Times New Roman"/>
          <w:i/>
          <w:iCs/>
        </w:rPr>
        <w:t>Tyrannosaurus rex</w:t>
      </w:r>
      <w:r w:rsidR="001017C7">
        <w:rPr>
          <w:rFonts w:ascii="Times New Roman" w:hAnsi="Times New Roman" w:cs="Times New Roman"/>
        </w:rPr>
        <w:t xml:space="preserve">: </w:t>
      </w:r>
      <w:r w:rsidR="00EF402C">
        <w:rPr>
          <w:rFonts w:ascii="Times New Roman" w:hAnsi="Times New Roman" w:cs="Times New Roman"/>
        </w:rPr>
        <w:t xml:space="preserve"> </w:t>
      </w:r>
      <w:r w:rsidR="00B14E93" w:rsidRPr="00B14E93">
        <w:rPr>
          <w:rFonts w:ascii="Times New Roman" w:hAnsi="Times New Roman" w:cs="Times New Roman"/>
          <w:b/>
          <w:bCs/>
        </w:rPr>
        <w:t>b</w:t>
      </w:r>
      <w:r w:rsidR="00EF402C">
        <w:rPr>
          <w:rFonts w:ascii="Times New Roman" w:hAnsi="Times New Roman" w:cs="Times New Roman"/>
        </w:rPr>
        <w:t xml:space="preserve">, MOR 1125; </w:t>
      </w:r>
      <w:r w:rsidR="00B14E93" w:rsidRPr="00B14E93">
        <w:rPr>
          <w:rFonts w:ascii="Times New Roman" w:hAnsi="Times New Roman" w:cs="Times New Roman"/>
          <w:b/>
          <w:bCs/>
        </w:rPr>
        <w:t>c</w:t>
      </w:r>
      <w:r w:rsidR="00B14E93">
        <w:rPr>
          <w:rFonts w:ascii="Times New Roman" w:hAnsi="Times New Roman" w:cs="Times New Roman"/>
        </w:rPr>
        <w:t xml:space="preserve">, LACM 150167; </w:t>
      </w:r>
      <w:r w:rsidR="00B14E93" w:rsidRPr="00B14E93">
        <w:rPr>
          <w:rFonts w:ascii="Times New Roman" w:hAnsi="Times New Roman" w:cs="Times New Roman"/>
          <w:b/>
          <w:bCs/>
        </w:rPr>
        <w:t>d</w:t>
      </w:r>
      <w:r w:rsidR="00B14E93">
        <w:rPr>
          <w:rFonts w:ascii="Times New Roman" w:hAnsi="Times New Roman" w:cs="Times New Roman"/>
        </w:rPr>
        <w:t xml:space="preserve">, MOR 980; </w:t>
      </w:r>
      <w:r w:rsidR="00B14E93" w:rsidRPr="00B14E93">
        <w:rPr>
          <w:rFonts w:ascii="Times New Roman" w:hAnsi="Times New Roman" w:cs="Times New Roman"/>
          <w:b/>
          <w:bCs/>
        </w:rPr>
        <w:t>e</w:t>
      </w:r>
      <w:r w:rsidR="00B14E93">
        <w:rPr>
          <w:rFonts w:ascii="Times New Roman" w:hAnsi="Times New Roman" w:cs="Times New Roman"/>
        </w:rPr>
        <w:t xml:space="preserve">, FMNH PR2081; </w:t>
      </w:r>
      <w:r w:rsidR="00B14E93" w:rsidRPr="00B14E93">
        <w:rPr>
          <w:rFonts w:ascii="Times New Roman" w:hAnsi="Times New Roman" w:cs="Times New Roman"/>
          <w:b/>
          <w:bCs/>
        </w:rPr>
        <w:t>f</w:t>
      </w:r>
      <w:r w:rsidR="00B14E93">
        <w:rPr>
          <w:rFonts w:ascii="Times New Roman" w:hAnsi="Times New Roman" w:cs="Times New Roman"/>
        </w:rPr>
        <w:t xml:space="preserve">, </w:t>
      </w:r>
      <w:r w:rsidR="00B14E93" w:rsidRPr="001475C2">
        <w:rPr>
          <w:rFonts w:ascii="Times New Roman" w:hAnsi="Times New Roman" w:cs="Times New Roman"/>
        </w:rPr>
        <w:t>RSM P2523.8</w:t>
      </w:r>
      <w:r w:rsidR="00B14E93">
        <w:rPr>
          <w:rFonts w:ascii="Times New Roman" w:hAnsi="Times New Roman" w:cs="Times New Roman"/>
        </w:rPr>
        <w:t>.</w:t>
      </w:r>
    </w:p>
    <w:p w14:paraId="7A42A56C" w14:textId="5F1E508D" w:rsidR="00C228F6" w:rsidRDefault="00C228F6" w:rsidP="00F03717">
      <w:pPr>
        <w:contextualSpacing/>
        <w:jc w:val="both"/>
        <w:rPr>
          <w:rFonts w:ascii="Times New Roman" w:hAnsi="Times New Roman" w:cs="Times New Roman"/>
        </w:rPr>
      </w:pPr>
    </w:p>
    <w:p w14:paraId="29052896" w14:textId="77777777" w:rsidR="00732E29" w:rsidRDefault="00732E29" w:rsidP="00F03717">
      <w:pPr>
        <w:contextualSpacing/>
        <w:jc w:val="both"/>
        <w:rPr>
          <w:rFonts w:ascii="Times New Roman" w:hAnsi="Times New Roman" w:cs="Times New Roman"/>
        </w:rPr>
      </w:pPr>
    </w:p>
    <w:p w14:paraId="0BB7FC80" w14:textId="5F155D57" w:rsidR="00F03717" w:rsidRDefault="00F03717" w:rsidP="00F03717">
      <w:pPr>
        <w:contextualSpacing/>
        <w:jc w:val="both"/>
        <w:rPr>
          <w:rFonts w:ascii="Times New Roman" w:hAnsi="Times New Roman" w:cs="Times New Roman"/>
        </w:rPr>
      </w:pPr>
      <w:r>
        <w:rPr>
          <w:rFonts w:ascii="Times New Roman" w:hAnsi="Times New Roman" w:cs="Times New Roman"/>
        </w:rPr>
        <w:t xml:space="preserve">(1) </w:t>
      </w:r>
      <w:r w:rsidR="00C228F6" w:rsidRPr="00C228F6">
        <w:rPr>
          <w:rFonts w:ascii="Times New Roman" w:hAnsi="Times New Roman" w:cs="Times New Roman"/>
          <w:i/>
          <w:iCs/>
        </w:rPr>
        <w:t>Postorbital cornual process low, blunt, and located over the posterior edge of the orbit</w:t>
      </w:r>
      <w:r w:rsidR="00C228F6">
        <w:rPr>
          <w:rFonts w:ascii="Times New Roman" w:hAnsi="Times New Roman" w:cs="Times New Roman"/>
        </w:rPr>
        <w:t>.</w:t>
      </w:r>
      <w:r>
        <w:rPr>
          <w:rFonts w:ascii="Times New Roman" w:hAnsi="Times New Roman" w:cs="Times New Roman"/>
        </w:rPr>
        <w:t xml:space="preserve"> The cornual process in </w:t>
      </w:r>
      <w:r w:rsidR="00657771">
        <w:rPr>
          <w:rFonts w:ascii="Times New Roman" w:hAnsi="Times New Roman" w:cs="Times New Roman"/>
        </w:rPr>
        <w:t>NMMNH P-3698</w:t>
      </w:r>
      <w:r>
        <w:rPr>
          <w:rFonts w:ascii="Times New Roman" w:hAnsi="Times New Roman" w:cs="Times New Roman"/>
        </w:rPr>
        <w:t xml:space="preserve">has a very low, broadly rounded dorsal margin with an apex just behind the orbit. That of </w:t>
      </w:r>
      <w:r w:rsidRPr="00657771">
        <w:rPr>
          <w:rFonts w:ascii="Times New Roman" w:hAnsi="Times New Roman" w:cs="Times New Roman"/>
          <w:i/>
          <w:iCs/>
        </w:rPr>
        <w:t>T</w:t>
      </w:r>
      <w:r w:rsidR="00657771">
        <w:rPr>
          <w:rFonts w:ascii="Times New Roman" w:hAnsi="Times New Roman" w:cs="Times New Roman"/>
          <w:i/>
          <w:iCs/>
        </w:rPr>
        <w:t xml:space="preserve">yrannosaurus </w:t>
      </w:r>
      <w:r w:rsidR="004C7DB9" w:rsidRPr="00657771">
        <w:rPr>
          <w:rFonts w:ascii="Times New Roman" w:hAnsi="Times New Roman" w:cs="Times New Roman"/>
          <w:i/>
          <w:iCs/>
        </w:rPr>
        <w:t>is</w:t>
      </w:r>
      <w:r w:rsidR="004C7DB9">
        <w:rPr>
          <w:rFonts w:ascii="Times New Roman" w:hAnsi="Times New Roman" w:cs="Times New Roman"/>
        </w:rPr>
        <w:t xml:space="preserve"> highly variable, but it </w:t>
      </w:r>
      <w:r w:rsidR="001017C7">
        <w:rPr>
          <w:rFonts w:ascii="Times New Roman" w:hAnsi="Times New Roman" w:cs="Times New Roman"/>
        </w:rPr>
        <w:t xml:space="preserve">always </w:t>
      </w:r>
      <w:r>
        <w:rPr>
          <w:rFonts w:ascii="Times New Roman" w:hAnsi="Times New Roman" w:cs="Times New Roman"/>
        </w:rPr>
        <w:t xml:space="preserve">has a taller profile, with a more anteriorly positioned </w:t>
      </w:r>
      <w:r w:rsidR="00F22DB8">
        <w:rPr>
          <w:rFonts w:ascii="Times New Roman" w:hAnsi="Times New Roman" w:cs="Times New Roman"/>
        </w:rPr>
        <w:t xml:space="preserve">apex of the cornual process </w:t>
      </w:r>
      <w:r>
        <w:rPr>
          <w:rFonts w:ascii="Times New Roman" w:hAnsi="Times New Roman" w:cs="Times New Roman"/>
        </w:rPr>
        <w:t xml:space="preserve">above the back or </w:t>
      </w:r>
      <w:proofErr w:type="spellStart"/>
      <w:r>
        <w:rPr>
          <w:rFonts w:ascii="Times New Roman" w:hAnsi="Times New Roman" w:cs="Times New Roman"/>
        </w:rPr>
        <w:t>center</w:t>
      </w:r>
      <w:proofErr w:type="spellEnd"/>
      <w:r>
        <w:rPr>
          <w:rFonts w:ascii="Times New Roman" w:hAnsi="Times New Roman" w:cs="Times New Roman"/>
        </w:rPr>
        <w:t xml:space="preserve"> of the orbit</w:t>
      </w:r>
      <w:r w:rsidR="00F22DB8">
        <w:rPr>
          <w:rFonts w:ascii="Times New Roman" w:hAnsi="Times New Roman" w:cs="Times New Roman"/>
        </w:rPr>
        <w:t xml:space="preserve"> (</w:t>
      </w:r>
      <w:r w:rsidR="00F677D8">
        <w:rPr>
          <w:rFonts w:ascii="Times New Roman" w:hAnsi="Times New Roman" w:cs="Times New Roman"/>
        </w:rPr>
        <w:t xml:space="preserve">AMNH 5177, </w:t>
      </w:r>
      <w:r w:rsidR="004C7DB9">
        <w:rPr>
          <w:rFonts w:ascii="Times New Roman" w:hAnsi="Times New Roman" w:cs="Times New Roman"/>
        </w:rPr>
        <w:t xml:space="preserve">BHI 3033, FMNH PR 2081, </w:t>
      </w:r>
      <w:r w:rsidR="00F677D8">
        <w:rPr>
          <w:rFonts w:ascii="Times New Roman" w:hAnsi="Times New Roman" w:cs="Times New Roman"/>
        </w:rPr>
        <w:t xml:space="preserve">MOR 555, </w:t>
      </w:r>
      <w:r w:rsidR="00565947">
        <w:rPr>
          <w:rFonts w:ascii="Times New Roman" w:hAnsi="Times New Roman" w:cs="Times New Roman"/>
        </w:rPr>
        <w:t xml:space="preserve">MOR 1125, </w:t>
      </w:r>
      <w:r w:rsidR="00F22DB8">
        <w:rPr>
          <w:rFonts w:ascii="Times New Roman" w:hAnsi="Times New Roman" w:cs="Times New Roman"/>
        </w:rPr>
        <w:t>RSM P2523.8</w:t>
      </w:r>
      <w:r w:rsidR="001E526A">
        <w:rPr>
          <w:rFonts w:ascii="Times New Roman" w:hAnsi="Times New Roman" w:cs="Times New Roman"/>
        </w:rPr>
        <w:t>, TMP 1981.6.1</w:t>
      </w:r>
      <w:r w:rsidR="00F677D8">
        <w:rPr>
          <w:rFonts w:ascii="Times New Roman" w:hAnsi="Times New Roman" w:cs="Times New Roman"/>
        </w:rPr>
        <w:t>, UMNH 11000</w:t>
      </w:r>
      <w:r w:rsidR="00F22DB8">
        <w:rPr>
          <w:rFonts w:ascii="Times New Roman" w:hAnsi="Times New Roman" w:cs="Times New Roman"/>
        </w:rPr>
        <w:t>)</w:t>
      </w:r>
      <w:r>
        <w:rPr>
          <w:rFonts w:ascii="Times New Roman" w:hAnsi="Times New Roman" w:cs="Times New Roman"/>
        </w:rPr>
        <w:t xml:space="preserve">. </w:t>
      </w:r>
    </w:p>
    <w:p w14:paraId="0D44055C" w14:textId="77777777" w:rsidR="00732E29" w:rsidRDefault="00732E29" w:rsidP="00F03717">
      <w:pPr>
        <w:contextualSpacing/>
        <w:jc w:val="both"/>
        <w:rPr>
          <w:rFonts w:ascii="Times New Roman" w:hAnsi="Times New Roman" w:cs="Times New Roman"/>
        </w:rPr>
      </w:pPr>
    </w:p>
    <w:p w14:paraId="4DD399C5" w14:textId="5865C59E" w:rsidR="001017C7" w:rsidRDefault="00F03717" w:rsidP="00F03717">
      <w:pPr>
        <w:contextualSpacing/>
        <w:jc w:val="both"/>
        <w:rPr>
          <w:rFonts w:ascii="Times New Roman" w:hAnsi="Times New Roman" w:cs="Times New Roman"/>
        </w:rPr>
      </w:pPr>
      <w:r>
        <w:rPr>
          <w:rFonts w:ascii="Times New Roman" w:hAnsi="Times New Roman" w:cs="Times New Roman"/>
        </w:rPr>
        <w:t xml:space="preserve">(2) </w:t>
      </w:r>
      <w:r w:rsidR="00C228F6" w:rsidRPr="00C228F6">
        <w:rPr>
          <w:rFonts w:ascii="Times New Roman" w:hAnsi="Times New Roman" w:cs="Times New Roman"/>
          <w:i/>
          <w:iCs/>
        </w:rPr>
        <w:t>Anteriorly projecting prefrontal</w:t>
      </w:r>
      <w:r w:rsidR="00C228F6">
        <w:rPr>
          <w:rFonts w:ascii="Times New Roman" w:hAnsi="Times New Roman" w:cs="Times New Roman"/>
          <w:i/>
          <w:iCs/>
        </w:rPr>
        <w:t>/frontal</w:t>
      </w:r>
      <w:r w:rsidR="00C228F6" w:rsidRPr="00C228F6">
        <w:rPr>
          <w:rFonts w:ascii="Times New Roman" w:hAnsi="Times New Roman" w:cs="Times New Roman"/>
          <w:i/>
          <w:iCs/>
        </w:rPr>
        <w:t xml:space="preserve"> articulation</w:t>
      </w:r>
      <w:r>
        <w:rPr>
          <w:rFonts w:ascii="Times New Roman" w:hAnsi="Times New Roman" w:cs="Times New Roman"/>
        </w:rPr>
        <w:t xml:space="preserve">. The anterior or prefrontal process of the postorbital projects anteriorly in </w:t>
      </w:r>
      <w:r w:rsidR="00657771">
        <w:rPr>
          <w:rFonts w:ascii="Times New Roman" w:hAnsi="Times New Roman" w:cs="Times New Roman"/>
        </w:rPr>
        <w:t>NMMNH P-3698</w:t>
      </w:r>
      <w:r>
        <w:rPr>
          <w:rFonts w:ascii="Times New Roman" w:hAnsi="Times New Roman" w:cs="Times New Roman"/>
        </w:rPr>
        <w:t xml:space="preserve">. That of </w:t>
      </w:r>
      <w:r w:rsidRPr="00657771">
        <w:rPr>
          <w:rFonts w:ascii="Times New Roman" w:hAnsi="Times New Roman" w:cs="Times New Roman"/>
          <w:i/>
          <w:iCs/>
        </w:rPr>
        <w:t>T</w:t>
      </w:r>
      <w:r w:rsidR="00657771" w:rsidRPr="00657771">
        <w:rPr>
          <w:rFonts w:ascii="Times New Roman" w:hAnsi="Times New Roman" w:cs="Times New Roman"/>
          <w:i/>
          <w:iCs/>
        </w:rPr>
        <w:t>yrannosaurus</w:t>
      </w:r>
      <w:r w:rsidR="00657771">
        <w:rPr>
          <w:rFonts w:ascii="Times New Roman" w:hAnsi="Times New Roman" w:cs="Times New Roman"/>
        </w:rPr>
        <w:t xml:space="preserve"> </w:t>
      </w:r>
      <w:r>
        <w:rPr>
          <w:rFonts w:ascii="Times New Roman" w:hAnsi="Times New Roman" w:cs="Times New Roman"/>
        </w:rPr>
        <w:t>is distinctly hooked downwards in lateral view</w:t>
      </w:r>
      <w:r w:rsidR="00F22DB8">
        <w:rPr>
          <w:rFonts w:ascii="Times New Roman" w:hAnsi="Times New Roman" w:cs="Times New Roman"/>
        </w:rPr>
        <w:t xml:space="preserve"> (</w:t>
      </w:r>
      <w:r w:rsidR="00F677D8">
        <w:rPr>
          <w:rFonts w:ascii="Times New Roman" w:hAnsi="Times New Roman" w:cs="Times New Roman"/>
        </w:rPr>
        <w:t xml:space="preserve">AMNH 5177, </w:t>
      </w:r>
      <w:r w:rsidR="004C7DB9">
        <w:rPr>
          <w:rFonts w:ascii="Times New Roman" w:hAnsi="Times New Roman" w:cs="Times New Roman"/>
        </w:rPr>
        <w:t xml:space="preserve">BHI 3033, FMNH PR 2081, </w:t>
      </w:r>
      <w:r w:rsidR="005D7EBA">
        <w:rPr>
          <w:rFonts w:ascii="Times New Roman" w:hAnsi="Times New Roman" w:cs="Times New Roman"/>
        </w:rPr>
        <w:t xml:space="preserve">MOR 008, </w:t>
      </w:r>
      <w:r w:rsidR="00F677D8">
        <w:rPr>
          <w:rFonts w:ascii="Times New Roman" w:hAnsi="Times New Roman" w:cs="Times New Roman"/>
        </w:rPr>
        <w:t xml:space="preserve">MOR 555, </w:t>
      </w:r>
      <w:r w:rsidR="005D7EBA">
        <w:rPr>
          <w:rFonts w:ascii="Times New Roman" w:hAnsi="Times New Roman" w:cs="Times New Roman"/>
        </w:rPr>
        <w:t xml:space="preserve">LACM 150167, </w:t>
      </w:r>
      <w:r w:rsidR="004C7DB9">
        <w:rPr>
          <w:rFonts w:ascii="Times New Roman" w:hAnsi="Times New Roman" w:cs="Times New Roman"/>
        </w:rPr>
        <w:t xml:space="preserve">MOR 1125, </w:t>
      </w:r>
      <w:r w:rsidR="00F22DB8">
        <w:rPr>
          <w:rFonts w:ascii="Times New Roman" w:hAnsi="Times New Roman" w:cs="Times New Roman"/>
        </w:rPr>
        <w:t>RSM P2523.8</w:t>
      </w:r>
      <w:r w:rsidR="001E526A">
        <w:rPr>
          <w:rFonts w:ascii="Times New Roman" w:hAnsi="Times New Roman" w:cs="Times New Roman"/>
        </w:rPr>
        <w:t>, TMP 1981.6.1</w:t>
      </w:r>
      <w:r w:rsidR="00F677D8">
        <w:rPr>
          <w:rFonts w:ascii="Times New Roman" w:hAnsi="Times New Roman" w:cs="Times New Roman"/>
        </w:rPr>
        <w:t>, UMNH 11000</w:t>
      </w:r>
      <w:r w:rsidR="00F22DB8">
        <w:rPr>
          <w:rFonts w:ascii="Times New Roman" w:hAnsi="Times New Roman" w:cs="Times New Roman"/>
        </w:rPr>
        <w:t>).</w:t>
      </w:r>
    </w:p>
    <w:p w14:paraId="4AED9612" w14:textId="1D9C8797" w:rsidR="001017C7" w:rsidRDefault="001017C7" w:rsidP="001511A4">
      <w:pPr>
        <w:contextualSpacing/>
        <w:jc w:val="both"/>
        <w:rPr>
          <w:rFonts w:ascii="Times New Roman" w:hAnsi="Times New Roman" w:cs="Times New Roman"/>
        </w:rPr>
      </w:pPr>
      <w:r>
        <w:rPr>
          <w:rFonts w:ascii="Times New Roman" w:hAnsi="Times New Roman" w:cs="Times New Roman"/>
        </w:rPr>
        <w:br w:type="page"/>
      </w:r>
      <w:r w:rsidR="00354563">
        <w:rPr>
          <w:rFonts w:ascii="Times New Roman" w:hAnsi="Times New Roman" w:cs="Times New Roman"/>
          <w:noProof/>
        </w:rPr>
        <w:lastRenderedPageBreak/>
        <w:drawing>
          <wp:inline distT="0" distB="0" distL="0" distR="0" wp14:anchorId="5BAE66D7" wp14:editId="25B83FA5">
            <wp:extent cx="5727700" cy="6032938"/>
            <wp:effectExtent l="0" t="0" r="0" b="0"/>
            <wp:docPr id="14" name="Picture 14" descr="A picture containing sheep, group, d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sheep, group, day&#10;&#10;Description automatically generated"/>
                    <pic:cNvPicPr/>
                  </pic:nvPicPr>
                  <pic:blipFill rotWithShape="1">
                    <a:blip r:embed="rId21" cstate="print">
                      <a:extLst>
                        <a:ext uri="{28A0092B-C50C-407E-A947-70E740481C1C}">
                          <a14:useLocalDpi xmlns:a14="http://schemas.microsoft.com/office/drawing/2010/main" val="0"/>
                        </a:ext>
                      </a:extLst>
                    </a:blip>
                    <a:srcRect b="18609"/>
                    <a:stretch/>
                  </pic:blipFill>
                  <pic:spPr bwMode="auto">
                    <a:xfrm>
                      <a:off x="0" y="0"/>
                      <a:ext cx="5727700" cy="6032938"/>
                    </a:xfrm>
                    <a:prstGeom prst="rect">
                      <a:avLst/>
                    </a:prstGeom>
                    <a:ln>
                      <a:noFill/>
                    </a:ln>
                    <a:extLst>
                      <a:ext uri="{53640926-AAD7-44D8-BBD7-CCE9431645EC}">
                        <a14:shadowObscured xmlns:a14="http://schemas.microsoft.com/office/drawing/2010/main"/>
                      </a:ext>
                    </a:extLst>
                  </pic:spPr>
                </pic:pic>
              </a:graphicData>
            </a:graphic>
          </wp:inline>
        </w:drawing>
      </w:r>
      <w:r w:rsidR="00354563" w:rsidRPr="00354563">
        <w:rPr>
          <w:rFonts w:ascii="Times New Roman" w:hAnsi="Times New Roman" w:cs="Times New Roman"/>
          <w:b/>
          <w:bCs/>
        </w:rPr>
        <w:t xml:space="preserve"> </w:t>
      </w:r>
      <w:r w:rsidR="00354563" w:rsidRPr="00595B10">
        <w:rPr>
          <w:rFonts w:ascii="Times New Roman" w:hAnsi="Times New Roman" w:cs="Times New Roman"/>
          <w:b/>
          <w:bCs/>
        </w:rPr>
        <w:t>Fig</w:t>
      </w:r>
      <w:r w:rsidR="00354563">
        <w:rPr>
          <w:rFonts w:ascii="Times New Roman" w:hAnsi="Times New Roman" w:cs="Times New Roman"/>
          <w:b/>
          <w:bCs/>
        </w:rPr>
        <w:t>.</w:t>
      </w:r>
      <w:r w:rsidR="00354563" w:rsidRPr="00595B10">
        <w:rPr>
          <w:rFonts w:ascii="Times New Roman" w:hAnsi="Times New Roman" w:cs="Times New Roman"/>
          <w:b/>
          <w:bCs/>
        </w:rPr>
        <w:t xml:space="preserve"> </w:t>
      </w:r>
      <w:r w:rsidR="00971BB3" w:rsidRPr="00595B10">
        <w:rPr>
          <w:rFonts w:ascii="Times New Roman" w:hAnsi="Times New Roman" w:cs="Times New Roman"/>
          <w:b/>
          <w:bCs/>
        </w:rPr>
        <w:t>S1</w:t>
      </w:r>
      <w:r w:rsidR="00971BB3">
        <w:rPr>
          <w:rFonts w:ascii="Times New Roman" w:hAnsi="Times New Roman" w:cs="Times New Roman"/>
          <w:b/>
          <w:bCs/>
        </w:rPr>
        <w:t>3</w:t>
      </w:r>
      <w:r w:rsidR="00354563" w:rsidRPr="00595B10">
        <w:rPr>
          <w:rFonts w:ascii="Times New Roman" w:hAnsi="Times New Roman" w:cs="Times New Roman"/>
          <w:b/>
          <w:bCs/>
        </w:rPr>
        <w:t>.</w:t>
      </w:r>
      <w:r w:rsidR="00354563">
        <w:rPr>
          <w:rFonts w:ascii="Times New Roman" w:hAnsi="Times New Roman" w:cs="Times New Roman"/>
        </w:rPr>
        <w:t xml:space="preserve"> </w:t>
      </w:r>
      <w:proofErr w:type="spellStart"/>
      <w:r w:rsidR="00354563">
        <w:rPr>
          <w:rFonts w:ascii="Times New Roman" w:hAnsi="Times New Roman" w:cs="Times New Roman"/>
        </w:rPr>
        <w:t>Postorbitals</w:t>
      </w:r>
      <w:proofErr w:type="spellEnd"/>
      <w:r w:rsidR="00354563">
        <w:rPr>
          <w:rFonts w:ascii="Times New Roman" w:hAnsi="Times New Roman" w:cs="Times New Roman"/>
        </w:rPr>
        <w:t xml:space="preserve"> of </w:t>
      </w:r>
      <w:r w:rsidR="00EF18BA" w:rsidRPr="00595B10">
        <w:rPr>
          <w:rFonts w:ascii="Times New Roman" w:hAnsi="Times New Roman" w:cs="Times New Roman"/>
          <w:i/>
          <w:iCs/>
        </w:rPr>
        <w:t>Tyranno</w:t>
      </w:r>
      <w:r w:rsidR="00EF18BA">
        <w:rPr>
          <w:rFonts w:ascii="Times New Roman" w:hAnsi="Times New Roman" w:cs="Times New Roman"/>
          <w:i/>
          <w:iCs/>
        </w:rPr>
        <w:t>saurus</w:t>
      </w:r>
      <w:r w:rsidR="00EF18BA" w:rsidRPr="00595B10">
        <w:rPr>
          <w:rFonts w:ascii="Times New Roman" w:hAnsi="Times New Roman" w:cs="Times New Roman"/>
          <w:i/>
          <w:iCs/>
        </w:rPr>
        <w:t xml:space="preserve"> </w:t>
      </w:r>
      <w:proofErr w:type="spellStart"/>
      <w:r w:rsidR="00354563" w:rsidRPr="00595B10">
        <w:rPr>
          <w:rFonts w:ascii="Times New Roman" w:hAnsi="Times New Roman" w:cs="Times New Roman"/>
          <w:i/>
          <w:iCs/>
        </w:rPr>
        <w:t>mcraeensis</w:t>
      </w:r>
      <w:proofErr w:type="spellEnd"/>
      <w:r w:rsidR="00354563">
        <w:rPr>
          <w:rFonts w:ascii="Times New Roman" w:hAnsi="Times New Roman" w:cs="Times New Roman"/>
        </w:rPr>
        <w:t xml:space="preserve"> and </w:t>
      </w:r>
      <w:r w:rsidR="00354563" w:rsidRPr="00C228F6">
        <w:rPr>
          <w:rFonts w:ascii="Times New Roman" w:hAnsi="Times New Roman" w:cs="Times New Roman"/>
          <w:i/>
          <w:iCs/>
        </w:rPr>
        <w:t>T</w:t>
      </w:r>
      <w:r w:rsidR="00354563">
        <w:rPr>
          <w:rFonts w:ascii="Times New Roman" w:hAnsi="Times New Roman" w:cs="Times New Roman"/>
        </w:rPr>
        <w:t xml:space="preserve">. </w:t>
      </w:r>
      <w:r w:rsidR="00354563" w:rsidRPr="00C228F6">
        <w:rPr>
          <w:rFonts w:ascii="Times New Roman" w:hAnsi="Times New Roman" w:cs="Times New Roman"/>
          <w:i/>
          <w:iCs/>
        </w:rPr>
        <w:t>rex</w:t>
      </w:r>
      <w:r w:rsidR="00354563">
        <w:rPr>
          <w:rFonts w:ascii="Times New Roman" w:hAnsi="Times New Roman" w:cs="Times New Roman"/>
        </w:rPr>
        <w:t xml:space="preserve"> in </w:t>
      </w:r>
      <w:r w:rsidR="00657771">
        <w:rPr>
          <w:rFonts w:ascii="Times New Roman" w:hAnsi="Times New Roman" w:cs="Times New Roman"/>
        </w:rPr>
        <w:t>medial</w:t>
      </w:r>
      <w:r w:rsidR="00354563">
        <w:rPr>
          <w:rFonts w:ascii="Times New Roman" w:hAnsi="Times New Roman" w:cs="Times New Roman"/>
        </w:rPr>
        <w:t xml:space="preserve"> view. </w:t>
      </w:r>
      <w:r w:rsidR="00354563" w:rsidRPr="00B14E93">
        <w:rPr>
          <w:rFonts w:ascii="Times New Roman" w:hAnsi="Times New Roman" w:cs="Times New Roman"/>
          <w:b/>
          <w:bCs/>
        </w:rPr>
        <w:t>a</w:t>
      </w:r>
      <w:r w:rsidR="00354563">
        <w:rPr>
          <w:rFonts w:ascii="Times New Roman" w:hAnsi="Times New Roman" w:cs="Times New Roman"/>
        </w:rPr>
        <w:t xml:space="preserve">, </w:t>
      </w:r>
      <w:r w:rsidR="00EF18BA" w:rsidRPr="00EF402C">
        <w:rPr>
          <w:rFonts w:ascii="Times New Roman" w:hAnsi="Times New Roman" w:cs="Times New Roman"/>
          <w:i/>
          <w:iCs/>
        </w:rPr>
        <w:t>Tyranno</w:t>
      </w:r>
      <w:r w:rsidR="00EF18BA">
        <w:rPr>
          <w:rFonts w:ascii="Times New Roman" w:hAnsi="Times New Roman" w:cs="Times New Roman"/>
          <w:i/>
          <w:iCs/>
        </w:rPr>
        <w:t>saurus</w:t>
      </w:r>
      <w:r w:rsidR="00EF18BA" w:rsidRPr="00EF402C">
        <w:rPr>
          <w:rFonts w:ascii="Times New Roman" w:hAnsi="Times New Roman" w:cs="Times New Roman"/>
          <w:i/>
          <w:iCs/>
        </w:rPr>
        <w:t xml:space="preserve"> </w:t>
      </w:r>
      <w:proofErr w:type="spellStart"/>
      <w:r w:rsidR="00CC605D" w:rsidRPr="00EF402C">
        <w:rPr>
          <w:rFonts w:ascii="Times New Roman" w:hAnsi="Times New Roman" w:cs="Times New Roman"/>
          <w:i/>
          <w:iCs/>
        </w:rPr>
        <w:t>mcraeensis</w:t>
      </w:r>
      <w:proofErr w:type="spellEnd"/>
      <w:r w:rsidR="00354563">
        <w:rPr>
          <w:rFonts w:ascii="Times New Roman" w:hAnsi="Times New Roman" w:cs="Times New Roman"/>
        </w:rPr>
        <w:t xml:space="preserve">. </w:t>
      </w:r>
      <w:r w:rsidR="00354563" w:rsidRPr="00B14E93">
        <w:rPr>
          <w:rFonts w:ascii="Times New Roman" w:hAnsi="Times New Roman" w:cs="Times New Roman"/>
          <w:b/>
          <w:bCs/>
        </w:rPr>
        <w:t>b</w:t>
      </w:r>
      <w:r w:rsidR="00354563">
        <w:rPr>
          <w:rFonts w:ascii="Times New Roman" w:hAnsi="Times New Roman" w:cs="Times New Roman"/>
        </w:rPr>
        <w:t>-</w:t>
      </w:r>
      <w:r w:rsidR="00354563">
        <w:rPr>
          <w:rFonts w:ascii="Times New Roman" w:hAnsi="Times New Roman" w:cs="Times New Roman"/>
          <w:b/>
          <w:bCs/>
        </w:rPr>
        <w:t>d</w:t>
      </w:r>
      <w:r w:rsidR="00354563">
        <w:rPr>
          <w:rFonts w:ascii="Times New Roman" w:hAnsi="Times New Roman" w:cs="Times New Roman"/>
        </w:rPr>
        <w:t xml:space="preserve">, </w:t>
      </w:r>
      <w:r w:rsidR="00354563" w:rsidRPr="001017C7">
        <w:rPr>
          <w:rFonts w:ascii="Times New Roman" w:hAnsi="Times New Roman" w:cs="Times New Roman"/>
          <w:i/>
          <w:iCs/>
        </w:rPr>
        <w:t>Tyrannosaurus rex</w:t>
      </w:r>
      <w:r w:rsidR="00354563">
        <w:rPr>
          <w:rFonts w:ascii="Times New Roman" w:hAnsi="Times New Roman" w:cs="Times New Roman"/>
        </w:rPr>
        <w:t xml:space="preserve">: </w:t>
      </w:r>
      <w:r w:rsidR="00657771" w:rsidRPr="00B14E93">
        <w:rPr>
          <w:rFonts w:ascii="Times New Roman" w:hAnsi="Times New Roman" w:cs="Times New Roman"/>
          <w:b/>
          <w:bCs/>
        </w:rPr>
        <w:t>a</w:t>
      </w:r>
      <w:r w:rsidR="00657771">
        <w:rPr>
          <w:rFonts w:ascii="Times New Roman" w:hAnsi="Times New Roman" w:cs="Times New Roman"/>
        </w:rPr>
        <w:t xml:space="preserve">, NMMNH P-3698; </w:t>
      </w:r>
      <w:r w:rsidR="00354563" w:rsidRPr="00354563">
        <w:rPr>
          <w:rFonts w:ascii="Times New Roman" w:hAnsi="Times New Roman" w:cs="Times New Roman"/>
          <w:b/>
          <w:bCs/>
        </w:rPr>
        <w:t>b</w:t>
      </w:r>
      <w:r w:rsidR="00354563">
        <w:rPr>
          <w:rFonts w:ascii="Times New Roman" w:hAnsi="Times New Roman" w:cs="Times New Roman"/>
        </w:rPr>
        <w:t xml:space="preserve">, MOR 1125; </w:t>
      </w:r>
      <w:r w:rsidR="00354563" w:rsidRPr="00354563">
        <w:rPr>
          <w:rFonts w:ascii="Times New Roman" w:hAnsi="Times New Roman" w:cs="Times New Roman"/>
          <w:b/>
          <w:bCs/>
        </w:rPr>
        <w:t>c</w:t>
      </w:r>
      <w:r w:rsidR="00354563">
        <w:rPr>
          <w:rFonts w:ascii="Times New Roman" w:hAnsi="Times New Roman" w:cs="Times New Roman"/>
        </w:rPr>
        <w:t>,</w:t>
      </w:r>
      <w:r w:rsidR="00E97655">
        <w:rPr>
          <w:rFonts w:ascii="Times New Roman" w:hAnsi="Times New Roman" w:cs="Times New Roman"/>
        </w:rPr>
        <w:t xml:space="preserve"> LACM </w:t>
      </w:r>
      <w:proofErr w:type="gramStart"/>
      <w:r w:rsidR="00E97655">
        <w:rPr>
          <w:rFonts w:ascii="Times New Roman" w:hAnsi="Times New Roman" w:cs="Times New Roman"/>
        </w:rPr>
        <w:t>150167</w:t>
      </w:r>
      <w:r w:rsidR="001511A4">
        <w:rPr>
          <w:rFonts w:ascii="Times New Roman" w:hAnsi="Times New Roman" w:cs="Times New Roman"/>
        </w:rPr>
        <w:t>;</w:t>
      </w:r>
      <w:r w:rsidR="00354563">
        <w:rPr>
          <w:rFonts w:ascii="Times New Roman" w:hAnsi="Times New Roman" w:cs="Times New Roman"/>
        </w:rPr>
        <w:t xml:space="preserve">  </w:t>
      </w:r>
      <w:r w:rsidR="00354563" w:rsidRPr="00354563">
        <w:rPr>
          <w:rFonts w:ascii="Times New Roman" w:hAnsi="Times New Roman" w:cs="Times New Roman"/>
          <w:b/>
          <w:bCs/>
        </w:rPr>
        <w:t>d</w:t>
      </w:r>
      <w:proofErr w:type="gramEnd"/>
      <w:r w:rsidR="00354563">
        <w:rPr>
          <w:rFonts w:ascii="Times New Roman" w:hAnsi="Times New Roman" w:cs="Times New Roman"/>
        </w:rPr>
        <w:t xml:space="preserve">, </w:t>
      </w:r>
      <w:r w:rsidR="00354563" w:rsidRPr="001475C2">
        <w:rPr>
          <w:rFonts w:ascii="Times New Roman" w:hAnsi="Times New Roman" w:cs="Times New Roman"/>
        </w:rPr>
        <w:t>RSM P2523.8</w:t>
      </w:r>
      <w:r w:rsidR="00354563">
        <w:rPr>
          <w:rFonts w:ascii="Times New Roman" w:hAnsi="Times New Roman" w:cs="Times New Roman"/>
        </w:rPr>
        <w:t>.</w:t>
      </w:r>
      <w:r w:rsidR="001511A4">
        <w:rPr>
          <w:rFonts w:ascii="Times New Roman" w:hAnsi="Times New Roman" w:cs="Times New Roman"/>
        </w:rPr>
        <w:t xml:space="preserve"> </w:t>
      </w:r>
      <w:r w:rsidR="00354563">
        <w:rPr>
          <w:rFonts w:ascii="Times New Roman" w:hAnsi="Times New Roman" w:cs="Times New Roman"/>
        </w:rPr>
        <w:t>Note that</w:t>
      </w:r>
      <w:r w:rsidR="00657771">
        <w:rPr>
          <w:rFonts w:ascii="Times New Roman" w:hAnsi="Times New Roman" w:cs="Times New Roman"/>
        </w:rPr>
        <w:t xml:space="preserve"> in medial view</w:t>
      </w:r>
      <w:r w:rsidR="00354563">
        <w:rPr>
          <w:rFonts w:ascii="Times New Roman" w:hAnsi="Times New Roman" w:cs="Times New Roman"/>
        </w:rPr>
        <w:t xml:space="preserve"> the cornual process (1) is lower and its apex is more posteriorly located in </w:t>
      </w:r>
      <w:r w:rsidR="001511A4">
        <w:rPr>
          <w:rFonts w:ascii="Times New Roman" w:hAnsi="Times New Roman" w:cs="Times New Roman"/>
        </w:rPr>
        <w:t>NMMNH P-3698</w:t>
      </w:r>
      <w:r w:rsidR="00354563">
        <w:rPr>
          <w:rFonts w:ascii="Times New Roman" w:hAnsi="Times New Roman" w:cs="Times New Roman"/>
        </w:rPr>
        <w:t xml:space="preserve">; that of </w:t>
      </w:r>
      <w:r w:rsidR="00354563" w:rsidRPr="00354563">
        <w:rPr>
          <w:rFonts w:ascii="Times New Roman" w:hAnsi="Times New Roman" w:cs="Times New Roman"/>
          <w:i/>
          <w:iCs/>
        </w:rPr>
        <w:t>Tyrannosaurus rex</w:t>
      </w:r>
      <w:r w:rsidR="00354563">
        <w:rPr>
          <w:rFonts w:ascii="Times New Roman" w:hAnsi="Times New Roman" w:cs="Times New Roman"/>
        </w:rPr>
        <w:t xml:space="preserve"> is taller and more anteriorly located. The frontal/prefrontal contact (2) is located more ventrally in </w:t>
      </w:r>
      <w:r w:rsidR="00354563" w:rsidRPr="00354563">
        <w:rPr>
          <w:rFonts w:ascii="Times New Roman" w:hAnsi="Times New Roman" w:cs="Times New Roman"/>
          <w:i/>
          <w:iCs/>
        </w:rPr>
        <w:t>Tyrannosaurus rex</w:t>
      </w:r>
      <w:r w:rsidR="00354563">
        <w:rPr>
          <w:rFonts w:ascii="Times New Roman" w:hAnsi="Times New Roman" w:cs="Times New Roman"/>
        </w:rPr>
        <w:t>.</w:t>
      </w:r>
    </w:p>
    <w:p w14:paraId="2B8CD08B" w14:textId="25145FDF" w:rsidR="00F03717" w:rsidRDefault="00F03717" w:rsidP="00F03717">
      <w:pPr>
        <w:contextualSpacing/>
        <w:jc w:val="both"/>
        <w:rPr>
          <w:rFonts w:ascii="Times New Roman" w:hAnsi="Times New Roman" w:cs="Times New Roman"/>
        </w:rPr>
      </w:pPr>
    </w:p>
    <w:p w14:paraId="3EF4FCF8" w14:textId="75367A2B" w:rsidR="00F03717" w:rsidRDefault="001F3217" w:rsidP="00F03717">
      <w:pPr>
        <w:contextualSpacing/>
        <w:jc w:val="both"/>
        <w:rPr>
          <w:rFonts w:ascii="Times New Roman" w:hAnsi="Times New Roman" w:cs="Times New Roman"/>
        </w:rPr>
      </w:pPr>
      <w:r>
        <w:rPr>
          <w:rFonts w:ascii="Times New Roman" w:hAnsi="Times New Roman" w:cs="Times New Roman"/>
          <w:noProof/>
        </w:rPr>
        <w:lastRenderedPageBreak/>
        <w:drawing>
          <wp:inline distT="0" distB="0" distL="0" distR="0" wp14:anchorId="5E031FB5" wp14:editId="24E98F12">
            <wp:extent cx="5727700" cy="3425190"/>
            <wp:effectExtent l="0" t="0" r="0" b="3810"/>
            <wp:docPr id="27" name="Picture 27" descr="A group of fis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group of fish&#10;&#10;Description automatically generated with low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27700" cy="3425190"/>
                    </a:xfrm>
                    <a:prstGeom prst="rect">
                      <a:avLst/>
                    </a:prstGeom>
                  </pic:spPr>
                </pic:pic>
              </a:graphicData>
            </a:graphic>
          </wp:inline>
        </w:drawing>
      </w:r>
    </w:p>
    <w:p w14:paraId="0247AAA8" w14:textId="6F5D25BA" w:rsidR="00E97655" w:rsidRDefault="00210CEA" w:rsidP="007B4F3A">
      <w:pPr>
        <w:contextualSpacing/>
        <w:jc w:val="both"/>
        <w:rPr>
          <w:rFonts w:ascii="Times New Roman" w:hAnsi="Times New Roman" w:cs="Times New Roman"/>
        </w:rPr>
      </w:pPr>
      <w:r w:rsidRPr="00210CEA">
        <w:rPr>
          <w:rFonts w:ascii="Times New Roman" w:hAnsi="Times New Roman" w:cs="Times New Roman"/>
          <w:b/>
          <w:bCs/>
        </w:rPr>
        <w:t xml:space="preserve">Fig. </w:t>
      </w:r>
      <w:r w:rsidR="00971BB3" w:rsidRPr="00210CEA">
        <w:rPr>
          <w:rFonts w:ascii="Times New Roman" w:hAnsi="Times New Roman" w:cs="Times New Roman"/>
          <w:b/>
          <w:bCs/>
        </w:rPr>
        <w:t>S1</w:t>
      </w:r>
      <w:r w:rsidR="00971BB3">
        <w:rPr>
          <w:rFonts w:ascii="Times New Roman" w:hAnsi="Times New Roman" w:cs="Times New Roman"/>
          <w:b/>
          <w:bCs/>
        </w:rPr>
        <w:t>4</w:t>
      </w:r>
      <w:r w:rsidRPr="00210CEA">
        <w:rPr>
          <w:rFonts w:ascii="Times New Roman" w:hAnsi="Times New Roman" w:cs="Times New Roman"/>
          <w:b/>
          <w:bCs/>
        </w:rPr>
        <w:t>.</w:t>
      </w:r>
      <w:r>
        <w:rPr>
          <w:rFonts w:ascii="Times New Roman" w:hAnsi="Times New Roman" w:cs="Times New Roman"/>
        </w:rPr>
        <w:t xml:space="preserve"> Squamosal-postorbital complex of </w:t>
      </w:r>
      <w:r w:rsidR="00EF18BA" w:rsidRPr="00210CEA">
        <w:rPr>
          <w:rFonts w:ascii="Times New Roman" w:hAnsi="Times New Roman" w:cs="Times New Roman"/>
          <w:i/>
          <w:iCs/>
        </w:rPr>
        <w:t>Tyranno</w:t>
      </w:r>
      <w:r w:rsidR="00EF18BA">
        <w:rPr>
          <w:rFonts w:ascii="Times New Roman" w:hAnsi="Times New Roman" w:cs="Times New Roman"/>
          <w:i/>
          <w:iCs/>
        </w:rPr>
        <w:t>saurus</w:t>
      </w:r>
      <w:r w:rsidR="00EF18BA" w:rsidRPr="00210CEA">
        <w:rPr>
          <w:rFonts w:ascii="Times New Roman" w:hAnsi="Times New Roman" w:cs="Times New Roman"/>
          <w:i/>
          <w:iCs/>
        </w:rPr>
        <w:t xml:space="preserve"> </w:t>
      </w:r>
      <w:proofErr w:type="spellStart"/>
      <w:r w:rsidRPr="00210CEA">
        <w:rPr>
          <w:rFonts w:ascii="Times New Roman" w:hAnsi="Times New Roman" w:cs="Times New Roman"/>
          <w:i/>
          <w:iCs/>
        </w:rPr>
        <w:t>mcraeensis</w:t>
      </w:r>
      <w:proofErr w:type="spellEnd"/>
      <w:r>
        <w:rPr>
          <w:rFonts w:ascii="Times New Roman" w:hAnsi="Times New Roman" w:cs="Times New Roman"/>
        </w:rPr>
        <w:t xml:space="preserve"> </w:t>
      </w:r>
      <w:r w:rsidR="008D6E60" w:rsidRPr="00210CEA">
        <w:rPr>
          <w:rFonts w:ascii="Times New Roman" w:hAnsi="Times New Roman" w:cs="Times New Roman"/>
          <w:b/>
          <w:bCs/>
        </w:rPr>
        <w:t>a</w:t>
      </w:r>
      <w:r w:rsidR="008D6E60">
        <w:rPr>
          <w:rFonts w:ascii="Times New Roman" w:hAnsi="Times New Roman" w:cs="Times New Roman"/>
        </w:rPr>
        <w:t>,</w:t>
      </w:r>
      <w:r w:rsidR="008D6E60">
        <w:rPr>
          <w:rFonts w:ascii="Times New Roman" w:hAnsi="Times New Roman" w:cs="Times New Roman"/>
          <w:i/>
          <w:iCs/>
        </w:rPr>
        <w:t xml:space="preserve"> </w:t>
      </w:r>
      <w:r w:rsidR="008D6E60">
        <w:rPr>
          <w:rFonts w:ascii="Times New Roman" w:hAnsi="Times New Roman" w:cs="Times New Roman"/>
        </w:rPr>
        <w:t>compared</w:t>
      </w:r>
      <w:r>
        <w:rPr>
          <w:rFonts w:ascii="Times New Roman" w:hAnsi="Times New Roman" w:cs="Times New Roman"/>
        </w:rPr>
        <w:t xml:space="preserve"> to </w:t>
      </w:r>
      <w:r w:rsidRPr="00210CEA">
        <w:rPr>
          <w:rFonts w:ascii="Times New Roman" w:hAnsi="Times New Roman" w:cs="Times New Roman"/>
          <w:i/>
          <w:iCs/>
        </w:rPr>
        <w:t>Tyrannosaurus rex</w:t>
      </w:r>
      <w:r>
        <w:rPr>
          <w:rFonts w:ascii="Times New Roman" w:hAnsi="Times New Roman" w:cs="Times New Roman"/>
        </w:rPr>
        <w:t xml:space="preserve"> </w:t>
      </w:r>
      <w:r w:rsidRPr="00354563">
        <w:rPr>
          <w:rFonts w:ascii="Times New Roman" w:hAnsi="Times New Roman" w:cs="Times New Roman"/>
          <w:b/>
          <w:bCs/>
        </w:rPr>
        <w:t>b-f</w:t>
      </w:r>
      <w:r w:rsidRPr="00354563">
        <w:rPr>
          <w:rFonts w:ascii="Times New Roman" w:hAnsi="Times New Roman" w:cs="Times New Roman"/>
        </w:rPr>
        <w:t>.</w:t>
      </w:r>
      <w:r>
        <w:rPr>
          <w:rFonts w:ascii="Times New Roman" w:hAnsi="Times New Roman" w:cs="Times New Roman"/>
        </w:rPr>
        <w:t xml:space="preserve"> </w:t>
      </w:r>
      <w:r w:rsidR="00E97655" w:rsidRPr="002E06A9">
        <w:rPr>
          <w:rFonts w:ascii="Times New Roman" w:hAnsi="Times New Roman" w:cs="Times New Roman"/>
          <w:b/>
          <w:bCs/>
        </w:rPr>
        <w:t>a</w:t>
      </w:r>
      <w:r w:rsidR="00E97655">
        <w:rPr>
          <w:rFonts w:ascii="Times New Roman" w:hAnsi="Times New Roman" w:cs="Times New Roman"/>
        </w:rPr>
        <w:t>, NMMNH P-3698</w:t>
      </w:r>
      <w:r w:rsidR="007B4F3A">
        <w:rPr>
          <w:rFonts w:ascii="Times New Roman" w:hAnsi="Times New Roman" w:cs="Times New Roman"/>
        </w:rPr>
        <w:t>;</w:t>
      </w:r>
      <w:r w:rsidR="00E97655">
        <w:rPr>
          <w:rFonts w:ascii="Times New Roman" w:hAnsi="Times New Roman" w:cs="Times New Roman"/>
        </w:rPr>
        <w:t xml:space="preserve"> </w:t>
      </w:r>
      <w:r w:rsidR="00E97655" w:rsidRPr="007B4F3A">
        <w:rPr>
          <w:rFonts w:ascii="Times New Roman" w:hAnsi="Times New Roman" w:cs="Times New Roman"/>
          <w:b/>
          <w:bCs/>
        </w:rPr>
        <w:t>b</w:t>
      </w:r>
      <w:r w:rsidR="00E97655" w:rsidRPr="00E269A6">
        <w:rPr>
          <w:rFonts w:ascii="Times New Roman" w:hAnsi="Times New Roman" w:cs="Times New Roman"/>
        </w:rPr>
        <w:t xml:space="preserve">, </w:t>
      </w:r>
      <w:r w:rsidR="007B4F3A" w:rsidRPr="00E269A6">
        <w:rPr>
          <w:rFonts w:ascii="Times New Roman" w:hAnsi="Times New Roman" w:cs="Times New Roman"/>
        </w:rPr>
        <w:t xml:space="preserve">CM 9380; </w:t>
      </w:r>
      <w:r w:rsidR="007B4F3A" w:rsidRPr="00E269A6">
        <w:rPr>
          <w:rFonts w:ascii="Times New Roman" w:hAnsi="Times New Roman" w:cs="Times New Roman"/>
          <w:b/>
          <w:bCs/>
        </w:rPr>
        <w:t>c</w:t>
      </w:r>
      <w:r w:rsidR="007B4F3A">
        <w:rPr>
          <w:rFonts w:ascii="Times New Roman" w:hAnsi="Times New Roman" w:cs="Times New Roman"/>
        </w:rPr>
        <w:t xml:space="preserve">, </w:t>
      </w:r>
      <w:r w:rsidR="00E97655">
        <w:rPr>
          <w:rFonts w:ascii="Times New Roman" w:hAnsi="Times New Roman" w:cs="Times New Roman"/>
        </w:rPr>
        <w:t>BHI 3033</w:t>
      </w:r>
      <w:r w:rsidR="007B4F3A">
        <w:rPr>
          <w:rFonts w:ascii="Times New Roman" w:hAnsi="Times New Roman" w:cs="Times New Roman"/>
        </w:rPr>
        <w:t xml:space="preserve">; </w:t>
      </w:r>
      <w:r w:rsidR="007B4F3A" w:rsidRPr="007B4F3A">
        <w:rPr>
          <w:rFonts w:ascii="Times New Roman" w:hAnsi="Times New Roman" w:cs="Times New Roman"/>
          <w:b/>
          <w:bCs/>
        </w:rPr>
        <w:t>d</w:t>
      </w:r>
      <w:r w:rsidR="007B4F3A">
        <w:rPr>
          <w:rFonts w:ascii="Times New Roman" w:hAnsi="Times New Roman" w:cs="Times New Roman"/>
        </w:rPr>
        <w:t xml:space="preserve">, </w:t>
      </w:r>
      <w:r w:rsidR="00E97655">
        <w:rPr>
          <w:rFonts w:ascii="Times New Roman" w:hAnsi="Times New Roman" w:cs="Times New Roman"/>
        </w:rPr>
        <w:t>MOR 555</w:t>
      </w:r>
      <w:r w:rsidR="007B4F3A">
        <w:rPr>
          <w:rFonts w:ascii="Times New Roman" w:hAnsi="Times New Roman" w:cs="Times New Roman"/>
        </w:rPr>
        <w:t>;</w:t>
      </w:r>
      <w:r w:rsidR="00E97655">
        <w:rPr>
          <w:rFonts w:ascii="Times New Roman" w:hAnsi="Times New Roman" w:cs="Times New Roman"/>
        </w:rPr>
        <w:t xml:space="preserve"> </w:t>
      </w:r>
      <w:r w:rsidR="007B4F3A" w:rsidRPr="007B4F3A">
        <w:rPr>
          <w:rFonts w:ascii="Times New Roman" w:hAnsi="Times New Roman" w:cs="Times New Roman"/>
          <w:b/>
          <w:bCs/>
        </w:rPr>
        <w:t>e</w:t>
      </w:r>
      <w:r w:rsidR="007B4F3A">
        <w:rPr>
          <w:rFonts w:ascii="Times New Roman" w:hAnsi="Times New Roman" w:cs="Times New Roman"/>
        </w:rPr>
        <w:t>,</w:t>
      </w:r>
      <w:r w:rsidR="00E97655">
        <w:rPr>
          <w:rFonts w:ascii="Times New Roman" w:hAnsi="Times New Roman" w:cs="Times New Roman"/>
        </w:rPr>
        <w:t xml:space="preserve"> FMNH PR2081</w:t>
      </w:r>
      <w:r w:rsidR="007B4F3A">
        <w:rPr>
          <w:rFonts w:ascii="Times New Roman" w:hAnsi="Times New Roman" w:cs="Times New Roman"/>
        </w:rPr>
        <w:t xml:space="preserve">; </w:t>
      </w:r>
      <w:r w:rsidR="007B4F3A" w:rsidRPr="007B4F3A">
        <w:rPr>
          <w:rFonts w:ascii="Times New Roman" w:hAnsi="Times New Roman" w:cs="Times New Roman"/>
          <w:b/>
          <w:bCs/>
        </w:rPr>
        <w:t>f</w:t>
      </w:r>
      <w:r w:rsidR="007B4F3A">
        <w:rPr>
          <w:rFonts w:ascii="Times New Roman" w:hAnsi="Times New Roman" w:cs="Times New Roman"/>
        </w:rPr>
        <w:t>,</w:t>
      </w:r>
      <w:r w:rsidR="00E97655">
        <w:rPr>
          <w:rFonts w:ascii="Times New Roman" w:hAnsi="Times New Roman" w:cs="Times New Roman"/>
        </w:rPr>
        <w:t xml:space="preserve"> UMNH VP 11000).</w:t>
      </w:r>
    </w:p>
    <w:p w14:paraId="62E79E28" w14:textId="77777777" w:rsidR="00D417A8" w:rsidRDefault="00D417A8">
      <w:pPr>
        <w:rPr>
          <w:rFonts w:ascii="Times New Roman" w:hAnsi="Times New Roman" w:cs="Times New Roman"/>
        </w:rPr>
      </w:pPr>
    </w:p>
    <w:p w14:paraId="78C595DE" w14:textId="637D4B27" w:rsidR="0041453F" w:rsidRDefault="00D417A8" w:rsidP="00F22DB8">
      <w:pPr>
        <w:contextualSpacing/>
        <w:jc w:val="both"/>
        <w:rPr>
          <w:rFonts w:ascii="Times New Roman" w:hAnsi="Times New Roman" w:cs="Times New Roman"/>
        </w:rPr>
      </w:pPr>
      <w:r>
        <w:rPr>
          <w:rFonts w:ascii="Times New Roman" w:hAnsi="Times New Roman" w:cs="Times New Roman"/>
        </w:rPr>
        <w:t>(</w:t>
      </w:r>
      <w:r w:rsidR="001F3217">
        <w:rPr>
          <w:rFonts w:ascii="Times New Roman" w:hAnsi="Times New Roman" w:cs="Times New Roman"/>
        </w:rPr>
        <w:t>3</w:t>
      </w:r>
      <w:r>
        <w:rPr>
          <w:rFonts w:ascii="Times New Roman" w:hAnsi="Times New Roman" w:cs="Times New Roman"/>
        </w:rPr>
        <w:t xml:space="preserve">) </w:t>
      </w:r>
      <w:r w:rsidRPr="00032559">
        <w:rPr>
          <w:rFonts w:ascii="Times New Roman" w:hAnsi="Times New Roman" w:cs="Times New Roman"/>
          <w:i/>
          <w:iCs/>
        </w:rPr>
        <w:t>Squamosal</w:t>
      </w:r>
      <w:r w:rsidR="00B051BA">
        <w:rPr>
          <w:rFonts w:ascii="Times New Roman" w:hAnsi="Times New Roman" w:cs="Times New Roman"/>
          <w:i/>
          <w:iCs/>
        </w:rPr>
        <w:t xml:space="preserve"> quadratojugal process</w:t>
      </w:r>
      <w:r w:rsidRPr="00032559">
        <w:rPr>
          <w:rFonts w:ascii="Times New Roman" w:hAnsi="Times New Roman" w:cs="Times New Roman"/>
          <w:i/>
          <w:iCs/>
        </w:rPr>
        <w:t xml:space="preserve"> </w:t>
      </w:r>
      <w:r w:rsidR="00B051BA">
        <w:rPr>
          <w:rFonts w:ascii="Times New Roman" w:hAnsi="Times New Roman" w:cs="Times New Roman"/>
          <w:i/>
          <w:iCs/>
        </w:rPr>
        <w:t>downturned</w:t>
      </w:r>
      <w:r>
        <w:rPr>
          <w:rFonts w:ascii="Times New Roman" w:hAnsi="Times New Roman" w:cs="Times New Roman"/>
        </w:rPr>
        <w:t xml:space="preserve">.  In </w:t>
      </w:r>
      <w:r w:rsidR="00EF18BA" w:rsidRPr="00F03717">
        <w:rPr>
          <w:rFonts w:ascii="Times New Roman" w:hAnsi="Times New Roman" w:cs="Times New Roman"/>
          <w:i/>
          <w:iCs/>
        </w:rPr>
        <w:t>Tyranno</w:t>
      </w:r>
      <w:r w:rsidR="00EF18BA">
        <w:rPr>
          <w:rFonts w:ascii="Times New Roman" w:hAnsi="Times New Roman" w:cs="Times New Roman"/>
          <w:i/>
          <w:iCs/>
        </w:rPr>
        <w:t xml:space="preserve">saurus </w:t>
      </w:r>
      <w:proofErr w:type="spellStart"/>
      <w:r w:rsidR="00EF18BA">
        <w:rPr>
          <w:rFonts w:ascii="Times New Roman" w:hAnsi="Times New Roman" w:cs="Times New Roman"/>
          <w:i/>
          <w:iCs/>
        </w:rPr>
        <w:t>mcraeensis</w:t>
      </w:r>
      <w:proofErr w:type="spellEnd"/>
      <w:r>
        <w:rPr>
          <w:rFonts w:ascii="Times New Roman" w:hAnsi="Times New Roman" w:cs="Times New Roman"/>
        </w:rPr>
        <w:t xml:space="preserve">, the </w:t>
      </w:r>
      <w:r w:rsidR="00B051BA">
        <w:rPr>
          <w:rFonts w:ascii="Times New Roman" w:hAnsi="Times New Roman" w:cs="Times New Roman"/>
        </w:rPr>
        <w:t>quadratojugal process extends anteroventrally and its tip is downturned to that it forms almost a right angle to the main body of the squamosal</w:t>
      </w:r>
      <w:r w:rsidR="00D64EEC">
        <w:rPr>
          <w:rFonts w:ascii="Times New Roman" w:hAnsi="Times New Roman" w:cs="Times New Roman"/>
        </w:rPr>
        <w:t xml:space="preserve"> (Fig. S14)</w:t>
      </w:r>
      <w:r>
        <w:rPr>
          <w:rFonts w:ascii="Times New Roman" w:hAnsi="Times New Roman" w:cs="Times New Roman"/>
        </w:rPr>
        <w:t xml:space="preserve">. In </w:t>
      </w:r>
      <w:r w:rsidRPr="00F22DB8">
        <w:rPr>
          <w:rFonts w:ascii="Times New Roman" w:hAnsi="Times New Roman" w:cs="Times New Roman"/>
          <w:i/>
          <w:iCs/>
        </w:rPr>
        <w:t>T</w:t>
      </w:r>
      <w:r>
        <w:rPr>
          <w:rFonts w:ascii="Times New Roman" w:hAnsi="Times New Roman" w:cs="Times New Roman"/>
        </w:rPr>
        <w:t xml:space="preserve">. </w:t>
      </w:r>
      <w:r w:rsidRPr="00F22DB8">
        <w:rPr>
          <w:rFonts w:ascii="Times New Roman" w:hAnsi="Times New Roman" w:cs="Times New Roman"/>
          <w:i/>
          <w:iCs/>
        </w:rPr>
        <w:t>rex</w:t>
      </w:r>
      <w:r>
        <w:rPr>
          <w:rFonts w:ascii="Times New Roman" w:hAnsi="Times New Roman" w:cs="Times New Roman"/>
        </w:rPr>
        <w:t xml:space="preserve">, the </w:t>
      </w:r>
      <w:r w:rsidR="00B051BA">
        <w:rPr>
          <w:rFonts w:ascii="Times New Roman" w:hAnsi="Times New Roman" w:cs="Times New Roman"/>
        </w:rPr>
        <w:t>quadratojugal process extends more anteriorly and is straighter, forming an acute angle with the squamosal body</w:t>
      </w:r>
      <w:r w:rsidR="00F22DB8">
        <w:rPr>
          <w:rFonts w:ascii="Times New Roman" w:hAnsi="Times New Roman" w:cs="Times New Roman"/>
        </w:rPr>
        <w:t xml:space="preserve"> </w:t>
      </w:r>
      <w:r w:rsidR="00F22DB8" w:rsidRPr="002E06A9">
        <w:rPr>
          <w:rFonts w:ascii="Times New Roman" w:hAnsi="Times New Roman" w:cs="Times New Roman"/>
        </w:rPr>
        <w:t>(</w:t>
      </w:r>
      <w:r w:rsidR="00C8102C" w:rsidRPr="002E06A9">
        <w:rPr>
          <w:rFonts w:ascii="Times New Roman" w:hAnsi="Times New Roman" w:cs="Times New Roman"/>
        </w:rPr>
        <w:t xml:space="preserve">AMNH 5027, </w:t>
      </w:r>
      <w:r w:rsidR="00A83A89" w:rsidRPr="002E06A9">
        <w:rPr>
          <w:rFonts w:ascii="Times New Roman" w:hAnsi="Times New Roman" w:cs="Times New Roman"/>
        </w:rPr>
        <w:t xml:space="preserve">BHI 3033, </w:t>
      </w:r>
      <w:r w:rsidR="002E06A9" w:rsidRPr="002E06A9">
        <w:rPr>
          <w:rFonts w:ascii="Times New Roman" w:hAnsi="Times New Roman" w:cs="Times New Roman"/>
        </w:rPr>
        <w:t xml:space="preserve">CM 9380, </w:t>
      </w:r>
      <w:r w:rsidR="00B051BA" w:rsidRPr="002E06A9">
        <w:rPr>
          <w:rFonts w:ascii="Times New Roman" w:hAnsi="Times New Roman" w:cs="Times New Roman"/>
        </w:rPr>
        <w:t>FMNH PR 2081</w:t>
      </w:r>
      <w:r w:rsidR="00B40FD5" w:rsidRPr="002E06A9">
        <w:rPr>
          <w:rFonts w:ascii="Times New Roman" w:hAnsi="Times New Roman" w:cs="Times New Roman"/>
        </w:rPr>
        <w:t xml:space="preserve">, </w:t>
      </w:r>
      <w:r w:rsidR="00A57095" w:rsidRPr="002E06A9">
        <w:rPr>
          <w:rFonts w:ascii="Times New Roman" w:hAnsi="Times New Roman" w:cs="Times New Roman"/>
        </w:rPr>
        <w:t xml:space="preserve">MOR </w:t>
      </w:r>
      <w:r w:rsidR="00B051BA" w:rsidRPr="002E06A9">
        <w:rPr>
          <w:rFonts w:ascii="Times New Roman" w:hAnsi="Times New Roman" w:cs="Times New Roman"/>
        </w:rPr>
        <w:t>555</w:t>
      </w:r>
      <w:r w:rsidR="00A57095" w:rsidRPr="002E06A9">
        <w:rPr>
          <w:rFonts w:ascii="Times New Roman" w:hAnsi="Times New Roman" w:cs="Times New Roman"/>
        </w:rPr>
        <w:t xml:space="preserve">, </w:t>
      </w:r>
      <w:r w:rsidR="00F22DB8" w:rsidRPr="002E06A9">
        <w:rPr>
          <w:rFonts w:ascii="Times New Roman" w:hAnsi="Times New Roman" w:cs="Times New Roman"/>
        </w:rPr>
        <w:t>RSM P2523.8</w:t>
      </w:r>
      <w:r w:rsidR="00B051BA" w:rsidRPr="002E06A9">
        <w:rPr>
          <w:rFonts w:ascii="Times New Roman" w:hAnsi="Times New Roman" w:cs="Times New Roman"/>
        </w:rPr>
        <w:t>, UMNH VP 11000</w:t>
      </w:r>
      <w:r w:rsidR="00F22DB8" w:rsidRPr="002E06A9">
        <w:rPr>
          <w:rFonts w:ascii="Times New Roman" w:hAnsi="Times New Roman" w:cs="Times New Roman"/>
        </w:rPr>
        <w:t>)</w:t>
      </w:r>
      <w:r w:rsidR="00032559" w:rsidRPr="002E06A9">
        <w:rPr>
          <w:rFonts w:ascii="Times New Roman" w:hAnsi="Times New Roman" w:cs="Times New Roman"/>
        </w:rPr>
        <w:t>.</w:t>
      </w:r>
    </w:p>
    <w:p w14:paraId="3E8E8E70" w14:textId="77777777" w:rsidR="00314FF3" w:rsidRDefault="00314FF3" w:rsidP="00F22DB8">
      <w:pPr>
        <w:contextualSpacing/>
        <w:jc w:val="both"/>
        <w:rPr>
          <w:rFonts w:ascii="Times New Roman" w:hAnsi="Times New Roman" w:cs="Times New Roman"/>
        </w:rPr>
      </w:pPr>
    </w:p>
    <w:p w14:paraId="37A11FD2" w14:textId="12910043" w:rsidR="001F026A" w:rsidRDefault="00B654DE" w:rsidP="0041453F">
      <w:pPr>
        <w:rPr>
          <w:rFonts w:ascii="Times New Roman" w:hAnsi="Times New Roman" w:cs="Times New Roman"/>
        </w:rPr>
      </w:pPr>
      <w:r>
        <w:rPr>
          <w:rFonts w:ascii="Times New Roman" w:hAnsi="Times New Roman" w:cs="Times New Roman"/>
          <w:b/>
          <w:bCs/>
          <w:noProof/>
        </w:rPr>
        <w:drawing>
          <wp:inline distT="0" distB="0" distL="0" distR="0" wp14:anchorId="2BE0FF80" wp14:editId="64DDB6EA">
            <wp:extent cx="5727700" cy="26301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27700" cy="2630170"/>
                    </a:xfrm>
                    <a:prstGeom prst="rect">
                      <a:avLst/>
                    </a:prstGeom>
                  </pic:spPr>
                </pic:pic>
              </a:graphicData>
            </a:graphic>
          </wp:inline>
        </w:drawing>
      </w:r>
      <w:r w:rsidR="0041453F" w:rsidRPr="00CA166C">
        <w:rPr>
          <w:rFonts w:ascii="Times New Roman" w:hAnsi="Times New Roman" w:cs="Times New Roman"/>
          <w:b/>
          <w:bCs/>
        </w:rPr>
        <w:t xml:space="preserve">Fig. </w:t>
      </w:r>
      <w:r w:rsidR="00971BB3" w:rsidRPr="00CA166C">
        <w:rPr>
          <w:rFonts w:ascii="Times New Roman" w:hAnsi="Times New Roman" w:cs="Times New Roman"/>
          <w:b/>
          <w:bCs/>
        </w:rPr>
        <w:t>S1</w:t>
      </w:r>
      <w:r w:rsidR="00971BB3">
        <w:rPr>
          <w:rFonts w:ascii="Times New Roman" w:hAnsi="Times New Roman" w:cs="Times New Roman"/>
          <w:b/>
          <w:bCs/>
        </w:rPr>
        <w:t>5</w:t>
      </w:r>
      <w:r w:rsidR="0041453F" w:rsidRPr="00CA166C">
        <w:rPr>
          <w:rFonts w:ascii="Times New Roman" w:hAnsi="Times New Roman" w:cs="Times New Roman"/>
          <w:b/>
          <w:bCs/>
        </w:rPr>
        <w:t>.</w:t>
      </w:r>
      <w:r w:rsidR="0041453F">
        <w:rPr>
          <w:rFonts w:ascii="Times New Roman" w:hAnsi="Times New Roman" w:cs="Times New Roman"/>
        </w:rPr>
        <w:t xml:space="preserve"> Squamosal of </w:t>
      </w:r>
      <w:r w:rsidR="0041453F" w:rsidRPr="003F15F7">
        <w:rPr>
          <w:rFonts w:ascii="Times New Roman" w:hAnsi="Times New Roman" w:cs="Times New Roman"/>
          <w:b/>
          <w:bCs/>
        </w:rPr>
        <w:t>a</w:t>
      </w:r>
      <w:r w:rsidR="0041453F">
        <w:rPr>
          <w:rFonts w:ascii="Times New Roman" w:hAnsi="Times New Roman" w:cs="Times New Roman"/>
        </w:rPr>
        <w:t xml:space="preserve">, </w:t>
      </w:r>
      <w:r w:rsidR="00EF18BA" w:rsidRPr="003F15F7">
        <w:rPr>
          <w:rFonts w:ascii="Times New Roman" w:hAnsi="Times New Roman" w:cs="Times New Roman"/>
          <w:i/>
          <w:iCs/>
        </w:rPr>
        <w:t>Tyranno</w:t>
      </w:r>
      <w:r w:rsidR="00EF18BA">
        <w:rPr>
          <w:rFonts w:ascii="Times New Roman" w:hAnsi="Times New Roman" w:cs="Times New Roman"/>
          <w:i/>
          <w:iCs/>
        </w:rPr>
        <w:t>saurus</w:t>
      </w:r>
      <w:r w:rsidR="00EF18BA" w:rsidRPr="003F15F7">
        <w:rPr>
          <w:rFonts w:ascii="Times New Roman" w:hAnsi="Times New Roman" w:cs="Times New Roman"/>
          <w:i/>
          <w:iCs/>
        </w:rPr>
        <w:t xml:space="preserve"> </w:t>
      </w:r>
      <w:proofErr w:type="spellStart"/>
      <w:r w:rsidR="00CC605D" w:rsidRPr="003F15F7">
        <w:rPr>
          <w:rFonts w:ascii="Times New Roman" w:hAnsi="Times New Roman" w:cs="Times New Roman"/>
          <w:i/>
          <w:iCs/>
        </w:rPr>
        <w:t>mcraeensis</w:t>
      </w:r>
      <w:proofErr w:type="spellEnd"/>
      <w:r w:rsidR="0041453F">
        <w:rPr>
          <w:rFonts w:ascii="Times New Roman" w:hAnsi="Times New Roman" w:cs="Times New Roman"/>
        </w:rPr>
        <w:t xml:space="preserve"> and </w:t>
      </w:r>
      <w:proofErr w:type="spellStart"/>
      <w:proofErr w:type="gramStart"/>
      <w:r w:rsidR="0041453F" w:rsidRPr="003F15F7">
        <w:rPr>
          <w:rFonts w:ascii="Times New Roman" w:hAnsi="Times New Roman" w:cs="Times New Roman"/>
          <w:b/>
          <w:bCs/>
        </w:rPr>
        <w:t>b</w:t>
      </w:r>
      <w:r w:rsidR="001F026A">
        <w:rPr>
          <w:rFonts w:ascii="Times New Roman" w:hAnsi="Times New Roman" w:cs="Times New Roman"/>
          <w:b/>
          <w:bCs/>
        </w:rPr>
        <w:t>,c</w:t>
      </w:r>
      <w:proofErr w:type="spellEnd"/>
      <w:proofErr w:type="gramEnd"/>
      <w:r w:rsidR="0041453F">
        <w:rPr>
          <w:rFonts w:ascii="Times New Roman" w:hAnsi="Times New Roman" w:cs="Times New Roman"/>
        </w:rPr>
        <w:t xml:space="preserve"> </w:t>
      </w:r>
      <w:r w:rsidR="0041453F" w:rsidRPr="003F15F7">
        <w:rPr>
          <w:rFonts w:ascii="Times New Roman" w:hAnsi="Times New Roman" w:cs="Times New Roman"/>
          <w:i/>
          <w:iCs/>
        </w:rPr>
        <w:t>Tyrannosaurus rex</w:t>
      </w:r>
      <w:r w:rsidR="0041453F">
        <w:rPr>
          <w:rFonts w:ascii="Times New Roman" w:hAnsi="Times New Roman" w:cs="Times New Roman"/>
        </w:rPr>
        <w:t xml:space="preserve"> compared</w:t>
      </w:r>
      <w:r w:rsidR="001F026A">
        <w:rPr>
          <w:rFonts w:ascii="Times New Roman" w:hAnsi="Times New Roman" w:cs="Times New Roman"/>
        </w:rPr>
        <w:t>.</w:t>
      </w:r>
      <w:r w:rsidR="00171067">
        <w:rPr>
          <w:rFonts w:ascii="Times New Roman" w:hAnsi="Times New Roman" w:cs="Times New Roman"/>
        </w:rPr>
        <w:t xml:space="preserve"> Right </w:t>
      </w:r>
      <w:proofErr w:type="spellStart"/>
      <w:r w:rsidR="00171067">
        <w:rPr>
          <w:rFonts w:ascii="Times New Roman" w:hAnsi="Times New Roman" w:cs="Times New Roman"/>
        </w:rPr>
        <w:t>squamosals</w:t>
      </w:r>
      <w:proofErr w:type="spellEnd"/>
      <w:r w:rsidR="00171067">
        <w:rPr>
          <w:rFonts w:ascii="Times New Roman" w:hAnsi="Times New Roman" w:cs="Times New Roman"/>
        </w:rPr>
        <w:t xml:space="preserve"> </w:t>
      </w:r>
      <w:proofErr w:type="gramStart"/>
      <w:r w:rsidR="00171067">
        <w:rPr>
          <w:rFonts w:ascii="Times New Roman" w:hAnsi="Times New Roman" w:cs="Times New Roman"/>
        </w:rPr>
        <w:t xml:space="preserve">of </w:t>
      </w:r>
      <w:r w:rsidR="001F026A">
        <w:rPr>
          <w:rFonts w:ascii="Times New Roman" w:hAnsi="Times New Roman" w:cs="Times New Roman"/>
        </w:rPr>
        <w:t xml:space="preserve"> </w:t>
      </w:r>
      <w:r w:rsidR="001F026A" w:rsidRPr="002E06A9">
        <w:rPr>
          <w:rFonts w:ascii="Times New Roman" w:hAnsi="Times New Roman" w:cs="Times New Roman"/>
          <w:b/>
          <w:bCs/>
        </w:rPr>
        <w:t>a</w:t>
      </w:r>
      <w:proofErr w:type="gramEnd"/>
      <w:r w:rsidR="001F026A">
        <w:rPr>
          <w:rFonts w:ascii="Times New Roman" w:hAnsi="Times New Roman" w:cs="Times New Roman"/>
        </w:rPr>
        <w:t xml:space="preserve">, NMMNH P-3698; </w:t>
      </w:r>
      <w:r w:rsidR="001F026A" w:rsidRPr="007B4F3A">
        <w:rPr>
          <w:rFonts w:ascii="Times New Roman" w:hAnsi="Times New Roman" w:cs="Times New Roman"/>
          <w:b/>
          <w:bCs/>
        </w:rPr>
        <w:t>b</w:t>
      </w:r>
      <w:r w:rsidR="001F026A">
        <w:rPr>
          <w:rFonts w:ascii="Times New Roman" w:hAnsi="Times New Roman" w:cs="Times New Roman"/>
        </w:rPr>
        <w:t>,</w:t>
      </w:r>
      <w:r w:rsidR="00171067">
        <w:rPr>
          <w:rFonts w:ascii="Times New Roman" w:hAnsi="Times New Roman" w:cs="Times New Roman"/>
        </w:rPr>
        <w:t xml:space="preserve"> LACM 150167,</w:t>
      </w:r>
      <w:r w:rsidR="00933346">
        <w:rPr>
          <w:rFonts w:ascii="Times New Roman" w:hAnsi="Times New Roman" w:cs="Times New Roman"/>
        </w:rPr>
        <w:t xml:space="preserve"> </w:t>
      </w:r>
      <w:r w:rsidR="00933346" w:rsidRPr="00933346">
        <w:rPr>
          <w:rFonts w:ascii="Times New Roman" w:hAnsi="Times New Roman" w:cs="Times New Roman"/>
          <w:b/>
          <w:bCs/>
        </w:rPr>
        <w:t>c</w:t>
      </w:r>
      <w:r w:rsidR="00933346">
        <w:rPr>
          <w:rFonts w:ascii="Times New Roman" w:hAnsi="Times New Roman" w:cs="Times New Roman"/>
        </w:rPr>
        <w:t>,</w:t>
      </w:r>
      <w:r w:rsidR="00171067">
        <w:rPr>
          <w:rFonts w:ascii="Times New Roman" w:hAnsi="Times New Roman" w:cs="Times New Roman"/>
        </w:rPr>
        <w:t xml:space="preserve"> </w:t>
      </w:r>
      <w:r w:rsidR="00171067" w:rsidRPr="00401AEE">
        <w:rPr>
          <w:rFonts w:ascii="Times New Roman" w:hAnsi="Times New Roman" w:cs="Times New Roman"/>
        </w:rPr>
        <w:t>RSM P2523.8</w:t>
      </w:r>
      <w:r w:rsidR="00171067">
        <w:rPr>
          <w:rFonts w:ascii="Times New Roman" w:hAnsi="Times New Roman" w:cs="Times New Roman"/>
        </w:rPr>
        <w:t>. Scale = 5 cm.</w:t>
      </w:r>
    </w:p>
    <w:p w14:paraId="5511EA35" w14:textId="77777777" w:rsidR="00657771" w:rsidRDefault="00657771" w:rsidP="0041453F">
      <w:pPr>
        <w:rPr>
          <w:rFonts w:ascii="Times New Roman" w:hAnsi="Times New Roman" w:cs="Times New Roman"/>
        </w:rPr>
      </w:pPr>
    </w:p>
    <w:p w14:paraId="367C2AD7" w14:textId="5FC3D1AC" w:rsidR="00032559" w:rsidRDefault="0041453F" w:rsidP="00933346">
      <w:pPr>
        <w:contextualSpacing/>
        <w:jc w:val="both"/>
        <w:rPr>
          <w:rFonts w:ascii="Times New Roman" w:hAnsi="Times New Roman" w:cs="Times New Roman"/>
        </w:rPr>
      </w:pPr>
      <w:r>
        <w:rPr>
          <w:rFonts w:ascii="Times New Roman" w:hAnsi="Times New Roman" w:cs="Times New Roman"/>
        </w:rPr>
        <w:t>(</w:t>
      </w:r>
      <w:r w:rsidR="001F3217">
        <w:rPr>
          <w:rFonts w:ascii="Times New Roman" w:hAnsi="Times New Roman" w:cs="Times New Roman"/>
        </w:rPr>
        <w:t>4</w:t>
      </w:r>
      <w:r>
        <w:rPr>
          <w:rFonts w:ascii="Times New Roman" w:hAnsi="Times New Roman" w:cs="Times New Roman"/>
        </w:rPr>
        <w:t xml:space="preserve">) </w:t>
      </w:r>
      <w:r>
        <w:rPr>
          <w:rFonts w:ascii="Times New Roman" w:hAnsi="Times New Roman" w:cs="Times New Roman"/>
          <w:i/>
          <w:iCs/>
        </w:rPr>
        <w:t xml:space="preserve">Squamosal ventral fossa bounded anteriorly by a large ridge. </w:t>
      </w:r>
      <w:r>
        <w:rPr>
          <w:rFonts w:ascii="Times New Roman" w:hAnsi="Times New Roman" w:cs="Times New Roman"/>
        </w:rPr>
        <w:t xml:space="preserve">The squamosal in tyrannosaurids is excavated ventrally by a large, deep fossa. In </w:t>
      </w:r>
      <w:r w:rsidR="00171067">
        <w:rPr>
          <w:rFonts w:ascii="Times New Roman" w:hAnsi="Times New Roman" w:cs="Times New Roman"/>
        </w:rPr>
        <w:t>NMMNH P-3698</w:t>
      </w:r>
      <w:r>
        <w:rPr>
          <w:rFonts w:ascii="Times New Roman" w:hAnsi="Times New Roman" w:cs="Times New Roman"/>
        </w:rPr>
        <w:t xml:space="preserve">, this fossa is </w:t>
      </w:r>
      <w:r>
        <w:rPr>
          <w:rFonts w:ascii="Times New Roman" w:hAnsi="Times New Roman" w:cs="Times New Roman"/>
        </w:rPr>
        <w:lastRenderedPageBreak/>
        <w:t>bounded anteriorly by a wide, prominent ridge running transversely across the anterior margin of the ventral fossa</w:t>
      </w:r>
      <w:r w:rsidR="00D64EEC">
        <w:rPr>
          <w:rFonts w:ascii="Times New Roman" w:hAnsi="Times New Roman" w:cs="Times New Roman"/>
        </w:rPr>
        <w:t xml:space="preserve"> (Fig. S15)</w:t>
      </w:r>
      <w:r w:rsidR="001F026A">
        <w:rPr>
          <w:rFonts w:ascii="Times New Roman" w:hAnsi="Times New Roman" w:cs="Times New Roman"/>
        </w:rPr>
        <w:t xml:space="preserve">, as in other tyrannosaurids, </w:t>
      </w:r>
      <w:r w:rsidR="00CC605D">
        <w:rPr>
          <w:rFonts w:ascii="Times New Roman" w:hAnsi="Times New Roman" w:cs="Times New Roman"/>
        </w:rPr>
        <w:t>e.g.</w:t>
      </w:r>
      <w:r w:rsidR="001F026A">
        <w:rPr>
          <w:rFonts w:ascii="Times New Roman" w:hAnsi="Times New Roman" w:cs="Times New Roman"/>
        </w:rPr>
        <w:t xml:space="preserve">, </w:t>
      </w:r>
      <w:proofErr w:type="spellStart"/>
      <w:r w:rsidR="001F026A" w:rsidRPr="001F026A">
        <w:rPr>
          <w:rFonts w:ascii="Times New Roman" w:hAnsi="Times New Roman" w:cs="Times New Roman"/>
          <w:i/>
          <w:iCs/>
        </w:rPr>
        <w:t>Gorgosaurus</w:t>
      </w:r>
      <w:proofErr w:type="spellEnd"/>
      <w:r w:rsidR="001F026A" w:rsidRPr="001F026A">
        <w:rPr>
          <w:rFonts w:ascii="Times New Roman" w:hAnsi="Times New Roman" w:cs="Times New Roman"/>
          <w:i/>
          <w:iCs/>
        </w:rPr>
        <w:t xml:space="preserve"> </w:t>
      </w:r>
      <w:proofErr w:type="spellStart"/>
      <w:r w:rsidR="001F026A" w:rsidRPr="001F026A">
        <w:rPr>
          <w:rFonts w:ascii="Times New Roman" w:hAnsi="Times New Roman" w:cs="Times New Roman"/>
          <w:i/>
          <w:iCs/>
        </w:rPr>
        <w:t>libratus</w:t>
      </w:r>
      <w:proofErr w:type="spellEnd"/>
      <w:r w:rsidR="001F026A">
        <w:rPr>
          <w:rFonts w:ascii="Times New Roman" w:hAnsi="Times New Roman" w:cs="Times New Roman"/>
        </w:rPr>
        <w:t xml:space="preserve"> </w:t>
      </w:r>
      <w:r w:rsidR="001511A4">
        <w:rPr>
          <w:rFonts w:ascii="Times New Roman" w:hAnsi="Times New Roman" w:cs="Times New Roman"/>
        </w:rPr>
        <w:t>TMP 94.143.1</w:t>
      </w:r>
      <w:r w:rsidR="001511A4" w:rsidRPr="001511A4">
        <w:t xml:space="preserve"> </w:t>
      </w:r>
      <w:r w:rsidR="006C1C50">
        <w:rPr>
          <w:rFonts w:ascii="Times New Roman" w:hAnsi="Times New Roman" w:cs="Times New Roman"/>
        </w:rPr>
        <w:fldChar w:fldCharType="begin"/>
      </w:r>
      <w:r w:rsidR="006C1C50">
        <w:rPr>
          <w:rFonts w:ascii="Times New Roman" w:hAnsi="Times New Roman" w:cs="Times New Roman"/>
        </w:rPr>
        <w:instrText xml:space="preserve"> ADDIN EN.CITE &lt;EndNote&gt;&lt;Cite&gt;&lt;Author&gt;Currie&lt;/Author&gt;&lt;Year&gt;2003&lt;/Year&gt;&lt;RecNum&gt;1112&lt;/RecNum&gt;&lt;DisplayText&gt;(Currie, 2003)&lt;/DisplayText&gt;&lt;record&gt;&lt;rec-number&gt;1112&lt;/rec-number&gt;&lt;foreign-keys&gt;&lt;key app="EN" db-id="p922x5d9sw2e2qeae2bvrsw6f9dp9ev95srp" timestamp="0"&gt;1112&lt;/key&gt;&lt;/foreign-keys&gt;&lt;ref-type name="Journal Article"&gt;17&lt;/ref-type&gt;&lt;contributors&gt;&lt;authors&gt;&lt;author&gt;Currie, Philip J.&lt;/author&gt;&lt;/authors&gt;&lt;/contributors&gt;&lt;titles&gt;&lt;title&gt;Cranial anatomy of tyrannosaurid dinosaurs from the Late Cretaceous of Alberta, Canada&lt;/title&gt;&lt;secondary-title&gt;Acta Palaeontologica Polonica&lt;/secondary-title&gt;&lt;/titles&gt;&lt;periodical&gt;&lt;full-title&gt;Acta Palaeontologica Polonica&lt;/full-title&gt;&lt;/periodical&gt;&lt;pages&gt;191-226&lt;/pages&gt;&lt;volume&gt;48&lt;/volume&gt;&lt;number&gt;2&lt;/number&gt;&lt;dates&gt;&lt;year&gt;2003&lt;/year&gt;&lt;/dates&gt;&lt;urls&gt;&lt;/urls&gt;&lt;/record&gt;&lt;/Cite&gt;&lt;/EndNote&gt;</w:instrText>
      </w:r>
      <w:r w:rsidR="006C1C50">
        <w:rPr>
          <w:rFonts w:ascii="Times New Roman" w:hAnsi="Times New Roman" w:cs="Times New Roman"/>
        </w:rPr>
        <w:fldChar w:fldCharType="separate"/>
      </w:r>
      <w:r w:rsidR="006C1C50">
        <w:rPr>
          <w:rFonts w:ascii="Times New Roman" w:hAnsi="Times New Roman" w:cs="Times New Roman"/>
          <w:noProof/>
        </w:rPr>
        <w:t>(Currie, 2003)</w:t>
      </w:r>
      <w:r w:rsidR="006C1C50">
        <w:rPr>
          <w:rFonts w:ascii="Times New Roman" w:hAnsi="Times New Roman" w:cs="Times New Roman"/>
        </w:rPr>
        <w:fldChar w:fldCharType="end"/>
      </w:r>
      <w:r>
        <w:rPr>
          <w:rFonts w:ascii="Times New Roman" w:hAnsi="Times New Roman" w:cs="Times New Roman"/>
        </w:rPr>
        <w:t xml:space="preserve">. In </w:t>
      </w:r>
      <w:r w:rsidRPr="0041453F">
        <w:rPr>
          <w:rFonts w:ascii="Times New Roman" w:hAnsi="Times New Roman" w:cs="Times New Roman"/>
          <w:i/>
          <w:iCs/>
        </w:rPr>
        <w:t>Tyrannosaurus rex</w:t>
      </w:r>
      <w:r>
        <w:rPr>
          <w:rFonts w:ascii="Times New Roman" w:hAnsi="Times New Roman" w:cs="Times New Roman"/>
        </w:rPr>
        <w:t xml:space="preserve">, this </w:t>
      </w:r>
      <w:r w:rsidR="00FC4273">
        <w:rPr>
          <w:rFonts w:ascii="Times New Roman" w:hAnsi="Times New Roman" w:cs="Times New Roman"/>
        </w:rPr>
        <w:t>fossa is bounded posteriorly, but not anteriorly, such that the ridge is lost</w:t>
      </w:r>
      <w:r w:rsidR="00171067">
        <w:rPr>
          <w:rFonts w:ascii="Times New Roman" w:hAnsi="Times New Roman" w:cs="Times New Roman"/>
        </w:rPr>
        <w:t xml:space="preserve"> and the bone ahead of the fossa extends smoothly (</w:t>
      </w:r>
      <w:r w:rsidR="00623021">
        <w:rPr>
          <w:rFonts w:ascii="Times New Roman" w:hAnsi="Times New Roman" w:cs="Times New Roman"/>
        </w:rPr>
        <w:t xml:space="preserve">BHI 3033, </w:t>
      </w:r>
      <w:r w:rsidR="00171067">
        <w:rPr>
          <w:rFonts w:ascii="Times New Roman" w:hAnsi="Times New Roman" w:cs="Times New Roman"/>
        </w:rPr>
        <w:t xml:space="preserve">CM 9380, LACM 150167, MOR 555, MOR 1125, </w:t>
      </w:r>
      <w:r w:rsidR="00171067" w:rsidRPr="00401AEE">
        <w:rPr>
          <w:rFonts w:ascii="Times New Roman" w:hAnsi="Times New Roman" w:cs="Times New Roman"/>
        </w:rPr>
        <w:t>RSM P2523.8</w:t>
      </w:r>
      <w:r w:rsidR="00171067">
        <w:rPr>
          <w:rFonts w:ascii="Times New Roman" w:hAnsi="Times New Roman" w:cs="Times New Roman"/>
        </w:rPr>
        <w:t>)</w:t>
      </w:r>
      <w:r w:rsidR="001511A4">
        <w:rPr>
          <w:rFonts w:ascii="Times New Roman" w:hAnsi="Times New Roman" w:cs="Times New Roman"/>
        </w:rPr>
        <w:t>.</w:t>
      </w:r>
    </w:p>
    <w:p w14:paraId="2539BF40" w14:textId="77777777" w:rsidR="00354762" w:rsidRDefault="00354762" w:rsidP="00933346">
      <w:pPr>
        <w:contextualSpacing/>
        <w:jc w:val="both"/>
        <w:rPr>
          <w:rFonts w:ascii="Times New Roman" w:hAnsi="Times New Roman" w:cs="Times New Roman"/>
        </w:rPr>
      </w:pPr>
    </w:p>
    <w:p w14:paraId="0AD4C8C5" w14:textId="261C96BA" w:rsidR="00354762" w:rsidRDefault="00354762" w:rsidP="00933346">
      <w:pPr>
        <w:contextualSpacing/>
        <w:jc w:val="both"/>
        <w:rPr>
          <w:rFonts w:ascii="Times New Roman" w:hAnsi="Times New Roman" w:cs="Times New Roman"/>
        </w:rPr>
      </w:pPr>
      <w:r>
        <w:rPr>
          <w:rFonts w:ascii="Times New Roman" w:hAnsi="Times New Roman" w:cs="Times New Roman"/>
        </w:rPr>
        <w:t xml:space="preserve">(5) </w:t>
      </w:r>
      <w:r w:rsidRPr="00BE18C0">
        <w:rPr>
          <w:rFonts w:ascii="Times New Roman" w:hAnsi="Times New Roman" w:cs="Times New Roman"/>
          <w:i/>
          <w:iCs/>
        </w:rPr>
        <w:t>Squamosal medial margin strongly concave</w:t>
      </w:r>
      <w:r>
        <w:rPr>
          <w:rFonts w:ascii="Times New Roman" w:hAnsi="Times New Roman" w:cs="Times New Roman"/>
        </w:rPr>
        <w:t xml:space="preserve">. In NMMNH P-3698, the medial margin of the squamosal is strongly concave. It is weakly concave in </w:t>
      </w:r>
      <w:r w:rsidRPr="00BE18C0">
        <w:rPr>
          <w:rFonts w:ascii="Times New Roman" w:hAnsi="Times New Roman" w:cs="Times New Roman"/>
          <w:i/>
          <w:iCs/>
        </w:rPr>
        <w:t>Tyrannosaurus rex</w:t>
      </w:r>
      <w:r>
        <w:rPr>
          <w:rFonts w:ascii="Times New Roman" w:hAnsi="Times New Roman" w:cs="Times New Roman"/>
        </w:rPr>
        <w:t xml:space="preserve"> </w:t>
      </w:r>
      <w:r w:rsidR="00AF50B1">
        <w:rPr>
          <w:rFonts w:ascii="Times New Roman" w:hAnsi="Times New Roman" w:cs="Times New Roman"/>
        </w:rPr>
        <w:t>(</w:t>
      </w:r>
      <w:r w:rsidR="00B654DE">
        <w:rPr>
          <w:rFonts w:ascii="Times New Roman" w:hAnsi="Times New Roman" w:cs="Times New Roman"/>
        </w:rPr>
        <w:t xml:space="preserve">CM 9380; </w:t>
      </w:r>
      <w:r>
        <w:rPr>
          <w:rFonts w:ascii="Times New Roman" w:hAnsi="Times New Roman" w:cs="Times New Roman"/>
        </w:rPr>
        <w:t xml:space="preserve">LACM 150167, </w:t>
      </w:r>
      <w:r w:rsidRPr="00401AEE">
        <w:rPr>
          <w:rFonts w:ascii="Times New Roman" w:hAnsi="Times New Roman" w:cs="Times New Roman"/>
        </w:rPr>
        <w:t>RSM P2523.8</w:t>
      </w:r>
      <w:r w:rsidR="00AF50B1">
        <w:rPr>
          <w:rFonts w:ascii="Times New Roman" w:hAnsi="Times New Roman" w:cs="Times New Roman"/>
        </w:rPr>
        <w:t>).</w:t>
      </w:r>
      <w:r>
        <w:rPr>
          <w:rFonts w:ascii="Times New Roman" w:hAnsi="Times New Roman" w:cs="Times New Roman"/>
        </w:rPr>
        <w:t xml:space="preserve"> </w:t>
      </w:r>
    </w:p>
    <w:p w14:paraId="3A3473EF" w14:textId="77777777" w:rsidR="00314FF3" w:rsidRDefault="00314FF3" w:rsidP="00933346">
      <w:pPr>
        <w:contextualSpacing/>
        <w:jc w:val="both"/>
        <w:rPr>
          <w:rFonts w:ascii="Times New Roman" w:hAnsi="Times New Roman" w:cs="Times New Roman"/>
        </w:rPr>
      </w:pPr>
    </w:p>
    <w:p w14:paraId="39591D43" w14:textId="27A60DDB" w:rsidR="00BF27B2" w:rsidRDefault="002E06A9" w:rsidP="00A7330A">
      <w:pPr>
        <w:rPr>
          <w:rFonts w:ascii="Times New Roman" w:hAnsi="Times New Roman" w:cs="Times New Roman"/>
        </w:rPr>
      </w:pPr>
      <w:r>
        <w:rPr>
          <w:rFonts w:ascii="Times New Roman" w:hAnsi="Times New Roman" w:cs="Times New Roman"/>
          <w:b/>
          <w:bCs/>
          <w:noProof/>
        </w:rPr>
        <w:drawing>
          <wp:inline distT="0" distB="0" distL="0" distR="0" wp14:anchorId="7F04C992" wp14:editId="6202BD75">
            <wp:extent cx="5727700" cy="4136390"/>
            <wp:effectExtent l="0" t="0" r="0" b="3810"/>
            <wp:docPr id="25" name="Picture 25" descr="A picture containing reptile, dinosaur, different, vario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reptile, dinosaur, different, variou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27700" cy="4136390"/>
                    </a:xfrm>
                    <a:prstGeom prst="rect">
                      <a:avLst/>
                    </a:prstGeom>
                  </pic:spPr>
                </pic:pic>
              </a:graphicData>
            </a:graphic>
          </wp:inline>
        </w:drawing>
      </w:r>
      <w:r w:rsidR="00CA166C" w:rsidRPr="00CA166C">
        <w:rPr>
          <w:rFonts w:ascii="Times New Roman" w:hAnsi="Times New Roman" w:cs="Times New Roman"/>
          <w:b/>
          <w:bCs/>
        </w:rPr>
        <w:t xml:space="preserve">Fig. </w:t>
      </w:r>
      <w:r w:rsidR="00971BB3" w:rsidRPr="00CA166C">
        <w:rPr>
          <w:rFonts w:ascii="Times New Roman" w:hAnsi="Times New Roman" w:cs="Times New Roman"/>
          <w:b/>
          <w:bCs/>
        </w:rPr>
        <w:t>S1</w:t>
      </w:r>
      <w:r w:rsidR="00971BB3">
        <w:rPr>
          <w:rFonts w:ascii="Times New Roman" w:hAnsi="Times New Roman" w:cs="Times New Roman"/>
          <w:b/>
          <w:bCs/>
        </w:rPr>
        <w:t>6</w:t>
      </w:r>
      <w:r w:rsidR="00CA166C" w:rsidRPr="00CA166C">
        <w:rPr>
          <w:rFonts w:ascii="Times New Roman" w:hAnsi="Times New Roman" w:cs="Times New Roman"/>
          <w:b/>
          <w:bCs/>
        </w:rPr>
        <w:t>.</w:t>
      </w:r>
      <w:r w:rsidR="00CA166C">
        <w:rPr>
          <w:rFonts w:ascii="Times New Roman" w:hAnsi="Times New Roman" w:cs="Times New Roman"/>
        </w:rPr>
        <w:t xml:space="preserve"> Dentary of</w:t>
      </w:r>
      <w:r w:rsidR="00BF27B2">
        <w:rPr>
          <w:rFonts w:ascii="Times New Roman" w:hAnsi="Times New Roman" w:cs="Times New Roman"/>
        </w:rPr>
        <w:t xml:space="preserve"> </w:t>
      </w:r>
      <w:r w:rsidR="00BF27B2" w:rsidRPr="003F15F7">
        <w:rPr>
          <w:rFonts w:ascii="Times New Roman" w:hAnsi="Times New Roman" w:cs="Times New Roman"/>
          <w:b/>
          <w:bCs/>
        </w:rPr>
        <w:t>a</w:t>
      </w:r>
      <w:r w:rsidR="00BF27B2">
        <w:rPr>
          <w:rFonts w:ascii="Times New Roman" w:hAnsi="Times New Roman" w:cs="Times New Roman"/>
        </w:rPr>
        <w:t xml:space="preserve">, </w:t>
      </w:r>
      <w:r w:rsidR="008352B5" w:rsidRPr="003F15F7">
        <w:rPr>
          <w:rFonts w:ascii="Times New Roman" w:hAnsi="Times New Roman" w:cs="Times New Roman"/>
          <w:i/>
          <w:iCs/>
        </w:rPr>
        <w:t>Tyranno</w:t>
      </w:r>
      <w:r w:rsidR="008352B5">
        <w:rPr>
          <w:rFonts w:ascii="Times New Roman" w:hAnsi="Times New Roman" w:cs="Times New Roman"/>
          <w:i/>
          <w:iCs/>
        </w:rPr>
        <w:t>saurus</w:t>
      </w:r>
      <w:r w:rsidR="008352B5" w:rsidRPr="003F15F7">
        <w:rPr>
          <w:rFonts w:ascii="Times New Roman" w:hAnsi="Times New Roman" w:cs="Times New Roman"/>
          <w:i/>
          <w:iCs/>
        </w:rPr>
        <w:t xml:space="preserve"> </w:t>
      </w:r>
      <w:proofErr w:type="spellStart"/>
      <w:r w:rsidR="00CC605D" w:rsidRPr="003F15F7">
        <w:rPr>
          <w:rFonts w:ascii="Times New Roman" w:hAnsi="Times New Roman" w:cs="Times New Roman"/>
          <w:i/>
          <w:iCs/>
        </w:rPr>
        <w:t>mcraeensis</w:t>
      </w:r>
      <w:proofErr w:type="spellEnd"/>
      <w:r w:rsidR="00BF27B2">
        <w:rPr>
          <w:rFonts w:ascii="Times New Roman" w:hAnsi="Times New Roman" w:cs="Times New Roman"/>
        </w:rPr>
        <w:t xml:space="preserve"> and </w:t>
      </w:r>
      <w:r w:rsidR="00BF27B2" w:rsidRPr="003F15F7">
        <w:rPr>
          <w:rFonts w:ascii="Times New Roman" w:hAnsi="Times New Roman" w:cs="Times New Roman"/>
          <w:b/>
          <w:bCs/>
        </w:rPr>
        <w:t>b</w:t>
      </w:r>
      <w:r w:rsidR="00BF27B2">
        <w:rPr>
          <w:rFonts w:ascii="Times New Roman" w:hAnsi="Times New Roman" w:cs="Times New Roman"/>
        </w:rPr>
        <w:t>-</w:t>
      </w:r>
      <w:r w:rsidR="00BF27B2" w:rsidRPr="003F15F7">
        <w:rPr>
          <w:rFonts w:ascii="Times New Roman" w:hAnsi="Times New Roman" w:cs="Times New Roman"/>
          <w:b/>
          <w:bCs/>
        </w:rPr>
        <w:t>f</w:t>
      </w:r>
      <w:r w:rsidR="00BF27B2">
        <w:rPr>
          <w:rFonts w:ascii="Times New Roman" w:hAnsi="Times New Roman" w:cs="Times New Roman"/>
        </w:rPr>
        <w:t xml:space="preserve">, </w:t>
      </w:r>
      <w:r w:rsidR="00BF27B2" w:rsidRPr="003F15F7">
        <w:rPr>
          <w:rFonts w:ascii="Times New Roman" w:hAnsi="Times New Roman" w:cs="Times New Roman"/>
          <w:i/>
          <w:iCs/>
        </w:rPr>
        <w:t>Tyrannosaurus rex</w:t>
      </w:r>
      <w:r w:rsidR="00BF27B2">
        <w:rPr>
          <w:rFonts w:ascii="Times New Roman" w:hAnsi="Times New Roman" w:cs="Times New Roman"/>
        </w:rPr>
        <w:t xml:space="preserve"> compared; a, NMMNH P-3698; </w:t>
      </w:r>
      <w:r w:rsidR="00BF27B2" w:rsidRPr="003F15F7">
        <w:rPr>
          <w:rFonts w:ascii="Times New Roman" w:hAnsi="Times New Roman" w:cs="Times New Roman"/>
          <w:b/>
          <w:bCs/>
        </w:rPr>
        <w:t>b</w:t>
      </w:r>
      <w:r w:rsidR="00BF27B2">
        <w:rPr>
          <w:rFonts w:ascii="Times New Roman" w:hAnsi="Times New Roman" w:cs="Times New Roman"/>
        </w:rPr>
        <w:t xml:space="preserve">, MOR 1125; </w:t>
      </w:r>
      <w:r w:rsidR="00BF27B2" w:rsidRPr="003F15F7">
        <w:rPr>
          <w:rFonts w:ascii="Times New Roman" w:hAnsi="Times New Roman" w:cs="Times New Roman"/>
          <w:b/>
          <w:bCs/>
        </w:rPr>
        <w:t>c</w:t>
      </w:r>
      <w:r w:rsidR="00BF27B2">
        <w:rPr>
          <w:rFonts w:ascii="Times New Roman" w:hAnsi="Times New Roman" w:cs="Times New Roman"/>
        </w:rPr>
        <w:t>, CM</w:t>
      </w:r>
      <w:r w:rsidR="00BF27B2" w:rsidRPr="003A7343">
        <w:t xml:space="preserve"> </w:t>
      </w:r>
      <w:r w:rsidR="00BF27B2" w:rsidRPr="003A7343">
        <w:rPr>
          <w:rFonts w:ascii="Times New Roman" w:hAnsi="Times New Roman" w:cs="Times New Roman"/>
        </w:rPr>
        <w:t>9380</w:t>
      </w:r>
      <w:r w:rsidR="00BF27B2">
        <w:rPr>
          <w:rFonts w:ascii="Times New Roman" w:hAnsi="Times New Roman" w:cs="Times New Roman"/>
        </w:rPr>
        <w:t xml:space="preserve"> (holotype); </w:t>
      </w:r>
      <w:r w:rsidR="00BF27B2" w:rsidRPr="003F15F7">
        <w:rPr>
          <w:rFonts w:ascii="Times New Roman" w:hAnsi="Times New Roman" w:cs="Times New Roman"/>
          <w:b/>
          <w:bCs/>
        </w:rPr>
        <w:t>d</w:t>
      </w:r>
      <w:r w:rsidR="00BF27B2">
        <w:rPr>
          <w:rFonts w:ascii="Times New Roman" w:hAnsi="Times New Roman" w:cs="Times New Roman"/>
        </w:rPr>
        <w:t xml:space="preserve">, </w:t>
      </w:r>
      <w:r w:rsidR="00BF27B2" w:rsidRPr="00E25DCC">
        <w:rPr>
          <w:rFonts w:ascii="Times New Roman" w:hAnsi="Times New Roman" w:cs="Times New Roman"/>
        </w:rPr>
        <w:t>LACM 150167</w:t>
      </w:r>
      <w:r w:rsidR="00BF27B2">
        <w:rPr>
          <w:rFonts w:ascii="Times New Roman" w:hAnsi="Times New Roman" w:cs="Times New Roman"/>
        </w:rPr>
        <w:t xml:space="preserve">; </w:t>
      </w:r>
      <w:r w:rsidR="00BF27B2" w:rsidRPr="003F15F7">
        <w:rPr>
          <w:rFonts w:ascii="Times New Roman" w:hAnsi="Times New Roman" w:cs="Times New Roman"/>
          <w:b/>
          <w:bCs/>
        </w:rPr>
        <w:t>e</w:t>
      </w:r>
      <w:r w:rsidR="00BF27B2">
        <w:rPr>
          <w:rFonts w:ascii="Times New Roman" w:hAnsi="Times New Roman" w:cs="Times New Roman"/>
        </w:rPr>
        <w:t xml:space="preserve">, FMNH PR2081; </w:t>
      </w:r>
      <w:r w:rsidR="00BF27B2" w:rsidRPr="003F15F7">
        <w:rPr>
          <w:rFonts w:ascii="Times New Roman" w:hAnsi="Times New Roman" w:cs="Times New Roman"/>
          <w:b/>
          <w:bCs/>
        </w:rPr>
        <w:t>f</w:t>
      </w:r>
      <w:r w:rsidR="00BF27B2">
        <w:rPr>
          <w:rFonts w:ascii="Times New Roman" w:hAnsi="Times New Roman" w:cs="Times New Roman"/>
        </w:rPr>
        <w:t>, BHI 3033.</w:t>
      </w:r>
      <w:r w:rsidR="001511A4">
        <w:rPr>
          <w:rFonts w:ascii="Times New Roman" w:hAnsi="Times New Roman" w:cs="Times New Roman"/>
        </w:rPr>
        <w:t xml:space="preserve"> Scale = 10 cm. </w:t>
      </w:r>
    </w:p>
    <w:p w14:paraId="7B420E39" w14:textId="77777777" w:rsidR="00210CEA" w:rsidRDefault="00210CEA">
      <w:pPr>
        <w:rPr>
          <w:rFonts w:ascii="Times New Roman" w:hAnsi="Times New Roman" w:cs="Times New Roman"/>
        </w:rPr>
      </w:pPr>
    </w:p>
    <w:p w14:paraId="0F743C9B" w14:textId="0469B4F1" w:rsidR="00032559" w:rsidRDefault="00032559" w:rsidP="00F22DB8">
      <w:pPr>
        <w:jc w:val="both"/>
        <w:rPr>
          <w:rFonts w:ascii="Times New Roman" w:hAnsi="Times New Roman" w:cs="Times New Roman"/>
        </w:rPr>
      </w:pPr>
      <w:r>
        <w:rPr>
          <w:rFonts w:ascii="Times New Roman" w:hAnsi="Times New Roman" w:cs="Times New Roman"/>
        </w:rPr>
        <w:t>(</w:t>
      </w:r>
      <w:r w:rsidR="0041453F">
        <w:rPr>
          <w:rFonts w:ascii="Times New Roman" w:hAnsi="Times New Roman" w:cs="Times New Roman"/>
        </w:rPr>
        <w:t>6</w:t>
      </w:r>
      <w:r>
        <w:rPr>
          <w:rFonts w:ascii="Times New Roman" w:hAnsi="Times New Roman" w:cs="Times New Roman"/>
        </w:rPr>
        <w:t xml:space="preserve">) </w:t>
      </w:r>
      <w:r w:rsidR="00A01A65">
        <w:rPr>
          <w:rFonts w:ascii="Times New Roman" w:hAnsi="Times New Roman" w:cs="Times New Roman"/>
          <w:i/>
          <w:iCs/>
        </w:rPr>
        <w:t>P</w:t>
      </w:r>
      <w:r w:rsidR="00A01A65" w:rsidRPr="00032559">
        <w:rPr>
          <w:rFonts w:ascii="Times New Roman" w:hAnsi="Times New Roman" w:cs="Times New Roman"/>
          <w:i/>
          <w:iCs/>
        </w:rPr>
        <w:t>oster</w:t>
      </w:r>
      <w:r w:rsidR="00A01A65">
        <w:rPr>
          <w:rFonts w:ascii="Times New Roman" w:hAnsi="Times New Roman" w:cs="Times New Roman"/>
          <w:i/>
          <w:iCs/>
        </w:rPr>
        <w:t>ior of dentary deep and with a</w:t>
      </w:r>
      <w:r w:rsidR="00A01A65" w:rsidRPr="00032559">
        <w:rPr>
          <w:rFonts w:ascii="Times New Roman" w:hAnsi="Times New Roman" w:cs="Times New Roman"/>
          <w:i/>
          <w:iCs/>
        </w:rPr>
        <w:t xml:space="preserve"> </w:t>
      </w:r>
      <w:r w:rsidRPr="00032559">
        <w:rPr>
          <w:rFonts w:ascii="Times New Roman" w:hAnsi="Times New Roman" w:cs="Times New Roman"/>
          <w:i/>
          <w:iCs/>
        </w:rPr>
        <w:t>convex</w:t>
      </w:r>
      <w:r w:rsidR="00A01A65">
        <w:rPr>
          <w:rFonts w:ascii="Times New Roman" w:hAnsi="Times New Roman" w:cs="Times New Roman"/>
          <w:i/>
          <w:iCs/>
        </w:rPr>
        <w:t xml:space="preserve"> posteroventral margin</w:t>
      </w:r>
      <w:r>
        <w:rPr>
          <w:rFonts w:ascii="Times New Roman" w:hAnsi="Times New Roman" w:cs="Times New Roman"/>
        </w:rPr>
        <w:t xml:space="preserve">. The posteroventral margin of the dentary in </w:t>
      </w:r>
      <w:r w:rsidR="008352B5" w:rsidRPr="00BF27B2">
        <w:rPr>
          <w:rFonts w:ascii="Times New Roman" w:hAnsi="Times New Roman" w:cs="Times New Roman"/>
          <w:i/>
          <w:iCs/>
        </w:rPr>
        <w:t>Tyranno</w:t>
      </w:r>
      <w:r w:rsidR="008352B5">
        <w:rPr>
          <w:rFonts w:ascii="Times New Roman" w:hAnsi="Times New Roman" w:cs="Times New Roman"/>
          <w:i/>
          <w:iCs/>
        </w:rPr>
        <w:t>saurus</w:t>
      </w:r>
      <w:r w:rsidR="008352B5" w:rsidRPr="00BF27B2">
        <w:rPr>
          <w:rFonts w:ascii="Times New Roman" w:hAnsi="Times New Roman" w:cs="Times New Roman"/>
          <w:i/>
          <w:iCs/>
        </w:rPr>
        <w:t xml:space="preserve"> </w:t>
      </w:r>
      <w:proofErr w:type="spellStart"/>
      <w:r w:rsidR="00BF27B2" w:rsidRPr="00BF27B2">
        <w:rPr>
          <w:rFonts w:ascii="Times New Roman" w:hAnsi="Times New Roman" w:cs="Times New Roman"/>
          <w:i/>
          <w:iCs/>
        </w:rPr>
        <w:t>mcraeensis</w:t>
      </w:r>
      <w:proofErr w:type="spellEnd"/>
      <w:r>
        <w:rPr>
          <w:rFonts w:ascii="Times New Roman" w:hAnsi="Times New Roman" w:cs="Times New Roman"/>
        </w:rPr>
        <w:t xml:space="preserve"> is </w:t>
      </w:r>
      <w:r w:rsidR="00A01A65">
        <w:rPr>
          <w:rFonts w:ascii="Times New Roman" w:hAnsi="Times New Roman" w:cs="Times New Roman"/>
        </w:rPr>
        <w:t xml:space="preserve">shallow and </w:t>
      </w:r>
      <w:r>
        <w:rPr>
          <w:rFonts w:ascii="Times New Roman" w:hAnsi="Times New Roman" w:cs="Times New Roman"/>
        </w:rPr>
        <w:t>strongly convex</w:t>
      </w:r>
      <w:r w:rsidR="00472210">
        <w:rPr>
          <w:rFonts w:ascii="Times New Roman" w:hAnsi="Times New Roman" w:cs="Times New Roman"/>
        </w:rPr>
        <w:t xml:space="preserve"> (Fig. S1</w:t>
      </w:r>
      <w:r w:rsidR="00D64EEC">
        <w:rPr>
          <w:rFonts w:ascii="Times New Roman" w:hAnsi="Times New Roman" w:cs="Times New Roman"/>
        </w:rPr>
        <w:t>6</w:t>
      </w:r>
      <w:r w:rsidR="00472210">
        <w:rPr>
          <w:rFonts w:ascii="Times New Roman" w:hAnsi="Times New Roman" w:cs="Times New Roman"/>
        </w:rPr>
        <w:t>)</w:t>
      </w:r>
      <w:r>
        <w:rPr>
          <w:rFonts w:ascii="Times New Roman" w:hAnsi="Times New Roman" w:cs="Times New Roman"/>
        </w:rPr>
        <w:t xml:space="preserve">, with a </w:t>
      </w:r>
      <w:r w:rsidR="00BF27B2">
        <w:rPr>
          <w:rFonts w:ascii="Times New Roman" w:hAnsi="Times New Roman" w:cs="Times New Roman"/>
        </w:rPr>
        <w:t>slightly convex</w:t>
      </w:r>
      <w:r>
        <w:rPr>
          <w:rFonts w:ascii="Times New Roman" w:hAnsi="Times New Roman" w:cs="Times New Roman"/>
        </w:rPr>
        <w:t xml:space="preserve"> ventral margin that curves up posteriorly such that the angular process is directed </w:t>
      </w:r>
      <w:proofErr w:type="spellStart"/>
      <w:r>
        <w:rPr>
          <w:rFonts w:ascii="Times New Roman" w:hAnsi="Times New Roman" w:cs="Times New Roman"/>
        </w:rPr>
        <w:t>posterodorsally</w:t>
      </w:r>
      <w:proofErr w:type="spellEnd"/>
      <w:r>
        <w:rPr>
          <w:rFonts w:ascii="Times New Roman" w:hAnsi="Times New Roman" w:cs="Times New Roman"/>
        </w:rPr>
        <w:t xml:space="preserve">. This contrasts with the condition in </w:t>
      </w:r>
      <w:r w:rsidRPr="00F22DB8">
        <w:rPr>
          <w:rFonts w:ascii="Times New Roman" w:hAnsi="Times New Roman" w:cs="Times New Roman"/>
          <w:i/>
          <w:iCs/>
        </w:rPr>
        <w:t>T</w:t>
      </w:r>
      <w:r w:rsidR="008352B5">
        <w:rPr>
          <w:rFonts w:ascii="Times New Roman" w:hAnsi="Times New Roman" w:cs="Times New Roman"/>
          <w:i/>
          <w:iCs/>
        </w:rPr>
        <w:t>. rex</w:t>
      </w:r>
      <w:r w:rsidR="001511A4">
        <w:rPr>
          <w:rFonts w:ascii="Times New Roman" w:hAnsi="Times New Roman" w:cs="Times New Roman"/>
        </w:rPr>
        <w:t xml:space="preserve"> </w:t>
      </w:r>
      <w:r>
        <w:rPr>
          <w:rFonts w:ascii="Times New Roman" w:hAnsi="Times New Roman" w:cs="Times New Roman"/>
        </w:rPr>
        <w:t>specimens</w:t>
      </w:r>
      <w:r w:rsidR="00DA3E71">
        <w:rPr>
          <w:rFonts w:ascii="Times New Roman" w:hAnsi="Times New Roman" w:cs="Times New Roman"/>
        </w:rPr>
        <w:t xml:space="preserve"> (</w:t>
      </w:r>
      <w:r w:rsidR="005F44FB">
        <w:rPr>
          <w:rFonts w:ascii="Times New Roman" w:hAnsi="Times New Roman" w:cs="Times New Roman"/>
        </w:rPr>
        <w:t xml:space="preserve">AMNH 5027, </w:t>
      </w:r>
      <w:r w:rsidR="00F22DB8">
        <w:rPr>
          <w:rFonts w:ascii="Times New Roman" w:hAnsi="Times New Roman" w:cs="Times New Roman"/>
        </w:rPr>
        <w:t>BHI 3033</w:t>
      </w:r>
      <w:r w:rsidR="005D3B2D">
        <w:rPr>
          <w:rFonts w:ascii="Times New Roman" w:hAnsi="Times New Roman" w:cs="Times New Roman"/>
        </w:rPr>
        <w:t>;</w:t>
      </w:r>
      <w:r w:rsidR="00F22DB8">
        <w:rPr>
          <w:rFonts w:ascii="Times New Roman" w:hAnsi="Times New Roman" w:cs="Times New Roman"/>
        </w:rPr>
        <w:t xml:space="preserve"> CM 9380</w:t>
      </w:r>
      <w:r w:rsidR="005D3B2D">
        <w:rPr>
          <w:rFonts w:ascii="Times New Roman" w:hAnsi="Times New Roman" w:cs="Times New Roman"/>
        </w:rPr>
        <w:t>;</w:t>
      </w:r>
      <w:r w:rsidR="00F22DB8">
        <w:rPr>
          <w:rFonts w:ascii="Times New Roman" w:hAnsi="Times New Roman" w:cs="Times New Roman"/>
        </w:rPr>
        <w:t xml:space="preserve"> </w:t>
      </w:r>
      <w:r w:rsidR="00DA3E71">
        <w:rPr>
          <w:rFonts w:ascii="Times New Roman" w:hAnsi="Times New Roman" w:cs="Times New Roman"/>
        </w:rPr>
        <w:t>FMNH PR 2081</w:t>
      </w:r>
      <w:r w:rsidR="005D3B2D">
        <w:rPr>
          <w:rFonts w:ascii="Times New Roman" w:hAnsi="Times New Roman" w:cs="Times New Roman"/>
        </w:rPr>
        <w:t>;</w:t>
      </w:r>
      <w:r w:rsidR="00DA3E71">
        <w:rPr>
          <w:rFonts w:ascii="Times New Roman" w:hAnsi="Times New Roman" w:cs="Times New Roman"/>
        </w:rPr>
        <w:t xml:space="preserve"> MOR 1125</w:t>
      </w:r>
      <w:r w:rsidR="005D3B2D">
        <w:rPr>
          <w:rFonts w:ascii="Times New Roman" w:hAnsi="Times New Roman" w:cs="Times New Roman"/>
        </w:rPr>
        <w:t>; LACM 23844;</w:t>
      </w:r>
      <w:r w:rsidR="00DA3E71">
        <w:rPr>
          <w:rFonts w:ascii="Times New Roman" w:hAnsi="Times New Roman" w:cs="Times New Roman"/>
        </w:rPr>
        <w:t xml:space="preserve"> LACM 150167</w:t>
      </w:r>
      <w:r w:rsidR="00F22DB8">
        <w:rPr>
          <w:rFonts w:ascii="Times New Roman" w:hAnsi="Times New Roman" w:cs="Times New Roman"/>
        </w:rPr>
        <w:t>, RSM P2523.8</w:t>
      </w:r>
      <w:r w:rsidR="00DA3E71">
        <w:rPr>
          <w:rFonts w:ascii="Times New Roman" w:hAnsi="Times New Roman" w:cs="Times New Roman"/>
        </w:rPr>
        <w:t>)</w:t>
      </w:r>
      <w:r w:rsidR="001511A4">
        <w:rPr>
          <w:rFonts w:ascii="Times New Roman" w:hAnsi="Times New Roman" w:cs="Times New Roman"/>
        </w:rPr>
        <w:t xml:space="preserve">, where </w:t>
      </w:r>
      <w:r>
        <w:rPr>
          <w:rFonts w:ascii="Times New Roman" w:hAnsi="Times New Roman" w:cs="Times New Roman"/>
        </w:rPr>
        <w:t xml:space="preserve">the dentary </w:t>
      </w:r>
      <w:r w:rsidR="001511A4">
        <w:rPr>
          <w:rFonts w:ascii="Times New Roman" w:hAnsi="Times New Roman" w:cs="Times New Roman"/>
        </w:rPr>
        <w:t>is</w:t>
      </w:r>
      <w:r w:rsidR="00A01A65">
        <w:rPr>
          <w:rFonts w:ascii="Times New Roman" w:hAnsi="Times New Roman" w:cs="Times New Roman"/>
        </w:rPr>
        <w:t xml:space="preserve"> deep and</w:t>
      </w:r>
      <w:r>
        <w:rPr>
          <w:rFonts w:ascii="Times New Roman" w:hAnsi="Times New Roman" w:cs="Times New Roman"/>
        </w:rPr>
        <w:t xml:space="preserve"> concave below the back of the toothrow and the angular process </w:t>
      </w:r>
      <w:r w:rsidR="001511A4">
        <w:rPr>
          <w:rFonts w:ascii="Times New Roman" w:hAnsi="Times New Roman" w:cs="Times New Roman"/>
        </w:rPr>
        <w:t>extends</w:t>
      </w:r>
      <w:r>
        <w:rPr>
          <w:rFonts w:ascii="Times New Roman" w:hAnsi="Times New Roman" w:cs="Times New Roman"/>
        </w:rPr>
        <w:t xml:space="preserve"> </w:t>
      </w:r>
      <w:proofErr w:type="spellStart"/>
      <w:r>
        <w:rPr>
          <w:rFonts w:ascii="Times New Roman" w:hAnsi="Times New Roman" w:cs="Times New Roman"/>
        </w:rPr>
        <w:t>posteroventrally</w:t>
      </w:r>
      <w:proofErr w:type="spellEnd"/>
      <w:r>
        <w:rPr>
          <w:rFonts w:ascii="Times New Roman" w:hAnsi="Times New Roman" w:cs="Times New Roman"/>
        </w:rPr>
        <w:t xml:space="preserve">. </w:t>
      </w:r>
      <w:r w:rsidR="00A01A65">
        <w:rPr>
          <w:rFonts w:ascii="Times New Roman" w:hAnsi="Times New Roman" w:cs="Times New Roman"/>
        </w:rPr>
        <w:t xml:space="preserve">The sole exception is MOR 008; in this specimen the posteroventral margin is straight to convex, </w:t>
      </w:r>
      <w:r w:rsidR="0061048E">
        <w:rPr>
          <w:rFonts w:ascii="Times New Roman" w:hAnsi="Times New Roman" w:cs="Times New Roman"/>
        </w:rPr>
        <w:t>but</w:t>
      </w:r>
      <w:r w:rsidR="00A01A65">
        <w:rPr>
          <w:rFonts w:ascii="Times New Roman" w:hAnsi="Times New Roman" w:cs="Times New Roman"/>
        </w:rPr>
        <w:t xml:space="preserve"> the dentary is much deeper than in NMMNH P-3698, </w:t>
      </w:r>
      <w:r w:rsidR="0061048E">
        <w:rPr>
          <w:rFonts w:ascii="Times New Roman" w:hAnsi="Times New Roman" w:cs="Times New Roman"/>
        </w:rPr>
        <w:t>so</w:t>
      </w:r>
      <w:r w:rsidR="00A01A65">
        <w:rPr>
          <w:rFonts w:ascii="Times New Roman" w:hAnsi="Times New Roman" w:cs="Times New Roman"/>
        </w:rPr>
        <w:t xml:space="preserve"> the morphology seen in NMMNH P-3698 does not occur in any specimen of </w:t>
      </w:r>
      <w:r w:rsidR="00A01A65" w:rsidRPr="00A7330A">
        <w:rPr>
          <w:rFonts w:ascii="Times New Roman" w:hAnsi="Times New Roman" w:cs="Times New Roman"/>
          <w:i/>
          <w:iCs/>
        </w:rPr>
        <w:t>T</w:t>
      </w:r>
      <w:r w:rsidR="00A01A65">
        <w:rPr>
          <w:rFonts w:ascii="Times New Roman" w:hAnsi="Times New Roman" w:cs="Times New Roman"/>
        </w:rPr>
        <w:t xml:space="preserve">. </w:t>
      </w:r>
      <w:r w:rsidR="00A01A65" w:rsidRPr="00A7330A">
        <w:rPr>
          <w:rFonts w:ascii="Times New Roman" w:hAnsi="Times New Roman" w:cs="Times New Roman"/>
          <w:i/>
          <w:iCs/>
        </w:rPr>
        <w:t>rex</w:t>
      </w:r>
      <w:r w:rsidR="00A01A65">
        <w:rPr>
          <w:rFonts w:ascii="Times New Roman" w:hAnsi="Times New Roman" w:cs="Times New Roman"/>
        </w:rPr>
        <w:t>.</w:t>
      </w:r>
    </w:p>
    <w:p w14:paraId="0117FB2A" w14:textId="2DB363D0" w:rsidR="00032559" w:rsidRDefault="00032559">
      <w:pPr>
        <w:rPr>
          <w:rFonts w:ascii="Times New Roman" w:hAnsi="Times New Roman" w:cs="Times New Roman"/>
        </w:rPr>
      </w:pPr>
    </w:p>
    <w:p w14:paraId="5608F223" w14:textId="2298B5D6" w:rsidR="006168F9" w:rsidRDefault="006168F9">
      <w:pPr>
        <w:rPr>
          <w:rFonts w:ascii="Times New Roman" w:hAnsi="Times New Roman" w:cs="Times New Roman"/>
        </w:rPr>
      </w:pPr>
    </w:p>
    <w:p w14:paraId="34A14D5F" w14:textId="77777777" w:rsidR="00BF27B2" w:rsidRDefault="00BF27B2">
      <w:pPr>
        <w:rPr>
          <w:rFonts w:ascii="Times New Roman" w:hAnsi="Times New Roman" w:cs="Times New Roman"/>
          <w:b/>
          <w:bCs/>
        </w:rPr>
      </w:pPr>
      <w:r>
        <w:rPr>
          <w:rFonts w:ascii="Times New Roman" w:hAnsi="Times New Roman" w:cs="Times New Roman"/>
          <w:b/>
          <w:bCs/>
        </w:rPr>
        <w:br w:type="page"/>
      </w:r>
    </w:p>
    <w:p w14:paraId="37C4B566" w14:textId="0A360240" w:rsidR="003F15F7" w:rsidRDefault="002E06A9">
      <w:pPr>
        <w:rPr>
          <w:rFonts w:ascii="Times New Roman" w:hAnsi="Times New Roman" w:cs="Times New Roman"/>
        </w:rPr>
      </w:pPr>
      <w:r>
        <w:rPr>
          <w:rFonts w:ascii="Times New Roman" w:hAnsi="Times New Roman" w:cs="Times New Roman"/>
          <w:b/>
          <w:bCs/>
          <w:noProof/>
        </w:rPr>
        <w:lastRenderedPageBreak/>
        <w:drawing>
          <wp:inline distT="0" distB="0" distL="0" distR="0" wp14:anchorId="63A35F3C" wp14:editId="522221B4">
            <wp:extent cx="5727700" cy="3783330"/>
            <wp:effectExtent l="0" t="0" r="0" b="1270"/>
            <wp:docPr id="26" name="Picture 26" descr="Diagram, 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 timeline&#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27700" cy="3783330"/>
                    </a:xfrm>
                    <a:prstGeom prst="rect">
                      <a:avLst/>
                    </a:prstGeom>
                  </pic:spPr>
                </pic:pic>
              </a:graphicData>
            </a:graphic>
          </wp:inline>
        </w:drawing>
      </w:r>
      <w:r w:rsidR="006168F9" w:rsidRPr="00C43C8B">
        <w:rPr>
          <w:rFonts w:ascii="Times New Roman" w:hAnsi="Times New Roman" w:cs="Times New Roman"/>
          <w:b/>
          <w:bCs/>
        </w:rPr>
        <w:t xml:space="preserve">Fig. </w:t>
      </w:r>
      <w:r w:rsidR="00632817" w:rsidRPr="00C43C8B">
        <w:rPr>
          <w:rFonts w:ascii="Times New Roman" w:hAnsi="Times New Roman" w:cs="Times New Roman"/>
          <w:b/>
          <w:bCs/>
        </w:rPr>
        <w:t>S1</w:t>
      </w:r>
      <w:r w:rsidR="00632817">
        <w:rPr>
          <w:rFonts w:ascii="Times New Roman" w:hAnsi="Times New Roman" w:cs="Times New Roman"/>
          <w:b/>
          <w:bCs/>
        </w:rPr>
        <w:t>7</w:t>
      </w:r>
      <w:r w:rsidR="006168F9" w:rsidRPr="00C43C8B">
        <w:rPr>
          <w:rFonts w:ascii="Times New Roman" w:hAnsi="Times New Roman" w:cs="Times New Roman"/>
          <w:b/>
          <w:bCs/>
        </w:rPr>
        <w:t>.</w:t>
      </w:r>
      <w:r w:rsidR="006168F9" w:rsidRPr="00C43C8B">
        <w:rPr>
          <w:rFonts w:ascii="Times New Roman" w:hAnsi="Times New Roman" w:cs="Times New Roman"/>
        </w:rPr>
        <w:t xml:space="preserve"> Splenial</w:t>
      </w:r>
      <w:r w:rsidR="003F15F7" w:rsidRPr="00C43C8B">
        <w:rPr>
          <w:rFonts w:ascii="Times New Roman" w:hAnsi="Times New Roman" w:cs="Times New Roman"/>
          <w:b/>
          <w:bCs/>
        </w:rPr>
        <w:t xml:space="preserve"> </w:t>
      </w:r>
      <w:r w:rsidR="003F15F7" w:rsidRPr="00C43C8B">
        <w:rPr>
          <w:rFonts w:ascii="Times New Roman" w:hAnsi="Times New Roman" w:cs="Times New Roman"/>
        </w:rPr>
        <w:t xml:space="preserve">of </w:t>
      </w:r>
      <w:r w:rsidR="003F15F7" w:rsidRPr="00C43C8B">
        <w:rPr>
          <w:rFonts w:ascii="Times New Roman" w:hAnsi="Times New Roman" w:cs="Times New Roman"/>
          <w:b/>
          <w:bCs/>
        </w:rPr>
        <w:t>a</w:t>
      </w:r>
      <w:r w:rsidR="003F15F7" w:rsidRPr="00C43C8B">
        <w:rPr>
          <w:rFonts w:ascii="Times New Roman" w:hAnsi="Times New Roman" w:cs="Times New Roman"/>
        </w:rPr>
        <w:t xml:space="preserve">, </w:t>
      </w:r>
      <w:r w:rsidR="008352B5" w:rsidRPr="00C43C8B">
        <w:rPr>
          <w:rFonts w:ascii="Times New Roman" w:hAnsi="Times New Roman" w:cs="Times New Roman"/>
          <w:i/>
          <w:iCs/>
        </w:rPr>
        <w:t>Tyranno</w:t>
      </w:r>
      <w:r w:rsidR="008352B5">
        <w:rPr>
          <w:rFonts w:ascii="Times New Roman" w:hAnsi="Times New Roman" w:cs="Times New Roman"/>
          <w:i/>
          <w:iCs/>
        </w:rPr>
        <w:t>saurus</w:t>
      </w:r>
      <w:r w:rsidR="008352B5" w:rsidRPr="00C43C8B">
        <w:rPr>
          <w:rFonts w:ascii="Times New Roman" w:hAnsi="Times New Roman" w:cs="Times New Roman"/>
          <w:i/>
          <w:iCs/>
        </w:rPr>
        <w:t xml:space="preserve"> </w:t>
      </w:r>
      <w:proofErr w:type="spellStart"/>
      <w:r w:rsidR="00CC605D" w:rsidRPr="00C43C8B">
        <w:rPr>
          <w:rFonts w:ascii="Times New Roman" w:hAnsi="Times New Roman" w:cs="Times New Roman"/>
          <w:i/>
          <w:iCs/>
        </w:rPr>
        <w:t>mcraeensis</w:t>
      </w:r>
      <w:proofErr w:type="spellEnd"/>
      <w:r w:rsidR="003F15F7" w:rsidRPr="00C43C8B">
        <w:rPr>
          <w:rFonts w:ascii="Times New Roman" w:hAnsi="Times New Roman" w:cs="Times New Roman"/>
        </w:rPr>
        <w:t xml:space="preserve"> and </w:t>
      </w:r>
      <w:r w:rsidR="003F15F7" w:rsidRPr="00C43C8B">
        <w:rPr>
          <w:rFonts w:ascii="Times New Roman" w:hAnsi="Times New Roman" w:cs="Times New Roman"/>
          <w:b/>
          <w:bCs/>
        </w:rPr>
        <w:t>b</w:t>
      </w:r>
      <w:r w:rsidR="003F15F7" w:rsidRPr="00C43C8B">
        <w:rPr>
          <w:rFonts w:ascii="Times New Roman" w:hAnsi="Times New Roman" w:cs="Times New Roman"/>
        </w:rPr>
        <w:t>-</w:t>
      </w:r>
      <w:r w:rsidR="003F15F7" w:rsidRPr="00C43C8B">
        <w:rPr>
          <w:rFonts w:ascii="Times New Roman" w:hAnsi="Times New Roman" w:cs="Times New Roman"/>
          <w:b/>
          <w:bCs/>
        </w:rPr>
        <w:t>f</w:t>
      </w:r>
      <w:r w:rsidR="003F15F7" w:rsidRPr="00C43C8B">
        <w:rPr>
          <w:rFonts w:ascii="Times New Roman" w:hAnsi="Times New Roman" w:cs="Times New Roman"/>
        </w:rPr>
        <w:t xml:space="preserve">, </w:t>
      </w:r>
      <w:r w:rsidR="003F15F7" w:rsidRPr="00C43C8B">
        <w:rPr>
          <w:rFonts w:ascii="Times New Roman" w:hAnsi="Times New Roman" w:cs="Times New Roman"/>
          <w:i/>
          <w:iCs/>
        </w:rPr>
        <w:t>Tyrannosaurus rex</w:t>
      </w:r>
      <w:r w:rsidR="003F15F7" w:rsidRPr="00C43C8B">
        <w:rPr>
          <w:rFonts w:ascii="Times New Roman" w:hAnsi="Times New Roman" w:cs="Times New Roman"/>
        </w:rPr>
        <w:t xml:space="preserve"> compared; </w:t>
      </w:r>
      <w:r w:rsidR="003F15F7" w:rsidRPr="00C43C8B">
        <w:rPr>
          <w:rFonts w:ascii="Times New Roman" w:hAnsi="Times New Roman" w:cs="Times New Roman"/>
          <w:b/>
          <w:bCs/>
        </w:rPr>
        <w:t>a</w:t>
      </w:r>
      <w:r w:rsidR="003F15F7" w:rsidRPr="00C43C8B">
        <w:rPr>
          <w:rFonts w:ascii="Times New Roman" w:hAnsi="Times New Roman" w:cs="Times New Roman"/>
        </w:rPr>
        <w:t xml:space="preserve">, NMMNH P-3698; </w:t>
      </w:r>
      <w:r w:rsidR="003F15F7" w:rsidRPr="00C43C8B">
        <w:rPr>
          <w:rFonts w:ascii="Times New Roman" w:hAnsi="Times New Roman" w:cs="Times New Roman"/>
          <w:b/>
          <w:bCs/>
        </w:rPr>
        <w:t>b</w:t>
      </w:r>
      <w:r w:rsidR="003F15F7" w:rsidRPr="00C43C8B">
        <w:rPr>
          <w:rFonts w:ascii="Times New Roman" w:hAnsi="Times New Roman" w:cs="Times New Roman"/>
        </w:rPr>
        <w:t xml:space="preserve">, MOR </w:t>
      </w:r>
      <w:r w:rsidR="00C43C8B" w:rsidRPr="00C43C8B">
        <w:rPr>
          <w:rFonts w:ascii="Times New Roman" w:hAnsi="Times New Roman" w:cs="Times New Roman"/>
        </w:rPr>
        <w:t>555</w:t>
      </w:r>
      <w:r w:rsidR="003F15F7" w:rsidRPr="00C43C8B">
        <w:rPr>
          <w:rFonts w:ascii="Times New Roman" w:hAnsi="Times New Roman" w:cs="Times New Roman"/>
        </w:rPr>
        <w:t xml:space="preserve">; </w:t>
      </w:r>
      <w:r w:rsidR="0041453F">
        <w:rPr>
          <w:rFonts w:ascii="Times New Roman" w:hAnsi="Times New Roman" w:cs="Times New Roman"/>
          <w:b/>
          <w:bCs/>
        </w:rPr>
        <w:t>c</w:t>
      </w:r>
      <w:r w:rsidR="00C43C8B" w:rsidRPr="00C43C8B">
        <w:rPr>
          <w:rFonts w:ascii="Times New Roman" w:hAnsi="Times New Roman" w:cs="Times New Roman"/>
        </w:rPr>
        <w:t xml:space="preserve">, MOR 1125, </w:t>
      </w:r>
      <w:r w:rsidR="003F15F7" w:rsidRPr="00C43C8B">
        <w:rPr>
          <w:rFonts w:ascii="Times New Roman" w:hAnsi="Times New Roman" w:cs="Times New Roman"/>
          <w:b/>
          <w:bCs/>
        </w:rPr>
        <w:t>d</w:t>
      </w:r>
      <w:r w:rsidR="003F15F7" w:rsidRPr="00C43C8B">
        <w:rPr>
          <w:rFonts w:ascii="Times New Roman" w:hAnsi="Times New Roman" w:cs="Times New Roman"/>
        </w:rPr>
        <w:t>, TMP 1981.6.1.</w:t>
      </w:r>
      <w:r w:rsidR="001B5D2B">
        <w:rPr>
          <w:rFonts w:ascii="Times New Roman" w:hAnsi="Times New Roman" w:cs="Times New Roman"/>
        </w:rPr>
        <w:t xml:space="preserve"> Scale = 10 cm. </w:t>
      </w:r>
    </w:p>
    <w:p w14:paraId="291BB377" w14:textId="77777777" w:rsidR="006168F9" w:rsidRDefault="006168F9">
      <w:pPr>
        <w:rPr>
          <w:rFonts w:ascii="Times New Roman" w:hAnsi="Times New Roman" w:cs="Times New Roman"/>
        </w:rPr>
      </w:pPr>
    </w:p>
    <w:p w14:paraId="294DC25C" w14:textId="1E70DD12" w:rsidR="003F15F7" w:rsidRDefault="00032559" w:rsidP="00F22DB8">
      <w:pPr>
        <w:jc w:val="both"/>
        <w:rPr>
          <w:rFonts w:ascii="Times New Roman" w:hAnsi="Times New Roman" w:cs="Times New Roman"/>
        </w:rPr>
      </w:pPr>
      <w:r>
        <w:rPr>
          <w:rFonts w:ascii="Times New Roman" w:hAnsi="Times New Roman" w:cs="Times New Roman"/>
        </w:rPr>
        <w:t>(</w:t>
      </w:r>
      <w:r w:rsidR="002E06A9">
        <w:rPr>
          <w:rFonts w:ascii="Times New Roman" w:hAnsi="Times New Roman" w:cs="Times New Roman"/>
        </w:rPr>
        <w:t>7</w:t>
      </w:r>
      <w:r>
        <w:rPr>
          <w:rFonts w:ascii="Times New Roman" w:hAnsi="Times New Roman" w:cs="Times New Roman"/>
        </w:rPr>
        <w:t xml:space="preserve">) </w:t>
      </w:r>
      <w:r w:rsidR="008570FC">
        <w:rPr>
          <w:rFonts w:ascii="Times New Roman" w:hAnsi="Times New Roman" w:cs="Times New Roman"/>
          <w:i/>
          <w:iCs/>
        </w:rPr>
        <w:t>S</w:t>
      </w:r>
      <w:r w:rsidRPr="00032559">
        <w:rPr>
          <w:rFonts w:ascii="Times New Roman" w:hAnsi="Times New Roman" w:cs="Times New Roman"/>
          <w:i/>
          <w:iCs/>
        </w:rPr>
        <w:t xml:space="preserve">plenial </w:t>
      </w:r>
      <w:r w:rsidR="00F03F15">
        <w:rPr>
          <w:rFonts w:ascii="Times New Roman" w:hAnsi="Times New Roman" w:cs="Times New Roman"/>
          <w:i/>
          <w:iCs/>
        </w:rPr>
        <w:t xml:space="preserve">apex directed </w:t>
      </w:r>
      <w:r w:rsidR="00D8348E">
        <w:rPr>
          <w:rFonts w:ascii="Times New Roman" w:hAnsi="Times New Roman" w:cs="Times New Roman"/>
          <w:i/>
          <w:iCs/>
        </w:rPr>
        <w:t>dorsally</w:t>
      </w:r>
      <w:r>
        <w:rPr>
          <w:rFonts w:ascii="Times New Roman" w:hAnsi="Times New Roman" w:cs="Times New Roman"/>
        </w:rPr>
        <w:t xml:space="preserve">. In </w:t>
      </w:r>
      <w:r w:rsidR="008352B5" w:rsidRPr="00C43C8B">
        <w:rPr>
          <w:rFonts w:ascii="Times New Roman" w:hAnsi="Times New Roman" w:cs="Times New Roman"/>
          <w:i/>
          <w:iCs/>
        </w:rPr>
        <w:t>Tyranno</w:t>
      </w:r>
      <w:r w:rsidR="008352B5">
        <w:rPr>
          <w:rFonts w:ascii="Times New Roman" w:hAnsi="Times New Roman" w:cs="Times New Roman"/>
          <w:i/>
          <w:iCs/>
        </w:rPr>
        <w:t>saurus</w:t>
      </w:r>
      <w:r w:rsidR="008352B5" w:rsidRPr="008570FC" w:rsidDel="008352B5">
        <w:rPr>
          <w:rFonts w:ascii="Times New Roman" w:hAnsi="Times New Roman" w:cs="Times New Roman"/>
          <w:i/>
          <w:iCs/>
        </w:rPr>
        <w:t xml:space="preserve"> </w:t>
      </w:r>
      <w:proofErr w:type="spellStart"/>
      <w:r w:rsidR="003F15F7" w:rsidRPr="003F15F7">
        <w:rPr>
          <w:rFonts w:ascii="Times New Roman" w:hAnsi="Times New Roman" w:cs="Times New Roman"/>
          <w:i/>
          <w:iCs/>
        </w:rPr>
        <w:t>mcraeensis</w:t>
      </w:r>
      <w:proofErr w:type="spellEnd"/>
      <w:r w:rsidR="003F15F7">
        <w:rPr>
          <w:rFonts w:ascii="Times New Roman" w:hAnsi="Times New Roman" w:cs="Times New Roman"/>
        </w:rPr>
        <w:t xml:space="preserve"> NMMNH P-3698, the </w:t>
      </w:r>
      <w:r w:rsidR="00D8348E">
        <w:rPr>
          <w:rFonts w:ascii="Times New Roman" w:hAnsi="Times New Roman" w:cs="Times New Roman"/>
        </w:rPr>
        <w:t xml:space="preserve">apex of the splenial </w:t>
      </w:r>
      <w:r w:rsidR="00AC3A3A">
        <w:rPr>
          <w:rFonts w:ascii="Times New Roman" w:hAnsi="Times New Roman" w:cs="Times New Roman"/>
        </w:rPr>
        <w:t>rises</w:t>
      </w:r>
      <w:r w:rsidR="00D8348E">
        <w:rPr>
          <w:rFonts w:ascii="Times New Roman" w:hAnsi="Times New Roman" w:cs="Times New Roman"/>
        </w:rPr>
        <w:t xml:space="preserve"> almost vertically relative to the ventral margin of the jaw. In </w:t>
      </w:r>
      <w:r w:rsidR="008352B5">
        <w:rPr>
          <w:rFonts w:ascii="Times New Roman" w:hAnsi="Times New Roman" w:cs="Times New Roman"/>
          <w:i/>
          <w:iCs/>
        </w:rPr>
        <w:t>T.</w:t>
      </w:r>
      <w:r w:rsidR="008352B5" w:rsidRPr="00D8348E">
        <w:rPr>
          <w:rFonts w:ascii="Times New Roman" w:hAnsi="Times New Roman" w:cs="Times New Roman"/>
          <w:i/>
          <w:iCs/>
        </w:rPr>
        <w:t xml:space="preserve"> </w:t>
      </w:r>
      <w:r w:rsidR="003F15F7" w:rsidRPr="00D8348E">
        <w:rPr>
          <w:rFonts w:ascii="Times New Roman" w:hAnsi="Times New Roman" w:cs="Times New Roman"/>
          <w:i/>
          <w:iCs/>
        </w:rPr>
        <w:t>rex</w:t>
      </w:r>
      <w:r w:rsidR="003F15F7">
        <w:rPr>
          <w:rFonts w:ascii="Times New Roman" w:hAnsi="Times New Roman" w:cs="Times New Roman"/>
        </w:rPr>
        <w:t>, the</w:t>
      </w:r>
      <w:r w:rsidR="00D8348E">
        <w:rPr>
          <w:rFonts w:ascii="Times New Roman" w:hAnsi="Times New Roman" w:cs="Times New Roman"/>
        </w:rPr>
        <w:t xml:space="preserve"> apex is directed more posteriorly </w:t>
      </w:r>
      <w:r w:rsidR="003F15F7">
        <w:rPr>
          <w:rFonts w:ascii="Times New Roman" w:hAnsi="Times New Roman" w:cs="Times New Roman"/>
        </w:rPr>
        <w:t>(</w:t>
      </w:r>
      <w:r w:rsidR="005F44FB">
        <w:rPr>
          <w:rFonts w:ascii="Times New Roman" w:hAnsi="Times New Roman" w:cs="Times New Roman"/>
        </w:rPr>
        <w:t xml:space="preserve">AMNH 5027, </w:t>
      </w:r>
      <w:r w:rsidR="00D8348E">
        <w:rPr>
          <w:rFonts w:ascii="Times New Roman" w:hAnsi="Times New Roman" w:cs="Times New Roman"/>
        </w:rPr>
        <w:t xml:space="preserve">BHI 3033, FMNH PR 2081, </w:t>
      </w:r>
      <w:r w:rsidR="003F15F7">
        <w:rPr>
          <w:rFonts w:ascii="Times New Roman" w:hAnsi="Times New Roman" w:cs="Times New Roman"/>
        </w:rPr>
        <w:t xml:space="preserve">LACM 157776, </w:t>
      </w:r>
      <w:r w:rsidR="00F03F15">
        <w:rPr>
          <w:rFonts w:ascii="Times New Roman" w:hAnsi="Times New Roman" w:cs="Times New Roman"/>
        </w:rPr>
        <w:t xml:space="preserve">MOR 008, </w:t>
      </w:r>
      <w:r w:rsidR="003F15F7">
        <w:rPr>
          <w:rFonts w:ascii="Times New Roman" w:hAnsi="Times New Roman" w:cs="Times New Roman"/>
        </w:rPr>
        <w:t>MOR 1125, TMP 1981.6.1</w:t>
      </w:r>
      <w:r w:rsidR="00D8348E">
        <w:rPr>
          <w:rFonts w:ascii="Times New Roman" w:hAnsi="Times New Roman" w:cs="Times New Roman"/>
        </w:rPr>
        <w:t>)</w:t>
      </w:r>
      <w:r w:rsidR="00472210">
        <w:rPr>
          <w:rFonts w:ascii="Times New Roman" w:hAnsi="Times New Roman" w:cs="Times New Roman"/>
        </w:rPr>
        <w:t xml:space="preserve"> (Fig. S1</w:t>
      </w:r>
      <w:r w:rsidR="00E269A6">
        <w:rPr>
          <w:rFonts w:ascii="Times New Roman" w:hAnsi="Times New Roman" w:cs="Times New Roman"/>
        </w:rPr>
        <w:t>7</w:t>
      </w:r>
      <w:r w:rsidR="00472210">
        <w:rPr>
          <w:rFonts w:ascii="Times New Roman" w:hAnsi="Times New Roman" w:cs="Times New Roman"/>
        </w:rPr>
        <w:t>)</w:t>
      </w:r>
      <w:r w:rsidR="00D8348E">
        <w:rPr>
          <w:rFonts w:ascii="Times New Roman" w:hAnsi="Times New Roman" w:cs="Times New Roman"/>
        </w:rPr>
        <w:t>.</w:t>
      </w:r>
    </w:p>
    <w:p w14:paraId="77D2360F" w14:textId="5670E7D7" w:rsidR="002E06A9" w:rsidRDefault="002E06A9" w:rsidP="00F22DB8">
      <w:pPr>
        <w:jc w:val="both"/>
        <w:rPr>
          <w:rFonts w:ascii="Times New Roman" w:hAnsi="Times New Roman" w:cs="Times New Roman"/>
        </w:rPr>
      </w:pPr>
    </w:p>
    <w:p w14:paraId="447B0FD4" w14:textId="0003FED6" w:rsidR="002E06A9" w:rsidRDefault="002E06A9" w:rsidP="00F22DB8">
      <w:pPr>
        <w:jc w:val="both"/>
        <w:rPr>
          <w:rFonts w:ascii="Times New Roman" w:hAnsi="Times New Roman" w:cs="Times New Roman"/>
        </w:rPr>
      </w:pPr>
      <w:r>
        <w:rPr>
          <w:rFonts w:ascii="Times New Roman" w:hAnsi="Times New Roman" w:cs="Times New Roman"/>
        </w:rPr>
        <w:t xml:space="preserve">(8) </w:t>
      </w:r>
      <w:r w:rsidRPr="002E06A9">
        <w:rPr>
          <w:rFonts w:ascii="Times New Roman" w:hAnsi="Times New Roman" w:cs="Times New Roman"/>
          <w:i/>
          <w:iCs/>
        </w:rPr>
        <w:t>Shelf-like overhang of dentary by splenial anteroventral process</w:t>
      </w:r>
      <w:r>
        <w:rPr>
          <w:rFonts w:ascii="Times New Roman" w:hAnsi="Times New Roman" w:cs="Times New Roman"/>
        </w:rPr>
        <w:t xml:space="preserve">. In </w:t>
      </w:r>
      <w:r w:rsidR="008352B5" w:rsidRPr="00C43C8B">
        <w:rPr>
          <w:rFonts w:ascii="Times New Roman" w:hAnsi="Times New Roman" w:cs="Times New Roman"/>
          <w:i/>
          <w:iCs/>
        </w:rPr>
        <w:t>Tyranno</w:t>
      </w:r>
      <w:r w:rsidR="008352B5">
        <w:rPr>
          <w:rFonts w:ascii="Times New Roman" w:hAnsi="Times New Roman" w:cs="Times New Roman"/>
          <w:i/>
          <w:iCs/>
        </w:rPr>
        <w:t>saurus</w:t>
      </w:r>
      <w:r w:rsidR="008352B5" w:rsidRPr="008570FC" w:rsidDel="008352B5">
        <w:rPr>
          <w:rFonts w:ascii="Times New Roman" w:hAnsi="Times New Roman" w:cs="Times New Roman"/>
          <w:i/>
          <w:iCs/>
        </w:rPr>
        <w:t xml:space="preserve"> </w:t>
      </w:r>
      <w:proofErr w:type="spellStart"/>
      <w:r w:rsidRPr="003F15F7">
        <w:rPr>
          <w:rFonts w:ascii="Times New Roman" w:hAnsi="Times New Roman" w:cs="Times New Roman"/>
          <w:i/>
          <w:iCs/>
        </w:rPr>
        <w:t>mcraeensis</w:t>
      </w:r>
      <w:proofErr w:type="spellEnd"/>
      <w:r>
        <w:rPr>
          <w:rFonts w:ascii="Times New Roman" w:hAnsi="Times New Roman" w:cs="Times New Roman"/>
        </w:rPr>
        <w:t xml:space="preserve"> NMMNH P-3698, the </w:t>
      </w:r>
      <w:r w:rsidR="00AC3A3A">
        <w:rPr>
          <w:rFonts w:ascii="Times New Roman" w:hAnsi="Times New Roman" w:cs="Times New Roman"/>
        </w:rPr>
        <w:t>anteroventral</w:t>
      </w:r>
      <w:r w:rsidR="002C1035">
        <w:rPr>
          <w:rFonts w:ascii="Times New Roman" w:hAnsi="Times New Roman" w:cs="Times New Roman"/>
        </w:rPr>
        <w:t xml:space="preserve"> process of the</w:t>
      </w:r>
      <w:r w:rsidR="00AC3A3A">
        <w:rPr>
          <w:rFonts w:ascii="Times New Roman" w:hAnsi="Times New Roman" w:cs="Times New Roman"/>
        </w:rPr>
        <w:t xml:space="preserve"> splenial</w:t>
      </w:r>
      <w:r>
        <w:rPr>
          <w:rFonts w:ascii="Times New Roman" w:hAnsi="Times New Roman" w:cs="Times New Roman"/>
        </w:rPr>
        <w:t xml:space="preserve"> has a </w:t>
      </w:r>
      <w:r w:rsidRPr="00C43C8B">
        <w:rPr>
          <w:rFonts w:ascii="Times New Roman" w:hAnsi="Times New Roman" w:cs="Times New Roman"/>
        </w:rPr>
        <w:t>distinct, shelf-like overhang where the splenial anteroventral process contacts the dentary</w:t>
      </w:r>
      <w:r w:rsidR="00D64EEC">
        <w:rPr>
          <w:rFonts w:ascii="Times New Roman" w:hAnsi="Times New Roman" w:cs="Times New Roman"/>
        </w:rPr>
        <w:t xml:space="preserve"> (Fig. S17)</w:t>
      </w:r>
      <w:r w:rsidRPr="00C43C8B">
        <w:rPr>
          <w:rFonts w:ascii="Times New Roman" w:hAnsi="Times New Roman" w:cs="Times New Roman"/>
        </w:rPr>
        <w:t xml:space="preserve">. In </w:t>
      </w:r>
      <w:r w:rsidR="008352B5">
        <w:rPr>
          <w:rFonts w:ascii="Times New Roman" w:hAnsi="Times New Roman" w:cs="Times New Roman"/>
          <w:i/>
          <w:iCs/>
        </w:rPr>
        <w:t>T.</w:t>
      </w:r>
      <w:r w:rsidR="008352B5" w:rsidRPr="00C43C8B">
        <w:rPr>
          <w:rFonts w:ascii="Times New Roman" w:hAnsi="Times New Roman" w:cs="Times New Roman"/>
          <w:i/>
          <w:iCs/>
        </w:rPr>
        <w:t xml:space="preserve"> </w:t>
      </w:r>
      <w:r w:rsidRPr="00C43C8B">
        <w:rPr>
          <w:rFonts w:ascii="Times New Roman" w:hAnsi="Times New Roman" w:cs="Times New Roman"/>
          <w:i/>
          <w:iCs/>
        </w:rPr>
        <w:t>rex</w:t>
      </w:r>
      <w:r w:rsidRPr="00C43C8B">
        <w:rPr>
          <w:rFonts w:ascii="Times New Roman" w:hAnsi="Times New Roman" w:cs="Times New Roman"/>
        </w:rPr>
        <w:t xml:space="preserve">, this contact is a simple abutting contact </w:t>
      </w:r>
      <w:r w:rsidR="005F44FB">
        <w:rPr>
          <w:rFonts w:ascii="Times New Roman" w:hAnsi="Times New Roman" w:cs="Times New Roman"/>
        </w:rPr>
        <w:t>via</w:t>
      </w:r>
      <w:r w:rsidR="005F44FB" w:rsidRPr="00C43C8B">
        <w:rPr>
          <w:rFonts w:ascii="Times New Roman" w:hAnsi="Times New Roman" w:cs="Times New Roman"/>
        </w:rPr>
        <w:t xml:space="preserve"> </w:t>
      </w:r>
      <w:r w:rsidRPr="00C43C8B">
        <w:rPr>
          <w:rFonts w:ascii="Times New Roman" w:hAnsi="Times New Roman" w:cs="Times New Roman"/>
        </w:rPr>
        <w:t>a broad, laterally facing facet (</w:t>
      </w:r>
      <w:r w:rsidR="00C43C8B" w:rsidRPr="00C43C8B">
        <w:rPr>
          <w:rFonts w:ascii="Times New Roman" w:hAnsi="Times New Roman" w:cs="Times New Roman"/>
        </w:rPr>
        <w:t xml:space="preserve">BHI </w:t>
      </w:r>
      <w:r w:rsidR="00AC3A3A" w:rsidRPr="00C43C8B">
        <w:rPr>
          <w:rFonts w:ascii="Times New Roman" w:hAnsi="Times New Roman" w:cs="Times New Roman"/>
        </w:rPr>
        <w:t>3033, MOR</w:t>
      </w:r>
      <w:r w:rsidR="00C43C8B" w:rsidRPr="00C43C8B">
        <w:rPr>
          <w:rFonts w:ascii="Times New Roman" w:hAnsi="Times New Roman" w:cs="Times New Roman"/>
        </w:rPr>
        <w:t xml:space="preserve"> 1125; TMP 1981.6.1</w:t>
      </w:r>
      <w:r w:rsidRPr="00C43C8B">
        <w:rPr>
          <w:rFonts w:ascii="Times New Roman" w:hAnsi="Times New Roman" w:cs="Times New Roman"/>
        </w:rPr>
        <w:t>).</w:t>
      </w:r>
    </w:p>
    <w:p w14:paraId="2BC6616A" w14:textId="00D4603C" w:rsidR="00032559" w:rsidRDefault="00032559">
      <w:pPr>
        <w:rPr>
          <w:rFonts w:ascii="Times New Roman" w:hAnsi="Times New Roman" w:cs="Times New Roman"/>
        </w:rPr>
      </w:pPr>
    </w:p>
    <w:p w14:paraId="6E7C8CED" w14:textId="4FD7EF1C" w:rsidR="00D8348E" w:rsidRDefault="00D8348E" w:rsidP="006B612F">
      <w:pPr>
        <w:jc w:val="both"/>
        <w:rPr>
          <w:rFonts w:ascii="Times New Roman" w:hAnsi="Times New Roman" w:cs="Times New Roman"/>
        </w:rPr>
      </w:pPr>
      <w:r>
        <w:rPr>
          <w:rFonts w:ascii="Times New Roman" w:hAnsi="Times New Roman" w:cs="Times New Roman"/>
        </w:rPr>
        <w:t>(</w:t>
      </w:r>
      <w:r w:rsidR="002E06A9">
        <w:rPr>
          <w:rFonts w:ascii="Times New Roman" w:hAnsi="Times New Roman" w:cs="Times New Roman"/>
        </w:rPr>
        <w:t>9</w:t>
      </w:r>
      <w:r>
        <w:rPr>
          <w:rFonts w:ascii="Times New Roman" w:hAnsi="Times New Roman" w:cs="Times New Roman"/>
        </w:rPr>
        <w:t xml:space="preserve">) </w:t>
      </w:r>
      <w:r w:rsidRPr="006B612F">
        <w:rPr>
          <w:rFonts w:ascii="Times New Roman" w:hAnsi="Times New Roman" w:cs="Times New Roman"/>
          <w:i/>
          <w:iCs/>
        </w:rPr>
        <w:t>Posterior (angular) process of splenial directed posteriorly</w:t>
      </w:r>
      <w:r>
        <w:rPr>
          <w:rFonts w:ascii="Times New Roman" w:hAnsi="Times New Roman" w:cs="Times New Roman"/>
        </w:rPr>
        <w:t xml:space="preserve">. In </w:t>
      </w:r>
      <w:r w:rsidR="008352B5" w:rsidRPr="00C43C8B">
        <w:rPr>
          <w:rFonts w:ascii="Times New Roman" w:hAnsi="Times New Roman" w:cs="Times New Roman"/>
          <w:i/>
          <w:iCs/>
        </w:rPr>
        <w:t>Tyranno</w:t>
      </w:r>
      <w:r w:rsidR="008352B5">
        <w:rPr>
          <w:rFonts w:ascii="Times New Roman" w:hAnsi="Times New Roman" w:cs="Times New Roman"/>
          <w:i/>
          <w:iCs/>
        </w:rPr>
        <w:t>saurus</w:t>
      </w:r>
      <w:r w:rsidR="008352B5" w:rsidRPr="008570FC" w:rsidDel="008352B5">
        <w:rPr>
          <w:rFonts w:ascii="Times New Roman" w:hAnsi="Times New Roman" w:cs="Times New Roman"/>
          <w:i/>
          <w:iCs/>
        </w:rPr>
        <w:t xml:space="preserve"> </w:t>
      </w:r>
      <w:proofErr w:type="spellStart"/>
      <w:r w:rsidRPr="003F15F7">
        <w:rPr>
          <w:rFonts w:ascii="Times New Roman" w:hAnsi="Times New Roman" w:cs="Times New Roman"/>
          <w:i/>
          <w:iCs/>
        </w:rPr>
        <w:t>mcraeensis</w:t>
      </w:r>
      <w:proofErr w:type="spellEnd"/>
      <w:r>
        <w:rPr>
          <w:rFonts w:ascii="Times New Roman" w:hAnsi="Times New Roman" w:cs="Times New Roman"/>
        </w:rPr>
        <w:t xml:space="preserve"> NMMNH P-3698, the posterior end of the splenial projects posteriorly</w:t>
      </w:r>
      <w:r w:rsidR="00D64EEC">
        <w:rPr>
          <w:rFonts w:ascii="Times New Roman" w:hAnsi="Times New Roman" w:cs="Times New Roman"/>
        </w:rPr>
        <w:t xml:space="preserve"> (Fig. S17)</w:t>
      </w:r>
      <w:r>
        <w:rPr>
          <w:rFonts w:ascii="Times New Roman" w:hAnsi="Times New Roman" w:cs="Times New Roman"/>
        </w:rPr>
        <w:t xml:space="preserve">; it is directed more </w:t>
      </w:r>
      <w:proofErr w:type="spellStart"/>
      <w:r>
        <w:rPr>
          <w:rFonts w:ascii="Times New Roman" w:hAnsi="Times New Roman" w:cs="Times New Roman"/>
        </w:rPr>
        <w:t>posteroventrally</w:t>
      </w:r>
      <w:proofErr w:type="spellEnd"/>
      <w:r>
        <w:rPr>
          <w:rFonts w:ascii="Times New Roman" w:hAnsi="Times New Roman" w:cs="Times New Roman"/>
        </w:rPr>
        <w:t xml:space="preserve"> in </w:t>
      </w:r>
      <w:r w:rsidR="008352B5">
        <w:rPr>
          <w:rFonts w:ascii="Times New Roman" w:hAnsi="Times New Roman" w:cs="Times New Roman"/>
          <w:i/>
          <w:iCs/>
        </w:rPr>
        <w:t>T.</w:t>
      </w:r>
      <w:r w:rsidR="008352B5" w:rsidRPr="00D8348E">
        <w:rPr>
          <w:rFonts w:ascii="Times New Roman" w:hAnsi="Times New Roman" w:cs="Times New Roman"/>
          <w:i/>
          <w:iCs/>
        </w:rPr>
        <w:t xml:space="preserve"> </w:t>
      </w:r>
      <w:r w:rsidRPr="00D8348E">
        <w:rPr>
          <w:rFonts w:ascii="Times New Roman" w:hAnsi="Times New Roman" w:cs="Times New Roman"/>
          <w:i/>
          <w:iCs/>
        </w:rPr>
        <w:t>rex</w:t>
      </w:r>
      <w:r>
        <w:rPr>
          <w:rFonts w:ascii="Times New Roman" w:hAnsi="Times New Roman" w:cs="Times New Roman"/>
        </w:rPr>
        <w:t xml:space="preserve"> (</w:t>
      </w:r>
      <w:r w:rsidR="005F44FB">
        <w:rPr>
          <w:rFonts w:ascii="Times New Roman" w:hAnsi="Times New Roman" w:cs="Times New Roman"/>
        </w:rPr>
        <w:t xml:space="preserve">AMNH 5027, </w:t>
      </w:r>
      <w:r>
        <w:rPr>
          <w:rFonts w:ascii="Times New Roman" w:hAnsi="Times New Roman" w:cs="Times New Roman"/>
        </w:rPr>
        <w:t>BHI 3033, FMNH PR 2081, LACM 157776, MOR 008, MOR 555, MOR 1125, TMP 1981.6.1)</w:t>
      </w:r>
    </w:p>
    <w:p w14:paraId="4C478ED3" w14:textId="703F214C" w:rsidR="006168F9" w:rsidRDefault="006168F9">
      <w:pPr>
        <w:rPr>
          <w:rFonts w:ascii="Times New Roman" w:hAnsi="Times New Roman" w:cs="Times New Roman"/>
        </w:rPr>
      </w:pPr>
    </w:p>
    <w:p w14:paraId="3202E29A" w14:textId="77777777" w:rsidR="00421ABB" w:rsidRDefault="00421ABB">
      <w:pPr>
        <w:rPr>
          <w:rFonts w:ascii="Times New Roman" w:hAnsi="Times New Roman" w:cs="Times New Roman"/>
          <w:b/>
          <w:bCs/>
        </w:rPr>
      </w:pPr>
      <w:r>
        <w:rPr>
          <w:rFonts w:ascii="Times New Roman" w:hAnsi="Times New Roman" w:cs="Times New Roman"/>
          <w:b/>
          <w:bCs/>
        </w:rPr>
        <w:br w:type="page"/>
      </w:r>
    </w:p>
    <w:p w14:paraId="5B6C455A" w14:textId="29FCE8F1" w:rsidR="00247BF4" w:rsidRDefault="00AD17AA" w:rsidP="001B5D2B">
      <w:pPr>
        <w:jc w:val="both"/>
        <w:rPr>
          <w:rFonts w:ascii="Times New Roman" w:hAnsi="Times New Roman" w:cs="Times New Roman"/>
        </w:rPr>
      </w:pPr>
      <w:r>
        <w:rPr>
          <w:rFonts w:ascii="Times New Roman" w:hAnsi="Times New Roman" w:cs="Times New Roman"/>
          <w:b/>
          <w:bCs/>
          <w:noProof/>
        </w:rPr>
        <w:lastRenderedPageBreak/>
        <w:drawing>
          <wp:inline distT="0" distB="0" distL="0" distR="0" wp14:anchorId="4CB3F5D8" wp14:editId="51DF9DB7">
            <wp:extent cx="5727700" cy="3369310"/>
            <wp:effectExtent l="0" t="0" r="0" b="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27700" cy="3369310"/>
                    </a:xfrm>
                    <a:prstGeom prst="rect">
                      <a:avLst/>
                    </a:prstGeom>
                  </pic:spPr>
                </pic:pic>
              </a:graphicData>
            </a:graphic>
          </wp:inline>
        </w:drawing>
      </w:r>
      <w:r w:rsidR="006168F9" w:rsidRPr="006168F9">
        <w:rPr>
          <w:rFonts w:ascii="Times New Roman" w:hAnsi="Times New Roman" w:cs="Times New Roman"/>
          <w:b/>
          <w:bCs/>
        </w:rPr>
        <w:t xml:space="preserve">Fig. </w:t>
      </w:r>
      <w:r w:rsidR="00632817" w:rsidRPr="006168F9">
        <w:rPr>
          <w:rFonts w:ascii="Times New Roman" w:hAnsi="Times New Roman" w:cs="Times New Roman"/>
          <w:b/>
          <w:bCs/>
        </w:rPr>
        <w:t>S1</w:t>
      </w:r>
      <w:r w:rsidR="00632817">
        <w:rPr>
          <w:rFonts w:ascii="Times New Roman" w:hAnsi="Times New Roman" w:cs="Times New Roman"/>
          <w:b/>
          <w:bCs/>
        </w:rPr>
        <w:t>8</w:t>
      </w:r>
      <w:r w:rsidR="006168F9" w:rsidRPr="006168F9">
        <w:rPr>
          <w:rFonts w:ascii="Times New Roman" w:hAnsi="Times New Roman" w:cs="Times New Roman"/>
          <w:b/>
          <w:bCs/>
        </w:rPr>
        <w:t>.</w:t>
      </w:r>
      <w:r w:rsidR="006168F9">
        <w:rPr>
          <w:rFonts w:ascii="Times New Roman" w:hAnsi="Times New Roman" w:cs="Times New Roman"/>
        </w:rPr>
        <w:t xml:space="preserve"> Prearticular</w:t>
      </w:r>
      <w:r w:rsidR="005131E0">
        <w:rPr>
          <w:rFonts w:ascii="Times New Roman" w:hAnsi="Times New Roman" w:cs="Times New Roman"/>
        </w:rPr>
        <w:t xml:space="preserve"> of</w:t>
      </w:r>
      <w:r w:rsidR="002E06A9">
        <w:rPr>
          <w:rFonts w:ascii="Times New Roman" w:hAnsi="Times New Roman" w:cs="Times New Roman"/>
        </w:rPr>
        <w:t xml:space="preserve"> </w:t>
      </w:r>
      <w:r w:rsidR="002E06A9" w:rsidRPr="002E06A9">
        <w:rPr>
          <w:rFonts w:ascii="Times New Roman" w:hAnsi="Times New Roman" w:cs="Times New Roman"/>
          <w:b/>
          <w:bCs/>
        </w:rPr>
        <w:t>a</w:t>
      </w:r>
      <w:r w:rsidR="002E06A9">
        <w:rPr>
          <w:rFonts w:ascii="Times New Roman" w:hAnsi="Times New Roman" w:cs="Times New Roman"/>
        </w:rPr>
        <w:t xml:space="preserve">, </w:t>
      </w:r>
      <w:r w:rsidR="008352B5" w:rsidRPr="002E06A9">
        <w:rPr>
          <w:rFonts w:ascii="Times New Roman" w:hAnsi="Times New Roman" w:cs="Times New Roman"/>
          <w:i/>
          <w:iCs/>
        </w:rPr>
        <w:t>Tyranno</w:t>
      </w:r>
      <w:r w:rsidR="008352B5">
        <w:rPr>
          <w:rFonts w:ascii="Times New Roman" w:hAnsi="Times New Roman" w:cs="Times New Roman"/>
          <w:i/>
          <w:iCs/>
        </w:rPr>
        <w:t>saurus</w:t>
      </w:r>
      <w:r w:rsidR="008352B5" w:rsidRPr="002E06A9">
        <w:rPr>
          <w:rFonts w:ascii="Times New Roman" w:hAnsi="Times New Roman" w:cs="Times New Roman"/>
          <w:i/>
          <w:iCs/>
        </w:rPr>
        <w:t xml:space="preserve"> </w:t>
      </w:r>
      <w:proofErr w:type="spellStart"/>
      <w:r w:rsidR="002E06A9" w:rsidRPr="002E06A9">
        <w:rPr>
          <w:rFonts w:ascii="Times New Roman" w:hAnsi="Times New Roman" w:cs="Times New Roman"/>
          <w:i/>
          <w:iCs/>
        </w:rPr>
        <w:t>mcraeensis</w:t>
      </w:r>
      <w:proofErr w:type="spellEnd"/>
      <w:r w:rsidR="005131E0">
        <w:rPr>
          <w:rFonts w:ascii="Times New Roman" w:hAnsi="Times New Roman" w:cs="Times New Roman"/>
        </w:rPr>
        <w:t xml:space="preserve"> and</w:t>
      </w:r>
      <w:r w:rsidR="002E06A9">
        <w:rPr>
          <w:rFonts w:ascii="Times New Roman" w:hAnsi="Times New Roman" w:cs="Times New Roman"/>
        </w:rPr>
        <w:t xml:space="preserve"> </w:t>
      </w:r>
      <w:r w:rsidR="002E06A9" w:rsidRPr="002E06A9">
        <w:rPr>
          <w:rFonts w:ascii="Times New Roman" w:hAnsi="Times New Roman" w:cs="Times New Roman"/>
          <w:b/>
          <w:bCs/>
        </w:rPr>
        <w:t>b</w:t>
      </w:r>
      <w:r w:rsidR="002E06A9">
        <w:rPr>
          <w:rFonts w:ascii="Times New Roman" w:hAnsi="Times New Roman" w:cs="Times New Roman"/>
        </w:rPr>
        <w:t>-</w:t>
      </w:r>
      <w:r w:rsidR="002E06A9" w:rsidRPr="002E06A9">
        <w:rPr>
          <w:rFonts w:ascii="Times New Roman" w:hAnsi="Times New Roman" w:cs="Times New Roman"/>
          <w:b/>
          <w:bCs/>
        </w:rPr>
        <w:t>d</w:t>
      </w:r>
      <w:r w:rsidR="002E06A9">
        <w:rPr>
          <w:rFonts w:ascii="Times New Roman" w:hAnsi="Times New Roman" w:cs="Times New Roman"/>
        </w:rPr>
        <w:t xml:space="preserve">, </w:t>
      </w:r>
      <w:r w:rsidR="002E06A9" w:rsidRPr="002E06A9">
        <w:rPr>
          <w:rFonts w:ascii="Times New Roman" w:hAnsi="Times New Roman" w:cs="Times New Roman"/>
          <w:i/>
          <w:iCs/>
        </w:rPr>
        <w:t>Tyrannosaurus rex</w:t>
      </w:r>
      <w:r w:rsidR="002E06A9">
        <w:rPr>
          <w:rFonts w:ascii="Times New Roman" w:hAnsi="Times New Roman" w:cs="Times New Roman"/>
        </w:rPr>
        <w:t>.</w:t>
      </w:r>
      <w:r w:rsidR="00247BF4">
        <w:rPr>
          <w:rFonts w:ascii="Times New Roman" w:hAnsi="Times New Roman" w:cs="Times New Roman"/>
        </w:rPr>
        <w:t xml:space="preserve"> </w:t>
      </w:r>
      <w:r w:rsidR="00D16AD7" w:rsidRPr="00C43C8B">
        <w:rPr>
          <w:rFonts w:ascii="Times New Roman" w:hAnsi="Times New Roman" w:cs="Times New Roman"/>
          <w:b/>
          <w:bCs/>
        </w:rPr>
        <w:t>a</w:t>
      </w:r>
      <w:r w:rsidR="00D16AD7" w:rsidRPr="00C43C8B">
        <w:rPr>
          <w:rFonts w:ascii="Times New Roman" w:hAnsi="Times New Roman" w:cs="Times New Roman"/>
        </w:rPr>
        <w:t xml:space="preserve">, NMMNH P-3698; </w:t>
      </w:r>
      <w:r w:rsidR="00D16AD7" w:rsidRPr="00C43C8B">
        <w:rPr>
          <w:rFonts w:ascii="Times New Roman" w:hAnsi="Times New Roman" w:cs="Times New Roman"/>
          <w:b/>
          <w:bCs/>
        </w:rPr>
        <w:t>b</w:t>
      </w:r>
      <w:r w:rsidR="00D16AD7" w:rsidRPr="00C43C8B">
        <w:rPr>
          <w:rFonts w:ascii="Times New Roman" w:hAnsi="Times New Roman" w:cs="Times New Roman"/>
        </w:rPr>
        <w:t>,</w:t>
      </w:r>
      <w:r w:rsidR="00D16AD7">
        <w:rPr>
          <w:rFonts w:ascii="Times New Roman" w:hAnsi="Times New Roman" w:cs="Times New Roman"/>
        </w:rPr>
        <w:t xml:space="preserve"> </w:t>
      </w:r>
      <w:r>
        <w:rPr>
          <w:rFonts w:ascii="Times New Roman" w:hAnsi="Times New Roman" w:cs="Times New Roman"/>
        </w:rPr>
        <w:t xml:space="preserve">AMNH 5117; </w:t>
      </w:r>
      <w:r w:rsidRPr="00AD17AA">
        <w:rPr>
          <w:rFonts w:ascii="Times New Roman" w:hAnsi="Times New Roman" w:cs="Times New Roman"/>
          <w:b/>
          <w:bCs/>
        </w:rPr>
        <w:t>c</w:t>
      </w:r>
      <w:r>
        <w:rPr>
          <w:rFonts w:ascii="Times New Roman" w:hAnsi="Times New Roman" w:cs="Times New Roman"/>
        </w:rPr>
        <w:t xml:space="preserve">, MOR 1125; </w:t>
      </w:r>
      <w:r w:rsidRPr="00AD17AA">
        <w:rPr>
          <w:rFonts w:ascii="Times New Roman" w:hAnsi="Times New Roman" w:cs="Times New Roman"/>
          <w:b/>
          <w:bCs/>
        </w:rPr>
        <w:t>d</w:t>
      </w:r>
      <w:r>
        <w:rPr>
          <w:rFonts w:ascii="Times New Roman" w:hAnsi="Times New Roman" w:cs="Times New Roman"/>
        </w:rPr>
        <w:t>, BHI 3033</w:t>
      </w:r>
      <w:r w:rsidR="005131E0">
        <w:rPr>
          <w:rFonts w:ascii="Times New Roman" w:hAnsi="Times New Roman" w:cs="Times New Roman"/>
        </w:rPr>
        <w:t xml:space="preserve"> (cast)</w:t>
      </w:r>
      <w:r>
        <w:rPr>
          <w:rFonts w:ascii="Times New Roman" w:hAnsi="Times New Roman" w:cs="Times New Roman"/>
        </w:rPr>
        <w:t xml:space="preserve">. </w:t>
      </w:r>
      <w:r w:rsidR="001B5D2B">
        <w:rPr>
          <w:rFonts w:ascii="Times New Roman" w:hAnsi="Times New Roman" w:cs="Times New Roman"/>
        </w:rPr>
        <w:t>Scale = 10 cm.</w:t>
      </w:r>
    </w:p>
    <w:p w14:paraId="40ED48FC" w14:textId="3B30B00D" w:rsidR="006168F9" w:rsidRDefault="006168F9">
      <w:pPr>
        <w:rPr>
          <w:rFonts w:ascii="Times New Roman" w:hAnsi="Times New Roman" w:cs="Times New Roman"/>
        </w:rPr>
      </w:pPr>
    </w:p>
    <w:p w14:paraId="4600C317" w14:textId="25B2D528" w:rsidR="002E06A9" w:rsidRDefault="00032559" w:rsidP="001B5D2B">
      <w:pPr>
        <w:jc w:val="both"/>
        <w:rPr>
          <w:rFonts w:ascii="Times New Roman" w:hAnsi="Times New Roman" w:cs="Times New Roman"/>
        </w:rPr>
      </w:pPr>
      <w:r>
        <w:rPr>
          <w:rFonts w:ascii="Times New Roman" w:hAnsi="Times New Roman" w:cs="Times New Roman"/>
        </w:rPr>
        <w:t>(</w:t>
      </w:r>
      <w:r w:rsidR="00D64A6C">
        <w:rPr>
          <w:rFonts w:ascii="Times New Roman" w:hAnsi="Times New Roman" w:cs="Times New Roman"/>
        </w:rPr>
        <w:t>10</w:t>
      </w:r>
      <w:r>
        <w:rPr>
          <w:rFonts w:ascii="Times New Roman" w:hAnsi="Times New Roman" w:cs="Times New Roman"/>
        </w:rPr>
        <w:t xml:space="preserve">) </w:t>
      </w:r>
      <w:r w:rsidR="008570FC">
        <w:rPr>
          <w:rFonts w:ascii="Times New Roman" w:hAnsi="Times New Roman" w:cs="Times New Roman"/>
          <w:i/>
          <w:iCs/>
        </w:rPr>
        <w:t>P</w:t>
      </w:r>
      <w:r w:rsidRPr="008570FC">
        <w:rPr>
          <w:rFonts w:ascii="Times New Roman" w:hAnsi="Times New Roman" w:cs="Times New Roman"/>
          <w:i/>
          <w:iCs/>
        </w:rPr>
        <w:t>rearticular weakly bowed</w:t>
      </w:r>
      <w:r>
        <w:rPr>
          <w:rFonts w:ascii="Times New Roman" w:hAnsi="Times New Roman" w:cs="Times New Roman"/>
        </w:rPr>
        <w:t>.</w:t>
      </w:r>
      <w:r w:rsidR="009B7B2B">
        <w:rPr>
          <w:rFonts w:ascii="Times New Roman" w:hAnsi="Times New Roman" w:cs="Times New Roman"/>
        </w:rPr>
        <w:t xml:space="preserve"> In </w:t>
      </w:r>
      <w:r w:rsidR="005131E0" w:rsidRPr="00C43C8B">
        <w:rPr>
          <w:rFonts w:ascii="Times New Roman" w:hAnsi="Times New Roman" w:cs="Times New Roman"/>
        </w:rPr>
        <w:t>NMMNH P-3698</w:t>
      </w:r>
      <w:r w:rsidR="009B7B2B">
        <w:rPr>
          <w:rFonts w:ascii="Times New Roman" w:hAnsi="Times New Roman" w:cs="Times New Roman"/>
        </w:rPr>
        <w:t xml:space="preserve">, the </w:t>
      </w:r>
      <w:r w:rsidR="008570FC">
        <w:rPr>
          <w:rFonts w:ascii="Times New Roman" w:hAnsi="Times New Roman" w:cs="Times New Roman"/>
        </w:rPr>
        <w:t>prearticular is weakly bowed where it approaches the back of the dentary and the splenial</w:t>
      </w:r>
      <w:r w:rsidR="00472210">
        <w:rPr>
          <w:rFonts w:ascii="Times New Roman" w:hAnsi="Times New Roman" w:cs="Times New Roman"/>
        </w:rPr>
        <w:t xml:space="preserve"> (Fig. S1</w:t>
      </w:r>
      <w:r w:rsidR="00E269A6">
        <w:rPr>
          <w:rFonts w:ascii="Times New Roman" w:hAnsi="Times New Roman" w:cs="Times New Roman"/>
        </w:rPr>
        <w:t>8</w:t>
      </w:r>
      <w:r w:rsidR="00472210">
        <w:rPr>
          <w:rFonts w:ascii="Times New Roman" w:hAnsi="Times New Roman" w:cs="Times New Roman"/>
        </w:rPr>
        <w:t>)</w:t>
      </w:r>
      <w:r w:rsidR="008570FC">
        <w:rPr>
          <w:rFonts w:ascii="Times New Roman" w:hAnsi="Times New Roman" w:cs="Times New Roman"/>
        </w:rPr>
        <w:t xml:space="preserve">. In </w:t>
      </w:r>
      <w:r w:rsidR="008570FC" w:rsidRPr="001B5D2B">
        <w:rPr>
          <w:rFonts w:ascii="Times New Roman" w:hAnsi="Times New Roman" w:cs="Times New Roman"/>
          <w:i/>
          <w:iCs/>
        </w:rPr>
        <w:t>T</w:t>
      </w:r>
      <w:r w:rsidR="001B5D2B" w:rsidRPr="001B5D2B">
        <w:rPr>
          <w:rFonts w:ascii="Times New Roman" w:hAnsi="Times New Roman" w:cs="Times New Roman"/>
          <w:i/>
          <w:iCs/>
        </w:rPr>
        <w:t>yrannosaurus</w:t>
      </w:r>
      <w:r w:rsidR="008570FC">
        <w:rPr>
          <w:rFonts w:ascii="Times New Roman" w:hAnsi="Times New Roman" w:cs="Times New Roman"/>
        </w:rPr>
        <w:t xml:space="preserve"> </w:t>
      </w:r>
      <w:r w:rsidR="008570FC" w:rsidRPr="008570FC">
        <w:rPr>
          <w:rFonts w:ascii="Times New Roman" w:hAnsi="Times New Roman" w:cs="Times New Roman"/>
          <w:i/>
          <w:iCs/>
        </w:rPr>
        <w:t>rex</w:t>
      </w:r>
      <w:r w:rsidR="008570FC">
        <w:rPr>
          <w:rFonts w:ascii="Times New Roman" w:hAnsi="Times New Roman" w:cs="Times New Roman"/>
        </w:rPr>
        <w:t xml:space="preserve">, </w:t>
      </w:r>
      <w:r w:rsidR="002E06A9">
        <w:rPr>
          <w:rFonts w:ascii="Times New Roman" w:hAnsi="Times New Roman" w:cs="Times New Roman"/>
        </w:rPr>
        <w:t>the prearticular</w:t>
      </w:r>
      <w:r w:rsidR="008570FC">
        <w:rPr>
          <w:rFonts w:ascii="Times New Roman" w:hAnsi="Times New Roman" w:cs="Times New Roman"/>
        </w:rPr>
        <w:t xml:space="preserve"> is strongly curved upward </w:t>
      </w:r>
      <w:r w:rsidR="009670A3">
        <w:rPr>
          <w:rFonts w:ascii="Times New Roman" w:hAnsi="Times New Roman" w:cs="Times New Roman"/>
        </w:rPr>
        <w:t>(</w:t>
      </w:r>
      <w:r w:rsidR="0077508A">
        <w:rPr>
          <w:rFonts w:ascii="Times New Roman" w:hAnsi="Times New Roman" w:cs="Times New Roman"/>
        </w:rPr>
        <w:t>AMNH 5029</w:t>
      </w:r>
      <w:r w:rsidR="005D7EBA">
        <w:rPr>
          <w:rFonts w:ascii="Times New Roman" w:hAnsi="Times New Roman" w:cs="Times New Roman"/>
        </w:rPr>
        <w:t>;</w:t>
      </w:r>
      <w:r w:rsidR="0077508A">
        <w:rPr>
          <w:rFonts w:ascii="Times New Roman" w:hAnsi="Times New Roman" w:cs="Times New Roman"/>
        </w:rPr>
        <w:t xml:space="preserve"> AMNH 5117</w:t>
      </w:r>
      <w:r w:rsidR="005D7EBA">
        <w:rPr>
          <w:rFonts w:ascii="Times New Roman" w:hAnsi="Times New Roman" w:cs="Times New Roman"/>
        </w:rPr>
        <w:t xml:space="preserve">; </w:t>
      </w:r>
      <w:r w:rsidR="0077508A">
        <w:rPr>
          <w:rFonts w:ascii="Times New Roman" w:hAnsi="Times New Roman" w:cs="Times New Roman"/>
        </w:rPr>
        <w:t>BHI 3033</w:t>
      </w:r>
      <w:r w:rsidR="005D7EBA">
        <w:rPr>
          <w:rFonts w:ascii="Times New Roman" w:hAnsi="Times New Roman" w:cs="Times New Roman"/>
        </w:rPr>
        <w:t xml:space="preserve">; </w:t>
      </w:r>
      <w:r w:rsidR="009670A3">
        <w:rPr>
          <w:rFonts w:ascii="Times New Roman" w:hAnsi="Times New Roman" w:cs="Times New Roman"/>
        </w:rPr>
        <w:t>FM</w:t>
      </w:r>
      <w:r w:rsidR="00AD17AA">
        <w:rPr>
          <w:rFonts w:ascii="Times New Roman" w:hAnsi="Times New Roman" w:cs="Times New Roman"/>
        </w:rPr>
        <w:t>NH</w:t>
      </w:r>
      <w:r w:rsidR="009670A3">
        <w:rPr>
          <w:rFonts w:ascii="Times New Roman" w:hAnsi="Times New Roman" w:cs="Times New Roman"/>
        </w:rPr>
        <w:t xml:space="preserve"> PR</w:t>
      </w:r>
      <w:r w:rsidR="00AD17AA">
        <w:rPr>
          <w:rFonts w:ascii="Times New Roman" w:hAnsi="Times New Roman" w:cs="Times New Roman"/>
        </w:rPr>
        <w:t xml:space="preserve"> </w:t>
      </w:r>
      <w:r w:rsidR="009670A3">
        <w:rPr>
          <w:rFonts w:ascii="Times New Roman" w:hAnsi="Times New Roman" w:cs="Times New Roman"/>
        </w:rPr>
        <w:t>2081</w:t>
      </w:r>
      <w:r w:rsidR="005D7EBA">
        <w:rPr>
          <w:rFonts w:ascii="Times New Roman" w:hAnsi="Times New Roman" w:cs="Times New Roman"/>
        </w:rPr>
        <w:t xml:space="preserve">; </w:t>
      </w:r>
      <w:r w:rsidR="005D3B2D">
        <w:rPr>
          <w:rFonts w:ascii="Times New Roman" w:hAnsi="Times New Roman" w:cs="Times New Roman"/>
        </w:rPr>
        <w:t>LACM 23844;</w:t>
      </w:r>
      <w:r w:rsidR="00A83A89">
        <w:rPr>
          <w:rFonts w:ascii="Times New Roman" w:hAnsi="Times New Roman" w:cs="Times New Roman"/>
        </w:rPr>
        <w:t xml:space="preserve"> MOR 008</w:t>
      </w:r>
      <w:r w:rsidR="005D7EBA">
        <w:rPr>
          <w:rFonts w:ascii="Times New Roman" w:hAnsi="Times New Roman" w:cs="Times New Roman"/>
        </w:rPr>
        <w:t xml:space="preserve">; </w:t>
      </w:r>
      <w:r w:rsidR="0077508A">
        <w:rPr>
          <w:rFonts w:ascii="Times New Roman" w:hAnsi="Times New Roman" w:cs="Times New Roman"/>
        </w:rPr>
        <w:t>MOR 1125</w:t>
      </w:r>
      <w:r w:rsidR="009670A3">
        <w:rPr>
          <w:rFonts w:ascii="Times New Roman" w:hAnsi="Times New Roman" w:cs="Times New Roman"/>
        </w:rPr>
        <w:t>)</w:t>
      </w:r>
      <w:r w:rsidR="008570FC">
        <w:rPr>
          <w:rFonts w:ascii="Times New Roman" w:hAnsi="Times New Roman" w:cs="Times New Roman"/>
        </w:rPr>
        <w:t>.</w:t>
      </w:r>
    </w:p>
    <w:p w14:paraId="582F5012" w14:textId="2A1FB22F" w:rsidR="00D64A6C" w:rsidRDefault="00D64A6C">
      <w:pPr>
        <w:rPr>
          <w:rFonts w:ascii="Times New Roman" w:hAnsi="Times New Roman" w:cs="Times New Roman"/>
        </w:rPr>
      </w:pPr>
    </w:p>
    <w:p w14:paraId="0D4D4FB2" w14:textId="1D6970E0" w:rsidR="002E06A9" w:rsidRDefault="00D64A6C" w:rsidP="001B5D2B">
      <w:pPr>
        <w:jc w:val="both"/>
        <w:rPr>
          <w:rFonts w:ascii="Times New Roman" w:hAnsi="Times New Roman" w:cs="Times New Roman"/>
        </w:rPr>
      </w:pPr>
      <w:r>
        <w:rPr>
          <w:rFonts w:ascii="Times New Roman" w:hAnsi="Times New Roman" w:cs="Times New Roman"/>
        </w:rPr>
        <w:t xml:space="preserve">(11) </w:t>
      </w:r>
      <w:r w:rsidR="004B064A" w:rsidRPr="000D0C04">
        <w:rPr>
          <w:rFonts w:ascii="Times New Roman" w:hAnsi="Times New Roman" w:cs="Times New Roman"/>
          <w:i/>
          <w:iCs/>
        </w:rPr>
        <w:t>Small ventral articula</w:t>
      </w:r>
      <w:r w:rsidR="000D0C04">
        <w:rPr>
          <w:rFonts w:ascii="Times New Roman" w:hAnsi="Times New Roman" w:cs="Times New Roman"/>
          <w:i/>
          <w:iCs/>
        </w:rPr>
        <w:t>tion between</w:t>
      </w:r>
      <w:r w:rsidR="004B064A" w:rsidRPr="000D0C04">
        <w:rPr>
          <w:rFonts w:ascii="Times New Roman" w:hAnsi="Times New Roman" w:cs="Times New Roman"/>
          <w:i/>
          <w:iCs/>
        </w:rPr>
        <w:t xml:space="preserve"> </w:t>
      </w:r>
      <w:r w:rsidR="000D0C04">
        <w:rPr>
          <w:rFonts w:ascii="Times New Roman" w:hAnsi="Times New Roman" w:cs="Times New Roman"/>
          <w:i/>
          <w:iCs/>
        </w:rPr>
        <w:t>prearticular and</w:t>
      </w:r>
      <w:r w:rsidR="004B064A" w:rsidRPr="000D0C04">
        <w:rPr>
          <w:rFonts w:ascii="Times New Roman" w:hAnsi="Times New Roman" w:cs="Times New Roman"/>
          <w:i/>
          <w:iCs/>
        </w:rPr>
        <w:t xml:space="preserve"> </w:t>
      </w:r>
      <w:r w:rsidR="00247BF4" w:rsidRPr="000D0C04">
        <w:rPr>
          <w:rFonts w:ascii="Times New Roman" w:hAnsi="Times New Roman" w:cs="Times New Roman"/>
          <w:i/>
          <w:iCs/>
        </w:rPr>
        <w:t>angular</w:t>
      </w:r>
      <w:r w:rsidR="004B064A">
        <w:rPr>
          <w:rFonts w:ascii="Times New Roman" w:hAnsi="Times New Roman" w:cs="Times New Roman"/>
        </w:rPr>
        <w:t xml:space="preserve">. </w:t>
      </w:r>
      <w:r w:rsidR="005131E0">
        <w:rPr>
          <w:rFonts w:ascii="Times New Roman" w:hAnsi="Times New Roman" w:cs="Times New Roman"/>
        </w:rPr>
        <w:t xml:space="preserve">In </w:t>
      </w:r>
      <w:r w:rsidR="005131E0" w:rsidRPr="00C43C8B">
        <w:rPr>
          <w:rFonts w:ascii="Times New Roman" w:hAnsi="Times New Roman" w:cs="Times New Roman"/>
        </w:rPr>
        <w:t>NMMNH P-3698</w:t>
      </w:r>
      <w:r w:rsidR="004B064A">
        <w:rPr>
          <w:rFonts w:ascii="Times New Roman" w:hAnsi="Times New Roman" w:cs="Times New Roman"/>
        </w:rPr>
        <w:t xml:space="preserve">, the </w:t>
      </w:r>
      <w:r w:rsidR="00247BF4">
        <w:rPr>
          <w:rFonts w:ascii="Times New Roman" w:hAnsi="Times New Roman" w:cs="Times New Roman"/>
        </w:rPr>
        <w:t>prearticular has a narrow ventral shelf that articulated with the angular</w:t>
      </w:r>
      <w:r w:rsidR="00D64EEC">
        <w:rPr>
          <w:rFonts w:ascii="Times New Roman" w:hAnsi="Times New Roman" w:cs="Times New Roman"/>
        </w:rPr>
        <w:t xml:space="preserve"> (Fig. S18)</w:t>
      </w:r>
      <w:r w:rsidR="00AD17AA">
        <w:rPr>
          <w:rFonts w:ascii="Times New Roman" w:hAnsi="Times New Roman" w:cs="Times New Roman"/>
        </w:rPr>
        <w:t xml:space="preserve">. This shelf is enlarged in </w:t>
      </w:r>
      <w:r w:rsidR="00AD17AA" w:rsidRPr="00AD17AA">
        <w:rPr>
          <w:rFonts w:ascii="Times New Roman" w:hAnsi="Times New Roman" w:cs="Times New Roman"/>
          <w:i/>
          <w:iCs/>
        </w:rPr>
        <w:t>Tyrannosaurus</w:t>
      </w:r>
      <w:r w:rsidR="008352B5">
        <w:rPr>
          <w:rFonts w:ascii="Times New Roman" w:hAnsi="Times New Roman" w:cs="Times New Roman"/>
          <w:i/>
          <w:iCs/>
        </w:rPr>
        <w:t xml:space="preserve"> rex</w:t>
      </w:r>
      <w:r w:rsidR="00AD17AA" w:rsidRPr="00AD17AA">
        <w:rPr>
          <w:rFonts w:ascii="Times New Roman" w:hAnsi="Times New Roman" w:cs="Times New Roman"/>
          <w:i/>
          <w:iCs/>
        </w:rPr>
        <w:t xml:space="preserve"> </w:t>
      </w:r>
      <w:r w:rsidR="00AD17AA">
        <w:rPr>
          <w:rFonts w:ascii="Times New Roman" w:hAnsi="Times New Roman" w:cs="Times New Roman"/>
        </w:rPr>
        <w:t>(AMNH 5117; BHI 3033; FMNH PR 2081; MOR 1125), with a corresponding facet on the angular.</w:t>
      </w:r>
      <w:r w:rsidR="002E06A9">
        <w:rPr>
          <w:rFonts w:ascii="Times New Roman" w:hAnsi="Times New Roman" w:cs="Times New Roman"/>
        </w:rPr>
        <w:br w:type="page"/>
      </w:r>
    </w:p>
    <w:p w14:paraId="24D72DEF" w14:textId="77777777" w:rsidR="00032559" w:rsidRDefault="00032559">
      <w:pPr>
        <w:rPr>
          <w:rFonts w:ascii="Times New Roman" w:hAnsi="Times New Roman" w:cs="Times New Roman"/>
        </w:rPr>
      </w:pPr>
    </w:p>
    <w:p w14:paraId="5E148FA1" w14:textId="5DB0C9C4" w:rsidR="00032559" w:rsidRDefault="00032559">
      <w:pPr>
        <w:rPr>
          <w:rFonts w:ascii="Times New Roman" w:hAnsi="Times New Roman" w:cs="Times New Roman"/>
        </w:rPr>
      </w:pPr>
    </w:p>
    <w:p w14:paraId="7A12E0B3" w14:textId="66812696" w:rsidR="000D0C04" w:rsidRDefault="002E06A9" w:rsidP="000D0C04">
      <w:pPr>
        <w:rPr>
          <w:rFonts w:ascii="Times New Roman" w:hAnsi="Times New Roman" w:cs="Times New Roman"/>
        </w:rPr>
      </w:pPr>
      <w:r>
        <w:rPr>
          <w:rFonts w:ascii="Times New Roman" w:hAnsi="Times New Roman" w:cs="Times New Roman"/>
          <w:b/>
          <w:bCs/>
          <w:noProof/>
        </w:rPr>
        <w:drawing>
          <wp:inline distT="0" distB="0" distL="0" distR="0" wp14:anchorId="609E361F" wp14:editId="35693307">
            <wp:extent cx="5727700" cy="2580005"/>
            <wp:effectExtent l="0" t="0" r="0" b="0"/>
            <wp:docPr id="28" name="Picture 2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diagra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27700" cy="2580005"/>
                    </a:xfrm>
                    <a:prstGeom prst="rect">
                      <a:avLst/>
                    </a:prstGeom>
                  </pic:spPr>
                </pic:pic>
              </a:graphicData>
            </a:graphic>
          </wp:inline>
        </w:drawing>
      </w:r>
      <w:r w:rsidR="006168F9" w:rsidRPr="006168F9">
        <w:rPr>
          <w:rFonts w:ascii="Times New Roman" w:hAnsi="Times New Roman" w:cs="Times New Roman"/>
          <w:b/>
          <w:bCs/>
        </w:rPr>
        <w:t xml:space="preserve">Fig. </w:t>
      </w:r>
      <w:r w:rsidR="00632817" w:rsidRPr="006168F9">
        <w:rPr>
          <w:rFonts w:ascii="Times New Roman" w:hAnsi="Times New Roman" w:cs="Times New Roman"/>
          <w:b/>
          <w:bCs/>
        </w:rPr>
        <w:t>S1</w:t>
      </w:r>
      <w:r w:rsidR="00632817">
        <w:rPr>
          <w:rFonts w:ascii="Times New Roman" w:hAnsi="Times New Roman" w:cs="Times New Roman"/>
          <w:b/>
          <w:bCs/>
        </w:rPr>
        <w:t>9</w:t>
      </w:r>
      <w:r w:rsidR="006168F9" w:rsidRPr="006168F9">
        <w:rPr>
          <w:rFonts w:ascii="Times New Roman" w:hAnsi="Times New Roman" w:cs="Times New Roman"/>
          <w:b/>
          <w:bCs/>
        </w:rPr>
        <w:t>.</w:t>
      </w:r>
      <w:r w:rsidR="006168F9">
        <w:rPr>
          <w:rFonts w:ascii="Times New Roman" w:hAnsi="Times New Roman" w:cs="Times New Roman"/>
        </w:rPr>
        <w:t xml:space="preserve"> Angular</w:t>
      </w:r>
      <w:r w:rsidR="000456B8">
        <w:rPr>
          <w:rFonts w:ascii="Times New Roman" w:hAnsi="Times New Roman" w:cs="Times New Roman"/>
        </w:rPr>
        <w:t xml:space="preserve"> of </w:t>
      </w:r>
      <w:r w:rsidR="000456B8" w:rsidRPr="000D0C04">
        <w:rPr>
          <w:rFonts w:ascii="Times New Roman" w:hAnsi="Times New Roman" w:cs="Times New Roman"/>
          <w:b/>
          <w:bCs/>
        </w:rPr>
        <w:t>a</w:t>
      </w:r>
      <w:r w:rsidR="000456B8">
        <w:rPr>
          <w:rFonts w:ascii="Times New Roman" w:hAnsi="Times New Roman" w:cs="Times New Roman"/>
        </w:rPr>
        <w:t xml:space="preserve">, </w:t>
      </w:r>
      <w:r w:rsidR="008352B5" w:rsidRPr="000456B8">
        <w:rPr>
          <w:rFonts w:ascii="Times New Roman" w:hAnsi="Times New Roman" w:cs="Times New Roman"/>
          <w:i/>
          <w:iCs/>
        </w:rPr>
        <w:t>Tyranno</w:t>
      </w:r>
      <w:r w:rsidR="008352B5">
        <w:rPr>
          <w:rFonts w:ascii="Times New Roman" w:hAnsi="Times New Roman" w:cs="Times New Roman"/>
          <w:i/>
          <w:iCs/>
        </w:rPr>
        <w:t>saurus</w:t>
      </w:r>
      <w:r w:rsidR="008352B5" w:rsidRPr="000456B8">
        <w:rPr>
          <w:rFonts w:ascii="Times New Roman" w:hAnsi="Times New Roman" w:cs="Times New Roman"/>
          <w:i/>
          <w:iCs/>
        </w:rPr>
        <w:t xml:space="preserve"> </w:t>
      </w:r>
      <w:proofErr w:type="spellStart"/>
      <w:r w:rsidR="000456B8" w:rsidRPr="000456B8">
        <w:rPr>
          <w:rFonts w:ascii="Times New Roman" w:hAnsi="Times New Roman" w:cs="Times New Roman"/>
          <w:i/>
          <w:iCs/>
        </w:rPr>
        <w:t>mcraeensis</w:t>
      </w:r>
      <w:proofErr w:type="spellEnd"/>
      <w:r w:rsidR="000456B8">
        <w:rPr>
          <w:rFonts w:ascii="Times New Roman" w:hAnsi="Times New Roman" w:cs="Times New Roman"/>
        </w:rPr>
        <w:t xml:space="preserve">, </w:t>
      </w:r>
      <w:r w:rsidR="000456B8" w:rsidRPr="000D0C04">
        <w:rPr>
          <w:rFonts w:ascii="Times New Roman" w:hAnsi="Times New Roman" w:cs="Times New Roman"/>
          <w:b/>
          <w:bCs/>
        </w:rPr>
        <w:t>b</w:t>
      </w:r>
      <w:r w:rsidR="000456B8">
        <w:rPr>
          <w:rFonts w:ascii="Times New Roman" w:hAnsi="Times New Roman" w:cs="Times New Roman"/>
        </w:rPr>
        <w:t>-</w:t>
      </w:r>
      <w:r w:rsidR="000456B8" w:rsidRPr="000D0C04">
        <w:rPr>
          <w:rFonts w:ascii="Times New Roman" w:hAnsi="Times New Roman" w:cs="Times New Roman"/>
          <w:b/>
          <w:bCs/>
        </w:rPr>
        <w:t>d</w:t>
      </w:r>
      <w:r w:rsidR="000456B8">
        <w:rPr>
          <w:rFonts w:ascii="Times New Roman" w:hAnsi="Times New Roman" w:cs="Times New Roman"/>
        </w:rPr>
        <w:t xml:space="preserve">, </w:t>
      </w:r>
      <w:r w:rsidR="000456B8" w:rsidRPr="000456B8">
        <w:rPr>
          <w:rFonts w:ascii="Times New Roman" w:hAnsi="Times New Roman" w:cs="Times New Roman"/>
          <w:i/>
          <w:iCs/>
        </w:rPr>
        <w:t>Tyrannosaurus rex</w:t>
      </w:r>
      <w:r w:rsidR="000456B8">
        <w:rPr>
          <w:rFonts w:ascii="Times New Roman" w:hAnsi="Times New Roman" w:cs="Times New Roman"/>
        </w:rPr>
        <w:t>.</w:t>
      </w:r>
      <w:r w:rsidR="000D0C04">
        <w:rPr>
          <w:rFonts w:ascii="Times New Roman" w:hAnsi="Times New Roman" w:cs="Times New Roman"/>
        </w:rPr>
        <w:t xml:space="preserve"> </w:t>
      </w:r>
      <w:r w:rsidR="000D0C04" w:rsidRPr="000D0C04">
        <w:rPr>
          <w:rFonts w:ascii="Times New Roman" w:hAnsi="Times New Roman" w:cs="Times New Roman"/>
          <w:b/>
          <w:bCs/>
        </w:rPr>
        <w:t>a</w:t>
      </w:r>
      <w:r w:rsidR="000D0C04">
        <w:rPr>
          <w:rFonts w:ascii="Times New Roman" w:hAnsi="Times New Roman" w:cs="Times New Roman"/>
        </w:rPr>
        <w:t xml:space="preserve">, </w:t>
      </w:r>
      <w:r w:rsidR="000D0C04" w:rsidRPr="00C43C8B">
        <w:rPr>
          <w:rFonts w:ascii="Times New Roman" w:hAnsi="Times New Roman" w:cs="Times New Roman"/>
        </w:rPr>
        <w:t>NMMNH P-3698</w:t>
      </w:r>
      <w:r w:rsidR="000D0C04">
        <w:rPr>
          <w:rFonts w:ascii="Times New Roman" w:hAnsi="Times New Roman" w:cs="Times New Roman"/>
        </w:rPr>
        <w:t xml:space="preserve">; lateral view. </w:t>
      </w:r>
      <w:r w:rsidR="000D0C04" w:rsidRPr="000D0C04">
        <w:rPr>
          <w:rFonts w:ascii="Times New Roman" w:hAnsi="Times New Roman" w:cs="Times New Roman"/>
          <w:b/>
          <w:bCs/>
        </w:rPr>
        <w:t>b</w:t>
      </w:r>
      <w:r w:rsidR="000D0C04">
        <w:rPr>
          <w:rFonts w:ascii="Times New Roman" w:hAnsi="Times New Roman" w:cs="Times New Roman"/>
        </w:rPr>
        <w:t xml:space="preserve">, RSM P2523.8; </w:t>
      </w:r>
      <w:r w:rsidR="000D0C04" w:rsidRPr="000D0C04">
        <w:rPr>
          <w:rFonts w:ascii="Times New Roman" w:hAnsi="Times New Roman" w:cs="Times New Roman"/>
          <w:b/>
          <w:bCs/>
        </w:rPr>
        <w:t>c</w:t>
      </w:r>
      <w:r w:rsidR="000D0C04">
        <w:rPr>
          <w:rFonts w:ascii="Times New Roman" w:hAnsi="Times New Roman" w:cs="Times New Roman"/>
        </w:rPr>
        <w:t xml:space="preserve">, MOR 1125 (reversed), BHI 3033 (cast). </w:t>
      </w:r>
    </w:p>
    <w:p w14:paraId="77D27E19" w14:textId="77777777" w:rsidR="000456B8" w:rsidRDefault="000456B8">
      <w:pPr>
        <w:rPr>
          <w:rFonts w:ascii="Times New Roman" w:hAnsi="Times New Roman" w:cs="Times New Roman"/>
        </w:rPr>
      </w:pPr>
    </w:p>
    <w:p w14:paraId="2EE367A5" w14:textId="3CE3D434" w:rsidR="00712649" w:rsidRDefault="00032559" w:rsidP="00A7330A">
      <w:pPr>
        <w:jc w:val="both"/>
        <w:rPr>
          <w:rFonts w:ascii="Times New Roman" w:hAnsi="Times New Roman" w:cs="Times New Roman"/>
        </w:rPr>
      </w:pPr>
      <w:r w:rsidRPr="00FE0E8D">
        <w:rPr>
          <w:rFonts w:ascii="Times New Roman" w:hAnsi="Times New Roman" w:cs="Times New Roman"/>
        </w:rPr>
        <w:t xml:space="preserve"> </w:t>
      </w:r>
      <w:r>
        <w:rPr>
          <w:rFonts w:ascii="Times New Roman" w:hAnsi="Times New Roman" w:cs="Times New Roman"/>
        </w:rPr>
        <w:t>(</w:t>
      </w:r>
      <w:r w:rsidR="000D0C04">
        <w:rPr>
          <w:rFonts w:ascii="Times New Roman" w:hAnsi="Times New Roman" w:cs="Times New Roman"/>
        </w:rPr>
        <w:t>11</w:t>
      </w:r>
      <w:r>
        <w:rPr>
          <w:rFonts w:ascii="Times New Roman" w:hAnsi="Times New Roman" w:cs="Times New Roman"/>
        </w:rPr>
        <w:t xml:space="preserve">) </w:t>
      </w:r>
      <w:r w:rsidR="000D0C04" w:rsidRPr="000D0C04">
        <w:rPr>
          <w:rFonts w:ascii="Times New Roman" w:hAnsi="Times New Roman" w:cs="Times New Roman"/>
          <w:i/>
          <w:iCs/>
        </w:rPr>
        <w:t>Small ventral articula</w:t>
      </w:r>
      <w:r w:rsidR="000D0C04">
        <w:rPr>
          <w:rFonts w:ascii="Times New Roman" w:hAnsi="Times New Roman" w:cs="Times New Roman"/>
          <w:i/>
          <w:iCs/>
        </w:rPr>
        <w:t>tion between</w:t>
      </w:r>
      <w:r w:rsidR="000D0C04" w:rsidRPr="000D0C04">
        <w:rPr>
          <w:rFonts w:ascii="Times New Roman" w:hAnsi="Times New Roman" w:cs="Times New Roman"/>
          <w:i/>
          <w:iCs/>
        </w:rPr>
        <w:t xml:space="preserve"> </w:t>
      </w:r>
      <w:r w:rsidR="00386AFE">
        <w:rPr>
          <w:rFonts w:ascii="Times New Roman" w:hAnsi="Times New Roman" w:cs="Times New Roman"/>
          <w:i/>
          <w:iCs/>
        </w:rPr>
        <w:t xml:space="preserve">angular </w:t>
      </w:r>
      <w:r w:rsidR="000D0C04">
        <w:rPr>
          <w:rFonts w:ascii="Times New Roman" w:hAnsi="Times New Roman" w:cs="Times New Roman"/>
          <w:i/>
          <w:iCs/>
        </w:rPr>
        <w:t>and</w:t>
      </w:r>
      <w:r w:rsidR="000D0C04" w:rsidRPr="000D0C04">
        <w:rPr>
          <w:rFonts w:ascii="Times New Roman" w:hAnsi="Times New Roman" w:cs="Times New Roman"/>
          <w:i/>
          <w:iCs/>
        </w:rPr>
        <w:t xml:space="preserve"> </w:t>
      </w:r>
      <w:r w:rsidR="00386AFE">
        <w:rPr>
          <w:rFonts w:ascii="Times New Roman" w:hAnsi="Times New Roman" w:cs="Times New Roman"/>
          <w:i/>
          <w:iCs/>
        </w:rPr>
        <w:t>splenial</w:t>
      </w:r>
      <w:r>
        <w:rPr>
          <w:rFonts w:ascii="Times New Roman" w:hAnsi="Times New Roman" w:cs="Times New Roman"/>
        </w:rPr>
        <w:t>.</w:t>
      </w:r>
      <w:r w:rsidR="008570FC">
        <w:rPr>
          <w:rFonts w:ascii="Times New Roman" w:hAnsi="Times New Roman" w:cs="Times New Roman"/>
        </w:rPr>
        <w:t xml:space="preserve"> The angular of </w:t>
      </w:r>
      <w:r w:rsidR="00037005" w:rsidRPr="00C43C8B">
        <w:rPr>
          <w:rFonts w:ascii="Times New Roman" w:hAnsi="Times New Roman" w:cs="Times New Roman"/>
        </w:rPr>
        <w:t>NMMNH P-3698</w:t>
      </w:r>
      <w:r w:rsidR="00037005">
        <w:rPr>
          <w:rFonts w:ascii="Times New Roman" w:hAnsi="Times New Roman" w:cs="Times New Roman"/>
        </w:rPr>
        <w:t xml:space="preserve"> </w:t>
      </w:r>
      <w:r w:rsidR="008570FC">
        <w:rPr>
          <w:rFonts w:ascii="Times New Roman" w:hAnsi="Times New Roman" w:cs="Times New Roman"/>
        </w:rPr>
        <w:t>has a weak</w:t>
      </w:r>
      <w:r w:rsidR="00597111">
        <w:rPr>
          <w:rFonts w:ascii="Times New Roman" w:hAnsi="Times New Roman" w:cs="Times New Roman"/>
        </w:rPr>
        <w:t xml:space="preserve"> anteroventral flange</w:t>
      </w:r>
      <w:r w:rsidR="000D0C04">
        <w:rPr>
          <w:rFonts w:ascii="Times New Roman" w:hAnsi="Times New Roman" w:cs="Times New Roman"/>
        </w:rPr>
        <w:t xml:space="preserve"> for the </w:t>
      </w:r>
      <w:r w:rsidR="00386AFE">
        <w:rPr>
          <w:rFonts w:ascii="Times New Roman" w:hAnsi="Times New Roman" w:cs="Times New Roman"/>
        </w:rPr>
        <w:t>splenial</w:t>
      </w:r>
      <w:r w:rsidR="00597111">
        <w:rPr>
          <w:rFonts w:ascii="Times New Roman" w:hAnsi="Times New Roman" w:cs="Times New Roman"/>
        </w:rPr>
        <w:t xml:space="preserve">. That of </w:t>
      </w:r>
      <w:r w:rsidR="00597111" w:rsidRPr="009670A3">
        <w:rPr>
          <w:rFonts w:ascii="Times New Roman" w:hAnsi="Times New Roman" w:cs="Times New Roman"/>
          <w:i/>
          <w:iCs/>
        </w:rPr>
        <w:t>T</w:t>
      </w:r>
      <w:r w:rsidR="00597111">
        <w:rPr>
          <w:rFonts w:ascii="Times New Roman" w:hAnsi="Times New Roman" w:cs="Times New Roman"/>
        </w:rPr>
        <w:t xml:space="preserve">. </w:t>
      </w:r>
      <w:r w:rsidR="00597111" w:rsidRPr="009670A3">
        <w:rPr>
          <w:rFonts w:ascii="Times New Roman" w:hAnsi="Times New Roman" w:cs="Times New Roman"/>
          <w:i/>
          <w:iCs/>
        </w:rPr>
        <w:t>rex</w:t>
      </w:r>
      <w:r w:rsidR="00597111">
        <w:rPr>
          <w:rFonts w:ascii="Times New Roman" w:hAnsi="Times New Roman" w:cs="Times New Roman"/>
        </w:rPr>
        <w:t xml:space="preserve"> </w:t>
      </w:r>
      <w:r w:rsidR="00DA3E71">
        <w:rPr>
          <w:rFonts w:ascii="Times New Roman" w:hAnsi="Times New Roman" w:cs="Times New Roman"/>
        </w:rPr>
        <w:t>(</w:t>
      </w:r>
      <w:r w:rsidR="0077508A">
        <w:rPr>
          <w:rFonts w:ascii="Times New Roman" w:hAnsi="Times New Roman" w:cs="Times New Roman"/>
        </w:rPr>
        <w:t>BHI 3033</w:t>
      </w:r>
      <w:r w:rsidR="005D3B2D">
        <w:rPr>
          <w:rFonts w:ascii="Times New Roman" w:hAnsi="Times New Roman" w:cs="Times New Roman"/>
        </w:rPr>
        <w:t xml:space="preserve">; LACM 23844; </w:t>
      </w:r>
      <w:r w:rsidR="00DA3E71">
        <w:rPr>
          <w:rFonts w:ascii="Times New Roman" w:hAnsi="Times New Roman" w:cs="Times New Roman"/>
        </w:rPr>
        <w:t>MOR 1125</w:t>
      </w:r>
      <w:r w:rsidR="0077508A">
        <w:rPr>
          <w:rFonts w:ascii="Times New Roman" w:hAnsi="Times New Roman" w:cs="Times New Roman"/>
        </w:rPr>
        <w:t>, RSM P2523.8</w:t>
      </w:r>
      <w:r w:rsidR="00DA3E71">
        <w:rPr>
          <w:rFonts w:ascii="Times New Roman" w:hAnsi="Times New Roman" w:cs="Times New Roman"/>
        </w:rPr>
        <w:t xml:space="preserve">) </w:t>
      </w:r>
      <w:r w:rsidR="00597111">
        <w:rPr>
          <w:rFonts w:ascii="Times New Roman" w:hAnsi="Times New Roman" w:cs="Times New Roman"/>
        </w:rPr>
        <w:t>is well-developed</w:t>
      </w:r>
      <w:r w:rsidR="000D0C04">
        <w:rPr>
          <w:rFonts w:ascii="Times New Roman" w:hAnsi="Times New Roman" w:cs="Times New Roman"/>
        </w:rPr>
        <w:t xml:space="preserve"> and forms a broad, strongly projecting ventral flange</w:t>
      </w:r>
      <w:r w:rsidR="00597111">
        <w:rPr>
          <w:rFonts w:ascii="Times New Roman" w:hAnsi="Times New Roman" w:cs="Times New Roman"/>
        </w:rPr>
        <w:t>.</w:t>
      </w:r>
      <w:r w:rsidR="00472210">
        <w:rPr>
          <w:rFonts w:ascii="Times New Roman" w:hAnsi="Times New Roman" w:cs="Times New Roman"/>
        </w:rPr>
        <w:t xml:space="preserve"> </w:t>
      </w:r>
      <w:r w:rsidR="00037005">
        <w:rPr>
          <w:rFonts w:ascii="Times New Roman" w:hAnsi="Times New Roman" w:cs="Times New Roman"/>
        </w:rPr>
        <w:t>This character is also seen in the corresponding articulation of the prearticular (Fig. S1</w:t>
      </w:r>
      <w:r w:rsidR="00D64EEC">
        <w:rPr>
          <w:rFonts w:ascii="Times New Roman" w:hAnsi="Times New Roman" w:cs="Times New Roman"/>
        </w:rPr>
        <w:t>9</w:t>
      </w:r>
      <w:r w:rsidR="00037005">
        <w:rPr>
          <w:rFonts w:ascii="Times New Roman" w:hAnsi="Times New Roman" w:cs="Times New Roman"/>
        </w:rPr>
        <w:t>).</w:t>
      </w:r>
    </w:p>
    <w:p w14:paraId="168DC39A" w14:textId="2F276BC6" w:rsidR="00712649" w:rsidRDefault="00712649" w:rsidP="000D0C04">
      <w:pPr>
        <w:rPr>
          <w:rFonts w:ascii="Times New Roman" w:hAnsi="Times New Roman" w:cs="Times New Roman"/>
        </w:rPr>
      </w:pPr>
      <w:r>
        <w:rPr>
          <w:rFonts w:ascii="Times New Roman" w:hAnsi="Times New Roman" w:cs="Times New Roman"/>
          <w:noProof/>
        </w:rPr>
        <w:drawing>
          <wp:inline distT="0" distB="0" distL="0" distR="0" wp14:anchorId="7962DE6D" wp14:editId="7358C26B">
            <wp:extent cx="5727700" cy="3845560"/>
            <wp:effectExtent l="0" t="0" r="0" b="2540"/>
            <wp:docPr id="21" name="Picture 2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diagram&#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27700" cy="3845560"/>
                    </a:xfrm>
                    <a:prstGeom prst="rect">
                      <a:avLst/>
                    </a:prstGeom>
                  </pic:spPr>
                </pic:pic>
              </a:graphicData>
            </a:graphic>
          </wp:inline>
        </w:drawing>
      </w:r>
    </w:p>
    <w:p w14:paraId="451F9955" w14:textId="4DD5A710" w:rsidR="00712649" w:rsidRDefault="00712649" w:rsidP="00712649">
      <w:pPr>
        <w:rPr>
          <w:rFonts w:ascii="Times New Roman" w:hAnsi="Times New Roman" w:cs="Times New Roman"/>
        </w:rPr>
      </w:pPr>
      <w:r w:rsidRPr="006168F9">
        <w:rPr>
          <w:rFonts w:ascii="Times New Roman" w:hAnsi="Times New Roman" w:cs="Times New Roman"/>
          <w:b/>
          <w:bCs/>
        </w:rPr>
        <w:t xml:space="preserve">Fig. </w:t>
      </w:r>
      <w:r w:rsidR="00632817" w:rsidRPr="006168F9">
        <w:rPr>
          <w:rFonts w:ascii="Times New Roman" w:hAnsi="Times New Roman" w:cs="Times New Roman"/>
          <w:b/>
          <w:bCs/>
        </w:rPr>
        <w:t>S</w:t>
      </w:r>
      <w:r w:rsidR="00632817">
        <w:rPr>
          <w:rFonts w:ascii="Times New Roman" w:hAnsi="Times New Roman" w:cs="Times New Roman"/>
          <w:b/>
          <w:bCs/>
        </w:rPr>
        <w:t>20</w:t>
      </w:r>
      <w:r w:rsidRPr="006168F9">
        <w:rPr>
          <w:rFonts w:ascii="Times New Roman" w:hAnsi="Times New Roman" w:cs="Times New Roman"/>
          <w:b/>
          <w:bCs/>
        </w:rPr>
        <w:t>.</w:t>
      </w:r>
      <w:r>
        <w:rPr>
          <w:rFonts w:ascii="Times New Roman" w:hAnsi="Times New Roman" w:cs="Times New Roman"/>
        </w:rPr>
        <w:t xml:space="preserve"> Articular of </w:t>
      </w:r>
      <w:r w:rsidRPr="000D0C04">
        <w:rPr>
          <w:rFonts w:ascii="Times New Roman" w:hAnsi="Times New Roman" w:cs="Times New Roman"/>
          <w:b/>
          <w:bCs/>
        </w:rPr>
        <w:t>a</w:t>
      </w:r>
      <w:r>
        <w:rPr>
          <w:rFonts w:ascii="Times New Roman" w:hAnsi="Times New Roman" w:cs="Times New Roman"/>
        </w:rPr>
        <w:t xml:space="preserve">, </w:t>
      </w:r>
      <w:r w:rsidR="008352B5" w:rsidRPr="000456B8">
        <w:rPr>
          <w:rFonts w:ascii="Times New Roman" w:hAnsi="Times New Roman" w:cs="Times New Roman"/>
          <w:i/>
          <w:iCs/>
        </w:rPr>
        <w:t>Tyranno</w:t>
      </w:r>
      <w:r w:rsidR="008352B5">
        <w:rPr>
          <w:rFonts w:ascii="Times New Roman" w:hAnsi="Times New Roman" w:cs="Times New Roman"/>
          <w:i/>
          <w:iCs/>
        </w:rPr>
        <w:t>saurus</w:t>
      </w:r>
      <w:r w:rsidR="008352B5" w:rsidRPr="000456B8">
        <w:rPr>
          <w:rFonts w:ascii="Times New Roman" w:hAnsi="Times New Roman" w:cs="Times New Roman"/>
          <w:i/>
          <w:iCs/>
        </w:rPr>
        <w:t xml:space="preserve"> </w:t>
      </w:r>
      <w:proofErr w:type="spellStart"/>
      <w:r w:rsidRPr="000456B8">
        <w:rPr>
          <w:rFonts w:ascii="Times New Roman" w:hAnsi="Times New Roman" w:cs="Times New Roman"/>
          <w:i/>
          <w:iCs/>
        </w:rPr>
        <w:t>mcraeensis</w:t>
      </w:r>
      <w:proofErr w:type="spellEnd"/>
      <w:r>
        <w:rPr>
          <w:rFonts w:ascii="Times New Roman" w:hAnsi="Times New Roman" w:cs="Times New Roman"/>
        </w:rPr>
        <w:t xml:space="preserve">, </w:t>
      </w:r>
      <w:proofErr w:type="spellStart"/>
      <w:proofErr w:type="gramStart"/>
      <w:r w:rsidRPr="000D0C04">
        <w:rPr>
          <w:rFonts w:ascii="Times New Roman" w:hAnsi="Times New Roman" w:cs="Times New Roman"/>
          <w:b/>
          <w:bCs/>
        </w:rPr>
        <w:t>b</w:t>
      </w:r>
      <w:r>
        <w:rPr>
          <w:rFonts w:ascii="Times New Roman" w:hAnsi="Times New Roman" w:cs="Times New Roman"/>
        </w:rPr>
        <w:t>,</w:t>
      </w:r>
      <w:r w:rsidRPr="00712649">
        <w:rPr>
          <w:rFonts w:ascii="Times New Roman" w:hAnsi="Times New Roman" w:cs="Times New Roman"/>
          <w:b/>
          <w:bCs/>
        </w:rPr>
        <w:t>c</w:t>
      </w:r>
      <w:proofErr w:type="spellEnd"/>
      <w:proofErr w:type="gramEnd"/>
      <w:r>
        <w:rPr>
          <w:rFonts w:ascii="Times New Roman" w:hAnsi="Times New Roman" w:cs="Times New Roman"/>
        </w:rPr>
        <w:t xml:space="preserve">, </w:t>
      </w:r>
      <w:r w:rsidRPr="000456B8">
        <w:rPr>
          <w:rFonts w:ascii="Times New Roman" w:hAnsi="Times New Roman" w:cs="Times New Roman"/>
          <w:i/>
          <w:iCs/>
        </w:rPr>
        <w:t>Tyrannosaurus rex</w:t>
      </w:r>
      <w:r w:rsidR="00037005">
        <w:rPr>
          <w:rFonts w:ascii="Times New Roman" w:hAnsi="Times New Roman" w:cs="Times New Roman"/>
        </w:rPr>
        <w:t xml:space="preserve"> in posterior view; </w:t>
      </w:r>
      <w:r w:rsidR="00037005" w:rsidRPr="00037005">
        <w:rPr>
          <w:rFonts w:ascii="Times New Roman" w:hAnsi="Times New Roman" w:cs="Times New Roman"/>
          <w:b/>
          <w:bCs/>
        </w:rPr>
        <w:t>d</w:t>
      </w:r>
      <w:r w:rsidR="00037005">
        <w:rPr>
          <w:rFonts w:ascii="Times New Roman" w:hAnsi="Times New Roman" w:cs="Times New Roman"/>
        </w:rPr>
        <w:t xml:space="preserve">, </w:t>
      </w:r>
      <w:r w:rsidR="008352B5" w:rsidRPr="000456B8">
        <w:rPr>
          <w:rFonts w:ascii="Times New Roman" w:hAnsi="Times New Roman" w:cs="Times New Roman"/>
          <w:i/>
          <w:iCs/>
        </w:rPr>
        <w:t>Tyranno</w:t>
      </w:r>
      <w:r w:rsidR="008352B5">
        <w:rPr>
          <w:rFonts w:ascii="Times New Roman" w:hAnsi="Times New Roman" w:cs="Times New Roman"/>
          <w:i/>
          <w:iCs/>
        </w:rPr>
        <w:t>saurus</w:t>
      </w:r>
      <w:r w:rsidR="008352B5" w:rsidRPr="000456B8">
        <w:rPr>
          <w:rFonts w:ascii="Times New Roman" w:hAnsi="Times New Roman" w:cs="Times New Roman"/>
          <w:i/>
          <w:iCs/>
        </w:rPr>
        <w:t xml:space="preserve"> </w:t>
      </w:r>
      <w:proofErr w:type="spellStart"/>
      <w:r w:rsidR="00037005" w:rsidRPr="000456B8">
        <w:rPr>
          <w:rFonts w:ascii="Times New Roman" w:hAnsi="Times New Roman" w:cs="Times New Roman"/>
          <w:i/>
          <w:iCs/>
        </w:rPr>
        <w:t>mcraeensis</w:t>
      </w:r>
      <w:proofErr w:type="spellEnd"/>
      <w:r w:rsidR="00037005">
        <w:rPr>
          <w:rFonts w:ascii="Times New Roman" w:hAnsi="Times New Roman" w:cs="Times New Roman"/>
        </w:rPr>
        <w:t xml:space="preserve"> and </w:t>
      </w:r>
      <w:proofErr w:type="spellStart"/>
      <w:r w:rsidR="00037005" w:rsidRPr="00037005">
        <w:rPr>
          <w:rFonts w:ascii="Times New Roman" w:hAnsi="Times New Roman" w:cs="Times New Roman"/>
          <w:b/>
          <w:bCs/>
        </w:rPr>
        <w:t>e</w:t>
      </w:r>
      <w:r w:rsidR="00037005">
        <w:rPr>
          <w:rFonts w:ascii="Times New Roman" w:hAnsi="Times New Roman" w:cs="Times New Roman"/>
        </w:rPr>
        <w:t>,</w:t>
      </w:r>
      <w:r w:rsidR="00037005" w:rsidRPr="00037005">
        <w:rPr>
          <w:rFonts w:ascii="Times New Roman" w:hAnsi="Times New Roman" w:cs="Times New Roman"/>
          <w:b/>
          <w:bCs/>
        </w:rPr>
        <w:t>f</w:t>
      </w:r>
      <w:proofErr w:type="spellEnd"/>
      <w:r w:rsidR="00037005">
        <w:rPr>
          <w:rFonts w:ascii="Times New Roman" w:hAnsi="Times New Roman" w:cs="Times New Roman"/>
        </w:rPr>
        <w:t xml:space="preserve"> </w:t>
      </w:r>
      <w:r w:rsidR="00037005" w:rsidRPr="00037005">
        <w:rPr>
          <w:rFonts w:ascii="Times New Roman" w:hAnsi="Times New Roman" w:cs="Times New Roman"/>
          <w:i/>
          <w:iCs/>
        </w:rPr>
        <w:t>Tyrannosaurus rex</w:t>
      </w:r>
      <w:r w:rsidR="00037005">
        <w:rPr>
          <w:rFonts w:ascii="Times New Roman" w:hAnsi="Times New Roman" w:cs="Times New Roman"/>
        </w:rPr>
        <w:t xml:space="preserve"> in ventral view.</w:t>
      </w:r>
      <w:r w:rsidR="006C1C50">
        <w:rPr>
          <w:rFonts w:ascii="Times New Roman" w:hAnsi="Times New Roman" w:cs="Times New Roman"/>
        </w:rPr>
        <w:t xml:space="preserve"> </w:t>
      </w:r>
      <w:proofErr w:type="spellStart"/>
      <w:proofErr w:type="gramStart"/>
      <w:r w:rsidRPr="000D0C04">
        <w:rPr>
          <w:rFonts w:ascii="Times New Roman" w:hAnsi="Times New Roman" w:cs="Times New Roman"/>
          <w:b/>
          <w:bCs/>
        </w:rPr>
        <w:t>a</w:t>
      </w:r>
      <w:r>
        <w:rPr>
          <w:rFonts w:ascii="Times New Roman" w:hAnsi="Times New Roman" w:cs="Times New Roman"/>
        </w:rPr>
        <w:t>,</w:t>
      </w:r>
      <w:r w:rsidR="006C1C50" w:rsidRPr="006C1C50">
        <w:rPr>
          <w:rFonts w:ascii="Times New Roman" w:hAnsi="Times New Roman" w:cs="Times New Roman"/>
          <w:b/>
          <w:bCs/>
        </w:rPr>
        <w:t>d</w:t>
      </w:r>
      <w:proofErr w:type="spellEnd"/>
      <w:proofErr w:type="gramEnd"/>
      <w:r>
        <w:rPr>
          <w:rFonts w:ascii="Times New Roman" w:hAnsi="Times New Roman" w:cs="Times New Roman"/>
        </w:rPr>
        <w:t xml:space="preserve"> </w:t>
      </w:r>
      <w:r w:rsidRPr="00C43C8B">
        <w:rPr>
          <w:rFonts w:ascii="Times New Roman" w:hAnsi="Times New Roman" w:cs="Times New Roman"/>
        </w:rPr>
        <w:t>NMMNH P-3698</w:t>
      </w:r>
      <w:r>
        <w:rPr>
          <w:rFonts w:ascii="Times New Roman" w:hAnsi="Times New Roman" w:cs="Times New Roman"/>
        </w:rPr>
        <w:t xml:space="preserve">. </w:t>
      </w:r>
      <w:proofErr w:type="spellStart"/>
      <w:proofErr w:type="gramStart"/>
      <w:r w:rsidR="008352B5" w:rsidRPr="000D0C04">
        <w:rPr>
          <w:rFonts w:ascii="Times New Roman" w:hAnsi="Times New Roman" w:cs="Times New Roman"/>
          <w:b/>
          <w:bCs/>
        </w:rPr>
        <w:t>B</w:t>
      </w:r>
      <w:r>
        <w:rPr>
          <w:rFonts w:ascii="Times New Roman" w:hAnsi="Times New Roman" w:cs="Times New Roman"/>
        </w:rPr>
        <w:t>,</w:t>
      </w:r>
      <w:r w:rsidR="006C1C50" w:rsidRPr="006C1C50">
        <w:rPr>
          <w:rFonts w:ascii="Times New Roman" w:hAnsi="Times New Roman" w:cs="Times New Roman"/>
          <w:b/>
          <w:bCs/>
        </w:rPr>
        <w:t>e</w:t>
      </w:r>
      <w:proofErr w:type="spellEnd"/>
      <w:proofErr w:type="gramEnd"/>
      <w:r>
        <w:rPr>
          <w:rFonts w:ascii="Times New Roman" w:hAnsi="Times New Roman" w:cs="Times New Roman"/>
        </w:rPr>
        <w:t xml:space="preserve"> RSM P2523.8; </w:t>
      </w:r>
      <w:proofErr w:type="spellStart"/>
      <w:r w:rsidRPr="00712649">
        <w:rPr>
          <w:rFonts w:ascii="Times New Roman" w:hAnsi="Times New Roman" w:cs="Times New Roman"/>
          <w:b/>
          <w:bCs/>
        </w:rPr>
        <w:t>c</w:t>
      </w:r>
      <w:r>
        <w:rPr>
          <w:rFonts w:ascii="Times New Roman" w:hAnsi="Times New Roman" w:cs="Times New Roman"/>
        </w:rPr>
        <w:t>,</w:t>
      </w:r>
      <w:r w:rsidR="006C1C50" w:rsidRPr="006C1C50">
        <w:rPr>
          <w:rFonts w:ascii="Times New Roman" w:hAnsi="Times New Roman" w:cs="Times New Roman"/>
          <w:b/>
          <w:bCs/>
        </w:rPr>
        <w:t>f</w:t>
      </w:r>
      <w:proofErr w:type="spellEnd"/>
      <w:r>
        <w:rPr>
          <w:rFonts w:ascii="Times New Roman" w:hAnsi="Times New Roman" w:cs="Times New Roman"/>
        </w:rPr>
        <w:t xml:space="preserve"> MOR 980.</w:t>
      </w:r>
    </w:p>
    <w:p w14:paraId="08FCC31B" w14:textId="77777777" w:rsidR="00712649" w:rsidRDefault="00712649" w:rsidP="00712649">
      <w:pPr>
        <w:rPr>
          <w:rFonts w:ascii="Times New Roman" w:hAnsi="Times New Roman" w:cs="Times New Roman"/>
        </w:rPr>
      </w:pPr>
    </w:p>
    <w:p w14:paraId="3971B904" w14:textId="49701865" w:rsidR="00712649" w:rsidRDefault="00712649" w:rsidP="006C1C50">
      <w:pPr>
        <w:jc w:val="both"/>
        <w:rPr>
          <w:rFonts w:ascii="Times New Roman" w:hAnsi="Times New Roman" w:cs="Times New Roman"/>
        </w:rPr>
      </w:pPr>
      <w:r>
        <w:rPr>
          <w:rFonts w:ascii="Times New Roman" w:hAnsi="Times New Roman" w:cs="Times New Roman"/>
        </w:rPr>
        <w:t xml:space="preserve">(12) Retroarticular process deep and quadrangular in posterior view. The retroarticular process of </w:t>
      </w:r>
      <w:r w:rsidRPr="00C43C8B">
        <w:rPr>
          <w:rFonts w:ascii="Times New Roman" w:hAnsi="Times New Roman" w:cs="Times New Roman"/>
        </w:rPr>
        <w:t>NMMNH P-3698</w:t>
      </w:r>
      <w:r>
        <w:rPr>
          <w:rFonts w:ascii="Times New Roman" w:hAnsi="Times New Roman" w:cs="Times New Roman"/>
        </w:rPr>
        <w:t xml:space="preserve"> is dorsoventrally deep and has an angular shape seen in posterior view</w:t>
      </w:r>
      <w:r w:rsidR="00D64EEC">
        <w:rPr>
          <w:rFonts w:ascii="Times New Roman" w:hAnsi="Times New Roman" w:cs="Times New Roman"/>
        </w:rPr>
        <w:t xml:space="preserve"> (Fig. S20)</w:t>
      </w:r>
      <w:r>
        <w:rPr>
          <w:rFonts w:ascii="Times New Roman" w:hAnsi="Times New Roman" w:cs="Times New Roman"/>
        </w:rPr>
        <w:t xml:space="preserve">. That of </w:t>
      </w:r>
      <w:r w:rsidRPr="00712649">
        <w:rPr>
          <w:rFonts w:ascii="Times New Roman" w:hAnsi="Times New Roman" w:cs="Times New Roman"/>
          <w:i/>
          <w:iCs/>
        </w:rPr>
        <w:t>Tyrannosaurus</w:t>
      </w:r>
      <w:r w:rsidR="008352B5">
        <w:rPr>
          <w:rFonts w:ascii="Times New Roman" w:hAnsi="Times New Roman" w:cs="Times New Roman"/>
          <w:i/>
          <w:iCs/>
        </w:rPr>
        <w:t xml:space="preserve"> rex</w:t>
      </w:r>
      <w:r>
        <w:rPr>
          <w:rFonts w:ascii="Times New Roman" w:hAnsi="Times New Roman" w:cs="Times New Roman"/>
        </w:rPr>
        <w:t xml:space="preserve"> is mediolaterally </w:t>
      </w:r>
      <w:r w:rsidR="00AC3A3A">
        <w:rPr>
          <w:rFonts w:ascii="Times New Roman" w:hAnsi="Times New Roman" w:cs="Times New Roman"/>
        </w:rPr>
        <w:t>broader and</w:t>
      </w:r>
      <w:r>
        <w:rPr>
          <w:rFonts w:ascii="Times New Roman" w:hAnsi="Times New Roman" w:cs="Times New Roman"/>
        </w:rPr>
        <w:t xml:space="preserve"> has a broadly rounded ventral margin (BHI 3044, MOR 008, MOR 980, RSM P2523.8).</w:t>
      </w:r>
    </w:p>
    <w:p w14:paraId="6D1702A8" w14:textId="26CDD913" w:rsidR="00712649" w:rsidRDefault="00712649" w:rsidP="00712649">
      <w:pPr>
        <w:rPr>
          <w:rFonts w:ascii="Times New Roman" w:hAnsi="Times New Roman" w:cs="Times New Roman"/>
        </w:rPr>
      </w:pPr>
    </w:p>
    <w:p w14:paraId="736FA9B0" w14:textId="5BC0FB73" w:rsidR="004A693D" w:rsidRPr="005131E0" w:rsidRDefault="00712649" w:rsidP="006C1C50">
      <w:pPr>
        <w:jc w:val="both"/>
        <w:rPr>
          <w:rFonts w:ascii="Times New Roman" w:hAnsi="Times New Roman" w:cs="Times New Roman"/>
        </w:rPr>
      </w:pPr>
      <w:r>
        <w:rPr>
          <w:rFonts w:ascii="Times New Roman" w:hAnsi="Times New Roman" w:cs="Times New Roman"/>
        </w:rPr>
        <w:t>(1</w:t>
      </w:r>
      <w:r w:rsidR="005131E0">
        <w:rPr>
          <w:rFonts w:ascii="Times New Roman" w:hAnsi="Times New Roman" w:cs="Times New Roman"/>
        </w:rPr>
        <w:t>3</w:t>
      </w:r>
      <w:r>
        <w:rPr>
          <w:rFonts w:ascii="Times New Roman" w:hAnsi="Times New Roman" w:cs="Times New Roman"/>
        </w:rPr>
        <w:t xml:space="preserve">) Angular T-shaped in ventral view. The angular is narrow anteriorly then strongly flares out posteriorly where it forms the retroarticular process in </w:t>
      </w:r>
      <w:r w:rsidRPr="00C43C8B">
        <w:rPr>
          <w:rFonts w:ascii="Times New Roman" w:hAnsi="Times New Roman" w:cs="Times New Roman"/>
        </w:rPr>
        <w:t>NMMNH P-3698</w:t>
      </w:r>
      <w:r w:rsidR="005131E0">
        <w:rPr>
          <w:rFonts w:ascii="Times New Roman" w:hAnsi="Times New Roman" w:cs="Times New Roman"/>
        </w:rPr>
        <w:t xml:space="preserve">. In </w:t>
      </w:r>
      <w:r w:rsidR="005131E0" w:rsidRPr="005131E0">
        <w:rPr>
          <w:rFonts w:ascii="Times New Roman" w:hAnsi="Times New Roman" w:cs="Times New Roman"/>
          <w:i/>
          <w:iCs/>
        </w:rPr>
        <w:t>Tyrannosaurus</w:t>
      </w:r>
      <w:r w:rsidR="008352B5">
        <w:rPr>
          <w:rFonts w:ascii="Times New Roman" w:hAnsi="Times New Roman" w:cs="Times New Roman"/>
          <w:i/>
          <w:iCs/>
        </w:rPr>
        <w:t xml:space="preserve"> rex</w:t>
      </w:r>
      <w:r w:rsidR="005131E0">
        <w:rPr>
          <w:rFonts w:ascii="Times New Roman" w:hAnsi="Times New Roman" w:cs="Times New Roman"/>
        </w:rPr>
        <w:t xml:space="preserve"> (BHI 3044, MOR 980, RSM P2523.8) the angular has a more triangular shape, gradually becoming wider posteriorly</w:t>
      </w:r>
      <w:r w:rsidR="00D64EEC">
        <w:rPr>
          <w:rFonts w:ascii="Times New Roman" w:hAnsi="Times New Roman" w:cs="Times New Roman"/>
        </w:rPr>
        <w:t xml:space="preserve"> (Fig. S20)</w:t>
      </w:r>
      <w:r w:rsidR="005131E0">
        <w:rPr>
          <w:rFonts w:ascii="Times New Roman" w:hAnsi="Times New Roman" w:cs="Times New Roman"/>
        </w:rPr>
        <w:t>.</w:t>
      </w:r>
    </w:p>
    <w:p w14:paraId="37D1303C" w14:textId="77777777" w:rsidR="004A693D" w:rsidRDefault="004A693D">
      <w:pPr>
        <w:rPr>
          <w:b/>
          <w:bCs/>
          <w:sz w:val="32"/>
          <w:szCs w:val="32"/>
          <w:lang w:val="en-US"/>
        </w:rPr>
      </w:pPr>
      <w:r>
        <w:rPr>
          <w:b/>
          <w:bCs/>
          <w:sz w:val="32"/>
          <w:szCs w:val="32"/>
          <w:lang w:val="en-US"/>
        </w:rPr>
        <w:br w:type="page"/>
      </w:r>
    </w:p>
    <w:p w14:paraId="1DCDC465" w14:textId="7BDB6792" w:rsidR="004A693D" w:rsidRPr="004A693D" w:rsidRDefault="004A693D" w:rsidP="004A693D">
      <w:pPr>
        <w:pStyle w:val="ListParagraph"/>
        <w:numPr>
          <w:ilvl w:val="0"/>
          <w:numId w:val="6"/>
        </w:numPr>
        <w:jc w:val="center"/>
        <w:rPr>
          <w:b/>
          <w:bCs/>
          <w:sz w:val="32"/>
          <w:szCs w:val="32"/>
          <w:lang w:val="en-US"/>
        </w:rPr>
      </w:pPr>
      <w:r w:rsidRPr="004A693D">
        <w:rPr>
          <w:b/>
          <w:bCs/>
          <w:sz w:val="32"/>
          <w:szCs w:val="32"/>
          <w:lang w:val="en-US"/>
        </w:rPr>
        <w:lastRenderedPageBreak/>
        <w:t>Phylogenetic and Biogeographic Analysis</w:t>
      </w:r>
    </w:p>
    <w:p w14:paraId="4439E38D" w14:textId="77777777" w:rsidR="004A693D" w:rsidRPr="004A693D" w:rsidRDefault="004A693D" w:rsidP="004A693D">
      <w:pPr>
        <w:ind w:left="360"/>
        <w:rPr>
          <w:b/>
          <w:bCs/>
          <w:sz w:val="32"/>
          <w:szCs w:val="32"/>
          <w:lang w:val="en-US"/>
        </w:rPr>
      </w:pPr>
    </w:p>
    <w:p w14:paraId="193A9C3D" w14:textId="1876E33D" w:rsidR="00E514DD" w:rsidRPr="00522A16" w:rsidRDefault="00E514DD" w:rsidP="00E514DD">
      <w:pPr>
        <w:jc w:val="both"/>
        <w:rPr>
          <w:rFonts w:ascii="Times New Roman" w:hAnsi="Times New Roman" w:cs="Times New Roman"/>
        </w:rPr>
      </w:pPr>
      <w:r w:rsidRPr="00DB0209">
        <w:rPr>
          <w:rFonts w:ascii="Times New Roman" w:hAnsi="Times New Roman" w:cs="Times New Roman"/>
        </w:rPr>
        <w:t xml:space="preserve">We estimated a time-calibrated phylogeny based on the 512-character matrix using the Mk model </w:t>
      </w:r>
      <w:r w:rsidR="00F13D0E" w:rsidRPr="00DB0209">
        <w:rPr>
          <w:rFonts w:ascii="Times New Roman" w:hAnsi="Times New Roman" w:cs="Times New Roman"/>
        </w:rPr>
        <w:fldChar w:fldCharType="begin"/>
      </w:r>
      <w:r w:rsidR="00F13D0E" w:rsidRPr="00DB0209">
        <w:rPr>
          <w:rFonts w:ascii="Times New Roman" w:hAnsi="Times New Roman" w:cs="Times New Roman"/>
        </w:rPr>
        <w:instrText xml:space="preserve"> ADDIN EN.CITE &lt;EndNote&gt;&lt;Cite&gt;&lt;Author&gt;Lewis&lt;/Author&gt;&lt;Year&gt;2001&lt;/Year&gt;&lt;RecNum&gt;5154&lt;/RecNum&gt;&lt;DisplayText&gt;(Lewis, 2001)&lt;/DisplayText&gt;&lt;record&gt;&lt;rec-number&gt;5154&lt;/rec-number&gt;&lt;foreign-keys&gt;&lt;key app="EN" db-id="p922x5d9sw2e2qeae2bvrsw6f9dp9ev95srp" timestamp="1678549035"&gt;5154&lt;/key&gt;&lt;/foreign-keys&gt;&lt;ref-type name="Journal Article"&gt;17&lt;/ref-type&gt;&lt;contributors&gt;&lt;authors&gt;&lt;author&gt;Lewis, Paul O&lt;/author&gt;&lt;/authors&gt;&lt;/contributors&gt;&lt;titles&gt;&lt;title&gt;A likelihood approach to estimating phylogeny from discrete morphological character data&lt;/title&gt;&lt;secondary-title&gt;Systematic biology&lt;/secondary-title&gt;&lt;/titles&gt;&lt;periodical&gt;&lt;full-title&gt;Systematic Biology&lt;/full-title&gt;&lt;/periodical&gt;&lt;pages&gt;913-925&lt;/pages&gt;&lt;volume&gt;50&lt;/volume&gt;&lt;number&gt;6&lt;/number&gt;&lt;dates&gt;&lt;year&gt;2001&lt;/year&gt;&lt;/dates&gt;&lt;isbn&gt;1063-5157&lt;/isbn&gt;&lt;urls&gt;&lt;/urls&gt;&lt;/record&gt;&lt;/Cite&gt;&lt;/EndNote&gt;</w:instrText>
      </w:r>
      <w:r w:rsidR="00F13D0E" w:rsidRPr="00DB0209">
        <w:rPr>
          <w:rFonts w:ascii="Times New Roman" w:hAnsi="Times New Roman" w:cs="Times New Roman"/>
        </w:rPr>
        <w:fldChar w:fldCharType="separate"/>
      </w:r>
      <w:r w:rsidR="00F13D0E" w:rsidRPr="00DB0209">
        <w:rPr>
          <w:rFonts w:ascii="Times New Roman" w:hAnsi="Times New Roman" w:cs="Times New Roman"/>
          <w:noProof/>
        </w:rPr>
        <w:t>(Lewis, 2001)</w:t>
      </w:r>
      <w:r w:rsidR="00F13D0E" w:rsidRPr="00DB0209">
        <w:rPr>
          <w:rFonts w:ascii="Times New Roman" w:hAnsi="Times New Roman" w:cs="Times New Roman"/>
        </w:rPr>
        <w:fldChar w:fldCharType="end"/>
      </w:r>
      <w:r w:rsidRPr="00DB0209">
        <w:rPr>
          <w:rFonts w:ascii="Times New Roman" w:hAnsi="Times New Roman" w:cs="Times New Roman"/>
        </w:rPr>
        <w:t xml:space="preserve"> and the total-evidence approach of Ronquist et al</w:t>
      </w:r>
      <w:r w:rsidR="00F13D0E" w:rsidRPr="00DB0209">
        <w:rPr>
          <w:rFonts w:ascii="Times New Roman" w:hAnsi="Times New Roman" w:cs="Times New Roman"/>
        </w:rPr>
        <w:t xml:space="preserve">. </w:t>
      </w:r>
      <w:r w:rsidR="00E656A6" w:rsidRPr="00DB0209">
        <w:rPr>
          <w:rFonts w:ascii="Times New Roman" w:hAnsi="Times New Roman" w:cs="Times New Roman"/>
        </w:rPr>
        <w:fldChar w:fldCharType="begin"/>
      </w:r>
      <w:r w:rsidR="00F71463">
        <w:rPr>
          <w:rFonts w:ascii="Times New Roman" w:hAnsi="Times New Roman" w:cs="Times New Roman"/>
        </w:rPr>
        <w:instrText xml:space="preserve"> ADDIN EN.CITE &lt;EndNote&gt;&lt;Cite&gt;&lt;Author&gt;Ronquist&lt;/Author&gt;&lt;Year&gt;2012&lt;/Year&gt;&lt;RecNum&gt;4191&lt;/RecNum&gt;&lt;DisplayText&gt;(Ronquist et al., 2012a)&lt;/DisplayText&gt;&lt;record&gt;&lt;rec-number&gt;4191&lt;/rec-number&gt;&lt;foreign-keys&gt;&lt;key app="EN" db-id="p922x5d9sw2e2qeae2bvrsw6f9dp9ev95srp" timestamp="1551377952"&gt;4191&lt;/key&gt;&lt;/foreign-keys&gt;&lt;ref-type name="Journal Article"&gt;17&lt;/ref-type&gt;&lt;contributors&gt;&lt;authors&gt;&lt;author&gt;Ronquist, Fredrik&lt;/author&gt;&lt;author&gt;Klopfstein, Seraina&lt;/author&gt;&lt;author&gt;Vilhelmsen, Lars&lt;/author&gt;&lt;author&gt;Schulmeister, Susanne&lt;/author&gt;&lt;author&gt;Murray, Debra L&lt;/author&gt;&lt;author&gt;Rasnitsyn, Alexandr P&lt;/author&gt;&lt;/authors&gt;&lt;/contributors&gt;&lt;titles&gt;&lt;title&gt;A total-evidence approach to dating with fossils, applied to the early radiation of the Hymenoptera&lt;/title&gt;&lt;secondary-title&gt;Systematic Biology&lt;/secondary-title&gt;&lt;/titles&gt;&lt;periodical&gt;&lt;full-title&gt;Systematic Biology&lt;/full-title&gt;&lt;/periodical&gt;&lt;pages&gt;973-999&lt;/pages&gt;&lt;volume&gt;61&lt;/volume&gt;&lt;number&gt;6&lt;/number&gt;&lt;dates&gt;&lt;year&gt;2012&lt;/year&gt;&lt;/dates&gt;&lt;isbn&gt;1076-836X&lt;/isbn&gt;&lt;urls&gt;&lt;/urls&gt;&lt;/record&gt;&lt;/Cite&gt;&lt;/EndNote&gt;</w:instrText>
      </w:r>
      <w:r w:rsidR="00E656A6" w:rsidRPr="00DB0209">
        <w:rPr>
          <w:rFonts w:ascii="Times New Roman" w:hAnsi="Times New Roman" w:cs="Times New Roman"/>
        </w:rPr>
        <w:fldChar w:fldCharType="separate"/>
      </w:r>
      <w:r w:rsidR="00F71463">
        <w:rPr>
          <w:rFonts w:ascii="Times New Roman" w:hAnsi="Times New Roman" w:cs="Times New Roman"/>
          <w:noProof/>
        </w:rPr>
        <w:t>(Ronquist et al., 2012a)</w:t>
      </w:r>
      <w:r w:rsidR="00E656A6" w:rsidRPr="00DB0209">
        <w:rPr>
          <w:rFonts w:ascii="Times New Roman" w:hAnsi="Times New Roman" w:cs="Times New Roman"/>
        </w:rPr>
        <w:fldChar w:fldCharType="end"/>
      </w:r>
      <w:r w:rsidR="00F13D0E" w:rsidRPr="00DB0209">
        <w:rPr>
          <w:rFonts w:ascii="Times New Roman" w:hAnsi="Times New Roman" w:cs="Times New Roman"/>
        </w:rPr>
        <w:t xml:space="preserve"> </w:t>
      </w:r>
      <w:r w:rsidRPr="00DB0209">
        <w:rPr>
          <w:rFonts w:ascii="Times New Roman" w:hAnsi="Times New Roman" w:cs="Times New Roman"/>
        </w:rPr>
        <w:t>as described in recent papers</w:t>
      </w:r>
      <w:r w:rsidR="00F13D0E" w:rsidRPr="00DB0209">
        <w:rPr>
          <w:rFonts w:ascii="Times New Roman" w:hAnsi="Times New Roman" w:cs="Times New Roman"/>
        </w:rPr>
        <w:t xml:space="preserve"> </w:t>
      </w:r>
      <w:r w:rsidR="00E656A6" w:rsidRPr="00DB0209">
        <w:rPr>
          <w:rFonts w:ascii="Times New Roman" w:hAnsi="Times New Roman" w:cs="Times New Roman"/>
        </w:rPr>
        <w:fldChar w:fldCharType="begin"/>
      </w:r>
      <w:r w:rsidR="00E656A6" w:rsidRPr="00DB0209">
        <w:rPr>
          <w:rFonts w:ascii="Times New Roman" w:hAnsi="Times New Roman" w:cs="Times New Roman"/>
        </w:rPr>
        <w:instrText xml:space="preserve"> ADDIN EN.CITE &lt;EndNote&gt;&lt;Cite&gt;&lt;Author&gt;Pyron&lt;/Author&gt;&lt;Year&gt;2011&lt;/Year&gt;&lt;RecNum&gt;5156&lt;/RecNum&gt;&lt;DisplayText&gt;(Pyron, 2011)&lt;/DisplayText&gt;&lt;record&gt;&lt;rec-number&gt;5156&lt;/rec-number&gt;&lt;foreign-keys&gt;&lt;key app="EN" db-id="p922x5d9sw2e2qeae2bvrsw6f9dp9ev95srp" timestamp="1678549189"&gt;5156&lt;/key&gt;&lt;/foreign-keys&gt;&lt;ref-type name="Journal Article"&gt;17&lt;/ref-type&gt;&lt;contributors&gt;&lt;authors&gt;&lt;author&gt;Pyron, R Alexander&lt;/author&gt;&lt;/authors&gt;&lt;/contributors&gt;&lt;titles&gt;&lt;title&gt;Divergence time estimation using fossils as terminal taxa and the origins of Lissamphibia&lt;/title&gt;&lt;secondary-title&gt;Systematic biology&lt;/secondary-title&gt;&lt;/titles&gt;&lt;periodical&gt;&lt;full-title&gt;Systematic Biology&lt;/full-title&gt;&lt;/periodical&gt;&lt;pages&gt;466-481&lt;/pages&gt;&lt;volume&gt;60&lt;/volume&gt;&lt;number&gt;4&lt;/number&gt;&lt;dates&gt;&lt;year&gt;2011&lt;/year&gt;&lt;/dates&gt;&lt;isbn&gt;1076-836X&lt;/isbn&gt;&lt;urls&gt;&lt;/urls&gt;&lt;/record&gt;&lt;/Cite&gt;&lt;/EndNote&gt;</w:instrText>
      </w:r>
      <w:r w:rsidR="00E656A6" w:rsidRPr="00DB0209">
        <w:rPr>
          <w:rFonts w:ascii="Times New Roman" w:hAnsi="Times New Roman" w:cs="Times New Roman"/>
        </w:rPr>
        <w:fldChar w:fldCharType="separate"/>
      </w:r>
      <w:r w:rsidR="00E656A6" w:rsidRPr="00DB0209">
        <w:rPr>
          <w:rFonts w:ascii="Times New Roman" w:hAnsi="Times New Roman" w:cs="Times New Roman"/>
          <w:noProof/>
        </w:rPr>
        <w:t>(Pyron, 2011)</w:t>
      </w:r>
      <w:r w:rsidR="00E656A6" w:rsidRPr="00DB0209">
        <w:rPr>
          <w:rFonts w:ascii="Times New Roman" w:hAnsi="Times New Roman" w:cs="Times New Roman"/>
        </w:rPr>
        <w:fldChar w:fldCharType="end"/>
      </w:r>
      <w:r w:rsidRPr="00DB0209">
        <w:rPr>
          <w:rFonts w:ascii="Times New Roman" w:hAnsi="Times New Roman" w:cs="Times New Roman"/>
        </w:rPr>
        <w:t xml:space="preserve">. We first estimated an uncalibrated topology with 28 characters specified as ordered. We then estimated strict-clock branch lengths for this topology as a constraint. From the linear regression of the calibrated vs. uncalibrated branch lengths, we took the inverse of the slope as the prior value for the independent gamma-rates model, exponentially distributed with mean = 4.4782. For the lognormal distribution on the clock-rate prior, we used the median potential root age (235Ma) divided by the median tree height from the strict-clock analysis (0.3274 subst. per site) for a mean of -6.576149 and a standard deviation of 0.01 (0.100753 in lognormal space) for a broad prior density. Other priors were placed on their default setting, including the fossilized-clock branch-length model, exp(10) for speciation rate, beta(1,1) for extinction and fossilization, sampling probability of 0.01, sampling strategy set to “diversity” to indicate maximal coverage of deep internal branches, a uniform prior of 213–253Ma on the root age, and a calibrated node-age prior. All analyses were performed in MrBayes 3.2.7a </w:t>
      </w:r>
      <w:r w:rsidR="00F71463">
        <w:rPr>
          <w:rFonts w:ascii="Times New Roman" w:hAnsi="Times New Roman" w:cs="Times New Roman"/>
        </w:rPr>
        <w:fldChar w:fldCharType="begin"/>
      </w:r>
      <w:r w:rsidR="00F71463">
        <w:rPr>
          <w:rFonts w:ascii="Times New Roman" w:hAnsi="Times New Roman" w:cs="Times New Roman"/>
        </w:rPr>
        <w:instrText xml:space="preserve"> ADDIN EN.CITE &lt;EndNote&gt;&lt;Cite&gt;&lt;Author&gt;Ronquist&lt;/Author&gt;&lt;Year&gt;2012&lt;/Year&gt;&lt;RecNum&gt;4192&lt;/RecNum&gt;&lt;DisplayText&gt;(Ronquist et al., 2012b)&lt;/DisplayText&gt;&lt;record&gt;&lt;rec-number&gt;4192&lt;/rec-number&gt;&lt;foreign-keys&gt;&lt;key app="EN" db-id="p922x5d9sw2e2qeae2bvrsw6f9dp9ev95srp" timestamp="1551378076"&gt;4192&lt;/key&gt;&lt;/foreign-keys&gt;&lt;ref-type name="Journal Article"&gt;17&lt;/ref-type&gt;&lt;contributors&gt;&lt;authors&gt;&lt;author&gt;Ronquist, Fredrik&lt;/author&gt;&lt;author&gt;Teslenko, Maxim&lt;/author&gt;&lt;author&gt;Van Der Mark, Paul&lt;/author&gt;&lt;author&gt;Ayres, Daniel L&lt;/author&gt;&lt;author&gt;Darling, Aaron&lt;/author&gt;&lt;author&gt;Höhna, Sebastian&lt;/author&gt;&lt;author&gt;Larget, Bret&lt;/author&gt;&lt;author&gt;Liu, Liang&lt;/author&gt;&lt;author&gt;Suchard, Marc A&lt;/author&gt;&lt;author&gt;Huelsenbeck, John P&lt;/author&gt;&lt;/authors&gt;&lt;/contributors&gt;&lt;titles&gt;&lt;title&gt;MrBayes 3.2: efficient Bayesian phylogenetic inference and model choice across a large model space&lt;/title&gt;&lt;secondary-title&gt;Systematic Biology&lt;/secondary-title&gt;&lt;/titles&gt;&lt;periodical&gt;&lt;full-title&gt;Systematic Biology&lt;/full-title&gt;&lt;/periodical&gt;&lt;pages&gt;539-542&lt;/pages&gt;&lt;volume&gt;61&lt;/volume&gt;&lt;number&gt;3&lt;/number&gt;&lt;dates&gt;&lt;year&gt;2012&lt;/year&gt;&lt;/dates&gt;&lt;isbn&gt;1063-5157&lt;/isbn&gt;&lt;urls&gt;&lt;/urls&gt;&lt;/record&gt;&lt;/Cite&gt;&lt;/EndNote&gt;</w:instrText>
      </w:r>
      <w:r w:rsidR="00F71463">
        <w:rPr>
          <w:rFonts w:ascii="Times New Roman" w:hAnsi="Times New Roman" w:cs="Times New Roman"/>
        </w:rPr>
        <w:fldChar w:fldCharType="separate"/>
      </w:r>
      <w:r w:rsidR="00F71463">
        <w:rPr>
          <w:rFonts w:ascii="Times New Roman" w:hAnsi="Times New Roman" w:cs="Times New Roman"/>
          <w:noProof/>
        </w:rPr>
        <w:t>(Ronquist et al., 2012b)</w:t>
      </w:r>
      <w:r w:rsidR="00F71463">
        <w:rPr>
          <w:rFonts w:ascii="Times New Roman" w:hAnsi="Times New Roman" w:cs="Times New Roman"/>
        </w:rPr>
        <w:fldChar w:fldCharType="end"/>
      </w:r>
      <w:r w:rsidRPr="00DB0209">
        <w:rPr>
          <w:rFonts w:ascii="Times New Roman" w:hAnsi="Times New Roman" w:cs="Times New Roman"/>
        </w:rPr>
        <w:t>, with 4 runs of 4 chains each run for 20 million generations, with ESS &gt; 200 for all parameters and PSRF ~ 1 across runs and chains. We summarized the posterior distribution as a maximum clade credibility tree (Figure S</w:t>
      </w:r>
      <w:r w:rsidR="00D64EEC">
        <w:rPr>
          <w:rFonts w:ascii="Times New Roman" w:hAnsi="Times New Roman" w:cs="Times New Roman"/>
        </w:rPr>
        <w:t>21</w:t>
      </w:r>
      <w:r w:rsidRPr="00DB0209">
        <w:rPr>
          <w:rFonts w:ascii="Times New Roman" w:hAnsi="Times New Roman" w:cs="Times New Roman"/>
        </w:rPr>
        <w:t xml:space="preserve">) calculated using the ‘paleotree’ package in R </w:t>
      </w:r>
      <w:r w:rsidR="00F71463">
        <w:rPr>
          <w:rFonts w:ascii="Times New Roman" w:hAnsi="Times New Roman" w:cs="Times New Roman"/>
        </w:rPr>
        <w:fldChar w:fldCharType="begin"/>
      </w:r>
      <w:r w:rsidR="00427DCE">
        <w:rPr>
          <w:rFonts w:ascii="Times New Roman" w:hAnsi="Times New Roman" w:cs="Times New Roman"/>
        </w:rPr>
        <w:instrText xml:space="preserve"> ADDIN EN.CITE &lt;EndNote&gt;&lt;Cite&gt;&lt;Author&gt;Bapst&lt;/Author&gt;&lt;Year&gt;2012&lt;/Year&gt;&lt;RecNum&gt;5157&lt;/RecNum&gt;&lt;DisplayText&gt;(Bapst, 2012)&lt;/DisplayText&gt;&lt;record&gt;&lt;rec-number&gt;5157&lt;/rec-number&gt;&lt;foreign-keys&gt;&lt;key app="EN" db-id="p922x5d9sw2e2qeae2bvrsw6f9dp9ev95srp" timestamp="1678549441"&gt;5157&lt;/key&gt;&lt;/foreign-keys&gt;&lt;ref-type name="Journal Article"&gt;17&lt;/ref-type&gt;&lt;contributors&gt;&lt;authors&gt;&lt;author&gt;Bapst, David W&lt;/author&gt;&lt;/authors&gt;&lt;/contributors&gt;&lt;titles&gt;&lt;title&gt;Paleotree: an R package for paleontological and phylogenetic analyses of evolution&lt;/title&gt;&lt;secondary-title&gt;Methods in Ecology and Evolution&lt;/secondary-title&gt;&lt;/titles&gt;&lt;periodical&gt;&lt;full-title&gt;Methods in Ecology and Evolution&lt;/full-title&gt;&lt;/periodical&gt;&lt;pages&gt;803-807&lt;/pages&gt;&lt;volume&gt;3&lt;/volume&gt;&lt;number&gt;5&lt;/number&gt;&lt;dates&gt;&lt;year&gt;2012&lt;/year&gt;&lt;/dates&gt;&lt;isbn&gt;2041-210X&lt;/isbn&gt;&lt;urls&gt;&lt;/urls&gt;&lt;/record&gt;&lt;/Cite&gt;&lt;/EndNote&gt;</w:instrText>
      </w:r>
      <w:r w:rsidR="00F71463">
        <w:rPr>
          <w:rFonts w:ascii="Times New Roman" w:hAnsi="Times New Roman" w:cs="Times New Roman"/>
        </w:rPr>
        <w:fldChar w:fldCharType="separate"/>
      </w:r>
      <w:r w:rsidR="00F71463">
        <w:rPr>
          <w:rFonts w:ascii="Times New Roman" w:hAnsi="Times New Roman" w:cs="Times New Roman"/>
          <w:noProof/>
        </w:rPr>
        <w:t>(Bapst, 2012)</w:t>
      </w:r>
      <w:r w:rsidR="00F71463">
        <w:rPr>
          <w:rFonts w:ascii="Times New Roman" w:hAnsi="Times New Roman" w:cs="Times New Roman"/>
        </w:rPr>
        <w:fldChar w:fldCharType="end"/>
      </w:r>
      <w:r w:rsidRPr="00DB0209">
        <w:rPr>
          <w:rFonts w:ascii="Times New Roman" w:hAnsi="Times New Roman" w:cs="Times New Roman"/>
        </w:rPr>
        <w:t>.</w:t>
      </w:r>
    </w:p>
    <w:p w14:paraId="78888D60" w14:textId="77777777" w:rsidR="00E514DD" w:rsidRPr="00522A16" w:rsidRDefault="00E514DD" w:rsidP="00E514DD">
      <w:pPr>
        <w:rPr>
          <w:rFonts w:ascii="Times New Roman" w:hAnsi="Times New Roman" w:cs="Times New Roman"/>
        </w:rPr>
      </w:pPr>
    </w:p>
    <w:p w14:paraId="4E2AE2C3" w14:textId="46812CA7" w:rsidR="00E656A6" w:rsidRDefault="00E514DD" w:rsidP="009A3F00">
      <w:pPr>
        <w:jc w:val="both"/>
        <w:rPr>
          <w:rFonts w:ascii="Times New Roman" w:hAnsi="Times New Roman" w:cs="Times New Roman"/>
        </w:rPr>
      </w:pPr>
      <w:r w:rsidRPr="00522A16">
        <w:rPr>
          <w:rFonts w:ascii="Times New Roman" w:hAnsi="Times New Roman" w:cs="Times New Roman"/>
        </w:rPr>
        <w:t xml:space="preserve">We optimized biogeographic history across the summary tree by classifying species into 6 areas: Europe (A), South America (B), Asia (C), Appalachia (D), Northern Laramidia (E), and Southern Laramidia (F), the latter two separated by </w:t>
      </w:r>
      <w:r w:rsidR="00AA0506">
        <w:rPr>
          <w:rFonts w:ascii="Times New Roman" w:hAnsi="Times New Roman" w:cs="Times New Roman"/>
        </w:rPr>
        <w:t xml:space="preserve">the northern borders of </w:t>
      </w:r>
      <w:r w:rsidRPr="00522A16">
        <w:rPr>
          <w:rFonts w:ascii="Times New Roman" w:hAnsi="Times New Roman" w:cs="Times New Roman"/>
        </w:rPr>
        <w:t xml:space="preserve">present-day Utah and Colorado as the demarcating boundary. We tested DIVA-like </w:t>
      </w:r>
      <w:r w:rsidR="00F71463">
        <w:rPr>
          <w:rFonts w:ascii="Times New Roman" w:hAnsi="Times New Roman" w:cs="Times New Roman"/>
        </w:rPr>
        <w:fldChar w:fldCharType="begin"/>
      </w:r>
      <w:r w:rsidR="00F71463">
        <w:rPr>
          <w:rFonts w:ascii="Times New Roman" w:hAnsi="Times New Roman" w:cs="Times New Roman"/>
        </w:rPr>
        <w:instrText xml:space="preserve"> ADDIN EN.CITE &lt;EndNote&gt;&lt;Cite&gt;&lt;Author&gt;Ronquist&lt;/Author&gt;&lt;Year&gt;1997&lt;/Year&gt;&lt;RecNum&gt;5158&lt;/RecNum&gt;&lt;DisplayText&gt;(Ronquist, 1997)&lt;/DisplayText&gt;&lt;record&gt;&lt;rec-number&gt;5158&lt;/rec-number&gt;&lt;foreign-keys&gt;&lt;key app="EN" db-id="p922x5d9sw2e2qeae2bvrsw6f9dp9ev95srp" timestamp="1678549926"&gt;5158&lt;/key&gt;&lt;/foreign-keys&gt;&lt;ref-type name="Journal Article"&gt;17&lt;/ref-type&gt;&lt;contributors&gt;&lt;authors&gt;&lt;author&gt;Ronquist, Fredrik&lt;/author&gt;&lt;/authors&gt;&lt;/contributors&gt;&lt;titles&gt;&lt;title&gt;Dispersal-vicariance analysis: a new approach to the quantification of historical biogeography&lt;/title&gt;&lt;secondary-title&gt;Systematic biology&lt;/secondary-title&gt;&lt;/titles&gt;&lt;periodical&gt;&lt;full-title&gt;Systematic Biology&lt;/full-title&gt;&lt;/periodical&gt;&lt;pages&gt;195-203&lt;/pages&gt;&lt;volume&gt;46&lt;/volume&gt;&lt;number&gt;1&lt;/number&gt;&lt;dates&gt;&lt;year&gt;1997&lt;/year&gt;&lt;/dates&gt;&lt;isbn&gt;1076-836X&lt;/isbn&gt;&lt;urls&gt;&lt;/urls&gt;&lt;/record&gt;&lt;/Cite&gt;&lt;/EndNote&gt;</w:instrText>
      </w:r>
      <w:r w:rsidR="00F71463">
        <w:rPr>
          <w:rFonts w:ascii="Times New Roman" w:hAnsi="Times New Roman" w:cs="Times New Roman"/>
        </w:rPr>
        <w:fldChar w:fldCharType="separate"/>
      </w:r>
      <w:r w:rsidR="00F71463">
        <w:rPr>
          <w:rFonts w:ascii="Times New Roman" w:hAnsi="Times New Roman" w:cs="Times New Roman"/>
          <w:noProof/>
        </w:rPr>
        <w:t>(Ronquist, 1997)</w:t>
      </w:r>
      <w:r w:rsidR="00F71463">
        <w:rPr>
          <w:rFonts w:ascii="Times New Roman" w:hAnsi="Times New Roman" w:cs="Times New Roman"/>
        </w:rPr>
        <w:fldChar w:fldCharType="end"/>
      </w:r>
      <w:r w:rsidRPr="00522A16">
        <w:rPr>
          <w:rFonts w:ascii="Times New Roman" w:hAnsi="Times New Roman" w:cs="Times New Roman"/>
        </w:rPr>
        <w:t xml:space="preserve">, BAYAREA-like </w:t>
      </w:r>
      <w:r w:rsidR="00F71463">
        <w:rPr>
          <w:rFonts w:ascii="Times New Roman" w:hAnsi="Times New Roman" w:cs="Times New Roman"/>
        </w:rPr>
        <w:fldChar w:fldCharType="begin"/>
      </w:r>
      <w:r w:rsidR="00BE18C0">
        <w:rPr>
          <w:rFonts w:ascii="Times New Roman" w:hAnsi="Times New Roman" w:cs="Times New Roman"/>
        </w:rPr>
        <w:instrText xml:space="preserve"> ADDIN EN.CITE &lt;EndNote&gt;&lt;Cite&gt;&lt;Author&gt;Landis&lt;/Author&gt;&lt;Year&gt;2013&lt;/Year&gt;&lt;RecNum&gt;5159&lt;/RecNum&gt;&lt;DisplayText&gt;(Landis et al., 2013)&lt;/DisplayText&gt;&lt;record&gt;&lt;rec-number&gt;5159&lt;/rec-number&gt;&lt;foreign-keys&gt;&lt;key app="EN" db-id="p922x5d9sw2e2qeae2bvrsw6f9dp9ev95srp" timestamp="1678549953"&gt;5159&lt;/key&gt;&lt;/foreign-keys&gt;&lt;ref-type name="Journal Article"&gt;17&lt;/ref-type&gt;&lt;contributors&gt;&lt;authors&gt;&lt;author&gt;Landis, Michael J&lt;/author&gt;&lt;author&gt;Matzke, Nicholas J&lt;/author&gt;&lt;author&gt;Moore, Brian R&lt;/author&gt;&lt;author&gt;Huelsenbeck, John P&lt;/author&gt;&lt;/authors&gt;&lt;/contributors&gt;&lt;titles&gt;&lt;title&gt;Bayesian analysis of biogeography when the number of areas is large&lt;/title&gt;&lt;secondary-title&gt;Systematic Biology&lt;/secondary-title&gt;&lt;/titles&gt;&lt;periodical&gt;&lt;full-title&gt;Systematic Biology&lt;/full-title&gt;&lt;/periodical&gt;&lt;pages&gt;789-804&lt;/pages&gt;&lt;volume&gt;62&lt;/volume&gt;&lt;number&gt;6&lt;/number&gt;&lt;dates&gt;&lt;year&gt;2013&lt;/year&gt;&lt;/dates&gt;&lt;isbn&gt;1076-836X&lt;/isbn&gt;&lt;urls&gt;&lt;/urls&gt;&lt;/record&gt;&lt;/Cite&gt;&lt;/EndNote&gt;</w:instrText>
      </w:r>
      <w:r w:rsidR="00F71463">
        <w:rPr>
          <w:rFonts w:ascii="Times New Roman" w:hAnsi="Times New Roman" w:cs="Times New Roman"/>
        </w:rPr>
        <w:fldChar w:fldCharType="separate"/>
      </w:r>
      <w:r w:rsidR="00F71463">
        <w:rPr>
          <w:rFonts w:ascii="Times New Roman" w:hAnsi="Times New Roman" w:cs="Times New Roman"/>
          <w:noProof/>
        </w:rPr>
        <w:t>(Landis et al., 2013)</w:t>
      </w:r>
      <w:r w:rsidR="00F71463">
        <w:rPr>
          <w:rFonts w:ascii="Times New Roman" w:hAnsi="Times New Roman" w:cs="Times New Roman"/>
        </w:rPr>
        <w:fldChar w:fldCharType="end"/>
      </w:r>
      <w:r w:rsidR="0078097F">
        <w:rPr>
          <w:rFonts w:ascii="Times New Roman" w:hAnsi="Times New Roman" w:cs="Times New Roman"/>
        </w:rPr>
        <w:t>,</w:t>
      </w:r>
      <w:r w:rsidRPr="00522A16">
        <w:rPr>
          <w:rFonts w:ascii="Times New Roman" w:hAnsi="Times New Roman" w:cs="Times New Roman"/>
        </w:rPr>
        <w:t xml:space="preserve"> and DEC </w:t>
      </w:r>
      <w:r w:rsidR="00F71463">
        <w:rPr>
          <w:rFonts w:ascii="Times New Roman" w:hAnsi="Times New Roman" w:cs="Times New Roman"/>
        </w:rPr>
        <w:fldChar w:fldCharType="begin"/>
      </w:r>
      <w:r w:rsidR="00F71463">
        <w:rPr>
          <w:rFonts w:ascii="Times New Roman" w:hAnsi="Times New Roman" w:cs="Times New Roman"/>
        </w:rPr>
        <w:instrText xml:space="preserve"> ADDIN EN.CITE &lt;EndNote&gt;&lt;Cite&gt;&lt;Author&gt;Matzke&lt;/Author&gt;&lt;Year&gt;2014&lt;/Year&gt;&lt;RecNum&gt;5160&lt;/RecNum&gt;&lt;DisplayText&gt;(Matzke, 2014)&lt;/DisplayText&gt;&lt;record&gt;&lt;rec-number&gt;5160&lt;/rec-number&gt;&lt;foreign-keys&gt;&lt;key app="EN" db-id="p922x5d9sw2e2qeae2bvrsw6f9dp9ev95srp" timestamp="1678550014"&gt;5160&lt;/key&gt;&lt;/foreign-keys&gt;&lt;ref-type name="Journal Article"&gt;17&lt;/ref-type&gt;&lt;contributors&gt;&lt;authors&gt;&lt;author&gt;Matzke, Nicholas J&lt;/author&gt;&lt;/authors&gt;&lt;/contributors&gt;&lt;titles&gt;&lt;title&gt;Model selection in historical biogeography reveals that founder-event speciation is a crucial process in island clades&lt;/title&gt;&lt;secondary-title&gt;Systematic biology&lt;/secondary-title&gt;&lt;/titles&gt;&lt;periodical&gt;&lt;full-title&gt;Systematic Biology&lt;/full-title&gt;&lt;/periodical&gt;&lt;pages&gt;951-970&lt;/pages&gt;&lt;volume&gt;63&lt;/volume&gt;&lt;number&gt;6&lt;/number&gt;&lt;dates&gt;&lt;year&gt;2014&lt;/year&gt;&lt;/dates&gt;&lt;isbn&gt;1076-836X&lt;/isbn&gt;&lt;urls&gt;&lt;/urls&gt;&lt;/record&gt;&lt;/Cite&gt;&lt;/EndNote&gt;</w:instrText>
      </w:r>
      <w:r w:rsidR="00F71463">
        <w:rPr>
          <w:rFonts w:ascii="Times New Roman" w:hAnsi="Times New Roman" w:cs="Times New Roman"/>
        </w:rPr>
        <w:fldChar w:fldCharType="separate"/>
      </w:r>
      <w:r w:rsidR="00F71463">
        <w:rPr>
          <w:rFonts w:ascii="Times New Roman" w:hAnsi="Times New Roman" w:cs="Times New Roman"/>
          <w:noProof/>
        </w:rPr>
        <w:t>(Matzke, 2014)</w:t>
      </w:r>
      <w:r w:rsidR="00F71463">
        <w:rPr>
          <w:rFonts w:ascii="Times New Roman" w:hAnsi="Times New Roman" w:cs="Times New Roman"/>
        </w:rPr>
        <w:fldChar w:fldCharType="end"/>
      </w:r>
      <w:r w:rsidRPr="00522A16">
        <w:rPr>
          <w:rFonts w:ascii="Times New Roman" w:hAnsi="Times New Roman" w:cs="Times New Roman"/>
        </w:rPr>
        <w:t xml:space="preserve"> models in RASP </w:t>
      </w:r>
      <w:r w:rsidR="00F71463">
        <w:rPr>
          <w:rFonts w:ascii="Times New Roman" w:hAnsi="Times New Roman" w:cs="Times New Roman"/>
        </w:rPr>
        <w:fldChar w:fldCharType="begin"/>
      </w:r>
      <w:r w:rsidR="00427DCE">
        <w:rPr>
          <w:rFonts w:ascii="Times New Roman" w:hAnsi="Times New Roman" w:cs="Times New Roman"/>
        </w:rPr>
        <w:instrText xml:space="preserve"> ADDIN EN.CITE &lt;EndNote&gt;&lt;Cite&gt;&lt;Author&gt;Yu&lt;/Author&gt;&lt;Year&gt;2015&lt;/Year&gt;&lt;RecNum&gt;5162&lt;/RecNum&gt;&lt;DisplayText&gt;(Yu et al., 2015)&lt;/DisplayText&gt;&lt;record&gt;&lt;rec-number&gt;5162&lt;/rec-number&gt;&lt;foreign-keys&gt;&lt;key app="EN" db-id="p922x5d9sw2e2qeae2bvrsw6f9dp9ev95srp" timestamp="1678550186"&gt;5162&lt;/key&gt;&lt;/foreign-keys&gt;&lt;ref-type name="Journal Article"&gt;17&lt;/ref-type&gt;&lt;contributors&gt;&lt;authors&gt;&lt;author&gt;Yu, Yan&lt;/author&gt;&lt;author&gt;Harris, Alan J&lt;/author&gt;&lt;author&gt;Blair, Christopher&lt;/author&gt;&lt;author&gt;He, Xingjin&lt;/author&gt;&lt;/authors&gt;&lt;/contributors&gt;&lt;titles&gt;&lt;title&gt;RASP (Reconstruct Ancestral State in Phylogenies): a tool for historical biogeography&lt;/title&gt;&lt;secondary-title&gt;Molecular Phylogenetics and Evolution&lt;/secondary-title&gt;&lt;/titles&gt;&lt;periodical&gt;&lt;full-title&gt;Molecular phylogenetics and evolution&lt;/full-title&gt;&lt;/periodical&gt;&lt;pages&gt;46-49&lt;/pages&gt;&lt;volume&gt;87&lt;/volume&gt;&lt;dates&gt;&lt;year&gt;2015&lt;/year&gt;&lt;/dates&gt;&lt;isbn&gt;1055-7903&lt;/isbn&gt;&lt;urls&gt;&lt;/urls&gt;&lt;/record&gt;&lt;/Cite&gt;&lt;/EndNote&gt;</w:instrText>
      </w:r>
      <w:r w:rsidR="00F71463">
        <w:rPr>
          <w:rFonts w:ascii="Times New Roman" w:hAnsi="Times New Roman" w:cs="Times New Roman"/>
        </w:rPr>
        <w:fldChar w:fldCharType="separate"/>
      </w:r>
      <w:r w:rsidR="00F71463">
        <w:rPr>
          <w:rFonts w:ascii="Times New Roman" w:hAnsi="Times New Roman" w:cs="Times New Roman"/>
          <w:noProof/>
        </w:rPr>
        <w:t>(Yu et al., 2015)</w:t>
      </w:r>
      <w:r w:rsidR="00F71463">
        <w:rPr>
          <w:rFonts w:ascii="Times New Roman" w:hAnsi="Times New Roman" w:cs="Times New Roman"/>
        </w:rPr>
        <w:fldChar w:fldCharType="end"/>
      </w:r>
      <w:r w:rsidRPr="00522A16">
        <w:rPr>
          <w:rFonts w:ascii="Times New Roman" w:hAnsi="Times New Roman" w:cs="Times New Roman"/>
        </w:rPr>
        <w:t xml:space="preserve">. We also tested the “+J” jump-dispersal parameter despite recent criticisms </w:t>
      </w:r>
      <w:r w:rsidR="00F71463">
        <w:rPr>
          <w:rFonts w:ascii="Times New Roman" w:hAnsi="Times New Roman" w:cs="Times New Roman"/>
        </w:rPr>
        <w:fldChar w:fldCharType="begin"/>
      </w:r>
      <w:r w:rsidR="00F71463">
        <w:rPr>
          <w:rFonts w:ascii="Times New Roman" w:hAnsi="Times New Roman" w:cs="Times New Roman"/>
        </w:rPr>
        <w:instrText xml:space="preserve"> ADDIN EN.CITE &lt;EndNote&gt;&lt;Cite&gt;&lt;Author&gt;Ree&lt;/Author&gt;&lt;Year&gt;2018&lt;/Year&gt;&lt;RecNum&gt;5163&lt;/RecNum&gt;&lt;DisplayText&gt;(Ree and Sanmartín, 2018)&lt;/DisplayText&gt;&lt;record&gt;&lt;rec-number&gt;5163&lt;/rec-number&gt;&lt;foreign-keys&gt;&lt;key app="EN" db-id="p922x5d9sw2e2qeae2bvrsw6f9dp9ev95srp" timestamp="1678550455"&gt;5163&lt;/key&gt;&lt;/foreign-keys&gt;&lt;ref-type name="Journal Article"&gt;17&lt;/ref-type&gt;&lt;contributors&gt;&lt;authors&gt;&lt;author&gt;Ree, Richard H&lt;/author&gt;&lt;author&gt;Sanmartín, Isabel&lt;/author&gt;&lt;/authors&gt;&lt;/contributors&gt;&lt;titles&gt;&lt;title&gt;Conceptual and statistical problems with the DEC+ J model of founder‐event speciation and its comparison with DEC via model selection&lt;/title&gt;&lt;secondary-title&gt;Journal of Biogeography&lt;/secondary-title&gt;&lt;/titles&gt;&lt;periodical&gt;&lt;full-title&gt;Journal of Biogeography&lt;/full-title&gt;&lt;/periodical&gt;&lt;pages&gt;741-749&lt;/pages&gt;&lt;volume&gt;45&lt;/volume&gt;&lt;number&gt;4&lt;/number&gt;&lt;dates&gt;&lt;year&gt;2018&lt;/year&gt;&lt;/dates&gt;&lt;isbn&gt;0305-0270&lt;/isbn&gt;&lt;urls&gt;&lt;/urls&gt;&lt;/record&gt;&lt;/Cite&gt;&lt;/EndNote&gt;</w:instrText>
      </w:r>
      <w:r w:rsidR="00F71463">
        <w:rPr>
          <w:rFonts w:ascii="Times New Roman" w:hAnsi="Times New Roman" w:cs="Times New Roman"/>
        </w:rPr>
        <w:fldChar w:fldCharType="separate"/>
      </w:r>
      <w:r w:rsidR="00F71463">
        <w:rPr>
          <w:rFonts w:ascii="Times New Roman" w:hAnsi="Times New Roman" w:cs="Times New Roman"/>
          <w:noProof/>
        </w:rPr>
        <w:t>(Ree and Sanmartín, 2018)</w:t>
      </w:r>
      <w:r w:rsidR="00F71463">
        <w:rPr>
          <w:rFonts w:ascii="Times New Roman" w:hAnsi="Times New Roman" w:cs="Times New Roman"/>
        </w:rPr>
        <w:fldChar w:fldCharType="end"/>
      </w:r>
      <w:r w:rsidRPr="00522A16">
        <w:rPr>
          <w:rFonts w:ascii="Times New Roman" w:hAnsi="Times New Roman" w:cs="Times New Roman"/>
        </w:rPr>
        <w:t xml:space="preserve"> which have recently been addressed </w:t>
      </w:r>
      <w:r w:rsidR="00F71463">
        <w:rPr>
          <w:rFonts w:ascii="Times New Roman" w:hAnsi="Times New Roman" w:cs="Times New Roman"/>
        </w:rPr>
        <w:fldChar w:fldCharType="begin"/>
      </w:r>
      <w:r w:rsidR="00F71463">
        <w:rPr>
          <w:rFonts w:ascii="Times New Roman" w:hAnsi="Times New Roman" w:cs="Times New Roman"/>
        </w:rPr>
        <w:instrText xml:space="preserve"> ADDIN EN.CITE &lt;EndNote&gt;&lt;Cite&gt;&lt;Author&gt;Matzke&lt;/Author&gt;&lt;Year&gt;2022&lt;/Year&gt;&lt;RecNum&gt;5161&lt;/RecNum&gt;&lt;DisplayText&gt;(Matzke, 2022)&lt;/DisplayText&gt;&lt;record&gt;&lt;rec-number&gt;5161&lt;/rec-number&gt;&lt;foreign-keys&gt;&lt;key app="EN" db-id="p922x5d9sw2e2qeae2bvrsw6f9dp9ev95srp" timestamp="1678550156"&gt;5161&lt;/key&gt;&lt;/foreign-keys&gt;&lt;ref-type name="Journal Article"&gt;17&lt;/ref-type&gt;&lt;contributors&gt;&lt;authors&gt;&lt;author&gt;Matzke, Nicholas J&lt;/author&gt;&lt;/authors&gt;&lt;/contributors&gt;&lt;titles&gt;&lt;title&gt;Statistical comparison of DEC and DEC+ J is identical to comparison of two ClaSSE submodels, and is therefore valid&lt;/title&gt;&lt;secondary-title&gt;Journal of Biogeography&lt;/secondary-title&gt;&lt;/titles&gt;&lt;periodical&gt;&lt;full-title&gt;Journal of Biogeography&lt;/full-title&gt;&lt;/periodical&gt;&lt;pages&gt;1805-1824&lt;/pages&gt;&lt;volume&gt;49&lt;/volume&gt;&lt;number&gt;10&lt;/number&gt;&lt;dates&gt;&lt;year&gt;2022&lt;/year&gt;&lt;/dates&gt;&lt;isbn&gt;0305-0270&lt;/isbn&gt;&lt;urls&gt;&lt;/urls&gt;&lt;/record&gt;&lt;/Cite&gt;&lt;/EndNote&gt;</w:instrText>
      </w:r>
      <w:r w:rsidR="00F71463">
        <w:rPr>
          <w:rFonts w:ascii="Times New Roman" w:hAnsi="Times New Roman" w:cs="Times New Roman"/>
        </w:rPr>
        <w:fldChar w:fldCharType="separate"/>
      </w:r>
      <w:r w:rsidR="00F71463">
        <w:rPr>
          <w:rFonts w:ascii="Times New Roman" w:hAnsi="Times New Roman" w:cs="Times New Roman"/>
          <w:noProof/>
        </w:rPr>
        <w:t>(Matzke, 2022)</w:t>
      </w:r>
      <w:r w:rsidR="00F71463">
        <w:rPr>
          <w:rFonts w:ascii="Times New Roman" w:hAnsi="Times New Roman" w:cs="Times New Roman"/>
        </w:rPr>
        <w:fldChar w:fldCharType="end"/>
      </w:r>
      <w:r w:rsidRPr="00522A16">
        <w:rPr>
          <w:rFonts w:ascii="Times New Roman" w:hAnsi="Times New Roman" w:cs="Times New Roman"/>
        </w:rPr>
        <w:t>.</w:t>
      </w:r>
      <w:r w:rsidR="00B53912">
        <w:rPr>
          <w:rFonts w:ascii="Times New Roman" w:hAnsi="Times New Roman" w:cs="Times New Roman"/>
        </w:rPr>
        <w:t xml:space="preserve"> </w:t>
      </w:r>
      <w:r w:rsidRPr="00522A16">
        <w:rPr>
          <w:rFonts w:ascii="Times New Roman" w:hAnsi="Times New Roman" w:cs="Times New Roman"/>
        </w:rPr>
        <w:t>Model testing revealed moderate support for DEC (AICc weight = 0.4; Table S</w:t>
      </w:r>
      <w:r w:rsidR="002E0D6B" w:rsidRPr="00522A16">
        <w:rPr>
          <w:rFonts w:ascii="Times New Roman" w:hAnsi="Times New Roman" w:cs="Times New Roman"/>
        </w:rPr>
        <w:t>2</w:t>
      </w:r>
      <w:r w:rsidRPr="00522A16">
        <w:rPr>
          <w:rFonts w:ascii="Times New Roman" w:hAnsi="Times New Roman" w:cs="Times New Roman"/>
        </w:rPr>
        <w:t>) and strong support for the “+J” parameter (</w:t>
      </w:r>
      <w:r w:rsidRPr="00522A16">
        <w:rPr>
          <w:rFonts w:ascii="Times New Roman" w:hAnsi="Times New Roman" w:cs="Times New Roman"/>
          <w:i/>
          <w:iCs/>
        </w:rPr>
        <w:t xml:space="preserve">P = </w:t>
      </w:r>
      <w:r w:rsidRPr="00522A16">
        <w:rPr>
          <w:rFonts w:ascii="Times New Roman" w:hAnsi="Times New Roman" w:cs="Times New Roman"/>
        </w:rPr>
        <w:t>0.0001; Table S2), which we implemented for ancestral-range estimation (Figure S</w:t>
      </w:r>
      <w:r w:rsidR="00D64EEC">
        <w:rPr>
          <w:rFonts w:ascii="Times New Roman" w:hAnsi="Times New Roman" w:cs="Times New Roman"/>
        </w:rPr>
        <w:t>22</w:t>
      </w:r>
      <w:r w:rsidRPr="00522A16">
        <w:rPr>
          <w:rFonts w:ascii="Times New Roman" w:hAnsi="Times New Roman" w:cs="Times New Roman"/>
        </w:rPr>
        <w:t>, S</w:t>
      </w:r>
      <w:r w:rsidR="00D64EEC">
        <w:rPr>
          <w:rFonts w:ascii="Times New Roman" w:hAnsi="Times New Roman" w:cs="Times New Roman"/>
        </w:rPr>
        <w:t>23</w:t>
      </w:r>
      <w:r w:rsidRPr="00522A16">
        <w:rPr>
          <w:rFonts w:ascii="Times New Roman" w:hAnsi="Times New Roman" w:cs="Times New Roman"/>
        </w:rPr>
        <w:t>).</w:t>
      </w:r>
    </w:p>
    <w:p w14:paraId="426D1190" w14:textId="77777777" w:rsidR="009A3F00" w:rsidRPr="00522A16" w:rsidRDefault="009A3F00" w:rsidP="009A3F00">
      <w:pPr>
        <w:jc w:val="both"/>
        <w:rPr>
          <w:rFonts w:ascii="Times New Roman" w:hAnsi="Times New Roman" w:cs="Times New Roman"/>
        </w:rPr>
      </w:pPr>
    </w:p>
    <w:p w14:paraId="29A48513" w14:textId="31FFC882" w:rsidR="00E514DD" w:rsidRDefault="00E514DD" w:rsidP="002E0D6B">
      <w:pPr>
        <w:jc w:val="both"/>
        <w:rPr>
          <w:rFonts w:ascii="Times New Roman" w:hAnsi="Times New Roman" w:cs="Times New Roman"/>
        </w:rPr>
      </w:pPr>
      <w:r w:rsidRPr="00522A16">
        <w:rPr>
          <w:rFonts w:ascii="Times New Roman" w:hAnsi="Times New Roman" w:cs="Times New Roman"/>
        </w:rPr>
        <w:t xml:space="preserve">We estimate strong support for an Asian origin of Tyrannosauroidea and a Northern Laramidia origin of Tyrannosauridae, indicating Beringian dispersal into the New World and subsequent expansion into Southern Laramidia. A secondary re-colonization of Asia from Southern Laramidia occurred within Tyrannosaurini </w:t>
      </w:r>
      <w:r w:rsidR="00E656A6" w:rsidRPr="00522A16">
        <w:rPr>
          <w:rFonts w:ascii="Times New Roman" w:hAnsi="Times New Roman" w:cs="Times New Roman"/>
        </w:rPr>
        <w:t>by the</w:t>
      </w:r>
      <w:r w:rsidRPr="00522A16">
        <w:rPr>
          <w:rFonts w:ascii="Times New Roman" w:hAnsi="Times New Roman" w:cs="Times New Roman"/>
        </w:rPr>
        <w:t xml:space="preserve"> </w:t>
      </w:r>
      <w:r w:rsidRPr="00522A16">
        <w:rPr>
          <w:rFonts w:ascii="Times New Roman" w:hAnsi="Times New Roman" w:cs="Times New Roman"/>
          <w:i/>
          <w:iCs/>
        </w:rPr>
        <w:t xml:space="preserve">Tarbosaurus </w:t>
      </w:r>
      <w:r w:rsidRPr="00522A16">
        <w:rPr>
          <w:rFonts w:ascii="Times New Roman" w:hAnsi="Times New Roman" w:cs="Times New Roman"/>
        </w:rPr>
        <w:t xml:space="preserve">+ </w:t>
      </w:r>
      <w:r w:rsidRPr="00522A16">
        <w:rPr>
          <w:rFonts w:ascii="Times New Roman" w:hAnsi="Times New Roman" w:cs="Times New Roman"/>
          <w:i/>
          <w:iCs/>
        </w:rPr>
        <w:t>Zhucheng</w:t>
      </w:r>
      <w:r w:rsidR="00E656A6" w:rsidRPr="00522A16">
        <w:rPr>
          <w:rFonts w:ascii="Times New Roman" w:hAnsi="Times New Roman" w:cs="Times New Roman"/>
          <w:i/>
          <w:iCs/>
        </w:rPr>
        <w:t>tyrannus</w:t>
      </w:r>
      <w:r w:rsidR="00E656A6" w:rsidRPr="00522A16">
        <w:rPr>
          <w:rFonts w:ascii="Times New Roman" w:hAnsi="Times New Roman" w:cs="Times New Roman"/>
        </w:rPr>
        <w:t xml:space="preserve"> clade</w:t>
      </w:r>
      <w:r w:rsidRPr="00522A16">
        <w:rPr>
          <w:rFonts w:ascii="Times New Roman" w:hAnsi="Times New Roman" w:cs="Times New Roman"/>
          <w:i/>
          <w:iCs/>
        </w:rPr>
        <w:t xml:space="preserve">, </w:t>
      </w:r>
      <w:r w:rsidRPr="00522A16">
        <w:rPr>
          <w:rFonts w:ascii="Times New Roman" w:hAnsi="Times New Roman" w:cs="Times New Roman"/>
        </w:rPr>
        <w:t xml:space="preserve">the sister lineage to </w:t>
      </w:r>
      <w:r w:rsidRPr="00522A16">
        <w:rPr>
          <w:rFonts w:ascii="Times New Roman" w:hAnsi="Times New Roman" w:cs="Times New Roman"/>
          <w:i/>
          <w:iCs/>
        </w:rPr>
        <w:t xml:space="preserve">Tyrannosaurus. </w:t>
      </w:r>
      <w:r w:rsidRPr="00522A16">
        <w:rPr>
          <w:rFonts w:ascii="Times New Roman" w:hAnsi="Times New Roman" w:cs="Times New Roman"/>
        </w:rPr>
        <w:t xml:space="preserve">Subsequently, </w:t>
      </w:r>
      <w:r w:rsidRPr="00522A16">
        <w:rPr>
          <w:rFonts w:ascii="Times New Roman" w:hAnsi="Times New Roman" w:cs="Times New Roman"/>
          <w:i/>
          <w:iCs/>
        </w:rPr>
        <w:t xml:space="preserve">Tyrannosaurus rex </w:t>
      </w:r>
      <w:r w:rsidRPr="00522A16">
        <w:rPr>
          <w:rFonts w:ascii="Times New Roman" w:hAnsi="Times New Roman" w:cs="Times New Roman"/>
        </w:rPr>
        <w:t xml:space="preserve">expanded across Laramidia prior to the end Cretaceous, while </w:t>
      </w:r>
      <w:r w:rsidR="008352B5" w:rsidRPr="00522A16">
        <w:rPr>
          <w:rFonts w:ascii="Times New Roman" w:hAnsi="Times New Roman" w:cs="Times New Roman"/>
          <w:i/>
          <w:iCs/>
        </w:rPr>
        <w:t>Tyranno</w:t>
      </w:r>
      <w:r w:rsidR="008352B5">
        <w:rPr>
          <w:rFonts w:ascii="Times New Roman" w:hAnsi="Times New Roman" w:cs="Times New Roman"/>
          <w:i/>
          <w:iCs/>
        </w:rPr>
        <w:t>saurus</w:t>
      </w:r>
      <w:r w:rsidR="008352B5" w:rsidRPr="00522A16">
        <w:rPr>
          <w:rFonts w:ascii="Times New Roman" w:hAnsi="Times New Roman" w:cs="Times New Roman"/>
          <w:i/>
          <w:iCs/>
        </w:rPr>
        <w:t xml:space="preserve"> </w:t>
      </w:r>
      <w:proofErr w:type="spellStart"/>
      <w:r w:rsidR="00AC3A3A">
        <w:rPr>
          <w:rFonts w:ascii="Times New Roman" w:hAnsi="Times New Roman" w:cs="Times New Roman"/>
          <w:i/>
          <w:iCs/>
        </w:rPr>
        <w:t>mcraeensis</w:t>
      </w:r>
      <w:proofErr w:type="spellEnd"/>
      <w:r w:rsidRPr="00522A16">
        <w:rPr>
          <w:rFonts w:ascii="Times New Roman" w:hAnsi="Times New Roman" w:cs="Times New Roman"/>
          <w:i/>
          <w:iCs/>
        </w:rPr>
        <w:t xml:space="preserve"> </w:t>
      </w:r>
      <w:r w:rsidRPr="00522A16">
        <w:rPr>
          <w:rFonts w:ascii="Times New Roman" w:hAnsi="Times New Roman" w:cs="Times New Roman"/>
        </w:rPr>
        <w:t xml:space="preserve">is known only from the type locality in Southern Laramidia. We visualized the timescale and biogeographic results using the ‘strap’ package in R </w:t>
      </w:r>
      <w:r w:rsidR="00F71463">
        <w:rPr>
          <w:rFonts w:ascii="Times New Roman" w:hAnsi="Times New Roman" w:cs="Times New Roman"/>
        </w:rPr>
        <w:fldChar w:fldCharType="begin"/>
      </w:r>
      <w:r w:rsidR="00F71463">
        <w:rPr>
          <w:rFonts w:ascii="Times New Roman" w:hAnsi="Times New Roman" w:cs="Times New Roman"/>
        </w:rPr>
        <w:instrText xml:space="preserve"> ADDIN EN.CITE &lt;EndNote&gt;&lt;Cite&gt;&lt;Author&gt;Bell&lt;/Author&gt;&lt;Year&gt;2015&lt;/Year&gt;&lt;RecNum&gt;3562&lt;/RecNum&gt;&lt;DisplayText&gt;(Bell and Lloyd, 2015)&lt;/DisplayText&gt;&lt;record&gt;&lt;rec-number&gt;3562&lt;/rec-number&gt;&lt;foreign-keys&gt;&lt;key app="EN" db-id="p922x5d9sw2e2qeae2bvrsw6f9dp9ev95srp" timestamp="1459332931"&gt;3562&lt;/key&gt;&lt;/foreign-keys&gt;&lt;ref-type name="Journal Article"&gt;17&lt;/ref-type&gt;&lt;contributors&gt;&lt;authors&gt;&lt;author&gt;Bell, Mark A&lt;/author&gt;&lt;author&gt;Lloyd, Graeme T&lt;/author&gt;&lt;/authors&gt;&lt;/contributors&gt;&lt;titles&gt;&lt;title&gt;strap: an R package for plotting phylogenies against stratigraphy and assessing their stratigraphic congruence&lt;/title&gt;&lt;secondary-title&gt;Palaeontology&lt;/secondary-title&gt;&lt;/titles&gt;&lt;periodical&gt;&lt;full-title&gt;Palaeontology&lt;/full-title&gt;&lt;/periodical&gt;&lt;pages&gt;379-389&lt;/pages&gt;&lt;volume&gt;58&lt;/volume&gt;&lt;number&gt;2&lt;/number&gt;&lt;dates&gt;&lt;year&gt;2015&lt;/year&gt;&lt;/dates&gt;&lt;isbn&gt;1475-4983&lt;/isbn&gt;&lt;urls&gt;&lt;/urls&gt;&lt;/record&gt;&lt;/Cite&gt;&lt;/EndNote&gt;</w:instrText>
      </w:r>
      <w:r w:rsidR="00F71463">
        <w:rPr>
          <w:rFonts w:ascii="Times New Roman" w:hAnsi="Times New Roman" w:cs="Times New Roman"/>
        </w:rPr>
        <w:fldChar w:fldCharType="separate"/>
      </w:r>
      <w:r w:rsidR="00F71463">
        <w:rPr>
          <w:rFonts w:ascii="Times New Roman" w:hAnsi="Times New Roman" w:cs="Times New Roman"/>
          <w:noProof/>
        </w:rPr>
        <w:t>(Bell and Lloyd, 2015)</w:t>
      </w:r>
      <w:r w:rsidR="00F71463">
        <w:rPr>
          <w:rFonts w:ascii="Times New Roman" w:hAnsi="Times New Roman" w:cs="Times New Roman"/>
        </w:rPr>
        <w:fldChar w:fldCharType="end"/>
      </w:r>
      <w:r w:rsidRPr="00522A16">
        <w:rPr>
          <w:rFonts w:ascii="Times New Roman" w:hAnsi="Times New Roman" w:cs="Times New Roman"/>
        </w:rPr>
        <w:t>.</w:t>
      </w:r>
    </w:p>
    <w:p w14:paraId="222FEE3D" w14:textId="77777777" w:rsidR="00D64EEC" w:rsidRDefault="00D64EEC" w:rsidP="002E0D6B">
      <w:pPr>
        <w:jc w:val="both"/>
        <w:rPr>
          <w:rFonts w:ascii="Times New Roman" w:hAnsi="Times New Roman" w:cs="Times New Roman"/>
        </w:rPr>
      </w:pPr>
    </w:p>
    <w:p w14:paraId="006F68B0" w14:textId="0E95E149" w:rsidR="00D64EEC" w:rsidRDefault="00D64EEC" w:rsidP="002E0D6B">
      <w:pPr>
        <w:jc w:val="both"/>
        <w:rPr>
          <w:rFonts w:ascii="Times New Roman" w:hAnsi="Times New Roman" w:cs="Times New Roman"/>
        </w:rPr>
      </w:pPr>
      <w:r>
        <w:rPr>
          <w:rFonts w:ascii="Times New Roman" w:hAnsi="Times New Roman" w:cs="Times New Roman"/>
        </w:rPr>
        <w:t>Results of the time-calibrated analysis are in broad agreement with those of a cladistic analysis using equal-weights parsimony (Fig. S24) in TNT.</w:t>
      </w:r>
    </w:p>
    <w:p w14:paraId="70031463" w14:textId="77777777" w:rsidR="00D64EEC" w:rsidRDefault="00D64EEC" w:rsidP="002E0D6B">
      <w:pPr>
        <w:jc w:val="both"/>
        <w:rPr>
          <w:rFonts w:ascii="Times New Roman" w:hAnsi="Times New Roman" w:cs="Times New Roman"/>
        </w:rPr>
      </w:pPr>
    </w:p>
    <w:p w14:paraId="3B0B8AD1" w14:textId="3E3CE25D" w:rsidR="00D64EEC" w:rsidRPr="00522A16" w:rsidRDefault="00D64EEC" w:rsidP="002E0D6B">
      <w:pPr>
        <w:jc w:val="both"/>
        <w:rPr>
          <w:rFonts w:ascii="Times New Roman" w:hAnsi="Times New Roman" w:cs="Times New Roman"/>
        </w:rPr>
      </w:pPr>
      <w:r>
        <w:rPr>
          <w:rFonts w:ascii="Times New Roman" w:hAnsi="Times New Roman" w:cs="Times New Roman"/>
        </w:rPr>
        <w:t xml:space="preserve">Inclusion of </w:t>
      </w:r>
      <w:r w:rsidRPr="00C43C8B">
        <w:rPr>
          <w:rFonts w:ascii="Times New Roman" w:hAnsi="Times New Roman" w:cs="Times New Roman"/>
        </w:rPr>
        <w:t>NMMNH P-3698</w:t>
      </w:r>
      <w:r>
        <w:rPr>
          <w:rFonts w:ascii="Times New Roman" w:hAnsi="Times New Roman" w:cs="Times New Roman"/>
        </w:rPr>
        <w:t xml:space="preserve"> in an alternative matrix, </w:t>
      </w:r>
      <w:proofErr w:type="spellStart"/>
      <w:r>
        <w:rPr>
          <w:rFonts w:ascii="Times New Roman" w:hAnsi="Times New Roman" w:cs="Times New Roman"/>
        </w:rPr>
        <w:t>Voris</w:t>
      </w:r>
      <w:proofErr w:type="spellEnd"/>
      <w:r w:rsidR="00B10536">
        <w:rPr>
          <w:rFonts w:ascii="Times New Roman" w:hAnsi="Times New Roman" w:cs="Times New Roman"/>
        </w:rPr>
        <w:t xml:space="preserve"> et al.</w:t>
      </w:r>
      <w:r>
        <w:rPr>
          <w:rFonts w:ascii="Times New Roman" w:hAnsi="Times New Roman" w:cs="Times New Roman"/>
        </w:rPr>
        <w:t xml:space="preserve"> (2020) (which is in turn derived from Carr, 2017) produces broadly similar results (Fig. S2</w:t>
      </w:r>
      <w:r w:rsidR="00B10536">
        <w:rPr>
          <w:rFonts w:ascii="Times New Roman" w:hAnsi="Times New Roman" w:cs="Times New Roman"/>
        </w:rPr>
        <w:t>5</w:t>
      </w:r>
      <w:r>
        <w:rPr>
          <w:rFonts w:ascii="Times New Roman" w:hAnsi="Times New Roman" w:cs="Times New Roman"/>
        </w:rPr>
        <w:t xml:space="preserve">) with </w:t>
      </w:r>
      <w:r w:rsidR="008352B5" w:rsidRPr="00D64EEC">
        <w:rPr>
          <w:rFonts w:ascii="Times New Roman" w:hAnsi="Times New Roman" w:cs="Times New Roman"/>
          <w:i/>
          <w:iCs/>
        </w:rPr>
        <w:t>Tyranno</w:t>
      </w:r>
      <w:r w:rsidR="008352B5">
        <w:rPr>
          <w:rFonts w:ascii="Times New Roman" w:hAnsi="Times New Roman" w:cs="Times New Roman"/>
          <w:i/>
          <w:iCs/>
        </w:rPr>
        <w:t xml:space="preserve">saurus </w:t>
      </w:r>
      <w:proofErr w:type="spellStart"/>
      <w:r w:rsidR="008352B5">
        <w:rPr>
          <w:rFonts w:ascii="Times New Roman" w:hAnsi="Times New Roman" w:cs="Times New Roman"/>
          <w:i/>
          <w:iCs/>
        </w:rPr>
        <w:t>mcraeensis</w:t>
      </w:r>
      <w:proofErr w:type="spellEnd"/>
      <w:r w:rsidR="008352B5">
        <w:rPr>
          <w:rFonts w:ascii="Times New Roman" w:hAnsi="Times New Roman" w:cs="Times New Roman"/>
        </w:rPr>
        <w:t xml:space="preserve"> </w:t>
      </w:r>
      <w:r>
        <w:rPr>
          <w:rFonts w:ascii="Times New Roman" w:hAnsi="Times New Roman" w:cs="Times New Roman"/>
        </w:rPr>
        <w:t xml:space="preserve">recovered as part of an unresolved polytomy with </w:t>
      </w:r>
      <w:r w:rsidRPr="00D64EEC">
        <w:rPr>
          <w:rFonts w:ascii="Times New Roman" w:hAnsi="Times New Roman" w:cs="Times New Roman"/>
          <w:i/>
          <w:iCs/>
        </w:rPr>
        <w:t>Tarbosaurus</w:t>
      </w:r>
      <w:r>
        <w:rPr>
          <w:rFonts w:ascii="Times New Roman" w:hAnsi="Times New Roman" w:cs="Times New Roman"/>
        </w:rPr>
        <w:t xml:space="preserve"> and </w:t>
      </w:r>
      <w:r w:rsidRPr="00D64EEC">
        <w:rPr>
          <w:rFonts w:ascii="Times New Roman" w:hAnsi="Times New Roman" w:cs="Times New Roman"/>
          <w:i/>
          <w:iCs/>
        </w:rPr>
        <w:t>Tyrannosaurus</w:t>
      </w:r>
      <w:r w:rsidR="008352B5">
        <w:rPr>
          <w:rFonts w:ascii="Times New Roman" w:hAnsi="Times New Roman" w:cs="Times New Roman"/>
          <w:i/>
          <w:iCs/>
        </w:rPr>
        <w:t xml:space="preserve"> rex</w:t>
      </w:r>
      <w:r>
        <w:rPr>
          <w:rFonts w:ascii="Times New Roman" w:hAnsi="Times New Roman" w:cs="Times New Roman"/>
        </w:rPr>
        <w:t xml:space="preserve">. The difference primarily stems from the addition of characters specific to the </w:t>
      </w:r>
      <w:r w:rsidR="008352B5" w:rsidRPr="00D64EEC">
        <w:rPr>
          <w:rFonts w:ascii="Times New Roman" w:hAnsi="Times New Roman" w:cs="Times New Roman"/>
          <w:i/>
          <w:iCs/>
        </w:rPr>
        <w:lastRenderedPageBreak/>
        <w:t>Tyranno</w:t>
      </w:r>
      <w:r w:rsidR="008352B5">
        <w:rPr>
          <w:rFonts w:ascii="Times New Roman" w:hAnsi="Times New Roman" w:cs="Times New Roman"/>
          <w:i/>
          <w:iCs/>
        </w:rPr>
        <w:t xml:space="preserve">saurus </w:t>
      </w:r>
      <w:proofErr w:type="spellStart"/>
      <w:r w:rsidR="008352B5">
        <w:rPr>
          <w:rFonts w:ascii="Times New Roman" w:hAnsi="Times New Roman" w:cs="Times New Roman"/>
          <w:i/>
          <w:iCs/>
        </w:rPr>
        <w:t>mcraeensis</w:t>
      </w:r>
      <w:proofErr w:type="spellEnd"/>
      <w:r w:rsidR="008352B5">
        <w:rPr>
          <w:rFonts w:ascii="Times New Roman" w:hAnsi="Times New Roman" w:cs="Times New Roman"/>
          <w:i/>
          <w:iCs/>
        </w:rPr>
        <w:t xml:space="preserve"> </w:t>
      </w:r>
      <w:r>
        <w:rPr>
          <w:rFonts w:ascii="Times New Roman" w:hAnsi="Times New Roman" w:cs="Times New Roman"/>
        </w:rPr>
        <w:t>+</w:t>
      </w:r>
      <w:r w:rsidR="00CC605D">
        <w:rPr>
          <w:rFonts w:ascii="Times New Roman" w:hAnsi="Times New Roman" w:cs="Times New Roman"/>
        </w:rPr>
        <w:t xml:space="preserve"> </w:t>
      </w:r>
      <w:r w:rsidRPr="00D64EEC">
        <w:rPr>
          <w:rFonts w:ascii="Times New Roman" w:hAnsi="Times New Roman" w:cs="Times New Roman"/>
          <w:i/>
          <w:iCs/>
        </w:rPr>
        <w:t>Tyrannosaurus</w:t>
      </w:r>
      <w:r w:rsidR="008352B5">
        <w:rPr>
          <w:rFonts w:ascii="Times New Roman" w:hAnsi="Times New Roman" w:cs="Times New Roman"/>
          <w:i/>
          <w:iCs/>
        </w:rPr>
        <w:t xml:space="preserve"> rex</w:t>
      </w:r>
      <w:r>
        <w:rPr>
          <w:rFonts w:ascii="Times New Roman" w:hAnsi="Times New Roman" w:cs="Times New Roman"/>
        </w:rPr>
        <w:t xml:space="preserve"> clade in the present study, which improves resolution.</w:t>
      </w:r>
    </w:p>
    <w:p w14:paraId="27C8E025" w14:textId="77777777" w:rsidR="00E514DD" w:rsidRDefault="00E514DD" w:rsidP="00E514DD"/>
    <w:p w14:paraId="49211010" w14:textId="77777777" w:rsidR="00B53912" w:rsidRDefault="00B53912" w:rsidP="00E514DD">
      <w:pPr>
        <w:rPr>
          <w:b/>
          <w:bCs/>
        </w:rPr>
      </w:pPr>
    </w:p>
    <w:p w14:paraId="294E8E38" w14:textId="77777777" w:rsidR="00B53912" w:rsidRDefault="00B53912" w:rsidP="00E514DD">
      <w:pPr>
        <w:rPr>
          <w:b/>
          <w:bCs/>
        </w:rPr>
      </w:pPr>
    </w:p>
    <w:p w14:paraId="604BB9BD" w14:textId="19D7BA9F" w:rsidR="00E514DD" w:rsidRPr="00D64EEC" w:rsidRDefault="00E514DD" w:rsidP="00E514DD">
      <w:pPr>
        <w:rPr>
          <w:b/>
          <w:bCs/>
        </w:rPr>
      </w:pPr>
      <w:r>
        <w:rPr>
          <w:b/>
          <w:bCs/>
        </w:rPr>
        <w:t>Table S</w:t>
      </w:r>
      <w:r w:rsidR="002E0D6B">
        <w:rPr>
          <w:b/>
          <w:bCs/>
        </w:rPr>
        <w:t>2</w:t>
      </w:r>
      <w:r>
        <w:rPr>
          <w:b/>
          <w:bCs/>
        </w:rPr>
        <w:t xml:space="preserve">. </w:t>
      </w:r>
      <w:r>
        <w:t>Model-fitting results for 6 base models in RASP, indicating best fit of DEC+J.</w:t>
      </w:r>
    </w:p>
    <w:tbl>
      <w:tblPr>
        <w:tblW w:w="6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710"/>
        <w:gridCol w:w="1088"/>
        <w:gridCol w:w="736"/>
        <w:gridCol w:w="576"/>
        <w:gridCol w:w="656"/>
        <w:gridCol w:w="656"/>
        <w:gridCol w:w="874"/>
      </w:tblGrid>
      <w:tr w:rsidR="00E514DD" w:rsidRPr="00A55FDA" w14:paraId="0468B162" w14:textId="77777777" w:rsidTr="001D253B">
        <w:trPr>
          <w:trHeight w:val="320"/>
        </w:trPr>
        <w:tc>
          <w:tcPr>
            <w:tcW w:w="1554" w:type="dxa"/>
            <w:shd w:val="clear" w:color="auto" w:fill="auto"/>
            <w:noWrap/>
            <w:vAlign w:val="bottom"/>
            <w:hideMark/>
          </w:tcPr>
          <w:p w14:paraId="542180BE"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Model</w:t>
            </w:r>
          </w:p>
        </w:tc>
        <w:tc>
          <w:tcPr>
            <w:tcW w:w="710" w:type="dxa"/>
            <w:shd w:val="clear" w:color="auto" w:fill="auto"/>
            <w:noWrap/>
            <w:vAlign w:val="bottom"/>
            <w:hideMark/>
          </w:tcPr>
          <w:p w14:paraId="2454E73F" w14:textId="77777777" w:rsidR="00E514DD" w:rsidRPr="00A55FDA" w:rsidRDefault="00E514DD" w:rsidP="001D253B">
            <w:pPr>
              <w:rPr>
                <w:rFonts w:ascii="Times New Roman" w:eastAsia="Times New Roman" w:hAnsi="Times New Roman" w:cs="Times New Roman"/>
                <w:b/>
                <w:bCs/>
                <w:i/>
                <w:iCs/>
                <w:color w:val="222222"/>
                <w:sz w:val="16"/>
                <w:szCs w:val="16"/>
              </w:rPr>
            </w:pPr>
            <w:r w:rsidRPr="00A55FDA">
              <w:rPr>
                <w:rFonts w:ascii="Times New Roman" w:eastAsia="Times New Roman" w:hAnsi="Times New Roman" w:cs="Times New Roman"/>
                <w:b/>
                <w:bCs/>
                <w:i/>
                <w:iCs/>
                <w:color w:val="222222"/>
                <w:sz w:val="16"/>
                <w:szCs w:val="16"/>
              </w:rPr>
              <w:t>LnL</w:t>
            </w:r>
          </w:p>
        </w:tc>
        <w:tc>
          <w:tcPr>
            <w:tcW w:w="1088" w:type="dxa"/>
            <w:shd w:val="clear" w:color="auto" w:fill="auto"/>
            <w:noWrap/>
            <w:vAlign w:val="bottom"/>
            <w:hideMark/>
          </w:tcPr>
          <w:p w14:paraId="683816C7"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numparams</w:t>
            </w:r>
          </w:p>
        </w:tc>
        <w:tc>
          <w:tcPr>
            <w:tcW w:w="736" w:type="dxa"/>
            <w:shd w:val="clear" w:color="auto" w:fill="auto"/>
            <w:noWrap/>
            <w:vAlign w:val="bottom"/>
            <w:hideMark/>
          </w:tcPr>
          <w:p w14:paraId="4ACEC7A7"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d</w:t>
            </w:r>
          </w:p>
        </w:tc>
        <w:tc>
          <w:tcPr>
            <w:tcW w:w="576" w:type="dxa"/>
            <w:shd w:val="clear" w:color="auto" w:fill="auto"/>
            <w:noWrap/>
            <w:vAlign w:val="bottom"/>
            <w:hideMark/>
          </w:tcPr>
          <w:p w14:paraId="79CE3911"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e</w:t>
            </w:r>
          </w:p>
        </w:tc>
        <w:tc>
          <w:tcPr>
            <w:tcW w:w="656" w:type="dxa"/>
            <w:shd w:val="clear" w:color="auto" w:fill="auto"/>
            <w:noWrap/>
            <w:vAlign w:val="bottom"/>
            <w:hideMark/>
          </w:tcPr>
          <w:p w14:paraId="7770347D"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j</w:t>
            </w:r>
          </w:p>
        </w:tc>
        <w:tc>
          <w:tcPr>
            <w:tcW w:w="656" w:type="dxa"/>
            <w:shd w:val="clear" w:color="auto" w:fill="auto"/>
            <w:noWrap/>
            <w:vAlign w:val="bottom"/>
            <w:hideMark/>
          </w:tcPr>
          <w:p w14:paraId="269A8E3B"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AICc</w:t>
            </w:r>
          </w:p>
        </w:tc>
        <w:tc>
          <w:tcPr>
            <w:tcW w:w="874" w:type="dxa"/>
            <w:shd w:val="clear" w:color="auto" w:fill="auto"/>
            <w:noWrap/>
            <w:vAlign w:val="bottom"/>
            <w:hideMark/>
          </w:tcPr>
          <w:p w14:paraId="124F39CA"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AICc_wt</w:t>
            </w:r>
          </w:p>
        </w:tc>
      </w:tr>
      <w:tr w:rsidR="00E514DD" w:rsidRPr="00A55FDA" w14:paraId="7886122D" w14:textId="77777777" w:rsidTr="001D253B">
        <w:trPr>
          <w:trHeight w:val="320"/>
        </w:trPr>
        <w:tc>
          <w:tcPr>
            <w:tcW w:w="1554" w:type="dxa"/>
            <w:shd w:val="clear" w:color="auto" w:fill="auto"/>
            <w:noWrap/>
            <w:vAlign w:val="bottom"/>
            <w:hideMark/>
          </w:tcPr>
          <w:p w14:paraId="3F69BC84" w14:textId="77777777" w:rsidR="00E514DD" w:rsidRPr="00A55FDA" w:rsidRDefault="00E514DD" w:rsidP="001D253B">
            <w:pPr>
              <w:rPr>
                <w:rFonts w:ascii="Times New Roman" w:eastAsia="Times New Roman" w:hAnsi="Times New Roman" w:cs="Times New Roman"/>
                <w:color w:val="222222"/>
                <w:sz w:val="16"/>
                <w:szCs w:val="16"/>
                <w:highlight w:val="yellow"/>
              </w:rPr>
            </w:pPr>
            <w:r w:rsidRPr="00A55FDA">
              <w:rPr>
                <w:rFonts w:ascii="Times New Roman" w:hAnsi="Times New Roman" w:cs="Times New Roman"/>
                <w:color w:val="000000"/>
                <w:sz w:val="16"/>
                <w:szCs w:val="16"/>
              </w:rPr>
              <w:t>DEC</w:t>
            </w:r>
          </w:p>
        </w:tc>
        <w:tc>
          <w:tcPr>
            <w:tcW w:w="710" w:type="dxa"/>
            <w:shd w:val="clear" w:color="auto" w:fill="auto"/>
            <w:noWrap/>
            <w:vAlign w:val="bottom"/>
            <w:hideMark/>
          </w:tcPr>
          <w:p w14:paraId="5671EB78"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-95.75</w:t>
            </w:r>
          </w:p>
        </w:tc>
        <w:tc>
          <w:tcPr>
            <w:tcW w:w="1088" w:type="dxa"/>
            <w:shd w:val="clear" w:color="auto" w:fill="auto"/>
            <w:noWrap/>
            <w:vAlign w:val="bottom"/>
            <w:hideMark/>
          </w:tcPr>
          <w:p w14:paraId="6B633A6D"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2</w:t>
            </w:r>
          </w:p>
        </w:tc>
        <w:tc>
          <w:tcPr>
            <w:tcW w:w="736" w:type="dxa"/>
            <w:shd w:val="clear" w:color="auto" w:fill="auto"/>
            <w:noWrap/>
            <w:vAlign w:val="bottom"/>
            <w:hideMark/>
          </w:tcPr>
          <w:p w14:paraId="58C54DA6"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0.0097</w:t>
            </w:r>
          </w:p>
        </w:tc>
        <w:tc>
          <w:tcPr>
            <w:tcW w:w="576" w:type="dxa"/>
            <w:shd w:val="clear" w:color="auto" w:fill="auto"/>
            <w:noWrap/>
            <w:vAlign w:val="bottom"/>
            <w:hideMark/>
          </w:tcPr>
          <w:p w14:paraId="2440C26E"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0.14</w:t>
            </w:r>
          </w:p>
        </w:tc>
        <w:tc>
          <w:tcPr>
            <w:tcW w:w="656" w:type="dxa"/>
            <w:shd w:val="clear" w:color="auto" w:fill="auto"/>
            <w:noWrap/>
            <w:vAlign w:val="bottom"/>
            <w:hideMark/>
          </w:tcPr>
          <w:p w14:paraId="636FC9BB"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w:t>
            </w:r>
          </w:p>
        </w:tc>
        <w:tc>
          <w:tcPr>
            <w:tcW w:w="656" w:type="dxa"/>
            <w:shd w:val="clear" w:color="auto" w:fill="auto"/>
            <w:noWrap/>
            <w:vAlign w:val="bottom"/>
            <w:hideMark/>
          </w:tcPr>
          <w:p w14:paraId="529AE79E"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195.7</w:t>
            </w:r>
          </w:p>
        </w:tc>
        <w:tc>
          <w:tcPr>
            <w:tcW w:w="874" w:type="dxa"/>
            <w:shd w:val="clear" w:color="auto" w:fill="auto"/>
            <w:noWrap/>
            <w:vAlign w:val="bottom"/>
            <w:hideMark/>
          </w:tcPr>
          <w:p w14:paraId="1BB48CB1"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0.0009</w:t>
            </w:r>
          </w:p>
        </w:tc>
      </w:tr>
      <w:tr w:rsidR="00E514DD" w:rsidRPr="00A55FDA" w14:paraId="153B21E0" w14:textId="77777777" w:rsidTr="001D253B">
        <w:trPr>
          <w:trHeight w:val="320"/>
        </w:trPr>
        <w:tc>
          <w:tcPr>
            <w:tcW w:w="1554" w:type="dxa"/>
            <w:shd w:val="clear" w:color="auto" w:fill="auto"/>
            <w:noWrap/>
            <w:vAlign w:val="bottom"/>
            <w:hideMark/>
          </w:tcPr>
          <w:p w14:paraId="4A744B2C" w14:textId="77777777" w:rsidR="00E514DD" w:rsidRPr="00A55FDA" w:rsidRDefault="00E514DD" w:rsidP="001D253B">
            <w:pPr>
              <w:rPr>
                <w:rFonts w:ascii="Times New Roman" w:eastAsia="Times New Roman" w:hAnsi="Times New Roman" w:cs="Times New Roman"/>
                <w:b/>
                <w:bCs/>
                <w:color w:val="222222"/>
                <w:sz w:val="16"/>
                <w:szCs w:val="16"/>
                <w:highlight w:val="yellow"/>
              </w:rPr>
            </w:pPr>
            <w:r w:rsidRPr="00A55FDA">
              <w:rPr>
                <w:rFonts w:ascii="Times New Roman" w:hAnsi="Times New Roman" w:cs="Times New Roman"/>
                <w:b/>
                <w:bCs/>
                <w:color w:val="000000"/>
                <w:sz w:val="16"/>
                <w:szCs w:val="16"/>
              </w:rPr>
              <w:t>DEC+J</w:t>
            </w:r>
          </w:p>
        </w:tc>
        <w:tc>
          <w:tcPr>
            <w:tcW w:w="710" w:type="dxa"/>
            <w:shd w:val="clear" w:color="auto" w:fill="auto"/>
            <w:noWrap/>
            <w:vAlign w:val="bottom"/>
            <w:hideMark/>
          </w:tcPr>
          <w:p w14:paraId="6A74B684" w14:textId="77777777" w:rsidR="00E514DD" w:rsidRPr="00A55FDA" w:rsidRDefault="00E514DD" w:rsidP="001D253B">
            <w:pPr>
              <w:jc w:val="right"/>
              <w:rPr>
                <w:rFonts w:ascii="Times New Roman" w:eastAsia="Times New Roman" w:hAnsi="Times New Roman" w:cs="Times New Roman"/>
                <w:b/>
                <w:bCs/>
                <w:color w:val="000000"/>
                <w:sz w:val="16"/>
                <w:szCs w:val="16"/>
                <w:highlight w:val="yellow"/>
              </w:rPr>
            </w:pPr>
            <w:r w:rsidRPr="00A55FDA">
              <w:rPr>
                <w:rFonts w:ascii="Times New Roman" w:hAnsi="Times New Roman" w:cs="Times New Roman"/>
                <w:b/>
                <w:bCs/>
                <w:color w:val="000000"/>
                <w:sz w:val="16"/>
                <w:szCs w:val="16"/>
              </w:rPr>
              <w:t>-88.56</w:t>
            </w:r>
          </w:p>
        </w:tc>
        <w:tc>
          <w:tcPr>
            <w:tcW w:w="1088" w:type="dxa"/>
            <w:shd w:val="clear" w:color="auto" w:fill="auto"/>
            <w:noWrap/>
            <w:vAlign w:val="bottom"/>
            <w:hideMark/>
          </w:tcPr>
          <w:p w14:paraId="1A8AD67F" w14:textId="77777777" w:rsidR="00E514DD" w:rsidRPr="00A55FDA" w:rsidRDefault="00E514DD" w:rsidP="001D253B">
            <w:pPr>
              <w:jc w:val="right"/>
              <w:rPr>
                <w:rFonts w:ascii="Times New Roman" w:eastAsia="Times New Roman" w:hAnsi="Times New Roman" w:cs="Times New Roman"/>
                <w:b/>
                <w:bCs/>
                <w:color w:val="000000"/>
                <w:sz w:val="16"/>
                <w:szCs w:val="16"/>
                <w:highlight w:val="yellow"/>
              </w:rPr>
            </w:pPr>
            <w:r w:rsidRPr="00A55FDA">
              <w:rPr>
                <w:rFonts w:ascii="Times New Roman" w:hAnsi="Times New Roman" w:cs="Times New Roman"/>
                <w:b/>
                <w:bCs/>
                <w:color w:val="000000"/>
                <w:sz w:val="16"/>
                <w:szCs w:val="16"/>
              </w:rPr>
              <w:t>3</w:t>
            </w:r>
          </w:p>
        </w:tc>
        <w:tc>
          <w:tcPr>
            <w:tcW w:w="736" w:type="dxa"/>
            <w:shd w:val="clear" w:color="auto" w:fill="auto"/>
            <w:noWrap/>
            <w:vAlign w:val="bottom"/>
            <w:hideMark/>
          </w:tcPr>
          <w:p w14:paraId="5B53993B" w14:textId="77777777" w:rsidR="00E514DD" w:rsidRPr="00A55FDA" w:rsidRDefault="00E514DD" w:rsidP="001D253B">
            <w:pPr>
              <w:jc w:val="right"/>
              <w:rPr>
                <w:rFonts w:ascii="Times New Roman" w:eastAsia="Times New Roman" w:hAnsi="Times New Roman" w:cs="Times New Roman"/>
                <w:b/>
                <w:bCs/>
                <w:color w:val="000000"/>
                <w:sz w:val="16"/>
                <w:szCs w:val="16"/>
                <w:highlight w:val="yellow"/>
              </w:rPr>
            </w:pPr>
            <w:r w:rsidRPr="00A55FDA">
              <w:rPr>
                <w:rFonts w:ascii="Times New Roman" w:hAnsi="Times New Roman" w:cs="Times New Roman"/>
                <w:b/>
                <w:bCs/>
                <w:color w:val="000000"/>
                <w:sz w:val="16"/>
                <w:szCs w:val="16"/>
              </w:rPr>
              <w:t>0.0035</w:t>
            </w:r>
          </w:p>
        </w:tc>
        <w:tc>
          <w:tcPr>
            <w:tcW w:w="576" w:type="dxa"/>
            <w:shd w:val="clear" w:color="auto" w:fill="auto"/>
            <w:noWrap/>
            <w:vAlign w:val="bottom"/>
            <w:hideMark/>
          </w:tcPr>
          <w:p w14:paraId="312A5722" w14:textId="77777777" w:rsidR="00E514DD" w:rsidRPr="00A55FDA" w:rsidRDefault="00E514DD" w:rsidP="001D253B">
            <w:pPr>
              <w:jc w:val="right"/>
              <w:rPr>
                <w:rFonts w:ascii="Times New Roman" w:eastAsia="Times New Roman" w:hAnsi="Times New Roman" w:cs="Times New Roman"/>
                <w:b/>
                <w:bCs/>
                <w:color w:val="000000"/>
                <w:sz w:val="16"/>
                <w:szCs w:val="16"/>
                <w:highlight w:val="yellow"/>
              </w:rPr>
            </w:pPr>
            <w:r w:rsidRPr="00A55FDA">
              <w:rPr>
                <w:rFonts w:ascii="Times New Roman" w:hAnsi="Times New Roman" w:cs="Times New Roman"/>
                <w:b/>
                <w:bCs/>
                <w:color w:val="000000"/>
                <w:sz w:val="16"/>
                <w:szCs w:val="16"/>
              </w:rPr>
              <w:t>0.29</w:t>
            </w:r>
          </w:p>
        </w:tc>
        <w:tc>
          <w:tcPr>
            <w:tcW w:w="656" w:type="dxa"/>
            <w:shd w:val="clear" w:color="auto" w:fill="auto"/>
            <w:noWrap/>
            <w:vAlign w:val="bottom"/>
            <w:hideMark/>
          </w:tcPr>
          <w:p w14:paraId="405D8001" w14:textId="77777777" w:rsidR="00E514DD" w:rsidRPr="00A55FDA" w:rsidRDefault="00E514DD" w:rsidP="001D253B">
            <w:pPr>
              <w:jc w:val="right"/>
              <w:rPr>
                <w:rFonts w:ascii="Times New Roman" w:eastAsia="Times New Roman" w:hAnsi="Times New Roman" w:cs="Times New Roman"/>
                <w:b/>
                <w:bCs/>
                <w:color w:val="000000"/>
                <w:sz w:val="16"/>
                <w:szCs w:val="16"/>
                <w:highlight w:val="yellow"/>
              </w:rPr>
            </w:pPr>
            <w:r w:rsidRPr="00A55FDA">
              <w:rPr>
                <w:rFonts w:ascii="Times New Roman" w:hAnsi="Times New Roman" w:cs="Times New Roman"/>
                <w:b/>
                <w:bCs/>
                <w:color w:val="000000"/>
                <w:sz w:val="16"/>
                <w:szCs w:val="16"/>
              </w:rPr>
              <w:t>0.056</w:t>
            </w:r>
          </w:p>
        </w:tc>
        <w:tc>
          <w:tcPr>
            <w:tcW w:w="656" w:type="dxa"/>
            <w:shd w:val="clear" w:color="auto" w:fill="auto"/>
            <w:noWrap/>
            <w:vAlign w:val="bottom"/>
            <w:hideMark/>
          </w:tcPr>
          <w:p w14:paraId="5E04793C" w14:textId="77777777" w:rsidR="00E514DD" w:rsidRPr="00A55FDA" w:rsidRDefault="00E514DD" w:rsidP="001D253B">
            <w:pPr>
              <w:jc w:val="right"/>
              <w:rPr>
                <w:rFonts w:ascii="Times New Roman" w:eastAsia="Times New Roman" w:hAnsi="Times New Roman" w:cs="Times New Roman"/>
                <w:b/>
                <w:bCs/>
                <w:color w:val="000000"/>
                <w:sz w:val="16"/>
                <w:szCs w:val="16"/>
                <w:highlight w:val="yellow"/>
              </w:rPr>
            </w:pPr>
            <w:r w:rsidRPr="00A55FDA">
              <w:rPr>
                <w:rFonts w:ascii="Times New Roman" w:hAnsi="Times New Roman" w:cs="Times New Roman"/>
                <w:b/>
                <w:bCs/>
                <w:color w:val="000000"/>
                <w:sz w:val="16"/>
                <w:szCs w:val="16"/>
              </w:rPr>
              <w:t>183.6</w:t>
            </w:r>
          </w:p>
        </w:tc>
        <w:tc>
          <w:tcPr>
            <w:tcW w:w="874" w:type="dxa"/>
            <w:shd w:val="clear" w:color="auto" w:fill="auto"/>
            <w:noWrap/>
            <w:vAlign w:val="bottom"/>
            <w:hideMark/>
          </w:tcPr>
          <w:p w14:paraId="6CABC896" w14:textId="77777777" w:rsidR="00E514DD" w:rsidRPr="00A55FDA" w:rsidRDefault="00E514DD" w:rsidP="001D253B">
            <w:pPr>
              <w:jc w:val="right"/>
              <w:rPr>
                <w:rFonts w:ascii="Times New Roman" w:eastAsia="Times New Roman" w:hAnsi="Times New Roman" w:cs="Times New Roman"/>
                <w:b/>
                <w:bCs/>
                <w:color w:val="000000"/>
                <w:sz w:val="16"/>
                <w:szCs w:val="16"/>
                <w:highlight w:val="yellow"/>
              </w:rPr>
            </w:pPr>
            <w:r w:rsidRPr="00A55FDA">
              <w:rPr>
                <w:rFonts w:ascii="Times New Roman" w:hAnsi="Times New Roman" w:cs="Times New Roman"/>
                <w:b/>
                <w:bCs/>
                <w:color w:val="000000"/>
                <w:sz w:val="16"/>
                <w:szCs w:val="16"/>
              </w:rPr>
              <w:t>0.4</w:t>
            </w:r>
          </w:p>
        </w:tc>
      </w:tr>
      <w:tr w:rsidR="00E514DD" w:rsidRPr="00A55FDA" w14:paraId="434C2C5C" w14:textId="77777777" w:rsidTr="001D253B">
        <w:trPr>
          <w:trHeight w:val="320"/>
        </w:trPr>
        <w:tc>
          <w:tcPr>
            <w:tcW w:w="1554" w:type="dxa"/>
            <w:shd w:val="clear" w:color="auto" w:fill="auto"/>
            <w:noWrap/>
            <w:vAlign w:val="bottom"/>
            <w:hideMark/>
          </w:tcPr>
          <w:p w14:paraId="188F39C3" w14:textId="77777777" w:rsidR="00E514DD" w:rsidRPr="00A55FDA" w:rsidRDefault="00E514DD" w:rsidP="001D253B">
            <w:pPr>
              <w:rPr>
                <w:rFonts w:ascii="Times New Roman" w:eastAsia="Times New Roman" w:hAnsi="Times New Roman" w:cs="Times New Roman"/>
                <w:color w:val="222222"/>
                <w:sz w:val="16"/>
                <w:szCs w:val="16"/>
                <w:highlight w:val="yellow"/>
              </w:rPr>
            </w:pPr>
            <w:r w:rsidRPr="00A55FDA">
              <w:rPr>
                <w:rFonts w:ascii="Times New Roman" w:hAnsi="Times New Roman" w:cs="Times New Roman"/>
                <w:color w:val="000000"/>
                <w:sz w:val="16"/>
                <w:szCs w:val="16"/>
              </w:rPr>
              <w:t>DIVALIKE</w:t>
            </w:r>
          </w:p>
        </w:tc>
        <w:tc>
          <w:tcPr>
            <w:tcW w:w="710" w:type="dxa"/>
            <w:shd w:val="clear" w:color="auto" w:fill="auto"/>
            <w:noWrap/>
            <w:vAlign w:val="bottom"/>
            <w:hideMark/>
          </w:tcPr>
          <w:p w14:paraId="49A7A7D6"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-92.62</w:t>
            </w:r>
          </w:p>
        </w:tc>
        <w:tc>
          <w:tcPr>
            <w:tcW w:w="1088" w:type="dxa"/>
            <w:shd w:val="clear" w:color="auto" w:fill="auto"/>
            <w:noWrap/>
            <w:vAlign w:val="bottom"/>
            <w:hideMark/>
          </w:tcPr>
          <w:p w14:paraId="3FDE86D9"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2</w:t>
            </w:r>
          </w:p>
        </w:tc>
        <w:tc>
          <w:tcPr>
            <w:tcW w:w="736" w:type="dxa"/>
            <w:shd w:val="clear" w:color="auto" w:fill="auto"/>
            <w:noWrap/>
            <w:vAlign w:val="bottom"/>
            <w:hideMark/>
          </w:tcPr>
          <w:p w14:paraId="56E7FEF5"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0.012</w:t>
            </w:r>
          </w:p>
        </w:tc>
        <w:tc>
          <w:tcPr>
            <w:tcW w:w="576" w:type="dxa"/>
            <w:shd w:val="clear" w:color="auto" w:fill="auto"/>
            <w:noWrap/>
            <w:vAlign w:val="bottom"/>
            <w:hideMark/>
          </w:tcPr>
          <w:p w14:paraId="1D2CEBD3"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0.28</w:t>
            </w:r>
          </w:p>
        </w:tc>
        <w:tc>
          <w:tcPr>
            <w:tcW w:w="656" w:type="dxa"/>
            <w:shd w:val="clear" w:color="auto" w:fill="auto"/>
            <w:noWrap/>
            <w:vAlign w:val="bottom"/>
            <w:hideMark/>
          </w:tcPr>
          <w:p w14:paraId="5F5FC9EE"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w:t>
            </w:r>
          </w:p>
        </w:tc>
        <w:tc>
          <w:tcPr>
            <w:tcW w:w="656" w:type="dxa"/>
            <w:shd w:val="clear" w:color="auto" w:fill="auto"/>
            <w:noWrap/>
            <w:vAlign w:val="bottom"/>
            <w:hideMark/>
          </w:tcPr>
          <w:p w14:paraId="78D285DA"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189.5</w:t>
            </w:r>
          </w:p>
        </w:tc>
        <w:tc>
          <w:tcPr>
            <w:tcW w:w="874" w:type="dxa"/>
            <w:shd w:val="clear" w:color="auto" w:fill="auto"/>
            <w:noWrap/>
            <w:vAlign w:val="bottom"/>
            <w:hideMark/>
          </w:tcPr>
          <w:p w14:paraId="3F65E698"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0.021</w:t>
            </w:r>
          </w:p>
        </w:tc>
      </w:tr>
      <w:tr w:rsidR="00E514DD" w:rsidRPr="00A55FDA" w14:paraId="633E75E2" w14:textId="77777777" w:rsidTr="001D253B">
        <w:trPr>
          <w:trHeight w:val="320"/>
        </w:trPr>
        <w:tc>
          <w:tcPr>
            <w:tcW w:w="1554" w:type="dxa"/>
            <w:shd w:val="clear" w:color="auto" w:fill="auto"/>
            <w:noWrap/>
            <w:vAlign w:val="bottom"/>
            <w:hideMark/>
          </w:tcPr>
          <w:p w14:paraId="5C4EA8C6" w14:textId="77777777" w:rsidR="00E514DD" w:rsidRPr="00A55FDA" w:rsidRDefault="00E514DD" w:rsidP="001D253B">
            <w:pPr>
              <w:rPr>
                <w:rFonts w:ascii="Times New Roman" w:eastAsia="Times New Roman" w:hAnsi="Times New Roman" w:cs="Times New Roman"/>
                <w:color w:val="222222"/>
                <w:sz w:val="16"/>
                <w:szCs w:val="16"/>
                <w:highlight w:val="yellow"/>
              </w:rPr>
            </w:pPr>
            <w:r w:rsidRPr="00A55FDA">
              <w:rPr>
                <w:rFonts w:ascii="Times New Roman" w:hAnsi="Times New Roman" w:cs="Times New Roman"/>
                <w:color w:val="000000"/>
                <w:sz w:val="16"/>
                <w:szCs w:val="16"/>
              </w:rPr>
              <w:t>DIVALIKE+J</w:t>
            </w:r>
          </w:p>
        </w:tc>
        <w:tc>
          <w:tcPr>
            <w:tcW w:w="710" w:type="dxa"/>
            <w:shd w:val="clear" w:color="auto" w:fill="auto"/>
            <w:noWrap/>
            <w:vAlign w:val="bottom"/>
            <w:hideMark/>
          </w:tcPr>
          <w:p w14:paraId="50ADAE96"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-89.01</w:t>
            </w:r>
          </w:p>
        </w:tc>
        <w:tc>
          <w:tcPr>
            <w:tcW w:w="1088" w:type="dxa"/>
            <w:shd w:val="clear" w:color="auto" w:fill="auto"/>
            <w:noWrap/>
            <w:vAlign w:val="bottom"/>
            <w:hideMark/>
          </w:tcPr>
          <w:p w14:paraId="320F9798"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3</w:t>
            </w:r>
          </w:p>
        </w:tc>
        <w:tc>
          <w:tcPr>
            <w:tcW w:w="736" w:type="dxa"/>
            <w:shd w:val="clear" w:color="auto" w:fill="auto"/>
            <w:noWrap/>
            <w:vAlign w:val="bottom"/>
            <w:hideMark/>
          </w:tcPr>
          <w:p w14:paraId="1B3779AA"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0.0044</w:t>
            </w:r>
          </w:p>
        </w:tc>
        <w:tc>
          <w:tcPr>
            <w:tcW w:w="576" w:type="dxa"/>
            <w:shd w:val="clear" w:color="auto" w:fill="auto"/>
            <w:noWrap/>
            <w:vAlign w:val="bottom"/>
            <w:hideMark/>
          </w:tcPr>
          <w:p w14:paraId="3A432143"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0.36</w:t>
            </w:r>
          </w:p>
        </w:tc>
        <w:tc>
          <w:tcPr>
            <w:tcW w:w="656" w:type="dxa"/>
            <w:shd w:val="clear" w:color="auto" w:fill="auto"/>
            <w:noWrap/>
            <w:vAlign w:val="bottom"/>
            <w:hideMark/>
          </w:tcPr>
          <w:p w14:paraId="3C5FCB27"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0.048</w:t>
            </w:r>
          </w:p>
        </w:tc>
        <w:tc>
          <w:tcPr>
            <w:tcW w:w="656" w:type="dxa"/>
            <w:shd w:val="clear" w:color="auto" w:fill="auto"/>
            <w:noWrap/>
            <w:vAlign w:val="bottom"/>
            <w:hideMark/>
          </w:tcPr>
          <w:p w14:paraId="42015968"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184.5</w:t>
            </w:r>
          </w:p>
        </w:tc>
        <w:tc>
          <w:tcPr>
            <w:tcW w:w="874" w:type="dxa"/>
            <w:shd w:val="clear" w:color="auto" w:fill="auto"/>
            <w:noWrap/>
            <w:vAlign w:val="bottom"/>
            <w:hideMark/>
          </w:tcPr>
          <w:p w14:paraId="48CFB423"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0.26</w:t>
            </w:r>
          </w:p>
        </w:tc>
      </w:tr>
      <w:tr w:rsidR="00E514DD" w:rsidRPr="00A55FDA" w14:paraId="28C55FB4" w14:textId="77777777" w:rsidTr="001D253B">
        <w:trPr>
          <w:trHeight w:val="320"/>
        </w:trPr>
        <w:tc>
          <w:tcPr>
            <w:tcW w:w="1554" w:type="dxa"/>
            <w:shd w:val="clear" w:color="auto" w:fill="auto"/>
            <w:noWrap/>
            <w:vAlign w:val="bottom"/>
            <w:hideMark/>
          </w:tcPr>
          <w:p w14:paraId="6E3D50C4" w14:textId="77777777" w:rsidR="00E514DD" w:rsidRPr="00A55FDA" w:rsidRDefault="00E514DD" w:rsidP="001D253B">
            <w:pPr>
              <w:rPr>
                <w:rFonts w:ascii="Times New Roman" w:eastAsia="Times New Roman" w:hAnsi="Times New Roman" w:cs="Times New Roman"/>
                <w:color w:val="222222"/>
                <w:sz w:val="16"/>
                <w:szCs w:val="16"/>
                <w:highlight w:val="yellow"/>
              </w:rPr>
            </w:pPr>
            <w:r w:rsidRPr="00A55FDA">
              <w:rPr>
                <w:rFonts w:ascii="Times New Roman" w:hAnsi="Times New Roman" w:cs="Times New Roman"/>
                <w:color w:val="000000"/>
                <w:sz w:val="16"/>
                <w:szCs w:val="16"/>
              </w:rPr>
              <w:t>BAYAREALIKE</w:t>
            </w:r>
          </w:p>
        </w:tc>
        <w:tc>
          <w:tcPr>
            <w:tcW w:w="710" w:type="dxa"/>
            <w:shd w:val="clear" w:color="auto" w:fill="auto"/>
            <w:noWrap/>
            <w:vAlign w:val="bottom"/>
            <w:hideMark/>
          </w:tcPr>
          <w:p w14:paraId="41505E19"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-97.6</w:t>
            </w:r>
          </w:p>
        </w:tc>
        <w:tc>
          <w:tcPr>
            <w:tcW w:w="1088" w:type="dxa"/>
            <w:shd w:val="clear" w:color="auto" w:fill="auto"/>
            <w:noWrap/>
            <w:vAlign w:val="bottom"/>
            <w:hideMark/>
          </w:tcPr>
          <w:p w14:paraId="4336B854"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2</w:t>
            </w:r>
          </w:p>
        </w:tc>
        <w:tc>
          <w:tcPr>
            <w:tcW w:w="736" w:type="dxa"/>
            <w:shd w:val="clear" w:color="auto" w:fill="auto"/>
            <w:noWrap/>
            <w:vAlign w:val="bottom"/>
            <w:hideMark/>
          </w:tcPr>
          <w:p w14:paraId="254A40CA"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0.01</w:t>
            </w:r>
          </w:p>
        </w:tc>
        <w:tc>
          <w:tcPr>
            <w:tcW w:w="576" w:type="dxa"/>
            <w:shd w:val="clear" w:color="auto" w:fill="auto"/>
            <w:noWrap/>
            <w:vAlign w:val="bottom"/>
            <w:hideMark/>
          </w:tcPr>
          <w:p w14:paraId="2CA449CB"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0.21</w:t>
            </w:r>
          </w:p>
        </w:tc>
        <w:tc>
          <w:tcPr>
            <w:tcW w:w="656" w:type="dxa"/>
            <w:shd w:val="clear" w:color="auto" w:fill="auto"/>
            <w:noWrap/>
            <w:vAlign w:val="bottom"/>
            <w:hideMark/>
          </w:tcPr>
          <w:p w14:paraId="35AFC45E"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w:t>
            </w:r>
          </w:p>
        </w:tc>
        <w:tc>
          <w:tcPr>
            <w:tcW w:w="656" w:type="dxa"/>
            <w:shd w:val="clear" w:color="auto" w:fill="auto"/>
            <w:noWrap/>
            <w:vAlign w:val="bottom"/>
            <w:hideMark/>
          </w:tcPr>
          <w:p w14:paraId="330D18E6"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199.4</w:t>
            </w:r>
          </w:p>
        </w:tc>
        <w:tc>
          <w:tcPr>
            <w:tcW w:w="874" w:type="dxa"/>
            <w:shd w:val="clear" w:color="auto" w:fill="auto"/>
            <w:noWrap/>
            <w:vAlign w:val="bottom"/>
            <w:hideMark/>
          </w:tcPr>
          <w:p w14:paraId="188105BA"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0.0001</w:t>
            </w:r>
          </w:p>
        </w:tc>
      </w:tr>
      <w:tr w:rsidR="00E514DD" w:rsidRPr="00A55FDA" w14:paraId="4304212E" w14:textId="77777777" w:rsidTr="001D253B">
        <w:trPr>
          <w:trHeight w:val="320"/>
        </w:trPr>
        <w:tc>
          <w:tcPr>
            <w:tcW w:w="1554" w:type="dxa"/>
            <w:shd w:val="clear" w:color="auto" w:fill="auto"/>
            <w:noWrap/>
            <w:vAlign w:val="bottom"/>
            <w:hideMark/>
          </w:tcPr>
          <w:p w14:paraId="36F53988" w14:textId="77777777" w:rsidR="00E514DD" w:rsidRPr="00A55FDA" w:rsidRDefault="00E514DD" w:rsidP="001D253B">
            <w:pPr>
              <w:rPr>
                <w:rFonts w:ascii="Times New Roman" w:eastAsia="Times New Roman" w:hAnsi="Times New Roman" w:cs="Times New Roman"/>
                <w:color w:val="222222"/>
                <w:sz w:val="16"/>
                <w:szCs w:val="16"/>
                <w:highlight w:val="yellow"/>
              </w:rPr>
            </w:pPr>
            <w:r w:rsidRPr="00A55FDA">
              <w:rPr>
                <w:rFonts w:ascii="Times New Roman" w:hAnsi="Times New Roman" w:cs="Times New Roman"/>
                <w:color w:val="000000"/>
                <w:sz w:val="16"/>
                <w:szCs w:val="16"/>
              </w:rPr>
              <w:t>BAYAREALIKE+J</w:t>
            </w:r>
          </w:p>
        </w:tc>
        <w:tc>
          <w:tcPr>
            <w:tcW w:w="710" w:type="dxa"/>
            <w:shd w:val="clear" w:color="auto" w:fill="auto"/>
            <w:noWrap/>
            <w:vAlign w:val="bottom"/>
            <w:hideMark/>
          </w:tcPr>
          <w:p w14:paraId="78ACF8A2"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-88.77</w:t>
            </w:r>
          </w:p>
        </w:tc>
        <w:tc>
          <w:tcPr>
            <w:tcW w:w="1088" w:type="dxa"/>
            <w:shd w:val="clear" w:color="auto" w:fill="auto"/>
            <w:noWrap/>
            <w:vAlign w:val="bottom"/>
            <w:hideMark/>
          </w:tcPr>
          <w:p w14:paraId="1ECB6414"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3</w:t>
            </w:r>
          </w:p>
        </w:tc>
        <w:tc>
          <w:tcPr>
            <w:tcW w:w="736" w:type="dxa"/>
            <w:shd w:val="clear" w:color="auto" w:fill="auto"/>
            <w:noWrap/>
            <w:vAlign w:val="bottom"/>
            <w:hideMark/>
          </w:tcPr>
          <w:p w14:paraId="7BCB053D"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0.0028</w:t>
            </w:r>
          </w:p>
        </w:tc>
        <w:tc>
          <w:tcPr>
            <w:tcW w:w="576" w:type="dxa"/>
            <w:shd w:val="clear" w:color="auto" w:fill="auto"/>
            <w:noWrap/>
            <w:vAlign w:val="bottom"/>
            <w:hideMark/>
          </w:tcPr>
          <w:p w14:paraId="3694FB48"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0.23</w:t>
            </w:r>
          </w:p>
        </w:tc>
        <w:tc>
          <w:tcPr>
            <w:tcW w:w="656" w:type="dxa"/>
            <w:shd w:val="clear" w:color="auto" w:fill="auto"/>
            <w:noWrap/>
            <w:vAlign w:val="bottom"/>
            <w:hideMark/>
          </w:tcPr>
          <w:p w14:paraId="0C78D865"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0.058</w:t>
            </w:r>
          </w:p>
        </w:tc>
        <w:tc>
          <w:tcPr>
            <w:tcW w:w="656" w:type="dxa"/>
            <w:shd w:val="clear" w:color="auto" w:fill="auto"/>
            <w:noWrap/>
            <w:vAlign w:val="bottom"/>
            <w:hideMark/>
          </w:tcPr>
          <w:p w14:paraId="13124900"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184</w:t>
            </w:r>
          </w:p>
        </w:tc>
        <w:tc>
          <w:tcPr>
            <w:tcW w:w="874" w:type="dxa"/>
            <w:shd w:val="clear" w:color="auto" w:fill="auto"/>
            <w:noWrap/>
            <w:vAlign w:val="bottom"/>
            <w:hideMark/>
          </w:tcPr>
          <w:p w14:paraId="3F874237" w14:textId="77777777" w:rsidR="00E514DD" w:rsidRPr="00A55FDA" w:rsidRDefault="00E514DD" w:rsidP="001D253B">
            <w:pPr>
              <w:jc w:val="right"/>
              <w:rPr>
                <w:rFonts w:ascii="Times New Roman" w:eastAsia="Times New Roman" w:hAnsi="Times New Roman" w:cs="Times New Roman"/>
                <w:color w:val="000000"/>
                <w:sz w:val="16"/>
                <w:szCs w:val="16"/>
              </w:rPr>
            </w:pPr>
            <w:r w:rsidRPr="00A55FDA">
              <w:rPr>
                <w:rFonts w:ascii="Times New Roman" w:hAnsi="Times New Roman" w:cs="Times New Roman"/>
                <w:color w:val="000000"/>
                <w:sz w:val="16"/>
                <w:szCs w:val="16"/>
              </w:rPr>
              <w:t>0.32</w:t>
            </w:r>
          </w:p>
        </w:tc>
      </w:tr>
    </w:tbl>
    <w:p w14:paraId="1079BC74" w14:textId="77777777" w:rsidR="00E514DD" w:rsidRDefault="00E514DD" w:rsidP="00E514DD"/>
    <w:p w14:paraId="3B80D557" w14:textId="58852C64" w:rsidR="009A3F00" w:rsidRDefault="009A3F00" w:rsidP="00E514DD"/>
    <w:p w14:paraId="0804E49A" w14:textId="77777777" w:rsidR="009A3F00" w:rsidRDefault="009A3F00" w:rsidP="00E514DD"/>
    <w:p w14:paraId="7F5FDE44" w14:textId="072E4375" w:rsidR="00E514DD" w:rsidRDefault="00E514DD" w:rsidP="00E514DD">
      <w:r>
        <w:rPr>
          <w:b/>
          <w:bCs/>
        </w:rPr>
        <w:t>Table S</w:t>
      </w:r>
      <w:r w:rsidR="002E0D6B">
        <w:rPr>
          <w:b/>
          <w:bCs/>
        </w:rPr>
        <w:t>3</w:t>
      </w:r>
      <w:r>
        <w:rPr>
          <w:b/>
          <w:bCs/>
        </w:rPr>
        <w:t xml:space="preserve">. </w:t>
      </w:r>
      <w:r>
        <w:t>Hypothesis-testing for the “+J” parameter, indicating significance for all model classes.</w:t>
      </w:r>
    </w:p>
    <w:tbl>
      <w:tblPr>
        <w:tblW w:w="8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402"/>
        <w:gridCol w:w="750"/>
        <w:gridCol w:w="848"/>
        <w:gridCol w:w="688"/>
        <w:gridCol w:w="786"/>
        <w:gridCol w:w="519"/>
        <w:gridCol w:w="910"/>
        <w:gridCol w:w="888"/>
      </w:tblGrid>
      <w:tr w:rsidR="00E514DD" w:rsidRPr="005904C8" w14:paraId="397AF693" w14:textId="77777777" w:rsidTr="001D253B">
        <w:trPr>
          <w:trHeight w:val="320"/>
        </w:trPr>
        <w:tc>
          <w:tcPr>
            <w:tcW w:w="1554" w:type="dxa"/>
            <w:shd w:val="clear" w:color="auto" w:fill="auto"/>
            <w:noWrap/>
            <w:vAlign w:val="bottom"/>
            <w:hideMark/>
          </w:tcPr>
          <w:p w14:paraId="1BDECFCA" w14:textId="77777777" w:rsidR="00E514DD" w:rsidRPr="00A55FDA" w:rsidRDefault="00E514DD" w:rsidP="001D253B">
            <w:pPr>
              <w:rPr>
                <w:rFonts w:ascii="Times New Roman" w:eastAsia="Times New Roman" w:hAnsi="Times New Roman" w:cs="Times New Roman"/>
                <w:b/>
                <w:bCs/>
                <w:i/>
                <w:iCs/>
                <w:color w:val="222222"/>
                <w:sz w:val="16"/>
                <w:szCs w:val="16"/>
              </w:rPr>
            </w:pPr>
            <w:r w:rsidRPr="00A55FDA">
              <w:rPr>
                <w:rFonts w:ascii="Times New Roman" w:eastAsia="Times New Roman" w:hAnsi="Times New Roman" w:cs="Times New Roman"/>
                <w:b/>
                <w:bCs/>
                <w:i/>
                <w:iCs/>
                <w:color w:val="222222"/>
                <w:sz w:val="16"/>
                <w:szCs w:val="16"/>
              </w:rPr>
              <w:t>alt</w:t>
            </w:r>
          </w:p>
        </w:tc>
        <w:tc>
          <w:tcPr>
            <w:tcW w:w="1402" w:type="dxa"/>
            <w:shd w:val="clear" w:color="auto" w:fill="auto"/>
            <w:noWrap/>
            <w:vAlign w:val="bottom"/>
            <w:hideMark/>
          </w:tcPr>
          <w:p w14:paraId="4DD6403D"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null</w:t>
            </w:r>
          </w:p>
        </w:tc>
        <w:tc>
          <w:tcPr>
            <w:tcW w:w="750" w:type="dxa"/>
            <w:shd w:val="clear" w:color="auto" w:fill="auto"/>
            <w:noWrap/>
            <w:vAlign w:val="bottom"/>
            <w:hideMark/>
          </w:tcPr>
          <w:p w14:paraId="2F6B456B"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LnLalt</w:t>
            </w:r>
          </w:p>
        </w:tc>
        <w:tc>
          <w:tcPr>
            <w:tcW w:w="848" w:type="dxa"/>
            <w:shd w:val="clear" w:color="auto" w:fill="auto"/>
            <w:noWrap/>
            <w:vAlign w:val="bottom"/>
            <w:hideMark/>
          </w:tcPr>
          <w:p w14:paraId="4152EADE"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LnLnull</w:t>
            </w:r>
          </w:p>
        </w:tc>
        <w:tc>
          <w:tcPr>
            <w:tcW w:w="688" w:type="dxa"/>
            <w:shd w:val="clear" w:color="auto" w:fill="auto"/>
            <w:noWrap/>
            <w:vAlign w:val="bottom"/>
            <w:hideMark/>
          </w:tcPr>
          <w:p w14:paraId="25092E0D"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DFalt</w:t>
            </w:r>
          </w:p>
        </w:tc>
        <w:tc>
          <w:tcPr>
            <w:tcW w:w="786" w:type="dxa"/>
            <w:shd w:val="clear" w:color="auto" w:fill="auto"/>
            <w:noWrap/>
            <w:vAlign w:val="bottom"/>
            <w:hideMark/>
          </w:tcPr>
          <w:p w14:paraId="6C3875AC"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DFnull</w:t>
            </w:r>
          </w:p>
        </w:tc>
        <w:tc>
          <w:tcPr>
            <w:tcW w:w="519" w:type="dxa"/>
            <w:shd w:val="clear" w:color="auto" w:fill="auto"/>
            <w:noWrap/>
            <w:vAlign w:val="bottom"/>
            <w:hideMark/>
          </w:tcPr>
          <w:p w14:paraId="4D07363A"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DF</w:t>
            </w:r>
          </w:p>
        </w:tc>
        <w:tc>
          <w:tcPr>
            <w:tcW w:w="910" w:type="dxa"/>
            <w:shd w:val="clear" w:color="auto" w:fill="auto"/>
            <w:noWrap/>
            <w:vAlign w:val="bottom"/>
            <w:hideMark/>
          </w:tcPr>
          <w:p w14:paraId="28B83AE5"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Dstatistic</w:t>
            </w:r>
          </w:p>
        </w:tc>
        <w:tc>
          <w:tcPr>
            <w:tcW w:w="888" w:type="dxa"/>
            <w:shd w:val="clear" w:color="auto" w:fill="auto"/>
            <w:noWrap/>
            <w:vAlign w:val="bottom"/>
            <w:hideMark/>
          </w:tcPr>
          <w:p w14:paraId="3EB82547" w14:textId="77777777" w:rsidR="00E514DD" w:rsidRPr="00A55FDA" w:rsidRDefault="00E514DD" w:rsidP="001D253B">
            <w:pPr>
              <w:rPr>
                <w:rFonts w:ascii="Times New Roman" w:eastAsia="Times New Roman" w:hAnsi="Times New Roman" w:cs="Times New Roman"/>
                <w:b/>
                <w:bCs/>
                <w:i/>
                <w:iCs/>
                <w:color w:val="000000"/>
                <w:sz w:val="16"/>
                <w:szCs w:val="16"/>
              </w:rPr>
            </w:pPr>
            <w:r w:rsidRPr="00A55FDA">
              <w:rPr>
                <w:rFonts w:ascii="Times New Roman" w:eastAsia="Times New Roman" w:hAnsi="Times New Roman" w:cs="Times New Roman"/>
                <w:b/>
                <w:bCs/>
                <w:i/>
                <w:iCs/>
                <w:color w:val="000000"/>
                <w:sz w:val="16"/>
                <w:szCs w:val="16"/>
              </w:rPr>
              <w:t>pval</w:t>
            </w:r>
          </w:p>
        </w:tc>
      </w:tr>
      <w:tr w:rsidR="00E514DD" w:rsidRPr="005904C8" w14:paraId="5A05CBEE" w14:textId="77777777" w:rsidTr="001D253B">
        <w:trPr>
          <w:trHeight w:val="320"/>
        </w:trPr>
        <w:tc>
          <w:tcPr>
            <w:tcW w:w="1554" w:type="dxa"/>
            <w:shd w:val="clear" w:color="auto" w:fill="auto"/>
            <w:noWrap/>
            <w:vAlign w:val="bottom"/>
            <w:hideMark/>
          </w:tcPr>
          <w:p w14:paraId="3D5240D1" w14:textId="77777777" w:rsidR="00E514DD" w:rsidRPr="00A55FDA" w:rsidRDefault="00E514DD" w:rsidP="001D253B">
            <w:pPr>
              <w:rPr>
                <w:rFonts w:ascii="Times New Roman" w:eastAsia="Times New Roman" w:hAnsi="Times New Roman" w:cs="Times New Roman"/>
                <w:color w:val="222222"/>
                <w:sz w:val="16"/>
                <w:szCs w:val="16"/>
                <w:highlight w:val="yellow"/>
              </w:rPr>
            </w:pPr>
            <w:r w:rsidRPr="00A55FDA">
              <w:rPr>
                <w:rFonts w:ascii="Times New Roman" w:hAnsi="Times New Roman" w:cs="Times New Roman"/>
                <w:color w:val="000000"/>
                <w:sz w:val="16"/>
                <w:szCs w:val="16"/>
              </w:rPr>
              <w:t>DEC+J</w:t>
            </w:r>
          </w:p>
        </w:tc>
        <w:tc>
          <w:tcPr>
            <w:tcW w:w="1402" w:type="dxa"/>
            <w:shd w:val="clear" w:color="auto" w:fill="auto"/>
            <w:noWrap/>
            <w:vAlign w:val="bottom"/>
            <w:hideMark/>
          </w:tcPr>
          <w:p w14:paraId="178D5C7B" w14:textId="77777777" w:rsidR="00E514DD" w:rsidRPr="00A55FDA" w:rsidRDefault="00E514DD" w:rsidP="001D253B">
            <w:pPr>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DEC</w:t>
            </w:r>
          </w:p>
        </w:tc>
        <w:tc>
          <w:tcPr>
            <w:tcW w:w="750" w:type="dxa"/>
            <w:shd w:val="clear" w:color="auto" w:fill="auto"/>
            <w:noWrap/>
            <w:vAlign w:val="bottom"/>
            <w:hideMark/>
          </w:tcPr>
          <w:p w14:paraId="2521AA42"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-88.56</w:t>
            </w:r>
          </w:p>
        </w:tc>
        <w:tc>
          <w:tcPr>
            <w:tcW w:w="848" w:type="dxa"/>
            <w:shd w:val="clear" w:color="auto" w:fill="auto"/>
            <w:noWrap/>
            <w:vAlign w:val="bottom"/>
            <w:hideMark/>
          </w:tcPr>
          <w:p w14:paraId="178D7C12"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-95.75</w:t>
            </w:r>
          </w:p>
        </w:tc>
        <w:tc>
          <w:tcPr>
            <w:tcW w:w="688" w:type="dxa"/>
            <w:shd w:val="clear" w:color="auto" w:fill="auto"/>
            <w:noWrap/>
            <w:vAlign w:val="bottom"/>
            <w:hideMark/>
          </w:tcPr>
          <w:p w14:paraId="29DD8D11"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3</w:t>
            </w:r>
          </w:p>
        </w:tc>
        <w:tc>
          <w:tcPr>
            <w:tcW w:w="786" w:type="dxa"/>
            <w:shd w:val="clear" w:color="auto" w:fill="auto"/>
            <w:noWrap/>
            <w:vAlign w:val="bottom"/>
            <w:hideMark/>
          </w:tcPr>
          <w:p w14:paraId="33798670"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2</w:t>
            </w:r>
          </w:p>
        </w:tc>
        <w:tc>
          <w:tcPr>
            <w:tcW w:w="519" w:type="dxa"/>
            <w:shd w:val="clear" w:color="auto" w:fill="auto"/>
            <w:noWrap/>
            <w:vAlign w:val="bottom"/>
            <w:hideMark/>
          </w:tcPr>
          <w:p w14:paraId="5827588B"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1</w:t>
            </w:r>
          </w:p>
        </w:tc>
        <w:tc>
          <w:tcPr>
            <w:tcW w:w="910" w:type="dxa"/>
            <w:shd w:val="clear" w:color="auto" w:fill="auto"/>
            <w:noWrap/>
            <w:vAlign w:val="bottom"/>
            <w:hideMark/>
          </w:tcPr>
          <w:p w14:paraId="787CAEE0"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14.38</w:t>
            </w:r>
          </w:p>
        </w:tc>
        <w:tc>
          <w:tcPr>
            <w:tcW w:w="888" w:type="dxa"/>
            <w:shd w:val="clear" w:color="auto" w:fill="auto"/>
            <w:noWrap/>
            <w:vAlign w:val="bottom"/>
            <w:hideMark/>
          </w:tcPr>
          <w:p w14:paraId="624DB42B"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0.0001</w:t>
            </w:r>
          </w:p>
        </w:tc>
      </w:tr>
      <w:tr w:rsidR="00E514DD" w:rsidRPr="005904C8" w14:paraId="509BE516" w14:textId="77777777" w:rsidTr="001D253B">
        <w:trPr>
          <w:trHeight w:val="320"/>
        </w:trPr>
        <w:tc>
          <w:tcPr>
            <w:tcW w:w="1554" w:type="dxa"/>
            <w:shd w:val="clear" w:color="auto" w:fill="auto"/>
            <w:noWrap/>
            <w:vAlign w:val="bottom"/>
            <w:hideMark/>
          </w:tcPr>
          <w:p w14:paraId="2B6D6266" w14:textId="77777777" w:rsidR="00E514DD" w:rsidRPr="00A55FDA" w:rsidRDefault="00E514DD" w:rsidP="001D253B">
            <w:pPr>
              <w:rPr>
                <w:rFonts w:ascii="Times New Roman" w:eastAsia="Times New Roman" w:hAnsi="Times New Roman" w:cs="Times New Roman"/>
                <w:color w:val="222222"/>
                <w:sz w:val="16"/>
                <w:szCs w:val="16"/>
                <w:highlight w:val="yellow"/>
              </w:rPr>
            </w:pPr>
            <w:r w:rsidRPr="00A55FDA">
              <w:rPr>
                <w:rFonts w:ascii="Times New Roman" w:hAnsi="Times New Roman" w:cs="Times New Roman"/>
                <w:color w:val="000000"/>
                <w:sz w:val="16"/>
                <w:szCs w:val="16"/>
              </w:rPr>
              <w:t>DIVALIKE+J</w:t>
            </w:r>
          </w:p>
        </w:tc>
        <w:tc>
          <w:tcPr>
            <w:tcW w:w="1402" w:type="dxa"/>
            <w:shd w:val="clear" w:color="auto" w:fill="auto"/>
            <w:noWrap/>
            <w:vAlign w:val="bottom"/>
            <w:hideMark/>
          </w:tcPr>
          <w:p w14:paraId="1E649CFA" w14:textId="77777777" w:rsidR="00E514DD" w:rsidRPr="00A55FDA" w:rsidRDefault="00E514DD" w:rsidP="001D253B">
            <w:pPr>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DIVALIKE</w:t>
            </w:r>
          </w:p>
        </w:tc>
        <w:tc>
          <w:tcPr>
            <w:tcW w:w="750" w:type="dxa"/>
            <w:shd w:val="clear" w:color="auto" w:fill="auto"/>
            <w:noWrap/>
            <w:vAlign w:val="bottom"/>
            <w:hideMark/>
          </w:tcPr>
          <w:p w14:paraId="14E6E5F6"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-89.01</w:t>
            </w:r>
          </w:p>
        </w:tc>
        <w:tc>
          <w:tcPr>
            <w:tcW w:w="848" w:type="dxa"/>
            <w:shd w:val="clear" w:color="auto" w:fill="auto"/>
            <w:noWrap/>
            <w:vAlign w:val="bottom"/>
            <w:hideMark/>
          </w:tcPr>
          <w:p w14:paraId="7910B840"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-92.62</w:t>
            </w:r>
          </w:p>
        </w:tc>
        <w:tc>
          <w:tcPr>
            <w:tcW w:w="688" w:type="dxa"/>
            <w:shd w:val="clear" w:color="auto" w:fill="auto"/>
            <w:noWrap/>
            <w:vAlign w:val="bottom"/>
            <w:hideMark/>
          </w:tcPr>
          <w:p w14:paraId="11795DB3"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3</w:t>
            </w:r>
          </w:p>
        </w:tc>
        <w:tc>
          <w:tcPr>
            <w:tcW w:w="786" w:type="dxa"/>
            <w:shd w:val="clear" w:color="auto" w:fill="auto"/>
            <w:noWrap/>
            <w:vAlign w:val="bottom"/>
            <w:hideMark/>
          </w:tcPr>
          <w:p w14:paraId="780C459C"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2</w:t>
            </w:r>
          </w:p>
        </w:tc>
        <w:tc>
          <w:tcPr>
            <w:tcW w:w="519" w:type="dxa"/>
            <w:shd w:val="clear" w:color="auto" w:fill="auto"/>
            <w:noWrap/>
            <w:vAlign w:val="bottom"/>
            <w:hideMark/>
          </w:tcPr>
          <w:p w14:paraId="09D76A9C"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1</w:t>
            </w:r>
          </w:p>
        </w:tc>
        <w:tc>
          <w:tcPr>
            <w:tcW w:w="910" w:type="dxa"/>
            <w:shd w:val="clear" w:color="auto" w:fill="auto"/>
            <w:noWrap/>
            <w:vAlign w:val="bottom"/>
            <w:hideMark/>
          </w:tcPr>
          <w:p w14:paraId="28219CBE"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7.23</w:t>
            </w:r>
          </w:p>
        </w:tc>
        <w:tc>
          <w:tcPr>
            <w:tcW w:w="888" w:type="dxa"/>
            <w:shd w:val="clear" w:color="auto" w:fill="auto"/>
            <w:noWrap/>
            <w:vAlign w:val="bottom"/>
            <w:hideMark/>
          </w:tcPr>
          <w:p w14:paraId="2C86F619"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0.0072</w:t>
            </w:r>
          </w:p>
        </w:tc>
      </w:tr>
      <w:tr w:rsidR="00E514DD" w:rsidRPr="00293B13" w14:paraId="59AD2673" w14:textId="77777777" w:rsidTr="001D253B">
        <w:trPr>
          <w:trHeight w:val="320"/>
        </w:trPr>
        <w:tc>
          <w:tcPr>
            <w:tcW w:w="1554" w:type="dxa"/>
            <w:shd w:val="clear" w:color="auto" w:fill="auto"/>
            <w:noWrap/>
            <w:vAlign w:val="bottom"/>
            <w:hideMark/>
          </w:tcPr>
          <w:p w14:paraId="07B06C31" w14:textId="77777777" w:rsidR="00E514DD" w:rsidRPr="00A55FDA" w:rsidRDefault="00E514DD" w:rsidP="001D253B">
            <w:pPr>
              <w:rPr>
                <w:rFonts w:ascii="Times New Roman" w:eastAsia="Times New Roman" w:hAnsi="Times New Roman" w:cs="Times New Roman"/>
                <w:color w:val="222222"/>
                <w:sz w:val="16"/>
                <w:szCs w:val="16"/>
                <w:highlight w:val="yellow"/>
              </w:rPr>
            </w:pPr>
            <w:r w:rsidRPr="00A55FDA">
              <w:rPr>
                <w:rFonts w:ascii="Times New Roman" w:hAnsi="Times New Roman" w:cs="Times New Roman"/>
                <w:color w:val="000000"/>
                <w:sz w:val="16"/>
                <w:szCs w:val="16"/>
              </w:rPr>
              <w:t>BAYAREALIKE+J</w:t>
            </w:r>
          </w:p>
        </w:tc>
        <w:tc>
          <w:tcPr>
            <w:tcW w:w="1402" w:type="dxa"/>
            <w:shd w:val="clear" w:color="auto" w:fill="auto"/>
            <w:noWrap/>
            <w:vAlign w:val="bottom"/>
            <w:hideMark/>
          </w:tcPr>
          <w:p w14:paraId="16333632" w14:textId="77777777" w:rsidR="00E514DD" w:rsidRPr="00A55FDA" w:rsidRDefault="00E514DD" w:rsidP="001D253B">
            <w:pPr>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BAYAREALIKE</w:t>
            </w:r>
          </w:p>
        </w:tc>
        <w:tc>
          <w:tcPr>
            <w:tcW w:w="750" w:type="dxa"/>
            <w:shd w:val="clear" w:color="auto" w:fill="auto"/>
            <w:noWrap/>
            <w:vAlign w:val="bottom"/>
            <w:hideMark/>
          </w:tcPr>
          <w:p w14:paraId="45B2DDF3"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-88.77</w:t>
            </w:r>
          </w:p>
        </w:tc>
        <w:tc>
          <w:tcPr>
            <w:tcW w:w="848" w:type="dxa"/>
            <w:shd w:val="clear" w:color="auto" w:fill="auto"/>
            <w:noWrap/>
            <w:vAlign w:val="bottom"/>
            <w:hideMark/>
          </w:tcPr>
          <w:p w14:paraId="79F99F8C"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-97.6</w:t>
            </w:r>
          </w:p>
        </w:tc>
        <w:tc>
          <w:tcPr>
            <w:tcW w:w="688" w:type="dxa"/>
            <w:shd w:val="clear" w:color="auto" w:fill="auto"/>
            <w:noWrap/>
            <w:vAlign w:val="bottom"/>
            <w:hideMark/>
          </w:tcPr>
          <w:p w14:paraId="786AA9C1"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3</w:t>
            </w:r>
          </w:p>
        </w:tc>
        <w:tc>
          <w:tcPr>
            <w:tcW w:w="786" w:type="dxa"/>
            <w:shd w:val="clear" w:color="auto" w:fill="auto"/>
            <w:noWrap/>
            <w:vAlign w:val="bottom"/>
            <w:hideMark/>
          </w:tcPr>
          <w:p w14:paraId="2EFF4088"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2</w:t>
            </w:r>
          </w:p>
        </w:tc>
        <w:tc>
          <w:tcPr>
            <w:tcW w:w="519" w:type="dxa"/>
            <w:shd w:val="clear" w:color="auto" w:fill="auto"/>
            <w:noWrap/>
            <w:vAlign w:val="bottom"/>
            <w:hideMark/>
          </w:tcPr>
          <w:p w14:paraId="115B7F25"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1</w:t>
            </w:r>
          </w:p>
        </w:tc>
        <w:tc>
          <w:tcPr>
            <w:tcW w:w="910" w:type="dxa"/>
            <w:shd w:val="clear" w:color="auto" w:fill="auto"/>
            <w:noWrap/>
            <w:vAlign w:val="bottom"/>
            <w:hideMark/>
          </w:tcPr>
          <w:p w14:paraId="7E296AD5" w14:textId="77777777" w:rsidR="00E514DD" w:rsidRPr="00A55FDA" w:rsidRDefault="00E514DD" w:rsidP="001D253B">
            <w:pPr>
              <w:jc w:val="right"/>
              <w:rPr>
                <w:rFonts w:ascii="Times New Roman" w:eastAsia="Times New Roman" w:hAnsi="Times New Roman" w:cs="Times New Roman"/>
                <w:color w:val="000000"/>
                <w:sz w:val="16"/>
                <w:szCs w:val="16"/>
                <w:highlight w:val="yellow"/>
              </w:rPr>
            </w:pPr>
            <w:r w:rsidRPr="00A55FDA">
              <w:rPr>
                <w:rFonts w:ascii="Times New Roman" w:hAnsi="Times New Roman" w:cs="Times New Roman"/>
                <w:color w:val="000000"/>
                <w:sz w:val="16"/>
                <w:szCs w:val="16"/>
              </w:rPr>
              <w:t>17.67</w:t>
            </w:r>
          </w:p>
        </w:tc>
        <w:tc>
          <w:tcPr>
            <w:tcW w:w="888" w:type="dxa"/>
            <w:shd w:val="clear" w:color="auto" w:fill="auto"/>
            <w:noWrap/>
            <w:vAlign w:val="bottom"/>
            <w:hideMark/>
          </w:tcPr>
          <w:p w14:paraId="15F456A8" w14:textId="77777777" w:rsidR="00E514DD" w:rsidRPr="00A55FDA" w:rsidRDefault="00E514DD" w:rsidP="001D253B">
            <w:pPr>
              <w:jc w:val="right"/>
              <w:rPr>
                <w:rFonts w:ascii="Times New Roman" w:eastAsia="Times New Roman" w:hAnsi="Times New Roman" w:cs="Times New Roman"/>
                <w:color w:val="000000"/>
                <w:sz w:val="16"/>
                <w:szCs w:val="16"/>
              </w:rPr>
            </w:pPr>
            <w:r w:rsidRPr="00A55FDA">
              <w:rPr>
                <w:rFonts w:ascii="Times New Roman" w:hAnsi="Times New Roman" w:cs="Times New Roman"/>
                <w:color w:val="000000"/>
                <w:sz w:val="16"/>
                <w:szCs w:val="16"/>
              </w:rPr>
              <w:t>2.60E-05</w:t>
            </w:r>
          </w:p>
        </w:tc>
      </w:tr>
    </w:tbl>
    <w:p w14:paraId="62A8E530" w14:textId="45B2C6D8" w:rsidR="00E514DD" w:rsidRDefault="00E514DD" w:rsidP="00E514DD"/>
    <w:p w14:paraId="768337C3" w14:textId="22FF383E" w:rsidR="00B53912" w:rsidRDefault="00B53912" w:rsidP="00E514DD"/>
    <w:p w14:paraId="341D5480" w14:textId="77777777" w:rsidR="00B53912" w:rsidRDefault="00B53912" w:rsidP="00E514DD"/>
    <w:p w14:paraId="51CBA30F" w14:textId="7560B049" w:rsidR="00FF253D" w:rsidRDefault="00FF253D">
      <w:pPr>
        <w:rPr>
          <w:rFonts w:ascii="Times New Roman" w:hAnsi="Times New Roman" w:cs="Times New Roman"/>
        </w:rPr>
      </w:pPr>
    </w:p>
    <w:p w14:paraId="1957D75C" w14:textId="2139D1A7" w:rsidR="002E0D6B" w:rsidRDefault="002E0D6B">
      <w:pPr>
        <w:rPr>
          <w:rFonts w:ascii="Times New Roman" w:hAnsi="Times New Roman" w:cs="Times New Roman"/>
        </w:rPr>
      </w:pPr>
    </w:p>
    <w:p w14:paraId="6D20EF78" w14:textId="77777777" w:rsidR="009A3F00" w:rsidRDefault="009A3F00">
      <w:pPr>
        <w:rPr>
          <w:rFonts w:ascii="Times New Roman" w:hAnsi="Times New Roman" w:cs="Times New Roman"/>
        </w:rPr>
      </w:pPr>
      <w:r>
        <w:rPr>
          <w:rFonts w:ascii="Times New Roman" w:hAnsi="Times New Roman" w:cs="Times New Roman"/>
        </w:rPr>
        <w:br w:type="page"/>
      </w:r>
    </w:p>
    <w:p w14:paraId="46CFDFB5" w14:textId="7413562E" w:rsidR="002E0D6B" w:rsidRPr="00522A16" w:rsidRDefault="00314FF3" w:rsidP="002E0D6B">
      <w:pPr>
        <w:rPr>
          <w:rFonts w:ascii="Times New Roman" w:hAnsi="Times New Roman" w:cs="Times New Roman"/>
        </w:rPr>
      </w:pPr>
      <w:r>
        <w:rPr>
          <w:rFonts w:ascii="Times New Roman" w:hAnsi="Times New Roman" w:cs="Times New Roman"/>
          <w:noProof/>
        </w:rPr>
        <w:lastRenderedPageBreak/>
        <w:drawing>
          <wp:inline distT="0" distB="0" distL="0" distR="0" wp14:anchorId="50763DB0" wp14:editId="7363EA71">
            <wp:extent cx="5727700" cy="4696460"/>
            <wp:effectExtent l="0" t="0" r="0" b="2540"/>
            <wp:docPr id="2189699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69982" name="Picture 218969982"/>
                    <pic:cNvPicPr/>
                  </pic:nvPicPr>
                  <pic:blipFill>
                    <a:blip r:embed="rId29">
                      <a:extLst>
                        <a:ext uri="{28A0092B-C50C-407E-A947-70E740481C1C}">
                          <a14:useLocalDpi xmlns:a14="http://schemas.microsoft.com/office/drawing/2010/main" val="0"/>
                        </a:ext>
                      </a:extLst>
                    </a:blip>
                    <a:stretch>
                      <a:fillRect/>
                    </a:stretch>
                  </pic:blipFill>
                  <pic:spPr>
                    <a:xfrm>
                      <a:off x="0" y="0"/>
                      <a:ext cx="5727700" cy="4696460"/>
                    </a:xfrm>
                    <a:prstGeom prst="rect">
                      <a:avLst/>
                    </a:prstGeom>
                  </pic:spPr>
                </pic:pic>
              </a:graphicData>
            </a:graphic>
          </wp:inline>
        </w:drawing>
      </w:r>
    </w:p>
    <w:p w14:paraId="2FC5FCD2" w14:textId="6057C64F" w:rsidR="008175AE" w:rsidRPr="00522A16" w:rsidRDefault="002E0D6B" w:rsidP="002E0D6B">
      <w:pPr>
        <w:rPr>
          <w:rFonts w:ascii="Times New Roman" w:hAnsi="Times New Roman" w:cs="Times New Roman"/>
        </w:rPr>
      </w:pPr>
      <w:r w:rsidRPr="00522A16">
        <w:rPr>
          <w:rFonts w:ascii="Times New Roman" w:hAnsi="Times New Roman" w:cs="Times New Roman"/>
          <w:b/>
          <w:bCs/>
        </w:rPr>
        <w:t xml:space="preserve">Figure </w:t>
      </w:r>
      <w:r w:rsidR="00632817" w:rsidRPr="00522A16">
        <w:rPr>
          <w:rFonts w:ascii="Times New Roman" w:hAnsi="Times New Roman" w:cs="Times New Roman"/>
          <w:b/>
          <w:bCs/>
        </w:rPr>
        <w:t>S</w:t>
      </w:r>
      <w:r w:rsidR="00632817">
        <w:rPr>
          <w:rFonts w:ascii="Times New Roman" w:hAnsi="Times New Roman" w:cs="Times New Roman"/>
          <w:b/>
          <w:bCs/>
        </w:rPr>
        <w:t>21</w:t>
      </w:r>
      <w:r w:rsidRPr="00522A16">
        <w:rPr>
          <w:rFonts w:ascii="Times New Roman" w:hAnsi="Times New Roman" w:cs="Times New Roman"/>
          <w:b/>
          <w:bCs/>
        </w:rPr>
        <w:t xml:space="preserve">. </w:t>
      </w:r>
      <w:r w:rsidRPr="00522A16">
        <w:rPr>
          <w:rFonts w:ascii="Times New Roman" w:hAnsi="Times New Roman" w:cs="Times New Roman"/>
        </w:rPr>
        <w:t>Maximum clade credibility tree from total-evidence dating, with branch lengths in time scaled relative to the end Cretaceous (~66Ma), and posterior probability node support (&gt;0.95 considered “strong”). Tick marks on the scale bar indicate 5Ma intervals.</w:t>
      </w:r>
    </w:p>
    <w:p w14:paraId="44C566A3" w14:textId="77777777" w:rsidR="008175AE" w:rsidRPr="00522A16" w:rsidRDefault="008175AE">
      <w:pPr>
        <w:rPr>
          <w:rFonts w:ascii="Times New Roman" w:hAnsi="Times New Roman" w:cs="Times New Roman"/>
        </w:rPr>
      </w:pPr>
      <w:r w:rsidRPr="00522A16">
        <w:rPr>
          <w:rFonts w:ascii="Times New Roman" w:hAnsi="Times New Roman" w:cs="Times New Roman"/>
        </w:rPr>
        <w:br w:type="page"/>
      </w:r>
    </w:p>
    <w:p w14:paraId="0FF1C79A" w14:textId="77777777" w:rsidR="002E0D6B" w:rsidRPr="00522A16" w:rsidRDefault="002E0D6B" w:rsidP="002E0D6B">
      <w:pPr>
        <w:rPr>
          <w:rFonts w:ascii="Times New Roman" w:hAnsi="Times New Roman" w:cs="Times New Roman"/>
        </w:rPr>
      </w:pPr>
    </w:p>
    <w:p w14:paraId="5980C480" w14:textId="6FCD25AA" w:rsidR="002E0D6B" w:rsidRPr="00522A16" w:rsidRDefault="00916074" w:rsidP="002E0D6B">
      <w:pPr>
        <w:rPr>
          <w:rFonts w:ascii="Times New Roman" w:hAnsi="Times New Roman" w:cs="Times New Roman"/>
        </w:rPr>
      </w:pPr>
      <w:r>
        <w:rPr>
          <w:rFonts w:ascii="Times New Roman" w:hAnsi="Times New Roman" w:cs="Times New Roman"/>
          <w:noProof/>
        </w:rPr>
        <w:drawing>
          <wp:inline distT="0" distB="0" distL="0" distR="0" wp14:anchorId="45599EE4" wp14:editId="0C6A53EE">
            <wp:extent cx="5727700" cy="7412355"/>
            <wp:effectExtent l="0" t="0" r="0" b="4445"/>
            <wp:docPr id="19189919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991981" name="Graphic 1918991981"/>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5727700" cy="7412355"/>
                    </a:xfrm>
                    <a:prstGeom prst="rect">
                      <a:avLst/>
                    </a:prstGeom>
                  </pic:spPr>
                </pic:pic>
              </a:graphicData>
            </a:graphic>
          </wp:inline>
        </w:drawing>
      </w:r>
    </w:p>
    <w:p w14:paraId="3BFF55E4" w14:textId="17E784B5" w:rsidR="002E0D6B" w:rsidRPr="00522A16" w:rsidRDefault="002E0D6B" w:rsidP="00273B30">
      <w:pPr>
        <w:jc w:val="both"/>
        <w:rPr>
          <w:rFonts w:ascii="Times New Roman" w:hAnsi="Times New Roman" w:cs="Times New Roman"/>
        </w:rPr>
      </w:pPr>
      <w:r w:rsidRPr="00522A16">
        <w:rPr>
          <w:rFonts w:ascii="Times New Roman" w:hAnsi="Times New Roman" w:cs="Times New Roman"/>
          <w:b/>
          <w:bCs/>
        </w:rPr>
        <w:t xml:space="preserve">Figure </w:t>
      </w:r>
      <w:r w:rsidR="00632817" w:rsidRPr="00522A16">
        <w:rPr>
          <w:rFonts w:ascii="Times New Roman" w:hAnsi="Times New Roman" w:cs="Times New Roman"/>
          <w:b/>
          <w:bCs/>
        </w:rPr>
        <w:t>S</w:t>
      </w:r>
      <w:r w:rsidR="00632817">
        <w:rPr>
          <w:rFonts w:ascii="Times New Roman" w:hAnsi="Times New Roman" w:cs="Times New Roman"/>
          <w:b/>
          <w:bCs/>
        </w:rPr>
        <w:t>22</w:t>
      </w:r>
      <w:r w:rsidRPr="00522A16">
        <w:rPr>
          <w:rFonts w:ascii="Times New Roman" w:hAnsi="Times New Roman" w:cs="Times New Roman"/>
          <w:b/>
          <w:bCs/>
        </w:rPr>
        <w:t xml:space="preserve">. </w:t>
      </w:r>
      <w:r w:rsidRPr="00522A16">
        <w:rPr>
          <w:rFonts w:ascii="Times New Roman" w:hAnsi="Times New Roman" w:cs="Times New Roman"/>
        </w:rPr>
        <w:t xml:space="preserve">Full results from the DEC+J model estimated in RASP, showing Beringian dispersal </w:t>
      </w:r>
      <w:r w:rsidR="008175AE" w:rsidRPr="00522A16">
        <w:rPr>
          <w:rFonts w:ascii="Times New Roman" w:hAnsi="Times New Roman" w:cs="Times New Roman"/>
        </w:rPr>
        <w:t xml:space="preserve">of Tyrannosauridae </w:t>
      </w:r>
      <w:r w:rsidRPr="00522A16">
        <w:rPr>
          <w:rFonts w:ascii="Times New Roman" w:hAnsi="Times New Roman" w:cs="Times New Roman"/>
        </w:rPr>
        <w:t xml:space="preserve">into Northern Laramidia, </w:t>
      </w:r>
      <w:r w:rsidR="008175AE" w:rsidRPr="00522A16">
        <w:rPr>
          <w:rFonts w:ascii="Times New Roman" w:hAnsi="Times New Roman" w:cs="Times New Roman"/>
        </w:rPr>
        <w:t xml:space="preserve">evolution of Tyrannosaurini in southern Laramidia, </w:t>
      </w:r>
      <w:r w:rsidRPr="00522A16">
        <w:rPr>
          <w:rFonts w:ascii="Times New Roman" w:hAnsi="Times New Roman" w:cs="Times New Roman"/>
        </w:rPr>
        <w:t>and re-colonization of Asia from Southern Laramidia in the late Cretaceous. The timescale is offset to the end Cretaceous (~66</w:t>
      </w:r>
      <w:r w:rsidR="0025749E">
        <w:rPr>
          <w:rFonts w:ascii="Times New Roman" w:hAnsi="Times New Roman" w:cs="Times New Roman"/>
        </w:rPr>
        <w:t xml:space="preserve"> </w:t>
      </w:r>
      <w:r w:rsidRPr="00522A16">
        <w:rPr>
          <w:rFonts w:ascii="Times New Roman" w:hAnsi="Times New Roman" w:cs="Times New Roman"/>
        </w:rPr>
        <w:t>Ma), with tick marks every 10</w:t>
      </w:r>
      <w:r w:rsidR="0025749E">
        <w:rPr>
          <w:rFonts w:ascii="Times New Roman" w:hAnsi="Times New Roman" w:cs="Times New Roman"/>
        </w:rPr>
        <w:t xml:space="preserve"> </w:t>
      </w:r>
      <w:r w:rsidRPr="00522A16">
        <w:rPr>
          <w:rFonts w:ascii="Times New Roman" w:hAnsi="Times New Roman" w:cs="Times New Roman"/>
        </w:rPr>
        <w:t>Ma.</w:t>
      </w:r>
    </w:p>
    <w:p w14:paraId="4D8EDB2D" w14:textId="77777777" w:rsidR="002E0D6B" w:rsidRPr="00522A16" w:rsidRDefault="002E0D6B" w:rsidP="002E0D6B">
      <w:pPr>
        <w:rPr>
          <w:rFonts w:ascii="Times New Roman" w:hAnsi="Times New Roman" w:cs="Times New Roman"/>
          <w:b/>
          <w:bCs/>
        </w:rPr>
      </w:pPr>
    </w:p>
    <w:p w14:paraId="7C7B34E5" w14:textId="6FE23216" w:rsidR="002E0D6B" w:rsidRPr="00522A16" w:rsidRDefault="00837A8E" w:rsidP="002E0D6B">
      <w:pPr>
        <w:rPr>
          <w:rFonts w:ascii="Times New Roman" w:hAnsi="Times New Roman" w:cs="Times New Roman"/>
          <w:b/>
          <w:bCs/>
        </w:rPr>
      </w:pPr>
      <w:r>
        <w:rPr>
          <w:rFonts w:ascii="Times New Roman" w:hAnsi="Times New Roman" w:cs="Times New Roman"/>
          <w:b/>
          <w:bCs/>
          <w:noProof/>
        </w:rPr>
        <w:lastRenderedPageBreak/>
        <w:drawing>
          <wp:inline distT="0" distB="0" distL="0" distR="0" wp14:anchorId="107F566D" wp14:editId="0C553A35">
            <wp:extent cx="5727700" cy="4625340"/>
            <wp:effectExtent l="0" t="0" r="0" b="0"/>
            <wp:docPr id="12995228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22804" name="Picture 1299522804"/>
                    <pic:cNvPicPr/>
                  </pic:nvPicPr>
                  <pic:blipFill>
                    <a:blip r:embed="rId32">
                      <a:extLst>
                        <a:ext uri="{28A0092B-C50C-407E-A947-70E740481C1C}">
                          <a14:useLocalDpi xmlns:a14="http://schemas.microsoft.com/office/drawing/2010/main" val="0"/>
                        </a:ext>
                      </a:extLst>
                    </a:blip>
                    <a:stretch>
                      <a:fillRect/>
                    </a:stretch>
                  </pic:blipFill>
                  <pic:spPr>
                    <a:xfrm>
                      <a:off x="0" y="0"/>
                      <a:ext cx="5727700" cy="4625340"/>
                    </a:xfrm>
                    <a:prstGeom prst="rect">
                      <a:avLst/>
                    </a:prstGeom>
                  </pic:spPr>
                </pic:pic>
              </a:graphicData>
            </a:graphic>
          </wp:inline>
        </w:drawing>
      </w:r>
    </w:p>
    <w:p w14:paraId="50DF80EF" w14:textId="3F176A03" w:rsidR="00B52F68" w:rsidRDefault="002E0D6B" w:rsidP="00273B30">
      <w:pPr>
        <w:jc w:val="both"/>
        <w:rPr>
          <w:rFonts w:ascii="Times New Roman" w:hAnsi="Times New Roman" w:cs="Times New Roman"/>
        </w:rPr>
      </w:pPr>
      <w:r w:rsidRPr="00522A16">
        <w:rPr>
          <w:rFonts w:ascii="Times New Roman" w:hAnsi="Times New Roman" w:cs="Times New Roman"/>
          <w:b/>
          <w:bCs/>
        </w:rPr>
        <w:t xml:space="preserve">Figure </w:t>
      </w:r>
      <w:r w:rsidR="00632817" w:rsidRPr="00522A16">
        <w:rPr>
          <w:rFonts w:ascii="Times New Roman" w:hAnsi="Times New Roman" w:cs="Times New Roman"/>
          <w:b/>
          <w:bCs/>
        </w:rPr>
        <w:t>S</w:t>
      </w:r>
      <w:r w:rsidR="00632817">
        <w:rPr>
          <w:rFonts w:ascii="Times New Roman" w:hAnsi="Times New Roman" w:cs="Times New Roman"/>
          <w:b/>
          <w:bCs/>
        </w:rPr>
        <w:t>23</w:t>
      </w:r>
      <w:r w:rsidRPr="00522A16">
        <w:rPr>
          <w:rFonts w:ascii="Times New Roman" w:hAnsi="Times New Roman" w:cs="Times New Roman"/>
          <w:b/>
          <w:bCs/>
        </w:rPr>
        <w:t xml:space="preserve">. </w:t>
      </w:r>
      <w:r w:rsidRPr="00522A16">
        <w:rPr>
          <w:rFonts w:ascii="Times New Roman" w:hAnsi="Times New Roman" w:cs="Times New Roman"/>
        </w:rPr>
        <w:t>Expanded version of the figure from the main text, showing the most-likely state from the DEC+J ancestral-range estimation. Nodes without states had ambiguous reconstructions or exceeded the maximum allowable number of areas (2) observed in the tip states.</w:t>
      </w:r>
    </w:p>
    <w:p w14:paraId="3561F510" w14:textId="77777777" w:rsidR="00B52F68" w:rsidRDefault="00B52F68">
      <w:pPr>
        <w:rPr>
          <w:rFonts w:ascii="Times New Roman" w:hAnsi="Times New Roman" w:cs="Times New Roman"/>
        </w:rPr>
      </w:pPr>
      <w:r>
        <w:rPr>
          <w:rFonts w:ascii="Times New Roman" w:hAnsi="Times New Roman" w:cs="Times New Roman"/>
        </w:rPr>
        <w:br w:type="page"/>
      </w:r>
    </w:p>
    <w:p w14:paraId="63E6946E" w14:textId="6C973108" w:rsidR="00B52F68" w:rsidRDefault="00B52F68" w:rsidP="002E0D6B">
      <w:pPr>
        <w:rPr>
          <w:rFonts w:ascii="Times New Roman" w:hAnsi="Times New Roman" w:cs="Times New Roman"/>
        </w:rPr>
      </w:pPr>
    </w:p>
    <w:p w14:paraId="35F464F5" w14:textId="6A38F678" w:rsidR="00B52F68" w:rsidRDefault="00B52F68" w:rsidP="002E0D6B">
      <w:pPr>
        <w:rPr>
          <w:rFonts w:ascii="Times New Roman" w:hAnsi="Times New Roman" w:cs="Times New Roman"/>
        </w:rPr>
      </w:pPr>
    </w:p>
    <w:p w14:paraId="7B2CA9CF" w14:textId="26543934" w:rsidR="00CE12F7" w:rsidRDefault="00CE12F7" w:rsidP="002E0D6B">
      <w:pPr>
        <w:rPr>
          <w:rFonts w:ascii="Times New Roman" w:hAnsi="Times New Roman" w:cs="Times New Roman"/>
        </w:rPr>
      </w:pPr>
    </w:p>
    <w:p w14:paraId="1F59403A" w14:textId="77777777" w:rsidR="00B52F68" w:rsidRPr="00522A16" w:rsidRDefault="00B52F68" w:rsidP="002E0D6B">
      <w:pPr>
        <w:rPr>
          <w:rFonts w:ascii="Times New Roman" w:hAnsi="Times New Roman" w:cs="Times New Roman"/>
        </w:rPr>
      </w:pPr>
    </w:p>
    <w:p w14:paraId="5667E0D7" w14:textId="7F6A3D66" w:rsidR="00CE12F7" w:rsidRDefault="00B10536">
      <w:pPr>
        <w:rPr>
          <w:rFonts w:ascii="Times New Roman" w:hAnsi="Times New Roman" w:cs="Times New Roman"/>
        </w:rPr>
      </w:pPr>
      <w:r>
        <w:rPr>
          <w:rFonts w:ascii="Times New Roman" w:hAnsi="Times New Roman" w:cs="Times New Roman"/>
          <w:noProof/>
        </w:rPr>
        <w:drawing>
          <wp:inline distT="0" distB="0" distL="0" distR="0" wp14:anchorId="29C2769B" wp14:editId="02339C8B">
            <wp:extent cx="5727700" cy="6972300"/>
            <wp:effectExtent l="0" t="0" r="0" b="0"/>
            <wp:docPr id="1826832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32808" name="Picture 1826832808"/>
                    <pic:cNvPicPr/>
                  </pic:nvPicPr>
                  <pic:blipFill>
                    <a:blip r:embed="rId33">
                      <a:extLst>
                        <a:ext uri="{28A0092B-C50C-407E-A947-70E740481C1C}">
                          <a14:useLocalDpi xmlns:a14="http://schemas.microsoft.com/office/drawing/2010/main" val="0"/>
                        </a:ext>
                      </a:extLst>
                    </a:blip>
                    <a:stretch>
                      <a:fillRect/>
                    </a:stretch>
                  </pic:blipFill>
                  <pic:spPr>
                    <a:xfrm>
                      <a:off x="0" y="0"/>
                      <a:ext cx="5727700" cy="6972300"/>
                    </a:xfrm>
                    <a:prstGeom prst="rect">
                      <a:avLst/>
                    </a:prstGeom>
                  </pic:spPr>
                </pic:pic>
              </a:graphicData>
            </a:graphic>
          </wp:inline>
        </w:drawing>
      </w:r>
    </w:p>
    <w:p w14:paraId="33901B26" w14:textId="2AF0340D" w:rsidR="00F97D49" w:rsidRDefault="00CE12F7" w:rsidP="00A7330A">
      <w:pPr>
        <w:jc w:val="both"/>
        <w:rPr>
          <w:rFonts w:ascii="Times New Roman" w:hAnsi="Times New Roman" w:cs="Times New Roman"/>
        </w:rPr>
      </w:pPr>
      <w:r w:rsidRPr="00522A16">
        <w:rPr>
          <w:rFonts w:ascii="Times New Roman" w:hAnsi="Times New Roman" w:cs="Times New Roman"/>
          <w:b/>
          <w:bCs/>
        </w:rPr>
        <w:t xml:space="preserve">Figure </w:t>
      </w:r>
      <w:r w:rsidR="00632817" w:rsidRPr="00522A16">
        <w:rPr>
          <w:rFonts w:ascii="Times New Roman" w:hAnsi="Times New Roman" w:cs="Times New Roman"/>
          <w:b/>
          <w:bCs/>
        </w:rPr>
        <w:t>S</w:t>
      </w:r>
      <w:r w:rsidR="00632817">
        <w:rPr>
          <w:rFonts w:ascii="Times New Roman" w:hAnsi="Times New Roman" w:cs="Times New Roman"/>
          <w:b/>
          <w:bCs/>
        </w:rPr>
        <w:t>2</w:t>
      </w:r>
      <w:r w:rsidR="00B10536">
        <w:rPr>
          <w:rFonts w:ascii="Times New Roman" w:hAnsi="Times New Roman" w:cs="Times New Roman"/>
          <w:b/>
          <w:bCs/>
        </w:rPr>
        <w:t>4</w:t>
      </w:r>
      <w:r w:rsidRPr="00522A16">
        <w:rPr>
          <w:rFonts w:ascii="Times New Roman" w:hAnsi="Times New Roman" w:cs="Times New Roman"/>
          <w:b/>
          <w:bCs/>
        </w:rPr>
        <w:t xml:space="preserve">. </w:t>
      </w:r>
      <w:r>
        <w:rPr>
          <w:rFonts w:ascii="Times New Roman" w:hAnsi="Times New Roman" w:cs="Times New Roman"/>
        </w:rPr>
        <w:t xml:space="preserve">Relationships of </w:t>
      </w:r>
      <w:r w:rsidR="008352B5" w:rsidRPr="00E97C5B">
        <w:rPr>
          <w:rFonts w:ascii="Times New Roman" w:hAnsi="Times New Roman" w:cs="Times New Roman"/>
          <w:i/>
          <w:iCs/>
        </w:rPr>
        <w:t>Tyranno</w:t>
      </w:r>
      <w:r w:rsidR="008352B5">
        <w:rPr>
          <w:rFonts w:ascii="Times New Roman" w:hAnsi="Times New Roman" w:cs="Times New Roman"/>
          <w:i/>
          <w:iCs/>
        </w:rPr>
        <w:t>saurus</w:t>
      </w:r>
      <w:r w:rsidR="008352B5" w:rsidRPr="00E97C5B">
        <w:rPr>
          <w:rFonts w:ascii="Times New Roman" w:hAnsi="Times New Roman" w:cs="Times New Roman"/>
          <w:i/>
          <w:iCs/>
        </w:rPr>
        <w:t xml:space="preserve"> </w:t>
      </w:r>
      <w:proofErr w:type="spellStart"/>
      <w:r w:rsidRPr="00E97C5B">
        <w:rPr>
          <w:rFonts w:ascii="Times New Roman" w:hAnsi="Times New Roman" w:cs="Times New Roman"/>
          <w:i/>
          <w:iCs/>
        </w:rPr>
        <w:t>mcraeensis</w:t>
      </w:r>
      <w:proofErr w:type="spellEnd"/>
      <w:r>
        <w:rPr>
          <w:rFonts w:ascii="Times New Roman" w:hAnsi="Times New Roman" w:cs="Times New Roman"/>
        </w:rPr>
        <w:t xml:space="preserve"> (NMMNH P-3698) within Theropoda. 50% majority rules consensus of the </w:t>
      </w:r>
      <w:r w:rsidR="0025749E">
        <w:rPr>
          <w:rFonts w:ascii="Times New Roman" w:hAnsi="Times New Roman" w:cs="Times New Roman"/>
        </w:rPr>
        <w:t xml:space="preserve">10 </w:t>
      </w:r>
      <w:r>
        <w:rPr>
          <w:rFonts w:ascii="Times New Roman" w:hAnsi="Times New Roman" w:cs="Times New Roman"/>
        </w:rPr>
        <w:t>most parsimonious trees of 55 taxa and 551 morphological characters, with a treelength of 1799 steps. CI = 0.377, RI = 0.756. Only nodes scoring less than 100 are indicated.</w:t>
      </w:r>
    </w:p>
    <w:p w14:paraId="0099A74C" w14:textId="702B5CF4" w:rsidR="007542E7" w:rsidRDefault="007542E7">
      <w:pPr>
        <w:rPr>
          <w:rFonts w:ascii="Times New Roman" w:hAnsi="Times New Roman" w:cs="Times New Roman"/>
        </w:rPr>
      </w:pPr>
    </w:p>
    <w:p w14:paraId="644E3FBF" w14:textId="77777777" w:rsidR="007C40F7" w:rsidRDefault="007C40F7">
      <w:pPr>
        <w:rPr>
          <w:rFonts w:ascii="Times New Roman" w:hAnsi="Times New Roman" w:cs="Times New Roman"/>
          <w:b/>
          <w:bCs/>
        </w:rPr>
      </w:pPr>
    </w:p>
    <w:p w14:paraId="3B030967" w14:textId="77777777" w:rsidR="00A55F7D" w:rsidRDefault="00A55F7D">
      <w:pPr>
        <w:rPr>
          <w:rFonts w:ascii="Times New Roman" w:hAnsi="Times New Roman" w:cs="Times New Roman"/>
          <w:b/>
          <w:bCs/>
        </w:rPr>
      </w:pPr>
      <w:r>
        <w:rPr>
          <w:rFonts w:ascii="Times New Roman" w:hAnsi="Times New Roman" w:cs="Times New Roman"/>
          <w:b/>
          <w:bCs/>
          <w:noProof/>
        </w:rPr>
        <w:lastRenderedPageBreak/>
        <w:drawing>
          <wp:inline distT="0" distB="0" distL="0" distR="0" wp14:anchorId="294564D8" wp14:editId="44A5EA82">
            <wp:extent cx="5727700" cy="4696460"/>
            <wp:effectExtent l="0" t="0" r="0" b="0"/>
            <wp:docPr id="1362018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18311" name="Picture 1362018311"/>
                    <pic:cNvPicPr/>
                  </pic:nvPicPr>
                  <pic:blipFill>
                    <a:blip r:embed="rId34">
                      <a:extLst>
                        <a:ext uri="{28A0092B-C50C-407E-A947-70E740481C1C}">
                          <a14:useLocalDpi xmlns:a14="http://schemas.microsoft.com/office/drawing/2010/main" val="0"/>
                        </a:ext>
                      </a:extLst>
                    </a:blip>
                    <a:stretch>
                      <a:fillRect/>
                    </a:stretch>
                  </pic:blipFill>
                  <pic:spPr>
                    <a:xfrm>
                      <a:off x="0" y="0"/>
                      <a:ext cx="5727700" cy="4696460"/>
                    </a:xfrm>
                    <a:prstGeom prst="rect">
                      <a:avLst/>
                    </a:prstGeom>
                  </pic:spPr>
                </pic:pic>
              </a:graphicData>
            </a:graphic>
          </wp:inline>
        </w:drawing>
      </w:r>
    </w:p>
    <w:p w14:paraId="0A7C9CE6" w14:textId="2C224D7A" w:rsidR="007542E7" w:rsidRDefault="007542E7">
      <w:pPr>
        <w:rPr>
          <w:rFonts w:ascii="Times New Roman" w:hAnsi="Times New Roman" w:cs="Times New Roman"/>
        </w:rPr>
      </w:pPr>
      <w:r w:rsidRPr="00522A16">
        <w:rPr>
          <w:rFonts w:ascii="Times New Roman" w:hAnsi="Times New Roman" w:cs="Times New Roman"/>
          <w:b/>
          <w:bCs/>
        </w:rPr>
        <w:t>Figure S</w:t>
      </w:r>
      <w:r>
        <w:rPr>
          <w:rFonts w:ascii="Times New Roman" w:hAnsi="Times New Roman" w:cs="Times New Roman"/>
          <w:b/>
          <w:bCs/>
        </w:rPr>
        <w:t>2</w:t>
      </w:r>
      <w:r w:rsidR="00B10536">
        <w:rPr>
          <w:rFonts w:ascii="Times New Roman" w:hAnsi="Times New Roman" w:cs="Times New Roman"/>
          <w:b/>
          <w:bCs/>
        </w:rPr>
        <w:t>5</w:t>
      </w:r>
      <w:r w:rsidRPr="00522A16">
        <w:rPr>
          <w:rFonts w:ascii="Times New Roman" w:hAnsi="Times New Roman" w:cs="Times New Roman"/>
          <w:b/>
          <w:bCs/>
        </w:rPr>
        <w:t xml:space="preserve">. </w:t>
      </w:r>
      <w:r>
        <w:rPr>
          <w:rFonts w:ascii="Times New Roman" w:hAnsi="Times New Roman" w:cs="Times New Roman"/>
        </w:rPr>
        <w:t xml:space="preserve">Relationships of </w:t>
      </w:r>
      <w:r w:rsidR="008352B5" w:rsidRPr="00E97C5B">
        <w:rPr>
          <w:rFonts w:ascii="Times New Roman" w:hAnsi="Times New Roman" w:cs="Times New Roman"/>
          <w:i/>
          <w:iCs/>
        </w:rPr>
        <w:t>Tyranno</w:t>
      </w:r>
      <w:r w:rsidR="008352B5">
        <w:rPr>
          <w:rFonts w:ascii="Times New Roman" w:hAnsi="Times New Roman" w:cs="Times New Roman"/>
          <w:i/>
          <w:iCs/>
        </w:rPr>
        <w:t>saurus</w:t>
      </w:r>
      <w:r w:rsidR="008352B5" w:rsidRPr="00E97C5B">
        <w:rPr>
          <w:rFonts w:ascii="Times New Roman" w:hAnsi="Times New Roman" w:cs="Times New Roman"/>
          <w:i/>
          <w:iCs/>
        </w:rPr>
        <w:t xml:space="preserve"> </w:t>
      </w:r>
      <w:proofErr w:type="spellStart"/>
      <w:r w:rsidRPr="00E97C5B">
        <w:rPr>
          <w:rFonts w:ascii="Times New Roman" w:hAnsi="Times New Roman" w:cs="Times New Roman"/>
          <w:i/>
          <w:iCs/>
        </w:rPr>
        <w:t>mcraeensis</w:t>
      </w:r>
      <w:proofErr w:type="spellEnd"/>
      <w:r>
        <w:rPr>
          <w:rFonts w:ascii="Times New Roman" w:hAnsi="Times New Roman" w:cs="Times New Roman"/>
        </w:rPr>
        <w:t xml:space="preserve"> (NMMNH P-3698) using the Voris et al.</w:t>
      </w:r>
      <w:r w:rsidR="00427DCE">
        <w:rPr>
          <w:rFonts w:ascii="Times New Roman" w:hAnsi="Times New Roman" w:cs="Times New Roman"/>
        </w:rPr>
        <w:fldChar w:fldCharType="begin"/>
      </w:r>
      <w:r w:rsidR="00427DCE">
        <w:rPr>
          <w:rFonts w:ascii="Times New Roman" w:hAnsi="Times New Roman" w:cs="Times New Roman"/>
        </w:rPr>
        <w:instrText xml:space="preserve"> ADDIN EN.CITE &lt;EndNote&gt;&lt;Cite ExcludeAuth="1"&gt;&lt;Author&gt;Voris&lt;/Author&gt;&lt;Year&gt;2020&lt;/Year&gt;&lt;RecNum&gt;5169&lt;/RecNum&gt;&lt;DisplayText&gt;(2020)&lt;/DisplayText&gt;&lt;record&gt;&lt;rec-number&gt;5169&lt;/rec-number&gt;&lt;foreign-keys&gt;&lt;key app="EN" db-id="p922x5d9sw2e2qeae2bvrsw6f9dp9ev95srp" timestamp="1679665677"&gt;5169&lt;/key&gt;&lt;/foreign-keys&gt;&lt;ref-type name="Journal Article"&gt;17&lt;/ref-type&gt;&lt;contributors&gt;&lt;authors&gt;&lt;author&gt;Voris, Jared T&lt;/author&gt;&lt;author&gt;Therrien, François&lt;/author&gt;&lt;author&gt;Zelenitsky, Darla K&lt;/author&gt;&lt;author&gt;Brown, Caleb M&lt;/author&gt;&lt;/authors&gt;&lt;/contributors&gt;&lt;titles&gt;&lt;title&gt;A new tyrannosaurine (Theropoda: Tyrannosauridae) from the Campanian Foremost Formation of Alberta, Canada, provides insight into the evolution and biogeography of tyrannosaurids&lt;/title&gt;&lt;secondary-title&gt;Cretaceous Research&lt;/secondary-title&gt;&lt;/titles&gt;&lt;periodical&gt;&lt;full-title&gt;Cretaceous Research&lt;/full-title&gt;&lt;/periodical&gt;&lt;pages&gt;104388&lt;/pages&gt;&lt;volume&gt;110&lt;/volume&gt;&lt;dates&gt;&lt;year&gt;2020&lt;/year&gt;&lt;/dates&gt;&lt;isbn&gt;0195-6671&lt;/isbn&gt;&lt;urls&gt;&lt;/urls&gt;&lt;/record&gt;&lt;/Cite&gt;&lt;/EndNote&gt;</w:instrText>
      </w:r>
      <w:r w:rsidR="00427DCE">
        <w:rPr>
          <w:rFonts w:ascii="Times New Roman" w:hAnsi="Times New Roman" w:cs="Times New Roman"/>
        </w:rPr>
        <w:fldChar w:fldCharType="separate"/>
      </w:r>
      <w:r w:rsidR="00427DCE">
        <w:rPr>
          <w:rFonts w:ascii="Times New Roman" w:hAnsi="Times New Roman" w:cs="Times New Roman"/>
          <w:noProof/>
        </w:rPr>
        <w:t>(2020)</w:t>
      </w:r>
      <w:r w:rsidR="00427DCE">
        <w:rPr>
          <w:rFonts w:ascii="Times New Roman" w:hAnsi="Times New Roman" w:cs="Times New Roman"/>
        </w:rPr>
        <w:fldChar w:fldCharType="end"/>
      </w:r>
      <w:r>
        <w:rPr>
          <w:rFonts w:ascii="Times New Roman" w:hAnsi="Times New Roman" w:cs="Times New Roman"/>
        </w:rPr>
        <w:t xml:space="preserve"> matrix in TNT. Strict consensus of two most-parsimonious trees.</w:t>
      </w:r>
    </w:p>
    <w:p w14:paraId="3927A121" w14:textId="0384C355" w:rsidR="002E0D6B" w:rsidRPr="00AB16CC" w:rsidRDefault="002E0D6B" w:rsidP="002E0D6B">
      <w:r w:rsidRPr="00522A16">
        <w:rPr>
          <w:rFonts w:ascii="Times New Roman" w:hAnsi="Times New Roman" w:cs="Times New Roman"/>
        </w:rPr>
        <w:br w:type="page"/>
      </w:r>
    </w:p>
    <w:p w14:paraId="422CAC04" w14:textId="77777777" w:rsidR="002E0D6B" w:rsidRDefault="002E0D6B">
      <w:pPr>
        <w:rPr>
          <w:rFonts w:ascii="Times New Roman" w:hAnsi="Times New Roman" w:cs="Times New Roman"/>
        </w:rPr>
      </w:pPr>
    </w:p>
    <w:p w14:paraId="0B679E8A" w14:textId="77777777" w:rsidR="002E0D6B" w:rsidRPr="00032559" w:rsidRDefault="002E0D6B">
      <w:pPr>
        <w:rPr>
          <w:rFonts w:ascii="Times New Roman" w:hAnsi="Times New Roman" w:cs="Times New Roman"/>
        </w:rPr>
      </w:pPr>
    </w:p>
    <w:p w14:paraId="370DBEBD" w14:textId="76E53267" w:rsidR="0000120F" w:rsidRPr="00B972E3" w:rsidRDefault="0000120F" w:rsidP="00B972E3">
      <w:pPr>
        <w:jc w:val="center"/>
        <w:rPr>
          <w:b/>
          <w:bCs/>
          <w:sz w:val="32"/>
          <w:szCs w:val="32"/>
          <w:lang w:val="en-US"/>
        </w:rPr>
      </w:pPr>
      <w:r w:rsidRPr="00B972E3">
        <w:rPr>
          <w:b/>
          <w:bCs/>
          <w:sz w:val="32"/>
          <w:szCs w:val="32"/>
          <w:lang w:val="en-US"/>
        </w:rPr>
        <w:t>References</w:t>
      </w:r>
    </w:p>
    <w:p w14:paraId="55D0F6A4" w14:textId="77777777" w:rsidR="006F4148" w:rsidRPr="00763BE3" w:rsidRDefault="006F4148" w:rsidP="00763BE3">
      <w:pPr>
        <w:ind w:left="720" w:hanging="720"/>
        <w:jc w:val="both"/>
        <w:rPr>
          <w:rFonts w:ascii="Times New Roman" w:hAnsi="Times New Roman" w:cs="Times New Roman"/>
          <w:lang w:val="en-US"/>
        </w:rPr>
      </w:pPr>
    </w:p>
    <w:p w14:paraId="7C8BCAC6" w14:textId="77777777" w:rsidR="0064762A" w:rsidRPr="0064762A" w:rsidRDefault="006F4148" w:rsidP="00A7330A">
      <w:pPr>
        <w:pStyle w:val="EndNoteBibliography"/>
        <w:spacing w:after="0"/>
        <w:ind w:left="720" w:hanging="720"/>
        <w:rPr>
          <w:noProof/>
        </w:rPr>
      </w:pPr>
      <w:r w:rsidRPr="00BE18C0">
        <w:rPr>
          <w:rFonts w:ascii="Times New Roman" w:hAnsi="Times New Roman" w:cs="Times New Roman"/>
        </w:rPr>
        <w:fldChar w:fldCharType="begin"/>
      </w:r>
      <w:r w:rsidRPr="00BE18C0">
        <w:rPr>
          <w:rFonts w:ascii="Times New Roman" w:hAnsi="Times New Roman" w:cs="Times New Roman"/>
        </w:rPr>
        <w:instrText xml:space="preserve"> ADDIN EN.REFLIST </w:instrText>
      </w:r>
      <w:r w:rsidRPr="00BE18C0">
        <w:rPr>
          <w:rFonts w:ascii="Times New Roman" w:hAnsi="Times New Roman" w:cs="Times New Roman"/>
        </w:rPr>
        <w:fldChar w:fldCharType="separate"/>
      </w:r>
      <w:r w:rsidR="0064762A" w:rsidRPr="0064762A">
        <w:rPr>
          <w:noProof/>
        </w:rPr>
        <w:t>Amato, J.M., Mack, G.H., Jonell, T.N., Seager, W.R., Upchurch, G.R., 2017. Onset of the Laramide orogeny and associated magmatism in southern New Mexico based on U-Pb geochronology. Bulletin 129, 1209-1226.</w:t>
      </w:r>
    </w:p>
    <w:p w14:paraId="11200A8F" w14:textId="77777777" w:rsidR="0064762A" w:rsidRPr="0064762A" w:rsidRDefault="0064762A" w:rsidP="00A7330A">
      <w:pPr>
        <w:pStyle w:val="EndNoteBibliography"/>
        <w:spacing w:after="0"/>
        <w:ind w:left="720" w:hanging="720"/>
        <w:rPr>
          <w:noProof/>
        </w:rPr>
      </w:pPr>
      <w:r w:rsidRPr="0064762A">
        <w:rPr>
          <w:noProof/>
        </w:rPr>
        <w:t>Bapst, D.W., 2012. Paleotree: an R package for paleontological and phylogenetic analyses of evolution. Methods in Ecology and Evolution 3, 803-807.</w:t>
      </w:r>
    </w:p>
    <w:p w14:paraId="10E03842" w14:textId="77777777" w:rsidR="0064762A" w:rsidRPr="0064762A" w:rsidRDefault="0064762A" w:rsidP="00A7330A">
      <w:pPr>
        <w:pStyle w:val="EndNoteBibliography"/>
        <w:spacing w:after="0"/>
        <w:ind w:left="720" w:hanging="720"/>
        <w:rPr>
          <w:noProof/>
        </w:rPr>
      </w:pPr>
      <w:r w:rsidRPr="0064762A">
        <w:rPr>
          <w:noProof/>
        </w:rPr>
        <w:t>Bell, M.A., Lloyd, G.T., 2015. strap: an R package for plotting phylogenies against stratigraphy and assessing their stratigraphic congruence. Palaeontology 58, 379-389.</w:t>
      </w:r>
    </w:p>
    <w:p w14:paraId="612BB7DF" w14:textId="77777777" w:rsidR="0064762A" w:rsidRPr="0064762A" w:rsidRDefault="0064762A" w:rsidP="00A7330A">
      <w:pPr>
        <w:pStyle w:val="EndNoteBibliography"/>
        <w:spacing w:after="0"/>
        <w:ind w:left="720" w:hanging="720"/>
        <w:rPr>
          <w:noProof/>
        </w:rPr>
      </w:pPr>
      <w:r w:rsidRPr="0064762A">
        <w:rPr>
          <w:noProof/>
        </w:rPr>
        <w:t>Benson, R.B., Campione, N.E., Carrano, M.T., Mannion, P.D., Sullivan, C., Upchurch, P., Evans, D.C., 2014. Rates of dinosaur body mass evolution indicate 170 million years of sustained ecological innovation on the avian stem lineage. PLoS Biol 12.</w:t>
      </w:r>
    </w:p>
    <w:p w14:paraId="77339551" w14:textId="77777777" w:rsidR="0064762A" w:rsidRPr="0064762A" w:rsidRDefault="0064762A" w:rsidP="00A7330A">
      <w:pPr>
        <w:pStyle w:val="EndNoteBibliography"/>
        <w:spacing w:after="0"/>
        <w:ind w:left="720" w:hanging="720"/>
        <w:rPr>
          <w:noProof/>
        </w:rPr>
      </w:pPr>
      <w:r w:rsidRPr="0064762A">
        <w:rPr>
          <w:noProof/>
        </w:rPr>
        <w:t xml:space="preserve">Brochu, C.A., 2002. Osteology of </w:t>
      </w:r>
      <w:r w:rsidRPr="0064762A">
        <w:rPr>
          <w:i/>
          <w:noProof/>
        </w:rPr>
        <w:t>Tyrannosaurus rex</w:t>
      </w:r>
      <w:r w:rsidRPr="0064762A">
        <w:rPr>
          <w:noProof/>
        </w:rPr>
        <w:t>: insights from a  nearly complete skeleton and high-resolution computed tomographic analysis of the skull. Journal of Vertebrate Paleontology, Memoirs 7, 1-138.</w:t>
      </w:r>
    </w:p>
    <w:p w14:paraId="5D9F6E13" w14:textId="77777777" w:rsidR="0064762A" w:rsidRPr="0064762A" w:rsidRDefault="0064762A" w:rsidP="00A7330A">
      <w:pPr>
        <w:pStyle w:val="EndNoteBibliography"/>
        <w:spacing w:after="0"/>
        <w:ind w:left="720" w:hanging="720"/>
        <w:rPr>
          <w:noProof/>
        </w:rPr>
      </w:pPr>
      <w:r w:rsidRPr="0064762A">
        <w:rPr>
          <w:noProof/>
        </w:rPr>
        <w:t>Brown, B., Kaisen, P.C., 1933. A gigantic ceratopsian dinosaur, Triceratops maximus, new species. American Museum novitates; no. 649.</w:t>
      </w:r>
    </w:p>
    <w:p w14:paraId="48066BFD" w14:textId="77777777" w:rsidR="0064762A" w:rsidRPr="0064762A" w:rsidRDefault="0064762A" w:rsidP="00A7330A">
      <w:pPr>
        <w:pStyle w:val="EndNoteBibliography"/>
        <w:spacing w:after="0"/>
        <w:ind w:left="720" w:hanging="720"/>
        <w:rPr>
          <w:noProof/>
        </w:rPr>
      </w:pPr>
      <w:r w:rsidRPr="0064762A">
        <w:rPr>
          <w:noProof/>
        </w:rPr>
        <w:t xml:space="preserve">Brusatte, S.L., Carr, T.D., Norell, M.A., 2012. The osteology of </w:t>
      </w:r>
      <w:r w:rsidRPr="0064762A">
        <w:rPr>
          <w:i/>
          <w:noProof/>
        </w:rPr>
        <w:t>Alioramus</w:t>
      </w:r>
      <w:r w:rsidRPr="0064762A">
        <w:rPr>
          <w:noProof/>
        </w:rPr>
        <w:t>, a gracile and long-snouted tyrannosaurid (Dinosauria: Theropoda) from the Late Cretaceous of Mongolia. Bulletin of the American Museum of Natural History 2012, 1-197.</w:t>
      </w:r>
    </w:p>
    <w:p w14:paraId="52DC4C45" w14:textId="77777777" w:rsidR="0064762A" w:rsidRPr="0064762A" w:rsidRDefault="0064762A" w:rsidP="00A7330A">
      <w:pPr>
        <w:pStyle w:val="EndNoteBibliography"/>
        <w:spacing w:after="0"/>
        <w:ind w:left="720" w:hanging="720"/>
        <w:rPr>
          <w:noProof/>
        </w:rPr>
      </w:pPr>
      <w:r w:rsidRPr="0064762A">
        <w:rPr>
          <w:noProof/>
        </w:rPr>
        <w:t>Campione, N.E., Evans, D.C., 2011. Cranial growth and variation in edmontosaurs (Dinosauria: Hadrosauridae): implications for latest Cretaceous megaherbivore diversity in North America. PLoS ONE 6, e25186.</w:t>
      </w:r>
    </w:p>
    <w:p w14:paraId="4D4255C2" w14:textId="77777777" w:rsidR="0064762A" w:rsidRPr="0064762A" w:rsidRDefault="0064762A" w:rsidP="00A7330A">
      <w:pPr>
        <w:pStyle w:val="EndNoteBibliography"/>
        <w:spacing w:after="0"/>
        <w:ind w:left="720" w:hanging="720"/>
        <w:rPr>
          <w:noProof/>
        </w:rPr>
      </w:pPr>
      <w:r w:rsidRPr="0064762A">
        <w:rPr>
          <w:noProof/>
        </w:rPr>
        <w:t>Campione, N.E., Evans, D.C., 2020. The accuracy and precision of body mass estimation in non‐avian dinosaurs. Biological Reviews 95, 1759-1797.</w:t>
      </w:r>
    </w:p>
    <w:p w14:paraId="2EAA568C" w14:textId="77777777" w:rsidR="0064762A" w:rsidRPr="0064762A" w:rsidRDefault="0064762A" w:rsidP="00A7330A">
      <w:pPr>
        <w:pStyle w:val="EndNoteBibliography"/>
        <w:spacing w:after="0"/>
        <w:ind w:left="720" w:hanging="720"/>
        <w:rPr>
          <w:noProof/>
        </w:rPr>
      </w:pPr>
      <w:r w:rsidRPr="0064762A">
        <w:rPr>
          <w:noProof/>
        </w:rPr>
        <w:t xml:space="preserve">Carr, T.D., Williamson, T.E., 2010. </w:t>
      </w:r>
      <w:r w:rsidRPr="0064762A">
        <w:rPr>
          <w:i/>
          <w:noProof/>
        </w:rPr>
        <w:t>Bistahieversor sealeyi</w:t>
      </w:r>
      <w:r w:rsidRPr="0064762A">
        <w:rPr>
          <w:noProof/>
        </w:rPr>
        <w:t>, gen. et sp. nov., a new tyrannosauroid from New Mexico and the origin of deep snouts in Tyrannosauroidea. Journal of Vertebrate Paleontology 30, 1-16.</w:t>
      </w:r>
    </w:p>
    <w:p w14:paraId="2AF3D5AD" w14:textId="77777777" w:rsidR="0064762A" w:rsidRPr="0064762A" w:rsidRDefault="0064762A" w:rsidP="00A7330A">
      <w:pPr>
        <w:pStyle w:val="EndNoteBibliography"/>
        <w:spacing w:after="0"/>
        <w:ind w:left="720" w:hanging="720"/>
        <w:rPr>
          <w:noProof/>
        </w:rPr>
      </w:pPr>
      <w:r w:rsidRPr="0064762A">
        <w:rPr>
          <w:noProof/>
        </w:rPr>
        <w:t>Carr, T.D., Varricchio, D.J., Sedlmayr, J.C., Roberts, E.M., Moore, J.R., 2017. A new tyrannosaur with evidence for anagenesis and crocodile-like facial sensory system. Scientific Reports 7, 1-11.</w:t>
      </w:r>
    </w:p>
    <w:p w14:paraId="48BAE80C" w14:textId="77777777" w:rsidR="0064762A" w:rsidRPr="0064762A" w:rsidRDefault="0064762A" w:rsidP="00A7330A">
      <w:pPr>
        <w:pStyle w:val="EndNoteBibliography"/>
        <w:spacing w:after="0"/>
        <w:ind w:left="720" w:hanging="720"/>
        <w:rPr>
          <w:noProof/>
        </w:rPr>
      </w:pPr>
      <w:r w:rsidRPr="0064762A">
        <w:rPr>
          <w:noProof/>
        </w:rPr>
        <w:t xml:space="preserve">Carr, T.D., Napoli, J.G., Brusatte, S.L., Holtz, T.R., Hone, D.W., Williamson, T.E., Zanno, L.E., 2022. Insufficient Evidence for Multiple Species of </w:t>
      </w:r>
      <w:r w:rsidRPr="0064762A">
        <w:rPr>
          <w:i/>
          <w:noProof/>
        </w:rPr>
        <w:t>Tyrannosaurus</w:t>
      </w:r>
      <w:r w:rsidRPr="0064762A">
        <w:rPr>
          <w:noProof/>
        </w:rPr>
        <w:t xml:space="preserve"> in the Latest Cretaceous of North America: A Comment on “The Tyrant Lizard King, Queen and Emperor: Multiple Lines of Morphological and Stratigraphic Evidence Support Subtle Evolution and Probable Speciation Within the North American Genus </w:t>
      </w:r>
      <w:r w:rsidRPr="0064762A">
        <w:rPr>
          <w:i/>
          <w:noProof/>
        </w:rPr>
        <w:t>Tyrannosaurus</w:t>
      </w:r>
      <w:r w:rsidRPr="0064762A">
        <w:rPr>
          <w:noProof/>
        </w:rPr>
        <w:t>”. Evolutionary Biology, 1-15.</w:t>
      </w:r>
    </w:p>
    <w:p w14:paraId="4B6C33B3" w14:textId="77777777" w:rsidR="0064762A" w:rsidRPr="0064762A" w:rsidRDefault="0064762A" w:rsidP="00A7330A">
      <w:pPr>
        <w:pStyle w:val="EndNoteBibliography"/>
        <w:spacing w:after="0"/>
        <w:ind w:left="720" w:hanging="720"/>
        <w:rPr>
          <w:noProof/>
        </w:rPr>
      </w:pPr>
      <w:r w:rsidRPr="0064762A">
        <w:rPr>
          <w:noProof/>
        </w:rPr>
        <w:t>Currie, P.J., 2003. Cranial anatomy of tyrannosaurid dinosaurs from the Late Cretaceous of Alberta, Canada. Acta Palaeontologica Polonica 48, 191-226.</w:t>
      </w:r>
    </w:p>
    <w:p w14:paraId="0B007FF0" w14:textId="1729B0A0" w:rsidR="0064762A" w:rsidRPr="0064762A" w:rsidRDefault="0064762A" w:rsidP="00A7330A">
      <w:pPr>
        <w:pStyle w:val="EndNoteBibliography"/>
        <w:spacing w:after="0"/>
        <w:ind w:left="720" w:hanging="720"/>
        <w:rPr>
          <w:noProof/>
        </w:rPr>
      </w:pPr>
      <w:r w:rsidRPr="0064762A">
        <w:rPr>
          <w:noProof/>
        </w:rPr>
        <w:t>Dalman, S.G., Lucas, S.G., 2017. On the Dentary in the Fukui Pref</w:t>
      </w:r>
      <w:r w:rsidR="0025749E">
        <w:rPr>
          <w:noProof/>
        </w:rPr>
        <w:t>e</w:t>
      </w:r>
      <w:r w:rsidRPr="0064762A">
        <w:rPr>
          <w:noProof/>
        </w:rPr>
        <w:t>ctural Dinosaur Museum of Gorgosaurus libratus (Theropoda: Tyrannosauridae) from the Dinosaur Park formation (Upper Cretaceous) of Alberta, Canada. Memoir of the Fukui Prefectural Dinosaur Museum 16, 17-27.</w:t>
      </w:r>
    </w:p>
    <w:p w14:paraId="73AC470C" w14:textId="77777777" w:rsidR="0064762A" w:rsidRPr="0064762A" w:rsidRDefault="0064762A" w:rsidP="00A7330A">
      <w:pPr>
        <w:pStyle w:val="EndNoteBibliography"/>
        <w:spacing w:after="0"/>
        <w:ind w:left="720" w:hanging="720"/>
        <w:rPr>
          <w:noProof/>
        </w:rPr>
      </w:pPr>
      <w:r w:rsidRPr="0064762A">
        <w:rPr>
          <w:noProof/>
        </w:rPr>
        <w:lastRenderedPageBreak/>
        <w:t xml:space="preserve">Dalman, S.G., Lucas, S.G., Jasinski, S.E., Longrich, N.R., 2022. </w:t>
      </w:r>
      <w:r w:rsidRPr="0064762A">
        <w:rPr>
          <w:i/>
          <w:noProof/>
        </w:rPr>
        <w:t>Sierraceratops turneri</w:t>
      </w:r>
      <w:r w:rsidRPr="0064762A">
        <w:rPr>
          <w:noProof/>
        </w:rPr>
        <w:t>, a new chasmosaurine ceratopsid from the Hall Lake Formation (Upper Cretaceous) of south-central New Mexico. Cretaceous Research 130, 105034.</w:t>
      </w:r>
    </w:p>
    <w:p w14:paraId="22CC1C45" w14:textId="77777777" w:rsidR="0064762A" w:rsidRPr="0064762A" w:rsidRDefault="0064762A" w:rsidP="00A7330A">
      <w:pPr>
        <w:pStyle w:val="EndNoteBibliography"/>
        <w:spacing w:after="0"/>
        <w:ind w:left="720" w:hanging="720"/>
        <w:rPr>
          <w:noProof/>
        </w:rPr>
      </w:pPr>
      <w:r w:rsidRPr="0064762A">
        <w:rPr>
          <w:noProof/>
        </w:rPr>
        <w:t xml:space="preserve">Erickson, G.M., Olson, K.H., 1996. Bite marks attributable to </w:t>
      </w:r>
      <w:r w:rsidRPr="0064762A">
        <w:rPr>
          <w:i/>
          <w:noProof/>
        </w:rPr>
        <w:t>Tyrannosaurus rex</w:t>
      </w:r>
      <w:r w:rsidRPr="0064762A">
        <w:rPr>
          <w:noProof/>
        </w:rPr>
        <w:t>: preliminary description and implications. 16, 175-178.</w:t>
      </w:r>
    </w:p>
    <w:p w14:paraId="49CF8BC8" w14:textId="77777777" w:rsidR="0064762A" w:rsidRPr="0064762A" w:rsidRDefault="0064762A" w:rsidP="00A7330A">
      <w:pPr>
        <w:pStyle w:val="EndNoteBibliography"/>
        <w:spacing w:after="0"/>
        <w:ind w:left="720" w:hanging="720"/>
        <w:rPr>
          <w:noProof/>
        </w:rPr>
      </w:pPr>
      <w:r w:rsidRPr="0064762A">
        <w:rPr>
          <w:noProof/>
        </w:rPr>
        <w:t>Fiorillo, A.R., Tykoski, R.S., 2014. A diminutive new tyrannosaur from the top of the world. PLoS One 9, e91287.</w:t>
      </w:r>
    </w:p>
    <w:p w14:paraId="0FB69010" w14:textId="77777777" w:rsidR="0064762A" w:rsidRPr="0064762A" w:rsidRDefault="0064762A" w:rsidP="00A7330A">
      <w:pPr>
        <w:pStyle w:val="EndNoteBibliography"/>
        <w:spacing w:after="0"/>
        <w:ind w:left="720" w:hanging="720"/>
        <w:rPr>
          <w:noProof/>
        </w:rPr>
      </w:pPr>
      <w:r w:rsidRPr="0064762A">
        <w:rPr>
          <w:noProof/>
        </w:rPr>
        <w:t xml:space="preserve">Gignac, P.M., Erickson, G.M., 2017. The biomechanics behind extreme osteophagy in </w:t>
      </w:r>
      <w:r w:rsidRPr="0064762A">
        <w:rPr>
          <w:i/>
          <w:noProof/>
        </w:rPr>
        <w:t>Tyrannosaurus rex</w:t>
      </w:r>
      <w:r w:rsidRPr="0064762A">
        <w:rPr>
          <w:noProof/>
        </w:rPr>
        <w:t>. Scientific Reports 7, 1-10.</w:t>
      </w:r>
    </w:p>
    <w:p w14:paraId="3E948F2A" w14:textId="77777777" w:rsidR="0064762A" w:rsidRPr="0064762A" w:rsidRDefault="0064762A" w:rsidP="00A7330A">
      <w:pPr>
        <w:pStyle w:val="EndNoteBibliography"/>
        <w:spacing w:after="0"/>
        <w:ind w:left="720" w:hanging="720"/>
        <w:rPr>
          <w:noProof/>
        </w:rPr>
      </w:pPr>
      <w:r w:rsidRPr="0064762A">
        <w:rPr>
          <w:noProof/>
        </w:rPr>
        <w:t>Hone, D.W., Wang, K., Sullivan, C., Zhao, X., Chen, S., Li, D., Ji, S., Ji, Q., Xu, X., 2011. A new, large tyrannosaurine theropod from the Upper Cretaceous of China. Cretaceous Research 32, 495-503.</w:t>
      </w:r>
    </w:p>
    <w:p w14:paraId="1C7DBDD4" w14:textId="77777777" w:rsidR="0064762A" w:rsidRPr="0064762A" w:rsidRDefault="0064762A" w:rsidP="00A7330A">
      <w:pPr>
        <w:pStyle w:val="EndNoteBibliography"/>
        <w:spacing w:after="0"/>
        <w:ind w:left="720" w:hanging="720"/>
        <w:rPr>
          <w:noProof/>
        </w:rPr>
      </w:pPr>
      <w:r w:rsidRPr="0064762A">
        <w:rPr>
          <w:noProof/>
        </w:rPr>
        <w:t xml:space="preserve">Hurum, J.H., Sabath, K., 2003. Giant theropod dinosaurs from Asia and North America: skulls of </w:t>
      </w:r>
      <w:r w:rsidRPr="0064762A">
        <w:rPr>
          <w:i/>
          <w:noProof/>
        </w:rPr>
        <w:t>Tarbosaurus bataar</w:t>
      </w:r>
      <w:r w:rsidRPr="0064762A">
        <w:rPr>
          <w:noProof/>
        </w:rPr>
        <w:t xml:space="preserve"> and </w:t>
      </w:r>
      <w:r w:rsidRPr="0064762A">
        <w:rPr>
          <w:i/>
          <w:noProof/>
        </w:rPr>
        <w:t>Tyrannosaurus rex</w:t>
      </w:r>
      <w:r w:rsidRPr="0064762A">
        <w:rPr>
          <w:noProof/>
        </w:rPr>
        <w:t xml:space="preserve"> compared. Acta Palaeontologica Polonica 48.</w:t>
      </w:r>
    </w:p>
    <w:p w14:paraId="1CAF6368" w14:textId="77777777" w:rsidR="0064762A" w:rsidRPr="0064762A" w:rsidRDefault="0064762A" w:rsidP="00A7330A">
      <w:pPr>
        <w:pStyle w:val="EndNoteBibliography"/>
        <w:spacing w:after="0"/>
        <w:ind w:left="720" w:hanging="720"/>
        <w:rPr>
          <w:noProof/>
        </w:rPr>
      </w:pPr>
      <w:r w:rsidRPr="0064762A">
        <w:rPr>
          <w:noProof/>
        </w:rPr>
        <w:t>Kirkland, J.I., Hernández-Rivera, R., Gates, T., Paul, G.S., Nesbitt, S., Serrano-Brañas, C.I., Garcia-de la Garza, J.P., 2006. Large hadrosaurine dinosaurs from the latest Campanian of Coahuila, Mexico. New Mexico Museum of Natural History and Science Bulletin 35, 299-315.</w:t>
      </w:r>
    </w:p>
    <w:p w14:paraId="39FB6CA2" w14:textId="77777777" w:rsidR="0064762A" w:rsidRPr="0064762A" w:rsidRDefault="0064762A" w:rsidP="00A7330A">
      <w:pPr>
        <w:pStyle w:val="EndNoteBibliography"/>
        <w:spacing w:after="0"/>
        <w:ind w:left="720" w:hanging="720"/>
        <w:rPr>
          <w:noProof/>
        </w:rPr>
      </w:pPr>
      <w:r w:rsidRPr="0064762A">
        <w:rPr>
          <w:noProof/>
        </w:rPr>
        <w:t>Landis, M.J., Matzke, N.J., Moore, B.R., Huelsenbeck, J.P., 2013. Bayesian analysis of biogeography when the number of areas is large. Systematic Biology 62, 789-804.</w:t>
      </w:r>
    </w:p>
    <w:p w14:paraId="7EC03D66" w14:textId="77777777" w:rsidR="0064762A" w:rsidRPr="0064762A" w:rsidRDefault="0064762A" w:rsidP="00A7330A">
      <w:pPr>
        <w:pStyle w:val="EndNoteBibliography"/>
        <w:spacing w:after="0"/>
        <w:ind w:left="720" w:hanging="720"/>
        <w:rPr>
          <w:noProof/>
        </w:rPr>
      </w:pPr>
      <w:r w:rsidRPr="0064762A">
        <w:rPr>
          <w:noProof/>
        </w:rPr>
        <w:t xml:space="preserve">Lehman, T.M., McDowell, F.W., Connelly, J.N., 2006. First isotopic (U-PB) age for the Late Cretaceous </w:t>
      </w:r>
      <w:r w:rsidRPr="0064762A">
        <w:rPr>
          <w:i/>
          <w:noProof/>
        </w:rPr>
        <w:t>Alamosaurus</w:t>
      </w:r>
      <w:r w:rsidRPr="0064762A">
        <w:rPr>
          <w:noProof/>
        </w:rPr>
        <w:t xml:space="preserve"> vertebrate fauna of West Texas, and its significance as a link between two faunal provinces. Journal of Vertebrate Paleontology 26, 922-928.</w:t>
      </w:r>
    </w:p>
    <w:p w14:paraId="4E3F9E75" w14:textId="77777777" w:rsidR="0064762A" w:rsidRPr="0064762A" w:rsidRDefault="0064762A" w:rsidP="00A7330A">
      <w:pPr>
        <w:pStyle w:val="EndNoteBibliography"/>
        <w:spacing w:after="0"/>
        <w:ind w:left="720" w:hanging="720"/>
        <w:rPr>
          <w:noProof/>
        </w:rPr>
      </w:pPr>
      <w:r w:rsidRPr="0064762A">
        <w:rPr>
          <w:noProof/>
        </w:rPr>
        <w:t xml:space="preserve">Lehman, T.M., Wick, S.L., Barnes, K.R., 2017. New specimens of horned dinosaurs from the Aguja Formation of West Texas, and a revision of </w:t>
      </w:r>
      <w:r w:rsidRPr="0064762A">
        <w:rPr>
          <w:i/>
          <w:noProof/>
        </w:rPr>
        <w:t>Agujaceratops</w:t>
      </w:r>
      <w:r w:rsidRPr="0064762A">
        <w:rPr>
          <w:noProof/>
        </w:rPr>
        <w:t>. Journal of Systematic Palaeontology 15, 641-674.</w:t>
      </w:r>
    </w:p>
    <w:p w14:paraId="782DA5BF" w14:textId="77777777" w:rsidR="0064762A" w:rsidRPr="0064762A" w:rsidRDefault="0064762A" w:rsidP="00A7330A">
      <w:pPr>
        <w:pStyle w:val="EndNoteBibliography"/>
        <w:spacing w:after="0"/>
        <w:ind w:left="720" w:hanging="720"/>
        <w:rPr>
          <w:noProof/>
        </w:rPr>
      </w:pPr>
      <w:r w:rsidRPr="0064762A">
        <w:rPr>
          <w:noProof/>
        </w:rPr>
        <w:t>Leslie, C.E., Peppe, D.J., Williamson, T.E., Heizler, M., Jackson, M., Atchley, S.C., Nordt, L., Standhardt, B., 2018. Revised age constraints for Late Cretaceous to early Paleocene terrestrial strata from the Dawson Creek section, Big Bend National Park, west Texas. GSA Bulletin 130, 1143-1163.</w:t>
      </w:r>
    </w:p>
    <w:p w14:paraId="4EE2F547" w14:textId="77777777" w:rsidR="0064762A" w:rsidRPr="0064762A" w:rsidRDefault="0064762A" w:rsidP="00A7330A">
      <w:pPr>
        <w:pStyle w:val="EndNoteBibliography"/>
        <w:spacing w:after="0"/>
        <w:ind w:left="720" w:hanging="720"/>
        <w:rPr>
          <w:noProof/>
        </w:rPr>
      </w:pPr>
      <w:r w:rsidRPr="0064762A">
        <w:rPr>
          <w:noProof/>
        </w:rPr>
        <w:t>Lewis, P.O., 2001. A likelihood approach to estimating phylogeny from discrete morphological character data. Systematic biology 50, 913-925.</w:t>
      </w:r>
    </w:p>
    <w:p w14:paraId="6D55AF3B" w14:textId="77777777" w:rsidR="0064762A" w:rsidRPr="0064762A" w:rsidRDefault="0064762A" w:rsidP="00A7330A">
      <w:pPr>
        <w:pStyle w:val="EndNoteBibliography"/>
        <w:spacing w:after="0"/>
        <w:ind w:left="720" w:hanging="720"/>
        <w:rPr>
          <w:noProof/>
        </w:rPr>
      </w:pPr>
      <w:r w:rsidRPr="0064762A">
        <w:rPr>
          <w:noProof/>
        </w:rPr>
        <w:t>Loewen, M.A., Sampson, S.D., Lund, E.K., Farke, A.A., Aguillón-Martínez, M.C., de Leon, C.A., Rodríguez-de la Rosa, R.A., Getty, M.A., Eberth, D.A., 2010. Horned dinosaurs (Ornithischia: Ceratopsidae) from the Upper Cretaceous (Campanian) Cerro del Pueblo Formation, Coahila, Mexico, in: Ryan, M.J., Chinnery, B.J., Eberth, D.A. (Eds.), New Perspectives on Horned Dinosaurs: The Royal Tyrrell Museum Ceratopsian Symposium. Indiana University Press, Bloomington, pp. 99-116.</w:t>
      </w:r>
    </w:p>
    <w:p w14:paraId="3FA5A9F2" w14:textId="77777777" w:rsidR="0064762A" w:rsidRPr="0064762A" w:rsidRDefault="0064762A" w:rsidP="00A7330A">
      <w:pPr>
        <w:pStyle w:val="EndNoteBibliography"/>
        <w:spacing w:after="0"/>
        <w:ind w:left="720" w:hanging="720"/>
        <w:rPr>
          <w:noProof/>
        </w:rPr>
      </w:pPr>
      <w:r w:rsidRPr="0064762A">
        <w:rPr>
          <w:noProof/>
        </w:rPr>
        <w:t>Loewen, M.A., Irmis, R.B., Sertich, J.J., Currie, P.J., Sampson, S.D., 2013. Tyrant dinosaur evolution tracks the rise and fall of Late Cretaceous oceans. PLoS ONE 8, e79420.</w:t>
      </w:r>
    </w:p>
    <w:p w14:paraId="21AD943D" w14:textId="77777777" w:rsidR="0064762A" w:rsidRPr="0064762A" w:rsidRDefault="0064762A" w:rsidP="00A7330A">
      <w:pPr>
        <w:pStyle w:val="EndNoteBibliography"/>
        <w:spacing w:after="0"/>
        <w:ind w:left="720" w:hanging="720"/>
        <w:rPr>
          <w:noProof/>
        </w:rPr>
      </w:pPr>
      <w:r w:rsidRPr="0064762A">
        <w:rPr>
          <w:noProof/>
        </w:rPr>
        <w:t xml:space="preserve">Longrich, N.R., Horner, J.R., Erickson, G.M., Currie, P.J., 2010. Cannibalism in </w:t>
      </w:r>
      <w:r w:rsidRPr="0064762A">
        <w:rPr>
          <w:i/>
          <w:noProof/>
        </w:rPr>
        <w:t>Tyrannosaurus rex</w:t>
      </w:r>
      <w:r w:rsidRPr="0064762A">
        <w:rPr>
          <w:noProof/>
        </w:rPr>
        <w:t>. PLoS ONE 5(10), e13419.</w:t>
      </w:r>
    </w:p>
    <w:p w14:paraId="0746A017" w14:textId="77777777" w:rsidR="0064762A" w:rsidRPr="0064762A" w:rsidRDefault="0064762A" w:rsidP="00A7330A">
      <w:pPr>
        <w:pStyle w:val="EndNoteBibliography"/>
        <w:spacing w:after="0"/>
        <w:ind w:left="720" w:hanging="720"/>
        <w:rPr>
          <w:noProof/>
        </w:rPr>
      </w:pPr>
      <w:r w:rsidRPr="0064762A">
        <w:rPr>
          <w:noProof/>
        </w:rPr>
        <w:t>Lucas, S.G., Nelson, W.J., Krainer, K., Elrick, S.D., 2019. The Cretaceous System in central Sierra County, New Mexico. New Mexico Geology 41, 3-39.</w:t>
      </w:r>
    </w:p>
    <w:p w14:paraId="13F4DB28" w14:textId="77777777" w:rsidR="0064762A" w:rsidRPr="0064762A" w:rsidRDefault="0064762A" w:rsidP="00A7330A">
      <w:pPr>
        <w:pStyle w:val="EndNoteBibliography"/>
        <w:spacing w:after="0"/>
        <w:ind w:left="720" w:hanging="720"/>
        <w:rPr>
          <w:noProof/>
        </w:rPr>
      </w:pPr>
      <w:r w:rsidRPr="0064762A">
        <w:rPr>
          <w:noProof/>
        </w:rPr>
        <w:t>Matzke, N.J., 2014. Model selection in historical biogeography reveals that founder-event speciation is a crucial process in island clades. Systematic biology 63, 951-970.</w:t>
      </w:r>
    </w:p>
    <w:p w14:paraId="11490C54" w14:textId="77777777" w:rsidR="0064762A" w:rsidRPr="0064762A" w:rsidRDefault="0064762A" w:rsidP="00A7330A">
      <w:pPr>
        <w:pStyle w:val="EndNoteBibliography"/>
        <w:spacing w:after="0"/>
        <w:ind w:left="720" w:hanging="720"/>
        <w:rPr>
          <w:noProof/>
        </w:rPr>
      </w:pPr>
      <w:r w:rsidRPr="0064762A">
        <w:rPr>
          <w:noProof/>
        </w:rPr>
        <w:lastRenderedPageBreak/>
        <w:t>Matzke, N.J., 2022. Statistical comparison of DEC and DEC+ J is identical to comparison of two ClaSSE submodels, and is therefore valid. Journal of Biogeography 49, 1805-1824.</w:t>
      </w:r>
    </w:p>
    <w:p w14:paraId="42AB69A5" w14:textId="77777777" w:rsidR="0064762A" w:rsidRPr="0064762A" w:rsidRDefault="0064762A" w:rsidP="00A7330A">
      <w:pPr>
        <w:pStyle w:val="EndNoteBibliography"/>
        <w:spacing w:after="0"/>
        <w:ind w:left="720" w:hanging="720"/>
        <w:rPr>
          <w:noProof/>
        </w:rPr>
      </w:pPr>
      <w:r w:rsidRPr="0064762A">
        <w:rPr>
          <w:noProof/>
        </w:rPr>
        <w:t>Nesbitt, S.J., Denton, R.K., Loewen, M.A., Brusatte, S.L., Smith, N.D., Turner, A.H., Kirkland, J.I., McDonald, A.T., Wolfe, D.G., 2019. A mid-Cretaceous tyrannosauroid and the origin of North American end-Cretaceous dinosaur assemblages. Nature Ecology &amp; Evolution 3, 892-899.</w:t>
      </w:r>
    </w:p>
    <w:p w14:paraId="2D770095" w14:textId="77777777" w:rsidR="0064762A" w:rsidRPr="0064762A" w:rsidRDefault="0064762A" w:rsidP="00A7330A">
      <w:pPr>
        <w:pStyle w:val="EndNoteBibliography"/>
        <w:spacing w:after="0"/>
        <w:ind w:left="720" w:hanging="720"/>
        <w:rPr>
          <w:noProof/>
        </w:rPr>
      </w:pPr>
      <w:r w:rsidRPr="0064762A">
        <w:rPr>
          <w:noProof/>
        </w:rPr>
        <w:t xml:space="preserve">Osborn, H.F., 1905. </w:t>
      </w:r>
      <w:r w:rsidRPr="0064762A">
        <w:rPr>
          <w:i/>
          <w:noProof/>
        </w:rPr>
        <w:t>Tyrannosaurus</w:t>
      </w:r>
      <w:r w:rsidRPr="0064762A">
        <w:rPr>
          <w:noProof/>
        </w:rPr>
        <w:t xml:space="preserve"> and other Cretaceous carnivorous dinosaurs. Bulletin of the American Museum of Natural History 35, 733-771.</w:t>
      </w:r>
    </w:p>
    <w:p w14:paraId="196D68E5" w14:textId="77777777" w:rsidR="0064762A" w:rsidRPr="0064762A" w:rsidRDefault="0064762A" w:rsidP="00A7330A">
      <w:pPr>
        <w:pStyle w:val="EndNoteBibliography"/>
        <w:spacing w:after="0"/>
        <w:ind w:left="720" w:hanging="720"/>
        <w:rPr>
          <w:noProof/>
        </w:rPr>
      </w:pPr>
      <w:r w:rsidRPr="0064762A">
        <w:rPr>
          <w:noProof/>
        </w:rPr>
        <w:t xml:space="preserve">Paul, G.S., Persons, W.S., Van Raalte, J., 2022. The Tyrant Lizard King, Queen and Emperor: Multiple Lines of Morphological and Stratigraphic Evidence Support Subtle Evolution and Probable Speciation Within the North American Genus </w:t>
      </w:r>
      <w:r w:rsidRPr="0064762A">
        <w:rPr>
          <w:i/>
          <w:noProof/>
        </w:rPr>
        <w:t>Tyrannosaurus</w:t>
      </w:r>
      <w:r w:rsidRPr="0064762A">
        <w:rPr>
          <w:noProof/>
        </w:rPr>
        <w:t>. Evolutionary Biology 49, 156-179.</w:t>
      </w:r>
    </w:p>
    <w:p w14:paraId="453FDEA9" w14:textId="77777777" w:rsidR="0064762A" w:rsidRPr="0064762A" w:rsidRDefault="0064762A" w:rsidP="00A7330A">
      <w:pPr>
        <w:pStyle w:val="EndNoteBibliography"/>
        <w:spacing w:after="0"/>
        <w:ind w:left="720" w:hanging="720"/>
        <w:rPr>
          <w:noProof/>
        </w:rPr>
      </w:pPr>
      <w:r w:rsidRPr="0064762A">
        <w:rPr>
          <w:noProof/>
        </w:rPr>
        <w:t xml:space="preserve">Persons IV, W.S., Currie, P.J., Erickson, G.M., 2020. An older and exceptionally large adult specimen of </w:t>
      </w:r>
      <w:r w:rsidRPr="0064762A">
        <w:rPr>
          <w:i/>
          <w:noProof/>
        </w:rPr>
        <w:t>Tyrannosaurus rex</w:t>
      </w:r>
      <w:r w:rsidRPr="0064762A">
        <w:rPr>
          <w:noProof/>
        </w:rPr>
        <w:t>. The Anatomical Record 303, 656-672.</w:t>
      </w:r>
    </w:p>
    <w:p w14:paraId="4A853847" w14:textId="77777777" w:rsidR="0064762A" w:rsidRPr="0064762A" w:rsidRDefault="0064762A" w:rsidP="00A7330A">
      <w:pPr>
        <w:pStyle w:val="EndNoteBibliography"/>
        <w:spacing w:after="0"/>
        <w:ind w:left="720" w:hanging="720"/>
        <w:rPr>
          <w:noProof/>
        </w:rPr>
      </w:pPr>
      <w:r w:rsidRPr="0064762A">
        <w:rPr>
          <w:noProof/>
        </w:rPr>
        <w:t>Pyron, R.A., 2011. Divergence time estimation using fossils as terminal taxa and the origins of Lissamphibia. Systematic biology 60, 466-481.</w:t>
      </w:r>
    </w:p>
    <w:p w14:paraId="168F1F85" w14:textId="77777777" w:rsidR="0064762A" w:rsidRPr="0064762A" w:rsidRDefault="0064762A" w:rsidP="00A7330A">
      <w:pPr>
        <w:pStyle w:val="EndNoteBibliography"/>
        <w:spacing w:after="0"/>
        <w:ind w:left="720" w:hanging="720"/>
        <w:rPr>
          <w:noProof/>
        </w:rPr>
      </w:pPr>
      <w:r w:rsidRPr="0064762A">
        <w:rPr>
          <w:noProof/>
        </w:rPr>
        <w:t>Ramírez-Velasco, A.A., 2022. Phylogenetic and biogeography analysis of Mexican hadrosauroids. Cretaceous Research, 105267.</w:t>
      </w:r>
    </w:p>
    <w:p w14:paraId="19A69068" w14:textId="77777777" w:rsidR="0064762A" w:rsidRPr="0064762A" w:rsidRDefault="0064762A" w:rsidP="00A7330A">
      <w:pPr>
        <w:pStyle w:val="EndNoteBibliography"/>
        <w:spacing w:after="0"/>
        <w:ind w:left="720" w:hanging="720"/>
        <w:rPr>
          <w:noProof/>
        </w:rPr>
      </w:pPr>
      <w:r w:rsidRPr="0064762A">
        <w:rPr>
          <w:noProof/>
        </w:rPr>
        <w:t>Ree, R.H., Sanmartín, I., 2018. Conceptual and statistical problems with the DEC+ J model of founder‐event speciation and its comparison with DEC via model selection. Journal of Biogeography 45, 741-749.</w:t>
      </w:r>
    </w:p>
    <w:p w14:paraId="3618EA51" w14:textId="77777777" w:rsidR="0064762A" w:rsidRPr="0064762A" w:rsidRDefault="0064762A" w:rsidP="00A7330A">
      <w:pPr>
        <w:pStyle w:val="EndNoteBibliography"/>
        <w:spacing w:after="0"/>
        <w:ind w:left="720" w:hanging="720"/>
        <w:rPr>
          <w:noProof/>
        </w:rPr>
      </w:pPr>
      <w:r w:rsidRPr="0064762A">
        <w:rPr>
          <w:noProof/>
        </w:rPr>
        <w:t>Ronquist, F., 1997. Dispersal-vicariance analysis: a new approach to the quantification of historical biogeography. Systematic biology 46, 195-203.</w:t>
      </w:r>
    </w:p>
    <w:p w14:paraId="072B4DD5" w14:textId="77777777" w:rsidR="0064762A" w:rsidRPr="0064762A" w:rsidRDefault="0064762A" w:rsidP="00A7330A">
      <w:pPr>
        <w:pStyle w:val="EndNoteBibliography"/>
        <w:spacing w:after="0"/>
        <w:ind w:left="720" w:hanging="720"/>
        <w:rPr>
          <w:noProof/>
        </w:rPr>
      </w:pPr>
      <w:r w:rsidRPr="0064762A">
        <w:rPr>
          <w:noProof/>
        </w:rPr>
        <w:t>Ronquist, F., Klopfstein, S., Vilhelmsen, L., Schulmeister, S., Murray, D.L., Rasnitsyn, A.P., 2012a. A total-evidence approach to dating with fossils, applied to the early radiation of the Hymenoptera. Systematic Biology 61, 973-999.</w:t>
      </w:r>
    </w:p>
    <w:p w14:paraId="096CFC99" w14:textId="77777777" w:rsidR="0064762A" w:rsidRPr="0064762A" w:rsidRDefault="0064762A" w:rsidP="00A7330A">
      <w:pPr>
        <w:pStyle w:val="EndNoteBibliography"/>
        <w:spacing w:after="0"/>
        <w:ind w:left="720" w:hanging="720"/>
        <w:rPr>
          <w:noProof/>
        </w:rPr>
      </w:pPr>
      <w:r w:rsidRPr="0064762A">
        <w:rPr>
          <w:noProof/>
        </w:rPr>
        <w:t>Ronquist, F., Teslenko, M., Van Der Mark, P., Ayres, D.L., Darling, A., Höhna, S., Larget, B., Liu, L., Suchard, M.A., Huelsenbeck, J.P., 2012b. MrBayes 3.2: efficient Bayesian phylogenetic inference and model choice across a large model space. Systematic Biology 61, 539-542.</w:t>
      </w:r>
    </w:p>
    <w:p w14:paraId="12DEB872" w14:textId="77777777" w:rsidR="0064762A" w:rsidRPr="0064762A" w:rsidRDefault="0064762A" w:rsidP="00A7330A">
      <w:pPr>
        <w:pStyle w:val="EndNoteBibliography"/>
        <w:spacing w:after="0"/>
        <w:ind w:left="720" w:hanging="720"/>
        <w:rPr>
          <w:noProof/>
        </w:rPr>
      </w:pPr>
      <w:r w:rsidRPr="0064762A">
        <w:rPr>
          <w:noProof/>
        </w:rPr>
        <w:t xml:space="preserve">Smith, J.B., 2005. Heterodonty in </w:t>
      </w:r>
      <w:r w:rsidRPr="0064762A">
        <w:rPr>
          <w:i/>
          <w:noProof/>
        </w:rPr>
        <w:t>Tyrannosaurus</w:t>
      </w:r>
      <w:r w:rsidRPr="0064762A">
        <w:rPr>
          <w:noProof/>
        </w:rPr>
        <w:t xml:space="preserve"> </w:t>
      </w:r>
      <w:r w:rsidRPr="0064762A">
        <w:rPr>
          <w:i/>
          <w:noProof/>
        </w:rPr>
        <w:t>rex</w:t>
      </w:r>
      <w:r w:rsidRPr="0064762A">
        <w:rPr>
          <w:noProof/>
        </w:rPr>
        <w:t>: implications for the taxonomic and systematic utility of theropod dentitions. Journal of Vertebrate Paleontology 25, 865-887.</w:t>
      </w:r>
    </w:p>
    <w:p w14:paraId="4A451DC1" w14:textId="77777777" w:rsidR="0064762A" w:rsidRPr="0064762A" w:rsidRDefault="0064762A" w:rsidP="00A7330A">
      <w:pPr>
        <w:pStyle w:val="EndNoteBibliography"/>
        <w:spacing w:after="0"/>
        <w:ind w:left="720" w:hanging="720"/>
        <w:rPr>
          <w:noProof/>
        </w:rPr>
      </w:pPr>
      <w:r w:rsidRPr="0064762A">
        <w:rPr>
          <w:noProof/>
        </w:rPr>
        <w:t xml:space="preserve">Voris, J.T., Zelenitsky, D.K., Therrien, F., Currie, P.J., 2019. Reassessment of a juvenile </w:t>
      </w:r>
      <w:r w:rsidRPr="0064762A">
        <w:rPr>
          <w:i/>
          <w:noProof/>
        </w:rPr>
        <w:t>Daspletosaurus</w:t>
      </w:r>
      <w:r w:rsidRPr="0064762A">
        <w:rPr>
          <w:noProof/>
        </w:rPr>
        <w:t xml:space="preserve"> from the Late Cretaceous of Alberta, Canada with implications for the identification of immature tyrannosaurids. Scientific Reports 9, 1-10.</w:t>
      </w:r>
    </w:p>
    <w:p w14:paraId="10055AB3" w14:textId="77777777" w:rsidR="0064762A" w:rsidRPr="0064762A" w:rsidRDefault="0064762A" w:rsidP="00A7330A">
      <w:pPr>
        <w:pStyle w:val="EndNoteBibliography"/>
        <w:spacing w:after="0"/>
        <w:ind w:left="720" w:hanging="720"/>
        <w:rPr>
          <w:noProof/>
        </w:rPr>
      </w:pPr>
      <w:r w:rsidRPr="0064762A">
        <w:rPr>
          <w:noProof/>
        </w:rPr>
        <w:t>Voris, J.T., Therrien, F., Zelenitsky, D.K., Brown, C.M., 2020. A new tyrannosaurine (Theropoda: Tyrannosauridae) from the Campanian Foremost Formation of Alberta, Canada, provides insight into the evolution and biogeography of tyrannosaurids. Cretaceous Research 110, 104388.</w:t>
      </w:r>
    </w:p>
    <w:p w14:paraId="7CD1F75F" w14:textId="77777777" w:rsidR="0064762A" w:rsidRPr="00A7330A" w:rsidRDefault="0064762A" w:rsidP="00A7330A">
      <w:pPr>
        <w:pStyle w:val="EndNoteBibliography"/>
        <w:spacing w:after="0"/>
        <w:ind w:left="720" w:hanging="720"/>
        <w:rPr>
          <w:noProof/>
          <w:lang w:val="de-DE"/>
        </w:rPr>
      </w:pPr>
      <w:r w:rsidRPr="0064762A">
        <w:rPr>
          <w:noProof/>
        </w:rPr>
        <w:t xml:space="preserve">Wick, S.L., Lehman, T.M., 2013. A new ceratopsian dinosaur from the Javelina Formation (Maastrichtian) of West Texas and implications for chasmosaurine phylogeny. </w:t>
      </w:r>
      <w:r w:rsidRPr="00A7330A">
        <w:rPr>
          <w:noProof/>
          <w:lang w:val="de-DE"/>
        </w:rPr>
        <w:t>Naturwissenschaften.</w:t>
      </w:r>
    </w:p>
    <w:p w14:paraId="4A874C1C" w14:textId="77777777" w:rsidR="0064762A" w:rsidRPr="0064762A" w:rsidRDefault="0064762A" w:rsidP="00A7330A">
      <w:pPr>
        <w:pStyle w:val="EndNoteBibliography"/>
        <w:ind w:left="720" w:hanging="720"/>
        <w:rPr>
          <w:noProof/>
        </w:rPr>
      </w:pPr>
      <w:r w:rsidRPr="00A7330A">
        <w:rPr>
          <w:noProof/>
          <w:lang w:val="de-DE"/>
        </w:rPr>
        <w:t xml:space="preserve">Yu, Y., Harris, A.J., Blair, C., He, X., 2015. </w:t>
      </w:r>
      <w:r w:rsidRPr="0064762A">
        <w:rPr>
          <w:noProof/>
        </w:rPr>
        <w:t>RASP (Reconstruct Ancestral State in Phylogenies): a tool for historical biogeography. Molecular Phylogenetics and Evolution 87, 46-49.</w:t>
      </w:r>
    </w:p>
    <w:p w14:paraId="715C2140" w14:textId="1E0BECC7" w:rsidR="00C01F2B" w:rsidRPr="00BE18C0" w:rsidRDefault="006F4148" w:rsidP="00A7330A">
      <w:pPr>
        <w:ind w:left="720" w:hanging="720"/>
        <w:jc w:val="both"/>
        <w:rPr>
          <w:rFonts w:ascii="Times New Roman" w:hAnsi="Times New Roman" w:cs="Times New Roman"/>
          <w:lang w:val="en-US"/>
        </w:rPr>
      </w:pPr>
      <w:r w:rsidRPr="00BE18C0">
        <w:rPr>
          <w:rFonts w:ascii="Times New Roman" w:hAnsi="Times New Roman" w:cs="Times New Roman"/>
          <w:lang w:val="en-US"/>
        </w:rPr>
        <w:fldChar w:fldCharType="end"/>
      </w:r>
    </w:p>
    <w:sectPr w:rsidR="00C01F2B" w:rsidRPr="00BE18C0" w:rsidSect="007B7AE7">
      <w:footerReference w:type="default" r:id="rId3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ED76A" w14:textId="77777777" w:rsidR="00635586" w:rsidRDefault="00635586" w:rsidP="0000120F">
      <w:r>
        <w:separator/>
      </w:r>
    </w:p>
  </w:endnote>
  <w:endnote w:type="continuationSeparator" w:id="0">
    <w:p w14:paraId="4CAED422" w14:textId="77777777" w:rsidR="00635586" w:rsidRDefault="00635586" w:rsidP="00001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60887" w14:textId="2ECD3A42" w:rsidR="002142AD" w:rsidRDefault="002142AD">
    <w:pPr>
      <w:pStyle w:val="Footer"/>
      <w:jc w:val="center"/>
    </w:pPr>
    <w:r w:rsidRPr="00B972E3">
      <w:rPr>
        <w:rFonts w:ascii="Times New Roman" w:hAnsi="Times New Roman" w:cs="Times New Roman"/>
      </w:rPr>
      <w:t xml:space="preserve">Dalman et al. </w:t>
    </w:r>
    <w:r w:rsidR="000918BA" w:rsidRPr="00B972E3">
      <w:rPr>
        <w:rFonts w:ascii="Times New Roman" w:hAnsi="Times New Roman" w:cs="Times New Roman"/>
        <w:i/>
        <w:iCs/>
      </w:rPr>
      <w:t>Tyranno</w:t>
    </w:r>
    <w:r w:rsidR="000918BA">
      <w:rPr>
        <w:rFonts w:ascii="Times New Roman" w:hAnsi="Times New Roman" w:cs="Times New Roman"/>
        <w:i/>
        <w:iCs/>
      </w:rPr>
      <w:t xml:space="preserve">saurus </w:t>
    </w:r>
    <w:proofErr w:type="spellStart"/>
    <w:r w:rsidR="00185769">
      <w:rPr>
        <w:rFonts w:ascii="Times New Roman" w:hAnsi="Times New Roman" w:cs="Times New Roman"/>
        <w:i/>
        <w:iCs/>
      </w:rPr>
      <w:t>mcraeensis</w:t>
    </w:r>
    <w:proofErr w:type="spellEnd"/>
    <w:r w:rsidR="00185769">
      <w:rPr>
        <w:rFonts w:ascii="Times New Roman" w:hAnsi="Times New Roman" w:cs="Times New Roman"/>
        <w:i/>
        <w:iCs/>
      </w:rPr>
      <w:t xml:space="preserve"> </w:t>
    </w:r>
    <w:r w:rsidR="00BB6F65">
      <w:rPr>
        <w:rFonts w:ascii="Times New Roman" w:hAnsi="Times New Roman" w:cs="Times New Roman"/>
      </w:rPr>
      <w:t>SI1</w:t>
    </w:r>
    <w:r w:rsidRPr="00B972E3">
      <w:rPr>
        <w:rFonts w:ascii="Times New Roman" w:hAnsi="Times New Roman" w:cs="Times New Roman"/>
      </w:rPr>
      <w:t xml:space="preserve"> - </w:t>
    </w:r>
    <w:sdt>
      <w:sdtPr>
        <w:rPr>
          <w:rFonts w:ascii="Times New Roman" w:hAnsi="Times New Roman" w:cs="Times New Roman"/>
        </w:rPr>
        <w:id w:val="2038309525"/>
        <w:docPartObj>
          <w:docPartGallery w:val="Page Numbers (Bottom of Page)"/>
          <w:docPartUnique/>
        </w:docPartObj>
      </w:sdtPr>
      <w:sdtEndPr>
        <w:rPr>
          <w:noProof/>
        </w:rPr>
      </w:sdtEndPr>
      <w:sdtContent>
        <w:r w:rsidRPr="00B972E3">
          <w:rPr>
            <w:rFonts w:ascii="Times New Roman" w:hAnsi="Times New Roman" w:cs="Times New Roman"/>
          </w:rPr>
          <w:fldChar w:fldCharType="begin"/>
        </w:r>
        <w:r w:rsidRPr="00B972E3">
          <w:rPr>
            <w:rFonts w:ascii="Times New Roman" w:hAnsi="Times New Roman" w:cs="Times New Roman"/>
          </w:rPr>
          <w:instrText xml:space="preserve"> PAGE   \* MERGEFORMAT </w:instrText>
        </w:r>
        <w:r w:rsidRPr="00B972E3">
          <w:rPr>
            <w:rFonts w:ascii="Times New Roman" w:hAnsi="Times New Roman" w:cs="Times New Roman"/>
          </w:rPr>
          <w:fldChar w:fldCharType="separate"/>
        </w:r>
        <w:r w:rsidRPr="00B972E3">
          <w:rPr>
            <w:rFonts w:ascii="Times New Roman" w:hAnsi="Times New Roman" w:cs="Times New Roman"/>
            <w:noProof/>
          </w:rPr>
          <w:t>2</w:t>
        </w:r>
        <w:r w:rsidRPr="00B972E3">
          <w:rPr>
            <w:rFonts w:ascii="Times New Roman" w:hAnsi="Times New Roman" w:cs="Times New Roman"/>
            <w:noProof/>
          </w:rPr>
          <w:fldChar w:fldCharType="end"/>
        </w:r>
      </w:sdtContent>
    </w:sdt>
  </w:p>
  <w:p w14:paraId="2A3C1684" w14:textId="3F0B4515" w:rsidR="002142AD" w:rsidRDefault="00214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3039A" w14:textId="77777777" w:rsidR="00635586" w:rsidRDefault="00635586" w:rsidP="0000120F">
      <w:r>
        <w:separator/>
      </w:r>
    </w:p>
  </w:footnote>
  <w:footnote w:type="continuationSeparator" w:id="0">
    <w:p w14:paraId="47D7A5EE" w14:textId="77777777" w:rsidR="00635586" w:rsidRDefault="00635586" w:rsidP="00001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0AA2"/>
    <w:multiLevelType w:val="hybridMultilevel"/>
    <w:tmpl w:val="7DAA6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03709"/>
    <w:multiLevelType w:val="hybridMultilevel"/>
    <w:tmpl w:val="F560E606"/>
    <w:lvl w:ilvl="0" w:tplc="587850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4B7E6D"/>
    <w:multiLevelType w:val="hybridMultilevel"/>
    <w:tmpl w:val="E4901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F54F3C"/>
    <w:multiLevelType w:val="hybridMultilevel"/>
    <w:tmpl w:val="E6587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0A13FE"/>
    <w:multiLevelType w:val="hybridMultilevel"/>
    <w:tmpl w:val="BD68DC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8DB76D4"/>
    <w:multiLevelType w:val="hybridMultilevel"/>
    <w:tmpl w:val="BD68DC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B5312F1"/>
    <w:multiLevelType w:val="hybridMultilevel"/>
    <w:tmpl w:val="BD68DC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6245408">
    <w:abstractNumId w:val="3"/>
  </w:num>
  <w:num w:numId="2" w16cid:durableId="645277558">
    <w:abstractNumId w:val="6"/>
  </w:num>
  <w:num w:numId="3" w16cid:durableId="1546403533">
    <w:abstractNumId w:val="4"/>
  </w:num>
  <w:num w:numId="4" w16cid:durableId="130637320">
    <w:abstractNumId w:val="5"/>
  </w:num>
  <w:num w:numId="5" w16cid:durableId="1441489487">
    <w:abstractNumId w:val="0"/>
  </w:num>
  <w:num w:numId="6" w16cid:durableId="1683506176">
    <w:abstractNumId w:val="2"/>
  </w:num>
  <w:num w:numId="7" w16cid:durableId="1137530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retaceous Researc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22x5d9sw2e2qeae2bvrsw6f9dp9ev95srp&quot;&gt;Library Of Babel UPDATED 2020&lt;record-ids&gt;&lt;item&gt;534&lt;/item&gt;&lt;item&gt;1112&lt;/item&gt;&lt;item&gt;1631&lt;/item&gt;&lt;item&gt;1653&lt;/item&gt;&lt;item&gt;1715&lt;/item&gt;&lt;item&gt;2114&lt;/item&gt;&lt;item&gt;2123&lt;/item&gt;&lt;item&gt;2333&lt;/item&gt;&lt;item&gt;2570&lt;/item&gt;&lt;item&gt;2771&lt;/item&gt;&lt;item&gt;3052&lt;/item&gt;&lt;item&gt;3357&lt;/item&gt;&lt;item&gt;3562&lt;/item&gt;&lt;item&gt;4191&lt;/item&gt;&lt;item&gt;4192&lt;/item&gt;&lt;item&gt;4219&lt;/item&gt;&lt;item&gt;4220&lt;/item&gt;&lt;item&gt;4519&lt;/item&gt;&lt;item&gt;4684&lt;/item&gt;&lt;item&gt;4760&lt;/item&gt;&lt;item&gt;4768&lt;/item&gt;&lt;item&gt;4946&lt;/item&gt;&lt;item&gt;4947&lt;/item&gt;&lt;item&gt;4948&lt;/item&gt;&lt;item&gt;4950&lt;/item&gt;&lt;item&gt;4951&lt;/item&gt;&lt;item&gt;4954&lt;/item&gt;&lt;item&gt;4967&lt;/item&gt;&lt;item&gt;5006&lt;/item&gt;&lt;item&gt;5027&lt;/item&gt;&lt;item&gt;5029&lt;/item&gt;&lt;item&gt;5080&lt;/item&gt;&lt;item&gt;5154&lt;/item&gt;&lt;item&gt;5156&lt;/item&gt;&lt;item&gt;5157&lt;/item&gt;&lt;item&gt;5158&lt;/item&gt;&lt;item&gt;5159&lt;/item&gt;&lt;item&gt;5160&lt;/item&gt;&lt;item&gt;5161&lt;/item&gt;&lt;item&gt;5162&lt;/item&gt;&lt;item&gt;5163&lt;/item&gt;&lt;item&gt;5165&lt;/item&gt;&lt;item&gt;5166&lt;/item&gt;&lt;item&gt;5167&lt;/item&gt;&lt;item&gt;5168&lt;/item&gt;&lt;item&gt;5169&lt;/item&gt;&lt;item&gt;5190&lt;/item&gt;&lt;/record-ids&gt;&lt;/item&gt;&lt;/Libraries&gt;"/>
  </w:docVars>
  <w:rsids>
    <w:rsidRoot w:val="00FE41B3"/>
    <w:rsid w:val="0000120F"/>
    <w:rsid w:val="000058C2"/>
    <w:rsid w:val="00030F78"/>
    <w:rsid w:val="00032559"/>
    <w:rsid w:val="00037005"/>
    <w:rsid w:val="0004288B"/>
    <w:rsid w:val="000456B8"/>
    <w:rsid w:val="00050D51"/>
    <w:rsid w:val="00053F61"/>
    <w:rsid w:val="00054274"/>
    <w:rsid w:val="00057C53"/>
    <w:rsid w:val="000624AB"/>
    <w:rsid w:val="00067BB1"/>
    <w:rsid w:val="00075966"/>
    <w:rsid w:val="0008031E"/>
    <w:rsid w:val="000847DF"/>
    <w:rsid w:val="00085D39"/>
    <w:rsid w:val="00086E45"/>
    <w:rsid w:val="000918BA"/>
    <w:rsid w:val="000A79B7"/>
    <w:rsid w:val="000B36AC"/>
    <w:rsid w:val="000B65F0"/>
    <w:rsid w:val="000D0198"/>
    <w:rsid w:val="000D0C04"/>
    <w:rsid w:val="000D7D65"/>
    <w:rsid w:val="000E5527"/>
    <w:rsid w:val="000F0257"/>
    <w:rsid w:val="000F3EC6"/>
    <w:rsid w:val="001017C7"/>
    <w:rsid w:val="00101A8F"/>
    <w:rsid w:val="00114CF8"/>
    <w:rsid w:val="0011649C"/>
    <w:rsid w:val="00132585"/>
    <w:rsid w:val="0015075C"/>
    <w:rsid w:val="001511A4"/>
    <w:rsid w:val="00171067"/>
    <w:rsid w:val="001718E6"/>
    <w:rsid w:val="00172897"/>
    <w:rsid w:val="00174155"/>
    <w:rsid w:val="001749E2"/>
    <w:rsid w:val="00185769"/>
    <w:rsid w:val="00186693"/>
    <w:rsid w:val="001903B7"/>
    <w:rsid w:val="00192484"/>
    <w:rsid w:val="001A36CB"/>
    <w:rsid w:val="001A43C8"/>
    <w:rsid w:val="001B1B8B"/>
    <w:rsid w:val="001B2774"/>
    <w:rsid w:val="001B5D2B"/>
    <w:rsid w:val="001C15EE"/>
    <w:rsid w:val="001E0FD6"/>
    <w:rsid w:val="001E4D0F"/>
    <w:rsid w:val="001E526A"/>
    <w:rsid w:val="001F026A"/>
    <w:rsid w:val="001F1D7B"/>
    <w:rsid w:val="001F3217"/>
    <w:rsid w:val="001F3E35"/>
    <w:rsid w:val="001F4D0F"/>
    <w:rsid w:val="00204D46"/>
    <w:rsid w:val="00206925"/>
    <w:rsid w:val="00210CEA"/>
    <w:rsid w:val="00212B22"/>
    <w:rsid w:val="002142AD"/>
    <w:rsid w:val="00216528"/>
    <w:rsid w:val="0022716D"/>
    <w:rsid w:val="00247BF4"/>
    <w:rsid w:val="0025749E"/>
    <w:rsid w:val="00257F57"/>
    <w:rsid w:val="002601D6"/>
    <w:rsid w:val="00261326"/>
    <w:rsid w:val="00265A72"/>
    <w:rsid w:val="00273916"/>
    <w:rsid w:val="00273B30"/>
    <w:rsid w:val="00276289"/>
    <w:rsid w:val="00281AF3"/>
    <w:rsid w:val="00290ACA"/>
    <w:rsid w:val="00294475"/>
    <w:rsid w:val="002A5969"/>
    <w:rsid w:val="002C0588"/>
    <w:rsid w:val="002C0A9E"/>
    <w:rsid w:val="002C0E51"/>
    <w:rsid w:val="002C1035"/>
    <w:rsid w:val="002C3174"/>
    <w:rsid w:val="002C6CB5"/>
    <w:rsid w:val="002C71BE"/>
    <w:rsid w:val="002E06A9"/>
    <w:rsid w:val="002E0D6B"/>
    <w:rsid w:val="00302E55"/>
    <w:rsid w:val="00314FF3"/>
    <w:rsid w:val="00325EDE"/>
    <w:rsid w:val="00326F51"/>
    <w:rsid w:val="0033409B"/>
    <w:rsid w:val="00354563"/>
    <w:rsid w:val="00354762"/>
    <w:rsid w:val="00354A52"/>
    <w:rsid w:val="00354CE4"/>
    <w:rsid w:val="003550A0"/>
    <w:rsid w:val="003653FD"/>
    <w:rsid w:val="00370FD3"/>
    <w:rsid w:val="00372D44"/>
    <w:rsid w:val="00375741"/>
    <w:rsid w:val="00386AFE"/>
    <w:rsid w:val="00394FA4"/>
    <w:rsid w:val="003A0589"/>
    <w:rsid w:val="003A2197"/>
    <w:rsid w:val="003A7C0B"/>
    <w:rsid w:val="003C4C72"/>
    <w:rsid w:val="003C6A5C"/>
    <w:rsid w:val="003C78FD"/>
    <w:rsid w:val="003E2B13"/>
    <w:rsid w:val="003F1528"/>
    <w:rsid w:val="003F15F7"/>
    <w:rsid w:val="004006EA"/>
    <w:rsid w:val="00400F06"/>
    <w:rsid w:val="004110DF"/>
    <w:rsid w:val="0041453F"/>
    <w:rsid w:val="00415BA3"/>
    <w:rsid w:val="00415DF0"/>
    <w:rsid w:val="00421ABB"/>
    <w:rsid w:val="00425618"/>
    <w:rsid w:val="004261A6"/>
    <w:rsid w:val="00427DCE"/>
    <w:rsid w:val="00432E37"/>
    <w:rsid w:val="00451D83"/>
    <w:rsid w:val="00463FF0"/>
    <w:rsid w:val="004649CF"/>
    <w:rsid w:val="004667BE"/>
    <w:rsid w:val="00472210"/>
    <w:rsid w:val="004737BC"/>
    <w:rsid w:val="00474B1F"/>
    <w:rsid w:val="004866F0"/>
    <w:rsid w:val="004A693D"/>
    <w:rsid w:val="004B064A"/>
    <w:rsid w:val="004C7DB9"/>
    <w:rsid w:val="004D0E9F"/>
    <w:rsid w:val="004D5887"/>
    <w:rsid w:val="004D6D8F"/>
    <w:rsid w:val="004E44BF"/>
    <w:rsid w:val="004F2CC9"/>
    <w:rsid w:val="004F6B49"/>
    <w:rsid w:val="005051F6"/>
    <w:rsid w:val="005131E0"/>
    <w:rsid w:val="00514684"/>
    <w:rsid w:val="005166F9"/>
    <w:rsid w:val="00522A16"/>
    <w:rsid w:val="00524DCD"/>
    <w:rsid w:val="00531603"/>
    <w:rsid w:val="00531C41"/>
    <w:rsid w:val="00534DE3"/>
    <w:rsid w:val="00544FAC"/>
    <w:rsid w:val="00562A32"/>
    <w:rsid w:val="00565947"/>
    <w:rsid w:val="005712EF"/>
    <w:rsid w:val="00571AF2"/>
    <w:rsid w:val="00584F11"/>
    <w:rsid w:val="00593C97"/>
    <w:rsid w:val="00595B10"/>
    <w:rsid w:val="00597111"/>
    <w:rsid w:val="005A62D6"/>
    <w:rsid w:val="005C039D"/>
    <w:rsid w:val="005C4D1B"/>
    <w:rsid w:val="005C539D"/>
    <w:rsid w:val="005D3B2D"/>
    <w:rsid w:val="005D480F"/>
    <w:rsid w:val="005D7EBA"/>
    <w:rsid w:val="005E0B91"/>
    <w:rsid w:val="005E3651"/>
    <w:rsid w:val="005E3B5F"/>
    <w:rsid w:val="005E7CE7"/>
    <w:rsid w:val="005F44FB"/>
    <w:rsid w:val="005F71AF"/>
    <w:rsid w:val="00600D72"/>
    <w:rsid w:val="0060465A"/>
    <w:rsid w:val="00607B3B"/>
    <w:rsid w:val="0061048E"/>
    <w:rsid w:val="0061224B"/>
    <w:rsid w:val="00614863"/>
    <w:rsid w:val="006152BB"/>
    <w:rsid w:val="006168F9"/>
    <w:rsid w:val="00623021"/>
    <w:rsid w:val="00625289"/>
    <w:rsid w:val="0063106D"/>
    <w:rsid w:val="00632817"/>
    <w:rsid w:val="006349D2"/>
    <w:rsid w:val="00635586"/>
    <w:rsid w:val="0064762A"/>
    <w:rsid w:val="00657771"/>
    <w:rsid w:val="0066163B"/>
    <w:rsid w:val="006617AE"/>
    <w:rsid w:val="00666F86"/>
    <w:rsid w:val="00675B9E"/>
    <w:rsid w:val="00684F7E"/>
    <w:rsid w:val="00685333"/>
    <w:rsid w:val="00685F65"/>
    <w:rsid w:val="006930A6"/>
    <w:rsid w:val="00694CD0"/>
    <w:rsid w:val="006A374B"/>
    <w:rsid w:val="006B612F"/>
    <w:rsid w:val="006B64D5"/>
    <w:rsid w:val="006C06BD"/>
    <w:rsid w:val="006C1C50"/>
    <w:rsid w:val="006D1C71"/>
    <w:rsid w:val="006D4661"/>
    <w:rsid w:val="006D4F47"/>
    <w:rsid w:val="006E4020"/>
    <w:rsid w:val="006F2765"/>
    <w:rsid w:val="006F4148"/>
    <w:rsid w:val="007016B4"/>
    <w:rsid w:val="00702584"/>
    <w:rsid w:val="007031CB"/>
    <w:rsid w:val="00707DC8"/>
    <w:rsid w:val="00710226"/>
    <w:rsid w:val="00710264"/>
    <w:rsid w:val="007108B8"/>
    <w:rsid w:val="00712649"/>
    <w:rsid w:val="007225EF"/>
    <w:rsid w:val="00724644"/>
    <w:rsid w:val="00732E29"/>
    <w:rsid w:val="00733061"/>
    <w:rsid w:val="00733531"/>
    <w:rsid w:val="007340F5"/>
    <w:rsid w:val="007542E7"/>
    <w:rsid w:val="00760774"/>
    <w:rsid w:val="00763BE3"/>
    <w:rsid w:val="0077508A"/>
    <w:rsid w:val="0078097F"/>
    <w:rsid w:val="007922C2"/>
    <w:rsid w:val="007B2D40"/>
    <w:rsid w:val="007B4F3A"/>
    <w:rsid w:val="007B59BC"/>
    <w:rsid w:val="007B7AE7"/>
    <w:rsid w:val="007C40F7"/>
    <w:rsid w:val="007C6BFC"/>
    <w:rsid w:val="007E7BFB"/>
    <w:rsid w:val="007F6F7F"/>
    <w:rsid w:val="00806A24"/>
    <w:rsid w:val="008175AE"/>
    <w:rsid w:val="008205A7"/>
    <w:rsid w:val="0082104A"/>
    <w:rsid w:val="00825B99"/>
    <w:rsid w:val="00830434"/>
    <w:rsid w:val="008352B5"/>
    <w:rsid w:val="008357EC"/>
    <w:rsid w:val="00837A8E"/>
    <w:rsid w:val="00842E07"/>
    <w:rsid w:val="00847198"/>
    <w:rsid w:val="00856A80"/>
    <w:rsid w:val="008570FC"/>
    <w:rsid w:val="008601F1"/>
    <w:rsid w:val="008665B6"/>
    <w:rsid w:val="0087210B"/>
    <w:rsid w:val="00882CCF"/>
    <w:rsid w:val="0088475D"/>
    <w:rsid w:val="00886CFB"/>
    <w:rsid w:val="00887AB2"/>
    <w:rsid w:val="00893F05"/>
    <w:rsid w:val="0089446D"/>
    <w:rsid w:val="008A44FC"/>
    <w:rsid w:val="008B55ED"/>
    <w:rsid w:val="008C08C0"/>
    <w:rsid w:val="008C6FA7"/>
    <w:rsid w:val="008D5693"/>
    <w:rsid w:val="008D6E60"/>
    <w:rsid w:val="008E4C7B"/>
    <w:rsid w:val="009117FC"/>
    <w:rsid w:val="00912997"/>
    <w:rsid w:val="00916074"/>
    <w:rsid w:val="00916599"/>
    <w:rsid w:val="009307DC"/>
    <w:rsid w:val="00930B75"/>
    <w:rsid w:val="00931136"/>
    <w:rsid w:val="00933346"/>
    <w:rsid w:val="009426CA"/>
    <w:rsid w:val="0094512B"/>
    <w:rsid w:val="00955260"/>
    <w:rsid w:val="00955AC3"/>
    <w:rsid w:val="009560DB"/>
    <w:rsid w:val="009605D4"/>
    <w:rsid w:val="00963031"/>
    <w:rsid w:val="009670A3"/>
    <w:rsid w:val="009677A1"/>
    <w:rsid w:val="009713BD"/>
    <w:rsid w:val="00971BB3"/>
    <w:rsid w:val="0097386B"/>
    <w:rsid w:val="00975BF7"/>
    <w:rsid w:val="009810C1"/>
    <w:rsid w:val="009821FC"/>
    <w:rsid w:val="0098233F"/>
    <w:rsid w:val="00987E6E"/>
    <w:rsid w:val="00994895"/>
    <w:rsid w:val="009A3F00"/>
    <w:rsid w:val="009A67B3"/>
    <w:rsid w:val="009B7B2B"/>
    <w:rsid w:val="009B7C1D"/>
    <w:rsid w:val="009C66A9"/>
    <w:rsid w:val="009E491A"/>
    <w:rsid w:val="009E6C6F"/>
    <w:rsid w:val="009E6F12"/>
    <w:rsid w:val="009F0414"/>
    <w:rsid w:val="009F4E61"/>
    <w:rsid w:val="00A01A65"/>
    <w:rsid w:val="00A01D2F"/>
    <w:rsid w:val="00A03572"/>
    <w:rsid w:val="00A21647"/>
    <w:rsid w:val="00A24A85"/>
    <w:rsid w:val="00A2667F"/>
    <w:rsid w:val="00A31344"/>
    <w:rsid w:val="00A355B9"/>
    <w:rsid w:val="00A409BB"/>
    <w:rsid w:val="00A5377D"/>
    <w:rsid w:val="00A55F7D"/>
    <w:rsid w:val="00A565DD"/>
    <w:rsid w:val="00A57095"/>
    <w:rsid w:val="00A6113E"/>
    <w:rsid w:val="00A66343"/>
    <w:rsid w:val="00A7330A"/>
    <w:rsid w:val="00A7581A"/>
    <w:rsid w:val="00A83A89"/>
    <w:rsid w:val="00A84DD4"/>
    <w:rsid w:val="00A91218"/>
    <w:rsid w:val="00A91D74"/>
    <w:rsid w:val="00A95C13"/>
    <w:rsid w:val="00AA0506"/>
    <w:rsid w:val="00AC3A3A"/>
    <w:rsid w:val="00AC5DD1"/>
    <w:rsid w:val="00AD17AA"/>
    <w:rsid w:val="00AD3C78"/>
    <w:rsid w:val="00AF50B1"/>
    <w:rsid w:val="00B03939"/>
    <w:rsid w:val="00B04A3C"/>
    <w:rsid w:val="00B051BA"/>
    <w:rsid w:val="00B10536"/>
    <w:rsid w:val="00B142E5"/>
    <w:rsid w:val="00B14E93"/>
    <w:rsid w:val="00B168F9"/>
    <w:rsid w:val="00B2670F"/>
    <w:rsid w:val="00B40FD5"/>
    <w:rsid w:val="00B44693"/>
    <w:rsid w:val="00B4768A"/>
    <w:rsid w:val="00B52F68"/>
    <w:rsid w:val="00B53912"/>
    <w:rsid w:val="00B6115A"/>
    <w:rsid w:val="00B654DE"/>
    <w:rsid w:val="00B86881"/>
    <w:rsid w:val="00B87DDF"/>
    <w:rsid w:val="00B92CB0"/>
    <w:rsid w:val="00B972E3"/>
    <w:rsid w:val="00BA15F5"/>
    <w:rsid w:val="00BA7183"/>
    <w:rsid w:val="00BB34BC"/>
    <w:rsid w:val="00BB4E2C"/>
    <w:rsid w:val="00BB6F65"/>
    <w:rsid w:val="00BD4C27"/>
    <w:rsid w:val="00BE17D9"/>
    <w:rsid w:val="00BE18C0"/>
    <w:rsid w:val="00BE1AD4"/>
    <w:rsid w:val="00BE5CE8"/>
    <w:rsid w:val="00BF27B2"/>
    <w:rsid w:val="00BF5DF3"/>
    <w:rsid w:val="00BF76AA"/>
    <w:rsid w:val="00C017FA"/>
    <w:rsid w:val="00C01F2B"/>
    <w:rsid w:val="00C12D2C"/>
    <w:rsid w:val="00C132DD"/>
    <w:rsid w:val="00C228F6"/>
    <w:rsid w:val="00C23109"/>
    <w:rsid w:val="00C362D1"/>
    <w:rsid w:val="00C371FC"/>
    <w:rsid w:val="00C42CBE"/>
    <w:rsid w:val="00C43C8B"/>
    <w:rsid w:val="00C507BC"/>
    <w:rsid w:val="00C51D1C"/>
    <w:rsid w:val="00C56C1A"/>
    <w:rsid w:val="00C62209"/>
    <w:rsid w:val="00C6534E"/>
    <w:rsid w:val="00C751B5"/>
    <w:rsid w:val="00C8102C"/>
    <w:rsid w:val="00C915C2"/>
    <w:rsid w:val="00C91AB7"/>
    <w:rsid w:val="00C93CEC"/>
    <w:rsid w:val="00C94D49"/>
    <w:rsid w:val="00CA166C"/>
    <w:rsid w:val="00CA7D58"/>
    <w:rsid w:val="00CB1D7E"/>
    <w:rsid w:val="00CB7823"/>
    <w:rsid w:val="00CC3F74"/>
    <w:rsid w:val="00CC605D"/>
    <w:rsid w:val="00CC62ED"/>
    <w:rsid w:val="00CD6C75"/>
    <w:rsid w:val="00CD78E0"/>
    <w:rsid w:val="00CE12F7"/>
    <w:rsid w:val="00CF619B"/>
    <w:rsid w:val="00D02AB7"/>
    <w:rsid w:val="00D16AD7"/>
    <w:rsid w:val="00D343E3"/>
    <w:rsid w:val="00D417A8"/>
    <w:rsid w:val="00D426C8"/>
    <w:rsid w:val="00D52881"/>
    <w:rsid w:val="00D54194"/>
    <w:rsid w:val="00D648C8"/>
    <w:rsid w:val="00D64A6C"/>
    <w:rsid w:val="00D64EEC"/>
    <w:rsid w:val="00D667A6"/>
    <w:rsid w:val="00D66CB8"/>
    <w:rsid w:val="00D771BD"/>
    <w:rsid w:val="00D80307"/>
    <w:rsid w:val="00D81A42"/>
    <w:rsid w:val="00D8348E"/>
    <w:rsid w:val="00D975E5"/>
    <w:rsid w:val="00DA347C"/>
    <w:rsid w:val="00DA3E71"/>
    <w:rsid w:val="00DA776B"/>
    <w:rsid w:val="00DA7F52"/>
    <w:rsid w:val="00DB0209"/>
    <w:rsid w:val="00DB2C49"/>
    <w:rsid w:val="00DC41AD"/>
    <w:rsid w:val="00DC43AC"/>
    <w:rsid w:val="00DC554C"/>
    <w:rsid w:val="00DD1DFA"/>
    <w:rsid w:val="00DD5566"/>
    <w:rsid w:val="00DF1900"/>
    <w:rsid w:val="00DF19A3"/>
    <w:rsid w:val="00E01594"/>
    <w:rsid w:val="00E01CFC"/>
    <w:rsid w:val="00E03E8F"/>
    <w:rsid w:val="00E269A6"/>
    <w:rsid w:val="00E32909"/>
    <w:rsid w:val="00E34315"/>
    <w:rsid w:val="00E367FA"/>
    <w:rsid w:val="00E514DD"/>
    <w:rsid w:val="00E656A6"/>
    <w:rsid w:val="00E8036A"/>
    <w:rsid w:val="00E8242F"/>
    <w:rsid w:val="00E835D7"/>
    <w:rsid w:val="00E86B78"/>
    <w:rsid w:val="00E97117"/>
    <w:rsid w:val="00E97655"/>
    <w:rsid w:val="00E97C5B"/>
    <w:rsid w:val="00EC46D1"/>
    <w:rsid w:val="00EC7BB2"/>
    <w:rsid w:val="00ED05E1"/>
    <w:rsid w:val="00EE3826"/>
    <w:rsid w:val="00EF18BA"/>
    <w:rsid w:val="00EF402C"/>
    <w:rsid w:val="00F02FE0"/>
    <w:rsid w:val="00F03717"/>
    <w:rsid w:val="00F03F15"/>
    <w:rsid w:val="00F05BE8"/>
    <w:rsid w:val="00F10439"/>
    <w:rsid w:val="00F13D0E"/>
    <w:rsid w:val="00F15821"/>
    <w:rsid w:val="00F165C7"/>
    <w:rsid w:val="00F213B0"/>
    <w:rsid w:val="00F22DB8"/>
    <w:rsid w:val="00F25EAA"/>
    <w:rsid w:val="00F418E3"/>
    <w:rsid w:val="00F56761"/>
    <w:rsid w:val="00F606C7"/>
    <w:rsid w:val="00F62A0B"/>
    <w:rsid w:val="00F63C40"/>
    <w:rsid w:val="00F63EB2"/>
    <w:rsid w:val="00F677D8"/>
    <w:rsid w:val="00F70AB2"/>
    <w:rsid w:val="00F71463"/>
    <w:rsid w:val="00F758D0"/>
    <w:rsid w:val="00F766E5"/>
    <w:rsid w:val="00F855A9"/>
    <w:rsid w:val="00F857E0"/>
    <w:rsid w:val="00F85A57"/>
    <w:rsid w:val="00F973CF"/>
    <w:rsid w:val="00F97D49"/>
    <w:rsid w:val="00FA1723"/>
    <w:rsid w:val="00FC0B58"/>
    <w:rsid w:val="00FC4273"/>
    <w:rsid w:val="00FD0ED0"/>
    <w:rsid w:val="00FD64BC"/>
    <w:rsid w:val="00FE0398"/>
    <w:rsid w:val="00FE3F47"/>
    <w:rsid w:val="00FE41B3"/>
    <w:rsid w:val="00FE6AFE"/>
    <w:rsid w:val="00FF0D04"/>
    <w:rsid w:val="00FF253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F3138"/>
  <w15:docId w15:val="{D9A227EE-9C46-4296-B157-A03255720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A7183"/>
    <w:pPr>
      <w:spacing w:line="276" w:lineRule="auto"/>
      <w:jc w:val="center"/>
    </w:pPr>
    <w:rPr>
      <w:rFonts w:ascii="Calibri" w:hAnsi="Calibri" w:cs="Calibri"/>
      <w:szCs w:val="22"/>
      <w:lang w:val="en-US"/>
    </w:rPr>
  </w:style>
  <w:style w:type="character" w:customStyle="1" w:styleId="EndNoteBibliographyTitleChar">
    <w:name w:val="EndNote Bibliography Title Char"/>
    <w:basedOn w:val="DefaultParagraphFont"/>
    <w:link w:val="EndNoteBibliographyTitle"/>
    <w:rsid w:val="00BA7183"/>
    <w:rPr>
      <w:rFonts w:ascii="Calibri" w:hAnsi="Calibri" w:cs="Calibri"/>
      <w:szCs w:val="22"/>
      <w:lang w:val="en-US"/>
    </w:rPr>
  </w:style>
  <w:style w:type="paragraph" w:customStyle="1" w:styleId="EndNoteBibliography">
    <w:name w:val="EndNote Bibliography"/>
    <w:basedOn w:val="Normal"/>
    <w:link w:val="EndNoteBibliographyChar"/>
    <w:rsid w:val="00BA7183"/>
    <w:pPr>
      <w:spacing w:after="200"/>
    </w:pPr>
    <w:rPr>
      <w:rFonts w:ascii="Calibri" w:hAnsi="Calibri" w:cs="Calibri"/>
      <w:szCs w:val="22"/>
      <w:lang w:val="en-US"/>
    </w:rPr>
  </w:style>
  <w:style w:type="character" w:customStyle="1" w:styleId="EndNoteBibliographyChar">
    <w:name w:val="EndNote Bibliography Char"/>
    <w:basedOn w:val="DefaultParagraphFont"/>
    <w:link w:val="EndNoteBibliography"/>
    <w:rsid w:val="00BA7183"/>
    <w:rPr>
      <w:rFonts w:ascii="Calibri" w:hAnsi="Calibri" w:cs="Calibri"/>
      <w:szCs w:val="22"/>
      <w:lang w:val="en-US"/>
    </w:rPr>
  </w:style>
  <w:style w:type="paragraph" w:styleId="NormalWeb">
    <w:name w:val="Normal (Web)"/>
    <w:basedOn w:val="Normal"/>
    <w:uiPriority w:val="99"/>
    <w:unhideWhenUsed/>
    <w:rsid w:val="00BA7183"/>
    <w:pPr>
      <w:spacing w:before="100" w:beforeAutospacing="1" w:after="100" w:afterAutospacing="1"/>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BA7183"/>
    <w:rPr>
      <w:sz w:val="16"/>
      <w:szCs w:val="16"/>
    </w:rPr>
  </w:style>
  <w:style w:type="paragraph" w:styleId="CommentText">
    <w:name w:val="annotation text"/>
    <w:basedOn w:val="Normal"/>
    <w:link w:val="CommentTextChar"/>
    <w:uiPriority w:val="99"/>
    <w:unhideWhenUsed/>
    <w:rsid w:val="00BA7183"/>
    <w:pPr>
      <w:spacing w:after="200"/>
    </w:pPr>
    <w:rPr>
      <w:sz w:val="20"/>
      <w:szCs w:val="20"/>
      <w:lang w:val="en-US"/>
    </w:rPr>
  </w:style>
  <w:style w:type="character" w:customStyle="1" w:styleId="CommentTextChar">
    <w:name w:val="Comment Text Char"/>
    <w:basedOn w:val="DefaultParagraphFont"/>
    <w:link w:val="CommentText"/>
    <w:uiPriority w:val="99"/>
    <w:rsid w:val="00BA7183"/>
    <w:rPr>
      <w:sz w:val="20"/>
      <w:szCs w:val="20"/>
      <w:lang w:val="en-US"/>
    </w:rPr>
  </w:style>
  <w:style w:type="paragraph" w:styleId="CommentSubject">
    <w:name w:val="annotation subject"/>
    <w:basedOn w:val="CommentText"/>
    <w:next w:val="CommentText"/>
    <w:link w:val="CommentSubjectChar"/>
    <w:uiPriority w:val="99"/>
    <w:semiHidden/>
    <w:unhideWhenUsed/>
    <w:rsid w:val="00BA7183"/>
    <w:rPr>
      <w:b/>
      <w:bCs/>
    </w:rPr>
  </w:style>
  <w:style w:type="character" w:customStyle="1" w:styleId="CommentSubjectChar">
    <w:name w:val="Comment Subject Char"/>
    <w:basedOn w:val="CommentTextChar"/>
    <w:link w:val="CommentSubject"/>
    <w:uiPriority w:val="99"/>
    <w:semiHidden/>
    <w:rsid w:val="00BA7183"/>
    <w:rPr>
      <w:b/>
      <w:bCs/>
      <w:sz w:val="20"/>
      <w:szCs w:val="20"/>
      <w:lang w:val="en-US"/>
    </w:rPr>
  </w:style>
  <w:style w:type="character" w:styleId="Hyperlink">
    <w:name w:val="Hyperlink"/>
    <w:basedOn w:val="DefaultParagraphFont"/>
    <w:uiPriority w:val="99"/>
    <w:unhideWhenUsed/>
    <w:rsid w:val="00BA7183"/>
    <w:rPr>
      <w:color w:val="0563C1" w:themeColor="hyperlink"/>
      <w:u w:val="single"/>
    </w:rPr>
  </w:style>
  <w:style w:type="character" w:customStyle="1" w:styleId="UnresolvedMention1">
    <w:name w:val="Unresolved Mention1"/>
    <w:basedOn w:val="DefaultParagraphFont"/>
    <w:uiPriority w:val="99"/>
    <w:semiHidden/>
    <w:unhideWhenUsed/>
    <w:rsid w:val="00BA7183"/>
    <w:rPr>
      <w:color w:val="605E5C"/>
      <w:shd w:val="clear" w:color="auto" w:fill="E1DFDD"/>
    </w:rPr>
  </w:style>
  <w:style w:type="paragraph" w:styleId="Revision">
    <w:name w:val="Revision"/>
    <w:hidden/>
    <w:uiPriority w:val="99"/>
    <w:semiHidden/>
    <w:rsid w:val="00BA7183"/>
    <w:rPr>
      <w:sz w:val="22"/>
      <w:szCs w:val="22"/>
      <w:lang w:val="en-US"/>
    </w:rPr>
  </w:style>
  <w:style w:type="paragraph" w:styleId="ListParagraph">
    <w:name w:val="List Paragraph"/>
    <w:basedOn w:val="Normal"/>
    <w:uiPriority w:val="34"/>
    <w:qFormat/>
    <w:rsid w:val="009E6C6F"/>
    <w:pPr>
      <w:ind w:left="720"/>
      <w:contextualSpacing/>
    </w:pPr>
  </w:style>
  <w:style w:type="paragraph" w:styleId="Header">
    <w:name w:val="header"/>
    <w:basedOn w:val="Normal"/>
    <w:link w:val="HeaderChar"/>
    <w:uiPriority w:val="99"/>
    <w:unhideWhenUsed/>
    <w:rsid w:val="0000120F"/>
    <w:pPr>
      <w:tabs>
        <w:tab w:val="center" w:pos="4680"/>
        <w:tab w:val="right" w:pos="9360"/>
      </w:tabs>
    </w:pPr>
  </w:style>
  <w:style w:type="character" w:customStyle="1" w:styleId="HeaderChar">
    <w:name w:val="Header Char"/>
    <w:basedOn w:val="DefaultParagraphFont"/>
    <w:link w:val="Header"/>
    <w:uiPriority w:val="99"/>
    <w:rsid w:val="0000120F"/>
  </w:style>
  <w:style w:type="paragraph" w:styleId="Footer">
    <w:name w:val="footer"/>
    <w:basedOn w:val="Normal"/>
    <w:link w:val="FooterChar"/>
    <w:uiPriority w:val="99"/>
    <w:unhideWhenUsed/>
    <w:rsid w:val="0000120F"/>
    <w:pPr>
      <w:tabs>
        <w:tab w:val="center" w:pos="4680"/>
        <w:tab w:val="right" w:pos="9360"/>
      </w:tabs>
    </w:pPr>
  </w:style>
  <w:style w:type="character" w:customStyle="1" w:styleId="FooterChar">
    <w:name w:val="Footer Char"/>
    <w:basedOn w:val="DefaultParagraphFont"/>
    <w:link w:val="Footer"/>
    <w:uiPriority w:val="99"/>
    <w:rsid w:val="0000120F"/>
  </w:style>
  <w:style w:type="paragraph" w:styleId="BalloonText">
    <w:name w:val="Balloon Text"/>
    <w:basedOn w:val="Normal"/>
    <w:link w:val="BalloonTextChar"/>
    <w:uiPriority w:val="99"/>
    <w:semiHidden/>
    <w:unhideWhenUsed/>
    <w:rsid w:val="00A01D2F"/>
    <w:rPr>
      <w:rFonts w:ascii="Tahoma" w:hAnsi="Tahoma" w:cs="Tahoma"/>
      <w:sz w:val="16"/>
      <w:szCs w:val="16"/>
    </w:rPr>
  </w:style>
  <w:style w:type="character" w:customStyle="1" w:styleId="BalloonTextChar">
    <w:name w:val="Balloon Text Char"/>
    <w:basedOn w:val="DefaultParagraphFont"/>
    <w:link w:val="BalloonText"/>
    <w:uiPriority w:val="99"/>
    <w:semiHidden/>
    <w:rsid w:val="00A01D2F"/>
    <w:rPr>
      <w:rFonts w:ascii="Tahoma" w:hAnsi="Tahoma" w:cs="Tahoma"/>
      <w:sz w:val="16"/>
      <w:szCs w:val="16"/>
    </w:rPr>
  </w:style>
  <w:style w:type="table" w:styleId="TableGrid">
    <w:name w:val="Table Grid"/>
    <w:basedOn w:val="TableNormal"/>
    <w:uiPriority w:val="39"/>
    <w:rsid w:val="00325E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B5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386971">
      <w:bodyDiv w:val="1"/>
      <w:marLeft w:val="0"/>
      <w:marRight w:val="0"/>
      <w:marTop w:val="0"/>
      <w:marBottom w:val="0"/>
      <w:divBdr>
        <w:top w:val="none" w:sz="0" w:space="0" w:color="auto"/>
        <w:left w:val="none" w:sz="0" w:space="0" w:color="auto"/>
        <w:bottom w:val="none" w:sz="0" w:space="0" w:color="auto"/>
        <w:right w:val="none" w:sz="0" w:space="0" w:color="auto"/>
      </w:divBdr>
    </w:div>
    <w:div w:id="186805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em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e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sv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6A17A-3000-8C45-A99D-19CC11F4A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38</Pages>
  <Words>26894</Words>
  <Characters>153301</Characters>
  <Application>Microsoft Office Word</Application>
  <DocSecurity>0</DocSecurity>
  <Lines>1277</Lines>
  <Paragraphs>359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Longrich</dc:creator>
  <cp:keywords/>
  <dc:description/>
  <cp:lastModifiedBy>Nick Longrich</cp:lastModifiedBy>
  <cp:revision>32</cp:revision>
  <dcterms:created xsi:type="dcterms:W3CDTF">2023-03-22T23:36:00Z</dcterms:created>
  <dcterms:modified xsi:type="dcterms:W3CDTF">2023-11-04T19:01:00Z</dcterms:modified>
</cp:coreProperties>
</file>