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  <w:bookmarkStart w:id="0" w:name="_GoBack"/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  <w:r w:rsidRPr="00563458">
        <w:rPr>
          <w:rFonts w:ascii="Arial" w:hAnsi="Arial" w:cs="Arial"/>
          <w:b/>
          <w:bCs/>
          <w:sz w:val="26"/>
          <w:szCs w:val="26"/>
        </w:rPr>
        <w:t>Kaplan-Meier</w:t>
      </w: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5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2"/>
        <w:gridCol w:w="1255"/>
        <w:gridCol w:w="1025"/>
        <w:gridCol w:w="1025"/>
      </w:tblGrid>
      <w:tr w:rsidR="00563458" w:rsidRPr="00563458" w:rsidTr="00DB3B0B">
        <w:trPr>
          <w:cantSplit/>
        </w:trPr>
        <w:tc>
          <w:tcPr>
            <w:tcW w:w="55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</w:rPr>
            </w:pPr>
            <w:r w:rsidRPr="00563458">
              <w:rPr>
                <w:rFonts w:ascii="Arial" w:hAnsi="Arial" w:cs="Arial"/>
                <w:b/>
                <w:bCs/>
              </w:rPr>
              <w:t>Overall Comparisons</w:t>
            </w:r>
          </w:p>
        </w:tc>
      </w:tr>
      <w:tr w:rsidR="00563458" w:rsidRPr="00563458" w:rsidTr="00DB3B0B">
        <w:trPr>
          <w:cantSplit/>
        </w:trPr>
        <w:tc>
          <w:tcPr>
            <w:tcW w:w="2202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Chi-Square</w:t>
            </w:r>
          </w:p>
        </w:tc>
        <w:tc>
          <w:tcPr>
            <w:tcW w:w="102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63458">
              <w:rPr>
                <w:rFonts w:ascii="Arial" w:hAnsi="Arial" w:cs="Arial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2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563458" w:rsidRPr="00563458" w:rsidTr="00DB3B0B">
        <w:trPr>
          <w:cantSplit/>
        </w:trPr>
        <w:tc>
          <w:tcPr>
            <w:tcW w:w="2202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Log Rank (Mantel-Cox)</w:t>
            </w:r>
          </w:p>
        </w:tc>
        <w:tc>
          <w:tcPr>
            <w:tcW w:w="125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.677</w:t>
            </w:r>
          </w:p>
        </w:tc>
        <w:tc>
          <w:tcPr>
            <w:tcW w:w="102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.411</w:t>
            </w:r>
          </w:p>
        </w:tc>
      </w:tr>
      <w:tr w:rsidR="00563458" w:rsidRPr="00563458" w:rsidTr="00DB3B0B">
        <w:trPr>
          <w:cantSplit/>
        </w:trPr>
        <w:tc>
          <w:tcPr>
            <w:tcW w:w="55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Test of equality of survival distributions for the different levels of Gender.</w:t>
            </w:r>
          </w:p>
        </w:tc>
      </w:tr>
    </w:tbl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4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4988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 w:rsidRPr="00563458">
        <w:rPr>
          <w:rFonts w:ascii="Times New Roman" w:hAnsi="Times New Roman" w:cs="Times New Roman"/>
          <w:sz w:val="24"/>
          <w:szCs w:val="24"/>
        </w:rPr>
        <w:t xml:space="preserve">Figure </w:t>
      </w:r>
      <w:r w:rsidR="00EE541F" w:rsidRPr="00563458">
        <w:rPr>
          <w:rFonts w:ascii="Times New Roman" w:hAnsi="Times New Roman" w:cs="Times New Roman"/>
          <w:sz w:val="24"/>
          <w:szCs w:val="24"/>
        </w:rPr>
        <w:t>S</w:t>
      </w:r>
      <w:r w:rsidRPr="00563458">
        <w:rPr>
          <w:rFonts w:ascii="Times New Roman" w:hAnsi="Times New Roman" w:cs="Times New Roman"/>
          <w:sz w:val="24"/>
          <w:szCs w:val="24"/>
        </w:rPr>
        <w:t>1</w:t>
      </w:r>
      <w:r w:rsidR="00FC4ED9" w:rsidRPr="00563458">
        <w:rPr>
          <w:rFonts w:ascii="Times New Roman" w:hAnsi="Times New Roman" w:cs="Times New Roman"/>
          <w:sz w:val="24"/>
          <w:szCs w:val="24"/>
        </w:rPr>
        <w:t>: Hazard plot for the males</w:t>
      </w:r>
      <w:r w:rsidR="00DA6F99" w:rsidRPr="00563458">
        <w:rPr>
          <w:rFonts w:ascii="Times New Roman" w:hAnsi="Times New Roman" w:cs="Times New Roman"/>
          <w:sz w:val="24"/>
          <w:szCs w:val="24"/>
        </w:rPr>
        <w:t xml:space="preserve"> (mentioned as M in the figure)</w:t>
      </w:r>
      <w:r w:rsidR="00FC4ED9" w:rsidRPr="00563458">
        <w:rPr>
          <w:rFonts w:ascii="Times New Roman" w:hAnsi="Times New Roman" w:cs="Times New Roman"/>
          <w:sz w:val="24"/>
          <w:szCs w:val="24"/>
        </w:rPr>
        <w:t xml:space="preserve"> versus females</w:t>
      </w:r>
      <w:r w:rsidR="00DA6F99" w:rsidRPr="00563458">
        <w:rPr>
          <w:rFonts w:ascii="Times New Roman" w:hAnsi="Times New Roman" w:cs="Times New Roman"/>
          <w:sz w:val="24"/>
          <w:szCs w:val="24"/>
        </w:rPr>
        <w:t xml:space="preserve"> (mentioned as F in the figure)</w:t>
      </w:r>
      <w:r w:rsidR="00FC4ED9" w:rsidRPr="00563458">
        <w:rPr>
          <w:rFonts w:ascii="Times New Roman" w:hAnsi="Times New Roman" w:cs="Times New Roman"/>
          <w:sz w:val="24"/>
          <w:szCs w:val="24"/>
        </w:rPr>
        <w:t xml:space="preserve"> </w:t>
      </w:r>
      <w:r w:rsidR="00D75327" w:rsidRPr="00563458">
        <w:rPr>
          <w:rFonts w:ascii="Times New Roman" w:hAnsi="Times New Roman" w:cs="Times New Roman"/>
          <w:sz w:val="24"/>
          <w:szCs w:val="24"/>
        </w:rPr>
        <w:t xml:space="preserve">obtained </w:t>
      </w:r>
      <w:r w:rsidR="00FC4ED9" w:rsidRPr="00563458">
        <w:rPr>
          <w:rFonts w:ascii="Times New Roman" w:hAnsi="Times New Roman" w:cs="Times New Roman"/>
          <w:sz w:val="24"/>
          <w:szCs w:val="24"/>
        </w:rPr>
        <w:t>with Kaplan Meier analysis</w:t>
      </w:r>
    </w:p>
    <w:p w:rsidR="00DB3B0B" w:rsidRPr="00563458" w:rsidRDefault="00DB3B0B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5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2"/>
        <w:gridCol w:w="1255"/>
        <w:gridCol w:w="1025"/>
        <w:gridCol w:w="1025"/>
      </w:tblGrid>
      <w:tr w:rsidR="00563458" w:rsidRPr="00563458">
        <w:trPr>
          <w:cantSplit/>
        </w:trPr>
        <w:tc>
          <w:tcPr>
            <w:tcW w:w="5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</w:rPr>
            </w:pPr>
            <w:r w:rsidRPr="00563458">
              <w:rPr>
                <w:rFonts w:ascii="Arial" w:hAnsi="Arial" w:cs="Arial"/>
                <w:b/>
                <w:bCs/>
              </w:rPr>
              <w:t>Overall Comparisons</w:t>
            </w:r>
          </w:p>
        </w:tc>
      </w:tr>
      <w:tr w:rsidR="00563458" w:rsidRPr="00563458">
        <w:trPr>
          <w:cantSplit/>
        </w:trPr>
        <w:tc>
          <w:tcPr>
            <w:tcW w:w="2202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Chi-Square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63458">
              <w:rPr>
                <w:rFonts w:ascii="Arial" w:hAnsi="Arial" w:cs="Arial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563458" w:rsidRPr="00563458">
        <w:trPr>
          <w:cantSplit/>
        </w:trPr>
        <w:tc>
          <w:tcPr>
            <w:tcW w:w="2202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Log Rank (Mantel-Cox)</w:t>
            </w:r>
          </w:p>
        </w:tc>
        <w:tc>
          <w:tcPr>
            <w:tcW w:w="1254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.219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.639</w:t>
            </w:r>
          </w:p>
        </w:tc>
      </w:tr>
      <w:tr w:rsidR="00563458" w:rsidRPr="00563458">
        <w:trPr>
          <w:cantSplit/>
        </w:trPr>
        <w:tc>
          <w:tcPr>
            <w:tcW w:w="5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Test of equality of survival distributions for the different levels of Grade.</w:t>
            </w:r>
          </w:p>
        </w:tc>
      </w:tr>
    </w:tbl>
    <w:p w:rsidR="00DB3B0B" w:rsidRPr="00563458" w:rsidRDefault="00DB3B0B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4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4988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 w:rsidRPr="00563458">
        <w:rPr>
          <w:rFonts w:ascii="Times New Roman" w:hAnsi="Times New Roman" w:cs="Times New Roman"/>
          <w:sz w:val="24"/>
          <w:szCs w:val="24"/>
        </w:rPr>
        <w:t xml:space="preserve">Figure </w:t>
      </w:r>
      <w:r w:rsidR="00EE541F" w:rsidRPr="00563458">
        <w:rPr>
          <w:rFonts w:ascii="Times New Roman" w:hAnsi="Times New Roman" w:cs="Times New Roman"/>
          <w:sz w:val="24"/>
          <w:szCs w:val="24"/>
        </w:rPr>
        <w:t>S</w:t>
      </w:r>
      <w:r w:rsidRPr="00563458">
        <w:rPr>
          <w:rFonts w:ascii="Times New Roman" w:hAnsi="Times New Roman" w:cs="Times New Roman"/>
          <w:sz w:val="24"/>
          <w:szCs w:val="24"/>
        </w:rPr>
        <w:t>2</w:t>
      </w:r>
      <w:r w:rsidR="00FC4ED9" w:rsidRPr="00563458">
        <w:rPr>
          <w:rFonts w:ascii="Times New Roman" w:hAnsi="Times New Roman" w:cs="Times New Roman"/>
          <w:sz w:val="24"/>
          <w:szCs w:val="24"/>
        </w:rPr>
        <w:t xml:space="preserve">: Hazard plot for the </w:t>
      </w:r>
      <w:r w:rsidR="00135578" w:rsidRPr="00563458">
        <w:rPr>
          <w:rFonts w:ascii="Times New Roman" w:hAnsi="Times New Roman" w:cs="Times New Roman"/>
          <w:sz w:val="24"/>
          <w:szCs w:val="24"/>
        </w:rPr>
        <w:t xml:space="preserve">low grade </w:t>
      </w:r>
      <w:proofErr w:type="spellStart"/>
      <w:r w:rsidR="00135578" w:rsidRPr="00563458">
        <w:rPr>
          <w:rFonts w:ascii="Times New Roman" w:hAnsi="Times New Roman" w:cs="Times New Roman"/>
          <w:sz w:val="24"/>
          <w:szCs w:val="24"/>
        </w:rPr>
        <w:t>tumours</w:t>
      </w:r>
      <w:proofErr w:type="spellEnd"/>
      <w:r w:rsidR="00135578" w:rsidRPr="0056345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35578" w:rsidRPr="00563458">
        <w:rPr>
          <w:rFonts w:ascii="Times New Roman" w:hAnsi="Times New Roman" w:cs="Times New Roman"/>
          <w:sz w:val="24"/>
          <w:szCs w:val="24"/>
        </w:rPr>
        <w:t>mentiond</w:t>
      </w:r>
      <w:proofErr w:type="spellEnd"/>
      <w:r w:rsidR="00135578" w:rsidRPr="00563458">
        <w:rPr>
          <w:rFonts w:ascii="Times New Roman" w:hAnsi="Times New Roman" w:cs="Times New Roman"/>
          <w:sz w:val="24"/>
          <w:szCs w:val="24"/>
        </w:rPr>
        <w:t xml:space="preserve"> as </w:t>
      </w:r>
      <w:r w:rsidR="00DA6F99" w:rsidRPr="00563458">
        <w:rPr>
          <w:rFonts w:ascii="Times New Roman" w:hAnsi="Times New Roman" w:cs="Times New Roman"/>
          <w:sz w:val="24"/>
          <w:szCs w:val="24"/>
        </w:rPr>
        <w:t>LG in the figure)</w:t>
      </w:r>
      <w:r w:rsidR="00135578" w:rsidRPr="00563458">
        <w:rPr>
          <w:rFonts w:ascii="Times New Roman" w:hAnsi="Times New Roman" w:cs="Times New Roman"/>
          <w:sz w:val="24"/>
          <w:szCs w:val="24"/>
        </w:rPr>
        <w:t xml:space="preserve"> </w:t>
      </w:r>
      <w:r w:rsidR="00D75327" w:rsidRPr="00563458">
        <w:rPr>
          <w:rFonts w:ascii="Times New Roman" w:hAnsi="Times New Roman" w:cs="Times New Roman"/>
          <w:sz w:val="24"/>
          <w:szCs w:val="24"/>
        </w:rPr>
        <w:t xml:space="preserve"> versus </w:t>
      </w:r>
      <w:r w:rsidR="00135578" w:rsidRPr="00563458">
        <w:rPr>
          <w:rFonts w:ascii="Times New Roman" w:hAnsi="Times New Roman" w:cs="Times New Roman"/>
          <w:sz w:val="24"/>
          <w:szCs w:val="24"/>
        </w:rPr>
        <w:t xml:space="preserve">high grade </w:t>
      </w:r>
      <w:proofErr w:type="spellStart"/>
      <w:r w:rsidR="00135578" w:rsidRPr="00563458">
        <w:rPr>
          <w:rFonts w:ascii="Times New Roman" w:hAnsi="Times New Roman" w:cs="Times New Roman"/>
          <w:sz w:val="24"/>
          <w:szCs w:val="24"/>
        </w:rPr>
        <w:t>tumours</w:t>
      </w:r>
      <w:proofErr w:type="spellEnd"/>
      <w:r w:rsidR="00135578" w:rsidRPr="00563458">
        <w:rPr>
          <w:rFonts w:ascii="Times New Roman" w:hAnsi="Times New Roman" w:cs="Times New Roman"/>
          <w:sz w:val="24"/>
          <w:szCs w:val="24"/>
        </w:rPr>
        <w:t xml:space="preserve"> (mentioned as HG</w:t>
      </w:r>
      <w:r w:rsidR="00DA6F99" w:rsidRPr="00563458">
        <w:rPr>
          <w:rFonts w:ascii="Times New Roman" w:hAnsi="Times New Roman" w:cs="Times New Roman"/>
          <w:sz w:val="24"/>
          <w:szCs w:val="24"/>
        </w:rPr>
        <w:t xml:space="preserve"> in the figure</w:t>
      </w:r>
      <w:r w:rsidR="00135578" w:rsidRPr="00563458">
        <w:rPr>
          <w:rFonts w:ascii="Times New Roman" w:hAnsi="Times New Roman" w:cs="Times New Roman"/>
          <w:sz w:val="24"/>
          <w:szCs w:val="24"/>
        </w:rPr>
        <w:t>)</w:t>
      </w:r>
      <w:r w:rsidR="00DA6F99" w:rsidRPr="00563458">
        <w:rPr>
          <w:rFonts w:ascii="Times New Roman" w:hAnsi="Times New Roman" w:cs="Times New Roman"/>
          <w:sz w:val="24"/>
          <w:szCs w:val="24"/>
        </w:rPr>
        <w:t xml:space="preserve"> </w:t>
      </w:r>
      <w:r w:rsidR="00D75327" w:rsidRPr="00563458">
        <w:rPr>
          <w:rFonts w:ascii="Times New Roman" w:hAnsi="Times New Roman" w:cs="Times New Roman"/>
          <w:sz w:val="24"/>
          <w:szCs w:val="24"/>
        </w:rPr>
        <w:t>obtained</w:t>
      </w:r>
      <w:r w:rsidR="00FC4ED9" w:rsidRPr="00563458">
        <w:rPr>
          <w:rFonts w:ascii="Times New Roman" w:hAnsi="Times New Roman" w:cs="Times New Roman"/>
          <w:sz w:val="24"/>
          <w:szCs w:val="24"/>
        </w:rPr>
        <w:t xml:space="preserve"> with Kaplan Meier analysis</w:t>
      </w: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35578" w:rsidRPr="00563458" w:rsidRDefault="00135578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135578" w:rsidRPr="00563458" w:rsidRDefault="00135578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5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2"/>
        <w:gridCol w:w="1255"/>
        <w:gridCol w:w="1025"/>
        <w:gridCol w:w="1025"/>
      </w:tblGrid>
      <w:tr w:rsidR="00563458" w:rsidRPr="00563458">
        <w:trPr>
          <w:cantSplit/>
        </w:trPr>
        <w:tc>
          <w:tcPr>
            <w:tcW w:w="5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</w:rPr>
            </w:pPr>
            <w:r w:rsidRPr="00563458">
              <w:rPr>
                <w:rFonts w:ascii="Arial" w:hAnsi="Arial" w:cs="Arial"/>
                <w:b/>
                <w:bCs/>
              </w:rPr>
              <w:t>Overall Comparisons</w:t>
            </w:r>
          </w:p>
        </w:tc>
      </w:tr>
      <w:tr w:rsidR="00563458" w:rsidRPr="00563458">
        <w:trPr>
          <w:cantSplit/>
        </w:trPr>
        <w:tc>
          <w:tcPr>
            <w:tcW w:w="2202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Chi-Square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63458">
              <w:rPr>
                <w:rFonts w:ascii="Arial" w:hAnsi="Arial" w:cs="Arial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563458" w:rsidRPr="00563458">
        <w:trPr>
          <w:cantSplit/>
        </w:trPr>
        <w:tc>
          <w:tcPr>
            <w:tcW w:w="2202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Log Rank (Mantel-Cox)</w:t>
            </w:r>
          </w:p>
        </w:tc>
        <w:tc>
          <w:tcPr>
            <w:tcW w:w="1254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7.899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.005</w:t>
            </w:r>
          </w:p>
        </w:tc>
      </w:tr>
      <w:tr w:rsidR="00563458" w:rsidRPr="00563458">
        <w:trPr>
          <w:cantSplit/>
        </w:trPr>
        <w:tc>
          <w:tcPr>
            <w:tcW w:w="5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 xml:space="preserve">Test of equality of survival distributions for the different levels of </w:t>
            </w:r>
            <w:proofErr w:type="spellStart"/>
            <w:r w:rsidRPr="00563458">
              <w:rPr>
                <w:rFonts w:ascii="Arial" w:hAnsi="Arial" w:cs="Arial"/>
                <w:sz w:val="18"/>
                <w:szCs w:val="18"/>
              </w:rPr>
              <w:t>StageCAT</w:t>
            </w:r>
            <w:proofErr w:type="spellEnd"/>
            <w:r w:rsidRPr="0056345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:rsidR="00DB3B0B" w:rsidRPr="00563458" w:rsidRDefault="00DB3B0B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4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4988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  <w:r w:rsidRPr="00563458">
        <w:rPr>
          <w:rFonts w:ascii="Times New Roman" w:hAnsi="Times New Roman" w:cs="Times New Roman"/>
          <w:sz w:val="24"/>
          <w:szCs w:val="24"/>
        </w:rPr>
        <w:t xml:space="preserve">Figure </w:t>
      </w:r>
      <w:r w:rsidR="00EE541F" w:rsidRPr="00563458">
        <w:rPr>
          <w:rFonts w:ascii="Times New Roman" w:hAnsi="Times New Roman" w:cs="Times New Roman"/>
          <w:sz w:val="24"/>
          <w:szCs w:val="24"/>
        </w:rPr>
        <w:t>S</w:t>
      </w:r>
      <w:r w:rsidRPr="00563458">
        <w:rPr>
          <w:rFonts w:ascii="Times New Roman" w:hAnsi="Times New Roman" w:cs="Times New Roman"/>
          <w:sz w:val="24"/>
          <w:szCs w:val="24"/>
        </w:rPr>
        <w:t>3</w:t>
      </w:r>
      <w:r w:rsidR="00D75327" w:rsidRPr="00563458">
        <w:rPr>
          <w:rFonts w:ascii="Times New Roman" w:hAnsi="Times New Roman" w:cs="Times New Roman"/>
          <w:sz w:val="24"/>
          <w:szCs w:val="24"/>
        </w:rPr>
        <w:t>: Hazard plot for the stage I/II</w:t>
      </w:r>
      <w:r w:rsidR="00135578" w:rsidRPr="00563458">
        <w:rPr>
          <w:rFonts w:ascii="Times New Roman" w:hAnsi="Times New Roman" w:cs="Times New Roman"/>
          <w:sz w:val="24"/>
          <w:szCs w:val="24"/>
        </w:rPr>
        <w:t xml:space="preserve"> (mentioned as </w:t>
      </w:r>
      <w:proofErr w:type="spellStart"/>
      <w:r w:rsidR="00135578" w:rsidRPr="00563458">
        <w:rPr>
          <w:rFonts w:ascii="Times New Roman" w:hAnsi="Times New Roman" w:cs="Times New Roman"/>
          <w:sz w:val="24"/>
          <w:szCs w:val="24"/>
        </w:rPr>
        <w:t>StageCAT</w:t>
      </w:r>
      <w:proofErr w:type="spellEnd"/>
      <w:r w:rsidR="00135578" w:rsidRPr="00563458">
        <w:rPr>
          <w:rFonts w:ascii="Times New Roman" w:hAnsi="Times New Roman" w:cs="Times New Roman"/>
          <w:sz w:val="24"/>
          <w:szCs w:val="24"/>
        </w:rPr>
        <w:t>=1</w:t>
      </w:r>
      <w:r w:rsidR="00DA6F99" w:rsidRPr="00563458">
        <w:rPr>
          <w:rFonts w:ascii="Times New Roman" w:hAnsi="Times New Roman" w:cs="Times New Roman"/>
          <w:sz w:val="24"/>
          <w:szCs w:val="24"/>
        </w:rPr>
        <w:t xml:space="preserve"> in the figure </w:t>
      </w:r>
      <w:r w:rsidR="00135578" w:rsidRPr="00563458">
        <w:rPr>
          <w:rFonts w:ascii="Times New Roman" w:hAnsi="Times New Roman" w:cs="Times New Roman"/>
          <w:sz w:val="24"/>
          <w:szCs w:val="24"/>
        </w:rPr>
        <w:t>)</w:t>
      </w:r>
      <w:r w:rsidR="00D75327" w:rsidRPr="00563458">
        <w:rPr>
          <w:rFonts w:ascii="Times New Roman" w:hAnsi="Times New Roman" w:cs="Times New Roman"/>
          <w:sz w:val="24"/>
          <w:szCs w:val="24"/>
        </w:rPr>
        <w:t xml:space="preserve"> versus III/IV</w:t>
      </w:r>
      <w:r w:rsidR="00135578" w:rsidRPr="00563458">
        <w:rPr>
          <w:rFonts w:ascii="Times New Roman" w:hAnsi="Times New Roman" w:cs="Times New Roman"/>
          <w:sz w:val="24"/>
          <w:szCs w:val="24"/>
        </w:rPr>
        <w:t xml:space="preserve"> (mentioned as </w:t>
      </w:r>
      <w:proofErr w:type="spellStart"/>
      <w:r w:rsidR="00135578" w:rsidRPr="00563458">
        <w:rPr>
          <w:rFonts w:ascii="Times New Roman" w:hAnsi="Times New Roman" w:cs="Times New Roman"/>
          <w:sz w:val="24"/>
          <w:szCs w:val="24"/>
        </w:rPr>
        <w:t>StageCAT</w:t>
      </w:r>
      <w:proofErr w:type="spellEnd"/>
      <w:r w:rsidR="00135578" w:rsidRPr="00563458">
        <w:rPr>
          <w:rFonts w:ascii="Times New Roman" w:hAnsi="Times New Roman" w:cs="Times New Roman"/>
          <w:sz w:val="24"/>
          <w:szCs w:val="24"/>
        </w:rPr>
        <w:t>=2</w:t>
      </w:r>
      <w:r w:rsidR="00DA6F99" w:rsidRPr="00563458">
        <w:rPr>
          <w:rFonts w:ascii="Times New Roman" w:hAnsi="Times New Roman" w:cs="Times New Roman"/>
          <w:sz w:val="24"/>
          <w:szCs w:val="24"/>
        </w:rPr>
        <w:t xml:space="preserve"> in the figure </w:t>
      </w:r>
      <w:r w:rsidR="00135578" w:rsidRPr="00563458">
        <w:rPr>
          <w:rFonts w:ascii="Times New Roman" w:hAnsi="Times New Roman" w:cs="Times New Roman"/>
          <w:sz w:val="24"/>
          <w:szCs w:val="24"/>
        </w:rPr>
        <w:t xml:space="preserve">) </w:t>
      </w:r>
      <w:r w:rsidR="00D75327" w:rsidRPr="00563458">
        <w:rPr>
          <w:rFonts w:ascii="Times New Roman" w:hAnsi="Times New Roman" w:cs="Times New Roman"/>
          <w:sz w:val="24"/>
          <w:szCs w:val="24"/>
        </w:rPr>
        <w:t xml:space="preserve"> obtained with Kaplan Meier analysis</w:t>
      </w: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D2919" w:rsidRPr="00563458" w:rsidRDefault="00DD2919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5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2"/>
        <w:gridCol w:w="1255"/>
        <w:gridCol w:w="1025"/>
        <w:gridCol w:w="1025"/>
      </w:tblGrid>
      <w:tr w:rsidR="00563458" w:rsidRPr="00563458">
        <w:trPr>
          <w:cantSplit/>
        </w:trPr>
        <w:tc>
          <w:tcPr>
            <w:tcW w:w="5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</w:rPr>
            </w:pPr>
            <w:r w:rsidRPr="00563458">
              <w:rPr>
                <w:rFonts w:ascii="Arial" w:hAnsi="Arial" w:cs="Arial"/>
                <w:b/>
                <w:bCs/>
              </w:rPr>
              <w:t>Overall Comparisons</w:t>
            </w:r>
          </w:p>
        </w:tc>
      </w:tr>
      <w:tr w:rsidR="00563458" w:rsidRPr="00563458">
        <w:trPr>
          <w:cantSplit/>
        </w:trPr>
        <w:tc>
          <w:tcPr>
            <w:tcW w:w="2202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Chi-Square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563458">
              <w:rPr>
                <w:rFonts w:ascii="Arial" w:hAnsi="Arial" w:cs="Arial"/>
                <w:sz w:val="18"/>
                <w:szCs w:val="18"/>
              </w:rPr>
              <w:t>df</w:t>
            </w:r>
            <w:proofErr w:type="spellEnd"/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Sig.</w:t>
            </w:r>
          </w:p>
        </w:tc>
      </w:tr>
      <w:tr w:rsidR="00563458" w:rsidRPr="00563458">
        <w:trPr>
          <w:cantSplit/>
        </w:trPr>
        <w:tc>
          <w:tcPr>
            <w:tcW w:w="2202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Log Rank (Mantel-Cox)</w:t>
            </w:r>
          </w:p>
        </w:tc>
        <w:tc>
          <w:tcPr>
            <w:tcW w:w="1254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15.794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.000</w:t>
            </w:r>
          </w:p>
        </w:tc>
      </w:tr>
      <w:tr w:rsidR="00563458" w:rsidRPr="00563458">
        <w:trPr>
          <w:cantSplit/>
        </w:trPr>
        <w:tc>
          <w:tcPr>
            <w:tcW w:w="5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3B0B" w:rsidRPr="00563458" w:rsidRDefault="00DB3B0B" w:rsidP="00DB3B0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sz w:val="18"/>
                <w:szCs w:val="18"/>
              </w:rPr>
            </w:pPr>
            <w:r w:rsidRPr="00563458">
              <w:rPr>
                <w:rFonts w:ascii="Arial" w:hAnsi="Arial" w:cs="Arial"/>
                <w:sz w:val="18"/>
                <w:szCs w:val="18"/>
              </w:rPr>
              <w:t>Test of equality of survival distributions for the different levels of Treatment modality.</w:t>
            </w:r>
          </w:p>
        </w:tc>
      </w:tr>
    </w:tbl>
    <w:p w:rsidR="00DB3B0B" w:rsidRPr="00563458" w:rsidRDefault="00DB3B0B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34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49885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B0B" w:rsidRPr="00563458" w:rsidRDefault="00DB3B0B" w:rsidP="00DB3B0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3B0B" w:rsidRPr="00563458" w:rsidRDefault="00DB3B0B" w:rsidP="00DB3B0B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8F4005" w:rsidRPr="00563458" w:rsidRDefault="00DD2919">
      <w:pPr>
        <w:rPr>
          <w:rFonts w:ascii="Times New Roman" w:hAnsi="Times New Roman" w:cs="Times New Roman"/>
        </w:rPr>
      </w:pPr>
      <w:r w:rsidRPr="00563458">
        <w:rPr>
          <w:rFonts w:ascii="Times New Roman" w:hAnsi="Times New Roman" w:cs="Times New Roman"/>
        </w:rPr>
        <w:t xml:space="preserve">Figure </w:t>
      </w:r>
      <w:r w:rsidR="00EE541F" w:rsidRPr="00563458">
        <w:rPr>
          <w:rFonts w:ascii="Times New Roman" w:hAnsi="Times New Roman" w:cs="Times New Roman"/>
        </w:rPr>
        <w:t>S</w:t>
      </w:r>
      <w:r w:rsidRPr="00563458">
        <w:rPr>
          <w:rFonts w:ascii="Times New Roman" w:hAnsi="Times New Roman" w:cs="Times New Roman"/>
        </w:rPr>
        <w:t>4</w:t>
      </w:r>
      <w:r w:rsidR="00D75327" w:rsidRPr="00563458">
        <w:rPr>
          <w:rFonts w:ascii="Times New Roman" w:hAnsi="Times New Roman" w:cs="Times New Roman"/>
        </w:rPr>
        <w:t>: Hazard plot for the group undergoing surgery versus chemotherapy obtained with Kaplan Meier analysis</w:t>
      </w:r>
      <w:bookmarkEnd w:id="0"/>
    </w:p>
    <w:sectPr w:rsidR="008F4005" w:rsidRPr="00563458" w:rsidSect="00EE56D9">
      <w:pgSz w:w="12242" w:h="15842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B0B"/>
    <w:rsid w:val="000A04E5"/>
    <w:rsid w:val="00135578"/>
    <w:rsid w:val="001971CD"/>
    <w:rsid w:val="003F6D57"/>
    <w:rsid w:val="00563458"/>
    <w:rsid w:val="008F4005"/>
    <w:rsid w:val="00D607A4"/>
    <w:rsid w:val="00D75327"/>
    <w:rsid w:val="00DA6F99"/>
    <w:rsid w:val="00DB3B0B"/>
    <w:rsid w:val="00DD2919"/>
    <w:rsid w:val="00EE541F"/>
    <w:rsid w:val="00F227E6"/>
    <w:rsid w:val="00F924B8"/>
    <w:rsid w:val="00FC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CD5D72-1D4A-4138-AAA1-9CA92CED8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6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D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E52DD-6423-4812-908F-3CC77AEFB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Divya Abirami S.</cp:lastModifiedBy>
  <cp:revision>7</cp:revision>
  <dcterms:created xsi:type="dcterms:W3CDTF">2023-09-02T12:12:00Z</dcterms:created>
  <dcterms:modified xsi:type="dcterms:W3CDTF">2023-11-14T05:35:00Z</dcterms:modified>
</cp:coreProperties>
</file>