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EE60B" w14:textId="646D0F7F" w:rsidR="001B4A81" w:rsidRPr="009248A3" w:rsidRDefault="001B4A81" w:rsidP="001B4A81">
      <w:pPr>
        <w:pStyle w:val="MS"/>
        <w:widowControl/>
        <w:wordWrap/>
        <w:autoSpaceDE/>
        <w:spacing w:line="384" w:lineRule="auto"/>
        <w:jc w:val="left"/>
        <w:rPr>
          <w:rFonts w:asciiTheme="majorHAnsi" w:eastAsiaTheme="majorHAnsi" w:hAnsiTheme="majorHAnsi"/>
          <w:b/>
          <w:shd w:val="clear" w:color="auto" w:fill="FFFFFF"/>
        </w:rPr>
      </w:pPr>
      <w:bookmarkStart w:id="0" w:name="_Hlk129603609"/>
      <w:r w:rsidRPr="009248A3">
        <w:rPr>
          <w:rFonts w:asciiTheme="majorHAnsi" w:eastAsiaTheme="majorHAnsi" w:hAnsiTheme="majorHAnsi"/>
          <w:b/>
          <w:shd w:val="clear" w:color="auto" w:fill="FFFFFF"/>
        </w:rPr>
        <w:t xml:space="preserve">Factors associated with the use of Korean medicine after spinal surgery: A nationwide retrospective cohort </w:t>
      </w:r>
      <w:bookmarkEnd w:id="0"/>
      <w:r w:rsidRPr="009248A3">
        <w:rPr>
          <w:rFonts w:asciiTheme="majorHAnsi" w:eastAsiaTheme="majorHAnsi" w:hAnsiTheme="majorHAnsi"/>
          <w:b/>
          <w:shd w:val="clear" w:color="auto" w:fill="FFFFFF"/>
        </w:rPr>
        <w:t>study</w:t>
      </w:r>
    </w:p>
    <w:p w14:paraId="684C0B5C" w14:textId="77777777" w:rsidR="001B4A81" w:rsidRPr="009248A3" w:rsidRDefault="001B4A81" w:rsidP="001B4A81">
      <w:pPr>
        <w:widowControl/>
        <w:shd w:val="clear" w:color="auto" w:fill="FFFFFF"/>
        <w:wordWrap/>
        <w:autoSpaceDE/>
        <w:spacing w:after="0" w:line="240" w:lineRule="auto"/>
        <w:jc w:val="left"/>
        <w:textAlignment w:val="baseline"/>
        <w:rPr>
          <w:rFonts w:ascii="Malgun Gothic" w:eastAsia="Malgun Gothic" w:hAnsi="Malgun Gothic" w:cs="Gulim"/>
          <w:b/>
          <w:color w:val="000000"/>
          <w:kern w:val="0"/>
          <w:szCs w:val="20"/>
        </w:rPr>
      </w:pPr>
    </w:p>
    <w:p w14:paraId="485CC0AE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bCs/>
          <w:szCs w:val="20"/>
        </w:rPr>
      </w:pPr>
      <w:r w:rsidRPr="009248A3">
        <w:rPr>
          <w:rFonts w:ascii="Malgun Gothic" w:eastAsia="Malgun Gothic" w:hAnsi="Malgun Gothic" w:cs="Times New Roman"/>
          <w:b/>
          <w:szCs w:val="20"/>
        </w:rPr>
        <w:t>Short title:</w:t>
      </w:r>
      <w:r w:rsidRPr="009248A3">
        <w:rPr>
          <w:rFonts w:ascii="Malgun Gothic" w:eastAsia="Malgun Gothic" w:hAnsi="Malgun Gothic" w:cs="Times New Roman"/>
          <w:bCs/>
          <w:szCs w:val="20"/>
        </w:rPr>
        <w:t xml:space="preserve"> Korean medicine use after spinal surgery in Korea</w:t>
      </w:r>
    </w:p>
    <w:p w14:paraId="2958C182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szCs w:val="20"/>
        </w:rPr>
      </w:pPr>
    </w:p>
    <w:p w14:paraId="4D045A17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kern w:val="0"/>
          <w:szCs w:val="20"/>
          <w:vertAlign w:val="superscript"/>
        </w:rPr>
      </w:pPr>
      <w:r w:rsidRPr="009248A3">
        <w:rPr>
          <w:rFonts w:ascii="Malgun Gothic" w:eastAsia="Malgun Gothic" w:hAnsi="Malgun Gothic" w:cs="Times New Roman" w:hint="eastAsia"/>
          <w:szCs w:val="20"/>
        </w:rPr>
        <w:t>Doori Kim</w:t>
      </w:r>
      <w:r w:rsidRPr="009248A3">
        <w:rPr>
          <w:rFonts w:ascii="Malgun Gothic" w:eastAsia="Malgun Gothic" w:hAnsi="Malgun Gothic" w:cs="Times New Roman"/>
          <w:b/>
          <w:w w:val="90"/>
          <w:kern w:val="0"/>
          <w:szCs w:val="20"/>
          <w:vertAlign w:val="superscript"/>
        </w:rPr>
        <w:t>1,2</w:t>
      </w:r>
      <w:r w:rsidRPr="009248A3">
        <w:rPr>
          <w:rFonts w:ascii="Malgun Gothic" w:eastAsia="Malgun Gothic" w:hAnsi="Malgun Gothic" w:cs="Times New Roman"/>
          <w:szCs w:val="20"/>
          <w:vertAlign w:val="superscript"/>
        </w:rPr>
        <w:t>¶</w:t>
      </w:r>
      <w:r w:rsidRPr="009248A3">
        <w:rPr>
          <w:rFonts w:ascii="Malgun Gothic" w:eastAsia="Malgun Gothic" w:hAnsi="Malgun Gothic" w:cs="Times New Roman"/>
          <w:szCs w:val="20"/>
        </w:rPr>
        <w:t xml:space="preserve">, </w:t>
      </w:r>
      <w:r w:rsidRPr="009248A3">
        <w:rPr>
          <w:rFonts w:ascii="Malgun Gothic" w:eastAsia="Malgun Gothic" w:hAnsi="Malgun Gothic" w:cs="Times New Roman" w:hint="eastAsia"/>
          <w:szCs w:val="20"/>
        </w:rPr>
        <w:t>Yoon Jae Lee</w:t>
      </w:r>
      <w:r w:rsidRPr="009248A3">
        <w:rPr>
          <w:rFonts w:ascii="Malgun Gothic" w:eastAsia="Malgun Gothic" w:hAnsi="Malgun Gothic" w:cs="Times New Roman"/>
          <w:b/>
          <w:w w:val="90"/>
          <w:kern w:val="0"/>
          <w:szCs w:val="20"/>
          <w:vertAlign w:val="superscript"/>
        </w:rPr>
        <w:t>2</w:t>
      </w:r>
      <w:r w:rsidRPr="009248A3">
        <w:rPr>
          <w:rFonts w:ascii="Malgun Gothic" w:eastAsia="Malgun Gothic" w:hAnsi="Malgun Gothic" w:cs="Times New Roman"/>
          <w:szCs w:val="20"/>
          <w:vertAlign w:val="superscript"/>
        </w:rPr>
        <w:t>¶</w:t>
      </w:r>
      <w:r w:rsidRPr="009248A3">
        <w:rPr>
          <w:rFonts w:ascii="Malgun Gothic" w:eastAsia="Malgun Gothic" w:hAnsi="Malgun Gothic" w:cs="Times New Roman" w:hint="eastAsia"/>
          <w:szCs w:val="20"/>
        </w:rPr>
        <w:t xml:space="preserve">, </w:t>
      </w:r>
      <w:r>
        <w:rPr>
          <w:rFonts w:ascii="Malgun Gothic" w:eastAsia="Malgun Gothic" w:hAnsi="Malgun Gothic" w:cs="Times New Roman" w:hint="eastAsia"/>
          <w:kern w:val="0"/>
          <w:szCs w:val="20"/>
        </w:rPr>
        <w:t>Bo-Hyo</w:t>
      </w:r>
      <w:r w:rsidRPr="009248A3">
        <w:rPr>
          <w:rFonts w:ascii="Malgun Gothic" w:eastAsia="Malgun Gothic" w:hAnsi="Malgun Gothic" w:cs="Times New Roman" w:hint="eastAsia"/>
          <w:kern w:val="0"/>
          <w:szCs w:val="20"/>
        </w:rPr>
        <w:t>ung Jang</w:t>
      </w: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1</w:t>
      </w:r>
      <w:r w:rsidRPr="009248A3">
        <w:rPr>
          <w:rFonts w:ascii="Malgun Gothic" w:eastAsia="Malgun Gothic" w:hAnsi="Malgun Gothic" w:cs="Times New Roman"/>
          <w:kern w:val="0"/>
          <w:szCs w:val="20"/>
        </w:rPr>
        <w:t>*, Jeong-Su Park</w:t>
      </w:r>
      <w:r w:rsidRPr="009248A3">
        <w:rPr>
          <w:rFonts w:ascii="Malgun Gothic" w:eastAsia="Malgun Gothic" w:hAnsi="Malgun Gothic" w:cs="Times New Roman" w:hint="eastAsia"/>
          <w:kern w:val="0"/>
          <w:szCs w:val="20"/>
          <w:vertAlign w:val="superscript"/>
        </w:rPr>
        <w:t>3</w:t>
      </w:r>
      <w:r w:rsidRPr="009248A3">
        <w:rPr>
          <w:rFonts w:ascii="Malgun Gothic" w:eastAsia="Malgun Gothic" w:hAnsi="Malgun Gothic" w:cs="Times New Roman"/>
          <w:kern w:val="0"/>
          <w:szCs w:val="20"/>
        </w:rPr>
        <w:t>, Sunju Park</w:t>
      </w: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4</w:t>
      </w:r>
      <w:r w:rsidRPr="009248A3">
        <w:rPr>
          <w:rFonts w:ascii="Malgun Gothic" w:eastAsia="Malgun Gothic" w:hAnsi="Malgun Gothic" w:cs="Times New Roman"/>
          <w:kern w:val="0"/>
          <w:szCs w:val="20"/>
        </w:rPr>
        <w:t>, Christopher R D’Adamo</w:t>
      </w: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5</w:t>
      </w:r>
      <w:r w:rsidRPr="009248A3">
        <w:rPr>
          <w:rFonts w:ascii="Malgun Gothic" w:eastAsia="Malgun Gothic" w:hAnsi="Malgun Gothic" w:cs="Times New Roman"/>
          <w:kern w:val="0"/>
          <w:szCs w:val="20"/>
        </w:rPr>
        <w:t>, Yong Cheol Shin</w:t>
      </w: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1</w:t>
      </w:r>
      <w:r w:rsidRPr="009248A3">
        <w:rPr>
          <w:rFonts w:ascii="Malgun Gothic" w:eastAsia="Malgun Gothic" w:hAnsi="Malgun Gothic" w:cs="Times New Roman"/>
          <w:kern w:val="0"/>
          <w:szCs w:val="20"/>
        </w:rPr>
        <w:t xml:space="preserve"> &amp; Seong-Gyu Ko</w:t>
      </w: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1</w:t>
      </w:r>
    </w:p>
    <w:p w14:paraId="2F4A7199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szCs w:val="20"/>
          <w:vertAlign w:val="superscript"/>
        </w:rPr>
      </w:pPr>
    </w:p>
    <w:p w14:paraId="55F4B6E6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kern w:val="0"/>
          <w:szCs w:val="20"/>
        </w:rPr>
      </w:pP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1</w:t>
      </w:r>
      <w:r w:rsidRPr="009248A3">
        <w:rPr>
          <w:rFonts w:ascii="Malgun Gothic" w:eastAsia="Malgun Gothic" w:hAnsi="Malgun Gothic" w:cs="Times New Roman" w:hint="eastAsia"/>
          <w:kern w:val="0"/>
          <w:szCs w:val="20"/>
        </w:rPr>
        <w:t>Department of Preventive Medicine,</w:t>
      </w:r>
      <w:r w:rsidRPr="009248A3">
        <w:rPr>
          <w:rFonts w:ascii="Malgun Gothic" w:eastAsia="Malgun Gothic" w:hAnsi="Malgun Gothic" w:cs="Times New Roman"/>
          <w:kern w:val="0"/>
          <w:szCs w:val="20"/>
        </w:rPr>
        <w:t xml:space="preserve"> College of Korean Medicine, Kyung Hee University, 26 Kyungheedae-ro, Dongdaemun-gu, Seoul 02447, Republic of Korea</w:t>
      </w:r>
    </w:p>
    <w:p w14:paraId="281977DD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szCs w:val="20"/>
        </w:rPr>
      </w:pPr>
      <w:r w:rsidRPr="009248A3">
        <w:rPr>
          <w:rFonts w:ascii="Malgun Gothic" w:eastAsia="Malgun Gothic" w:hAnsi="Malgun Gothic" w:cs="Times New Roman"/>
          <w:szCs w:val="20"/>
          <w:vertAlign w:val="superscript"/>
        </w:rPr>
        <w:t>2</w:t>
      </w:r>
      <w:r w:rsidRPr="009248A3">
        <w:rPr>
          <w:rFonts w:ascii="Malgun Gothic" w:eastAsia="Malgun Gothic" w:hAnsi="Malgun Gothic" w:cs="Times New Roman"/>
          <w:szCs w:val="20"/>
        </w:rPr>
        <w:t>Jaseng Spine and Joint Research Institute, Jaseng Medical Foundation, 540 Gangnam-daero, Gangnam-gu, Seoul 06110, Republic of Korea</w:t>
      </w:r>
    </w:p>
    <w:p w14:paraId="741818BF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kern w:val="0"/>
          <w:szCs w:val="20"/>
        </w:rPr>
      </w:pP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3</w:t>
      </w:r>
      <w:r w:rsidRPr="009248A3">
        <w:rPr>
          <w:rFonts w:ascii="Malgun Gothic" w:eastAsia="Malgun Gothic" w:hAnsi="Malgun Gothic" w:cs="Times New Roman"/>
          <w:kern w:val="0"/>
          <w:szCs w:val="20"/>
        </w:rPr>
        <w:t xml:space="preserve">Department </w:t>
      </w:r>
      <w:r w:rsidRPr="009248A3">
        <w:rPr>
          <w:rFonts w:ascii="Malgun Gothic" w:eastAsia="Malgun Gothic" w:hAnsi="Malgun Gothic" w:cs="Times New Roman" w:hint="eastAsia"/>
          <w:kern w:val="0"/>
          <w:szCs w:val="20"/>
        </w:rPr>
        <w:t>of Preventive Medicine,</w:t>
      </w:r>
      <w:r w:rsidRPr="009248A3">
        <w:rPr>
          <w:rFonts w:ascii="Malgun Gothic" w:eastAsia="Malgun Gothic" w:hAnsi="Malgun Gothic" w:cs="Times New Roman"/>
          <w:kern w:val="0"/>
          <w:szCs w:val="20"/>
        </w:rPr>
        <w:t xml:space="preserve"> College of Korean Medicine, Semyung University, </w:t>
      </w:r>
      <w:r w:rsidRPr="009248A3">
        <w:rPr>
          <w:rFonts w:ascii="Malgun Gothic" w:eastAsia="Malgun Gothic" w:hAnsi="Malgun Gothic" w:cs="Arial" w:hint="eastAsia"/>
          <w:kern w:val="0"/>
          <w:szCs w:val="20"/>
          <w:shd w:val="clear" w:color="auto" w:fill="FFFFFF"/>
          <w:lang w:eastAsia="en-US"/>
        </w:rPr>
        <w:t>65, Semyeong-ro, Jecheon-si, Chungcheongbuk-do, Republic of Korea</w:t>
      </w:r>
    </w:p>
    <w:p w14:paraId="5B7A51D1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kern w:val="0"/>
          <w:szCs w:val="20"/>
        </w:rPr>
      </w:pP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4</w:t>
      </w:r>
      <w:r w:rsidRPr="009248A3">
        <w:rPr>
          <w:rFonts w:ascii="Malgun Gothic" w:eastAsia="Malgun Gothic" w:hAnsi="Malgun Gothic" w:cs="Times New Roman"/>
          <w:kern w:val="0"/>
          <w:szCs w:val="20"/>
        </w:rPr>
        <w:t xml:space="preserve">Department </w:t>
      </w:r>
      <w:r w:rsidRPr="009248A3">
        <w:rPr>
          <w:rFonts w:ascii="Malgun Gothic" w:eastAsia="Malgun Gothic" w:hAnsi="Malgun Gothic" w:cs="Times New Roman" w:hint="eastAsia"/>
          <w:kern w:val="0"/>
          <w:szCs w:val="20"/>
        </w:rPr>
        <w:t>of Preventive Medicine,</w:t>
      </w:r>
      <w:r w:rsidRPr="009248A3">
        <w:rPr>
          <w:rFonts w:ascii="Malgun Gothic" w:eastAsia="Malgun Gothic" w:hAnsi="Malgun Gothic" w:cs="Times New Roman"/>
          <w:kern w:val="0"/>
          <w:szCs w:val="20"/>
        </w:rPr>
        <w:t xml:space="preserve"> College of Korean Medicine, Daejeon University, 62, Daehak-ro, Dong-gu, Daejeon 34520, Republic of Korea</w:t>
      </w:r>
    </w:p>
    <w:p w14:paraId="7EA1B7A2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kern w:val="0"/>
          <w:szCs w:val="20"/>
        </w:rPr>
      </w:pPr>
      <w:r w:rsidRPr="009248A3">
        <w:rPr>
          <w:rFonts w:ascii="Malgun Gothic" w:eastAsia="Malgun Gothic" w:hAnsi="Malgun Gothic" w:cs="Times New Roman"/>
          <w:kern w:val="0"/>
          <w:szCs w:val="20"/>
          <w:vertAlign w:val="superscript"/>
        </w:rPr>
        <w:t>5</w:t>
      </w:r>
      <w:r w:rsidRPr="009248A3">
        <w:rPr>
          <w:rFonts w:ascii="Malgun Gothic" w:eastAsia="Malgun Gothic" w:hAnsi="Malgun Gothic" w:cs="Times New Roman"/>
          <w:kern w:val="0"/>
          <w:szCs w:val="20"/>
        </w:rPr>
        <w:t>Department of Family &amp; Community Medicine, University of Maryland School of Medicine, 655 West Baltimore Street, Baltimore, MD 21201, USA</w:t>
      </w:r>
    </w:p>
    <w:p w14:paraId="1D0EB398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szCs w:val="20"/>
        </w:rPr>
      </w:pPr>
      <w:r w:rsidRPr="009248A3">
        <w:rPr>
          <w:rFonts w:ascii="Malgun Gothic" w:eastAsia="Malgun Gothic" w:hAnsi="Malgun Gothic" w:cs="Times New Roman"/>
          <w:szCs w:val="20"/>
          <w:vertAlign w:val="superscript"/>
        </w:rPr>
        <w:t>¶</w:t>
      </w:r>
      <w:r w:rsidRPr="009248A3">
        <w:rPr>
          <w:rFonts w:ascii="Malgun Gothic" w:eastAsia="Malgun Gothic" w:hAnsi="Malgun Gothic" w:cs="Times New Roman"/>
          <w:szCs w:val="20"/>
        </w:rPr>
        <w:t>These authors contribute equally to this work.</w:t>
      </w:r>
    </w:p>
    <w:p w14:paraId="580C9DDE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Times New Roman"/>
          <w:kern w:val="0"/>
          <w:szCs w:val="20"/>
        </w:rPr>
      </w:pPr>
    </w:p>
    <w:p w14:paraId="77112AB5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Arial"/>
          <w:color w:val="222222"/>
          <w:szCs w:val="20"/>
          <w:shd w:val="clear" w:color="auto" w:fill="FFFFFF"/>
        </w:rPr>
      </w:pPr>
      <w:r w:rsidRPr="009248A3">
        <w:rPr>
          <w:rFonts w:ascii="Malgun Gothic" w:eastAsia="Malgun Gothic" w:hAnsi="Malgun Gothic" w:cs="Times New Roman"/>
          <w:b/>
          <w:bCs/>
          <w:kern w:val="0"/>
          <w:szCs w:val="20"/>
        </w:rPr>
        <w:t xml:space="preserve">*Correspondence: </w:t>
      </w:r>
      <w:bookmarkStart w:id="1" w:name="_Hlk129640484"/>
      <w:r w:rsidRPr="009248A3">
        <w:rPr>
          <w:rFonts w:ascii="Malgun Gothic" w:eastAsia="Malgun Gothic" w:hAnsi="Malgun Gothic" w:cs="Times New Roman"/>
          <w:kern w:val="0"/>
          <w:szCs w:val="20"/>
        </w:rPr>
        <w:t>Bo-Hy</w:t>
      </w:r>
      <w:r>
        <w:rPr>
          <w:rFonts w:ascii="Malgun Gothic" w:eastAsia="Malgun Gothic" w:hAnsi="Malgun Gothic" w:cs="Times New Roman"/>
          <w:kern w:val="0"/>
          <w:szCs w:val="20"/>
        </w:rPr>
        <w:t>o</w:t>
      </w:r>
      <w:r w:rsidRPr="009248A3">
        <w:rPr>
          <w:rFonts w:ascii="Malgun Gothic" w:eastAsia="Malgun Gothic" w:hAnsi="Malgun Gothic" w:cs="Times New Roman"/>
          <w:kern w:val="0"/>
          <w:szCs w:val="20"/>
        </w:rPr>
        <w:t xml:space="preserve">ung Jang, </w:t>
      </w:r>
      <w:bookmarkStart w:id="2" w:name="_Hlk129640512"/>
      <w:bookmarkEnd w:id="1"/>
      <w:r w:rsidRPr="009248A3">
        <w:rPr>
          <w:rFonts w:ascii="Malgun Gothic" w:eastAsia="Malgun Gothic" w:hAnsi="Malgun Gothic" w:cs="Arial"/>
          <w:color w:val="222222"/>
          <w:szCs w:val="20"/>
          <w:shd w:val="clear" w:color="auto" w:fill="FFFFFF"/>
        </w:rPr>
        <w:t xml:space="preserve">Department of Preventive Medicine, College of Korean Medicine, Kyung Hee University, </w:t>
      </w:r>
      <w:bookmarkStart w:id="3" w:name="_Hlk129640542"/>
      <w:bookmarkEnd w:id="2"/>
      <w:r w:rsidRPr="009248A3">
        <w:rPr>
          <w:rFonts w:ascii="Malgun Gothic" w:eastAsia="Malgun Gothic" w:hAnsi="Malgun Gothic" w:cs="Arial"/>
          <w:color w:val="222222"/>
          <w:szCs w:val="20"/>
          <w:shd w:val="clear" w:color="auto" w:fill="FFFFFF"/>
        </w:rPr>
        <w:t xml:space="preserve">26 Kyungheedae-ro, Dongdaemun-gu, Seoul 02447, Republic of Korea. </w:t>
      </w:r>
      <w:bookmarkEnd w:id="3"/>
      <w:r w:rsidRPr="009248A3">
        <w:rPr>
          <w:rFonts w:ascii="Malgun Gothic" w:eastAsia="Malgun Gothic" w:hAnsi="Malgun Gothic" w:cs="Arial"/>
          <w:color w:val="222222"/>
          <w:szCs w:val="20"/>
          <w:shd w:val="clear" w:color="auto" w:fill="FFFFFF"/>
        </w:rPr>
        <w:t xml:space="preserve">Tel: +82-2-961-2219; Fax: +82-2-961-238; Email: </w:t>
      </w:r>
      <w:bookmarkStart w:id="4" w:name="_Hlk129640567"/>
      <w:r w:rsidRPr="009248A3">
        <w:rPr>
          <w:rFonts w:ascii="Malgun Gothic" w:eastAsia="Malgun Gothic" w:hAnsi="Malgun Gothic" w:cs="Arial"/>
          <w:color w:val="1155CC"/>
          <w:szCs w:val="20"/>
          <w:u w:val="single"/>
          <w:shd w:val="clear" w:color="auto" w:fill="FFFFFF"/>
        </w:rPr>
        <w:fldChar w:fldCharType="begin"/>
      </w:r>
      <w:r w:rsidRPr="009248A3">
        <w:rPr>
          <w:rFonts w:ascii="Malgun Gothic" w:eastAsia="Malgun Gothic" w:hAnsi="Malgun Gothic" w:cs="Arial"/>
          <w:color w:val="1155CC"/>
          <w:szCs w:val="20"/>
          <w:u w:val="single"/>
          <w:shd w:val="clear" w:color="auto" w:fill="FFFFFF"/>
        </w:rPr>
        <w:instrText xml:space="preserve"> HYPERLINK "mailto:bhjang@khu.ac.kr" </w:instrText>
      </w:r>
      <w:r w:rsidRPr="009248A3">
        <w:rPr>
          <w:rFonts w:ascii="Malgun Gothic" w:eastAsia="Malgun Gothic" w:hAnsi="Malgun Gothic" w:cs="Arial"/>
          <w:color w:val="1155CC"/>
          <w:szCs w:val="20"/>
          <w:u w:val="single"/>
          <w:shd w:val="clear" w:color="auto" w:fill="FFFFFF"/>
        </w:rPr>
        <w:fldChar w:fldCharType="separate"/>
      </w:r>
      <w:r w:rsidRPr="009248A3">
        <w:rPr>
          <w:rFonts w:ascii="Malgun Gothic" w:eastAsia="Malgun Gothic" w:hAnsi="Malgun Gothic" w:cs="Arial"/>
          <w:color w:val="0563C1"/>
          <w:szCs w:val="20"/>
          <w:u w:val="single"/>
          <w:shd w:val="clear" w:color="auto" w:fill="FFFFFF"/>
        </w:rPr>
        <w:t>bhjang@khu.ac.kr</w:t>
      </w:r>
      <w:r w:rsidRPr="009248A3">
        <w:rPr>
          <w:rFonts w:ascii="Malgun Gothic" w:eastAsia="Malgun Gothic" w:hAnsi="Malgun Gothic" w:cs="Arial"/>
          <w:color w:val="1155CC"/>
          <w:szCs w:val="20"/>
          <w:u w:val="single"/>
          <w:shd w:val="clear" w:color="auto" w:fill="FFFFFF"/>
        </w:rPr>
        <w:fldChar w:fldCharType="end"/>
      </w:r>
    </w:p>
    <w:bookmarkEnd w:id="4"/>
    <w:p w14:paraId="68A05285" w14:textId="77777777" w:rsidR="001B4A81" w:rsidRPr="009248A3" w:rsidRDefault="001B4A81" w:rsidP="001B4A81">
      <w:pPr>
        <w:spacing w:line="240" w:lineRule="auto"/>
        <w:rPr>
          <w:rFonts w:ascii="Malgun Gothic" w:eastAsia="Malgun Gothic" w:hAnsi="Malgun Gothic" w:cs="Arial"/>
          <w:b/>
          <w:color w:val="222222"/>
          <w:szCs w:val="20"/>
          <w:shd w:val="clear" w:color="auto" w:fill="FFFFFF"/>
        </w:rPr>
      </w:pPr>
    </w:p>
    <w:p w14:paraId="11D618B7" w14:textId="77777777" w:rsidR="001B4A81" w:rsidRPr="001B4A81" w:rsidRDefault="001B4A81">
      <w:pPr>
        <w:widowControl/>
        <w:wordWrap/>
        <w:autoSpaceDE/>
        <w:autoSpaceDN/>
        <w:rPr>
          <w:b/>
          <w:bCs/>
        </w:rPr>
      </w:pPr>
    </w:p>
    <w:p w14:paraId="42D4D5F2" w14:textId="77777777" w:rsidR="001B4A81" w:rsidRDefault="001B4A81">
      <w:pPr>
        <w:widowControl/>
        <w:wordWrap/>
        <w:autoSpaceDE/>
        <w:autoSpaceDN/>
        <w:rPr>
          <w:b/>
          <w:bCs/>
        </w:rPr>
      </w:pPr>
      <w:r>
        <w:rPr>
          <w:b/>
          <w:bCs/>
        </w:rPr>
        <w:br w:type="page"/>
      </w:r>
    </w:p>
    <w:p w14:paraId="7B1B8F6C" w14:textId="46F868AF" w:rsidR="00B576D8" w:rsidRPr="006B2030" w:rsidRDefault="00952E57" w:rsidP="00B576D8">
      <w:r>
        <w:rPr>
          <w:b/>
          <w:bCs/>
        </w:rPr>
        <w:lastRenderedPageBreak/>
        <w:t xml:space="preserve">Supplementary </w:t>
      </w:r>
      <w:r w:rsidR="00E26354" w:rsidRPr="00952E57">
        <w:rPr>
          <w:b/>
          <w:bCs/>
        </w:rPr>
        <w:t>Table S1.</w:t>
      </w:r>
      <w:r w:rsidR="00E26354" w:rsidRPr="006B2030">
        <w:t xml:space="preserve"> </w:t>
      </w:r>
      <w:r w:rsidR="0061525C" w:rsidRPr="006B2030">
        <w:t>Inclusion and exclusion disease code</w:t>
      </w:r>
      <w:r w:rsidR="0002696F" w:rsidRPr="006B2030">
        <w:t>s</w:t>
      </w:r>
    </w:p>
    <w:tbl>
      <w:tblPr>
        <w:tblW w:w="7216" w:type="dxa"/>
        <w:tblInd w:w="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6"/>
        <w:gridCol w:w="6060"/>
      </w:tblGrid>
      <w:tr w:rsidR="00F65373" w14:paraId="578B8189" w14:textId="77777777" w:rsidTr="00292CEB">
        <w:trPr>
          <w:trHeight w:val="348"/>
        </w:trPr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1DCA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kern w:val="0"/>
                <w:szCs w:val="20"/>
              </w:rPr>
              <w:t>KCD-7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BC73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kern w:val="0"/>
                <w:szCs w:val="20"/>
              </w:rPr>
              <w:t>Disease name</w:t>
            </w:r>
          </w:p>
        </w:tc>
      </w:tr>
      <w:tr w:rsidR="00F65373" w14:paraId="6566ED38" w14:textId="77777777" w:rsidTr="00292CEB">
        <w:trPr>
          <w:trHeight w:val="348"/>
        </w:trPr>
        <w:tc>
          <w:tcPr>
            <w:tcW w:w="72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450E" w14:textId="47C1D60E" w:rsidR="00B576D8" w:rsidRPr="006B2030" w:rsidRDefault="0081463D" w:rsidP="008146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I</w:t>
            </w:r>
            <w:r w:rsidRPr="006B2030"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  <w:t>nclusion codes</w:t>
            </w:r>
          </w:p>
        </w:tc>
      </w:tr>
      <w:tr w:rsidR="00F65373" w14:paraId="3D4589CB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73F5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M40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4617" w14:textId="77777777" w:rsidR="00B576D8" w:rsidRPr="006B2030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8" w:tgtFrame="_blank" w:history="1">
              <w:r w:rsidR="007C2B85" w:rsidRPr="006B2030">
                <w:rPr>
                  <w:rStyle w:val="Hyperlink"/>
                  <w:rFonts w:asciiTheme="minorEastAsia" w:hAnsiTheme="minorEastAsia" w:cs="Gulim"/>
                  <w:color w:val="auto"/>
                  <w:kern w:val="0"/>
                  <w:szCs w:val="20"/>
                  <w:u w:val="none"/>
                </w:rPr>
                <w:t>Kyphosis</w:t>
              </w:r>
            </w:hyperlink>
            <w:r w:rsidR="007C2B85" w:rsidRPr="006B2030">
              <w:rPr>
                <w:rFonts w:asciiTheme="minorEastAsia" w:hAnsiTheme="minorEastAsia" w:cs="Gulim"/>
                <w:kern w:val="0"/>
                <w:szCs w:val="20"/>
              </w:rPr>
              <w:t> and </w:t>
            </w:r>
            <w:hyperlink r:id="rId9" w:tgtFrame="_blank" w:history="1">
              <w:r w:rsidR="007C2B85" w:rsidRPr="006B2030">
                <w:rPr>
                  <w:rStyle w:val="Hyperlink"/>
                  <w:rFonts w:asciiTheme="minorEastAsia" w:hAnsiTheme="minorEastAsia" w:cs="Gulim"/>
                  <w:color w:val="auto"/>
                  <w:kern w:val="0"/>
                  <w:szCs w:val="20"/>
                  <w:u w:val="none"/>
                </w:rPr>
                <w:t>lordosis</w:t>
              </w:r>
            </w:hyperlink>
          </w:p>
        </w:tc>
      </w:tr>
      <w:tr w:rsidR="00F65373" w14:paraId="7EA48B96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F562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M41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72C4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kern w:val="0"/>
                <w:szCs w:val="20"/>
              </w:rPr>
              <w:t>Scoliosis</w:t>
            </w:r>
          </w:p>
        </w:tc>
      </w:tr>
      <w:tr w:rsidR="00F65373" w14:paraId="4C8AD338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F727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M42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37CF" w14:textId="77777777" w:rsidR="00B576D8" w:rsidRPr="006B2030" w:rsidRDefault="00B622AC" w:rsidP="0081463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10" w:tgtFrame="_blank" w:history="1">
              <w:r w:rsidR="007C2B85" w:rsidRPr="006B2030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Spinal osteochondrosis</w:t>
              </w:r>
            </w:hyperlink>
          </w:p>
        </w:tc>
      </w:tr>
      <w:tr w:rsidR="00F65373" w14:paraId="5158CB58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EF14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M43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417CAD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/>
                <w:szCs w:val="20"/>
              </w:rPr>
              <w:t>Other deforming </w:t>
            </w:r>
            <w:hyperlink r:id="rId11" w:tgtFrame="_blank" w:history="1">
              <w:r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dorsopathies</w:t>
              </w:r>
            </w:hyperlink>
          </w:p>
        </w:tc>
      </w:tr>
      <w:tr w:rsidR="00F65373" w14:paraId="755C252A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C848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M45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795FC7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12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Ankylosing spondylitis</w:t>
              </w:r>
            </w:hyperlink>
          </w:p>
        </w:tc>
      </w:tr>
      <w:tr w:rsidR="00F65373" w14:paraId="602FEC3D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AE39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M46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A530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/>
                <w:szCs w:val="20"/>
              </w:rPr>
              <w:t>Other </w:t>
            </w:r>
            <w:hyperlink r:id="rId13" w:tgtFrame="_blank" w:history="1">
              <w:r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inflammatory</w:t>
              </w:r>
            </w:hyperlink>
            <w:r w:rsidRPr="00006126">
              <w:rPr>
                <w:rFonts w:asciiTheme="minorEastAsia" w:hAnsiTheme="minorEastAsia"/>
                <w:szCs w:val="20"/>
              </w:rPr>
              <w:t> </w:t>
            </w:r>
            <w:hyperlink r:id="rId14" w:tgtFrame="_blank" w:history="1">
              <w:r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spondylopathies</w:t>
              </w:r>
            </w:hyperlink>
          </w:p>
        </w:tc>
      </w:tr>
      <w:tr w:rsidR="00F65373" w14:paraId="34EE9599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DD24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M47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DE8705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15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Spondylosis</w:t>
              </w:r>
            </w:hyperlink>
          </w:p>
        </w:tc>
      </w:tr>
      <w:tr w:rsidR="00F65373" w14:paraId="4F06BA20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CCB3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M48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D2B8C2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/>
                <w:szCs w:val="20"/>
              </w:rPr>
              <w:t>Other </w:t>
            </w:r>
            <w:hyperlink r:id="rId16" w:tgtFrame="_blank" w:history="1">
              <w:r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spondylopathies</w:t>
              </w:r>
            </w:hyperlink>
          </w:p>
        </w:tc>
      </w:tr>
      <w:tr w:rsidR="00F65373" w14:paraId="04E6BD9C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3AAF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M49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3C57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17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Spondylopathies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in </w:t>
            </w:r>
            <w:hyperlink r:id="rId18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diseases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classified elsewhere</w:t>
            </w:r>
          </w:p>
        </w:tc>
      </w:tr>
      <w:tr w:rsidR="00F65373" w14:paraId="0A0CEF27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C1A5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M50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A4B8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19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Cervical disc disorders</w:t>
              </w:r>
            </w:hyperlink>
          </w:p>
        </w:tc>
      </w:tr>
      <w:tr w:rsidR="00F65373" w14:paraId="7172A791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6983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M51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7EDC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/>
                <w:szCs w:val="20"/>
              </w:rPr>
              <w:t>Other </w:t>
            </w:r>
            <w:hyperlink r:id="rId20" w:tgtFrame="_blank" w:history="1">
              <w:r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intervertebral disc disorders</w:t>
              </w:r>
            </w:hyperlink>
          </w:p>
        </w:tc>
      </w:tr>
      <w:tr w:rsidR="00F65373" w14:paraId="622958D8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6A5F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M53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B2B9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/>
                <w:szCs w:val="20"/>
              </w:rPr>
              <w:t>Other </w:t>
            </w:r>
            <w:hyperlink r:id="rId21" w:tgtFrame="_blank" w:history="1">
              <w:r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dorsopathies</w:t>
              </w:r>
            </w:hyperlink>
            <w:r w:rsidRPr="00006126">
              <w:rPr>
                <w:rFonts w:asciiTheme="minorEastAsia" w:hAnsiTheme="minorEastAsia"/>
                <w:szCs w:val="20"/>
              </w:rPr>
              <w:t>, NEC</w:t>
            </w:r>
          </w:p>
        </w:tc>
      </w:tr>
      <w:tr w:rsidR="00F65373" w14:paraId="7DB5DBD7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3733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M54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4C8C78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22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Dorsalgia</w:t>
              </w:r>
            </w:hyperlink>
          </w:p>
        </w:tc>
      </w:tr>
      <w:tr w:rsidR="00F65373" w14:paraId="68D8074B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B7DF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S32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CE17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23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Fracture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of </w:t>
            </w:r>
            <w:hyperlink r:id="rId24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lumbar spine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and </w:t>
            </w:r>
            <w:hyperlink r:id="rId25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pelvis</w:t>
              </w:r>
            </w:hyperlink>
          </w:p>
        </w:tc>
      </w:tr>
      <w:tr w:rsidR="00F65373" w14:paraId="244E7DC9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B844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S22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D163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26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Fracture of rib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(s), </w:t>
            </w:r>
            <w:hyperlink r:id="rId27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sternum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and </w:t>
            </w:r>
            <w:hyperlink r:id="rId28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thoracic spine</w:t>
              </w:r>
            </w:hyperlink>
          </w:p>
        </w:tc>
      </w:tr>
      <w:tr w:rsidR="00F65373" w14:paraId="069787C2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520C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S12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81E3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29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Fracture of neck</w:t>
              </w:r>
            </w:hyperlink>
          </w:p>
        </w:tc>
      </w:tr>
      <w:tr w:rsidR="00F65373" w14:paraId="70349E56" w14:textId="77777777" w:rsidTr="00292CEB">
        <w:trPr>
          <w:trHeight w:val="348"/>
        </w:trPr>
        <w:tc>
          <w:tcPr>
            <w:tcW w:w="72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C9FB" w14:textId="723DA10A" w:rsidR="00B576D8" w:rsidRPr="00006126" w:rsidRDefault="0081463D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kern w:val="0"/>
                <w:szCs w:val="20"/>
              </w:rPr>
            </w:pPr>
            <w:r w:rsidRPr="00006126">
              <w:rPr>
                <w:rFonts w:asciiTheme="minorEastAsia" w:hAnsiTheme="minorEastAsia" w:cs="Gulim" w:hint="eastAsia"/>
                <w:b/>
                <w:bCs/>
                <w:kern w:val="0"/>
                <w:szCs w:val="20"/>
              </w:rPr>
              <w:t>E</w:t>
            </w:r>
            <w:r w:rsidRPr="00006126">
              <w:rPr>
                <w:rFonts w:asciiTheme="minorEastAsia" w:hAnsiTheme="minorEastAsia" w:cs="Gulim"/>
                <w:b/>
                <w:bCs/>
                <w:kern w:val="0"/>
                <w:szCs w:val="20"/>
              </w:rPr>
              <w:t>xclusion codes</w:t>
            </w:r>
          </w:p>
        </w:tc>
      </w:tr>
      <w:tr w:rsidR="00F65373" w14:paraId="5DDB1E58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48B2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A00-B99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0AD75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 w:cs="Gulim"/>
                <w:bCs/>
                <w:kern w:val="0"/>
                <w:szCs w:val="20"/>
              </w:rPr>
              <w:t>Certain infectious and parasitic diseases</w:t>
            </w:r>
          </w:p>
        </w:tc>
      </w:tr>
      <w:tr w:rsidR="00F65373" w14:paraId="7EFCE5D8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02B1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C00-D48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0948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 w:cs="Gulim"/>
                <w:bCs/>
                <w:kern w:val="0"/>
                <w:szCs w:val="20"/>
              </w:rPr>
              <w:t>Neoplasms</w:t>
            </w:r>
          </w:p>
        </w:tc>
      </w:tr>
      <w:tr w:rsidR="00F65373" w14:paraId="5ACCD810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95BD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M490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60AD" w14:textId="78E8F0D4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30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Tuberculosis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of </w:t>
            </w:r>
            <w:r w:rsidR="004D3665" w:rsidRPr="00006126">
              <w:rPr>
                <w:rFonts w:asciiTheme="minorEastAsia" w:hAnsiTheme="minorEastAsia"/>
                <w:szCs w:val="20"/>
              </w:rPr>
              <w:t xml:space="preserve">the </w:t>
            </w:r>
            <w:hyperlink r:id="rId31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spine</w:t>
              </w:r>
            </w:hyperlink>
          </w:p>
        </w:tc>
      </w:tr>
      <w:tr w:rsidR="00F65373" w14:paraId="7B754697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CA88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M491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B2BF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/>
                <w:szCs w:val="20"/>
              </w:rPr>
              <w:t>Brucella spondylitis</w:t>
            </w:r>
          </w:p>
        </w:tc>
      </w:tr>
      <w:tr w:rsidR="00F65373" w14:paraId="1883DB2F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FCB3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M492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43F4" w14:textId="77777777" w:rsidR="00B576D8" w:rsidRPr="00006126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r w:rsidRPr="00006126">
              <w:rPr>
                <w:rFonts w:asciiTheme="minorEastAsia" w:hAnsiTheme="minorEastAsia"/>
                <w:szCs w:val="20"/>
              </w:rPr>
              <w:t>Enterobacterial spondylitis</w:t>
            </w:r>
          </w:p>
        </w:tc>
      </w:tr>
      <w:tr w:rsidR="00F65373" w14:paraId="44156455" w14:textId="77777777" w:rsidTr="00292CEB">
        <w:trPr>
          <w:trHeight w:val="348"/>
        </w:trPr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5126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M493</w:t>
            </w:r>
          </w:p>
        </w:tc>
        <w:tc>
          <w:tcPr>
            <w:tcW w:w="6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E5AF" w14:textId="77777777" w:rsidR="00B576D8" w:rsidRPr="00006126" w:rsidRDefault="00B622AC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kern w:val="0"/>
                <w:szCs w:val="20"/>
              </w:rPr>
            </w:pPr>
            <w:hyperlink r:id="rId32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Spondylopathy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in other </w:t>
            </w:r>
            <w:hyperlink r:id="rId33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infectious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and </w:t>
            </w:r>
            <w:hyperlink r:id="rId34" w:tgtFrame="_blank" w:history="1">
              <w:r w:rsidR="007C2B85" w:rsidRPr="00006126">
                <w:rPr>
                  <w:rStyle w:val="Hyperlink"/>
                  <w:rFonts w:asciiTheme="minorEastAsia" w:hAnsiTheme="minorEastAsia"/>
                  <w:color w:val="auto"/>
                  <w:szCs w:val="20"/>
                  <w:u w:val="none"/>
                  <w:bdr w:val="none" w:sz="0" w:space="0" w:color="auto" w:frame="1"/>
                </w:rPr>
                <w:t>parasitic diseases</w:t>
              </w:r>
            </w:hyperlink>
            <w:r w:rsidR="007C2B85" w:rsidRPr="00006126">
              <w:rPr>
                <w:rFonts w:asciiTheme="minorEastAsia" w:hAnsiTheme="minorEastAsia"/>
                <w:szCs w:val="20"/>
              </w:rPr>
              <w:t> classified elsewhere</w:t>
            </w:r>
          </w:p>
        </w:tc>
      </w:tr>
    </w:tbl>
    <w:p w14:paraId="03B6F117" w14:textId="4157E130" w:rsidR="00B576D8" w:rsidRPr="006B2030" w:rsidRDefault="00952E57" w:rsidP="00B576D8">
      <w:r w:rsidRPr="006B2030">
        <w:t xml:space="preserve">KCD, </w:t>
      </w:r>
      <w:r w:rsidR="00900AA9" w:rsidRPr="006B2030">
        <w:t>Korean</w:t>
      </w:r>
      <w:r w:rsidRPr="006B2030">
        <w:t xml:space="preserve"> Standard Classification of Disease</w:t>
      </w:r>
      <w:r w:rsidR="00900AA9" w:rsidRPr="006B2030">
        <w:t>.</w:t>
      </w:r>
    </w:p>
    <w:p w14:paraId="1C4BBB87" w14:textId="77777777" w:rsidR="00B576D8" w:rsidRPr="006B2030" w:rsidRDefault="00952E57">
      <w:pPr>
        <w:widowControl/>
        <w:wordWrap/>
        <w:autoSpaceDE/>
        <w:autoSpaceDN/>
      </w:pPr>
      <w:r w:rsidRPr="006B2030">
        <w:br w:type="page"/>
      </w:r>
    </w:p>
    <w:p w14:paraId="2065D80D" w14:textId="5AD04D41" w:rsidR="00B576D8" w:rsidRPr="006B2030" w:rsidRDefault="00952E57" w:rsidP="00B576D8">
      <w:r>
        <w:rPr>
          <w:b/>
          <w:bCs/>
        </w:rPr>
        <w:lastRenderedPageBreak/>
        <w:t xml:space="preserve">Supplementary </w:t>
      </w:r>
      <w:r w:rsidR="00C65379" w:rsidRPr="00952E57">
        <w:rPr>
          <w:b/>
          <w:bCs/>
        </w:rPr>
        <w:t>Table S2.</w:t>
      </w:r>
      <w:r w:rsidR="00C65379" w:rsidRPr="006B2030">
        <w:t xml:space="preserve"> </w:t>
      </w:r>
      <w:r w:rsidR="0081463D" w:rsidRPr="006B2030">
        <w:t xml:space="preserve">Procedure codes according to </w:t>
      </w:r>
      <w:r w:rsidR="00C65379" w:rsidRPr="006B2030">
        <w:t xml:space="preserve">the </w:t>
      </w:r>
      <w:r w:rsidR="004D3665" w:rsidRPr="006B2030">
        <w:t xml:space="preserve">type and complexity of </w:t>
      </w:r>
      <w:r w:rsidR="0081463D" w:rsidRPr="006B2030">
        <w:t xml:space="preserve">surgery </w:t>
      </w:r>
    </w:p>
    <w:tbl>
      <w:tblPr>
        <w:tblW w:w="787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06"/>
        <w:gridCol w:w="4970"/>
      </w:tblGrid>
      <w:tr w:rsidR="00F65373" w14:paraId="6D169865" w14:textId="77777777" w:rsidTr="009D402F">
        <w:trPr>
          <w:trHeight w:val="348"/>
        </w:trPr>
        <w:tc>
          <w:tcPr>
            <w:tcW w:w="2906" w:type="dxa"/>
            <w:shd w:val="clear" w:color="auto" w:fill="auto"/>
            <w:noWrap/>
            <w:vAlign w:val="center"/>
            <w:hideMark/>
          </w:tcPr>
          <w:p w14:paraId="7E1E326D" w14:textId="77777777" w:rsidR="00B576D8" w:rsidRPr="006B2030" w:rsidRDefault="00B576D8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970" w:type="dxa"/>
            <w:shd w:val="clear" w:color="auto" w:fill="auto"/>
            <w:noWrap/>
            <w:vAlign w:val="center"/>
            <w:hideMark/>
          </w:tcPr>
          <w:p w14:paraId="67817947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Procedure codes</w:t>
            </w:r>
          </w:p>
        </w:tc>
      </w:tr>
      <w:tr w:rsidR="00F65373" w14:paraId="12F5AEB4" w14:textId="77777777" w:rsidTr="009D402F">
        <w:trPr>
          <w:trHeight w:val="348"/>
        </w:trPr>
        <w:tc>
          <w:tcPr>
            <w:tcW w:w="2906" w:type="dxa"/>
            <w:shd w:val="clear" w:color="auto" w:fill="auto"/>
            <w:noWrap/>
            <w:vAlign w:val="center"/>
            <w:hideMark/>
          </w:tcPr>
          <w:p w14:paraId="16E14159" w14:textId="77777777" w:rsidR="00B576D8" w:rsidRPr="00952E57" w:rsidRDefault="00952E57" w:rsidP="00952E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  <w:t>Types of surgery</w:t>
            </w:r>
          </w:p>
        </w:tc>
        <w:tc>
          <w:tcPr>
            <w:tcW w:w="4970" w:type="dxa"/>
            <w:shd w:val="clear" w:color="auto" w:fill="auto"/>
            <w:noWrap/>
            <w:vAlign w:val="center"/>
            <w:hideMark/>
          </w:tcPr>
          <w:p w14:paraId="5A94A11D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F65373" w14:paraId="54D089D3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  <w:hideMark/>
          </w:tcPr>
          <w:p w14:paraId="763BE8B5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Fusion</w:t>
            </w:r>
          </w:p>
        </w:tc>
        <w:tc>
          <w:tcPr>
            <w:tcW w:w="4970" w:type="dxa"/>
            <w:shd w:val="clear" w:color="auto" w:fill="auto"/>
            <w:vAlign w:val="center"/>
            <w:hideMark/>
          </w:tcPr>
          <w:p w14:paraId="735B663B" w14:textId="77777777" w:rsidR="00B576D8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N0444, N0445,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N0446, N0447</w:t>
            </w:r>
            <w:r w:rsidR="00A16623"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>,</w:t>
            </w:r>
          </w:p>
          <w:p w14:paraId="146DD6A7" w14:textId="77777777" w:rsidR="00A16623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N2461, N2462, N2463, N2464, N2465, N2466, N0466, N1466, N2467, N2468, N2469, N0468, N0469, N1469, N2470, N1460</w:t>
            </w:r>
          </w:p>
        </w:tc>
      </w:tr>
      <w:tr w:rsidR="00F65373" w14:paraId="28F56C2D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</w:tcPr>
          <w:p w14:paraId="5F445697" w14:textId="04308FDB" w:rsidR="00A16623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 xml:space="preserve">Open </w:t>
            </w:r>
            <w:r w:rsidR="00EF31E2"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discectomy</w:t>
            </w:r>
          </w:p>
        </w:tc>
        <w:tc>
          <w:tcPr>
            <w:tcW w:w="4970" w:type="dxa"/>
            <w:shd w:val="clear" w:color="auto" w:fill="auto"/>
            <w:vAlign w:val="center"/>
          </w:tcPr>
          <w:p w14:paraId="5BBAD11F" w14:textId="77777777" w:rsidR="00A16623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N1493,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N1491,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N1492</w:t>
            </w:r>
          </w:p>
        </w:tc>
      </w:tr>
      <w:tr w:rsidR="00F65373" w14:paraId="3426F850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</w:tcPr>
          <w:p w14:paraId="6A43D2FC" w14:textId="77777777" w:rsidR="00A16623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PELD</w:t>
            </w:r>
          </w:p>
        </w:tc>
        <w:tc>
          <w:tcPr>
            <w:tcW w:w="4970" w:type="dxa"/>
            <w:shd w:val="clear" w:color="auto" w:fill="auto"/>
            <w:vAlign w:val="center"/>
          </w:tcPr>
          <w:p w14:paraId="4702092E" w14:textId="77777777" w:rsidR="00A16623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N1494</w:t>
            </w:r>
          </w:p>
        </w:tc>
      </w:tr>
      <w:tr w:rsidR="00F65373" w14:paraId="703676F0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</w:tcPr>
          <w:p w14:paraId="5610DD4B" w14:textId="560B84D9" w:rsidR="00A16623" w:rsidRPr="006B2030" w:rsidRDefault="00EF31E2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>N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ucleolysis</w:t>
            </w:r>
          </w:p>
        </w:tc>
        <w:tc>
          <w:tcPr>
            <w:tcW w:w="4970" w:type="dxa"/>
            <w:shd w:val="clear" w:color="auto" w:fill="auto"/>
            <w:vAlign w:val="center"/>
          </w:tcPr>
          <w:p w14:paraId="600663FB" w14:textId="77777777" w:rsidR="00A16623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>N1495, N1496</w:t>
            </w:r>
          </w:p>
        </w:tc>
      </w:tr>
      <w:tr w:rsidR="00F65373" w14:paraId="0CA039CC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</w:tcPr>
          <w:p w14:paraId="747DBE75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Pt_plasty</w:t>
            </w:r>
          </w:p>
        </w:tc>
        <w:tc>
          <w:tcPr>
            <w:tcW w:w="4970" w:type="dxa"/>
            <w:shd w:val="clear" w:color="auto" w:fill="auto"/>
            <w:vAlign w:val="center"/>
          </w:tcPr>
          <w:p w14:paraId="170096A7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N0471, N0472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,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N0473, N0474, N0475</w:t>
            </w:r>
          </w:p>
        </w:tc>
      </w:tr>
      <w:tr w:rsidR="00F65373" w14:paraId="0C3920DD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</w:tcPr>
          <w:p w14:paraId="79D5F244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Laminectomy</w:t>
            </w:r>
          </w:p>
        </w:tc>
        <w:tc>
          <w:tcPr>
            <w:tcW w:w="4970" w:type="dxa"/>
            <w:shd w:val="clear" w:color="auto" w:fill="auto"/>
            <w:vAlign w:val="center"/>
          </w:tcPr>
          <w:p w14:paraId="1FBC0C86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1499, N2499, N1497, N2497, N1498,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N2498</w:t>
            </w:r>
          </w:p>
        </w:tc>
      </w:tr>
      <w:tr w:rsidR="00F65373" w14:paraId="53646775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</w:tcPr>
          <w:p w14:paraId="06AE69E6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C_plasty</w:t>
            </w:r>
          </w:p>
        </w:tc>
        <w:tc>
          <w:tcPr>
            <w:tcW w:w="4970" w:type="dxa"/>
            <w:shd w:val="clear" w:color="auto" w:fill="auto"/>
            <w:vAlign w:val="center"/>
          </w:tcPr>
          <w:p w14:paraId="6C214517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N2491, N2492</w:t>
            </w:r>
          </w:p>
        </w:tc>
      </w:tr>
      <w:tr w:rsidR="00F65373" w14:paraId="4BFF095B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  <w:hideMark/>
          </w:tcPr>
          <w:p w14:paraId="4DE1E71E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Corpectomy</w:t>
            </w:r>
          </w:p>
        </w:tc>
        <w:tc>
          <w:tcPr>
            <w:tcW w:w="4970" w:type="dxa"/>
            <w:shd w:val="clear" w:color="auto" w:fill="auto"/>
            <w:vAlign w:val="center"/>
            <w:hideMark/>
          </w:tcPr>
          <w:p w14:paraId="6E6C4E26" w14:textId="5C5F1093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N0451,</w:t>
            </w:r>
            <w:r w:rsidR="00292CEB"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N0452, N0453</w:t>
            </w:r>
          </w:p>
        </w:tc>
      </w:tr>
      <w:tr w:rsidR="00F65373" w14:paraId="6BB4012D" w14:textId="77777777" w:rsidTr="009D402F">
        <w:trPr>
          <w:trHeight w:val="348"/>
        </w:trPr>
        <w:tc>
          <w:tcPr>
            <w:tcW w:w="2906" w:type="dxa"/>
            <w:shd w:val="clear" w:color="auto" w:fill="auto"/>
            <w:vAlign w:val="center"/>
            <w:hideMark/>
          </w:tcPr>
          <w:p w14:paraId="1216C426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Reduction</w:t>
            </w:r>
          </w:p>
        </w:tc>
        <w:tc>
          <w:tcPr>
            <w:tcW w:w="4970" w:type="dxa"/>
            <w:shd w:val="clear" w:color="auto" w:fill="auto"/>
            <w:vAlign w:val="center"/>
            <w:hideMark/>
          </w:tcPr>
          <w:p w14:paraId="0E6FA25A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N0630,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N0591</w:t>
            </w:r>
          </w:p>
        </w:tc>
      </w:tr>
      <w:tr w:rsidR="00F65373" w14:paraId="7F27F5F1" w14:textId="77777777" w:rsidTr="009D402F">
        <w:trPr>
          <w:trHeight w:val="696"/>
        </w:trPr>
        <w:tc>
          <w:tcPr>
            <w:tcW w:w="2906" w:type="dxa"/>
            <w:shd w:val="clear" w:color="auto" w:fill="auto"/>
            <w:vAlign w:val="center"/>
            <w:hideMark/>
          </w:tcPr>
          <w:p w14:paraId="739E1B2C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4970" w:type="dxa"/>
            <w:shd w:val="clear" w:color="auto" w:fill="auto"/>
            <w:noWrap/>
            <w:vAlign w:val="center"/>
            <w:hideMark/>
          </w:tcPr>
          <w:p w14:paraId="138562B2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N0480,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N2471, N2472</w:t>
            </w:r>
          </w:p>
        </w:tc>
      </w:tr>
      <w:tr w:rsidR="00F65373" w14:paraId="306172B1" w14:textId="77777777" w:rsidTr="009D402F">
        <w:trPr>
          <w:trHeight w:val="348"/>
        </w:trPr>
        <w:tc>
          <w:tcPr>
            <w:tcW w:w="2906" w:type="dxa"/>
            <w:shd w:val="clear" w:color="auto" w:fill="auto"/>
            <w:noWrap/>
            <w:vAlign w:val="center"/>
            <w:hideMark/>
          </w:tcPr>
          <w:p w14:paraId="3B130FFE" w14:textId="77777777" w:rsidR="000D0E38" w:rsidRPr="00952E57" w:rsidRDefault="00952E57" w:rsidP="00952E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  <w:t>Complexity of surgery</w:t>
            </w:r>
          </w:p>
        </w:tc>
        <w:tc>
          <w:tcPr>
            <w:tcW w:w="4970" w:type="dxa"/>
            <w:shd w:val="clear" w:color="auto" w:fill="auto"/>
            <w:noWrap/>
            <w:vAlign w:val="center"/>
            <w:hideMark/>
          </w:tcPr>
          <w:p w14:paraId="65595D69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F65373" w14:paraId="57635BD9" w14:textId="77777777" w:rsidTr="009D402F">
        <w:trPr>
          <w:trHeight w:val="936"/>
        </w:trPr>
        <w:tc>
          <w:tcPr>
            <w:tcW w:w="2906" w:type="dxa"/>
            <w:shd w:val="clear" w:color="auto" w:fill="auto"/>
            <w:vAlign w:val="center"/>
            <w:hideMark/>
          </w:tcPr>
          <w:p w14:paraId="2579B935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Percutaneous</w:t>
            </w:r>
          </w:p>
        </w:tc>
        <w:tc>
          <w:tcPr>
            <w:tcW w:w="4970" w:type="dxa"/>
            <w:shd w:val="clear" w:color="auto" w:fill="auto"/>
            <w:vAlign w:val="center"/>
            <w:hideMark/>
          </w:tcPr>
          <w:p w14:paraId="49C2F5FA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N0471, N0472, N0473, N0474, N0475, N1494, N1495, N1496, N0630</w:t>
            </w:r>
          </w:p>
        </w:tc>
      </w:tr>
      <w:tr w:rsidR="00F65373" w14:paraId="62B266C1" w14:textId="77777777" w:rsidTr="009D402F">
        <w:trPr>
          <w:trHeight w:val="1560"/>
        </w:trPr>
        <w:tc>
          <w:tcPr>
            <w:tcW w:w="2906" w:type="dxa"/>
            <w:shd w:val="clear" w:color="auto" w:fill="auto"/>
            <w:vAlign w:val="center"/>
            <w:hideMark/>
          </w:tcPr>
          <w:p w14:paraId="19C7807B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Open (simple)</w:t>
            </w:r>
          </w:p>
        </w:tc>
        <w:tc>
          <w:tcPr>
            <w:tcW w:w="4970" w:type="dxa"/>
            <w:shd w:val="clear" w:color="auto" w:fill="auto"/>
            <w:vAlign w:val="center"/>
            <w:hideMark/>
          </w:tcPr>
          <w:p w14:paraId="1598B0B3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N2491, N2492,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N1491, N1492, N1493,</w:t>
            </w:r>
          </w:p>
          <w:p w14:paraId="1DBF777B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N1499, N1497, N1498,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N2499, N2497, N2498,</w:t>
            </w:r>
          </w:p>
          <w:p w14:paraId="555762DA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N0451, N0452,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N0453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, N0591, </w:t>
            </w:r>
          </w:p>
          <w:p w14:paraId="147835BE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 xml:space="preserve">N0454, 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N0455,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N2471, N2472</w:t>
            </w:r>
          </w:p>
        </w:tc>
      </w:tr>
      <w:tr w:rsidR="00F65373" w14:paraId="19855CF0" w14:textId="77777777" w:rsidTr="009D402F">
        <w:trPr>
          <w:trHeight w:val="624"/>
        </w:trPr>
        <w:tc>
          <w:tcPr>
            <w:tcW w:w="2906" w:type="dxa"/>
            <w:shd w:val="clear" w:color="auto" w:fill="auto"/>
            <w:vAlign w:val="center"/>
            <w:hideMark/>
          </w:tcPr>
          <w:p w14:paraId="711CE4CF" w14:textId="460BB67C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Open (w</w:t>
            </w:r>
            <w:r w:rsidR="00584C06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ith</w:t>
            </w: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 instrument)</w:t>
            </w:r>
          </w:p>
        </w:tc>
        <w:tc>
          <w:tcPr>
            <w:tcW w:w="4970" w:type="dxa"/>
            <w:shd w:val="clear" w:color="auto" w:fill="auto"/>
            <w:vAlign w:val="center"/>
            <w:hideMark/>
          </w:tcPr>
          <w:p w14:paraId="7C82CC36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N0444, N0445,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 xml:space="preserve"> 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N0446, N0447</w:t>
            </w: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>,</w:t>
            </w:r>
          </w:p>
          <w:p w14:paraId="40E12CED" w14:textId="77777777" w:rsidR="000D0E38" w:rsidRPr="006B2030" w:rsidRDefault="00952E57" w:rsidP="000D0E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N2461, N2462, N2463, N2464, N2465, N2466, N0466, N1466, N2467, N2468, N2469, N0468, N0469, N1469, N2470, N1460</w:t>
            </w:r>
          </w:p>
        </w:tc>
      </w:tr>
    </w:tbl>
    <w:p w14:paraId="2C4B18B0" w14:textId="667C3B3D" w:rsidR="00B576D8" w:rsidRPr="006B2030" w:rsidRDefault="00952E57" w:rsidP="00292CEB">
      <w:r w:rsidRPr="006B2030">
        <w:rPr>
          <w:rFonts w:ascii="Malgun Gothic" w:eastAsia="Malgun Gothic" w:hAnsi="Malgun Gothic" w:cs="Gulim" w:hint="eastAsia"/>
          <w:color w:val="000000"/>
          <w:kern w:val="0"/>
          <w:szCs w:val="20"/>
        </w:rPr>
        <w:t>PELD</w:t>
      </w:r>
      <w:r w:rsidRPr="006B2030">
        <w:rPr>
          <w:rFonts w:ascii="Malgun Gothic" w:eastAsia="Malgun Gothic" w:hAnsi="Malgun Gothic" w:cs="Gulim"/>
          <w:color w:val="000000"/>
          <w:kern w:val="0"/>
          <w:szCs w:val="20"/>
        </w:rPr>
        <w:t xml:space="preserve">, </w:t>
      </w:r>
      <w:r w:rsidRPr="006B2030">
        <w:rPr>
          <w:rFonts w:asciiTheme="majorHAnsi" w:eastAsiaTheme="majorHAnsi" w:hAnsiTheme="majorHAnsi"/>
        </w:rPr>
        <w:t>percutaneous endoscopic lumbar decompression; Pt_plasty, percutaneous plasty; C_plasty, cervical spine laminoplasty</w:t>
      </w:r>
      <w:r w:rsidR="00EF31E2" w:rsidRPr="006B2030">
        <w:rPr>
          <w:rFonts w:asciiTheme="majorHAnsi" w:eastAsiaTheme="majorHAnsi" w:hAnsiTheme="majorHAnsi"/>
        </w:rPr>
        <w:t>.</w:t>
      </w:r>
    </w:p>
    <w:p w14:paraId="57FEE5F0" w14:textId="77777777" w:rsidR="00A00CA0" w:rsidRPr="006B2030" w:rsidRDefault="00952E57">
      <w:pPr>
        <w:widowControl/>
        <w:wordWrap/>
        <w:autoSpaceDE/>
        <w:autoSpaceDN/>
      </w:pPr>
      <w:r w:rsidRPr="006B2030">
        <w:br w:type="page"/>
      </w:r>
    </w:p>
    <w:p w14:paraId="68C80565" w14:textId="2D8D6257" w:rsidR="00A00CA0" w:rsidRPr="006B2030" w:rsidRDefault="00952E57" w:rsidP="00A00CA0">
      <w:r>
        <w:rPr>
          <w:b/>
          <w:bCs/>
        </w:rPr>
        <w:lastRenderedPageBreak/>
        <w:t xml:space="preserve">Supplementary </w:t>
      </w:r>
      <w:r w:rsidR="00130AAC" w:rsidRPr="00952E57">
        <w:rPr>
          <w:b/>
          <w:bCs/>
        </w:rPr>
        <w:t>Table S3.</w:t>
      </w:r>
      <w:r w:rsidR="00130AAC" w:rsidRPr="006B2030">
        <w:t xml:space="preserve"> </w:t>
      </w:r>
      <w:r w:rsidR="000D0E38" w:rsidRPr="006B2030">
        <w:t xml:space="preserve">KCD-7 </w:t>
      </w:r>
      <w:r w:rsidR="00130AAC" w:rsidRPr="006B2030">
        <w:rPr>
          <w:rFonts w:ascii="Malgun Gothic" w:eastAsia="Malgun Gothic" w:hAnsi="Malgun Gothic" w:cs="Times New Roman"/>
        </w:rPr>
        <w:t>according to disease classification</w:t>
      </w:r>
    </w:p>
    <w:tbl>
      <w:tblPr>
        <w:tblW w:w="792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0"/>
        <w:gridCol w:w="5480"/>
      </w:tblGrid>
      <w:tr w:rsidR="00F65373" w14:paraId="37D9D6DD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5C83F265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b/>
                <w:bCs/>
                <w:color w:val="000000"/>
                <w:kern w:val="0"/>
                <w:szCs w:val="20"/>
              </w:rPr>
              <w:t>Classification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4CF6EC73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b/>
                <w:bCs/>
                <w:color w:val="000000"/>
                <w:kern w:val="0"/>
                <w:szCs w:val="20"/>
              </w:rPr>
              <w:t>Codes</w:t>
            </w:r>
          </w:p>
        </w:tc>
      </w:tr>
      <w:tr w:rsidR="00F65373" w14:paraId="2D49B1E2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3B14A305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b/>
                <w:bCs/>
                <w:color w:val="000000"/>
                <w:kern w:val="0"/>
                <w:szCs w:val="20"/>
              </w:rPr>
              <w:t>Types of disease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21BEBC47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F65373" w14:paraId="112B6B7E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7F39E684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Deforming dorsopathies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6B4D57BA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M40, M41, M41, M42, M43</w:t>
            </w:r>
          </w:p>
        </w:tc>
      </w:tr>
      <w:tr w:rsidR="00F65373" w14:paraId="6A99D1FE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49C76A0F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Inflammatory spondylopathies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023C9E84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M45, M46</w:t>
            </w:r>
          </w:p>
        </w:tc>
      </w:tr>
      <w:tr w:rsidR="00F65373" w14:paraId="75008146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A19E547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Stenosis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3E7DA3C5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M480</w:t>
            </w:r>
          </w:p>
        </w:tc>
      </w:tr>
      <w:tr w:rsidR="00F65373" w14:paraId="4A591273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F6C49ED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Spondylosis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685CC75C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M47</w:t>
            </w:r>
          </w:p>
        </w:tc>
      </w:tr>
      <w:tr w:rsidR="00F65373" w14:paraId="02428CD9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5625B38C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Other spondylopathies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7F65DFAB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M48(M480제외), M494, M495, M498</w:t>
            </w:r>
          </w:p>
        </w:tc>
      </w:tr>
      <w:tr w:rsidR="00F65373" w14:paraId="0354C84A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4E221FB2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C</w:t>
            </w: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ervical disc disorders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0E26D8B8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M50</w:t>
            </w:r>
          </w:p>
        </w:tc>
      </w:tr>
      <w:tr w:rsidR="00F65373" w14:paraId="07C0C52D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66947042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Lumbar disc disorders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67A388B7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M51</w:t>
            </w:r>
          </w:p>
        </w:tc>
      </w:tr>
      <w:tr w:rsidR="00F65373" w14:paraId="78A2410B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09590A05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Dorsopathy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37E21DE9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M53</w:t>
            </w:r>
          </w:p>
        </w:tc>
      </w:tr>
      <w:tr w:rsidR="00F65373" w14:paraId="07999D5E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03A63531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Dorsalgia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1A534563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M54</w:t>
            </w:r>
          </w:p>
        </w:tc>
      </w:tr>
      <w:tr w:rsidR="00F65373" w14:paraId="1498BFB8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B36CDAE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Fracture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707D5E54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S12, S22, S32</w:t>
            </w:r>
          </w:p>
        </w:tc>
      </w:tr>
      <w:tr w:rsidR="00F65373" w14:paraId="2E739D32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42FFAB6B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Disease sites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655FFCD6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F65373" w14:paraId="06144E96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4625FE2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C-spine 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6D0516F9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M4001, M4002, M4003, M4011, M4012, M4013, M4021,  M4022, M4023, M4031, M4032, M4033, M4041, M4042,  M4043, M4051, M4052, M4053, M4101, M4102, M4103, </w:t>
            </w:r>
          </w:p>
          <w:p w14:paraId="774F3F4C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M4111, M4112, M4113, M4121, M4122, M4123, M4131,  M4132, M4133, M4141, M4142, M4143, M4151, M4152,  M4153, M4161, M4162, M4163, M4171, M4172, M4173,  M4181, M4182, M4183, M4191, M4192, M4193, M4201, M4202, M4203, M4211, M4212, M4213, M4291, M4292,  M4293, M4301, M4302, M4303, M4311, M4312, M4313, </w:t>
            </w:r>
          </w:p>
          <w:p w14:paraId="363C35BB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M4321, M4322, M4323, M4351, M4352, M4353, M4381,  M4382, M4383, M4391, M4392, M4393, M4601, M4602,  M4603, M4621, M4622, M4623, M4631, M4632, M4633,  M4641, M4642, M4643, M4651, M4652, M4653, M4681,  M4682, M4683, M4691, M4692, M4693, M4701, M4702,  M4703, M4711, M4712, M4713, M4721, M4722, M4723, </w:t>
            </w:r>
          </w:p>
          <w:p w14:paraId="3EE608CC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M4781, M4782, M4783, M4791, M4792, M4793, M4801,  M4802, M4803, M4811, M4812, M4813, M4821, M4822,  M4823, M4831, M4832, M4833, M4841, M4842, M4843,  M4851, M4852, M4853, M4881, M4882, M4883, M4891,  M4892, M4893, M4941, M4942, M4943, M4951, M4952,  M4953, M4981, M4982, M4983, M5321, M5322, M5323, </w:t>
            </w:r>
          </w:p>
          <w:p w14:paraId="19EC46FD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lastRenderedPageBreak/>
              <w:t xml:space="preserve">M5381, M5382, M5383, M5391, M5392, M5393, M5401,  M5402, M5403, M5411, M5412, M5413, M5481, M5482,  M5483, M5491, M5492, M5493, </w:t>
            </w:r>
          </w:p>
          <w:p w14:paraId="186C1953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M451, M452, M453, M433, M434, M436, M530, M531,  M542, M50, S12 </w:t>
            </w:r>
          </w:p>
        </w:tc>
      </w:tr>
      <w:tr w:rsidR="00F65373" w14:paraId="132331A5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54178444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lastRenderedPageBreak/>
              <w:t>T-spine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253A1240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M4004, M4014, M4024, M4034, M4044, M4054, M4104,  M4114, M4124, M4134, M4144, M4154, M4164, M4174,  M4184, M4194, M4204, M4214, M4294, M4304, M4314,  M4324, M4354, M4384, M4394, M4604, M4624, M4634,  M4644, M4654, M4684, M4694, M4704, M4714, M4724, </w:t>
            </w:r>
          </w:p>
          <w:p w14:paraId="3FDAEA28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M4784, M4794, M4804, M4814, M4824, M4834, M4844,  M4854, M4884, M4894, M4944, M4954, M4984, M5324,  M5384, M5394, M5404, M5414, M5484, M5494, </w:t>
            </w:r>
          </w:p>
          <w:p w14:paraId="4C55D041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M454, M546, S22</w:t>
            </w:r>
          </w:p>
        </w:tc>
      </w:tr>
      <w:tr w:rsidR="00F65373" w14:paraId="31AB5CD1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48344D39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L-spine 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19836C16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M4005, M4006, M4007, M4008, M4015, M4016, M4017,  M4018, M4025, M4026, M4027, M4028, M4035, M4036,  M4037, M4038, M4045, M4046, M4047, M4048, M4055, M4056, M4057, M4058, M4105, M4106, M4107, M4108, </w:t>
            </w:r>
          </w:p>
          <w:p w14:paraId="61D63C71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M4115, M4116, M4117, M4118, M4125, M4126, M4127,  M4128, M4135, M4136, M4137, M4138, M4145, M4146,  M4147, M4148, M4155, M4156, M4157, M4158, M4165,  M4166, M4167, M4168, M4175, M4176, M4177, M4178,  M4185, M4186, M4187, M4188, M4195, M4196, M4197,  M4198, M4205, M4206, M4207, M4208, M4215, M4216,  M4217, M4218, M4295, M4296, M4297, M4298, M4305,  M4306, M4307, M4308, M4315, M4316, M4317, M4318, </w:t>
            </w:r>
          </w:p>
          <w:p w14:paraId="72D99A95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M4325, M4326, M4327, M4328, M4355, M4356, M4357,  M4358, M4385, M4386, M4387, M4388, M4395, M4396,  M4397, M4398, M4605, M4606, M4607, M4608, M4625,  M4626, M4627, M4628, M4635, M4636, M4637, M4638,  M4645, M4646, M4647, M4648, M4655, M4656, M4657,  M4658, M4685, M4686, M4687, M4688, M4695, M4696,  M4697, M4698, M4705, M4706, M4707, M4708, M4715,  M4716, M4717, M4718, M4725, M4726, M4727, M4728, </w:t>
            </w:r>
          </w:p>
          <w:p w14:paraId="210C36AC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M4785, M4786, M4787, M4788, M4795, M4796, M4797,  M4798, M4805, M4806, M4807, M4808, M4815, M4816,  M4817, M4818, M4825, M4826, M4827, M4828, M4835,  M4836, M4837, M4838, M4845, M4846, M4847, M4848,  M4855, M4856, M4857, M4858, M4885, M4886, M4887,  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lastRenderedPageBreak/>
              <w:t xml:space="preserve">M4888, M4895, M4896, M4897, M4898, M4945, M4946, M4947, M4948, M4955, M4956, M4957, M4958, M4985,  M4986, M4987, M4988, M5325, M5326, M5327, M5328, </w:t>
            </w:r>
          </w:p>
          <w:p w14:paraId="6C9A37BA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M5385, M5386, M5387, M5388, M5395, M5396, M5397,  M5398, M5405, M5406, M5407, M5408, M5415, M5416,  M5417, M5418, M5485, M5486, M5487, M5488, M5495,  M5496, M5497, M5498, </w:t>
            </w:r>
          </w:p>
          <w:p w14:paraId="7358D334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M455, M456, M457, M458, M461, M533, M543, M544, M545, M51, S32 </w:t>
            </w:r>
          </w:p>
        </w:tc>
      </w:tr>
      <w:tr w:rsidR="00F65373" w14:paraId="761DC3A1" w14:textId="77777777" w:rsidTr="009D402F">
        <w:trPr>
          <w:trHeight w:val="348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16147932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lastRenderedPageBreak/>
              <w:t xml:space="preserve">Others  </w:t>
            </w:r>
          </w:p>
        </w:tc>
        <w:tc>
          <w:tcPr>
            <w:tcW w:w="5480" w:type="dxa"/>
            <w:shd w:val="clear" w:color="auto" w:fill="auto"/>
            <w:noWrap/>
            <w:vAlign w:val="center"/>
            <w:hideMark/>
          </w:tcPr>
          <w:p w14:paraId="2A7A40A4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M4000, M4009, M4010, M4019, M4020, M4029, M4030, M4039, M4040, M4049, M4050, M4059, M4100, M4109, M4110, M4119, M4120, M4129, M4130, M4139, M4140,  M4149, M4150, M4159, M4160, M4169, M4170, M4179, </w:t>
            </w:r>
          </w:p>
          <w:p w14:paraId="2F0EA660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M4180, M4189, M4190, M4199, M4200, M4209, M4210,  M4219, M4290, M4299, M4300, M4309, M4310, M4319, M4320, M4329, M4350, M4359, M4380, M4389, M4390,  M4399, M4600, M4609, M4620, M4629, M4630, M4639, M4640, M4649, M4650, M4659, M4680, M4689, M4690,  M4699, M4700, M4709, M4710, M4719, M4720, M4729, M4780, M4789, M4790, M4799, M4800, M4809, M4810, M4819, M4820, M4829, M4830, M4839, M4840, M4849, </w:t>
            </w:r>
          </w:p>
          <w:p w14:paraId="60117FB3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M4850, M4859, M4880, M4889, M4890, M4899, M4940,  M4949, M4950, M4959, M4980, M4989, M5320, M5329, M5380, M5389, M5390, M5399, M5400, M5409, M5410,  M5419, M5480, M5489, M5490, M5499, </w:t>
            </w:r>
          </w:p>
          <w:p w14:paraId="1A5CD32A" w14:textId="77777777" w:rsidR="00A00CA0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M450, M459 </w:t>
            </w:r>
          </w:p>
        </w:tc>
      </w:tr>
    </w:tbl>
    <w:p w14:paraId="1D180860" w14:textId="0BE44F00" w:rsidR="00292CEB" w:rsidRPr="006B2030" w:rsidRDefault="00952E57" w:rsidP="00292CEB">
      <w:r w:rsidRPr="006B2030">
        <w:t xml:space="preserve">KCD, </w:t>
      </w:r>
      <w:r w:rsidR="00130AAC" w:rsidRPr="006B2030">
        <w:t>Korean</w:t>
      </w:r>
      <w:r w:rsidRPr="006B2030">
        <w:t xml:space="preserve"> Standard Classification of Disease</w:t>
      </w:r>
      <w:r w:rsidR="00441C2C" w:rsidRPr="006B2030">
        <w:t>.</w:t>
      </w:r>
    </w:p>
    <w:p w14:paraId="6EE6DB5D" w14:textId="3E061547" w:rsidR="00A00CA0" w:rsidRPr="006B2030" w:rsidRDefault="00A00CA0" w:rsidP="00A00CA0">
      <w:pPr>
        <w:pStyle w:val="ListParagraph"/>
        <w:ind w:leftChars="0" w:left="760"/>
      </w:pPr>
    </w:p>
    <w:p w14:paraId="297A83EF" w14:textId="77777777" w:rsidR="00BD39D2" w:rsidRPr="006B2030" w:rsidRDefault="00952E57">
      <w:pPr>
        <w:widowControl/>
        <w:wordWrap/>
        <w:autoSpaceDE/>
        <w:autoSpaceDN/>
      </w:pPr>
      <w:r w:rsidRPr="006B2030">
        <w:br w:type="page"/>
      </w:r>
    </w:p>
    <w:p w14:paraId="4BCD0AED" w14:textId="77777777" w:rsidR="00515ABB" w:rsidRPr="006B2030" w:rsidRDefault="00515ABB" w:rsidP="00515ABB">
      <w:r>
        <w:rPr>
          <w:b/>
          <w:bCs/>
        </w:rPr>
        <w:lastRenderedPageBreak/>
        <w:t xml:space="preserve">Supplementary </w:t>
      </w:r>
      <w:r w:rsidRPr="00952E57">
        <w:rPr>
          <w:b/>
          <w:bCs/>
        </w:rPr>
        <w:t>Table S4.</w:t>
      </w:r>
      <w:r w:rsidRPr="006B2030">
        <w:t xml:space="preserve"> KM expenditure and the time to the first use of KM (mean)</w:t>
      </w:r>
    </w:p>
    <w:tbl>
      <w:tblPr>
        <w:tblW w:w="8789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992"/>
        <w:gridCol w:w="1843"/>
        <w:gridCol w:w="992"/>
      </w:tblGrid>
      <w:tr w:rsidR="00515ABB" w14:paraId="44E54027" w14:textId="77777777" w:rsidTr="00922040">
        <w:trPr>
          <w:trHeight w:val="127"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901B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68C2" w14:textId="77777777" w:rsidR="00515ABB" w:rsidRPr="00952E57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color w:val="000000"/>
                <w:kern w:val="0"/>
                <w:szCs w:val="20"/>
              </w:rPr>
            </w:pPr>
            <w:r w:rsidRPr="00952E57">
              <w:rPr>
                <w:rFonts w:ascii="Malgun Gothic" w:eastAsia="Malgun Gothic" w:hAnsi="Malgun Gothic" w:cs="Gulim"/>
                <w:b/>
                <w:color w:val="000000"/>
                <w:kern w:val="0"/>
                <w:szCs w:val="20"/>
              </w:rPr>
              <w:t>KM expenditure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9DAF" w14:textId="77777777" w:rsidR="00515ABB" w:rsidRPr="00952E57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color w:val="000000"/>
                <w:kern w:val="0"/>
                <w:szCs w:val="20"/>
              </w:rPr>
            </w:pPr>
            <w:r w:rsidRPr="00952E57">
              <w:rPr>
                <w:rFonts w:ascii="Malgun Gothic" w:eastAsia="Malgun Gothic" w:hAnsi="Malgun Gothic" w:cs="Gulim"/>
                <w:b/>
                <w:color w:val="000000"/>
                <w:kern w:val="0"/>
                <w:szCs w:val="20"/>
              </w:rPr>
              <w:t>Time to the first use of KM</w:t>
            </w:r>
          </w:p>
        </w:tc>
      </w:tr>
      <w:tr w:rsidR="00515ABB" w14:paraId="1E04F847" w14:textId="77777777" w:rsidTr="00922040">
        <w:trPr>
          <w:trHeight w:val="127"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000000"/>
            </w:tcBorders>
            <w:vAlign w:val="center"/>
            <w:hideMark/>
          </w:tcPr>
          <w:p w14:paraId="29DB027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6BF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  <w:t>M</w:t>
            </w:r>
            <w:r w:rsidRPr="006B2030">
              <w:rPr>
                <w:rFonts w:ascii="Malgun Gothic" w:eastAsia="Malgun Gothic" w:hAnsi="Malgun Gothic" w:cs="Gulim" w:hint="eastAsia"/>
                <w:b/>
                <w:color w:val="000000"/>
                <w:kern w:val="0"/>
                <w:sz w:val="22"/>
              </w:rPr>
              <w:t>ean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0A6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</w:pPr>
            <w:r w:rsidRPr="00952E57">
              <w:rPr>
                <w:rFonts w:ascii="Malgun Gothic" w:eastAsia="Malgun Gothic" w:hAnsi="Malgun Gothic" w:cs="Gulim"/>
                <w:b/>
                <w:i/>
                <w:iCs/>
                <w:color w:val="000000"/>
                <w:kern w:val="0"/>
                <w:sz w:val="22"/>
              </w:rPr>
              <w:t>p</w:t>
            </w:r>
            <w:r w:rsidRPr="006B2030"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  <w:t>-</w:t>
            </w:r>
            <w:r w:rsidRPr="006B2030">
              <w:rPr>
                <w:rFonts w:ascii="Malgun Gothic" w:eastAsia="Malgun Gothic" w:hAnsi="Malgun Gothic" w:cs="Gulim" w:hint="eastAsia"/>
                <w:b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724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  <w:t>M</w:t>
            </w:r>
            <w:r w:rsidRPr="006B2030">
              <w:rPr>
                <w:rFonts w:ascii="Malgun Gothic" w:eastAsia="Malgun Gothic" w:hAnsi="Malgun Gothic" w:cs="Gulim" w:hint="eastAsia"/>
                <w:b/>
                <w:color w:val="000000"/>
                <w:kern w:val="0"/>
                <w:sz w:val="22"/>
              </w:rPr>
              <w:t>ean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C58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</w:pPr>
            <w:r w:rsidRPr="00952E57">
              <w:rPr>
                <w:rFonts w:ascii="Malgun Gothic" w:eastAsia="Malgun Gothic" w:hAnsi="Malgun Gothic" w:cs="Gulim"/>
                <w:b/>
                <w:i/>
                <w:iCs/>
                <w:color w:val="000000"/>
                <w:kern w:val="0"/>
                <w:sz w:val="22"/>
              </w:rPr>
              <w:t>p</w:t>
            </w:r>
            <w:r w:rsidRPr="006B2030">
              <w:rPr>
                <w:rFonts w:ascii="Malgun Gothic" w:eastAsia="Malgun Gothic" w:hAnsi="Malgun Gothic" w:cs="Gulim"/>
                <w:b/>
                <w:color w:val="000000"/>
                <w:kern w:val="0"/>
                <w:sz w:val="22"/>
              </w:rPr>
              <w:t>-</w:t>
            </w:r>
            <w:r w:rsidRPr="006B2030">
              <w:rPr>
                <w:rFonts w:ascii="Malgun Gothic" w:eastAsia="Malgun Gothic" w:hAnsi="Malgun Gothic" w:cs="Gulim" w:hint="eastAsia"/>
                <w:b/>
                <w:color w:val="000000"/>
                <w:kern w:val="0"/>
                <w:sz w:val="22"/>
              </w:rPr>
              <w:t>value</w:t>
            </w:r>
          </w:p>
        </w:tc>
      </w:tr>
      <w:tr w:rsidR="00515ABB" w14:paraId="7CC2B56F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6C6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Total (N = 5711)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40A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643E1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>492.11 ± 918.64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233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683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522.05±490.23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F10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6EB90819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701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Sex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EE1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BA6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B13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871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6D340419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997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850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407.7 ± 825.69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EE8E2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4CC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545.55 ± 503.59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845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0.0036</w:t>
            </w:r>
          </w:p>
        </w:tc>
      </w:tr>
      <w:tr w:rsidR="00515ABB" w14:paraId="19D238A8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351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Female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462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510.94 ± 916.41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838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12A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506.85 ± 480.85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776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7F24BCA7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4C4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Age</w:t>
            </w:r>
            <w:r w:rsidRPr="006B2030"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  <w:t xml:space="preserve"> (years)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82C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181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9BA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D83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6C533744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55B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0-19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41D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258.04 ± 381.01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31D8A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638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646.2 ± 519.67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C1F7F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</w:p>
        </w:tc>
      </w:tr>
      <w:tr w:rsidR="00515ABB" w14:paraId="456255A5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18C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20-29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35E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214.21 ± 558.37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5CB1D3E9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736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711.61 ± 506.76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1127F803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678D242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6A8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30-39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200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331.36 ± 744.06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474D3AE2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D7B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650.29 ± 538.3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31D8DC6E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357FA7F9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DA5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40-49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C32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454.81 ± 1200.22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5429C4E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5BF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539.48 ± 504.53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3F9AECEA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6DD4A57E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C29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50-59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F69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444.07 ± 957.07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E58B8E0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736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549.75 ± 507.31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618CB3A5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3478D362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C9D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60-69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E25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503.93 ± 831.71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5EBC2E5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DBA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535.42 ± 485.84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1D35CFFD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579CD817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327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≥70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CD3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517.83 ± 789.6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2DA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EB4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449.11 ± 453.45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08E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43E05A1F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D77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Income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429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D00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A4B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CF6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22E8541E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22B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Level 1 (low)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9CF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500.27 ± 924.02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AFE14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0.4042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5A2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513.77 ± 478.84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2A541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0.3021</w:t>
            </w:r>
          </w:p>
        </w:tc>
      </w:tr>
      <w:tr w:rsidR="00515ABB" w14:paraId="59DD4041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B61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Level 2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D31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472.96 ± 990.27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135F6A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8AA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541.25 ± 500.32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0CE5759A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73D373D8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D70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Level 3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0F9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477.09 ± 934.36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5199DF9B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2FB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527.12 ± 492.66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6247B40E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4C84B0E1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21D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Level 4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6FC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445.12 ± 715.07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047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5D9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509.62 ± 489.38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5C6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50C519F4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980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Region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35A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A54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605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073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354D0457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965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Seoul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1BE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517.84 ± 1076.63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489C1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0.0003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5ED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544.29 ± 495.09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D876A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</w:p>
        </w:tc>
      </w:tr>
      <w:tr w:rsidR="00515ABB" w14:paraId="6433B2C4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5A5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Capital area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9D0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414.49 ± 725.35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47C811D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38B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565.91 ± 505.25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23F7603C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057E9D21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E24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Metropolitan city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2FF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552.22 ± 1041.95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5B9FCC9A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20C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499.45 ± 482.7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6DEBADFC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59FA81A8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A2C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711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450.43 ± 810.7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DC5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BC5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496.15 ± 479.89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412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6DDE81F2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F9F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CCI</w:t>
            </w: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AD8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1FC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32B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885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2B1E353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0E2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0E7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391.07 ± 922.98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BECCD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E1A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599.86 ± 524.7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12323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</w:p>
        </w:tc>
      </w:tr>
      <w:tr w:rsidR="00515ABB" w14:paraId="488BEB4D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42E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C1A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408.57 ± 832.64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97B2749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07A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545.56 ± 502.71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63F4FC9C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699F66E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C1C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390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451.21 ± 807.81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095547B9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26D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526.91 ± 481.71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38B74358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2C27790C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8C6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E38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508.94 ± 810.59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3AE3810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C59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469.98 ± 473.68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50DC40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38DCCFD6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961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≥4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4DF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576.65 ± 993.27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EE5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D94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475.04 ± 462.4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8F6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2E636B45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1CC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  <w:t xml:space="preserve">Use of KM </w:t>
            </w: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 xml:space="preserve">before surgery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0EE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A37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B7A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087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00806156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F10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>N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one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BE3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379.43 ± 793.47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73E71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B79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625.48 ± 504.77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B4071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&lt;.0001</w:t>
            </w:r>
          </w:p>
        </w:tc>
      </w:tr>
      <w:tr w:rsidR="00515ABB" w14:paraId="3E58C81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D64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KM use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C71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540.44 ± 940.76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BC1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914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442.39 ± 463.33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13C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515ABB" w14:paraId="512DE99C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DBF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  <w:t>Types of surgery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578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333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19F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354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56FF4F05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EE3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Fusion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DCE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509.35 ± 1026.63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D44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0.0431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58E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541.53 ± 480.67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61F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0.0686</w:t>
            </w:r>
          </w:p>
        </w:tc>
      </w:tr>
      <w:tr w:rsidR="00515ABB" w14:paraId="22EAACA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4A2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lastRenderedPageBreak/>
              <w:t>Open discectomy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BEF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456.35 ± 943.49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1E6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0.1544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A43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545.39 ± 492.1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B8AD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&lt;.0001</w:t>
            </w:r>
          </w:p>
        </w:tc>
      </w:tr>
      <w:tr w:rsidR="00515ABB" w14:paraId="30BBF7F2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3F8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PELD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04B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339.93 ± 508.8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1AC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0.2311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272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528.97 ± 474.05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7A49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0.909</w:t>
            </w:r>
          </w:p>
        </w:tc>
      </w:tr>
      <w:tr w:rsidR="00515ABB" w14:paraId="27A3C22A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C5F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Nucleolysis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B64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473.86 ± 429.49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66D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0.9891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9C7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453.17 ± 371.98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C1A5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0.6261</w:t>
            </w:r>
          </w:p>
        </w:tc>
      </w:tr>
      <w:tr w:rsidR="00515ABB" w14:paraId="4D27EF9C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9C5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Pt_plasty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F88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520.12 ± 816.08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9E8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0.0311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479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444.85 ± 468.7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2074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&lt;.0001</w:t>
            </w:r>
          </w:p>
        </w:tc>
      </w:tr>
      <w:tr w:rsidR="00515ABB" w14:paraId="5C19FC2B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1BF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Laminectomy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F34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498.84 ± 772.64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B4A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0.2055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4E4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525.87 ± 496.07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69F0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0.7597</w:t>
            </w:r>
          </w:p>
        </w:tc>
      </w:tr>
      <w:tr w:rsidR="00515ABB" w14:paraId="17D69BCD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BF19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C_plasty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CE6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502.85 ± 914.28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327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0.8023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D78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482.02 ± 510.81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B5B4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0.5782</w:t>
            </w:r>
          </w:p>
        </w:tc>
      </w:tr>
      <w:tr w:rsidR="00515ABB" w14:paraId="6E0E419B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C00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Corpectomy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452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649.41 ± 950.34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DD3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0.3639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082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502.7 ± 501.56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E92D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0.8596</w:t>
            </w:r>
          </w:p>
        </w:tc>
      </w:tr>
      <w:tr w:rsidR="00515ABB" w14:paraId="6B47226A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C47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Reduction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6F2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146.75 ± 137.99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496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0.1554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9F8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304.47 ± 314.77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9620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0.0852</w:t>
            </w:r>
          </w:p>
        </w:tc>
      </w:tr>
      <w:tr w:rsidR="00515ABB" w14:paraId="7846ACB3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1FB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75D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524.03 ± 610.72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821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0.7753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5CA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408.27 ± 423.99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857B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0.2754</w:t>
            </w:r>
          </w:p>
        </w:tc>
      </w:tr>
      <w:tr w:rsidR="00515ABB" w14:paraId="74179C7A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5A3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Complexity of surgery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E93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DED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C15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0696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22"/>
              </w:rPr>
            </w:pPr>
            <w:r w:rsidRPr="00006126">
              <w:rPr>
                <w:rFonts w:ascii="Malgun Gothic" w:eastAsia="Malgun Gothic" w:hAnsi="Malgun Gothic" w:cs="Gulim" w:hint="eastAsia"/>
                <w:kern w:val="0"/>
                <w:sz w:val="22"/>
              </w:rPr>
              <w:t xml:space="preserve">　</w:t>
            </w:r>
          </w:p>
        </w:tc>
      </w:tr>
      <w:tr w:rsidR="00515ABB" w14:paraId="60179FD2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FB6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Percutaneous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FE8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501.87 ± 799.2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9065E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0.013</w:t>
            </w: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EEC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446.77 ± 466.75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51903E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Cs w:val="20"/>
              </w:rPr>
            </w:pPr>
            <w:r w:rsidRPr="00006126">
              <w:rPr>
                <w:rFonts w:ascii="Arial" w:eastAsia="Malgun Gothic" w:hAnsi="Arial" w:cs="Arial"/>
                <w:kern w:val="0"/>
                <w:szCs w:val="20"/>
              </w:rPr>
              <w:t>&lt;.0001</w:t>
            </w:r>
          </w:p>
        </w:tc>
      </w:tr>
      <w:tr w:rsidR="00515ABB" w14:paraId="506391E5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1A8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Open (simple)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5B5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437.32 ± 833.21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355E48EA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FBD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542.72 ± 501.54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4F0D6835" w14:textId="77777777" w:rsidR="00515ABB" w:rsidRPr="00006126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 w:val="22"/>
              </w:rPr>
            </w:pPr>
          </w:p>
        </w:tc>
      </w:tr>
      <w:tr w:rsidR="00515ABB" w14:paraId="473BE31E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D37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Open (w. instrument)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247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509.35 ± 1026.63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D7D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976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541.53 ± 480.67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93B8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kern w:val="0"/>
                <w:sz w:val="22"/>
              </w:rPr>
            </w:pPr>
          </w:p>
        </w:tc>
      </w:tr>
      <w:tr w:rsidR="00515ABB" w14:paraId="7DACC70E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D7A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Types of disease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09A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09A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27C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201C" w14:textId="77777777" w:rsidR="00515ABB" w:rsidRPr="00006126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kern w:val="0"/>
                <w:sz w:val="22"/>
              </w:rPr>
            </w:pPr>
            <w:r w:rsidRPr="00006126">
              <w:rPr>
                <w:rFonts w:ascii="Arial" w:eastAsia="Malgun Gothic" w:hAnsi="Arial" w:cs="Arial"/>
                <w:kern w:val="0"/>
                <w:sz w:val="22"/>
              </w:rPr>
              <w:t xml:space="preserve">　</w:t>
            </w:r>
          </w:p>
        </w:tc>
      </w:tr>
      <w:tr w:rsidR="00515ABB" w14:paraId="15E513AB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721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Lumbar disc disorders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24D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425.88 ± 844.89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07E8B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0.0784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103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545.89 ± 497.91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14113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&lt;.0001</w:t>
            </w:r>
          </w:p>
        </w:tc>
      </w:tr>
      <w:tr w:rsidR="00515ABB" w14:paraId="4B11DB6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52C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Fracture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477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495.04 ± 787.03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EF41EA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1A1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450.52 ± 467.26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13D770D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0D3ABCE5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CCD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Stenosis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1B3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510.36 ± 858.97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7B24CEEA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E13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530.74 ± 489.95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2B26DEB6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0D28046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495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Deforming dorsopathies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CE7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556.38 ± 1266.46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18D798DA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B32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545.13 ± 489.46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4F586503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60AAC1C5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9A0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  <w:t>C</w:t>
            </w: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ervical disc disorders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355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425.48 ± 902.22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652412A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B9B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567.26 ± 513.81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41FB4C4B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1C5183AC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8B5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Spondylosis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79B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392.67 ± 798.33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3EFB52C6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41F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507.17 ± 473.48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74272208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062C3F6E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0D3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Inflammatory spondylopathies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C58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332.75 ± 340.47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06CDCD7E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164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731.73 ± 406.35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61D01115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081ED28C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088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Dorsalgia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B56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538.85 ± 920.08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011B1D3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BD0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458.24 ± 494.47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43895F6E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3C05F5EA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FCE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Dorsopathy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250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454.15 ± 1160.29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5A9741BA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61A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673.2 ± 447.69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50CBF86B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677A5A22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F21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Other spondylopathies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4AC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481.81 ± 913.85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42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5FA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354.7 ± 391.6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FD7C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278B920D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AD4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Surgical sites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5638DD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744B11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14BA11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DD5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7DAAD0F8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B3B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C_spine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801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426.43 ± 891.67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CCFCC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0.5589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3E1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566.85 ± 512.46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FE37A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0.0008</w:t>
            </w:r>
          </w:p>
        </w:tc>
      </w:tr>
      <w:tr w:rsidR="00515ABB" w14:paraId="3119C0AE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B43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T_spine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F1E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506.91 ± 826.07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36BA2D25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B27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448.58 ± 467.31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28647643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51635BA6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B2F8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L_spine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B32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470.65 ± 887.49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5D55B271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84E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526.44 ± 489.83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3E154776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05762580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CAB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BF6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480.53 ± 945.22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7BB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8574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473.94 ± 480.79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7D8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2D510CD6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577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Cs w:val="20"/>
              </w:rPr>
              <w:t>Type of institutions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FED8ABB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6F0169A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239FF6A7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b/>
                <w:bCs/>
                <w:color w:val="112277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1CF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5ABB" w14:paraId="610ECE98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4BE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Clinic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A94E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550,394 ± 861,235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1ABF86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0.821</w:t>
            </w: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3545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472 ± 501.83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327DB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0.3874</w:t>
            </w:r>
          </w:p>
        </w:tc>
      </w:tr>
      <w:tr w:rsidR="00515ABB" w14:paraId="06FB9772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7EA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Hospital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9F10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532,957 ± 1,039,321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29E8E19C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EB5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526.37 ± 494.85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0B098337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058DDAD8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A84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General hospital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CBDF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504,584 ± 800,660</w:t>
            </w:r>
          </w:p>
        </w:tc>
        <w:tc>
          <w:tcPr>
            <w:tcW w:w="992" w:type="dxa"/>
            <w:vMerge/>
            <w:shd w:val="clear" w:color="auto" w:fill="auto"/>
            <w:noWrap/>
            <w:vAlign w:val="center"/>
            <w:hideMark/>
          </w:tcPr>
          <w:p w14:paraId="03BFF684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EAE2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510.62 ± 489.12</w:t>
            </w: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14:paraId="7F1FE47F" w14:textId="77777777" w:rsidR="00515ABB" w:rsidRPr="006B2030" w:rsidRDefault="00515ABB" w:rsidP="00922040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  <w:tr w:rsidR="00515ABB" w14:paraId="71AE7C8E" w14:textId="77777777" w:rsidTr="00922040">
        <w:trPr>
          <w:trHeight w:val="127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49F1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Malgun Gothic" w:eastAsia="Malgun Gothic" w:hAnsi="Malgun Gothic" w:cs="Gulim"/>
                <w:color w:val="000000"/>
                <w:kern w:val="0"/>
                <w:szCs w:val="20"/>
              </w:rPr>
            </w:pPr>
            <w:r w:rsidRPr="006B2030">
              <w:rPr>
                <w:rFonts w:ascii="Malgun Gothic" w:eastAsia="Malgun Gothic" w:hAnsi="Malgun Gothic" w:cs="Gulim" w:hint="eastAsia"/>
                <w:color w:val="000000"/>
                <w:kern w:val="0"/>
                <w:szCs w:val="20"/>
              </w:rPr>
              <w:t>Tertiary hospital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623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530,708 ± 1,078,089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A723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AF8D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Cs w:val="20"/>
              </w:rPr>
            </w:pPr>
            <w:r w:rsidRPr="006B2030">
              <w:rPr>
                <w:rFonts w:ascii="Arial" w:eastAsia="Malgun Gothic" w:hAnsi="Arial" w:cs="Arial"/>
                <w:color w:val="000000"/>
                <w:kern w:val="0"/>
                <w:szCs w:val="20"/>
              </w:rPr>
              <w:t>533.37 ± 467.66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72C9" w14:textId="77777777" w:rsidR="00515ABB" w:rsidRPr="006B2030" w:rsidRDefault="00515ABB" w:rsidP="009220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kern w:val="0"/>
                <w:sz w:val="22"/>
              </w:rPr>
            </w:pPr>
          </w:p>
        </w:tc>
      </w:tr>
    </w:tbl>
    <w:p w14:paraId="4DED573C" w14:textId="77777777" w:rsidR="00515ABB" w:rsidRPr="006B2030" w:rsidRDefault="00515ABB" w:rsidP="00515ABB">
      <w:pPr>
        <w:tabs>
          <w:tab w:val="left" w:pos="7785"/>
        </w:tabs>
      </w:pPr>
      <w:r w:rsidRPr="006B2030">
        <w:rPr>
          <w:rFonts w:asciiTheme="majorHAnsi" w:eastAsiaTheme="majorHAnsi" w:hAnsiTheme="majorHAnsi"/>
        </w:rPr>
        <w:t>KM, Korean medicine; PELD, percutaneous endoscopic lumbar decompression; Pt_plasty, percutaneous plasty; C_plasty, cervical spine laminoplasty.</w:t>
      </w:r>
    </w:p>
    <w:p w14:paraId="50122740" w14:textId="2C3C5738" w:rsidR="001B06FF" w:rsidRDefault="00515ABB">
      <w:pPr>
        <w:widowControl/>
        <w:wordWrap/>
        <w:autoSpaceDE/>
        <w:autoSpaceDN/>
        <w:rPr>
          <w:bCs/>
        </w:rPr>
      </w:pPr>
      <w:r>
        <w:rPr>
          <w:rFonts w:hint="eastAsia"/>
          <w:b/>
          <w:bCs/>
        </w:rPr>
        <w:lastRenderedPageBreak/>
        <w:t>Supplementary table S</w:t>
      </w:r>
      <w:r>
        <w:rPr>
          <w:b/>
          <w:bCs/>
        </w:rPr>
        <w:t>5</w:t>
      </w:r>
      <w:r w:rsidR="001B06FF">
        <w:rPr>
          <w:rFonts w:hint="eastAsia"/>
          <w:b/>
          <w:bCs/>
        </w:rPr>
        <w:t xml:space="preserve">. </w:t>
      </w:r>
      <w:r w:rsidR="001B06FF" w:rsidRPr="00590FE9">
        <w:rPr>
          <w:bCs/>
        </w:rPr>
        <w:t>KM treatments after spin surgery</w:t>
      </w:r>
    </w:p>
    <w:tbl>
      <w:tblPr>
        <w:tblW w:w="699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67"/>
        <w:gridCol w:w="2060"/>
        <w:gridCol w:w="2472"/>
      </w:tblGrid>
      <w:tr w:rsidR="001B06FF" w:rsidRPr="00AE1BE0" w14:paraId="67A6A798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ACD7" w14:textId="77777777" w:rsidR="001B06FF" w:rsidRPr="00AE1BE0" w:rsidRDefault="001B06FF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81CE" w14:textId="7403B301" w:rsidR="001B06FF" w:rsidRPr="00AE1BE0" w:rsidRDefault="00922040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Claims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A38A" w14:textId="3EA50791" w:rsidR="001B06FF" w:rsidRPr="00AE1BE0" w:rsidRDefault="00922040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Expenditure</w:t>
            </w:r>
          </w:p>
        </w:tc>
      </w:tr>
      <w:tr w:rsidR="001B06FF" w:rsidRPr="00AE1BE0" w14:paraId="75E8CBB9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507A" w14:textId="77777777" w:rsidR="001B06FF" w:rsidRPr="00AE1BE0" w:rsidRDefault="001B06FF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457E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N (%)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BF47" w14:textId="0176437E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 xml:space="preserve">US </w:t>
            </w:r>
            <w:r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  <w:t>dollars</w:t>
            </w:r>
            <w:r w:rsidR="001B06FF" w:rsidRPr="00AE1BE0"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 xml:space="preserve"> (%)　</w:t>
            </w:r>
          </w:p>
        </w:tc>
      </w:tr>
      <w:tr w:rsidR="001B06FF" w:rsidRPr="00AE1BE0" w14:paraId="601372D7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7C9A" w14:textId="268122BB" w:rsidR="001B06FF" w:rsidRPr="00A248B3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color w:val="000000"/>
              </w:rPr>
              <w:t>Total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1EA6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119,925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A624" w14:textId="556D48A1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2,505,645</w:t>
            </w:r>
          </w:p>
        </w:tc>
      </w:tr>
      <w:tr w:rsidR="001B06FF" w:rsidRPr="00AE1BE0" w14:paraId="06382326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920C" w14:textId="1493AF5B" w:rsidR="001B06FF" w:rsidRPr="00AE1BE0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Acupuncture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BE70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8DA1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</w:tr>
      <w:tr w:rsidR="001B06FF" w:rsidRPr="00AE1BE0" w14:paraId="2DA74A93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0B1F" w14:textId="33B916F0" w:rsidR="001B06FF" w:rsidRPr="00AE1BE0" w:rsidRDefault="00922040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Basic acupuncture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C8572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112,744 (94.0)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3071" w14:textId="61029AB8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443,654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(17.7)</w:t>
            </w:r>
          </w:p>
        </w:tc>
      </w:tr>
      <w:tr w:rsidR="001B06FF" w:rsidRPr="00AE1BE0" w14:paraId="388407EC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B5FC" w14:textId="675D05D5" w:rsidR="001B06FF" w:rsidRPr="00AE1BE0" w:rsidRDefault="00922040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Special acupuncture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2A16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67E7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</w:tr>
      <w:tr w:rsidR="001B06FF" w:rsidRPr="00AE1BE0" w14:paraId="186A144F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BE14" w14:textId="32645095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Penetration needling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DAD6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44,098 (36.8)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07DA" w14:textId="73EBE9A9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228,498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(9.1)</w:t>
            </w:r>
          </w:p>
        </w:tc>
      </w:tr>
      <w:tr w:rsidR="001B06FF" w:rsidRPr="00AE1BE0" w14:paraId="12CEF915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D392" w14:textId="7CEAC240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Intra-articular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65CB6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38,287 (31.9)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F6F56" w14:textId="468A8B99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101,552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(4.1)</w:t>
            </w:r>
          </w:p>
        </w:tc>
      </w:tr>
      <w:tr w:rsidR="001B06FF" w:rsidRPr="00AE1BE0" w14:paraId="13B206B5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5D62" w14:textId="6D4CC349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Intervertebral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93D20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22,956 (19.1)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BF84" w14:textId="74ABA613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62,643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(2.5)</w:t>
            </w:r>
          </w:p>
        </w:tc>
      </w:tr>
      <w:tr w:rsidR="001B06FF" w:rsidRPr="00AE1BE0" w14:paraId="46238170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FE29" w14:textId="793E46D1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Intra-abdominal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E2B68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1,056 (0.9)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1DAF" w14:textId="2FB3F743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2,851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(0.1)</w:t>
            </w:r>
          </w:p>
        </w:tc>
      </w:tr>
      <w:tr w:rsidR="001B06FF" w:rsidRPr="00AE1BE0" w14:paraId="1766CA67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8EBC" w14:textId="41AFE522" w:rsidR="001B06FF" w:rsidRPr="00AE1BE0" w:rsidRDefault="002C48CA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Electro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5B576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135 (0.1)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50AD" w14:textId="6B9C9FE6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1,248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(0.0)</w:t>
            </w:r>
          </w:p>
        </w:tc>
      </w:tr>
      <w:tr w:rsidR="001B06FF" w:rsidRPr="00AE1BE0" w14:paraId="0AA06BE0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84D1" w14:textId="3EE7D7C6" w:rsidR="001B06FF" w:rsidRPr="00AE1BE0" w:rsidRDefault="002C48CA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Laser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736FF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112 (0.1)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8BC9" w14:textId="31096BAA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297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(0.0)</w:t>
            </w:r>
          </w:p>
        </w:tc>
      </w:tr>
      <w:tr w:rsidR="001B06FF" w:rsidRPr="00AE1BE0" w14:paraId="42891245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1949" w14:textId="51BF1A2D" w:rsidR="001B06FF" w:rsidRPr="00AE1BE0" w:rsidRDefault="002C48CA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Intra-nasal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1E619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77 (0.1)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5274" w14:textId="28EB71F7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146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(0.0)</w:t>
            </w:r>
          </w:p>
        </w:tc>
      </w:tr>
      <w:tr w:rsidR="001B06FF" w:rsidRPr="00AE1BE0" w14:paraId="1AD07656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AAB9" w14:textId="049549E6" w:rsidR="001B06FF" w:rsidRPr="00AE1BE0" w:rsidRDefault="002C48CA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Intra-orbital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843E3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39 (0.0)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3CA5" w14:textId="4795A5BC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66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(0.0)</w:t>
            </w:r>
          </w:p>
        </w:tc>
      </w:tr>
      <w:tr w:rsidR="001B06FF" w:rsidRPr="00AE1BE0" w14:paraId="4319330C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8667" w14:textId="42775709" w:rsidR="001B06FF" w:rsidRPr="00AE1BE0" w:rsidRDefault="002C48CA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Others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8E9FF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168 (0.1)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A78A" w14:textId="4D843C34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660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(0.0)</w:t>
            </w:r>
          </w:p>
        </w:tc>
      </w:tr>
      <w:tr w:rsidR="001B06FF" w:rsidRPr="00AE1BE0" w14:paraId="45A9F26D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2C00" w14:textId="74439FCC" w:rsidR="001B06FF" w:rsidRPr="00AE1BE0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Electroacupuncture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CD144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26,809 (22.4)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12AC" w14:textId="53582F67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112,923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(4.5)</w:t>
            </w:r>
          </w:p>
        </w:tc>
      </w:tr>
      <w:tr w:rsidR="001B06FF" w:rsidRPr="00AE1BE0" w14:paraId="6274A830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244E" w14:textId="7355E539" w:rsidR="001B06FF" w:rsidRPr="00AE1BE0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Chuna manual therapy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B7C9C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 xml:space="preserve">　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2FF5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</w:tr>
      <w:tr w:rsidR="001B06FF" w:rsidRPr="00AE1BE0" w14:paraId="16EAC572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1FA4" w14:textId="56F91EA5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Complex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A721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22 (0.0)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5A94" w14:textId="34219DF1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618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(0.0)</w:t>
            </w:r>
          </w:p>
        </w:tc>
      </w:tr>
      <w:tr w:rsidR="001B06FF" w:rsidRPr="00AE1BE0" w14:paraId="66C81F8A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6C8C" w14:textId="45C8BB7B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Simple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2114D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33 (0.0)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73A9" w14:textId="6677D3DD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549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(0.0)</w:t>
            </w:r>
          </w:p>
        </w:tc>
      </w:tr>
      <w:tr w:rsidR="001B06FF" w:rsidRPr="00AE1BE0" w14:paraId="3CC96B2A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E8CC" w14:textId="1A0ED5EB" w:rsidR="001B06FF" w:rsidRPr="00AE1BE0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Moxibustion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90A9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28,273 (23.6)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5FDD" w14:textId="26789BAB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93,960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(3.7)</w:t>
            </w:r>
          </w:p>
        </w:tc>
      </w:tr>
      <w:tr w:rsidR="001B06FF" w:rsidRPr="00AE1BE0" w14:paraId="4188823A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07D9" w14:textId="6C9C30FA" w:rsidR="001B06FF" w:rsidRPr="00AE1BE0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Cupping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BE4B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E80A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</w:tr>
      <w:tr w:rsidR="001B06FF" w:rsidRPr="00AE1BE0" w14:paraId="1179009D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C68F" w14:textId="5BAF35EF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Wet cupping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62D78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17,923 (14.9)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4669" w14:textId="71075A15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139,425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(5.6)</w:t>
            </w:r>
          </w:p>
        </w:tc>
      </w:tr>
      <w:tr w:rsidR="001B06FF" w:rsidRPr="00AE1BE0" w14:paraId="07F517D5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5209" w14:textId="192BAEA1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Dry cupping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D1CA7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34,446 (28.7)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1666" w14:textId="6F550B59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106,183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(4.2)</w:t>
            </w:r>
          </w:p>
        </w:tc>
      </w:tr>
      <w:tr w:rsidR="001B06FF" w:rsidRPr="00AE1BE0" w14:paraId="24CA8115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F283" w14:textId="430AE163" w:rsidR="001B06FF" w:rsidRPr="00AE1BE0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Warm meridian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764E7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50,149 (41.8)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DF8A" w14:textId="6FF2A5F3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152B11">
              <w:rPr>
                <w:rFonts w:ascii="HYSinMyeongJo-Medium" w:eastAsia="HYSinMyeongJo-Medium" w:hAnsiTheme="minorEastAsia" w:cs="Gulim"/>
                <w:color w:val="000000"/>
              </w:rPr>
              <w:t>39,964</w:t>
            </w:r>
            <w:r w:rsidRPr="00152B11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>(1.6)</w:t>
            </w:r>
          </w:p>
        </w:tc>
      </w:tr>
      <w:tr w:rsidR="001B06FF" w:rsidRPr="00AE1BE0" w14:paraId="704AE646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D534" w14:textId="19A57A7A" w:rsidR="001B06FF" w:rsidRPr="00AE1BE0" w:rsidRDefault="00922040" w:rsidP="001B06FF">
            <w:pPr>
              <w:spacing w:after="0" w:line="240" w:lineRule="auto"/>
              <w:rPr>
                <w:rFonts w:ascii="HYSinMyeongJo-Medium" w:eastAsia="HYSinMyeongJo-Medium" w:hAnsiTheme="minorEastAsia" w:cs="Gulim"/>
                <w:b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/>
                <w:bCs/>
                <w:color w:val="000000"/>
              </w:rPr>
              <w:t>Tests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E5CF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1FB3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　</w:t>
            </w:r>
          </w:p>
        </w:tc>
      </w:tr>
      <w:tr w:rsidR="001B06FF" w:rsidRPr="00AE1BE0" w14:paraId="3AE599A4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F9E1" w14:textId="6988B89B" w:rsidR="001B06FF" w:rsidRPr="007145B8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bCs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bCs/>
                <w:color w:val="000000"/>
              </w:rPr>
              <w:t>Meridian function test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ED652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244 (0.2)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00BA" w14:textId="37C54282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/>
                <w:color w:val="000000"/>
              </w:rPr>
              <w:t>820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(0.0)</w:t>
            </w:r>
          </w:p>
        </w:tc>
      </w:tr>
      <w:tr w:rsidR="001B06FF" w:rsidRPr="00AE1BE0" w14:paraId="62B537F7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F9A7" w14:textId="6BAE81EA" w:rsidR="001B06FF" w:rsidRPr="00AE1BE0" w:rsidRDefault="00922040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Electro-pulse graph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D43AC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29 (0.0)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0CAE" w14:textId="6C298F4B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71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(0.0)</w:t>
            </w:r>
          </w:p>
        </w:tc>
      </w:tr>
      <w:tr w:rsidR="001B06FF" w:rsidRPr="00AE1BE0" w14:paraId="1F995D2F" w14:textId="77777777" w:rsidTr="001B06FF">
        <w:trPr>
          <w:trHeight w:val="302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E6E1" w14:textId="41002D41" w:rsidR="001B06FF" w:rsidRPr="00AE1BE0" w:rsidRDefault="002C48CA" w:rsidP="001B06FF">
            <w:pPr>
              <w:spacing w:after="0" w:line="240" w:lineRule="auto"/>
              <w:jc w:val="right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Yangdorak test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3203" w14:textId="77777777" w:rsidR="001B06FF" w:rsidRPr="00AE1BE0" w:rsidRDefault="001B06FF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Arial"/>
                <w:color w:val="000000"/>
              </w:rPr>
            </w:pPr>
            <w:r w:rsidRPr="00AE1BE0">
              <w:rPr>
                <w:rFonts w:ascii="HYSinMyeongJo-Medium" w:eastAsia="HYSinMyeongJo-Medium" w:hAnsiTheme="minorEastAsia" w:cs="Arial" w:hint="eastAsia"/>
                <w:color w:val="000000"/>
              </w:rPr>
              <w:t>16 (0.0)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62A0" w14:textId="5673D170" w:rsidR="001B06FF" w:rsidRPr="00AE1BE0" w:rsidRDefault="00152B11" w:rsidP="001B06FF">
            <w:pPr>
              <w:spacing w:after="0" w:line="240" w:lineRule="auto"/>
              <w:jc w:val="center"/>
              <w:rPr>
                <w:rFonts w:ascii="HYSinMyeongJo-Medium" w:eastAsia="HYSinMyeongJo-Medium" w:hAnsiTheme="minorEastAsia" w:cs="Gulim"/>
                <w:color w:val="000000"/>
              </w:rPr>
            </w:pPr>
            <w:r>
              <w:rPr>
                <w:rFonts w:ascii="HYSinMyeongJo-Medium" w:eastAsia="HYSinMyeongJo-Medium" w:hAnsiTheme="minorEastAsia" w:cs="Gulim" w:hint="eastAsia"/>
                <w:color w:val="000000"/>
              </w:rPr>
              <w:t>42</w:t>
            </w:r>
            <w:r w:rsidR="001B06FF" w:rsidRPr="00AE1BE0">
              <w:rPr>
                <w:rFonts w:ascii="HYSinMyeongJo-Medium" w:eastAsia="HYSinMyeongJo-Medium" w:hAnsiTheme="minorEastAsia" w:cs="Gulim" w:hint="eastAsia"/>
                <w:color w:val="000000"/>
              </w:rPr>
              <w:t xml:space="preserve"> (0.0)</w:t>
            </w:r>
          </w:p>
        </w:tc>
      </w:tr>
    </w:tbl>
    <w:p w14:paraId="0454F3B1" w14:textId="77777777" w:rsidR="001B06FF" w:rsidRDefault="001B06FF">
      <w:pPr>
        <w:widowControl/>
        <w:wordWrap/>
        <w:autoSpaceDE/>
        <w:autoSpaceDN/>
        <w:rPr>
          <w:b/>
          <w:bCs/>
        </w:rPr>
      </w:pPr>
    </w:p>
    <w:p w14:paraId="2819E438" w14:textId="05B115C2" w:rsidR="001B06FF" w:rsidRDefault="001B06FF">
      <w:pPr>
        <w:widowControl/>
        <w:wordWrap/>
        <w:autoSpaceDE/>
        <w:autoSpaceDN/>
        <w:rPr>
          <w:b/>
          <w:bCs/>
        </w:rPr>
      </w:pPr>
    </w:p>
    <w:p w14:paraId="5AC921BE" w14:textId="066EA704" w:rsidR="00A45804" w:rsidRPr="006B2030" w:rsidRDefault="00952E57" w:rsidP="00590FE9">
      <w:pPr>
        <w:tabs>
          <w:tab w:val="left" w:pos="7785"/>
        </w:tabs>
      </w:pPr>
      <w:r>
        <w:rPr>
          <w:b/>
          <w:bCs/>
        </w:rPr>
        <w:t>Supplementary</w:t>
      </w:r>
      <w:r w:rsidR="00515ABB">
        <w:rPr>
          <w:b/>
          <w:bCs/>
        </w:rPr>
        <w:t xml:space="preserve"> </w:t>
      </w:r>
      <w:r w:rsidRPr="00952E57">
        <w:rPr>
          <w:b/>
          <w:bCs/>
        </w:rPr>
        <w:t>Table S</w:t>
      </w:r>
      <w:r w:rsidR="00515ABB">
        <w:rPr>
          <w:b/>
          <w:bCs/>
        </w:rPr>
        <w:t>6</w:t>
      </w:r>
      <w:r w:rsidRPr="00952E57">
        <w:rPr>
          <w:b/>
          <w:bCs/>
        </w:rPr>
        <w:t>.</w:t>
      </w:r>
      <w:r w:rsidRPr="006B2030">
        <w:t xml:space="preserve"> </w:t>
      </w:r>
      <w:r w:rsidR="00E34DD3" w:rsidRPr="006B2030">
        <w:t xml:space="preserve">Factors affecting the use of KM </w:t>
      </w:r>
      <w:r w:rsidRPr="006B2030">
        <w:t xml:space="preserve">at </w:t>
      </w:r>
      <w:r w:rsidR="00584C06" w:rsidRPr="006B2030">
        <w:t xml:space="preserve">3 years </w:t>
      </w:r>
      <w:r w:rsidR="00E34DD3" w:rsidRPr="006B2030">
        <w:t>after spinal surgery</w:t>
      </w:r>
    </w:p>
    <w:tbl>
      <w:tblPr>
        <w:tblW w:w="864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49"/>
        <w:gridCol w:w="1874"/>
        <w:gridCol w:w="1234"/>
        <w:gridCol w:w="731"/>
        <w:gridCol w:w="2861"/>
      </w:tblGrid>
      <w:tr w:rsidR="00F65373" w14:paraId="63BB4018" w14:textId="77777777" w:rsidTr="009D402F">
        <w:trPr>
          <w:trHeight w:val="348"/>
        </w:trPr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5DDF" w14:textId="77777777" w:rsidR="00C41CED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2AC7" w14:textId="77777777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Probability (logit)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C405" w14:textId="4F44A018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Conditional</w:t>
            </w:r>
            <w:r w:rsidR="009D402F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(GLM)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E8B5" w14:textId="6A484B44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M</w:t>
            </w:r>
            <w:r w:rsidR="007C2B85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arginal effects</w:t>
            </w:r>
          </w:p>
        </w:tc>
      </w:tr>
      <w:tr w:rsidR="00F65373" w14:paraId="24C10401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B87B" w14:textId="77777777" w:rsidR="00C41CED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FF68" w14:textId="7210504B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OR (95%</w:t>
            </w:r>
            <w:r w:rsidR="00584C06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CI)</w:t>
            </w:r>
          </w:p>
        </w:tc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FF85" w14:textId="28B3060A" w:rsidR="00C41CED" w:rsidRPr="00952E57" w:rsidRDefault="001C1934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Coeff </w:t>
            </w:r>
            <w:r w:rsidR="00952E57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(SE)</w:t>
            </w:r>
          </w:p>
        </w:tc>
        <w:tc>
          <w:tcPr>
            <w:tcW w:w="7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306A" w14:textId="76FB6560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i/>
                <w:iCs/>
                <w:color w:val="000000"/>
                <w:kern w:val="0"/>
                <w:szCs w:val="20"/>
              </w:rPr>
              <w:t>p</w:t>
            </w:r>
            <w:r w:rsidR="001C1934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-</w:t>
            </w: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2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1499" w14:textId="256D1979" w:rsidR="00C41CED" w:rsidRPr="00952E57" w:rsidRDefault="001C1934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Margin </w:t>
            </w:r>
            <w:r w:rsidR="00952E57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(95% CI)</w:t>
            </w:r>
          </w:p>
        </w:tc>
      </w:tr>
      <w:tr w:rsidR="00F65373" w14:paraId="020A9682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6CB6" w14:textId="65770BB3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lastRenderedPageBreak/>
              <w:t>Sex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male)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4D7F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D0A4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CC5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F840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F65373" w14:paraId="4454A226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9D57" w14:textId="727C5095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M</w:t>
            </w:r>
            <w:r w:rsidR="007C2B85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ale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D0194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Arial"/>
                <w:color w:val="FF0000"/>
                <w:kern w:val="0"/>
                <w:szCs w:val="20"/>
              </w:rPr>
            </w:pPr>
            <w:r w:rsidRPr="006B2030">
              <w:rPr>
                <w:rFonts w:asciiTheme="minorEastAsia" w:hAnsiTheme="minorEastAsia" w:cs="Arial"/>
                <w:color w:val="FF0000"/>
                <w:kern w:val="0"/>
                <w:szCs w:val="20"/>
              </w:rPr>
              <w:t xml:space="preserve">　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559E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79D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9C0006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9C0006"/>
                <w:kern w:val="0"/>
                <w:szCs w:val="20"/>
              </w:rPr>
              <w:t xml:space="preserve">　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3F70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126.89 (115.22 to 138.57)</w:t>
            </w:r>
          </w:p>
        </w:tc>
      </w:tr>
      <w:tr w:rsidR="00F65373" w14:paraId="23F7E4A4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6C4F" w14:textId="262C5F03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F</w:t>
            </w:r>
            <w:r w:rsidR="007C2B85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emale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111B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1.36 (1.25 to 1.48)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FCC6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0.09 (0.06)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E1B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0.091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F72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162.85 (151.28 to 174.43)</w:t>
            </w:r>
          </w:p>
        </w:tc>
      </w:tr>
      <w:tr w:rsidR="00F65373" w14:paraId="3D778488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22C5" w14:textId="2308BC94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Age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&lt;30)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CC7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BBAF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D7A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180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6FF0B057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340B" w14:textId="2137387C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&lt;30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4D4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A15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6CCF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11C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125.41 (107.40 to 143.42)</w:t>
            </w:r>
          </w:p>
        </w:tc>
      </w:tr>
      <w:tr w:rsidR="00F65373" w14:paraId="2762E056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DF4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30-50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B9B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1.23 (1.09 to 1.39)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F60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0.03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36A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0.691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732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145.36 (126.65 to 164.08)</w:t>
            </w:r>
          </w:p>
        </w:tc>
      </w:tr>
      <w:tr w:rsidR="00F65373" w14:paraId="7D938E82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0110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50-70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70A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1.54 (1.35 to 1.75)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304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-0.05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092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0.580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DBD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149.89 (133.07 to 166.70)</w:t>
            </w:r>
          </w:p>
        </w:tc>
      </w:tr>
      <w:tr w:rsidR="00F65373" w14:paraId="11CE99D5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1567" w14:textId="5E7EA1CB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≥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70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D3C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1.63 (1.42 to 1.86)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5E7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0.01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1D7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0.953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622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162.26 (145.94 to 178.59)</w:t>
            </w:r>
          </w:p>
        </w:tc>
      </w:tr>
      <w:tr w:rsidR="00F65373" w14:paraId="1D1C2525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2DF0" w14:textId="3B11E42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Region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Seoul)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147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457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96D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4B57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6BB40AF0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BC6E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Seoul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A67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3F21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950D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F92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165.17 (140.67 to 189.66)</w:t>
            </w:r>
          </w:p>
        </w:tc>
      </w:tr>
      <w:tr w:rsidR="00F65373" w14:paraId="2BED1D94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7FFC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Capital area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EED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1.01 (0.89 to 1.15)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978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-0.28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05A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0.001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FD2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125.24 (111.46 to 139.01)</w:t>
            </w:r>
          </w:p>
        </w:tc>
      </w:tr>
      <w:tr w:rsidR="00F65373" w14:paraId="4E5248E1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85E4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Metropolitan city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4E7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1.31 (1.14 to 1.50)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5F3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-0.05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59A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0.604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6C7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180.08 (157.48 to 202.67)</w:t>
            </w:r>
          </w:p>
        </w:tc>
      </w:tr>
      <w:tr w:rsidR="00F65373" w14:paraId="130DA14B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C15F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26F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1.26 (1.12 to 1.42)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8AB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-0.27 (0.08)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109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0.001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DAE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141.80 (129.70 to 153.91)</w:t>
            </w:r>
          </w:p>
        </w:tc>
      </w:tr>
      <w:tr w:rsidR="00F65373" w14:paraId="2883F08D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77EA" w14:textId="386A8C3A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CCI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124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894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83C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BBE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09000D3E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2451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222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F247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60A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2F8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115.20 (98.37 to 132.03)</w:t>
            </w:r>
          </w:p>
        </w:tc>
      </w:tr>
      <w:tr w:rsidR="00F65373" w14:paraId="601F9E68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AEE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DAA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1.26 (1.12 to 1.43)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8FA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0.04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F8B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0.641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F0D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135.87 (120.11 to 151.64)</w:t>
            </w:r>
          </w:p>
        </w:tc>
      </w:tr>
      <w:tr w:rsidR="00F65373" w14:paraId="25EA6564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E163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522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1.31 (1.15 to 1.48)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9A8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0.05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CF8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0.552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5C38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140.03 (123.26 to 156.79)</w:t>
            </w:r>
          </w:p>
        </w:tc>
      </w:tr>
      <w:tr w:rsidR="00F65373" w14:paraId="01CAAF3A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626B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5DB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1.57 (1.36 to 1.82)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4894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0.14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CC0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0.150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BF4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166.94 (144.14 to 189.74)</w:t>
            </w:r>
          </w:p>
        </w:tc>
      </w:tr>
      <w:tr w:rsidR="00F65373" w14:paraId="118A50C0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07A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≥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4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8BB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1.47 (1.29 to 1.67)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4B4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0.24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453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0.006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D98C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179.19 (159.14 to 199.24)</w:t>
            </w:r>
          </w:p>
        </w:tc>
      </w:tr>
      <w:tr w:rsidR="00F65373" w14:paraId="636C5C0D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9C69" w14:textId="0CB9935F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Use of KM before surgery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none)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26A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016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84A5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83E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13EEFFD1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4E97" w14:textId="03A5B661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N</w:t>
            </w:r>
            <w:r w:rsidR="007C2B85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one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D7F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E1C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F20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C2B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91.21 (83.14 to 99.29)</w:t>
            </w:r>
          </w:p>
        </w:tc>
      </w:tr>
      <w:tr w:rsidR="00F65373" w14:paraId="1E8802DC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B404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KM use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D50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2.93 (2.70 to 3.17)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EDC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0.29 (0.05)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8D0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0.000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A1F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218.86 (203.26 to 234.46)</w:t>
            </w:r>
          </w:p>
        </w:tc>
      </w:tr>
      <w:tr w:rsidR="00F65373" w14:paraId="5E895B6A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823E" w14:textId="229C57F6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Type of surgery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="00AC6B55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decom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79F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B7DE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84A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0609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3F873864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CAAC" w14:textId="62E72E1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Decom 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4724)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082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31B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EA8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8F0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132.91 (115.40 to 150.42)</w:t>
            </w:r>
          </w:p>
        </w:tc>
      </w:tr>
      <w:tr w:rsidR="00F65373" w14:paraId="1B4FA6AC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324A" w14:textId="59E00B42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Fusion 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3025)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122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0.94 (0.79 to 1.10)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4BA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0.05 (0.11)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F59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0.640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921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135.03 (114.63 to 155.43)</w:t>
            </w:r>
          </w:p>
        </w:tc>
      </w:tr>
      <w:tr w:rsidR="00F65373" w14:paraId="120992EE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C303" w14:textId="04EB3CE8" w:rsidR="00E34DD3" w:rsidRPr="006B2030" w:rsidRDefault="00865AFE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Pt_plasty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</w:t>
            </w:r>
            <w:r w:rsidR="00952E57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="00952E57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2340)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429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0.89 (0.67 to 1.18)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DE3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0.53 (0.19)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A60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022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212.40 (144.12 to 280.69)</w:t>
            </w:r>
          </w:p>
        </w:tc>
      </w:tr>
      <w:tr w:rsidR="00F65373" w14:paraId="22E1D74B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5D73" w14:textId="4F8C3F1D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Others 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1278)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C5F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1.04 (0.88 to 1.22)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6F9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0.10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E6E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0.348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F1F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148.88 (122.64 to 175.12)</w:t>
            </w:r>
          </w:p>
        </w:tc>
      </w:tr>
      <w:tr w:rsidR="00F65373" w14:paraId="0EE9F05E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190F" w14:textId="7F1E7141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Types of disease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="00AC6B55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lumbar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disc disorders)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32DD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F6AA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C24F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0F91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4E511469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EC96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Lumbar disc disorders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174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B28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987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181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170.19 (141.30 to 199.07)</w:t>
            </w:r>
          </w:p>
        </w:tc>
      </w:tr>
      <w:tr w:rsidR="00F65373" w14:paraId="7ACA4C07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CDFF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lastRenderedPageBreak/>
              <w:t>Fracture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7EE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0.87 (0.67 to 1.14)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913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-0.42 (0.18)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3D2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0.022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EE5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104.33 (77.84 to 130.82)</w:t>
            </w:r>
          </w:p>
        </w:tc>
      </w:tr>
      <w:tr w:rsidR="00F65373" w14:paraId="3627B3E2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B33C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Stenosis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E70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1.02 (0.89 to 1.18)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D66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-0.01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05C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0.912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C33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170.48 (142.81 to 198.16)</w:t>
            </w:r>
          </w:p>
        </w:tc>
      </w:tr>
      <w:tr w:rsidR="00F65373" w14:paraId="79F310F9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ABD6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Deforming dorsopathies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F63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0.87 (0.72 to 1.06)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EAF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0.08 (0.13)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5A9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0.533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A15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172.05 (130.98 to 213.12)</w:t>
            </w:r>
          </w:p>
        </w:tc>
      </w:tr>
      <w:tr w:rsidR="00F65373" w14:paraId="419B7E38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1664" w14:textId="6A26C1CA" w:rsidR="00E34DD3" w:rsidRPr="006B2030" w:rsidRDefault="00AC6B55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Cervical</w:t>
            </w:r>
            <w:r w:rsidR="007C2B85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disc disorders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F6F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1.15 (0.94 to 1.40)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0B5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-0.19 (0.13)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AEC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0.162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C06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150.74 (112.18 to 189.30)</w:t>
            </w:r>
          </w:p>
        </w:tc>
      </w:tr>
      <w:tr w:rsidR="00F65373" w14:paraId="67308714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10C7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520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1.00 (0.77 to 1.29)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7EB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-0.22 (0.16)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A70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0.192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264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137.06 (94.83 to 179.29)</w:t>
            </w:r>
          </w:p>
        </w:tc>
      </w:tr>
      <w:tr w:rsidR="00F65373" w14:paraId="73B5583C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F723" w14:textId="6BE5608F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Costs </w:t>
            </w:r>
            <w:r w:rsidR="009D402F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of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surgery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Q1)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D0A1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A54D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5BA1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1577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296A0215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E61E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Q1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CB2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E1E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088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1AB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150.65 (127.59 to 173.70)</w:t>
            </w:r>
          </w:p>
        </w:tc>
      </w:tr>
      <w:tr w:rsidR="00F65373" w14:paraId="57251005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9A4C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Q2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381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0.98 (0.86 to 1.11)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B19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-0.11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469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0.200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082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133.35 (116.56 to 150.14)</w:t>
            </w:r>
          </w:p>
        </w:tc>
      </w:tr>
      <w:tr w:rsidR="00F65373" w14:paraId="4341A574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64B6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Q3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6C3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1.05 (0.91 to 1.21)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3CF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-0.01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DE8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0.879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A2A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152.13 (134.86 to 169.39)</w:t>
            </w:r>
          </w:p>
        </w:tc>
      </w:tr>
      <w:tr w:rsidR="00F65373" w14:paraId="088AF39E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233D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Q4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BBA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1.04 (0.88 to 1.24)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672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 (0.12)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7A2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0.981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A6A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154.19 (131.71 to 176.66)</w:t>
            </w:r>
          </w:p>
        </w:tc>
      </w:tr>
      <w:tr w:rsidR="00F65373" w14:paraId="4F950D52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A88C" w14:textId="59B649A8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Length of stay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ECE1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74C5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54F4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CEA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275C9ADD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DA62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Q1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A20A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3B91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ECAA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F81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133.39 (114.70 to 152.08)</w:t>
            </w:r>
          </w:p>
        </w:tc>
      </w:tr>
      <w:tr w:rsidR="00F65373" w14:paraId="5ACDFBFE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DF56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Q2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B1E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1.00 (0.88 to 1.14)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6FB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0.01 (0.08)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B11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0.922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0D8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134.73 (118.39 to 151.07)</w:t>
            </w:r>
          </w:p>
        </w:tc>
      </w:tr>
      <w:tr w:rsidR="00F65373" w14:paraId="0657323E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1F55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Q3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D47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1.03 (0.90 to 1.18)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029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0.10 (0.09)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61F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0.278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4DF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149.75 (133.22 to 166.29)</w:t>
            </w:r>
          </w:p>
        </w:tc>
      </w:tr>
      <w:tr w:rsidR="00F65373" w14:paraId="7AE6AC16" w14:textId="77777777" w:rsidTr="009D402F">
        <w:trPr>
          <w:trHeight w:val="34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18B6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Q4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F40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1.05 (0.90 to 1.22)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932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0.21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1A3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0.033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576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168.74 (148.16 to 189.31)</w:t>
            </w:r>
          </w:p>
        </w:tc>
      </w:tr>
    </w:tbl>
    <w:p w14:paraId="185B3BA1" w14:textId="413487AD" w:rsidR="00292CEB" w:rsidRPr="006B2030" w:rsidRDefault="00952E57" w:rsidP="00292CEB">
      <w:pPr>
        <w:rPr>
          <w:rFonts w:asciiTheme="majorHAnsi" w:eastAsiaTheme="majorHAnsi" w:hAnsiTheme="majorHAnsi"/>
        </w:rPr>
      </w:pPr>
      <w:r w:rsidRPr="006B2030">
        <w:rPr>
          <w:rFonts w:asciiTheme="majorHAnsi" w:eastAsiaTheme="majorHAnsi" w:hAnsiTheme="majorHAnsi"/>
        </w:rPr>
        <w:t xml:space="preserve">KM, Korean medicine; GLM, generalized linear model; Decom, decompression surgery; </w:t>
      </w:r>
      <w:r w:rsidR="00F817F7" w:rsidRPr="006B2030">
        <w:rPr>
          <w:rFonts w:asciiTheme="majorHAnsi" w:eastAsiaTheme="majorHAnsi" w:hAnsiTheme="majorHAnsi" w:hint="eastAsia"/>
        </w:rPr>
        <w:t>Pt_plasty</w:t>
      </w:r>
      <w:r w:rsidRPr="006B2030">
        <w:rPr>
          <w:rFonts w:asciiTheme="majorHAnsi" w:eastAsiaTheme="majorHAnsi" w:hAnsiTheme="majorHAnsi"/>
        </w:rPr>
        <w:t>, percutaneous plasty; OR, odds ratio; SE, standard error; CI, confidence interval; CCI, Charlson Comorbidity Index</w:t>
      </w:r>
      <w:r w:rsidR="00EA2CAB" w:rsidRPr="006B2030">
        <w:rPr>
          <w:rFonts w:asciiTheme="majorHAnsi" w:eastAsiaTheme="majorHAnsi" w:hAnsiTheme="majorHAnsi"/>
        </w:rPr>
        <w:t>.</w:t>
      </w:r>
    </w:p>
    <w:p w14:paraId="7E64D0E2" w14:textId="77777777" w:rsidR="00A45804" w:rsidRPr="006B2030" w:rsidRDefault="00A45804" w:rsidP="00A45804"/>
    <w:p w14:paraId="7CAE68E8" w14:textId="77777777" w:rsidR="00A45804" w:rsidRPr="006B2030" w:rsidRDefault="00952E57">
      <w:pPr>
        <w:widowControl/>
        <w:wordWrap/>
        <w:autoSpaceDE/>
        <w:autoSpaceDN/>
      </w:pPr>
      <w:r w:rsidRPr="006B2030">
        <w:br w:type="page"/>
      </w:r>
    </w:p>
    <w:p w14:paraId="49FB8165" w14:textId="5E0A0B8F" w:rsidR="00A45804" w:rsidRPr="006B2030" w:rsidRDefault="00952E57" w:rsidP="00A45804">
      <w:r>
        <w:rPr>
          <w:b/>
          <w:bCs/>
        </w:rPr>
        <w:lastRenderedPageBreak/>
        <w:t xml:space="preserve">Supplementary </w:t>
      </w:r>
      <w:r w:rsidR="00EA2CAB" w:rsidRPr="00952E57">
        <w:rPr>
          <w:b/>
          <w:bCs/>
        </w:rPr>
        <w:t>Table S</w:t>
      </w:r>
      <w:r w:rsidR="00515ABB">
        <w:rPr>
          <w:b/>
          <w:bCs/>
        </w:rPr>
        <w:t>7</w:t>
      </w:r>
      <w:r w:rsidR="00EA2CAB" w:rsidRPr="00952E57">
        <w:rPr>
          <w:b/>
          <w:bCs/>
        </w:rPr>
        <w:t>.</w:t>
      </w:r>
      <w:r w:rsidR="00EA2CAB" w:rsidRPr="006B2030">
        <w:t xml:space="preserve"> </w:t>
      </w:r>
      <w:r w:rsidR="00E34DD3" w:rsidRPr="006B2030">
        <w:t xml:space="preserve">Factors affecting the use of KM </w:t>
      </w:r>
      <w:r w:rsidR="00EA2CAB" w:rsidRPr="006B2030">
        <w:t xml:space="preserve">at </w:t>
      </w:r>
      <w:r w:rsidR="00EA2CAB" w:rsidRPr="006B2030">
        <w:rPr>
          <w:rFonts w:ascii="Malgun Gothic" w:eastAsia="Malgun Gothic" w:hAnsi="Malgun Gothic" w:cs="Times New Roman"/>
        </w:rPr>
        <w:t>1 year after spinal surgery</w:t>
      </w:r>
    </w:p>
    <w:tbl>
      <w:tblPr>
        <w:tblW w:w="84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49"/>
        <w:gridCol w:w="1874"/>
        <w:gridCol w:w="1234"/>
        <w:gridCol w:w="731"/>
        <w:gridCol w:w="2693"/>
      </w:tblGrid>
      <w:tr w:rsidR="00F65373" w14:paraId="3A323D05" w14:textId="77777777" w:rsidTr="009D402F">
        <w:trPr>
          <w:trHeight w:val="388"/>
        </w:trPr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D5EF" w14:textId="77777777" w:rsidR="00C41CED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0E4A" w14:textId="77777777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Probability (logit)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E5E7" w14:textId="668C086F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Conditional</w:t>
            </w:r>
            <w:r w:rsidR="009D402F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(GLM)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B186" w14:textId="24B48DB6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M</w:t>
            </w:r>
            <w:r w:rsidR="007C2B85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arginal effects</w:t>
            </w:r>
          </w:p>
        </w:tc>
      </w:tr>
      <w:tr w:rsidR="00F65373" w14:paraId="30CEEB53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AC67" w14:textId="77777777" w:rsidR="00C41CED" w:rsidRPr="006B2030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BF1D" w14:textId="7E177773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OR (95%</w:t>
            </w:r>
            <w:r w:rsidR="009D402F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CI)</w:t>
            </w:r>
          </w:p>
        </w:tc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9141" w14:textId="2BEC93B2" w:rsidR="00C41CED" w:rsidRPr="00952E57" w:rsidRDefault="00EA2CAB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Coeff </w:t>
            </w:r>
            <w:r w:rsidR="00952E57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(SE)</w:t>
            </w:r>
          </w:p>
        </w:tc>
        <w:tc>
          <w:tcPr>
            <w:tcW w:w="7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3CAA" w14:textId="2DEAD860" w:rsidR="00C41CED" w:rsidRPr="00952E57" w:rsidRDefault="00952E57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i/>
                <w:iCs/>
                <w:color w:val="000000"/>
                <w:kern w:val="0"/>
                <w:szCs w:val="20"/>
              </w:rPr>
              <w:t>p</w:t>
            </w:r>
            <w:r w:rsidR="00EA2CAB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-</w:t>
            </w: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F544" w14:textId="257BA402" w:rsidR="00C41CED" w:rsidRPr="00952E57" w:rsidRDefault="00EA2CAB" w:rsidP="006A2A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Margin </w:t>
            </w:r>
            <w:r w:rsidR="00952E57" w:rsidRPr="00952E57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(95% CI)</w:t>
            </w:r>
          </w:p>
        </w:tc>
      </w:tr>
      <w:tr w:rsidR="00F65373" w14:paraId="22AA9CB0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9CC9" w14:textId="134F9EFF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Sex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male)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760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CE6D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E3F2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852C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F65373" w14:paraId="7028703B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CC28" w14:textId="3DAD4FA1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M</w:t>
            </w:r>
            <w:r w:rsidR="007C2B85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ale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9C131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Arial"/>
                <w:color w:val="FF0000"/>
                <w:kern w:val="0"/>
                <w:szCs w:val="20"/>
              </w:rPr>
            </w:pPr>
            <w:r w:rsidRPr="006B2030">
              <w:rPr>
                <w:rFonts w:asciiTheme="minorEastAsia" w:hAnsiTheme="minorEastAsia" w:cs="Arial"/>
                <w:color w:val="FF0000"/>
                <w:kern w:val="0"/>
                <w:szCs w:val="20"/>
              </w:rPr>
              <w:t xml:space="preserve">　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6A83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0B25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Gulim"/>
                <w:color w:val="9C0006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9C0006"/>
                <w:kern w:val="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3EF7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52.42 (46.37 to 58.46)</w:t>
            </w:r>
          </w:p>
        </w:tc>
      </w:tr>
      <w:tr w:rsidR="00F65373" w14:paraId="178B4104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823D" w14:textId="3CD4A0C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F</w:t>
            </w:r>
            <w:r w:rsidR="007C2B85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emale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5346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1.22 (1.11 to 1.35)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7A9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-0.05 (0.07)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151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0.423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5D6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57.12 (52.14 to 62.10)</w:t>
            </w:r>
          </w:p>
        </w:tc>
      </w:tr>
      <w:tr w:rsidR="00F65373" w14:paraId="0E1BD113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EEF3" w14:textId="70934DF0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Age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&lt;30)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B87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A56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BAD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69B9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1DC6B7EA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8AE9" w14:textId="5E21DDF5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&lt;30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F1A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417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B1F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4A3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48.94 (40.22 to 57.65)</w:t>
            </w:r>
          </w:p>
        </w:tc>
      </w:tr>
      <w:tr w:rsidR="00F65373" w14:paraId="5879F604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56DC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30-50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215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1.26 (1.09 to 1.45)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FF4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D80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0.970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55D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57.84 (48.66 to 67.02)</w:t>
            </w:r>
          </w:p>
        </w:tc>
      </w:tr>
      <w:tr w:rsidR="00F65373" w14:paraId="197671FA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FDA4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50-70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EC6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1.35 (1.16 to 1.57)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E2A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-0.16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827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0.127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2E2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51.73 (44.44 to 59.01)</w:t>
            </w:r>
          </w:p>
        </w:tc>
      </w:tr>
      <w:tr w:rsidR="00F65373" w14:paraId="764F4563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3532" w14:textId="544CDDE3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≥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70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B3E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1.50 (1.29 to 1.75)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7EC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-0.09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AA2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0.406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4D3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59.65 (52.42 to 66.89)</w:t>
            </w:r>
          </w:p>
        </w:tc>
      </w:tr>
      <w:tr w:rsidR="00F65373" w14:paraId="6A87F46C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D914" w14:textId="23E93E29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Region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Seoul)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C6AE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E90F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DB5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3C74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46D6D772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BB9B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Seoul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2A7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B695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3C5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75C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60.61 (49.42 to 71.81)</w:t>
            </w:r>
          </w:p>
        </w:tc>
      </w:tr>
      <w:tr w:rsidR="00F65373" w14:paraId="79512FA5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FD11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Capital area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480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1.00 (0.86 to 1.15)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CA2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-0.25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132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0.017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C3D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47.32 (40.78 to 53.87)</w:t>
            </w:r>
          </w:p>
        </w:tc>
      </w:tr>
      <w:tr w:rsidR="00F65373" w14:paraId="7AFE0146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BD69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Metropolitan city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315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1.29 (1.10 to 1.51)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F2C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-0.08 (0.11)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C4A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0.455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519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66.60 (56.55 to 76.64)</w:t>
            </w:r>
          </w:p>
        </w:tc>
      </w:tr>
      <w:tr w:rsidR="00F65373" w14:paraId="30295D48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C353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52B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1.23 (1.07 to 1.41)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2C2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-0.27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819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0.005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C11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52.96 (47.41 to 58.52)</w:t>
            </w:r>
          </w:p>
        </w:tc>
      </w:tr>
      <w:tr w:rsidR="00F65373" w14:paraId="126D95A6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6966" w14:textId="46026590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CCI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4A84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8957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8AD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822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2CC51222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B59C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CCE9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B2B5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75B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9F0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43.22 (35.38 to 51.06)</w:t>
            </w:r>
          </w:p>
        </w:tc>
      </w:tr>
      <w:tr w:rsidR="00F65373" w14:paraId="0FE28AC0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717A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27F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1.22 (1.06 to 1.41)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15F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0.02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239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0.866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1BF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50.75 (43.38 to 58.12)</w:t>
            </w:r>
          </w:p>
        </w:tc>
      </w:tr>
      <w:tr w:rsidR="00F65373" w14:paraId="6FAD7655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A2F3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E46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1.27 (1.10 to 1.48)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DA2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0.04 (0.11)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CE41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0.685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D24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53.64 (45.66 to 61.62)</w:t>
            </w:r>
          </w:p>
        </w:tc>
      </w:tr>
      <w:tr w:rsidR="00F65373" w14:paraId="7823E70C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8FD7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19C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1.58 (1.35 to 1.87)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A5B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-0.02 (0.11)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F65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0.880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E69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58.51 (48.93 to 68.10)</w:t>
            </w:r>
          </w:p>
        </w:tc>
      </w:tr>
      <w:tr w:rsidR="00F65373" w14:paraId="321E53A6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C068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t>≥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4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11C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1.47 (1.26 to 1.71)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ABE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0.18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B33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0.089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B10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67.42 (58.33 to 76.50)</w:t>
            </w:r>
          </w:p>
        </w:tc>
      </w:tr>
      <w:tr w:rsidR="00F65373" w14:paraId="147F5F9C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CA71" w14:textId="2BA57DF8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Use of KM before surgery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none)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214D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4F0E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9BE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181A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77CD1DC4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A60E" w14:textId="06DE5EED" w:rsidR="00E34DD3" w:rsidRPr="006B2030" w:rsidRDefault="006B2030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None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64BD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980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179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D30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34.02 (30.01 to 38.02)</w:t>
            </w:r>
          </w:p>
        </w:tc>
      </w:tr>
      <w:tr w:rsidR="00F65373" w14:paraId="1D6C97B2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E111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KM use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FC3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3.28 (2.99 to 3.59)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251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0.02 (0.06)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BBA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0.804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C1B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82.03 (75.14 to 88.91)</w:t>
            </w:r>
          </w:p>
        </w:tc>
      </w:tr>
      <w:tr w:rsidR="00F65373" w14:paraId="302A8D08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5836" w14:textId="54C62DF9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Type of surgery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="006B2030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decom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F39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0DB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11F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7E42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03E7748C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4AB0" w14:textId="51DE7E5A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Decom 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4724)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3985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9FA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7DCA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7ED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44.62 (37.37 to 51.87)</w:t>
            </w:r>
          </w:p>
        </w:tc>
      </w:tr>
      <w:tr w:rsidR="00F65373" w14:paraId="598255A0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E24B" w14:textId="5FA214D1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Fusion 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3025)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435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0.96 (0.79 to 1.15)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4B1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0.13 (0.12)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429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0.289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923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49.29 (39.92 to 58.65)</w:t>
            </w:r>
          </w:p>
        </w:tc>
      </w:tr>
      <w:tr w:rsidR="00F65373" w14:paraId="534BC077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B3B0" w14:textId="34107EB4" w:rsidR="00E34DD3" w:rsidRPr="006B2030" w:rsidRDefault="00F817F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 w:hint="eastAsia"/>
                <w:color w:val="000000"/>
                <w:kern w:val="0"/>
                <w:szCs w:val="20"/>
              </w:rPr>
              <w:lastRenderedPageBreak/>
              <w:t>Pt_plasty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</w:t>
            </w:r>
            <w:r w:rsidR="00952E57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="00952E57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2340)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5B9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1.27 (0.91 to 1.76)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F5B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0.56 (0.23)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48D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0.017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89F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91.39 (53.85 to 128.94)</w:t>
            </w:r>
          </w:p>
        </w:tc>
      </w:tr>
      <w:tr w:rsidR="00F65373" w14:paraId="657E0621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791D" w14:textId="77D98D63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Others (n</w:t>
            </w:r>
            <w:r w:rsidR="00441C2C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1278)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05E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1.24 (1.04 to 1.49)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795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0.20 (0.12)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722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0.093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F5D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63.22 (49.81 to 76.62)</w:t>
            </w:r>
          </w:p>
        </w:tc>
      </w:tr>
      <w:tr w:rsidR="00F65373" w14:paraId="7D652776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15B4" w14:textId="005E107A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Types of disease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="00F817F7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lumbar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disc disorders)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5B94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17A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482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860A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20DD6C63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E769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Lumbar disc disorders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5F44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8F6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BBF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A54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64.95 (50.57 to 79.34)</w:t>
            </w:r>
          </w:p>
        </w:tc>
      </w:tr>
      <w:tr w:rsidR="00F65373" w14:paraId="7111F16E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D267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Fracture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9B5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0.86 (0.63 to 1.18)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8EA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-0.39 (0.23)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91E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0.086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81C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39.64 (27.00 to 52.29)</w:t>
            </w:r>
          </w:p>
        </w:tc>
      </w:tr>
      <w:tr w:rsidR="00F65373" w14:paraId="1AB59250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FB00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Stenosis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1A8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0.97 (0.83 to 1.15)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534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-0.01 (0.11)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D6E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0.935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4FA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63.22 (50.03 to 76.40)</w:t>
            </w:r>
          </w:p>
        </w:tc>
      </w:tr>
      <w:tr w:rsidR="00F65373" w14:paraId="210C5074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B60B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Deforming dorsopathies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6999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0.86 (0.68 to 1.07)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13CA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0.06 (0.16)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E42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0.723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A53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61.72 (42.50 to 80.94)</w:t>
            </w:r>
          </w:p>
        </w:tc>
      </w:tr>
      <w:tr w:rsidR="00F65373" w14:paraId="3F0E689E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3653" w14:textId="6B5FEF34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C</w:t>
            </w:r>
            <w:r w:rsidR="00584C06"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ervical</w:t>
            </w: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 xml:space="preserve"> disc disorders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F33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1.08 (0.86 to 1.36)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F99F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-0.28 (0.16)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24C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0.090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9BD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51.93 (34.73 to 69.12)</w:t>
            </w:r>
          </w:p>
        </w:tc>
      </w:tr>
      <w:tr w:rsidR="00F65373" w14:paraId="4ADD7F6A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4E7D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EA21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0.96 (0.72 to 1.28)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A9DD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-0.08 (0.20)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4DC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0.686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20D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58.34 (36.08 to 80.60)</w:t>
            </w:r>
          </w:p>
        </w:tc>
      </w:tr>
      <w:tr w:rsidR="00F65373" w14:paraId="524650FE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D3A9" w14:textId="33AAD1CB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Costs </w:t>
            </w:r>
            <w:r w:rsidR="009D402F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of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surgery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Q1)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BF2E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17D0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40B5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37C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29D798B9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0FD7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Q1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96B4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4AEF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A0F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246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53.27 (43.33 to 63.20)</w:t>
            </w:r>
          </w:p>
        </w:tc>
      </w:tr>
      <w:tr w:rsidR="00F65373" w14:paraId="7F66EE8C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B1DF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Q2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887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1.01 (0.87 to 1.17)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DA08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-0.08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4EB4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0.442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3B8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49.56 (41.92 to 57.21)</w:t>
            </w:r>
          </w:p>
        </w:tc>
      </w:tr>
      <w:tr w:rsidR="00F65373" w14:paraId="26956CDB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6885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Q3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934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1.14 (0.97 to 1.34)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DAC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0.04 (0.11)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A3B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0.741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74E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60.42 (52.22 to 68.62)</w:t>
            </w:r>
          </w:p>
        </w:tc>
      </w:tr>
      <w:tr w:rsidR="00F65373" w14:paraId="6695D148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C41B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Q4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22A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1.00 (0.82 to 1.23)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B77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0.05 (0.13)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E13E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0.701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C3EB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56.24 (46.24 to 66.24)</w:t>
            </w:r>
          </w:p>
        </w:tc>
      </w:tr>
      <w:tr w:rsidR="00F65373" w14:paraId="0A65C634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98DD" w14:textId="3B3F1870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Length of stay (ref</w:t>
            </w:r>
            <w:r w:rsidR="00441C2C"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 xml:space="preserve"> = </w:t>
            </w:r>
            <w:r w:rsidRPr="006B2030">
              <w:rPr>
                <w:rFonts w:asciiTheme="minorEastAsia" w:hAnsiTheme="minorEastAsia" w:cs="Gulim"/>
                <w:b/>
                <w:bCs/>
                <w:color w:val="000000"/>
                <w:kern w:val="0"/>
                <w:szCs w:val="20"/>
              </w:rPr>
              <w:t>0)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2ABC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169B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2DDE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9DB3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F65373" w14:paraId="4FEE0F81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7B33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Q1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4A38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EF09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D196" w14:textId="77777777" w:rsidR="00E34DD3" w:rsidRPr="006B2030" w:rsidRDefault="00E34DD3" w:rsidP="00E34DD3">
            <w:pPr>
              <w:wordWrap/>
              <w:spacing w:after="0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2C80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48.37 (39.99 to 56.76)</w:t>
            </w:r>
          </w:p>
        </w:tc>
      </w:tr>
      <w:tr w:rsidR="00F65373" w14:paraId="0AC0E5ED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9C01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Q2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D1E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1.01 (0.88 to 1.17)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F7A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 w:cs="Gulim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-0.01 (0.10)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F485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0.948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825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48.49 (41.17 to 55.81)</w:t>
            </w:r>
          </w:p>
        </w:tc>
      </w:tr>
      <w:tr w:rsidR="00F65373" w14:paraId="01CB15AC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6FEB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Q3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546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1.12 (0.96 to 1.31)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B893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0.04 (0.11)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D259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0.695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4606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54.52 (47.29 to 61.75)</w:t>
            </w:r>
          </w:p>
        </w:tc>
      </w:tr>
      <w:tr w:rsidR="00F65373" w14:paraId="7FD2D0B8" w14:textId="77777777" w:rsidTr="009D402F">
        <w:trPr>
          <w:trHeight w:val="388"/>
        </w:trPr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2883" w14:textId="77777777" w:rsidR="00E34DD3" w:rsidRPr="006B2030" w:rsidRDefault="00952E57" w:rsidP="00E34DD3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inorEastAsia" w:hAnsiTheme="minorEastAsia" w:cs="Gulim"/>
                <w:color w:val="000000"/>
                <w:kern w:val="0"/>
                <w:szCs w:val="20"/>
              </w:rPr>
            </w:pPr>
            <w:r w:rsidRPr="006B2030">
              <w:rPr>
                <w:rFonts w:asciiTheme="minorEastAsia" w:hAnsiTheme="minorEastAsia" w:cs="Gulim"/>
                <w:color w:val="000000"/>
                <w:kern w:val="0"/>
                <w:szCs w:val="20"/>
              </w:rPr>
              <w:t>Q4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0DA7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1.05 (0.88 to 1.24)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7E0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0.29 (0.12)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F15C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0.013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4012" w14:textId="77777777" w:rsidR="00E34DD3" w:rsidRPr="006B2030" w:rsidRDefault="00952E57" w:rsidP="00E34DD3">
            <w:pPr>
              <w:wordWrap/>
              <w:spacing w:after="0"/>
              <w:rPr>
                <w:rFonts w:asciiTheme="minorEastAsia" w:hAnsiTheme="minorEastAsia"/>
                <w:color w:val="000000"/>
                <w:szCs w:val="20"/>
              </w:rPr>
            </w:pPr>
            <w:r w:rsidRPr="006B2030">
              <w:rPr>
                <w:rFonts w:asciiTheme="minorEastAsia" w:hAnsiTheme="minorEastAsia" w:hint="eastAsia"/>
                <w:color w:val="000000"/>
                <w:szCs w:val="20"/>
              </w:rPr>
              <w:t>66.70 (56.61 to 76.78)</w:t>
            </w:r>
          </w:p>
        </w:tc>
      </w:tr>
    </w:tbl>
    <w:p w14:paraId="03185010" w14:textId="7E9951AE" w:rsidR="00292CEB" w:rsidRPr="006B2030" w:rsidRDefault="00952E57" w:rsidP="00292CEB">
      <w:pPr>
        <w:rPr>
          <w:rFonts w:asciiTheme="majorHAnsi" w:eastAsiaTheme="majorHAnsi" w:hAnsiTheme="majorHAnsi"/>
        </w:rPr>
      </w:pPr>
      <w:r w:rsidRPr="006B2030">
        <w:rPr>
          <w:rFonts w:asciiTheme="majorHAnsi" w:eastAsiaTheme="majorHAnsi" w:hAnsiTheme="majorHAnsi"/>
        </w:rPr>
        <w:t xml:space="preserve">KM, Korean medicine; GLM, generalized linear model; Decom, decompression surgery; </w:t>
      </w:r>
      <w:r w:rsidR="00F817F7" w:rsidRPr="006B2030">
        <w:rPr>
          <w:rFonts w:asciiTheme="majorHAnsi" w:eastAsiaTheme="majorHAnsi" w:hAnsiTheme="majorHAnsi" w:hint="eastAsia"/>
        </w:rPr>
        <w:t>Pt_plasty</w:t>
      </w:r>
      <w:r w:rsidRPr="006B2030">
        <w:rPr>
          <w:rFonts w:asciiTheme="majorHAnsi" w:eastAsiaTheme="majorHAnsi" w:hAnsiTheme="majorHAnsi"/>
        </w:rPr>
        <w:t>, percutaneous plasty; OR, odds ratio; SE, standard error; CI, confidence interval; CCI, Charlson Comorbidity Index</w:t>
      </w:r>
      <w:r w:rsidR="00EA2CAB" w:rsidRPr="006B2030">
        <w:rPr>
          <w:rFonts w:asciiTheme="majorHAnsi" w:eastAsiaTheme="majorHAnsi" w:hAnsiTheme="majorHAnsi"/>
        </w:rPr>
        <w:t>.</w:t>
      </w:r>
    </w:p>
    <w:p w14:paraId="559E2F69" w14:textId="77777777" w:rsidR="00A45804" w:rsidRPr="006B2030" w:rsidRDefault="00A45804" w:rsidP="00A45804"/>
    <w:p w14:paraId="308D9FB2" w14:textId="68FACEF7" w:rsidR="00263E0F" w:rsidRPr="006B2030" w:rsidRDefault="00B622AC">
      <w:r>
        <w:t>0</w:t>
      </w:r>
      <w:bookmarkStart w:id="5" w:name="_GoBack"/>
      <w:bookmarkEnd w:id="5"/>
    </w:p>
    <w:sectPr w:rsidR="00263E0F" w:rsidRPr="006B203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27D171A5" w16cex:dateUtc="2023-03-31T09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4B3E7041" w16cid:durableId="27D171A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34698" w14:textId="77777777" w:rsidR="00922040" w:rsidRDefault="00922040">
      <w:pPr>
        <w:spacing w:after="0" w:line="240" w:lineRule="auto"/>
      </w:pPr>
      <w:r>
        <w:separator/>
      </w:r>
    </w:p>
  </w:endnote>
  <w:endnote w:type="continuationSeparator" w:id="0">
    <w:p w14:paraId="6FB41639" w14:textId="77777777" w:rsidR="00922040" w:rsidRDefault="00922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Malgun Gothic Semilight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HYSinMyeongJo-Medium">
    <w:altName w:val="Malgun Gothic Semilight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230D0" w14:textId="77777777" w:rsidR="00922040" w:rsidRDefault="00922040">
      <w:pPr>
        <w:spacing w:after="0" w:line="240" w:lineRule="auto"/>
      </w:pPr>
      <w:r>
        <w:separator/>
      </w:r>
    </w:p>
  </w:footnote>
  <w:footnote w:type="continuationSeparator" w:id="0">
    <w:p w14:paraId="1C8D2470" w14:textId="77777777" w:rsidR="00922040" w:rsidRDefault="00922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B23E6"/>
    <w:multiLevelType w:val="hybridMultilevel"/>
    <w:tmpl w:val="A128159A"/>
    <w:lvl w:ilvl="0" w:tplc="99CA458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8FFE9848" w:tentative="1">
      <w:start w:val="1"/>
      <w:numFmt w:val="upperLetter"/>
      <w:lvlText w:val="%2."/>
      <w:lvlJc w:val="left"/>
      <w:pPr>
        <w:ind w:left="1200" w:hanging="400"/>
      </w:pPr>
    </w:lvl>
    <w:lvl w:ilvl="2" w:tplc="70C497D0" w:tentative="1">
      <w:start w:val="1"/>
      <w:numFmt w:val="lowerRoman"/>
      <w:lvlText w:val="%3."/>
      <w:lvlJc w:val="right"/>
      <w:pPr>
        <w:ind w:left="1600" w:hanging="400"/>
      </w:pPr>
    </w:lvl>
    <w:lvl w:ilvl="3" w:tplc="806050D4" w:tentative="1">
      <w:start w:val="1"/>
      <w:numFmt w:val="decimal"/>
      <w:lvlText w:val="%4."/>
      <w:lvlJc w:val="left"/>
      <w:pPr>
        <w:ind w:left="2000" w:hanging="400"/>
      </w:pPr>
    </w:lvl>
    <w:lvl w:ilvl="4" w:tplc="63B814A6" w:tentative="1">
      <w:start w:val="1"/>
      <w:numFmt w:val="upperLetter"/>
      <w:lvlText w:val="%5."/>
      <w:lvlJc w:val="left"/>
      <w:pPr>
        <w:ind w:left="2400" w:hanging="400"/>
      </w:pPr>
    </w:lvl>
    <w:lvl w:ilvl="5" w:tplc="A2DC5DB0" w:tentative="1">
      <w:start w:val="1"/>
      <w:numFmt w:val="lowerRoman"/>
      <w:lvlText w:val="%6."/>
      <w:lvlJc w:val="right"/>
      <w:pPr>
        <w:ind w:left="2800" w:hanging="400"/>
      </w:pPr>
    </w:lvl>
    <w:lvl w:ilvl="6" w:tplc="C32AA0FE" w:tentative="1">
      <w:start w:val="1"/>
      <w:numFmt w:val="decimal"/>
      <w:lvlText w:val="%7."/>
      <w:lvlJc w:val="left"/>
      <w:pPr>
        <w:ind w:left="3200" w:hanging="400"/>
      </w:pPr>
    </w:lvl>
    <w:lvl w:ilvl="7" w:tplc="A956E9F8" w:tentative="1">
      <w:start w:val="1"/>
      <w:numFmt w:val="upperLetter"/>
      <w:lvlText w:val="%8."/>
      <w:lvlJc w:val="left"/>
      <w:pPr>
        <w:ind w:left="3600" w:hanging="400"/>
      </w:pPr>
    </w:lvl>
    <w:lvl w:ilvl="8" w:tplc="868646CE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xMrU0szQ0MzMxNTZR0lEKTi0uzszPAykwrAUASbeuRCwAAAA="/>
  </w:docVars>
  <w:rsids>
    <w:rsidRoot w:val="00B576D8"/>
    <w:rsid w:val="00006126"/>
    <w:rsid w:val="0002696F"/>
    <w:rsid w:val="0004036E"/>
    <w:rsid w:val="000618B4"/>
    <w:rsid w:val="000A58D7"/>
    <w:rsid w:val="000D0E38"/>
    <w:rsid w:val="001047BA"/>
    <w:rsid w:val="00130AAC"/>
    <w:rsid w:val="00134EF4"/>
    <w:rsid w:val="00152B11"/>
    <w:rsid w:val="001B06FF"/>
    <w:rsid w:val="001B4A81"/>
    <w:rsid w:val="001C1934"/>
    <w:rsid w:val="00263E0F"/>
    <w:rsid w:val="00274087"/>
    <w:rsid w:val="00292CEB"/>
    <w:rsid w:val="002B0899"/>
    <w:rsid w:val="002C48CA"/>
    <w:rsid w:val="003132A8"/>
    <w:rsid w:val="003408E9"/>
    <w:rsid w:val="00377926"/>
    <w:rsid w:val="003C170E"/>
    <w:rsid w:val="003E6345"/>
    <w:rsid w:val="00421920"/>
    <w:rsid w:val="00424C1C"/>
    <w:rsid w:val="00441C2C"/>
    <w:rsid w:val="004A0560"/>
    <w:rsid w:val="004D3665"/>
    <w:rsid w:val="00515ABB"/>
    <w:rsid w:val="00521907"/>
    <w:rsid w:val="005840DB"/>
    <w:rsid w:val="00584C06"/>
    <w:rsid w:val="00590FE9"/>
    <w:rsid w:val="005D7E1F"/>
    <w:rsid w:val="005F1D9F"/>
    <w:rsid w:val="00601615"/>
    <w:rsid w:val="0061525C"/>
    <w:rsid w:val="006643E1"/>
    <w:rsid w:val="006A2ABB"/>
    <w:rsid w:val="006B2030"/>
    <w:rsid w:val="006D4D77"/>
    <w:rsid w:val="006D523F"/>
    <w:rsid w:val="006F0CBD"/>
    <w:rsid w:val="00736364"/>
    <w:rsid w:val="007879D2"/>
    <w:rsid w:val="00796AFE"/>
    <w:rsid w:val="007C2B85"/>
    <w:rsid w:val="007F33EC"/>
    <w:rsid w:val="007F69C7"/>
    <w:rsid w:val="0081463D"/>
    <w:rsid w:val="00814F59"/>
    <w:rsid w:val="00865AFE"/>
    <w:rsid w:val="008A00C4"/>
    <w:rsid w:val="00900AA9"/>
    <w:rsid w:val="00903A90"/>
    <w:rsid w:val="00922040"/>
    <w:rsid w:val="00952E57"/>
    <w:rsid w:val="00980EF5"/>
    <w:rsid w:val="00996454"/>
    <w:rsid w:val="009D402F"/>
    <w:rsid w:val="00A00775"/>
    <w:rsid w:val="00A00CA0"/>
    <w:rsid w:val="00A16623"/>
    <w:rsid w:val="00A45804"/>
    <w:rsid w:val="00AC6B55"/>
    <w:rsid w:val="00AC79A9"/>
    <w:rsid w:val="00AE4270"/>
    <w:rsid w:val="00B576D8"/>
    <w:rsid w:val="00B622AC"/>
    <w:rsid w:val="00BB2885"/>
    <w:rsid w:val="00BD39D2"/>
    <w:rsid w:val="00BE67B5"/>
    <w:rsid w:val="00C41CED"/>
    <w:rsid w:val="00C65379"/>
    <w:rsid w:val="00C759F1"/>
    <w:rsid w:val="00D37BED"/>
    <w:rsid w:val="00DB1D0E"/>
    <w:rsid w:val="00DB3D40"/>
    <w:rsid w:val="00DB7663"/>
    <w:rsid w:val="00E26354"/>
    <w:rsid w:val="00E34DD3"/>
    <w:rsid w:val="00EA2CAB"/>
    <w:rsid w:val="00EF31E2"/>
    <w:rsid w:val="00F65373"/>
    <w:rsid w:val="00F817F7"/>
    <w:rsid w:val="00F906E7"/>
    <w:rsid w:val="00F9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0B8FC4B"/>
  <w15:chartTrackingRefBased/>
  <w15:docId w15:val="{5A548DDA-799A-4BEF-BB02-99F8AC1E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6D8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6D8"/>
    <w:pPr>
      <w:ind w:leftChars="400" w:left="800"/>
    </w:pPr>
  </w:style>
  <w:style w:type="paragraph" w:styleId="Header">
    <w:name w:val="header"/>
    <w:basedOn w:val="Normal"/>
    <w:link w:val="HeaderChar"/>
    <w:uiPriority w:val="99"/>
    <w:unhideWhenUsed/>
    <w:rsid w:val="00A1662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16623"/>
  </w:style>
  <w:style w:type="paragraph" w:styleId="Footer">
    <w:name w:val="footer"/>
    <w:basedOn w:val="Normal"/>
    <w:link w:val="FooterChar"/>
    <w:uiPriority w:val="99"/>
    <w:unhideWhenUsed/>
    <w:rsid w:val="00A1662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16623"/>
  </w:style>
  <w:style w:type="paragraph" w:styleId="BalloonText">
    <w:name w:val="Balloon Text"/>
    <w:basedOn w:val="Normal"/>
    <w:link w:val="BalloonTextChar"/>
    <w:uiPriority w:val="99"/>
    <w:semiHidden/>
    <w:unhideWhenUsed/>
    <w:rsid w:val="004A056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560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1463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3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A9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A9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A90"/>
    <w:rPr>
      <w:b/>
      <w:bCs/>
      <w:szCs w:val="20"/>
    </w:rPr>
  </w:style>
  <w:style w:type="paragraph" w:styleId="Revision">
    <w:name w:val="Revision"/>
    <w:hidden/>
    <w:uiPriority w:val="99"/>
    <w:semiHidden/>
    <w:rsid w:val="004D3665"/>
    <w:pPr>
      <w:spacing w:after="0" w:line="240" w:lineRule="auto"/>
      <w:jc w:val="left"/>
    </w:pPr>
  </w:style>
  <w:style w:type="paragraph" w:styleId="NormalWeb">
    <w:name w:val="Normal (Web)"/>
    <w:basedOn w:val="Normal"/>
    <w:uiPriority w:val="99"/>
    <w:semiHidden/>
    <w:unhideWhenUsed/>
    <w:rsid w:val="00DB3D4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zh-TW"/>
    </w:rPr>
  </w:style>
  <w:style w:type="paragraph" w:customStyle="1" w:styleId="MS">
    <w:name w:val="MS바탕글"/>
    <w:basedOn w:val="Normal"/>
    <w:rsid w:val="001B4A81"/>
    <w:pPr>
      <w:shd w:val="clear" w:color="auto" w:fill="FFFFFF"/>
      <w:spacing w:after="0" w:line="240" w:lineRule="auto"/>
      <w:textAlignment w:val="baseline"/>
    </w:pPr>
    <w:rPr>
      <w:rFonts w:ascii="Malgun Gothic" w:eastAsia="Gulim" w:hAnsi="Gulim" w:cs="Gulim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ikipedia.org/wiki/Inflammation" TargetMode="External"/><Relationship Id="rId18" Type="http://schemas.openxmlformats.org/officeDocument/2006/relationships/hyperlink" Target="http://wikipedia.org/wiki/Diseases" TargetMode="External"/><Relationship Id="rId26" Type="http://schemas.openxmlformats.org/officeDocument/2006/relationships/hyperlink" Target="http://wikipedia.org/wiki/Rib_fracture" TargetMode="External"/><Relationship Id="rId39" Type="http://schemas.microsoft.com/office/2018/08/relationships/commentsExtensible" Target="commentsExtensible.xml"/><Relationship Id="rId21" Type="http://schemas.openxmlformats.org/officeDocument/2006/relationships/hyperlink" Target="http://wikipedia.org/wiki/Dorsopathies" TargetMode="External"/><Relationship Id="rId34" Type="http://schemas.openxmlformats.org/officeDocument/2006/relationships/hyperlink" Target="http://wikipedia.org/wiki/Parasitic_diseases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ikipedia.org/wiki/Ankylosing_spondylitis" TargetMode="External"/><Relationship Id="rId17" Type="http://schemas.openxmlformats.org/officeDocument/2006/relationships/hyperlink" Target="http://wikipedia.org/wiki/Spondylopathies" TargetMode="External"/><Relationship Id="rId25" Type="http://schemas.openxmlformats.org/officeDocument/2006/relationships/hyperlink" Target="http://wikipedia.org/wiki/Human_pelvis" TargetMode="External"/><Relationship Id="rId33" Type="http://schemas.openxmlformats.org/officeDocument/2006/relationships/hyperlink" Target="http://wikipedia.org/wiki/Infection" TargetMode="External"/><Relationship Id="rId38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hyperlink" Target="http://wikipedia.org/wiki/Spondylopathies" TargetMode="External"/><Relationship Id="rId20" Type="http://schemas.openxmlformats.org/officeDocument/2006/relationships/hyperlink" Target="http://wikipedia.org/wiki/Intervertebral_disc_disorders" TargetMode="External"/><Relationship Id="rId29" Type="http://schemas.openxmlformats.org/officeDocument/2006/relationships/hyperlink" Target="http://wikipedia.org/wiki/Fracture_of_nec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kipedia.org/wiki/Dorsopathies" TargetMode="External"/><Relationship Id="rId24" Type="http://schemas.openxmlformats.org/officeDocument/2006/relationships/hyperlink" Target="http://wikipedia.org/wiki/Lumbar_spine" TargetMode="External"/><Relationship Id="rId32" Type="http://schemas.openxmlformats.org/officeDocument/2006/relationships/hyperlink" Target="http://wikipedia.org/wiki/Spondylopath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kipedia.org/wiki/Spondylosis" TargetMode="External"/><Relationship Id="rId23" Type="http://schemas.openxmlformats.org/officeDocument/2006/relationships/hyperlink" Target="http://wikipedia.org/wiki/Fracture" TargetMode="External"/><Relationship Id="rId28" Type="http://schemas.openxmlformats.org/officeDocument/2006/relationships/hyperlink" Target="http://wikipedia.org/wiki/Thoracic_spin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ikipedia.org/wiki/Spinal_osteochondrosis" TargetMode="External"/><Relationship Id="rId19" Type="http://schemas.openxmlformats.org/officeDocument/2006/relationships/hyperlink" Target="http://wikipedia.org/wiki/Cervical_disc_disorders" TargetMode="External"/><Relationship Id="rId31" Type="http://schemas.openxmlformats.org/officeDocument/2006/relationships/hyperlink" Target="http://wikipedia.org/wiki/Vertebral_colum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kipedia.org/wiki/Lordosis" TargetMode="External"/><Relationship Id="rId14" Type="http://schemas.openxmlformats.org/officeDocument/2006/relationships/hyperlink" Target="http://wikipedia.org/wiki/Spondylopathies" TargetMode="External"/><Relationship Id="rId22" Type="http://schemas.openxmlformats.org/officeDocument/2006/relationships/hyperlink" Target="http://wikipedia.org/wiki/Dorsalgia" TargetMode="External"/><Relationship Id="rId27" Type="http://schemas.openxmlformats.org/officeDocument/2006/relationships/hyperlink" Target="http://wikipedia.org/wiki/Human_sternum" TargetMode="External"/><Relationship Id="rId30" Type="http://schemas.openxmlformats.org/officeDocument/2006/relationships/hyperlink" Target="http://wikipedia.org/wiki/Tuberculosis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ikipedia.org/wiki/Kyphosis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C38D0-A217-4C65-A934-77617BA8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2974</Words>
  <Characters>16955</Characters>
  <Application>Microsoft Office Word</Application>
  <DocSecurity>0</DocSecurity>
  <Lines>141</Lines>
  <Paragraphs>39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jaseng</dc:creator>
  <cp:lastModifiedBy>Shakila Abdul Rahim</cp:lastModifiedBy>
  <cp:revision>5</cp:revision>
  <dcterms:created xsi:type="dcterms:W3CDTF">2023-10-11T23:44:00Z</dcterms:created>
  <dcterms:modified xsi:type="dcterms:W3CDTF">2023-11-15T04:20:00Z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8bb1e9f7817c49487b98ffbc31eee755e7f56b9a407e0fbe35f0bc4366125e9a</vt:lpwstr>
  </property>
</Properties>
</file>