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21403B" w:rsidRPr="0021403B" w14:paraId="569E038C" w14:textId="77777777" w:rsidTr="00BA74BF">
        <w:tc>
          <w:tcPr>
            <w:tcW w:w="6974" w:type="dxa"/>
          </w:tcPr>
          <w:p w14:paraId="0DDDA2CE" w14:textId="66AB2F44" w:rsidR="00BA74BF" w:rsidRPr="0021403B" w:rsidRDefault="00BA74BF">
            <w:pPr>
              <w:rPr>
                <w:rFonts w:ascii="Arial" w:hAnsi="Arial" w:cs="Arial"/>
                <w:b/>
                <w:bCs/>
              </w:rPr>
            </w:pPr>
            <w:r w:rsidRPr="0021403B">
              <w:rPr>
                <w:rFonts w:ascii="Arial" w:hAnsi="Arial" w:cs="Arial"/>
                <w:b/>
                <w:bCs/>
              </w:rPr>
              <w:t>Search strat</w:t>
            </w:r>
            <w:bookmarkStart w:id="0" w:name="_GoBack"/>
            <w:bookmarkEnd w:id="0"/>
            <w:r w:rsidRPr="0021403B">
              <w:rPr>
                <w:rFonts w:ascii="Arial" w:hAnsi="Arial" w:cs="Arial"/>
                <w:b/>
                <w:bCs/>
              </w:rPr>
              <w:t>egy</w:t>
            </w:r>
          </w:p>
        </w:tc>
        <w:tc>
          <w:tcPr>
            <w:tcW w:w="6974" w:type="dxa"/>
          </w:tcPr>
          <w:p w14:paraId="0ABB8305" w14:textId="53060E27" w:rsidR="00BA74BF" w:rsidRPr="0021403B" w:rsidRDefault="00BA74BF">
            <w:pPr>
              <w:rPr>
                <w:rFonts w:ascii="Arial" w:hAnsi="Arial" w:cs="Arial"/>
                <w:b/>
                <w:bCs/>
              </w:rPr>
            </w:pPr>
            <w:r w:rsidRPr="0021403B">
              <w:rPr>
                <w:rFonts w:ascii="Arial" w:hAnsi="Arial" w:cs="Arial"/>
                <w:b/>
                <w:bCs/>
              </w:rPr>
              <w:t>Datasets</w:t>
            </w:r>
          </w:p>
        </w:tc>
      </w:tr>
      <w:tr w:rsidR="0021403B" w:rsidRPr="0021403B" w14:paraId="564AD4D1" w14:textId="77777777" w:rsidTr="00BA74BF">
        <w:tc>
          <w:tcPr>
            <w:tcW w:w="6974" w:type="dxa"/>
          </w:tcPr>
          <w:p w14:paraId="595B43EB" w14:textId="77777777" w:rsidR="00BA74BF" w:rsidRPr="0021403B" w:rsidRDefault="00BA74BF" w:rsidP="00BA74BF">
            <w:pPr>
              <w:widowControl/>
              <w:spacing w:before="240" w:after="240"/>
              <w:rPr>
                <w:rFonts w:ascii="Arial" w:eastAsia="SimSun" w:hAnsi="Arial" w:cs="Arial"/>
                <w:kern w:val="0"/>
                <w:szCs w:val="21"/>
              </w:rPr>
            </w:pPr>
            <w:r w:rsidRPr="0021403B">
              <w:rPr>
                <w:rFonts w:ascii="Arial" w:eastAsia="SimSun" w:hAnsi="Arial" w:cs="Arial"/>
                <w:kern w:val="0"/>
                <w:szCs w:val="21"/>
              </w:rPr>
              <w:t>((("lung"[MeSH Terms] OR Lung[All Fields]) AND (((((((("neoplasms"[MeSH Terms] OR Cancer[All Fields]) OR ("neoplasms"[MeSH Terms] OR Cancers[All Fields])) OR ("neoplasms"[MeSH Terms] OR Tumor[All Fields])) OR ("neoplasms"[MeSH Terms] OR Tumors[All Fields])) OR ("adenocarcinoma"[MeSH Terms] OR Adenocarcinoma[All Fields])) OR ("adenocarcinoma"[MeSH Terms] OR Adenocarcinomas[All Fields])) OR ("neoplasms"[MeSH Terms] OR Neoplasm[All Fields])) OR ("neoplasms"[MeSH Terms] OR Neoplasms[All Fields]))) AND (((("prognosis"[MeSH Terms] OR Prognosis[All Fields]) OR ("mortality"[Subheading] OR "survival"[MeSH Terms] OR Survival[All Fields])) OR Prognostic[All Fields]) OR Outcome[All Fields])) AND "Homo sapiens"[porgn] AND ("gse"[Filter] AND ("50"[n_samples] : "1000"[n_samples]))</w:t>
            </w:r>
          </w:p>
          <w:p w14:paraId="06FAFC90" w14:textId="77777777" w:rsidR="00BA74BF" w:rsidRPr="0021403B" w:rsidRDefault="00BA74BF">
            <w:pPr>
              <w:rPr>
                <w:rFonts w:ascii="Arial" w:hAnsi="Arial" w:cs="Arial"/>
              </w:rPr>
            </w:pPr>
          </w:p>
        </w:tc>
        <w:tc>
          <w:tcPr>
            <w:tcW w:w="6974" w:type="dxa"/>
          </w:tcPr>
          <w:p w14:paraId="65B7C699" w14:textId="06551E7E" w:rsidR="00BA74BF" w:rsidRPr="0021403B" w:rsidRDefault="00BA74BF">
            <w:pPr>
              <w:rPr>
                <w:rFonts w:ascii="Arial" w:hAnsi="Arial" w:cs="Arial"/>
              </w:rPr>
            </w:pPr>
            <w:r w:rsidRPr="0021403B">
              <w:rPr>
                <w:rFonts w:ascii="Arial" w:hAnsi="Arial" w:cs="Arial"/>
              </w:rPr>
              <w:t xml:space="preserve">269 GEO datasets. </w:t>
            </w:r>
          </w:p>
        </w:tc>
      </w:tr>
    </w:tbl>
    <w:p w14:paraId="2D81D8CA" w14:textId="77777777" w:rsidR="00927207" w:rsidRPr="0021403B" w:rsidRDefault="00927207" w:rsidP="00927207">
      <w:pPr>
        <w:widowControl/>
        <w:spacing w:before="240" w:after="240"/>
        <w:rPr>
          <w:rFonts w:ascii="Times New Roman" w:hAnsi="Times New Roman"/>
        </w:rPr>
      </w:pPr>
      <w:r w:rsidRPr="0021403B">
        <w:rPr>
          <w:rFonts w:ascii="Times New Roman" w:hAnsi="Times New Roman"/>
          <w:b/>
          <w:bCs/>
        </w:rPr>
        <w:t>Supplementary Table 1.</w:t>
      </w:r>
      <w:r w:rsidRPr="0021403B">
        <w:rPr>
          <w:rFonts w:ascii="Times New Roman" w:hAnsi="Times New Roman"/>
        </w:rPr>
        <w:t xml:space="preserve"> </w:t>
      </w:r>
      <w:r w:rsidRPr="0021403B">
        <w:rPr>
          <w:rFonts w:ascii="Times New Roman" w:eastAsia="SimSun" w:hAnsi="Times New Roman" w:cs="Times New Roman"/>
          <w:kern w:val="0"/>
          <w:szCs w:val="21"/>
        </w:rPr>
        <w:t>A comprehensive search using specific keywords on the GEO database.</w:t>
      </w:r>
    </w:p>
    <w:p w14:paraId="0519C5B1" w14:textId="77777777" w:rsidR="0042773D" w:rsidRPr="0021403B" w:rsidRDefault="0042773D"/>
    <w:p w14:paraId="0F47A3E2" w14:textId="77777777" w:rsidR="00326281" w:rsidRPr="0021403B" w:rsidRDefault="00326281">
      <w:pPr>
        <w:sectPr w:rsidR="00326281" w:rsidRPr="0021403B" w:rsidSect="0021403B">
          <w:pgSz w:w="16838" w:h="11906" w:orient="landscape" w:code="9"/>
          <w:pgMar w:top="1440" w:right="1440" w:bottom="1440" w:left="1440" w:header="851" w:footer="992" w:gutter="0"/>
          <w:cols w:space="425"/>
          <w:docGrid w:type="lines" w:linePitch="312"/>
        </w:sectPr>
      </w:pP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4878"/>
        <w:gridCol w:w="2630"/>
      </w:tblGrid>
      <w:tr w:rsidR="0021403B" w:rsidRPr="0021403B" w14:paraId="6FFCD5B9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3049B337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lastRenderedPageBreak/>
              <w:t>Compound name</w:t>
            </w:r>
          </w:p>
        </w:tc>
        <w:tc>
          <w:tcPr>
            <w:tcW w:w="2630" w:type="dxa"/>
            <w:noWrap/>
            <w:hideMark/>
          </w:tcPr>
          <w:p w14:paraId="166D08F1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Binding energy</w:t>
            </w:r>
          </w:p>
        </w:tc>
      </w:tr>
      <w:tr w:rsidR="0021403B" w:rsidRPr="0021403B" w14:paraId="3A9E2E45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51A001AF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ZINC3978005</w:t>
            </w:r>
          </w:p>
        </w:tc>
        <w:tc>
          <w:tcPr>
            <w:tcW w:w="2630" w:type="dxa"/>
            <w:noWrap/>
            <w:hideMark/>
          </w:tcPr>
          <w:p w14:paraId="026D6A93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-8.6</w:t>
            </w:r>
          </w:p>
        </w:tc>
      </w:tr>
      <w:tr w:rsidR="0021403B" w:rsidRPr="0021403B" w14:paraId="549894C0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6161CEA1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ZINC242548690 </w:t>
            </w:r>
          </w:p>
        </w:tc>
        <w:tc>
          <w:tcPr>
            <w:tcW w:w="2630" w:type="dxa"/>
            <w:noWrap/>
            <w:hideMark/>
          </w:tcPr>
          <w:p w14:paraId="0040E4DD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-8.5</w:t>
            </w:r>
          </w:p>
        </w:tc>
      </w:tr>
      <w:tr w:rsidR="0021403B" w:rsidRPr="0021403B" w14:paraId="17DE99B4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7C8F78DE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ZINC52955754</w:t>
            </w:r>
          </w:p>
        </w:tc>
        <w:tc>
          <w:tcPr>
            <w:tcW w:w="2630" w:type="dxa"/>
            <w:noWrap/>
            <w:hideMark/>
          </w:tcPr>
          <w:p w14:paraId="271CD330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-8.3</w:t>
            </w:r>
          </w:p>
        </w:tc>
      </w:tr>
      <w:tr w:rsidR="0021403B" w:rsidRPr="0021403B" w14:paraId="538C6C7B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51BB49E2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ZINC150588351</w:t>
            </w:r>
          </w:p>
        </w:tc>
        <w:tc>
          <w:tcPr>
            <w:tcW w:w="2630" w:type="dxa"/>
            <w:noWrap/>
            <w:hideMark/>
          </w:tcPr>
          <w:p w14:paraId="190E457C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-8</w:t>
            </w:r>
          </w:p>
        </w:tc>
      </w:tr>
      <w:tr w:rsidR="0021403B" w:rsidRPr="0021403B" w14:paraId="71B8EE84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4D2A7AA2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ZINC12503187</w:t>
            </w:r>
          </w:p>
        </w:tc>
        <w:tc>
          <w:tcPr>
            <w:tcW w:w="2630" w:type="dxa"/>
            <w:noWrap/>
            <w:hideMark/>
          </w:tcPr>
          <w:p w14:paraId="71AF6B6B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-7.9</w:t>
            </w:r>
          </w:p>
        </w:tc>
      </w:tr>
      <w:tr w:rsidR="0021403B" w:rsidRPr="0021403B" w14:paraId="39ADD72C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5EA32787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ZINC150338755</w:t>
            </w:r>
          </w:p>
        </w:tc>
        <w:tc>
          <w:tcPr>
            <w:tcW w:w="2630" w:type="dxa"/>
            <w:noWrap/>
            <w:hideMark/>
          </w:tcPr>
          <w:p w14:paraId="34303D56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-7.9</w:t>
            </w:r>
          </w:p>
        </w:tc>
      </w:tr>
      <w:tr w:rsidR="0021403B" w:rsidRPr="0021403B" w14:paraId="614FC9A8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5D247F09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ZINC94566092</w:t>
            </w:r>
          </w:p>
        </w:tc>
        <w:tc>
          <w:tcPr>
            <w:tcW w:w="2630" w:type="dxa"/>
            <w:noWrap/>
            <w:hideMark/>
          </w:tcPr>
          <w:p w14:paraId="5C2A641E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-7.8</w:t>
            </w:r>
          </w:p>
        </w:tc>
      </w:tr>
      <w:tr w:rsidR="0021403B" w:rsidRPr="0021403B" w14:paraId="30873190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4CF82E69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ZINC164760756</w:t>
            </w:r>
          </w:p>
        </w:tc>
        <w:tc>
          <w:tcPr>
            <w:tcW w:w="2630" w:type="dxa"/>
            <w:noWrap/>
            <w:hideMark/>
          </w:tcPr>
          <w:p w14:paraId="68196010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-7.8</w:t>
            </w:r>
          </w:p>
        </w:tc>
      </w:tr>
      <w:tr w:rsidR="0021403B" w:rsidRPr="0021403B" w14:paraId="586F3252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4D851C6E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ZINC164760874</w:t>
            </w:r>
          </w:p>
        </w:tc>
        <w:tc>
          <w:tcPr>
            <w:tcW w:w="2630" w:type="dxa"/>
            <w:noWrap/>
            <w:hideMark/>
          </w:tcPr>
          <w:p w14:paraId="06A08DDE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-7.8</w:t>
            </w:r>
          </w:p>
        </w:tc>
      </w:tr>
      <w:tr w:rsidR="0021403B" w:rsidRPr="0021403B" w14:paraId="20DF3479" w14:textId="77777777" w:rsidTr="009C7F02">
        <w:trPr>
          <w:trHeight w:val="276"/>
        </w:trPr>
        <w:tc>
          <w:tcPr>
            <w:tcW w:w="4878" w:type="dxa"/>
            <w:noWrap/>
            <w:hideMark/>
          </w:tcPr>
          <w:p w14:paraId="3CEA683A" w14:textId="77777777" w:rsidR="00326281" w:rsidRPr="0021403B" w:rsidRDefault="00326281" w:rsidP="009C7F0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ZINC6716957</w:t>
            </w:r>
          </w:p>
        </w:tc>
        <w:tc>
          <w:tcPr>
            <w:tcW w:w="2630" w:type="dxa"/>
            <w:noWrap/>
            <w:hideMark/>
          </w:tcPr>
          <w:p w14:paraId="07AD5D41" w14:textId="77777777" w:rsidR="00326281" w:rsidRPr="0021403B" w:rsidRDefault="00326281" w:rsidP="009C7F02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21403B">
              <w:rPr>
                <w:rFonts w:ascii="Times New Roman" w:eastAsia="DengXian" w:hAnsi="Times New Roman" w:cs="Times New Roman"/>
                <w:kern w:val="0"/>
                <w:sz w:val="22"/>
              </w:rPr>
              <w:t>-7.7</w:t>
            </w:r>
          </w:p>
        </w:tc>
      </w:tr>
    </w:tbl>
    <w:p w14:paraId="49139E93" w14:textId="77777777" w:rsidR="00326281" w:rsidRPr="0021403B" w:rsidRDefault="00326281"/>
    <w:p w14:paraId="5FC24363" w14:textId="77777777" w:rsidR="00326281" w:rsidRPr="0021403B" w:rsidRDefault="00326281"/>
    <w:p w14:paraId="4C32E3E0" w14:textId="77777777" w:rsidR="00326281" w:rsidRPr="0021403B" w:rsidRDefault="00326281" w:rsidP="00326281">
      <w:pPr>
        <w:widowControl/>
        <w:spacing w:before="240" w:after="240"/>
        <w:rPr>
          <w:rFonts w:ascii="Times New Roman" w:hAnsi="Times New Roman"/>
        </w:rPr>
      </w:pPr>
      <w:r w:rsidRPr="0021403B">
        <w:rPr>
          <w:rFonts w:ascii="Times New Roman" w:hAnsi="Times New Roman"/>
          <w:b/>
          <w:bCs/>
        </w:rPr>
        <w:t>Supplementary Table 2.</w:t>
      </w:r>
      <w:r w:rsidRPr="0021403B">
        <w:rPr>
          <w:rFonts w:ascii="Times New Roman" w:hAnsi="Times New Roman"/>
        </w:rPr>
        <w:t xml:space="preserve"> </w:t>
      </w:r>
      <w:r w:rsidRPr="0021403B">
        <w:rPr>
          <w:rFonts w:ascii="Times New Roman" w:eastAsia="SimSun" w:hAnsi="Times New Roman" w:cs="Times New Roman"/>
          <w:kern w:val="0"/>
          <w:szCs w:val="21"/>
        </w:rPr>
        <w:t>The top 10 compounds with the lowest binding energies.</w:t>
      </w:r>
    </w:p>
    <w:p w14:paraId="2A87C39C" w14:textId="77777777" w:rsidR="00326281" w:rsidRPr="0021403B" w:rsidRDefault="00326281"/>
    <w:p w14:paraId="726977CC" w14:textId="77777777" w:rsidR="00326281" w:rsidRPr="0021403B" w:rsidRDefault="00326281"/>
    <w:p w14:paraId="699BE654" w14:textId="77777777" w:rsidR="00326281" w:rsidRPr="0021403B" w:rsidRDefault="00326281"/>
    <w:p w14:paraId="5B2D3833" w14:textId="77777777" w:rsidR="00326281" w:rsidRPr="0021403B" w:rsidRDefault="00326281"/>
    <w:p w14:paraId="3EDCF184" w14:textId="77777777" w:rsidR="00326281" w:rsidRPr="0021403B" w:rsidRDefault="00326281"/>
    <w:p w14:paraId="1709EB25" w14:textId="77777777" w:rsidR="00326281" w:rsidRPr="0021403B" w:rsidRDefault="00326281"/>
    <w:p w14:paraId="64F3CA8A" w14:textId="77777777" w:rsidR="00326281" w:rsidRPr="0021403B" w:rsidRDefault="00326281"/>
    <w:p w14:paraId="6A5114F3" w14:textId="77777777" w:rsidR="00326281" w:rsidRPr="0021403B" w:rsidRDefault="00326281"/>
    <w:sectPr w:rsidR="00326281" w:rsidRPr="0021403B" w:rsidSect="0021403B">
      <w:pgSz w:w="16838" w:h="11906" w:orient="landscape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75C43" w14:textId="77777777" w:rsidR="00C141B6" w:rsidRDefault="00C141B6" w:rsidP="00927207">
      <w:r>
        <w:separator/>
      </w:r>
    </w:p>
  </w:endnote>
  <w:endnote w:type="continuationSeparator" w:id="0">
    <w:p w14:paraId="3A7B2F50" w14:textId="77777777" w:rsidR="00C141B6" w:rsidRDefault="00C141B6" w:rsidP="0092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61F9D" w14:textId="77777777" w:rsidR="00C141B6" w:rsidRDefault="00C141B6" w:rsidP="00927207">
      <w:r>
        <w:separator/>
      </w:r>
    </w:p>
  </w:footnote>
  <w:footnote w:type="continuationSeparator" w:id="0">
    <w:p w14:paraId="2954E499" w14:textId="77777777" w:rsidR="00C141B6" w:rsidRDefault="00C141B6" w:rsidP="00927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2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BF"/>
    <w:rsid w:val="00095D46"/>
    <w:rsid w:val="001B7107"/>
    <w:rsid w:val="0021403B"/>
    <w:rsid w:val="00326281"/>
    <w:rsid w:val="0042773D"/>
    <w:rsid w:val="006C7915"/>
    <w:rsid w:val="0090231C"/>
    <w:rsid w:val="00927207"/>
    <w:rsid w:val="00AA79FB"/>
    <w:rsid w:val="00BA74BF"/>
    <w:rsid w:val="00C141B6"/>
    <w:rsid w:val="00DB5C9B"/>
    <w:rsid w:val="00E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C5852"/>
  <w15:chartTrackingRefBased/>
  <w15:docId w15:val="{A5700BA0-4427-456A-AB3C-12984DD7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7207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2720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27207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72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c</dc:creator>
  <cp:keywords/>
  <dc:description/>
  <cp:lastModifiedBy>Komathi Ramu</cp:lastModifiedBy>
  <cp:revision>6</cp:revision>
  <dcterms:created xsi:type="dcterms:W3CDTF">2023-08-30T20:04:00Z</dcterms:created>
  <dcterms:modified xsi:type="dcterms:W3CDTF">2023-11-17T09:52:00Z</dcterms:modified>
</cp:coreProperties>
</file>