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8C1" w:rsidRDefault="00F03FB2" w:rsidP="006C6C9D">
      <w:pPr>
        <w:jc w:val="center"/>
      </w:pPr>
      <w:bookmarkStart w:id="0" w:name="_GoBack"/>
      <w:r>
        <w:rPr>
          <w:noProof/>
        </w:rPr>
        <w:pict>
          <v:rect id="_x0000_s1056" style="position:absolute;left:0;text-align:left;margin-left:365.75pt;margin-top:81.65pt;width:44.1pt;height:33pt;z-index:251683840" filled="f" stroked="f">
            <v:textbox style="mso-next-textbox:#_x0000_s1056">
              <w:txbxContent>
                <w:p w:rsidR="0084505D" w:rsidRPr="00451C80" w:rsidRDefault="0084505D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451C80">
                    <w:rPr>
                      <w:b/>
                      <w:bCs/>
                      <w:sz w:val="24"/>
                      <w:szCs w:val="24"/>
                    </w:rPr>
                    <w:t>10</w:t>
                  </w:r>
                </w:p>
              </w:txbxContent>
            </v:textbox>
          </v:rect>
        </w:pict>
      </w:r>
      <w:r>
        <w:rPr>
          <w:noProof/>
        </w:rPr>
        <w:pict>
          <v:rect id="_x0000_s1055" style="position:absolute;left:0;text-align:left;margin-left:353.95pt;margin-top:81.4pt;width:26.35pt;height:21.8pt;z-index:251682816" filled="f" stroked="f">
            <v:textbox>
              <w:txbxContent>
                <w:p w:rsidR="0084505D" w:rsidRPr="0084505D" w:rsidRDefault="0084505D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84505D">
                    <w:rPr>
                      <w:b/>
                      <w:bCs/>
                      <w:sz w:val="24"/>
                      <w:szCs w:val="24"/>
                    </w:rPr>
                    <w:t>9</w:t>
                  </w:r>
                </w:p>
              </w:txbxContent>
            </v:textbox>
          </v:rect>
        </w:pict>
      </w:r>
      <w:r>
        <w:rPr>
          <w:noProof/>
        </w:rPr>
        <w:pict>
          <v:rect id="_x0000_s1054" style="position:absolute;left:0;text-align:left;margin-left:336.6pt;margin-top:81pt;width:26.9pt;height:32pt;z-index:251681792" filled="f" stroked="f">
            <v:textbox>
              <w:txbxContent>
                <w:p w:rsidR="0084505D" w:rsidRPr="0084505D" w:rsidRDefault="0084505D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84505D">
                    <w:rPr>
                      <w:b/>
                      <w:bCs/>
                      <w:sz w:val="24"/>
                      <w:szCs w:val="24"/>
                    </w:rPr>
                    <w:t>8</w:t>
                  </w:r>
                </w:p>
              </w:txbxContent>
            </v:textbox>
          </v:rect>
        </w:pict>
      </w:r>
      <w:r>
        <w:rPr>
          <w:noProof/>
        </w:rPr>
        <w:pict>
          <v:rect id="_x0000_s1053" style="position:absolute;left:0;text-align:left;margin-left:322.35pt;margin-top:80.2pt;width:26.35pt;height:30.65pt;z-index:251680768" filled="f" stroked="f">
            <v:textbox>
              <w:txbxContent>
                <w:p w:rsidR="0084505D" w:rsidRPr="0084505D" w:rsidRDefault="0084505D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84505D">
                    <w:rPr>
                      <w:b/>
                      <w:bCs/>
                      <w:sz w:val="24"/>
                      <w:szCs w:val="24"/>
                    </w:rPr>
                    <w:t>7</w:t>
                  </w:r>
                </w:p>
              </w:txbxContent>
            </v:textbox>
          </v:rect>
        </w:pict>
      </w:r>
      <w:r>
        <w:rPr>
          <w:noProof/>
        </w:rPr>
        <w:pict>
          <v:rect id="_x0000_s1052" style="position:absolute;left:0;text-align:left;margin-left:306.05pt;margin-top:79.4pt;width:23.7pt;height:23.45pt;z-index:251679744" filled="f" stroked="f">
            <v:textbox style="mso-next-textbox:#_x0000_s1052">
              <w:txbxContent>
                <w:p w:rsidR="0084505D" w:rsidRPr="0084505D" w:rsidRDefault="0084505D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84505D">
                    <w:rPr>
                      <w:b/>
                      <w:bCs/>
                      <w:sz w:val="24"/>
                      <w:szCs w:val="24"/>
                    </w:rPr>
                    <w:t>6</w:t>
                  </w:r>
                </w:p>
              </w:txbxContent>
            </v:textbox>
          </v:rect>
        </w:pict>
      </w:r>
      <w:r>
        <w:rPr>
          <w:noProof/>
        </w:rPr>
        <w:pict>
          <v:rect id="_x0000_s1051" style="position:absolute;left:0;text-align:left;margin-left:289.55pt;margin-top:80pt;width:23.65pt;height:24.25pt;z-index:251678720" filled="f" stroked="f">
            <v:textbox style="mso-next-textbox:#_x0000_s1051">
              <w:txbxContent>
                <w:p w:rsidR="00746871" w:rsidRPr="00746871" w:rsidRDefault="00746871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746871">
                    <w:rPr>
                      <w:b/>
                      <w:bCs/>
                      <w:sz w:val="24"/>
                      <w:szCs w:val="24"/>
                    </w:rPr>
                    <w:t>5</w:t>
                  </w:r>
                </w:p>
              </w:txbxContent>
            </v:textbox>
          </v:rect>
        </w:pict>
      </w:r>
      <w:r>
        <w:rPr>
          <w:noProof/>
        </w:rPr>
        <w:pict>
          <v:rect id="_x0000_s1050" style="position:absolute;left:0;text-align:left;margin-left:273.45pt;margin-top:79.65pt;width:29pt;height:25.2pt;z-index:251677696" filled="f" stroked="f">
            <v:textbox style="mso-next-textbox:#_x0000_s1050">
              <w:txbxContent>
                <w:p w:rsidR="00746871" w:rsidRPr="00746871" w:rsidRDefault="00746871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746871">
                    <w:rPr>
                      <w:b/>
                      <w:bCs/>
                      <w:sz w:val="24"/>
                      <w:szCs w:val="24"/>
                    </w:rPr>
                    <w:t>4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9" style="position:absolute;left:0;text-align:left;margin-left:259.95pt;margin-top:79.65pt;width:22.65pt;height:21.3pt;z-index:251676672" filled="f" stroked="f">
            <v:textbox style="mso-next-textbox:#_x0000_s1049">
              <w:txbxContent>
                <w:p w:rsidR="0049622F" w:rsidRPr="0049622F" w:rsidRDefault="0049622F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49622F">
                    <w:rPr>
                      <w:b/>
                      <w:bCs/>
                      <w:sz w:val="24"/>
                      <w:szCs w:val="24"/>
                    </w:rPr>
                    <w:t>3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8" style="position:absolute;left:0;text-align:left;margin-left:245.5pt;margin-top:79.45pt;width:16.65pt;height:24.25pt;z-index:251675648" filled="f" stroked="f">
            <v:textbox style="mso-next-textbox:#_x0000_s1048">
              <w:txbxContent>
                <w:p w:rsidR="0049622F" w:rsidRPr="0049622F" w:rsidRDefault="0049622F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49622F">
                    <w:rPr>
                      <w:b/>
                      <w:bCs/>
                      <w:sz w:val="24"/>
                      <w:szCs w:val="24"/>
                    </w:rPr>
                    <w:t>2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7" style="position:absolute;left:0;text-align:left;margin-left:228.9pt;margin-top:79.45pt;width:16.1pt;height:19.35pt;z-index:251674624" filled="f" stroked="f">
            <v:textbox style="mso-next-textbox:#_x0000_s1047">
              <w:txbxContent>
                <w:p w:rsidR="00B44FB7" w:rsidRPr="00B44FB7" w:rsidRDefault="00B44FB7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B44FB7">
                    <w:rPr>
                      <w:b/>
                      <w:bCs/>
                      <w:sz w:val="24"/>
                      <w:szCs w:val="24"/>
                    </w:rPr>
                    <w:t>1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0" style="position:absolute;left:0;text-align:left;margin-left:184.65pt;margin-top:108.35pt;width:33.85pt;height:16.4pt;z-index:251662336" filled="f" stroked="f">
            <v:textbox style="mso-next-textbox:#_x0000_s1030">
              <w:txbxContent>
                <w:p w:rsidR="008B47FA" w:rsidRPr="008B47FA" w:rsidRDefault="008B47FA">
                  <w:pPr>
                    <w:rPr>
                      <w:sz w:val="16"/>
                      <w:szCs w:val="16"/>
                    </w:rPr>
                  </w:pPr>
                  <w:r w:rsidRPr="008B47FA">
                    <w:rPr>
                      <w:sz w:val="16"/>
                      <w:szCs w:val="16"/>
                    </w:rPr>
                    <w:t>116.0</w:t>
                  </w:r>
                </w:p>
              </w:txbxContent>
            </v:textbox>
          </v:rect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6" type="#_x0000_t32" style="position:absolute;left:0;text-align:left;margin-left:205.3pt;margin-top:271.25pt;width:5pt;height:0;z-index:251673600" o:connectortype="straight"/>
        </w:pict>
      </w:r>
      <w:r>
        <w:rPr>
          <w:noProof/>
        </w:rPr>
        <w:pict>
          <v:shape id="_x0000_s1045" type="#_x0000_t32" style="position:absolute;left:0;text-align:left;margin-left:205.3pt;margin-top:250.95pt;width:5pt;height:0;z-index:251672576" o:connectortype="straight"/>
        </w:pict>
      </w:r>
      <w:r>
        <w:rPr>
          <w:noProof/>
        </w:rPr>
        <w:pict>
          <v:shape id="_x0000_s1043" type="#_x0000_t32" style="position:absolute;left:0;text-align:left;margin-left:205.3pt;margin-top:213.5pt;width:5pt;height:0;z-index:251671552" o:connectortype="straight"/>
        </w:pict>
      </w:r>
      <w:r>
        <w:rPr>
          <w:noProof/>
        </w:rPr>
        <w:pict>
          <v:shape id="_x0000_s1041" type="#_x0000_t32" style="position:absolute;left:0;text-align:left;margin-left:205.3pt;margin-top:183.9pt;width:5pt;height:0;z-index:251670528" o:connectortype="straight"/>
        </w:pict>
      </w:r>
      <w:r>
        <w:rPr>
          <w:noProof/>
        </w:rPr>
        <w:pict>
          <v:shape id="_x0000_s1040" type="#_x0000_t32" style="position:absolute;left:0;text-align:left;margin-left:205.3pt;margin-top:170pt;width:5pt;height:0;z-index:251669504" o:connectortype="straight"/>
        </w:pict>
      </w:r>
      <w:r>
        <w:rPr>
          <w:noProof/>
        </w:rPr>
        <w:pict>
          <v:shape id="_x0000_s1039" type="#_x0000_t32" style="position:absolute;left:0;text-align:left;margin-left:207.8pt;margin-top:134.4pt;width:5.35pt;height:0;z-index:251668480" o:connectortype="straight"/>
        </w:pict>
      </w:r>
      <w:r>
        <w:rPr>
          <w:noProof/>
        </w:rPr>
        <w:pict>
          <v:shape id="_x0000_s1036" type="#_x0000_t32" style="position:absolute;left:0;text-align:left;margin-left:210.3pt;margin-top:119.05pt;width:5pt;height:0;z-index:251667456" o:connectortype="straight"/>
        </w:pict>
      </w:r>
      <w:r>
        <w:rPr>
          <w:noProof/>
        </w:rPr>
        <w:pict>
          <v:rect id="_x0000_s1034" style="position:absolute;left:0;text-align:left;margin-left:183.85pt;margin-top:260.8pt;width:47.8pt;height:28.15pt;z-index:251666432" filled="f" stroked="f">
            <v:textbox style="mso-next-textbox:#_x0000_s1034">
              <w:txbxContent>
                <w:p w:rsidR="00AB52ED" w:rsidRPr="00AB52ED" w:rsidRDefault="00AB52ED">
                  <w:pPr>
                    <w:rPr>
                      <w:sz w:val="16"/>
                      <w:szCs w:val="16"/>
                    </w:rPr>
                  </w:pPr>
                  <w:r w:rsidRPr="00AB52ED">
                    <w:rPr>
                      <w:sz w:val="16"/>
                      <w:szCs w:val="16"/>
                    </w:rPr>
                    <w:t>14.4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3" style="position:absolute;left:0;text-align:left;margin-left:183.3pt;margin-top:239.95pt;width:56.3pt;height:27.45pt;z-index:251665408" filled="f" stroked="f">
            <v:textbox style="mso-next-textbox:#_x0000_s1033">
              <w:txbxContent>
                <w:p w:rsidR="0077630A" w:rsidRPr="0077630A" w:rsidRDefault="0077630A">
                  <w:pPr>
                    <w:rPr>
                      <w:sz w:val="16"/>
                      <w:szCs w:val="16"/>
                    </w:rPr>
                  </w:pPr>
                  <w:r w:rsidRPr="0077630A">
                    <w:rPr>
                      <w:sz w:val="16"/>
                      <w:szCs w:val="16"/>
                    </w:rPr>
                    <w:t>18.4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2" style="position:absolute;left:0;text-align:left;margin-left:182.7pt;margin-top:202.8pt;width:47.85pt;height:23.9pt;z-index:251664384" filled="f" stroked="f">
            <v:textbox style="mso-next-textbox:#_x0000_s1032">
              <w:txbxContent>
                <w:p w:rsidR="0077630A" w:rsidRPr="0077630A" w:rsidRDefault="0077630A">
                  <w:pPr>
                    <w:rPr>
                      <w:sz w:val="16"/>
                      <w:szCs w:val="16"/>
                    </w:rPr>
                  </w:pPr>
                  <w:r w:rsidRPr="0077630A">
                    <w:rPr>
                      <w:sz w:val="16"/>
                      <w:szCs w:val="16"/>
                    </w:rPr>
                    <w:t>25.0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9" style="position:absolute;left:0;text-align:left;margin-left:185pt;margin-top:124.05pt;width:36pt;height:17.8pt;z-index:251661312" filled="f" stroked="f">
            <v:textbox style="mso-next-textbox:#_x0000_s1029">
              <w:txbxContent>
                <w:p w:rsidR="008B47FA" w:rsidRPr="008B47FA" w:rsidRDefault="008B47FA">
                  <w:pPr>
                    <w:rPr>
                      <w:sz w:val="16"/>
                      <w:szCs w:val="16"/>
                    </w:rPr>
                  </w:pPr>
                  <w:r w:rsidRPr="008B47FA">
                    <w:rPr>
                      <w:sz w:val="16"/>
                      <w:szCs w:val="16"/>
                    </w:rPr>
                    <w:t>66.2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1" style="position:absolute;left:0;text-align:left;margin-left:182.7pt;margin-top:174.05pt;width:36.15pt;height:16.05pt;z-index:251663360" filled="f" stroked="f">
            <v:textbox style="mso-next-textbox:#_x0000_s1031">
              <w:txbxContent>
                <w:p w:rsidR="008B47FA" w:rsidRPr="008B47FA" w:rsidRDefault="008B47FA">
                  <w:pPr>
                    <w:rPr>
                      <w:sz w:val="16"/>
                      <w:szCs w:val="16"/>
                    </w:rPr>
                  </w:pPr>
                  <w:r w:rsidRPr="008B47FA">
                    <w:rPr>
                      <w:sz w:val="16"/>
                      <w:szCs w:val="16"/>
                    </w:rPr>
                    <w:t>35.0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8" style="position:absolute;left:0;text-align:left;margin-left:182.7pt;margin-top:160.35pt;width:30.45pt;height:17.15pt;z-index:251660288" filled="f" stroked="f">
            <v:textbox style="mso-next-textbox:#_x0000_s1028">
              <w:txbxContent>
                <w:p w:rsidR="008366F5" w:rsidRPr="008366F5" w:rsidRDefault="008366F5">
                  <w:pPr>
                    <w:rPr>
                      <w:sz w:val="16"/>
                      <w:szCs w:val="16"/>
                    </w:rPr>
                  </w:pPr>
                  <w:r w:rsidRPr="008366F5">
                    <w:rPr>
                      <w:sz w:val="16"/>
                      <w:szCs w:val="16"/>
                    </w:rPr>
                    <w:t>45.0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7" style="position:absolute;left:0;text-align:left;margin-left:182.7pt;margin-top:77pt;width:47.85pt;height:17.9pt;z-index:251659264" filled="f" stroked="f">
            <v:textbox style="mso-next-textbox:#_x0000_s1027">
              <w:txbxContent>
                <w:p w:rsidR="008366F5" w:rsidRPr="008B47FA" w:rsidRDefault="008366F5">
                  <w:pPr>
                    <w:rPr>
                      <w:b/>
                      <w:bCs/>
                      <w:sz w:val="16"/>
                      <w:szCs w:val="16"/>
                    </w:rPr>
                  </w:pPr>
                  <w:r w:rsidRPr="008B47FA">
                    <w:rPr>
                      <w:b/>
                      <w:bCs/>
                      <w:sz w:val="16"/>
                      <w:szCs w:val="16"/>
                    </w:rPr>
                    <w:t>MW(KDa)</w:t>
                  </w:r>
                </w:p>
              </w:txbxContent>
            </v:textbox>
          </v:rect>
        </w:pict>
      </w:r>
      <w:r w:rsidR="006C0502" w:rsidRPr="006C0502">
        <w:rPr>
          <w:noProof/>
        </w:rPr>
        <w:drawing>
          <wp:inline distT="0" distB="0" distL="0" distR="0">
            <wp:extent cx="3990975" cy="4886325"/>
            <wp:effectExtent l="19050" t="0" r="9525" b="0"/>
            <wp:docPr id="2" name="Picture 2" descr="C:\Users\a_fateh\Desktop\resecondrevisionqualitycheckmycobacteriumtuberculos\glyco sd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_fateh\Desktop\resecondrevisionqualitycheckmycobacteriumtuberculos\glyco sds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C9D" w:rsidRDefault="006C6C9D" w:rsidP="00BE79CE">
      <w:pPr>
        <w:spacing w:after="0" w:line="240" w:lineRule="auto"/>
        <w:jc w:val="both"/>
      </w:pPr>
      <w:r w:rsidRPr="00496ED5">
        <w:rPr>
          <w:rFonts w:ascii="Book Antiqua" w:hAnsi="Book Antiqua"/>
          <w:b/>
          <w:bCs/>
          <w:iCs/>
          <w:sz w:val="24"/>
          <w:szCs w:val="24"/>
        </w:rPr>
        <w:t>Supplementary Figure 1:</w:t>
      </w:r>
      <w:r w:rsidRPr="00496ED5">
        <w:rPr>
          <w:rFonts w:ascii="Book Antiqua" w:hAnsi="Book Antiqua"/>
          <w:iCs/>
          <w:sz w:val="24"/>
          <w:szCs w:val="24"/>
        </w:rPr>
        <w:t xml:space="preserve">  </w:t>
      </w:r>
      <w:r w:rsidR="00D94037" w:rsidRPr="00496ED5">
        <w:rPr>
          <w:rFonts w:ascii="Book Antiqua" w:hAnsi="Book Antiqua"/>
          <w:iCs/>
          <w:sz w:val="24"/>
          <w:szCs w:val="24"/>
        </w:rPr>
        <w:t xml:space="preserve">Purified glycoprotein banding patterns (One dimensional gel electrophoresis) followed by ConA affinity chromatography on poly-acrylamide gel (10%) with Coomassie blue staining. Lanes 1-4 </w:t>
      </w:r>
      <w:r w:rsidR="00D94037" w:rsidRPr="00496ED5">
        <w:rPr>
          <w:rFonts w:ascii="Book Antiqua" w:hAnsi="Book Antiqua"/>
          <w:i/>
          <w:iCs/>
          <w:sz w:val="24"/>
          <w:szCs w:val="24"/>
        </w:rPr>
        <w:t>Mycobacterium tuberculosis</w:t>
      </w:r>
      <w:r w:rsidR="00D94037" w:rsidRPr="00496ED5">
        <w:rPr>
          <w:rFonts w:ascii="Book Antiqua" w:hAnsi="Book Antiqua"/>
          <w:iCs/>
          <w:sz w:val="24"/>
          <w:szCs w:val="24"/>
        </w:rPr>
        <w:t xml:space="preserve"> glycoprotein patterns, Lanes 5-</w:t>
      </w:r>
      <w:r w:rsidR="003C5C65">
        <w:rPr>
          <w:rFonts w:ascii="Book Antiqua" w:hAnsi="Book Antiqua"/>
          <w:iCs/>
          <w:sz w:val="24"/>
          <w:szCs w:val="24"/>
        </w:rPr>
        <w:t>10</w:t>
      </w:r>
      <w:r w:rsidR="00D94037" w:rsidRPr="00496ED5">
        <w:rPr>
          <w:rFonts w:ascii="Book Antiqua" w:hAnsi="Book Antiqua"/>
          <w:iCs/>
          <w:sz w:val="24"/>
          <w:szCs w:val="24"/>
        </w:rPr>
        <w:t xml:space="preserve"> control samples (</w:t>
      </w:r>
      <w:r w:rsidR="00BE79CE" w:rsidRPr="00BE79CE">
        <w:rPr>
          <w:rFonts w:ascii="Book Antiqua" w:hAnsi="Book Antiqua"/>
          <w:i/>
          <w:sz w:val="24"/>
          <w:szCs w:val="24"/>
        </w:rPr>
        <w:t>Mycobacterium tuberculosis</w:t>
      </w:r>
      <w:r w:rsidR="00BE79CE" w:rsidRPr="00BE79CE">
        <w:rPr>
          <w:rFonts w:ascii="Book Antiqua" w:hAnsi="Book Antiqua"/>
          <w:iCs/>
          <w:sz w:val="24"/>
          <w:szCs w:val="24"/>
        </w:rPr>
        <w:t xml:space="preserve"> strains H37Rv</w:t>
      </w:r>
      <w:r w:rsidR="00D94037" w:rsidRPr="00496ED5">
        <w:rPr>
          <w:rFonts w:ascii="Book Antiqua" w:hAnsi="Book Antiqua"/>
          <w:iCs/>
          <w:sz w:val="24"/>
          <w:szCs w:val="24"/>
        </w:rPr>
        <w:t>). Protein molecular weight markers are included: 116.0, 66.2, 45.0, 35.0, 25.0, 18.4, and 14.4 KDa.</w:t>
      </w:r>
      <w:bookmarkEnd w:id="0"/>
    </w:p>
    <w:sectPr w:rsidR="006C6C9D" w:rsidSect="003E06C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NotTrackMove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C6C9D"/>
    <w:rsid w:val="002E1DCF"/>
    <w:rsid w:val="003C5C65"/>
    <w:rsid w:val="003E06CA"/>
    <w:rsid w:val="00451C80"/>
    <w:rsid w:val="0049622F"/>
    <w:rsid w:val="00496ED5"/>
    <w:rsid w:val="006A18C1"/>
    <w:rsid w:val="006C0502"/>
    <w:rsid w:val="006C6C9D"/>
    <w:rsid w:val="00746871"/>
    <w:rsid w:val="00762C62"/>
    <w:rsid w:val="0077630A"/>
    <w:rsid w:val="008366F5"/>
    <w:rsid w:val="0084505D"/>
    <w:rsid w:val="008B47FA"/>
    <w:rsid w:val="00A433B6"/>
    <w:rsid w:val="00AB52ED"/>
    <w:rsid w:val="00AF03C2"/>
    <w:rsid w:val="00B44FB7"/>
    <w:rsid w:val="00BE79CE"/>
    <w:rsid w:val="00C034F6"/>
    <w:rsid w:val="00D14D9F"/>
    <w:rsid w:val="00D94037"/>
    <w:rsid w:val="00F03F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  <o:rules v:ext="edit">
        <o:r id="V:Rule8" type="connector" idref="#_x0000_s1043"/>
        <o:r id="V:Rule9" type="connector" idref="#_x0000_s1039"/>
        <o:r id="V:Rule10" type="connector" idref="#_x0000_s1036"/>
        <o:r id="V:Rule11" type="connector" idref="#_x0000_s1046"/>
        <o:r id="V:Rule12" type="connector" idref="#_x0000_s1041"/>
        <o:r id="V:Rule13" type="connector" idref="#_x0000_s1045"/>
        <o:r id="V:Rule14" type="connector" idref="#_x0000_s1040"/>
      </o:rules>
    </o:shapelayout>
  </w:shapeDefaults>
  <w:decimalSymbol w:val="."/>
  <w:listSeparator w:val=","/>
  <w15:docId w15:val="{621CB8BA-3C66-45B1-8491-FDCE3A01D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1D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3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3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abolfazlfateh</dc:creator>
  <cp:keywords/>
  <dc:description/>
  <cp:lastModifiedBy>Asha Mol S.P.</cp:lastModifiedBy>
  <cp:revision>15</cp:revision>
  <dcterms:created xsi:type="dcterms:W3CDTF">2023-11-30T18:58:00Z</dcterms:created>
  <dcterms:modified xsi:type="dcterms:W3CDTF">2023-12-11T15:35:00Z</dcterms:modified>
</cp:coreProperties>
</file>