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8EBFC3" w14:textId="68E86B2A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 w:right="47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Supporting Information: Villena, O.C., McClure, K.M., Camp, R.J., </w:t>
      </w:r>
      <w:proofErr w:type="spellStart"/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>LaPointe</w:t>
      </w:r>
      <w:proofErr w:type="spellEnd"/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D.A., </w:t>
      </w:r>
      <w:proofErr w:type="spellStart"/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>Atkitson</w:t>
      </w:r>
      <w:proofErr w:type="spellEnd"/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C.T., </w:t>
      </w:r>
      <w:proofErr w:type="spellStart"/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>Sofaer</w:t>
      </w:r>
      <w:proofErr w:type="spellEnd"/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H.R., and </w:t>
      </w:r>
      <w:r w:rsidR="008509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Berio </w:t>
      </w: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Fortini, L.B. Environmental and geographical factors influence the occurrence and abundance of the southern house mosquito, </w:t>
      </w:r>
      <w:proofErr w:type="spellStart"/>
      <w:r w:rsidRPr="005636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Culex</w:t>
      </w:r>
      <w:proofErr w:type="spellEnd"/>
      <w:r w:rsidRPr="005636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quinquefasciatus</w:t>
      </w:r>
      <w:proofErr w:type="spellEnd"/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in Hawai’i. </w:t>
      </w:r>
    </w:p>
    <w:p w14:paraId="3C5F833E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1" w:beforeAutospacing="1" w:after="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3AAE7A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>Appendix S1</w:t>
      </w:r>
    </w:p>
    <w:p w14:paraId="614446B3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592CB4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14A98A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B8FD28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D4C231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A2AC9C4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8B1056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FE8C8F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631135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97EE21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973398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A30C42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1A291A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A79E37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6D80AC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EDEE0B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D2189B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06B3DE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2F4961" w14:textId="77777777" w:rsidR="0056365D" w:rsidRPr="0056365D" w:rsidRDefault="0056365D" w:rsidP="0056365D">
      <w:pPr>
        <w:widowControl w:val="0"/>
        <w:tabs>
          <w:tab w:val="left" w:pos="712"/>
          <w:tab w:val="left" w:pos="713"/>
        </w:tabs>
        <w:autoSpaceDE w:val="0"/>
        <w:autoSpaceDN w:val="0"/>
        <w:spacing w:before="100" w:beforeAutospacing="1" w:after="100" w:afterAutospacing="1" w:line="240" w:lineRule="auto"/>
        <w:ind w:left="71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8F2663" w14:textId="32C265ED" w:rsidR="0056365D" w:rsidRPr="0056365D" w:rsidRDefault="0056365D" w:rsidP="0056365D">
      <w:pPr>
        <w:widowControl w:val="0"/>
        <w:tabs>
          <w:tab w:val="left" w:pos="712"/>
        </w:tabs>
        <w:autoSpaceDE w:val="0"/>
        <w:autoSpaceDN w:val="0"/>
        <w:spacing w:before="100" w:beforeAutospacing="1" w:after="100" w:afterAutospacing="1" w:line="240" w:lineRule="auto"/>
        <w:ind w:left="712" w:right="470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ab/>
      </w: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Section S1. </w:t>
      </w:r>
      <w:r w:rsidR="00723CF5">
        <w:rPr>
          <w:rFonts w:ascii="Times New Roman" w:eastAsia="Times New Roman" w:hAnsi="Times New Roman" w:cs="Times New Roman"/>
          <w:b/>
          <w:bCs/>
          <w:sz w:val="24"/>
          <w:szCs w:val="24"/>
        </w:rPr>
        <w:t>M</w:t>
      </w: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>osquito counts, and descriptive statistics of geographic and climatic variables</w:t>
      </w:r>
      <w:r w:rsidR="00C749B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EE359C0" w14:textId="3E2B588B" w:rsidR="000E2D28" w:rsidRDefault="000E2D28" w:rsidP="0056365D">
      <w:pPr>
        <w:widowControl w:val="0"/>
        <w:autoSpaceDE w:val="0"/>
        <w:autoSpaceDN w:val="0"/>
        <w:spacing w:beforeAutospacing="1" w:after="0" w:afterAutospacing="1" w:line="240" w:lineRule="auto"/>
        <w:rPr>
          <w:rFonts w:ascii="Times New Roman" w:eastAsia="TeXGyreTermes" w:hAnsi="Times New Roman" w:cs="Times New Roman"/>
          <w:sz w:val="20"/>
          <w:szCs w:val="20"/>
        </w:rPr>
      </w:pPr>
    </w:p>
    <w:p w14:paraId="0108BF6E" w14:textId="77777777" w:rsidR="000E2D28" w:rsidRDefault="000E2D28" w:rsidP="0056365D">
      <w:pPr>
        <w:widowControl w:val="0"/>
        <w:autoSpaceDE w:val="0"/>
        <w:autoSpaceDN w:val="0"/>
        <w:spacing w:beforeAutospacing="1" w:after="0" w:afterAutospacing="1" w:line="240" w:lineRule="auto"/>
        <w:rPr>
          <w:rFonts w:ascii="Times New Roman" w:eastAsia="TeXGyreTermes" w:hAnsi="Times New Roman" w:cs="Times New Roman"/>
          <w:sz w:val="20"/>
          <w:szCs w:val="20"/>
        </w:rPr>
      </w:pPr>
    </w:p>
    <w:p w14:paraId="58104747" w14:textId="77777777" w:rsidR="000E2D28" w:rsidRDefault="000E2D28" w:rsidP="0056365D">
      <w:pPr>
        <w:widowControl w:val="0"/>
        <w:autoSpaceDE w:val="0"/>
        <w:autoSpaceDN w:val="0"/>
        <w:spacing w:beforeAutospacing="1" w:after="0" w:afterAutospacing="1" w:line="240" w:lineRule="auto"/>
        <w:rPr>
          <w:rFonts w:ascii="Times New Roman" w:eastAsia="TeXGyreTermes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038A5271" wp14:editId="61FE227F">
            <wp:extent cx="6274553" cy="4392187"/>
            <wp:effectExtent l="0" t="0" r="0" b="8890"/>
            <wp:docPr id="741383354" name="Picture 1" descr="A group of graphs showing different types of dat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383354" name="Picture 1" descr="A group of graphs showing different types of data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80609" cy="439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92F63" w14:textId="77777777" w:rsidR="00AA31E2" w:rsidRDefault="00AA31E2" w:rsidP="0056365D">
      <w:pPr>
        <w:widowControl w:val="0"/>
        <w:autoSpaceDE w:val="0"/>
        <w:autoSpaceDN w:val="0"/>
        <w:spacing w:beforeAutospacing="1" w:after="0" w:afterAutospacing="1" w:line="240" w:lineRule="auto"/>
        <w:rPr>
          <w:rFonts w:ascii="Times New Roman" w:eastAsia="TeXGyreTermes" w:hAnsi="Times New Roman" w:cs="Times New Roman"/>
          <w:sz w:val="20"/>
          <w:szCs w:val="20"/>
        </w:rPr>
      </w:pPr>
    </w:p>
    <w:p w14:paraId="2C9FB45C" w14:textId="4B786CD7" w:rsidR="00AA31E2" w:rsidRPr="0056365D" w:rsidRDefault="00AA31E2" w:rsidP="00AA31E2">
      <w:pPr>
        <w:widowControl w:val="0"/>
        <w:autoSpaceDE w:val="0"/>
        <w:autoSpaceDN w:val="0"/>
        <w:spacing w:beforeAutospacing="1" w:after="0" w:afterAutospacing="1" w:line="240" w:lineRule="auto"/>
        <w:ind w:left="720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Figure 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S</w:t>
      </w:r>
      <w:r>
        <w:rPr>
          <w:rFonts w:ascii="Times New Roman" w:eastAsia="TeXGyreTermes" w:hAnsi="Times New Roman" w:cs="Times New Roman"/>
          <w:sz w:val="24"/>
          <w:szCs w:val="24"/>
        </w:rPr>
        <w:t>1</w:t>
      </w:r>
      <w:proofErr w:type="spellEnd"/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: Observed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>Culex</w:t>
      </w:r>
      <w:proofErr w:type="spellEnd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 counts by location, month, and trap type</w:t>
      </w:r>
      <w:r w:rsidR="00D66EBD">
        <w:rPr>
          <w:rFonts w:ascii="Times New Roman" w:eastAsia="TeXGyreTermes" w:hAnsi="Times New Roman" w:cs="Times New Roman"/>
          <w:sz w:val="24"/>
          <w:szCs w:val="24"/>
        </w:rPr>
        <w:t xml:space="preserve"> (log scale)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.</w:t>
      </w:r>
    </w:p>
    <w:p w14:paraId="68ECE274" w14:textId="18C2C849" w:rsidR="00AA31E2" w:rsidRPr="0056365D" w:rsidRDefault="00AA31E2" w:rsidP="0056365D">
      <w:pPr>
        <w:widowControl w:val="0"/>
        <w:autoSpaceDE w:val="0"/>
        <w:autoSpaceDN w:val="0"/>
        <w:spacing w:beforeAutospacing="1" w:after="0" w:afterAutospacing="1" w:line="240" w:lineRule="auto"/>
        <w:rPr>
          <w:rFonts w:ascii="Times New Roman" w:eastAsia="TeXGyreTermes" w:hAnsi="Times New Roman" w:cs="Times New Roman"/>
          <w:sz w:val="20"/>
          <w:szCs w:val="20"/>
        </w:rPr>
        <w:sectPr w:rsidR="00AA31E2" w:rsidRPr="0056365D" w:rsidSect="003020B3">
          <w:headerReference w:type="default" r:id="rId8"/>
          <w:pgSz w:w="12240" w:h="15840"/>
          <w:pgMar w:top="1260" w:right="1000" w:bottom="1660" w:left="1320" w:header="0" w:footer="1461" w:gutter="0"/>
          <w:cols w:space="720"/>
        </w:sectPr>
      </w:pPr>
    </w:p>
    <w:p w14:paraId="62B85CCC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712" w:right="4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365D">
        <w:rPr>
          <w:rFonts w:ascii="Times New Roman" w:eastAsia="Times New Roman" w:hAnsi="Times New Roman" w:cs="Times New Roman"/>
          <w:spacing w:val="-4"/>
          <w:sz w:val="24"/>
          <w:szCs w:val="24"/>
        </w:rPr>
        <w:lastRenderedPageBreak/>
        <w:t>Table S1</w:t>
      </w:r>
      <w:r w:rsidRPr="0056365D">
        <w:rPr>
          <w:rFonts w:ascii="Times New Roman" w:eastAsia="Times New Roman" w:hAnsi="Times New Roman" w:cs="Times New Roman"/>
          <w:sz w:val="24"/>
          <w:szCs w:val="24"/>
        </w:rPr>
        <w:t xml:space="preserve">: Descriptive statistics of geographic and climatic variables. Low elevation sites: Bryson </w:t>
      </w:r>
      <w:r w:rsidRPr="0056365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(BRY), </w:t>
      </w:r>
      <w:proofErr w:type="spellStart"/>
      <w:r w:rsidRPr="0056365D">
        <w:rPr>
          <w:rFonts w:ascii="Times New Roman" w:eastAsia="Times New Roman" w:hAnsi="Times New Roman" w:cs="Times New Roman"/>
          <w:sz w:val="24"/>
          <w:szCs w:val="24"/>
        </w:rPr>
        <w:t>Malama</w:t>
      </w:r>
      <w:proofErr w:type="spellEnd"/>
      <w:r w:rsidRPr="0056365D">
        <w:rPr>
          <w:rFonts w:ascii="Times New Roman" w:eastAsia="Times New Roman" w:hAnsi="Times New Roman" w:cs="Times New Roman"/>
          <w:sz w:val="24"/>
          <w:szCs w:val="24"/>
        </w:rPr>
        <w:t xml:space="preserve">-Ki (MAL), and </w:t>
      </w:r>
      <w:proofErr w:type="spellStart"/>
      <w:r w:rsidRPr="0056365D">
        <w:rPr>
          <w:rFonts w:ascii="Times New Roman" w:eastAsia="Times New Roman" w:hAnsi="Times New Roman" w:cs="Times New Roman"/>
          <w:sz w:val="24"/>
          <w:szCs w:val="24"/>
        </w:rPr>
        <w:t>Nanawale</w:t>
      </w:r>
      <w:proofErr w:type="spellEnd"/>
      <w:r w:rsidRPr="0056365D">
        <w:rPr>
          <w:rFonts w:ascii="Times New Roman" w:eastAsia="Times New Roman" w:hAnsi="Times New Roman" w:cs="Times New Roman"/>
          <w:sz w:val="24"/>
          <w:szCs w:val="24"/>
        </w:rPr>
        <w:t xml:space="preserve"> (NAN). Middle elevation sites: </w:t>
      </w:r>
      <w:proofErr w:type="spellStart"/>
      <w:r w:rsidRPr="0056365D">
        <w:rPr>
          <w:rFonts w:ascii="Times New Roman" w:eastAsia="Times New Roman" w:hAnsi="Times New Roman" w:cs="Times New Roman"/>
          <w:spacing w:val="-3"/>
          <w:sz w:val="24"/>
          <w:szCs w:val="24"/>
        </w:rPr>
        <w:t>Waiakea</w:t>
      </w:r>
      <w:proofErr w:type="spellEnd"/>
      <w:r w:rsidRPr="0056365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(WAI), </w:t>
      </w:r>
      <w:proofErr w:type="spellStart"/>
      <w:r w:rsidRPr="0056365D">
        <w:rPr>
          <w:rFonts w:ascii="Times New Roman" w:eastAsia="Times New Roman" w:hAnsi="Times New Roman" w:cs="Times New Roman"/>
          <w:sz w:val="24"/>
          <w:szCs w:val="24"/>
        </w:rPr>
        <w:t>Pu’u</w:t>
      </w:r>
      <w:proofErr w:type="spellEnd"/>
      <w:r w:rsidRPr="0056365D">
        <w:rPr>
          <w:rFonts w:ascii="Times New Roman" w:eastAsia="Times New Roman" w:hAnsi="Times New Roman" w:cs="Times New Roman"/>
          <w:sz w:val="24"/>
          <w:szCs w:val="24"/>
        </w:rPr>
        <w:t xml:space="preserve"> Unit (PUU), Cooper (COO), and Crater Rim (CRA). High elevation sites: Solomon’s (SOL) and CJ Ralph (CJR).</w:t>
      </w: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90"/>
        <w:gridCol w:w="947"/>
        <w:gridCol w:w="886"/>
        <w:gridCol w:w="886"/>
        <w:gridCol w:w="786"/>
        <w:gridCol w:w="886"/>
        <w:gridCol w:w="886"/>
      </w:tblGrid>
      <w:tr w:rsidR="0056365D" w:rsidRPr="0056365D" w14:paraId="7ECD4EE1" w14:textId="77777777" w:rsidTr="0056365D">
        <w:trPr>
          <w:trHeight w:val="224"/>
        </w:trPr>
        <w:tc>
          <w:tcPr>
            <w:tcW w:w="3690" w:type="dxa"/>
            <w:tcBorders>
              <w:top w:val="single" w:sz="4" w:space="0" w:color="000000"/>
              <w:bottom w:val="single" w:sz="4" w:space="0" w:color="000000"/>
            </w:tcBorders>
          </w:tcPr>
          <w:p w14:paraId="55CCE41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947" w:type="dxa"/>
            <w:tcBorders>
              <w:top w:val="single" w:sz="4" w:space="0" w:color="000000"/>
              <w:bottom w:val="single" w:sz="4" w:space="0" w:color="000000"/>
            </w:tcBorders>
          </w:tcPr>
          <w:p w14:paraId="3057020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886" w:type="dxa"/>
            <w:tcBorders>
              <w:top w:val="single" w:sz="4" w:space="0" w:color="000000"/>
              <w:bottom w:val="single" w:sz="4" w:space="0" w:color="000000"/>
            </w:tcBorders>
          </w:tcPr>
          <w:p w14:paraId="14F483F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Mean</w:t>
            </w:r>
          </w:p>
        </w:tc>
        <w:tc>
          <w:tcPr>
            <w:tcW w:w="886" w:type="dxa"/>
            <w:tcBorders>
              <w:top w:val="single" w:sz="4" w:space="0" w:color="000000"/>
              <w:bottom w:val="single" w:sz="4" w:space="0" w:color="000000"/>
            </w:tcBorders>
          </w:tcPr>
          <w:p w14:paraId="03770C3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Median</w:t>
            </w:r>
          </w:p>
        </w:tc>
        <w:tc>
          <w:tcPr>
            <w:tcW w:w="786" w:type="dxa"/>
            <w:tcBorders>
              <w:top w:val="single" w:sz="4" w:space="0" w:color="000000"/>
              <w:bottom w:val="single" w:sz="4" w:space="0" w:color="000000"/>
            </w:tcBorders>
          </w:tcPr>
          <w:p w14:paraId="091BAAD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SD</w:t>
            </w:r>
          </w:p>
        </w:tc>
        <w:tc>
          <w:tcPr>
            <w:tcW w:w="886" w:type="dxa"/>
            <w:tcBorders>
              <w:top w:val="single" w:sz="4" w:space="0" w:color="000000"/>
              <w:bottom w:val="single" w:sz="4" w:space="0" w:color="000000"/>
            </w:tcBorders>
          </w:tcPr>
          <w:p w14:paraId="0576ABD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Min.</w:t>
            </w:r>
          </w:p>
        </w:tc>
        <w:tc>
          <w:tcPr>
            <w:tcW w:w="886" w:type="dxa"/>
            <w:tcBorders>
              <w:top w:val="single" w:sz="4" w:space="0" w:color="000000"/>
              <w:bottom w:val="single" w:sz="4" w:space="0" w:color="000000"/>
            </w:tcBorders>
          </w:tcPr>
          <w:p w14:paraId="34AA280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Max.</w:t>
            </w:r>
          </w:p>
        </w:tc>
      </w:tr>
      <w:tr w:rsidR="0056365D" w:rsidRPr="0056365D" w14:paraId="48542DE0" w14:textId="77777777" w:rsidTr="0056365D">
        <w:trPr>
          <w:trHeight w:val="234"/>
        </w:trPr>
        <w:tc>
          <w:tcPr>
            <w:tcW w:w="3690" w:type="dxa"/>
            <w:tcBorders>
              <w:top w:val="single" w:sz="4" w:space="0" w:color="000000"/>
            </w:tcBorders>
          </w:tcPr>
          <w:p w14:paraId="2558078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Elevation (m)</w:t>
            </w:r>
          </w:p>
        </w:tc>
        <w:tc>
          <w:tcPr>
            <w:tcW w:w="947" w:type="dxa"/>
            <w:tcBorders>
              <w:top w:val="single" w:sz="4" w:space="0" w:color="000000"/>
            </w:tcBorders>
          </w:tcPr>
          <w:p w14:paraId="3D24736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BRY</w:t>
            </w:r>
          </w:p>
        </w:tc>
        <w:tc>
          <w:tcPr>
            <w:tcW w:w="886" w:type="dxa"/>
            <w:tcBorders>
              <w:top w:val="single" w:sz="4" w:space="0" w:color="000000"/>
            </w:tcBorders>
          </w:tcPr>
          <w:p w14:paraId="3A6CB95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290.95</w:t>
            </w:r>
          </w:p>
        </w:tc>
        <w:tc>
          <w:tcPr>
            <w:tcW w:w="886" w:type="dxa"/>
            <w:tcBorders>
              <w:top w:val="single" w:sz="4" w:space="0" w:color="000000"/>
            </w:tcBorders>
          </w:tcPr>
          <w:p w14:paraId="781041C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292.15</w:t>
            </w:r>
          </w:p>
        </w:tc>
        <w:tc>
          <w:tcPr>
            <w:tcW w:w="786" w:type="dxa"/>
            <w:tcBorders>
              <w:top w:val="single" w:sz="4" w:space="0" w:color="000000"/>
            </w:tcBorders>
          </w:tcPr>
          <w:p w14:paraId="22B79DE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12.55</w:t>
            </w:r>
          </w:p>
        </w:tc>
        <w:tc>
          <w:tcPr>
            <w:tcW w:w="886" w:type="dxa"/>
            <w:tcBorders>
              <w:top w:val="single" w:sz="4" w:space="0" w:color="000000"/>
            </w:tcBorders>
          </w:tcPr>
          <w:p w14:paraId="793236A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265.39</w:t>
            </w:r>
          </w:p>
        </w:tc>
        <w:tc>
          <w:tcPr>
            <w:tcW w:w="886" w:type="dxa"/>
            <w:tcBorders>
              <w:top w:val="single" w:sz="4" w:space="0" w:color="000000"/>
            </w:tcBorders>
          </w:tcPr>
          <w:p w14:paraId="1668AA2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314.62</w:t>
            </w:r>
          </w:p>
        </w:tc>
      </w:tr>
      <w:tr w:rsidR="0056365D" w:rsidRPr="0056365D" w14:paraId="2C1616C9" w14:textId="77777777" w:rsidTr="006325D9">
        <w:trPr>
          <w:trHeight w:val="239"/>
        </w:trPr>
        <w:tc>
          <w:tcPr>
            <w:tcW w:w="3690" w:type="dxa"/>
          </w:tcPr>
          <w:p w14:paraId="6070BB7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5FD3F2C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MAL</w:t>
            </w:r>
          </w:p>
        </w:tc>
        <w:tc>
          <w:tcPr>
            <w:tcW w:w="886" w:type="dxa"/>
          </w:tcPr>
          <w:p w14:paraId="6115D1D9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40.77</w:t>
            </w:r>
          </w:p>
        </w:tc>
        <w:tc>
          <w:tcPr>
            <w:tcW w:w="886" w:type="dxa"/>
          </w:tcPr>
          <w:p w14:paraId="1D2060F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41.98</w:t>
            </w:r>
          </w:p>
        </w:tc>
        <w:tc>
          <w:tcPr>
            <w:tcW w:w="786" w:type="dxa"/>
          </w:tcPr>
          <w:p w14:paraId="7E34326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7.15</w:t>
            </w:r>
          </w:p>
        </w:tc>
        <w:tc>
          <w:tcPr>
            <w:tcW w:w="886" w:type="dxa"/>
          </w:tcPr>
          <w:p w14:paraId="337F6BD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28.31</w:t>
            </w:r>
          </w:p>
        </w:tc>
        <w:tc>
          <w:tcPr>
            <w:tcW w:w="886" w:type="dxa"/>
          </w:tcPr>
          <w:p w14:paraId="3A5A0F9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56.26</w:t>
            </w:r>
          </w:p>
        </w:tc>
      </w:tr>
      <w:tr w:rsidR="0056365D" w:rsidRPr="0056365D" w14:paraId="45BE07A7" w14:textId="77777777" w:rsidTr="006325D9">
        <w:trPr>
          <w:trHeight w:val="239"/>
        </w:trPr>
        <w:tc>
          <w:tcPr>
            <w:tcW w:w="3690" w:type="dxa"/>
          </w:tcPr>
          <w:p w14:paraId="6674F68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3023A81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NAN</w:t>
            </w:r>
          </w:p>
        </w:tc>
        <w:tc>
          <w:tcPr>
            <w:tcW w:w="886" w:type="dxa"/>
          </w:tcPr>
          <w:p w14:paraId="62F5240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65.00</w:t>
            </w:r>
          </w:p>
        </w:tc>
        <w:tc>
          <w:tcPr>
            <w:tcW w:w="886" w:type="dxa"/>
          </w:tcPr>
          <w:p w14:paraId="7174AD1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64.62</w:t>
            </w:r>
          </w:p>
        </w:tc>
        <w:tc>
          <w:tcPr>
            <w:tcW w:w="786" w:type="dxa"/>
          </w:tcPr>
          <w:p w14:paraId="2420FED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5.99</w:t>
            </w:r>
          </w:p>
        </w:tc>
        <w:tc>
          <w:tcPr>
            <w:tcW w:w="886" w:type="dxa"/>
          </w:tcPr>
          <w:p w14:paraId="20DD032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54.71</w:t>
            </w:r>
          </w:p>
        </w:tc>
        <w:tc>
          <w:tcPr>
            <w:tcW w:w="886" w:type="dxa"/>
          </w:tcPr>
          <w:p w14:paraId="59CDC2F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75.17</w:t>
            </w:r>
          </w:p>
        </w:tc>
      </w:tr>
      <w:tr w:rsidR="0056365D" w:rsidRPr="0056365D" w14:paraId="574848A5" w14:textId="77777777" w:rsidTr="006325D9">
        <w:trPr>
          <w:trHeight w:val="239"/>
        </w:trPr>
        <w:tc>
          <w:tcPr>
            <w:tcW w:w="3690" w:type="dxa"/>
          </w:tcPr>
          <w:p w14:paraId="26385DC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5B73239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WAI</w:t>
            </w:r>
          </w:p>
        </w:tc>
        <w:tc>
          <w:tcPr>
            <w:tcW w:w="886" w:type="dxa"/>
          </w:tcPr>
          <w:p w14:paraId="6B283DF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966.29</w:t>
            </w:r>
          </w:p>
        </w:tc>
        <w:tc>
          <w:tcPr>
            <w:tcW w:w="886" w:type="dxa"/>
          </w:tcPr>
          <w:p w14:paraId="01DD9009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965.6</w:t>
            </w:r>
          </w:p>
        </w:tc>
        <w:tc>
          <w:tcPr>
            <w:tcW w:w="786" w:type="dxa"/>
          </w:tcPr>
          <w:p w14:paraId="2BEB6D6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20.63</w:t>
            </w:r>
          </w:p>
        </w:tc>
        <w:tc>
          <w:tcPr>
            <w:tcW w:w="886" w:type="dxa"/>
          </w:tcPr>
          <w:p w14:paraId="01D0005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929.36</w:t>
            </w:r>
          </w:p>
        </w:tc>
        <w:tc>
          <w:tcPr>
            <w:tcW w:w="886" w:type="dxa"/>
          </w:tcPr>
          <w:p w14:paraId="23AA4C9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1010.83</w:t>
            </w:r>
          </w:p>
        </w:tc>
      </w:tr>
      <w:tr w:rsidR="0056365D" w:rsidRPr="0056365D" w14:paraId="7C5B0E2A" w14:textId="77777777" w:rsidTr="006325D9">
        <w:trPr>
          <w:trHeight w:val="239"/>
        </w:trPr>
        <w:tc>
          <w:tcPr>
            <w:tcW w:w="3690" w:type="dxa"/>
          </w:tcPr>
          <w:p w14:paraId="0B17B6F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27D3C19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PUU</w:t>
            </w:r>
          </w:p>
        </w:tc>
        <w:tc>
          <w:tcPr>
            <w:tcW w:w="886" w:type="dxa"/>
          </w:tcPr>
          <w:p w14:paraId="01B72BE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1306.87</w:t>
            </w:r>
          </w:p>
        </w:tc>
        <w:tc>
          <w:tcPr>
            <w:tcW w:w="886" w:type="dxa"/>
          </w:tcPr>
          <w:p w14:paraId="6B1C198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7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1307.91</w:t>
            </w:r>
          </w:p>
        </w:tc>
        <w:tc>
          <w:tcPr>
            <w:tcW w:w="786" w:type="dxa"/>
          </w:tcPr>
          <w:p w14:paraId="300C3D5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12.54</w:t>
            </w:r>
          </w:p>
        </w:tc>
        <w:tc>
          <w:tcPr>
            <w:tcW w:w="886" w:type="dxa"/>
          </w:tcPr>
          <w:p w14:paraId="609B0A2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1282.86</w:t>
            </w:r>
          </w:p>
        </w:tc>
        <w:tc>
          <w:tcPr>
            <w:tcW w:w="886" w:type="dxa"/>
          </w:tcPr>
          <w:p w14:paraId="36E14D3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1332.25</w:t>
            </w:r>
          </w:p>
        </w:tc>
      </w:tr>
      <w:tr w:rsidR="0056365D" w:rsidRPr="0056365D" w14:paraId="0DEFAAE8" w14:textId="77777777" w:rsidTr="006325D9">
        <w:trPr>
          <w:trHeight w:val="239"/>
        </w:trPr>
        <w:tc>
          <w:tcPr>
            <w:tcW w:w="3690" w:type="dxa"/>
          </w:tcPr>
          <w:p w14:paraId="4C3B586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1BBAED5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COO</w:t>
            </w:r>
          </w:p>
        </w:tc>
        <w:tc>
          <w:tcPr>
            <w:tcW w:w="886" w:type="dxa"/>
          </w:tcPr>
          <w:p w14:paraId="6D2FE37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1101.08</w:t>
            </w:r>
          </w:p>
        </w:tc>
        <w:tc>
          <w:tcPr>
            <w:tcW w:w="886" w:type="dxa"/>
          </w:tcPr>
          <w:p w14:paraId="61373E2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1100.79</w:t>
            </w:r>
          </w:p>
        </w:tc>
        <w:tc>
          <w:tcPr>
            <w:tcW w:w="786" w:type="dxa"/>
          </w:tcPr>
          <w:p w14:paraId="1F582ED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13.70</w:t>
            </w:r>
          </w:p>
        </w:tc>
        <w:tc>
          <w:tcPr>
            <w:tcW w:w="886" w:type="dxa"/>
          </w:tcPr>
          <w:p w14:paraId="150AC62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1076.51</w:t>
            </w:r>
          </w:p>
        </w:tc>
        <w:tc>
          <w:tcPr>
            <w:tcW w:w="886" w:type="dxa"/>
          </w:tcPr>
          <w:p w14:paraId="596189C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1128.82</w:t>
            </w:r>
          </w:p>
        </w:tc>
      </w:tr>
      <w:tr w:rsidR="0056365D" w:rsidRPr="0056365D" w14:paraId="12485157" w14:textId="77777777" w:rsidTr="006325D9">
        <w:trPr>
          <w:trHeight w:val="239"/>
        </w:trPr>
        <w:tc>
          <w:tcPr>
            <w:tcW w:w="3690" w:type="dxa"/>
          </w:tcPr>
          <w:p w14:paraId="3E7C335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3DC9644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CRA</w:t>
            </w:r>
          </w:p>
        </w:tc>
        <w:tc>
          <w:tcPr>
            <w:tcW w:w="886" w:type="dxa"/>
          </w:tcPr>
          <w:p w14:paraId="72188D9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1141.41</w:t>
            </w:r>
          </w:p>
        </w:tc>
        <w:tc>
          <w:tcPr>
            <w:tcW w:w="886" w:type="dxa"/>
          </w:tcPr>
          <w:p w14:paraId="32FCFAF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7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1140.05</w:t>
            </w:r>
          </w:p>
        </w:tc>
        <w:tc>
          <w:tcPr>
            <w:tcW w:w="786" w:type="dxa"/>
          </w:tcPr>
          <w:p w14:paraId="2E342A8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16.14</w:t>
            </w:r>
          </w:p>
        </w:tc>
        <w:tc>
          <w:tcPr>
            <w:tcW w:w="886" w:type="dxa"/>
          </w:tcPr>
          <w:p w14:paraId="224F2B6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1115.04</w:t>
            </w:r>
          </w:p>
        </w:tc>
        <w:tc>
          <w:tcPr>
            <w:tcW w:w="886" w:type="dxa"/>
          </w:tcPr>
          <w:p w14:paraId="524092B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1175.25</w:t>
            </w:r>
          </w:p>
        </w:tc>
      </w:tr>
      <w:tr w:rsidR="0056365D" w:rsidRPr="0056365D" w14:paraId="60F82EB4" w14:textId="77777777" w:rsidTr="006325D9">
        <w:trPr>
          <w:trHeight w:val="239"/>
        </w:trPr>
        <w:tc>
          <w:tcPr>
            <w:tcW w:w="3690" w:type="dxa"/>
          </w:tcPr>
          <w:p w14:paraId="7B65438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76DD8D5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SOL</w:t>
            </w:r>
          </w:p>
        </w:tc>
        <w:tc>
          <w:tcPr>
            <w:tcW w:w="886" w:type="dxa"/>
          </w:tcPr>
          <w:p w14:paraId="2C83BB5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1786.17</w:t>
            </w:r>
          </w:p>
        </w:tc>
        <w:tc>
          <w:tcPr>
            <w:tcW w:w="886" w:type="dxa"/>
          </w:tcPr>
          <w:p w14:paraId="54B6BAC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1782.25</w:t>
            </w:r>
          </w:p>
        </w:tc>
        <w:tc>
          <w:tcPr>
            <w:tcW w:w="786" w:type="dxa"/>
          </w:tcPr>
          <w:p w14:paraId="0127D9F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25.56</w:t>
            </w:r>
          </w:p>
        </w:tc>
        <w:tc>
          <w:tcPr>
            <w:tcW w:w="886" w:type="dxa"/>
          </w:tcPr>
          <w:p w14:paraId="70E13CE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1741.61</w:t>
            </w:r>
          </w:p>
        </w:tc>
        <w:tc>
          <w:tcPr>
            <w:tcW w:w="886" w:type="dxa"/>
          </w:tcPr>
          <w:p w14:paraId="0BEB67C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1836.10</w:t>
            </w:r>
          </w:p>
        </w:tc>
      </w:tr>
      <w:tr w:rsidR="0056365D" w:rsidRPr="0056365D" w14:paraId="09607FF2" w14:textId="77777777" w:rsidTr="0056365D">
        <w:trPr>
          <w:trHeight w:val="254"/>
        </w:trPr>
        <w:tc>
          <w:tcPr>
            <w:tcW w:w="3690" w:type="dxa"/>
            <w:tcBorders>
              <w:bottom w:val="single" w:sz="4" w:space="0" w:color="000000"/>
            </w:tcBorders>
          </w:tcPr>
          <w:p w14:paraId="2C24963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bottom w:val="single" w:sz="4" w:space="0" w:color="000000"/>
            </w:tcBorders>
          </w:tcPr>
          <w:p w14:paraId="12A2B7B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CJR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076F6A49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1727.50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584D34D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1726.15</w:t>
            </w:r>
          </w:p>
        </w:tc>
        <w:tc>
          <w:tcPr>
            <w:tcW w:w="786" w:type="dxa"/>
            <w:tcBorders>
              <w:bottom w:val="single" w:sz="4" w:space="0" w:color="000000"/>
            </w:tcBorders>
          </w:tcPr>
          <w:p w14:paraId="24F09FB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21.70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3E2B8B7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1677.48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279139B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1775.13</w:t>
            </w:r>
          </w:p>
        </w:tc>
      </w:tr>
      <w:tr w:rsidR="0056365D" w:rsidRPr="0056365D" w14:paraId="0F43D94E" w14:textId="77777777" w:rsidTr="006325D9">
        <w:trPr>
          <w:trHeight w:val="288"/>
        </w:trPr>
        <w:tc>
          <w:tcPr>
            <w:tcW w:w="3690" w:type="dxa"/>
          </w:tcPr>
          <w:p w14:paraId="5619258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righ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Distance to anthropogenic features (m)</w:t>
            </w:r>
          </w:p>
        </w:tc>
        <w:tc>
          <w:tcPr>
            <w:tcW w:w="947" w:type="dxa"/>
          </w:tcPr>
          <w:p w14:paraId="1DC28CB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BRY</w:t>
            </w:r>
          </w:p>
        </w:tc>
        <w:tc>
          <w:tcPr>
            <w:tcW w:w="886" w:type="dxa"/>
          </w:tcPr>
          <w:p w14:paraId="4B9DBB19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411.42</w:t>
            </w:r>
          </w:p>
        </w:tc>
        <w:tc>
          <w:tcPr>
            <w:tcW w:w="886" w:type="dxa"/>
          </w:tcPr>
          <w:p w14:paraId="7D1F8DC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399.15</w:t>
            </w:r>
          </w:p>
        </w:tc>
        <w:tc>
          <w:tcPr>
            <w:tcW w:w="786" w:type="dxa"/>
          </w:tcPr>
          <w:p w14:paraId="3E8E705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187.30</w:t>
            </w:r>
          </w:p>
        </w:tc>
        <w:tc>
          <w:tcPr>
            <w:tcW w:w="886" w:type="dxa"/>
          </w:tcPr>
          <w:p w14:paraId="7977C4A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117.03</w:t>
            </w:r>
          </w:p>
        </w:tc>
        <w:tc>
          <w:tcPr>
            <w:tcW w:w="886" w:type="dxa"/>
          </w:tcPr>
          <w:p w14:paraId="02BFB308" w14:textId="77777777" w:rsidR="0056365D" w:rsidRPr="0056365D" w:rsidRDefault="0056365D" w:rsidP="00873132">
            <w:pPr>
              <w:widowControl w:val="0"/>
              <w:autoSpaceDE w:val="0"/>
              <w:autoSpaceDN w:val="0"/>
              <w:spacing w:before="100" w:beforeAutospacing="1" w:after="0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725.11</w:t>
            </w:r>
          </w:p>
        </w:tc>
      </w:tr>
      <w:tr w:rsidR="0056365D" w:rsidRPr="0056365D" w14:paraId="14329918" w14:textId="77777777" w:rsidTr="006325D9">
        <w:trPr>
          <w:trHeight w:val="239"/>
        </w:trPr>
        <w:tc>
          <w:tcPr>
            <w:tcW w:w="3690" w:type="dxa"/>
          </w:tcPr>
          <w:p w14:paraId="38F43CF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0CD2852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MAL</w:t>
            </w:r>
          </w:p>
        </w:tc>
        <w:tc>
          <w:tcPr>
            <w:tcW w:w="886" w:type="dxa"/>
          </w:tcPr>
          <w:p w14:paraId="0349F079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985.32</w:t>
            </w:r>
          </w:p>
        </w:tc>
        <w:tc>
          <w:tcPr>
            <w:tcW w:w="886" w:type="dxa"/>
          </w:tcPr>
          <w:p w14:paraId="469B0F4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990.90</w:t>
            </w:r>
          </w:p>
        </w:tc>
        <w:tc>
          <w:tcPr>
            <w:tcW w:w="786" w:type="dxa"/>
          </w:tcPr>
          <w:p w14:paraId="45A4D40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140.11</w:t>
            </w:r>
          </w:p>
        </w:tc>
        <w:tc>
          <w:tcPr>
            <w:tcW w:w="886" w:type="dxa"/>
          </w:tcPr>
          <w:p w14:paraId="5F680AB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744.29</w:t>
            </w:r>
          </w:p>
        </w:tc>
        <w:tc>
          <w:tcPr>
            <w:tcW w:w="886" w:type="dxa"/>
          </w:tcPr>
          <w:p w14:paraId="356F91A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1250.17</w:t>
            </w:r>
          </w:p>
        </w:tc>
      </w:tr>
      <w:tr w:rsidR="0056365D" w:rsidRPr="0056365D" w14:paraId="6ABC9592" w14:textId="77777777" w:rsidTr="006325D9">
        <w:trPr>
          <w:trHeight w:val="239"/>
        </w:trPr>
        <w:tc>
          <w:tcPr>
            <w:tcW w:w="3690" w:type="dxa"/>
          </w:tcPr>
          <w:p w14:paraId="7427EBC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3A8C5A9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NAN</w:t>
            </w:r>
          </w:p>
        </w:tc>
        <w:tc>
          <w:tcPr>
            <w:tcW w:w="886" w:type="dxa"/>
          </w:tcPr>
          <w:p w14:paraId="357C99C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493.27</w:t>
            </w:r>
          </w:p>
        </w:tc>
        <w:tc>
          <w:tcPr>
            <w:tcW w:w="886" w:type="dxa"/>
          </w:tcPr>
          <w:p w14:paraId="0824BE0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483.06</w:t>
            </w:r>
          </w:p>
        </w:tc>
        <w:tc>
          <w:tcPr>
            <w:tcW w:w="786" w:type="dxa"/>
          </w:tcPr>
          <w:p w14:paraId="049B4F7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154.29</w:t>
            </w:r>
          </w:p>
        </w:tc>
        <w:tc>
          <w:tcPr>
            <w:tcW w:w="886" w:type="dxa"/>
          </w:tcPr>
          <w:p w14:paraId="5543524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174.26</w:t>
            </w:r>
          </w:p>
        </w:tc>
        <w:tc>
          <w:tcPr>
            <w:tcW w:w="886" w:type="dxa"/>
          </w:tcPr>
          <w:p w14:paraId="12B9534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793.17</w:t>
            </w:r>
          </w:p>
        </w:tc>
      </w:tr>
      <w:tr w:rsidR="0056365D" w:rsidRPr="0056365D" w14:paraId="79913159" w14:textId="77777777" w:rsidTr="006325D9">
        <w:trPr>
          <w:trHeight w:val="239"/>
        </w:trPr>
        <w:tc>
          <w:tcPr>
            <w:tcW w:w="3690" w:type="dxa"/>
          </w:tcPr>
          <w:p w14:paraId="5FC2E68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5312460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WAI</w:t>
            </w:r>
          </w:p>
        </w:tc>
        <w:tc>
          <w:tcPr>
            <w:tcW w:w="886" w:type="dxa"/>
          </w:tcPr>
          <w:p w14:paraId="7F160A0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3981.61</w:t>
            </w:r>
          </w:p>
        </w:tc>
        <w:tc>
          <w:tcPr>
            <w:tcW w:w="886" w:type="dxa"/>
          </w:tcPr>
          <w:p w14:paraId="0B8ACBC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3978.55</w:t>
            </w:r>
          </w:p>
        </w:tc>
        <w:tc>
          <w:tcPr>
            <w:tcW w:w="786" w:type="dxa"/>
          </w:tcPr>
          <w:p w14:paraId="66B8CEE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286.47</w:t>
            </w:r>
          </w:p>
        </w:tc>
        <w:tc>
          <w:tcPr>
            <w:tcW w:w="886" w:type="dxa"/>
          </w:tcPr>
          <w:p w14:paraId="5AE79CC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3548.87</w:t>
            </w:r>
          </w:p>
        </w:tc>
        <w:tc>
          <w:tcPr>
            <w:tcW w:w="886" w:type="dxa"/>
          </w:tcPr>
          <w:p w14:paraId="0275BAF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4407.57</w:t>
            </w:r>
          </w:p>
        </w:tc>
      </w:tr>
      <w:tr w:rsidR="0056365D" w:rsidRPr="0056365D" w14:paraId="324F1311" w14:textId="77777777" w:rsidTr="006325D9">
        <w:trPr>
          <w:trHeight w:val="239"/>
        </w:trPr>
        <w:tc>
          <w:tcPr>
            <w:tcW w:w="3690" w:type="dxa"/>
          </w:tcPr>
          <w:p w14:paraId="521F0AF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0BF451D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PUU</w:t>
            </w:r>
          </w:p>
        </w:tc>
        <w:tc>
          <w:tcPr>
            <w:tcW w:w="886" w:type="dxa"/>
          </w:tcPr>
          <w:p w14:paraId="36F5649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1339.47</w:t>
            </w:r>
          </w:p>
        </w:tc>
        <w:tc>
          <w:tcPr>
            <w:tcW w:w="886" w:type="dxa"/>
          </w:tcPr>
          <w:p w14:paraId="7F212F3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7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1341.92</w:t>
            </w:r>
          </w:p>
        </w:tc>
        <w:tc>
          <w:tcPr>
            <w:tcW w:w="786" w:type="dxa"/>
          </w:tcPr>
          <w:p w14:paraId="371CADC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275.26</w:t>
            </w:r>
          </w:p>
        </w:tc>
        <w:tc>
          <w:tcPr>
            <w:tcW w:w="886" w:type="dxa"/>
          </w:tcPr>
          <w:p w14:paraId="624303F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776.62</w:t>
            </w:r>
          </w:p>
        </w:tc>
        <w:tc>
          <w:tcPr>
            <w:tcW w:w="886" w:type="dxa"/>
          </w:tcPr>
          <w:p w14:paraId="3FFB99F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1870.24</w:t>
            </w:r>
          </w:p>
        </w:tc>
      </w:tr>
      <w:tr w:rsidR="0056365D" w:rsidRPr="0056365D" w14:paraId="21651566" w14:textId="77777777" w:rsidTr="006325D9">
        <w:trPr>
          <w:trHeight w:val="239"/>
        </w:trPr>
        <w:tc>
          <w:tcPr>
            <w:tcW w:w="3690" w:type="dxa"/>
          </w:tcPr>
          <w:p w14:paraId="1E9B47B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461A4D4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COO</w:t>
            </w:r>
          </w:p>
        </w:tc>
        <w:tc>
          <w:tcPr>
            <w:tcW w:w="886" w:type="dxa"/>
          </w:tcPr>
          <w:p w14:paraId="7A149AC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325.35</w:t>
            </w:r>
          </w:p>
        </w:tc>
        <w:tc>
          <w:tcPr>
            <w:tcW w:w="886" w:type="dxa"/>
          </w:tcPr>
          <w:p w14:paraId="03829E49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315.22</w:t>
            </w:r>
          </w:p>
        </w:tc>
        <w:tc>
          <w:tcPr>
            <w:tcW w:w="786" w:type="dxa"/>
          </w:tcPr>
          <w:p w14:paraId="44FF0FD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138.99</w:t>
            </w:r>
          </w:p>
        </w:tc>
        <w:tc>
          <w:tcPr>
            <w:tcW w:w="886" w:type="dxa"/>
          </w:tcPr>
          <w:p w14:paraId="080F833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62.46</w:t>
            </w:r>
          </w:p>
        </w:tc>
        <w:tc>
          <w:tcPr>
            <w:tcW w:w="886" w:type="dxa"/>
          </w:tcPr>
          <w:p w14:paraId="5629EC8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606.39</w:t>
            </w:r>
          </w:p>
        </w:tc>
      </w:tr>
      <w:tr w:rsidR="0056365D" w:rsidRPr="0056365D" w14:paraId="3C8BF2D8" w14:textId="77777777" w:rsidTr="006325D9">
        <w:trPr>
          <w:trHeight w:val="239"/>
        </w:trPr>
        <w:tc>
          <w:tcPr>
            <w:tcW w:w="3690" w:type="dxa"/>
          </w:tcPr>
          <w:p w14:paraId="3DF2AFA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2249DCC9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CRA</w:t>
            </w:r>
          </w:p>
        </w:tc>
        <w:tc>
          <w:tcPr>
            <w:tcW w:w="886" w:type="dxa"/>
          </w:tcPr>
          <w:p w14:paraId="06A7BE3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1767.37</w:t>
            </w:r>
          </w:p>
        </w:tc>
        <w:tc>
          <w:tcPr>
            <w:tcW w:w="886" w:type="dxa"/>
          </w:tcPr>
          <w:p w14:paraId="6C38605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7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1775.75</w:t>
            </w:r>
          </w:p>
        </w:tc>
        <w:tc>
          <w:tcPr>
            <w:tcW w:w="786" w:type="dxa"/>
          </w:tcPr>
          <w:p w14:paraId="49D43A0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271.79</w:t>
            </w:r>
          </w:p>
        </w:tc>
        <w:tc>
          <w:tcPr>
            <w:tcW w:w="886" w:type="dxa"/>
          </w:tcPr>
          <w:p w14:paraId="6DC2EB5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1280.01</w:t>
            </w:r>
          </w:p>
        </w:tc>
        <w:tc>
          <w:tcPr>
            <w:tcW w:w="886" w:type="dxa"/>
          </w:tcPr>
          <w:p w14:paraId="69CB6FC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2232.75</w:t>
            </w:r>
          </w:p>
        </w:tc>
      </w:tr>
      <w:tr w:rsidR="0056365D" w:rsidRPr="0056365D" w14:paraId="56A9B1F6" w14:textId="77777777" w:rsidTr="006325D9">
        <w:trPr>
          <w:trHeight w:val="239"/>
        </w:trPr>
        <w:tc>
          <w:tcPr>
            <w:tcW w:w="3690" w:type="dxa"/>
          </w:tcPr>
          <w:p w14:paraId="5FF0223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1A5E228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SOL</w:t>
            </w:r>
          </w:p>
        </w:tc>
        <w:tc>
          <w:tcPr>
            <w:tcW w:w="886" w:type="dxa"/>
          </w:tcPr>
          <w:p w14:paraId="285E660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1801.64</w:t>
            </w:r>
          </w:p>
        </w:tc>
        <w:tc>
          <w:tcPr>
            <w:tcW w:w="886" w:type="dxa"/>
          </w:tcPr>
          <w:p w14:paraId="487C4EF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1781.93</w:t>
            </w:r>
          </w:p>
        </w:tc>
        <w:tc>
          <w:tcPr>
            <w:tcW w:w="786" w:type="dxa"/>
          </w:tcPr>
          <w:p w14:paraId="63ED42D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282.14</w:t>
            </w:r>
          </w:p>
        </w:tc>
        <w:tc>
          <w:tcPr>
            <w:tcW w:w="886" w:type="dxa"/>
          </w:tcPr>
          <w:p w14:paraId="2029793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1356.38</w:t>
            </w:r>
          </w:p>
        </w:tc>
        <w:tc>
          <w:tcPr>
            <w:tcW w:w="886" w:type="dxa"/>
          </w:tcPr>
          <w:p w14:paraId="721CD1C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2268.47</w:t>
            </w:r>
          </w:p>
        </w:tc>
      </w:tr>
      <w:tr w:rsidR="0056365D" w:rsidRPr="0056365D" w14:paraId="053DD1FF" w14:textId="77777777" w:rsidTr="0056365D">
        <w:trPr>
          <w:trHeight w:val="241"/>
        </w:trPr>
        <w:tc>
          <w:tcPr>
            <w:tcW w:w="3690" w:type="dxa"/>
            <w:tcBorders>
              <w:bottom w:val="single" w:sz="4" w:space="0" w:color="000000"/>
            </w:tcBorders>
          </w:tcPr>
          <w:p w14:paraId="471D1A6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bottom w:val="single" w:sz="4" w:space="0" w:color="000000"/>
            </w:tcBorders>
          </w:tcPr>
          <w:p w14:paraId="428A10A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CJR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45AD6B2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4196.24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28F374A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4191.18</w:t>
            </w:r>
          </w:p>
        </w:tc>
        <w:tc>
          <w:tcPr>
            <w:tcW w:w="786" w:type="dxa"/>
            <w:tcBorders>
              <w:bottom w:val="single" w:sz="4" w:space="0" w:color="000000"/>
            </w:tcBorders>
          </w:tcPr>
          <w:p w14:paraId="1ECF163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268.13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0993226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3627.43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6C9AAF2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4764.17</w:t>
            </w:r>
          </w:p>
        </w:tc>
      </w:tr>
      <w:tr w:rsidR="0056365D" w:rsidRPr="0056365D" w14:paraId="6B19F703" w14:textId="77777777" w:rsidTr="0056365D">
        <w:trPr>
          <w:trHeight w:val="236"/>
        </w:trPr>
        <w:tc>
          <w:tcPr>
            <w:tcW w:w="3690" w:type="dxa"/>
            <w:tcBorders>
              <w:top w:val="single" w:sz="4" w:space="0" w:color="000000"/>
            </w:tcBorders>
          </w:tcPr>
          <w:p w14:paraId="2FADD5E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w w:val="115"/>
                <w:sz w:val="20"/>
                <w:szCs w:val="20"/>
              </w:rPr>
              <w:t>Temperature ℃</w:t>
            </w:r>
          </w:p>
        </w:tc>
        <w:tc>
          <w:tcPr>
            <w:tcW w:w="947" w:type="dxa"/>
            <w:tcBorders>
              <w:top w:val="single" w:sz="4" w:space="0" w:color="000000"/>
            </w:tcBorders>
          </w:tcPr>
          <w:p w14:paraId="3AF4474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BRY</w:t>
            </w:r>
          </w:p>
        </w:tc>
        <w:tc>
          <w:tcPr>
            <w:tcW w:w="886" w:type="dxa"/>
            <w:tcBorders>
              <w:top w:val="single" w:sz="4" w:space="0" w:color="000000"/>
            </w:tcBorders>
          </w:tcPr>
          <w:p w14:paraId="485F3D6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21.36</w:t>
            </w:r>
          </w:p>
        </w:tc>
        <w:tc>
          <w:tcPr>
            <w:tcW w:w="886" w:type="dxa"/>
            <w:tcBorders>
              <w:top w:val="single" w:sz="4" w:space="0" w:color="000000"/>
            </w:tcBorders>
          </w:tcPr>
          <w:p w14:paraId="08C313E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21.53</w:t>
            </w:r>
          </w:p>
        </w:tc>
        <w:tc>
          <w:tcPr>
            <w:tcW w:w="786" w:type="dxa"/>
            <w:tcBorders>
              <w:top w:val="single" w:sz="4" w:space="0" w:color="000000"/>
            </w:tcBorders>
          </w:tcPr>
          <w:p w14:paraId="3EE0227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886" w:type="dxa"/>
            <w:tcBorders>
              <w:top w:val="single" w:sz="4" w:space="0" w:color="000000"/>
            </w:tcBorders>
          </w:tcPr>
          <w:p w14:paraId="3797385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18.71</w:t>
            </w:r>
          </w:p>
        </w:tc>
        <w:tc>
          <w:tcPr>
            <w:tcW w:w="886" w:type="dxa"/>
            <w:tcBorders>
              <w:top w:val="single" w:sz="4" w:space="0" w:color="000000"/>
            </w:tcBorders>
          </w:tcPr>
          <w:p w14:paraId="3F59979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23.53</w:t>
            </w:r>
          </w:p>
        </w:tc>
      </w:tr>
      <w:tr w:rsidR="0056365D" w:rsidRPr="0056365D" w14:paraId="731AFAEE" w14:textId="77777777" w:rsidTr="006325D9">
        <w:trPr>
          <w:trHeight w:val="236"/>
        </w:trPr>
        <w:tc>
          <w:tcPr>
            <w:tcW w:w="3690" w:type="dxa"/>
          </w:tcPr>
          <w:p w14:paraId="5E2628E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78FBCE4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MAL</w:t>
            </w:r>
          </w:p>
        </w:tc>
        <w:tc>
          <w:tcPr>
            <w:tcW w:w="886" w:type="dxa"/>
          </w:tcPr>
          <w:p w14:paraId="6F265C8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22.85</w:t>
            </w:r>
          </w:p>
        </w:tc>
        <w:tc>
          <w:tcPr>
            <w:tcW w:w="886" w:type="dxa"/>
          </w:tcPr>
          <w:p w14:paraId="2DB7968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23.37</w:t>
            </w:r>
          </w:p>
        </w:tc>
        <w:tc>
          <w:tcPr>
            <w:tcW w:w="786" w:type="dxa"/>
          </w:tcPr>
          <w:p w14:paraId="7715C46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1.36</w:t>
            </w:r>
          </w:p>
        </w:tc>
        <w:tc>
          <w:tcPr>
            <w:tcW w:w="886" w:type="dxa"/>
          </w:tcPr>
          <w:p w14:paraId="191B9E3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19.54</w:t>
            </w:r>
          </w:p>
        </w:tc>
        <w:tc>
          <w:tcPr>
            <w:tcW w:w="886" w:type="dxa"/>
          </w:tcPr>
          <w:p w14:paraId="5390BFC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24.92</w:t>
            </w:r>
          </w:p>
        </w:tc>
      </w:tr>
      <w:tr w:rsidR="0056365D" w:rsidRPr="0056365D" w14:paraId="6503EFC1" w14:textId="77777777" w:rsidTr="006325D9">
        <w:trPr>
          <w:trHeight w:val="239"/>
        </w:trPr>
        <w:tc>
          <w:tcPr>
            <w:tcW w:w="3690" w:type="dxa"/>
          </w:tcPr>
          <w:p w14:paraId="6D19660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026C3E9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NAN</w:t>
            </w:r>
          </w:p>
        </w:tc>
        <w:tc>
          <w:tcPr>
            <w:tcW w:w="886" w:type="dxa"/>
          </w:tcPr>
          <w:p w14:paraId="0DA8E55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22.67</w:t>
            </w:r>
          </w:p>
        </w:tc>
        <w:tc>
          <w:tcPr>
            <w:tcW w:w="886" w:type="dxa"/>
          </w:tcPr>
          <w:p w14:paraId="2372277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23.08</w:t>
            </w:r>
          </w:p>
        </w:tc>
        <w:tc>
          <w:tcPr>
            <w:tcW w:w="786" w:type="dxa"/>
          </w:tcPr>
          <w:p w14:paraId="6D603B2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886" w:type="dxa"/>
          </w:tcPr>
          <w:p w14:paraId="1FC9E88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19.45</w:t>
            </w:r>
          </w:p>
        </w:tc>
        <w:tc>
          <w:tcPr>
            <w:tcW w:w="886" w:type="dxa"/>
          </w:tcPr>
          <w:p w14:paraId="1FE9BCF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24.55</w:t>
            </w:r>
          </w:p>
        </w:tc>
      </w:tr>
      <w:tr w:rsidR="0056365D" w:rsidRPr="0056365D" w14:paraId="79AF6080" w14:textId="77777777" w:rsidTr="006325D9">
        <w:trPr>
          <w:trHeight w:val="239"/>
        </w:trPr>
        <w:tc>
          <w:tcPr>
            <w:tcW w:w="3690" w:type="dxa"/>
          </w:tcPr>
          <w:p w14:paraId="6311A1A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36730B5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WAI</w:t>
            </w:r>
          </w:p>
        </w:tc>
        <w:tc>
          <w:tcPr>
            <w:tcW w:w="886" w:type="dxa"/>
          </w:tcPr>
          <w:p w14:paraId="7685C3C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17.19</w:t>
            </w:r>
          </w:p>
        </w:tc>
        <w:tc>
          <w:tcPr>
            <w:tcW w:w="886" w:type="dxa"/>
          </w:tcPr>
          <w:p w14:paraId="04B42FE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17.27</w:t>
            </w:r>
          </w:p>
        </w:tc>
        <w:tc>
          <w:tcPr>
            <w:tcW w:w="786" w:type="dxa"/>
          </w:tcPr>
          <w:p w14:paraId="0F9DF0B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886" w:type="dxa"/>
          </w:tcPr>
          <w:p w14:paraId="3928100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15.08</w:t>
            </w:r>
          </w:p>
        </w:tc>
        <w:tc>
          <w:tcPr>
            <w:tcW w:w="886" w:type="dxa"/>
          </w:tcPr>
          <w:p w14:paraId="50FC49F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18.99</w:t>
            </w:r>
          </w:p>
        </w:tc>
      </w:tr>
      <w:tr w:rsidR="0056365D" w:rsidRPr="0056365D" w14:paraId="0B86D33E" w14:textId="77777777" w:rsidTr="006325D9">
        <w:trPr>
          <w:trHeight w:val="239"/>
        </w:trPr>
        <w:tc>
          <w:tcPr>
            <w:tcW w:w="3690" w:type="dxa"/>
          </w:tcPr>
          <w:p w14:paraId="5815F66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5D9B8B0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PUU</w:t>
            </w:r>
          </w:p>
        </w:tc>
        <w:tc>
          <w:tcPr>
            <w:tcW w:w="886" w:type="dxa"/>
          </w:tcPr>
          <w:p w14:paraId="3331D78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16.19</w:t>
            </w:r>
          </w:p>
        </w:tc>
        <w:tc>
          <w:tcPr>
            <w:tcW w:w="886" w:type="dxa"/>
          </w:tcPr>
          <w:p w14:paraId="1A250D5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7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16.38</w:t>
            </w:r>
          </w:p>
        </w:tc>
        <w:tc>
          <w:tcPr>
            <w:tcW w:w="786" w:type="dxa"/>
          </w:tcPr>
          <w:p w14:paraId="1A7C784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886" w:type="dxa"/>
          </w:tcPr>
          <w:p w14:paraId="341FEB5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13.58</w:t>
            </w:r>
          </w:p>
        </w:tc>
        <w:tc>
          <w:tcPr>
            <w:tcW w:w="886" w:type="dxa"/>
          </w:tcPr>
          <w:p w14:paraId="4793C8B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18.25</w:t>
            </w:r>
          </w:p>
        </w:tc>
      </w:tr>
      <w:tr w:rsidR="0056365D" w:rsidRPr="0056365D" w14:paraId="1D2785F3" w14:textId="77777777" w:rsidTr="006325D9">
        <w:trPr>
          <w:trHeight w:val="239"/>
        </w:trPr>
        <w:tc>
          <w:tcPr>
            <w:tcW w:w="3690" w:type="dxa"/>
          </w:tcPr>
          <w:p w14:paraId="4E62BA0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3C887E5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COO</w:t>
            </w:r>
          </w:p>
        </w:tc>
        <w:tc>
          <w:tcPr>
            <w:tcW w:w="886" w:type="dxa"/>
          </w:tcPr>
          <w:p w14:paraId="5B63552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16.77</w:t>
            </w:r>
          </w:p>
        </w:tc>
        <w:tc>
          <w:tcPr>
            <w:tcW w:w="886" w:type="dxa"/>
          </w:tcPr>
          <w:p w14:paraId="0CC67D9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17.00</w:t>
            </w:r>
          </w:p>
        </w:tc>
        <w:tc>
          <w:tcPr>
            <w:tcW w:w="786" w:type="dxa"/>
          </w:tcPr>
          <w:p w14:paraId="35CC6A6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886" w:type="dxa"/>
          </w:tcPr>
          <w:p w14:paraId="7E1A26B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13.57</w:t>
            </w:r>
          </w:p>
        </w:tc>
        <w:tc>
          <w:tcPr>
            <w:tcW w:w="886" w:type="dxa"/>
          </w:tcPr>
          <w:p w14:paraId="4C4C10A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18.75</w:t>
            </w:r>
          </w:p>
        </w:tc>
      </w:tr>
      <w:tr w:rsidR="0056365D" w:rsidRPr="0056365D" w14:paraId="4E029904" w14:textId="77777777" w:rsidTr="006325D9">
        <w:trPr>
          <w:trHeight w:val="239"/>
        </w:trPr>
        <w:tc>
          <w:tcPr>
            <w:tcW w:w="3690" w:type="dxa"/>
          </w:tcPr>
          <w:p w14:paraId="104A865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16112B0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CRA</w:t>
            </w:r>
          </w:p>
        </w:tc>
        <w:tc>
          <w:tcPr>
            <w:tcW w:w="886" w:type="dxa"/>
          </w:tcPr>
          <w:p w14:paraId="2BAD4AF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16.98</w:t>
            </w:r>
          </w:p>
        </w:tc>
        <w:tc>
          <w:tcPr>
            <w:tcW w:w="886" w:type="dxa"/>
          </w:tcPr>
          <w:p w14:paraId="3221DD3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17.27</w:t>
            </w:r>
          </w:p>
        </w:tc>
        <w:tc>
          <w:tcPr>
            <w:tcW w:w="786" w:type="dxa"/>
          </w:tcPr>
          <w:p w14:paraId="5831627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886" w:type="dxa"/>
          </w:tcPr>
          <w:p w14:paraId="799C8D3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13.68</w:t>
            </w:r>
          </w:p>
        </w:tc>
        <w:tc>
          <w:tcPr>
            <w:tcW w:w="886" w:type="dxa"/>
          </w:tcPr>
          <w:p w14:paraId="05E219C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19.01</w:t>
            </w:r>
          </w:p>
        </w:tc>
      </w:tr>
      <w:tr w:rsidR="0056365D" w:rsidRPr="0056365D" w14:paraId="521269CA" w14:textId="77777777" w:rsidTr="006325D9">
        <w:trPr>
          <w:trHeight w:val="239"/>
        </w:trPr>
        <w:tc>
          <w:tcPr>
            <w:tcW w:w="3690" w:type="dxa"/>
          </w:tcPr>
          <w:p w14:paraId="54B5061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3FB89AA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SOL</w:t>
            </w:r>
          </w:p>
        </w:tc>
        <w:tc>
          <w:tcPr>
            <w:tcW w:w="886" w:type="dxa"/>
          </w:tcPr>
          <w:p w14:paraId="28126FE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13.80</w:t>
            </w:r>
          </w:p>
        </w:tc>
        <w:tc>
          <w:tcPr>
            <w:tcW w:w="886" w:type="dxa"/>
          </w:tcPr>
          <w:p w14:paraId="665CE72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14.02</w:t>
            </w:r>
          </w:p>
        </w:tc>
        <w:tc>
          <w:tcPr>
            <w:tcW w:w="786" w:type="dxa"/>
          </w:tcPr>
          <w:p w14:paraId="151DDB3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886" w:type="dxa"/>
          </w:tcPr>
          <w:p w14:paraId="3570222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11.31</w:t>
            </w:r>
          </w:p>
        </w:tc>
        <w:tc>
          <w:tcPr>
            <w:tcW w:w="886" w:type="dxa"/>
          </w:tcPr>
          <w:p w14:paraId="29DB031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16.29</w:t>
            </w:r>
          </w:p>
        </w:tc>
      </w:tr>
      <w:tr w:rsidR="0056365D" w:rsidRPr="0056365D" w14:paraId="562B28DC" w14:textId="77777777" w:rsidTr="0056365D">
        <w:trPr>
          <w:trHeight w:val="254"/>
        </w:trPr>
        <w:tc>
          <w:tcPr>
            <w:tcW w:w="3690" w:type="dxa"/>
            <w:tcBorders>
              <w:bottom w:val="single" w:sz="4" w:space="0" w:color="000000"/>
            </w:tcBorders>
          </w:tcPr>
          <w:p w14:paraId="27713B7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bottom w:val="single" w:sz="4" w:space="0" w:color="000000"/>
            </w:tcBorders>
          </w:tcPr>
          <w:p w14:paraId="3E02BF8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CJR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0A79CD6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14.21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7DCA70F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14.35</w:t>
            </w:r>
          </w:p>
        </w:tc>
        <w:tc>
          <w:tcPr>
            <w:tcW w:w="786" w:type="dxa"/>
            <w:tcBorders>
              <w:bottom w:val="single" w:sz="4" w:space="0" w:color="000000"/>
            </w:tcBorders>
          </w:tcPr>
          <w:p w14:paraId="5A5D820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505365D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11.53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2A77EF7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16.70</w:t>
            </w:r>
          </w:p>
        </w:tc>
      </w:tr>
      <w:tr w:rsidR="0056365D" w:rsidRPr="0056365D" w14:paraId="3DDA3BEA" w14:textId="77777777" w:rsidTr="006325D9">
        <w:trPr>
          <w:trHeight w:val="270"/>
        </w:trPr>
        <w:tc>
          <w:tcPr>
            <w:tcW w:w="3690" w:type="dxa"/>
          </w:tcPr>
          <w:p w14:paraId="50CB5E5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Cumulative precipitation (mm)</w:t>
            </w:r>
          </w:p>
        </w:tc>
        <w:tc>
          <w:tcPr>
            <w:tcW w:w="947" w:type="dxa"/>
          </w:tcPr>
          <w:p w14:paraId="24EEB7A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BRY</w:t>
            </w:r>
          </w:p>
        </w:tc>
        <w:tc>
          <w:tcPr>
            <w:tcW w:w="886" w:type="dxa"/>
          </w:tcPr>
          <w:p w14:paraId="7507394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211.74</w:t>
            </w:r>
          </w:p>
        </w:tc>
        <w:tc>
          <w:tcPr>
            <w:tcW w:w="886" w:type="dxa"/>
          </w:tcPr>
          <w:p w14:paraId="312E70C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786" w:type="dxa"/>
          </w:tcPr>
          <w:p w14:paraId="5DA95D7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115.65</w:t>
            </w:r>
          </w:p>
        </w:tc>
        <w:tc>
          <w:tcPr>
            <w:tcW w:w="886" w:type="dxa"/>
          </w:tcPr>
          <w:p w14:paraId="457413B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86" w:type="dxa"/>
          </w:tcPr>
          <w:p w14:paraId="11246F9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610</w:t>
            </w:r>
          </w:p>
        </w:tc>
      </w:tr>
      <w:tr w:rsidR="0056365D" w:rsidRPr="0056365D" w14:paraId="2841C1FA" w14:textId="77777777" w:rsidTr="006325D9">
        <w:trPr>
          <w:trHeight w:val="239"/>
        </w:trPr>
        <w:tc>
          <w:tcPr>
            <w:tcW w:w="3690" w:type="dxa"/>
          </w:tcPr>
          <w:p w14:paraId="7839591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4B1BECC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MAL</w:t>
            </w:r>
          </w:p>
        </w:tc>
        <w:tc>
          <w:tcPr>
            <w:tcW w:w="886" w:type="dxa"/>
          </w:tcPr>
          <w:p w14:paraId="09582A5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171.32</w:t>
            </w:r>
          </w:p>
        </w:tc>
        <w:tc>
          <w:tcPr>
            <w:tcW w:w="886" w:type="dxa"/>
          </w:tcPr>
          <w:p w14:paraId="165D62D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786" w:type="dxa"/>
          </w:tcPr>
          <w:p w14:paraId="17A48E2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96.22</w:t>
            </w:r>
          </w:p>
        </w:tc>
        <w:tc>
          <w:tcPr>
            <w:tcW w:w="886" w:type="dxa"/>
          </w:tcPr>
          <w:p w14:paraId="1EEEE1D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86" w:type="dxa"/>
          </w:tcPr>
          <w:p w14:paraId="4D5A9CE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534</w:t>
            </w:r>
          </w:p>
        </w:tc>
      </w:tr>
      <w:tr w:rsidR="0056365D" w:rsidRPr="0056365D" w14:paraId="48B18344" w14:textId="77777777" w:rsidTr="006325D9">
        <w:trPr>
          <w:trHeight w:val="239"/>
        </w:trPr>
        <w:tc>
          <w:tcPr>
            <w:tcW w:w="3690" w:type="dxa"/>
          </w:tcPr>
          <w:p w14:paraId="7DBB63E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18F50EE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NAN</w:t>
            </w:r>
          </w:p>
        </w:tc>
        <w:tc>
          <w:tcPr>
            <w:tcW w:w="886" w:type="dxa"/>
          </w:tcPr>
          <w:p w14:paraId="0C48A5C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207.52</w:t>
            </w:r>
          </w:p>
        </w:tc>
        <w:tc>
          <w:tcPr>
            <w:tcW w:w="886" w:type="dxa"/>
          </w:tcPr>
          <w:p w14:paraId="5A0CAD8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786" w:type="dxa"/>
          </w:tcPr>
          <w:p w14:paraId="336A76B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108.45</w:t>
            </w:r>
          </w:p>
        </w:tc>
        <w:tc>
          <w:tcPr>
            <w:tcW w:w="886" w:type="dxa"/>
          </w:tcPr>
          <w:p w14:paraId="16589CA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886" w:type="dxa"/>
          </w:tcPr>
          <w:p w14:paraId="607D79A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607</w:t>
            </w:r>
          </w:p>
        </w:tc>
      </w:tr>
      <w:tr w:rsidR="0056365D" w:rsidRPr="0056365D" w14:paraId="031E605A" w14:textId="77777777" w:rsidTr="006325D9">
        <w:trPr>
          <w:trHeight w:val="239"/>
        </w:trPr>
        <w:tc>
          <w:tcPr>
            <w:tcW w:w="3690" w:type="dxa"/>
          </w:tcPr>
          <w:p w14:paraId="5D05A1F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3C24626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WAI</w:t>
            </w:r>
          </w:p>
        </w:tc>
        <w:tc>
          <w:tcPr>
            <w:tcW w:w="886" w:type="dxa"/>
          </w:tcPr>
          <w:p w14:paraId="5ADF7D5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412.83</w:t>
            </w:r>
          </w:p>
        </w:tc>
        <w:tc>
          <w:tcPr>
            <w:tcW w:w="886" w:type="dxa"/>
          </w:tcPr>
          <w:p w14:paraId="4AD8DC8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786" w:type="dxa"/>
          </w:tcPr>
          <w:p w14:paraId="7C912A6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241.49</w:t>
            </w:r>
          </w:p>
        </w:tc>
        <w:tc>
          <w:tcPr>
            <w:tcW w:w="886" w:type="dxa"/>
          </w:tcPr>
          <w:p w14:paraId="6814282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86" w:type="dxa"/>
          </w:tcPr>
          <w:p w14:paraId="68543FB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1125</w:t>
            </w:r>
          </w:p>
        </w:tc>
      </w:tr>
      <w:tr w:rsidR="0056365D" w:rsidRPr="0056365D" w14:paraId="26B55010" w14:textId="77777777" w:rsidTr="006325D9">
        <w:trPr>
          <w:trHeight w:val="239"/>
        </w:trPr>
        <w:tc>
          <w:tcPr>
            <w:tcW w:w="3690" w:type="dxa"/>
          </w:tcPr>
          <w:p w14:paraId="3F6307A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5528886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PUU</w:t>
            </w:r>
          </w:p>
        </w:tc>
        <w:tc>
          <w:tcPr>
            <w:tcW w:w="886" w:type="dxa"/>
          </w:tcPr>
          <w:p w14:paraId="0F05AAE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181.36</w:t>
            </w:r>
          </w:p>
        </w:tc>
        <w:tc>
          <w:tcPr>
            <w:tcW w:w="886" w:type="dxa"/>
          </w:tcPr>
          <w:p w14:paraId="6779ADA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7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786" w:type="dxa"/>
          </w:tcPr>
          <w:p w14:paraId="42074AF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120.31</w:t>
            </w:r>
          </w:p>
        </w:tc>
        <w:tc>
          <w:tcPr>
            <w:tcW w:w="886" w:type="dxa"/>
          </w:tcPr>
          <w:p w14:paraId="2CD4A0A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86" w:type="dxa"/>
          </w:tcPr>
          <w:p w14:paraId="7424113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514</w:t>
            </w:r>
          </w:p>
        </w:tc>
      </w:tr>
      <w:tr w:rsidR="0056365D" w:rsidRPr="0056365D" w14:paraId="249C8F18" w14:textId="77777777" w:rsidTr="006325D9">
        <w:trPr>
          <w:trHeight w:val="239"/>
        </w:trPr>
        <w:tc>
          <w:tcPr>
            <w:tcW w:w="3690" w:type="dxa"/>
          </w:tcPr>
          <w:p w14:paraId="14CD2AA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1DE98B3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COO</w:t>
            </w:r>
          </w:p>
        </w:tc>
        <w:tc>
          <w:tcPr>
            <w:tcW w:w="886" w:type="dxa"/>
          </w:tcPr>
          <w:p w14:paraId="238F0C0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224.92</w:t>
            </w:r>
          </w:p>
        </w:tc>
        <w:tc>
          <w:tcPr>
            <w:tcW w:w="886" w:type="dxa"/>
          </w:tcPr>
          <w:p w14:paraId="41CC7DB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786" w:type="dxa"/>
          </w:tcPr>
          <w:p w14:paraId="5CFEEEC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134.04</w:t>
            </w:r>
          </w:p>
        </w:tc>
        <w:tc>
          <w:tcPr>
            <w:tcW w:w="886" w:type="dxa"/>
          </w:tcPr>
          <w:p w14:paraId="3B1A3AD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86" w:type="dxa"/>
          </w:tcPr>
          <w:p w14:paraId="784FB34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594</w:t>
            </w:r>
          </w:p>
        </w:tc>
      </w:tr>
      <w:tr w:rsidR="0056365D" w:rsidRPr="0056365D" w14:paraId="504BAC22" w14:textId="77777777" w:rsidTr="006325D9">
        <w:trPr>
          <w:trHeight w:val="239"/>
        </w:trPr>
        <w:tc>
          <w:tcPr>
            <w:tcW w:w="3690" w:type="dxa"/>
          </w:tcPr>
          <w:p w14:paraId="252A547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63F78E1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CRA</w:t>
            </w:r>
          </w:p>
        </w:tc>
        <w:tc>
          <w:tcPr>
            <w:tcW w:w="886" w:type="dxa"/>
          </w:tcPr>
          <w:p w14:paraId="2B138E1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156.72</w:t>
            </w:r>
          </w:p>
        </w:tc>
        <w:tc>
          <w:tcPr>
            <w:tcW w:w="886" w:type="dxa"/>
          </w:tcPr>
          <w:p w14:paraId="283E812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7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786" w:type="dxa"/>
          </w:tcPr>
          <w:p w14:paraId="00EDF15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106.99</w:t>
            </w:r>
          </w:p>
        </w:tc>
        <w:tc>
          <w:tcPr>
            <w:tcW w:w="886" w:type="dxa"/>
          </w:tcPr>
          <w:p w14:paraId="434F67B9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86" w:type="dxa"/>
          </w:tcPr>
          <w:p w14:paraId="584AFFF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</w:tr>
      <w:tr w:rsidR="0056365D" w:rsidRPr="0056365D" w14:paraId="17D1E240" w14:textId="77777777" w:rsidTr="006325D9">
        <w:trPr>
          <w:trHeight w:val="239"/>
        </w:trPr>
        <w:tc>
          <w:tcPr>
            <w:tcW w:w="3690" w:type="dxa"/>
          </w:tcPr>
          <w:p w14:paraId="02176DA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</w:tcPr>
          <w:p w14:paraId="57D7006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SOL</w:t>
            </w:r>
          </w:p>
        </w:tc>
        <w:tc>
          <w:tcPr>
            <w:tcW w:w="886" w:type="dxa"/>
          </w:tcPr>
          <w:p w14:paraId="6E36591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148.55</w:t>
            </w:r>
          </w:p>
        </w:tc>
        <w:tc>
          <w:tcPr>
            <w:tcW w:w="886" w:type="dxa"/>
          </w:tcPr>
          <w:p w14:paraId="3605902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786" w:type="dxa"/>
          </w:tcPr>
          <w:p w14:paraId="0E77906B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103.60</w:t>
            </w:r>
          </w:p>
        </w:tc>
        <w:tc>
          <w:tcPr>
            <w:tcW w:w="886" w:type="dxa"/>
          </w:tcPr>
          <w:p w14:paraId="1BEC1C7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86" w:type="dxa"/>
          </w:tcPr>
          <w:p w14:paraId="4C0C883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441</w:t>
            </w:r>
          </w:p>
        </w:tc>
      </w:tr>
      <w:tr w:rsidR="0056365D" w:rsidRPr="0056365D" w14:paraId="402A5667" w14:textId="77777777" w:rsidTr="0056365D">
        <w:trPr>
          <w:trHeight w:val="254"/>
        </w:trPr>
        <w:tc>
          <w:tcPr>
            <w:tcW w:w="3690" w:type="dxa"/>
            <w:tcBorders>
              <w:bottom w:val="single" w:sz="4" w:space="0" w:color="000000"/>
            </w:tcBorders>
          </w:tcPr>
          <w:p w14:paraId="69E15CE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bottom w:val="single" w:sz="4" w:space="0" w:color="000000"/>
            </w:tcBorders>
          </w:tcPr>
          <w:p w14:paraId="05B712B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CJR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5B54F04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5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142.53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6492EE2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6" w:right="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786" w:type="dxa"/>
            <w:tcBorders>
              <w:bottom w:val="single" w:sz="4" w:space="0" w:color="000000"/>
            </w:tcBorders>
          </w:tcPr>
          <w:p w14:paraId="73C6E22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100" w:right="9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99.45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2FDF9EE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30E0EE7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before="100" w:beforeAutospacing="1" w:after="100" w:afterAutospacing="1" w:line="240" w:lineRule="auto"/>
              <w:ind w:left="98" w:right="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365D">
              <w:rPr>
                <w:rFonts w:ascii="Times New Roman" w:eastAsia="Times New Roman" w:hAnsi="Times New Roman" w:cs="Times New Roman"/>
                <w:sz w:val="20"/>
                <w:szCs w:val="20"/>
              </w:rPr>
              <w:t>458</w:t>
            </w:r>
          </w:p>
        </w:tc>
      </w:tr>
    </w:tbl>
    <w:p w14:paraId="33418636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  <w:sectPr w:rsidR="0056365D" w:rsidRPr="0056365D" w:rsidSect="003020B3">
          <w:headerReference w:type="default" r:id="rId9"/>
          <w:pgSz w:w="12240" w:h="15840"/>
          <w:pgMar w:top="1340" w:right="1000" w:bottom="1660" w:left="1320" w:header="0" w:footer="1461" w:gutter="0"/>
          <w:cols w:space="720"/>
        </w:sectPr>
      </w:pPr>
    </w:p>
    <w:p w14:paraId="73C6827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90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lastRenderedPageBreak/>
        <w:t xml:space="preserve">Section S2. </w:t>
      </w:r>
      <w:proofErr w:type="spellStart"/>
      <w:r w:rsidRPr="0056365D">
        <w:rPr>
          <w:rFonts w:ascii="Times New Roman" w:eastAsia="TeXGyreTermes" w:hAnsi="Times New Roman" w:cs="Times New Roman"/>
          <w:b/>
          <w:i/>
          <w:sz w:val="24"/>
          <w:szCs w:val="24"/>
        </w:rPr>
        <w:t>Culex</w:t>
      </w:r>
      <w:proofErr w:type="spellEnd"/>
      <w:r w:rsidRPr="0056365D">
        <w:rPr>
          <w:rFonts w:ascii="Times New Roman" w:eastAsia="TeXGyreTermes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b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t xml:space="preserve"> occurrence </w:t>
      </w:r>
    </w:p>
    <w:p w14:paraId="2187AF3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90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t>Section S2.1. Site specific model: CART and GLM models</w:t>
      </w:r>
    </w:p>
    <w:p w14:paraId="6D5A0D1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90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t>Section S.2.1.1. CART model: Pruned tree</w:t>
      </w:r>
    </w:p>
    <w:p w14:paraId="32B66249" w14:textId="44548CB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119" w:right="437" w:firstLine="352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noProof/>
          <w:color w:val="2B579A"/>
          <w:sz w:val="24"/>
          <w:szCs w:val="24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52797F7" wp14:editId="6AFDD3C4">
                <wp:simplePos x="0" y="0"/>
                <wp:positionH relativeFrom="page">
                  <wp:posOffset>1159510</wp:posOffset>
                </wp:positionH>
                <wp:positionV relativeFrom="paragraph">
                  <wp:posOffset>984885</wp:posOffset>
                </wp:positionV>
                <wp:extent cx="45720" cy="0"/>
                <wp:effectExtent l="0" t="0" r="0" b="0"/>
                <wp:wrapNone/>
                <wp:docPr id="12" name="Lin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" cy="0"/>
                        </a:xfrm>
                        <a:prstGeom prst="line">
                          <a:avLst/>
                        </a:prstGeom>
                        <a:noFill/>
                        <a:ln w="50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08DF64" id="Line 155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1.3pt,77.55pt" to="94.9pt,7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" strokeweight=".14042mm">
                <w10:wrap anchorx="page"/>
              </v:line>
            </w:pict>
          </mc:Fallback>
        </mc:AlternateConten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For the specific model (Model S), once we included the site variable in the analysis, this variable is the one that best </w:t>
      </w:r>
      <w:r w:rsidR="003B6513" w:rsidRPr="0056365D">
        <w:rPr>
          <w:rFonts w:ascii="Times New Roman" w:eastAsia="TeXGyreTermes" w:hAnsi="Times New Roman" w:cs="Times New Roman"/>
          <w:sz w:val="24"/>
          <w:szCs w:val="24"/>
        </w:rPr>
        <w:t>splits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this </w:t>
      </w:r>
      <w:r w:rsidR="003B6513" w:rsidRPr="0056365D">
        <w:rPr>
          <w:rFonts w:ascii="Times New Roman" w:eastAsia="TeXGyreTermes" w:hAnsi="Times New Roman" w:cs="Times New Roman"/>
          <w:sz w:val="24"/>
          <w:szCs w:val="24"/>
        </w:rPr>
        <w:t>dataset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. At the first level, the value of the left child node is site =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BRY, CJR, CRA, MAL, SOL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and the values of the right child node is site =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COO, NAN, PUU, WAI.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The second most important determinant for </w:t>
      </w:r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Culex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occurrence is trap type with the left child node trap type = gravid and the right child node trap type = CO</w:t>
      </w:r>
      <w:r w:rsidRPr="0056365D">
        <w:rPr>
          <w:rFonts w:ascii="Times New Roman" w:eastAsia="TeXGyreTermes" w:hAnsi="Times New Roman" w:cs="Times New Roman"/>
          <w:sz w:val="24"/>
          <w:szCs w:val="24"/>
          <w:vertAlign w:val="subscript"/>
        </w:rPr>
        <w:t>2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. At the next level, month of sampling is the most important variable for the left</w:t>
      </w:r>
      <w:r w:rsidRPr="0056365D">
        <w:rPr>
          <w:rFonts w:ascii="Times New Roman" w:eastAsia="TeXGyreTermes" w:hAnsi="Times New Roman" w:cs="Times New Roman"/>
          <w:spacing w:val="2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(non-detection)</w:t>
      </w:r>
      <w:r w:rsidRPr="0056365D">
        <w:rPr>
          <w:rFonts w:ascii="Times New Roman" w:eastAsia="TeXGyreTermes" w:hAnsi="Times New Roman" w:cs="Times New Roman"/>
          <w:spacing w:val="2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and</w:t>
      </w:r>
      <w:r w:rsidRPr="0056365D">
        <w:rPr>
          <w:rFonts w:ascii="Times New Roman" w:eastAsia="TeXGyreTermes" w:hAnsi="Times New Roman" w:cs="Times New Roman"/>
          <w:spacing w:val="2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right</w:t>
      </w:r>
      <w:r w:rsidRPr="0056365D">
        <w:rPr>
          <w:rFonts w:ascii="Times New Roman" w:eastAsia="TeXGyreTermes" w:hAnsi="Times New Roman" w:cs="Times New Roman"/>
          <w:spacing w:val="2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(detection)</w:t>
      </w:r>
      <w:r w:rsidRPr="0056365D">
        <w:rPr>
          <w:rFonts w:ascii="Times New Roman" w:eastAsia="TeXGyreTermes" w:hAnsi="Times New Roman" w:cs="Times New Roman"/>
          <w:spacing w:val="2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child</w:t>
      </w:r>
      <w:r w:rsidRPr="0056365D">
        <w:rPr>
          <w:rFonts w:ascii="Times New Roman" w:eastAsia="TeXGyreTermes" w:hAnsi="Times New Roman" w:cs="Times New Roman"/>
          <w:spacing w:val="2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nodes</w:t>
      </w:r>
      <w:r w:rsidRPr="0056365D">
        <w:rPr>
          <w:rFonts w:ascii="Times New Roman" w:eastAsia="TeXGyreTermes" w:hAnsi="Times New Roman" w:cs="Times New Roman"/>
          <w:spacing w:val="2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with</w:t>
      </w:r>
      <w:r w:rsidRPr="0056365D">
        <w:rPr>
          <w:rFonts w:ascii="Times New Roman" w:eastAsia="TeXGyreTermes" w:hAnsi="Times New Roman" w:cs="Times New Roman"/>
          <w:spacing w:val="2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values</w:t>
      </w:r>
      <w:r w:rsidRPr="0056365D">
        <w:rPr>
          <w:rFonts w:ascii="Times New Roman" w:eastAsia="TeXGyreTermes" w:hAnsi="Times New Roman" w:cs="Times New Roman"/>
          <w:spacing w:val="2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for</w:t>
      </w:r>
      <w:r w:rsidRPr="0056365D">
        <w:rPr>
          <w:rFonts w:ascii="Times New Roman" w:eastAsia="TeXGyreTermes" w:hAnsi="Times New Roman" w:cs="Times New Roman"/>
          <w:spacing w:val="2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2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left</w:t>
      </w:r>
      <w:r w:rsidRPr="0056365D">
        <w:rPr>
          <w:rFonts w:ascii="Times New Roman" w:eastAsia="TeXGyreTermes" w:hAnsi="Times New Roman" w:cs="Times New Roman"/>
          <w:spacing w:val="2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child</w:t>
      </w:r>
      <w:r w:rsidRPr="0056365D">
        <w:rPr>
          <w:rFonts w:ascii="Times New Roman" w:eastAsia="TeXGyreTermes" w:hAnsi="Times New Roman" w:cs="Times New Roman"/>
          <w:spacing w:val="2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node</w:t>
      </w:r>
      <w:r w:rsidRPr="0056365D">
        <w:rPr>
          <w:rFonts w:ascii="Times New Roman" w:eastAsia="TeXGyreTermes" w:hAnsi="Times New Roman" w:cs="Times New Roman"/>
          <w:spacing w:val="2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month = January, February, March, April, May, June, November, and December and for the child node month = January, February, March, April, and December. Next levels are described in a similar way (Figure 12).</w:t>
      </w:r>
    </w:p>
    <w:p w14:paraId="19E56676" w14:textId="7FDFDE58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120" w:right="437" w:firstLine="351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At the end of the tree, the values at the left-most lea</w:t>
      </w:r>
      <w:r w:rsidR="00C96E6F">
        <w:rPr>
          <w:rFonts w:ascii="Times New Roman" w:eastAsia="TeXGyreTermes" w:hAnsi="Times New Roman" w:cs="Times New Roman"/>
          <w:sz w:val="24"/>
          <w:szCs w:val="24"/>
        </w:rPr>
        <w:t>f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in figure 18 indicates a probability of 87% of non-detection of</w:t>
      </w:r>
      <w:r w:rsidR="00E63DF5">
        <w:rPr>
          <w:rFonts w:ascii="Times New Roman" w:eastAsia="TeXGyreTermes" w:hAnsi="Times New Roman" w:cs="Times New Roman"/>
          <w:sz w:val="24"/>
          <w:szCs w:val="24"/>
        </w:rPr>
        <w:t xml:space="preserve"> </w:t>
      </w:r>
      <w:proofErr w:type="spellStart"/>
      <w:r w:rsidR="00E63DF5" w:rsidRPr="00E63DF5">
        <w:rPr>
          <w:rFonts w:ascii="Times New Roman" w:eastAsia="TeXGyreTermes" w:hAnsi="Times New Roman" w:cs="Times New Roman"/>
          <w:i/>
          <w:iCs/>
          <w:sz w:val="24"/>
          <w:szCs w:val="24"/>
        </w:rPr>
        <w:t>Cx</w:t>
      </w:r>
      <w:proofErr w:type="spellEnd"/>
      <w:r w:rsidR="00E63DF5" w:rsidRPr="00E63DF5">
        <w:rPr>
          <w:rFonts w:ascii="Times New Roman" w:eastAsia="TeXGyreTermes" w:hAnsi="Times New Roman" w:cs="Times New Roman"/>
          <w:i/>
          <w:iCs/>
          <w:sz w:val="24"/>
          <w:szCs w:val="24"/>
        </w:rPr>
        <w:t>.</w:t>
      </w:r>
      <w:r w:rsidR="00A9056F">
        <w:rPr>
          <w:rFonts w:ascii="Times New Roman" w:eastAsia="TeXGyreTermes" w:hAnsi="Times New Roman" w:cs="Times New Roman"/>
          <w:i/>
          <w:sz w:val="24"/>
          <w:szCs w:val="24"/>
        </w:rPr>
        <w:t xml:space="preserve"> </w:t>
      </w:r>
      <w:proofErr w:type="spellStart"/>
      <w:r w:rsidR="00A9056F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mosquitoes if the site is 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BRY,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CJR, CRA, 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MAl</w:t>
      </w:r>
      <w:proofErr w:type="spellEnd"/>
      <w:r w:rsidRPr="0056365D">
        <w:rPr>
          <w:rFonts w:ascii="Times New Roman" w:eastAsia="TeXGyreTermes" w:hAnsi="Times New Roman" w:cs="Times New Roman"/>
          <w:sz w:val="24"/>
          <w:szCs w:val="24"/>
        </w:rPr>
        <w:t>, or SOL. In the leaf before the last we observed a probability of 86%</w:t>
      </w:r>
      <w:r w:rsidR="00736BE0">
        <w:rPr>
          <w:rFonts w:ascii="Times New Roman" w:eastAsia="TeXGyreTermes" w:hAnsi="Times New Roman" w:cs="Times New Roman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of non-detection of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A9056F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="00A9056F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mosquitoes if 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the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site is COO,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NAN,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PUU, or 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WAI,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the trap type is a gravid trap, the month of sampling is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January,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February,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March, April,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May,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June, November, or December (Figure 12). On the other hand, the values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at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right-most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leaf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figure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18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show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30%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probability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detection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A9056F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="00A9056F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mosquitoes if the site is COO,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NAN,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PUU, or 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WAI,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 trap type use for sampling is a CO</w:t>
      </w:r>
      <w:r w:rsidRPr="0056365D">
        <w:rPr>
          <w:rFonts w:ascii="Times New Roman" w:eastAsia="TeXGyreTermes" w:hAnsi="Times New Roman" w:cs="Times New Roman"/>
          <w:sz w:val="24"/>
          <w:szCs w:val="24"/>
          <w:vertAlign w:val="subscript"/>
        </w:rPr>
        <w:t>2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trap, and the months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sampling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are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between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May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and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November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(Figure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12).</w:t>
      </w:r>
      <w:r w:rsidRPr="0056365D">
        <w:rPr>
          <w:rFonts w:ascii="Times New Roman" w:eastAsia="TeXGyreTermes" w:hAnsi="Times New Roman" w:cs="Times New Roman"/>
          <w:spacing w:val="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>CART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for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 S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has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accuracy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81%,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precision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67%,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recall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57%,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and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F1-score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62%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(See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section B.3.2 in the supplementary materials).</w:t>
      </w:r>
    </w:p>
    <w:p w14:paraId="10986B7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</w:p>
    <w:p w14:paraId="425FDA0C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</w:p>
    <w:p w14:paraId="723CD712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</w:p>
    <w:p w14:paraId="2313D02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</w:p>
    <w:p w14:paraId="4A24BFA2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</w:p>
    <w:p w14:paraId="7ED8796C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</w:p>
    <w:p w14:paraId="51B720B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</w:p>
    <w:p w14:paraId="796DF4E6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</w:p>
    <w:p w14:paraId="0A590A27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</w:p>
    <w:p w14:paraId="14E7318B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</w:p>
    <w:p w14:paraId="04645DE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120" w:right="437"/>
        <w:jc w:val="both"/>
        <w:rPr>
          <w:rFonts w:ascii="Times New Roman" w:eastAsia="TeXGyreTermes" w:hAnsi="Times New Roman" w:cs="Times New Roman"/>
          <w:sz w:val="24"/>
          <w:szCs w:val="24"/>
        </w:rPr>
      </w:pPr>
    </w:p>
    <w:p w14:paraId="1972B6BE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  <w:r w:rsidRPr="0056365D">
        <w:rPr>
          <w:rFonts w:ascii="TeXGyreTermes" w:eastAsia="TeXGyreTermes" w:hAnsi="TeXGyreTermes" w:cs="TeXGyreTermes"/>
          <w:sz w:val="20"/>
          <w:szCs w:val="20"/>
        </w:rPr>
        <w:t xml:space="preserve">    </w:t>
      </w:r>
      <w:r w:rsidRPr="0056365D">
        <w:rPr>
          <w:rFonts w:ascii="TeXGyreTermes" w:eastAsia="TeXGyreTermes" w:hAnsi="TeXGyreTermes" w:cs="TeXGyreTermes"/>
          <w:noProof/>
        </w:rPr>
        <w:drawing>
          <wp:inline distT="0" distB="0" distL="0" distR="0" wp14:anchorId="26B2073B" wp14:editId="16CC342F">
            <wp:extent cx="5897674" cy="5769292"/>
            <wp:effectExtent l="0" t="0" r="0" b="0"/>
            <wp:docPr id="14" name="image26.jpeg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6.jpeg" descr="Diagram, schematic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674" cy="576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9525D" w14:textId="4AE5D69F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120" w:right="437"/>
        <w:jc w:val="both"/>
        <w:rPr>
          <w:rFonts w:ascii="TeXGyreTermes" w:eastAsia="TeXGyreTermes" w:hAnsi="TeXGyreTermes" w:cs="TeXGyreTermes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Figure S</w:t>
      </w:r>
      <w:r w:rsidR="00AE3419">
        <w:rPr>
          <w:rFonts w:ascii="Times New Roman" w:eastAsia="TeXGyreTermes" w:hAnsi="Times New Roman" w:cs="Times New Roman"/>
          <w:sz w:val="24"/>
          <w:szCs w:val="24"/>
        </w:rPr>
        <w:t>2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: Pruned tree showing the parameters and values that most explain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>Cx</w:t>
      </w:r>
      <w:proofErr w:type="spellEnd"/>
      <w:r w:rsidR="00C84366">
        <w:rPr>
          <w:rFonts w:ascii="Times New Roman" w:eastAsia="TeXGyreTermes" w:hAnsi="Times New Roman" w:cs="Times New Roman"/>
          <w:i/>
          <w:iCs/>
          <w:sz w:val="24"/>
          <w:szCs w:val="24"/>
        </w:rPr>
        <w:t>.</w:t>
      </w:r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occurrence in Hawai‘i Island. The splits from each node follow the rule left=YES. Inside each node we have the response variable detection (1) or non-detection (0), the probability of non-detection/detection, and the percentage of the total amount of data. The color scale shows the non-detection (blue) to detection (green)</w:t>
      </w:r>
      <w:r w:rsidR="00EC43BA">
        <w:rPr>
          <w:rFonts w:ascii="Times New Roman" w:eastAsia="TeXGyreTermes" w:hAnsi="Times New Roman" w:cs="Times New Roman"/>
          <w:sz w:val="24"/>
          <w:szCs w:val="24"/>
        </w:rPr>
        <w:t xml:space="preserve"> state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, be</w:t>
      </w:r>
      <w:r w:rsidR="003F12FC">
        <w:rPr>
          <w:rFonts w:ascii="Times New Roman" w:eastAsia="TeXGyreTermes" w:hAnsi="Times New Roman" w:cs="Times New Roman"/>
          <w:sz w:val="24"/>
          <w:szCs w:val="24"/>
        </w:rPr>
        <w:t>ing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white when detection/non-detection is 50/50 percent.</w:t>
      </w:r>
    </w:p>
    <w:p w14:paraId="0C39B49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  <w:szCs w:val="20"/>
        </w:rPr>
      </w:pPr>
    </w:p>
    <w:p w14:paraId="1CD1F9E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</w:p>
    <w:p w14:paraId="3E6C956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lastRenderedPageBreak/>
        <w:t>Section S2.1.2. GLM model: regression estimates and credible intervals</w:t>
      </w:r>
    </w:p>
    <w:p w14:paraId="66ABF6F1" w14:textId="6C7711AB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119" w:right="437" w:firstLine="351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For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(site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variable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included),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best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was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one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that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includes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following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variables: site, month of sampling, trap type, monthly mean temperature, cumulative monthly precipitation and cumulative precipitation two months prior to the sampling time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(Table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4; Supplemental material). The results from the logistic model are very similar to the ones from the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CART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model. For example, for site, both models indicate that there is higher probability of occurrence of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pacing w:val="-4"/>
          <w:sz w:val="24"/>
          <w:szCs w:val="24"/>
        </w:rPr>
        <w:t>Cx</w:t>
      </w:r>
      <w:proofErr w:type="spellEnd"/>
      <w:r w:rsidR="00831F67">
        <w:rPr>
          <w:rFonts w:ascii="Times New Roman" w:eastAsia="TeXGyreTermes" w:hAnsi="Times New Roman" w:cs="Times New Roman"/>
          <w:i/>
          <w:iCs/>
          <w:spacing w:val="-4"/>
          <w:sz w:val="24"/>
          <w:szCs w:val="24"/>
        </w:rPr>
        <w:t xml:space="preserve">. </w:t>
      </w:r>
      <w:proofErr w:type="spellStart"/>
      <w:r w:rsidR="00831F67">
        <w:rPr>
          <w:rFonts w:ascii="Times New Roman" w:eastAsia="TeXGyreTermes" w:hAnsi="Times New Roman" w:cs="Times New Roman"/>
          <w:i/>
          <w:iCs/>
          <w:spacing w:val="-4"/>
          <w:sz w:val="24"/>
          <w:szCs w:val="24"/>
        </w:rPr>
        <w:t>quinquefasciatus</w:t>
      </w:r>
      <w:proofErr w:type="spellEnd"/>
      <w:r w:rsidR="00831F67">
        <w:rPr>
          <w:rFonts w:ascii="Times New Roman" w:eastAsia="TeXGyreTermes" w:hAnsi="Times New Roman" w:cs="Times New Roman"/>
          <w:i/>
          <w:iCs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i/>
          <w:iCs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COO,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>WAI,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PUU,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and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>NAN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sites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(Figures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18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and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19,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Supplemental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material;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Figure 3A). Similarly, the results of both methods showed that there is higher probability of occurrence of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>Cx</w:t>
      </w:r>
      <w:proofErr w:type="spellEnd"/>
      <w:r w:rsidR="00085D56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085D56">
        <w:rPr>
          <w:rFonts w:ascii="Times New Roman" w:eastAsia="TeXGyreTermes" w:hAnsi="Times New Roman" w:cs="Times New Roman"/>
          <w:i/>
          <w:iCs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iCs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between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months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July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and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November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(Figures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18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and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19,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Supplemental material).</w:t>
      </w:r>
      <w:r w:rsidRPr="0056365D">
        <w:rPr>
          <w:rFonts w:ascii="Times New Roman" w:eastAsia="TeXGyreTermes" w:hAnsi="Times New Roman" w:cs="Times New Roman"/>
          <w:spacing w:val="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Both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models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showed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that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gravid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traps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capture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less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>Cx</w:t>
      </w:r>
      <w:proofErr w:type="spellEnd"/>
      <w:r w:rsidR="00085D56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085D56">
        <w:rPr>
          <w:rFonts w:ascii="Times New Roman" w:eastAsia="TeXGyreTermes" w:hAnsi="Times New Roman" w:cs="Times New Roman"/>
          <w:i/>
          <w:iCs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iCs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compared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to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</w:t>
      </w:r>
      <w:r w:rsidRPr="0056365D">
        <w:rPr>
          <w:rFonts w:ascii="Times New Roman" w:eastAsia="TeXGyreTermes" w:hAnsi="Times New Roman" w:cs="Times New Roman"/>
          <w:sz w:val="24"/>
          <w:szCs w:val="24"/>
          <w:vertAlign w:val="subscript"/>
        </w:rPr>
        <w:t>2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traps.</w:t>
      </w:r>
    </w:p>
    <w:p w14:paraId="6E2D5EAE" w14:textId="42199F53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119" w:right="437" w:firstLine="351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Mean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temperature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had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positive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effect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on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occurrence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B338C8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="00B338C8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with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increase in occurrence of 871 mosquitoes per Celsius degree increment in temperature. Mean temperature time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lag2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>had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negative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effect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on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B338C8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="00B338C8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mosquito’s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occurrence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>(Table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4).</w:t>
      </w:r>
      <w:r w:rsidRPr="0056365D">
        <w:rPr>
          <w:rFonts w:ascii="Times New Roman" w:eastAsia="TeXGyreTermes" w:hAnsi="Times New Roman" w:cs="Times New Roman"/>
          <w:spacing w:val="5"/>
          <w:sz w:val="24"/>
          <w:szCs w:val="24"/>
        </w:rPr>
        <w:t xml:space="preserve"> </w:t>
      </w:r>
      <w:r w:rsidR="00A1327B" w:rsidRPr="0056365D">
        <w:rPr>
          <w:rFonts w:ascii="Times New Roman" w:eastAsia="TeXGyreTermes" w:hAnsi="Times New Roman" w:cs="Times New Roman"/>
          <w:sz w:val="24"/>
          <w:szCs w:val="24"/>
        </w:rPr>
        <w:t>Precipitation in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month of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sampling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has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negative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effect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on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B338C8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="00B338C8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occurrence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with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occurrence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decreasing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as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2"/>
          <w:sz w:val="24"/>
          <w:szCs w:val="24"/>
        </w:rPr>
        <w:t xml:space="preserve">precipitation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increases over 600 mm (Figure 13 and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Table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4; Supplemental material). On the other hand, 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1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and 2 months prior precipitation to the sampling month has a positive effect on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7B4CC3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="007B4CC3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pacing w:val="-2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occurrence. Finally, the interaction of mean temperature and cumulative precipitation has a positive effect on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7B4CC3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="007B4CC3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occurrence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(Table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4; Supplemental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material).</w:t>
      </w:r>
    </w:p>
    <w:p w14:paraId="5D961EF6" w14:textId="74FFDB1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119" w:right="438" w:firstLine="351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The </w:t>
      </w:r>
      <w:r w:rsidR="00EC43BA">
        <w:rPr>
          <w:rFonts w:ascii="Times New Roman" w:eastAsia="TeXGyreTermes" w:hAnsi="Times New Roman" w:cs="Times New Roman"/>
          <w:sz w:val="24"/>
          <w:szCs w:val="24"/>
        </w:rPr>
        <w:t>GLM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model for the model S has an accuracy of 79%, a precision of 67%, a recall of 45%, and a F1-score of 54% (See section B.2.2 in the supplementary materials).</w:t>
      </w:r>
    </w:p>
    <w:p w14:paraId="632EB6FB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122E9F7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21A766E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2E227B6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7BE460E6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036652E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0786A7B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53DC8B0B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4ECEF8FD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3EB45D6D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2870F60A" w14:textId="06D99393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560"/>
        <w:jc w:val="both"/>
        <w:rPr>
          <w:rFonts w:ascii="Times New Roman" w:eastAsia="TeXGyreTermes" w:hAnsi="Times New Roman" w:cs="Times New Roman"/>
          <w:b/>
          <w:bCs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lastRenderedPageBreak/>
        <w:t>Table S2: Site-s</w:t>
      </w:r>
      <w:r w:rsidRPr="0056365D" w:rsidDel="00021962">
        <w:rPr>
          <w:rFonts w:ascii="Times New Roman" w:eastAsia="TeXGyreTermes" w:hAnsi="Times New Roman" w:cs="Times New Roman"/>
          <w:sz w:val="24"/>
          <w:szCs w:val="24"/>
        </w:rPr>
        <w:t>pecific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model: summary of the best </w:t>
      </w:r>
      <w:r w:rsidR="00EC43BA">
        <w:rPr>
          <w:rFonts w:ascii="Times New Roman" w:eastAsia="TeXGyreTermes" w:hAnsi="Times New Roman" w:cs="Times New Roman"/>
          <w:sz w:val="24"/>
          <w:szCs w:val="24"/>
        </w:rPr>
        <w:t>GLM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model for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>Cx</w:t>
      </w:r>
      <w:proofErr w:type="spellEnd"/>
      <w:r w:rsidR="007B4CC3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7B4CC3">
        <w:rPr>
          <w:rFonts w:ascii="Times New Roman" w:eastAsia="TeXGyreTermes" w:hAnsi="Times New Roman" w:cs="Times New Roman"/>
          <w:i/>
          <w:iCs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mosquito occurrence in 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Hawai</w:t>
      </w:r>
      <w:proofErr w:type="spellEnd"/>
      <w:r w:rsidRPr="0056365D">
        <w:rPr>
          <w:rFonts w:ascii="Times New Roman" w:eastAsia="TeXGyreTermes" w:hAnsi="Times New Roman" w:cs="Times New Roman"/>
          <w:position w:val="2"/>
          <w:sz w:val="24"/>
          <w:szCs w:val="24"/>
        </w:rPr>
        <w:t>‘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i</w:t>
      </w:r>
      <w:proofErr w:type="spellEnd"/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Island.</w:t>
      </w:r>
    </w:p>
    <w:p w14:paraId="109BB680" w14:textId="77777777" w:rsidR="0056365D" w:rsidRPr="0056365D" w:rsidRDefault="0056365D" w:rsidP="0056365D">
      <w:pPr>
        <w:widowControl w:val="0"/>
        <w:tabs>
          <w:tab w:val="left" w:pos="877"/>
          <w:tab w:val="left" w:pos="878"/>
        </w:tabs>
        <w:autoSpaceDE w:val="0"/>
        <w:autoSpaceDN w:val="0"/>
        <w:spacing w:before="100" w:beforeAutospacing="1" w:after="100" w:afterAutospacing="1" w:line="240" w:lineRule="auto"/>
        <w:ind w:left="890"/>
        <w:outlineLvl w:val="2"/>
        <w:rPr>
          <w:rFonts w:ascii="Times New Roman" w:eastAsia="Times New Roman" w:hAnsi="Times New Roman" w:cs="Times New Roman"/>
          <w:b/>
          <w:bCs/>
          <w:sz w:val="20"/>
          <w:szCs w:val="24"/>
        </w:rPr>
      </w:pPr>
    </w:p>
    <w:tbl>
      <w:tblPr>
        <w:tblpPr w:leftFromText="180" w:rightFromText="180" w:vertAnchor="text" w:horzAnchor="page" w:tblpX="2298" w:tblpY="50"/>
        <w:tblW w:w="71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971"/>
        <w:gridCol w:w="1598"/>
        <w:gridCol w:w="1621"/>
      </w:tblGrid>
      <w:tr w:rsidR="0056365D" w:rsidRPr="0056365D" w14:paraId="03BBD7C4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104F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365D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8F4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Estimate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4655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S.E.</w:t>
            </w:r>
          </w:p>
        </w:tc>
      </w:tr>
      <w:tr w:rsidR="0056365D" w:rsidRPr="0056365D" w14:paraId="7CC16B84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1261C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intercept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EAF2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−1.046e+01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1989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(1.947e+00)</w:t>
            </w:r>
            <w:r w:rsidRPr="00A1327B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1A0F393B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A37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location_CJR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AA1B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−6.565e−01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CE6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(5.507e−01)</w:t>
            </w:r>
          </w:p>
        </w:tc>
      </w:tr>
      <w:tr w:rsidR="0056365D" w:rsidRPr="0056365D" w14:paraId="207AA2C4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45AE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location_SOL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4F55B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−3.399e+00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59966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(8.886e−01)</w:t>
            </w:r>
            <w:r w:rsidRPr="00A1327B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1E74559A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0256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location_MAL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5B82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−3.634e−01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C61E6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(1.569e−01)</w:t>
            </w:r>
            <w:r w:rsidRPr="00A1327B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</w:t>
            </w:r>
          </w:p>
        </w:tc>
      </w:tr>
      <w:tr w:rsidR="0056365D" w:rsidRPr="0056365D" w14:paraId="39AC6067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4AC6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location_CRA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620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2.221e−01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71F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(3.423e−01)</w:t>
            </w:r>
          </w:p>
        </w:tc>
      </w:tr>
      <w:tr w:rsidR="0056365D" w:rsidRPr="0005608E" w14:paraId="55913977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B2331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location_COO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C520" w14:textId="77777777" w:rsidR="0056365D" w:rsidRPr="00A1327B" w:rsidRDefault="0056365D" w:rsidP="00BE2F8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2.40E+00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42A8C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(3.494e−01)</w:t>
            </w:r>
            <w:r w:rsidRPr="00A1327B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05608E" w14:paraId="5A9C8753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66C4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location_NAN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538D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4.903e−01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4D12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(1.401e−01)</w:t>
            </w:r>
            <w:r w:rsidRPr="00A1327B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05608E" w14:paraId="34BD197C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688C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location_PUU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431" w14:textId="77777777" w:rsidR="0056365D" w:rsidRPr="00A1327B" w:rsidRDefault="0056365D" w:rsidP="00BE2F8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2.12E+00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2C3C5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(3.943e−01)</w:t>
            </w:r>
            <w:r w:rsidRPr="00A1327B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05608E" w14:paraId="122CD52D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7775F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location_WAI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62BC" w14:textId="77777777" w:rsidR="0056365D" w:rsidRPr="00A1327B" w:rsidRDefault="0056365D" w:rsidP="00BE2F8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2.00E+00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79D5C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(3.257e−01)</w:t>
            </w:r>
            <w:r w:rsidRPr="00A1327B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08538E13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AD179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month_February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2FCA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−3.835e−02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698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(1.607e−01)</w:t>
            </w:r>
          </w:p>
        </w:tc>
      </w:tr>
      <w:tr w:rsidR="0056365D" w:rsidRPr="0056365D" w14:paraId="4EF86D2C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2D52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month_March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6207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−5.394e−01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8C13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(1.706e−01)</w:t>
            </w:r>
            <w:r w:rsidRPr="00A1327B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</w:t>
            </w:r>
          </w:p>
        </w:tc>
      </w:tr>
      <w:tr w:rsidR="0056365D" w:rsidRPr="0056365D" w14:paraId="07F66482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1AA3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month_April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970A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−2.292e−02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A1A7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(1.625e−01)</w:t>
            </w:r>
          </w:p>
        </w:tc>
      </w:tr>
      <w:tr w:rsidR="0056365D" w:rsidRPr="0056365D" w14:paraId="5048B47E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8CD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month_May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139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−2.533e−01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1E77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(2.007e−01)</w:t>
            </w:r>
          </w:p>
        </w:tc>
      </w:tr>
      <w:tr w:rsidR="0056365D" w:rsidRPr="0056365D" w14:paraId="641AD10A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1979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month_June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AE650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−1.327e−01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5D1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(2.198e−01)</w:t>
            </w:r>
          </w:p>
        </w:tc>
      </w:tr>
      <w:tr w:rsidR="0056365D" w:rsidRPr="0056365D" w14:paraId="6EF7B0E4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4C9E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month_July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2E0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1.651e−01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9A49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(2.527e−01)</w:t>
            </w:r>
          </w:p>
        </w:tc>
      </w:tr>
      <w:tr w:rsidR="0056365D" w:rsidRPr="0005608E" w14:paraId="3703CC3E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1AE2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month_August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613E9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5.974e−01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6BA3F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(2.745e−01)</w:t>
            </w:r>
            <w:r w:rsidRPr="00A1327B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</w:t>
            </w:r>
          </w:p>
        </w:tc>
      </w:tr>
      <w:tr w:rsidR="0056365D" w:rsidRPr="0005608E" w14:paraId="4A51435F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39B2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month_September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2CF7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6.063e−01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AEEA0" w14:textId="77777777" w:rsidR="0056365D" w:rsidRPr="00A1327B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1327B">
              <w:rPr>
                <w:rFonts w:ascii="Calibri" w:eastAsia="Times New Roman" w:hAnsi="Calibri" w:cs="Calibri"/>
                <w:b/>
                <w:bCs/>
                <w:color w:val="000000"/>
              </w:rPr>
              <w:t>(2.485e−01)</w:t>
            </w:r>
            <w:r w:rsidRPr="00A1327B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</w:t>
            </w:r>
          </w:p>
        </w:tc>
      </w:tr>
      <w:tr w:rsidR="0056365D" w:rsidRPr="0005608E" w14:paraId="1C8A09E2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265C9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month_October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946E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6.056e−01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61395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(2.499e−01)</w:t>
            </w:r>
            <w:r w:rsidRPr="00BE2F8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</w:t>
            </w:r>
          </w:p>
        </w:tc>
      </w:tr>
      <w:tr w:rsidR="0056365D" w:rsidRPr="0056365D" w14:paraId="01859281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D2E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month_November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E3C6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2.756e−01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068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(1.752e−01)</w:t>
            </w:r>
          </w:p>
        </w:tc>
      </w:tr>
      <w:tr w:rsidR="0056365D" w:rsidRPr="0056365D" w14:paraId="6FDB009E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21A3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month_December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37B2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1.148e−01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9A851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(1.500e−01)</w:t>
            </w:r>
          </w:p>
        </w:tc>
      </w:tr>
      <w:tr w:rsidR="0056365D" w:rsidRPr="0005608E" w14:paraId="20CDCE57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9B65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trap </w:t>
            </w:r>
            <w:proofErr w:type="spellStart"/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type_gravid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3E0B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−1.494e+00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2095B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(5.463e−02)</w:t>
            </w:r>
            <w:r w:rsidRPr="00BE2F8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05608E" w14:paraId="3D5ECCBA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90C3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mean temperature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4250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7.716e−01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B6C0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(1.624e−01)</w:t>
            </w:r>
            <w:r w:rsidRPr="00BE2F8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05608E" w14:paraId="3D8B18B7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C17A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mean </w:t>
            </w:r>
            <w:proofErr w:type="spellStart"/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temperature_square</w:t>
            </w:r>
            <w:proofErr w:type="spellEnd"/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B5137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−1.532e−02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79A65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(3.864e−03)</w:t>
            </w:r>
            <w:r w:rsidRPr="00BE2F8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05608E" w14:paraId="340C08E1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006C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cumulative precipitation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DDD7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−2.846e−03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5A32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(1.438e−03)</w:t>
            </w:r>
            <w:r w:rsidRPr="00BE2F8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</w:t>
            </w:r>
          </w:p>
        </w:tc>
      </w:tr>
      <w:tr w:rsidR="0056365D" w:rsidRPr="0056365D" w14:paraId="6B6241FA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D7BF9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cumulative precipitation lag1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F04D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4.147e−04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829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(2.197e−04).</w:t>
            </w:r>
          </w:p>
        </w:tc>
      </w:tr>
      <w:tr w:rsidR="0056365D" w:rsidRPr="0005608E" w14:paraId="6C3BD9F9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0856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cumulative precipitation lag2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E901A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6.915e−04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0C84" w14:textId="77777777" w:rsidR="0056365D" w:rsidRPr="00BE2F87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E2F87">
              <w:rPr>
                <w:rFonts w:ascii="Calibri" w:eastAsia="Times New Roman" w:hAnsi="Calibri" w:cs="Calibri"/>
                <w:b/>
                <w:bCs/>
                <w:color w:val="000000"/>
              </w:rPr>
              <w:t>(2.070e−04)</w:t>
            </w:r>
            <w:r w:rsidRPr="00BE2F8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66F90C0C" w14:textId="77777777" w:rsidTr="009D3171">
        <w:trPr>
          <w:trHeight w:val="290"/>
        </w:trPr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243C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 xml:space="preserve">mean </w:t>
            </w: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temperature:cumulative</w:t>
            </w:r>
            <w:proofErr w:type="spellEnd"/>
            <w:r w:rsidRPr="0056365D">
              <w:rPr>
                <w:rFonts w:ascii="Calibri" w:eastAsia="Times New Roman" w:hAnsi="Calibri" w:cs="Calibri"/>
                <w:color w:val="000000"/>
              </w:rPr>
              <w:t xml:space="preserve"> precipitation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8F887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1.181e−04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307A4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(8.190e−05)</w:t>
            </w:r>
          </w:p>
        </w:tc>
      </w:tr>
      <w:tr w:rsidR="0056365D" w:rsidRPr="0056365D" w14:paraId="499BF73D" w14:textId="77777777" w:rsidTr="009D3171">
        <w:trPr>
          <w:trHeight w:val="290"/>
        </w:trPr>
        <w:tc>
          <w:tcPr>
            <w:tcW w:w="71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10A8" w14:textId="77777777" w:rsidR="0056365D" w:rsidRPr="0056365D" w:rsidRDefault="0056365D" w:rsidP="0056365D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DejaVu Sans" w:eastAsia="TeXGyreTermes" w:hAnsi="DejaVu Sans" w:cs="TeXGyreTermes"/>
                <w:i/>
                <w:iCs/>
                <w:position w:val="6"/>
                <w:sz w:val="12"/>
                <w:szCs w:val="12"/>
              </w:rPr>
              <w:t>***</w:t>
            </w:r>
            <w:r w:rsidRPr="0056365D">
              <w:rPr>
                <w:rFonts w:ascii="Verdana" w:eastAsia="TeXGyreTermes" w:hAnsi="Verdana" w:cs="TeXGyreTermes"/>
                <w:i/>
                <w:iCs/>
                <w:sz w:val="16"/>
                <w:szCs w:val="16"/>
              </w:rPr>
              <w:t xml:space="preserve">p &lt; </w:t>
            </w:r>
            <w:r w:rsidRPr="0056365D">
              <w:rPr>
                <w:rFonts w:ascii="LM Roman 8" w:eastAsia="TeXGyreTermes" w:hAnsi="LM Roman 8" w:cs="TeXGyreTermes"/>
                <w:sz w:val="16"/>
                <w:szCs w:val="16"/>
              </w:rPr>
              <w:t>0</w:t>
            </w:r>
            <w:r w:rsidRPr="0056365D">
              <w:rPr>
                <w:rFonts w:ascii="Verdana" w:eastAsia="TeXGyreTermes" w:hAnsi="Verdana" w:cs="TeXGyreTermes"/>
                <w:i/>
                <w:iCs/>
                <w:sz w:val="16"/>
                <w:szCs w:val="16"/>
              </w:rPr>
              <w:t>.</w:t>
            </w:r>
            <w:r w:rsidRPr="0056365D">
              <w:rPr>
                <w:rFonts w:ascii="LM Roman 8" w:eastAsia="TeXGyreTermes" w:hAnsi="LM Roman 8" w:cs="TeXGyreTermes"/>
                <w:sz w:val="16"/>
                <w:szCs w:val="16"/>
              </w:rPr>
              <w:t>001</w:t>
            </w:r>
            <w:r w:rsidRPr="0056365D">
              <w:rPr>
                <w:rFonts w:ascii="TeXGyreTermes" w:eastAsia="TeXGyreTermes" w:hAnsi="TeXGyreTermes" w:cs="TeXGyreTermes"/>
                <w:sz w:val="16"/>
                <w:szCs w:val="16"/>
              </w:rPr>
              <w:t>; **</w:t>
            </w:r>
            <w:r w:rsidRPr="0056365D">
              <w:rPr>
                <w:rFonts w:ascii="Verdana" w:eastAsia="TeXGyreTermes" w:hAnsi="Verdana" w:cs="TeXGyreTermes"/>
                <w:i/>
                <w:iCs/>
                <w:sz w:val="16"/>
                <w:szCs w:val="16"/>
              </w:rPr>
              <w:t xml:space="preserve">p &lt; </w:t>
            </w:r>
            <w:r w:rsidRPr="0056365D">
              <w:rPr>
                <w:rFonts w:ascii="LM Roman 8" w:eastAsia="TeXGyreTermes" w:hAnsi="LM Roman 8" w:cs="TeXGyreTermes"/>
                <w:sz w:val="16"/>
                <w:szCs w:val="16"/>
              </w:rPr>
              <w:t>0</w:t>
            </w:r>
            <w:r w:rsidRPr="0056365D">
              <w:rPr>
                <w:rFonts w:ascii="Verdana" w:eastAsia="TeXGyreTermes" w:hAnsi="Verdana" w:cs="TeXGyreTermes"/>
                <w:i/>
                <w:iCs/>
                <w:sz w:val="16"/>
                <w:szCs w:val="16"/>
              </w:rPr>
              <w:t>.</w:t>
            </w:r>
            <w:r w:rsidRPr="0056365D">
              <w:rPr>
                <w:rFonts w:ascii="LM Roman 8" w:eastAsia="TeXGyreTermes" w:hAnsi="LM Roman 8" w:cs="TeXGyreTermes"/>
                <w:sz w:val="16"/>
                <w:szCs w:val="16"/>
              </w:rPr>
              <w:t>01</w:t>
            </w:r>
            <w:r w:rsidRPr="0056365D">
              <w:rPr>
                <w:rFonts w:ascii="TeXGyreTermes" w:eastAsia="TeXGyreTermes" w:hAnsi="TeXGyreTermes" w:cs="TeXGyreTermes"/>
                <w:sz w:val="16"/>
                <w:szCs w:val="16"/>
              </w:rPr>
              <w:t>; *</w:t>
            </w:r>
            <w:r w:rsidRPr="0056365D">
              <w:rPr>
                <w:rFonts w:ascii="Verdana" w:eastAsia="TeXGyreTermes" w:hAnsi="Verdana" w:cs="TeXGyreTermes"/>
                <w:i/>
                <w:iCs/>
                <w:sz w:val="16"/>
                <w:szCs w:val="16"/>
              </w:rPr>
              <w:t xml:space="preserve">p &lt; </w:t>
            </w:r>
            <w:r w:rsidRPr="0056365D">
              <w:rPr>
                <w:rFonts w:ascii="LM Roman 8" w:eastAsia="TeXGyreTermes" w:hAnsi="LM Roman 8" w:cs="TeXGyreTermes"/>
                <w:sz w:val="16"/>
                <w:szCs w:val="16"/>
              </w:rPr>
              <w:t>0</w:t>
            </w:r>
            <w:r w:rsidRPr="0056365D">
              <w:rPr>
                <w:rFonts w:ascii="Verdana" w:eastAsia="TeXGyreTermes" w:hAnsi="Verdana" w:cs="TeXGyreTermes"/>
                <w:i/>
                <w:iCs/>
                <w:sz w:val="16"/>
                <w:szCs w:val="16"/>
              </w:rPr>
              <w:t>.</w:t>
            </w:r>
            <w:r w:rsidRPr="0056365D">
              <w:rPr>
                <w:rFonts w:ascii="LM Roman 8" w:eastAsia="TeXGyreTermes" w:hAnsi="LM Roman 8" w:cs="TeXGyreTermes"/>
                <w:sz w:val="16"/>
                <w:szCs w:val="16"/>
              </w:rPr>
              <w:t>05</w:t>
            </w:r>
            <w:r w:rsidRPr="0056365D">
              <w:rPr>
                <w:rFonts w:ascii="TeXGyreTermes" w:eastAsia="TeXGyreTermes" w:hAnsi="TeXGyreTermes" w:cs="TeXGyreTermes"/>
                <w:sz w:val="16"/>
                <w:szCs w:val="16"/>
              </w:rPr>
              <w:t xml:space="preserve">; </w:t>
            </w:r>
            <w:r w:rsidRPr="0056365D">
              <w:rPr>
                <w:rFonts w:ascii="DejaVu Sans" w:eastAsia="TeXGyreTermes" w:hAnsi="DejaVu Sans" w:cs="TeXGyreTermes"/>
                <w:i/>
                <w:iCs/>
                <w:position w:val="6"/>
                <w:sz w:val="12"/>
                <w:szCs w:val="12"/>
              </w:rPr>
              <w:t>·</w:t>
            </w:r>
            <w:r w:rsidRPr="0056365D">
              <w:rPr>
                <w:rFonts w:ascii="Verdana" w:eastAsia="TeXGyreTermes" w:hAnsi="Verdana" w:cs="TeXGyreTermes"/>
                <w:i/>
                <w:iCs/>
                <w:sz w:val="16"/>
                <w:szCs w:val="16"/>
              </w:rPr>
              <w:t xml:space="preserve">p &lt; </w:t>
            </w:r>
            <w:r w:rsidRPr="0056365D">
              <w:rPr>
                <w:rFonts w:ascii="LM Roman 8" w:eastAsia="TeXGyreTermes" w:hAnsi="LM Roman 8" w:cs="TeXGyreTermes"/>
                <w:sz w:val="16"/>
                <w:szCs w:val="16"/>
              </w:rPr>
              <w:t>0</w:t>
            </w:r>
            <w:r w:rsidRPr="0056365D">
              <w:rPr>
                <w:rFonts w:ascii="Verdana" w:eastAsia="TeXGyreTermes" w:hAnsi="Verdana" w:cs="TeXGyreTermes"/>
                <w:i/>
                <w:iCs/>
                <w:sz w:val="16"/>
                <w:szCs w:val="16"/>
              </w:rPr>
              <w:t>.</w:t>
            </w:r>
            <w:r w:rsidRPr="0056365D">
              <w:rPr>
                <w:rFonts w:ascii="LM Roman 8" w:eastAsia="TeXGyreTermes" w:hAnsi="LM Roman 8" w:cs="TeXGyreTermes"/>
                <w:sz w:val="16"/>
                <w:szCs w:val="16"/>
              </w:rPr>
              <w:t>1</w:t>
            </w:r>
          </w:p>
        </w:tc>
      </w:tr>
    </w:tbl>
    <w:p w14:paraId="7F68C2E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7109759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12F1679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521FF32E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2EC1180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40C4C3F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579E2C9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6A20E16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0A755DF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53A2326E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1075892B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081BFCFC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34C4F22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028B0BF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2B564930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28427D1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19C5FD9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5B9DD3E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50D74D83" w14:textId="77777777" w:rsid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1DCDD19C" w14:textId="77777777" w:rsidR="0015202F" w:rsidRPr="0056365D" w:rsidRDefault="0015202F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6EC0190D" w14:textId="6AF642A0" w:rsidR="0056365D" w:rsidRPr="00AF0880" w:rsidRDefault="0056365D" w:rsidP="00AF0880">
      <w:pPr>
        <w:widowControl w:val="0"/>
        <w:autoSpaceDE w:val="0"/>
        <w:autoSpaceDN w:val="0"/>
        <w:spacing w:before="100" w:beforeAutospacing="1" w:after="100" w:afterAutospacing="1" w:line="240" w:lineRule="auto"/>
        <w:ind w:left="90" w:firstLine="384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b/>
          <w:bCs/>
          <w:sz w:val="24"/>
          <w:szCs w:val="24"/>
        </w:rPr>
        <w:lastRenderedPageBreak/>
        <w:t xml:space="preserve">Section S2.2. General model (model G): summary </w:t>
      </w:r>
      <w:r w:rsidR="00EC43BA">
        <w:rPr>
          <w:rFonts w:ascii="Times New Roman" w:eastAsia="TeXGyreTermes" w:hAnsi="Times New Roman" w:cs="Times New Roman"/>
          <w:b/>
          <w:bCs/>
          <w:sz w:val="24"/>
          <w:szCs w:val="24"/>
        </w:rPr>
        <w:t>GLM</w:t>
      </w:r>
      <w:r w:rsidRPr="0056365D">
        <w:rPr>
          <w:rFonts w:ascii="Times New Roman" w:eastAsia="TeXGyreTermes" w:hAnsi="Times New Roman" w:cs="Times New Roman"/>
          <w:b/>
          <w:bCs/>
          <w:sz w:val="24"/>
          <w:szCs w:val="24"/>
        </w:rPr>
        <w:t xml:space="preserve"> model </w:t>
      </w:r>
    </w:p>
    <w:p w14:paraId="5A8DF75D" w14:textId="54FCE264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474" w:right="380"/>
        <w:rPr>
          <w:rFonts w:ascii="TeXGyreTermes" w:eastAsia="TeXGyreTermes" w:hAnsi="TeXGyreTermes" w:cs="TeXGyreTermes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Table S3: General model: summary of the best </w:t>
      </w:r>
      <w:r w:rsidR="00EC43BA">
        <w:rPr>
          <w:rFonts w:ascii="Times New Roman" w:eastAsia="TeXGyreTermes" w:hAnsi="Times New Roman" w:cs="Times New Roman"/>
          <w:sz w:val="24"/>
          <w:szCs w:val="24"/>
        </w:rPr>
        <w:t>GLM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model for</w:t>
      </w:r>
      <w:r w:rsidR="00FE4649" w:rsidRPr="00725463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4649" w:rsidRPr="00725463">
        <w:rPr>
          <w:rFonts w:ascii="Times New Roman" w:eastAsia="TeXGyreTermes" w:hAnsi="Times New Roman" w:cs="Times New Roman"/>
          <w:i/>
          <w:iCs/>
          <w:sz w:val="24"/>
          <w:szCs w:val="24"/>
        </w:rPr>
        <w:t>Cx</w:t>
      </w:r>
      <w:proofErr w:type="spellEnd"/>
      <w:r w:rsidR="00FE4649" w:rsidRPr="00725463">
        <w:rPr>
          <w:rFonts w:ascii="Times New Roman" w:eastAsia="TeXGyreTermes" w:hAnsi="Times New Roman" w:cs="Times New Roman"/>
          <w:i/>
          <w:iCs/>
          <w:sz w:val="24"/>
          <w:szCs w:val="24"/>
        </w:rPr>
        <w:t>.</w:t>
      </w:r>
      <w:r w:rsidR="00FE4649">
        <w:rPr>
          <w:rFonts w:ascii="Times New Roman" w:eastAsia="TeXGyreTermes" w:hAnsi="Times New Roman" w:cs="Times New Roman"/>
          <w:sz w:val="24"/>
          <w:szCs w:val="24"/>
        </w:rPr>
        <w:t xml:space="preserve"> </w:t>
      </w:r>
      <w:proofErr w:type="spellStart"/>
      <w:r w:rsidR="00FE4649">
        <w:rPr>
          <w:rFonts w:ascii="Times New Roman" w:eastAsia="TeXGyreTermes" w:hAnsi="Times New Roman" w:cs="Times New Roman"/>
          <w:sz w:val="24"/>
          <w:szCs w:val="24"/>
        </w:rPr>
        <w:t>quinque</w:t>
      </w:r>
      <w:r w:rsidR="00725463">
        <w:rPr>
          <w:rFonts w:ascii="Times New Roman" w:eastAsia="TeXGyreTermes" w:hAnsi="Times New Roman" w:cs="Times New Roman"/>
          <w:sz w:val="24"/>
          <w:szCs w:val="24"/>
        </w:rPr>
        <w:t>fasciatus</w:t>
      </w:r>
      <w:proofErr w:type="spellEnd"/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mosquito occurrence in 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Hawai</w:t>
      </w:r>
      <w:proofErr w:type="spellEnd"/>
      <w:r w:rsidRPr="0056365D">
        <w:rPr>
          <w:rFonts w:ascii="Times New Roman" w:eastAsia="TeXGyreTermes" w:hAnsi="Times New Roman" w:cs="Times New Roman"/>
          <w:position w:val="2"/>
          <w:sz w:val="24"/>
          <w:szCs w:val="24"/>
        </w:rPr>
        <w:t>‘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i</w:t>
      </w:r>
      <w:proofErr w:type="spellEnd"/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Island.</w:t>
      </w:r>
    </w:p>
    <w:tbl>
      <w:tblPr>
        <w:tblW w:w="7840" w:type="dxa"/>
        <w:tblInd w:w="1072" w:type="dxa"/>
        <w:tblLook w:val="04A0" w:firstRow="1" w:lastRow="0" w:firstColumn="1" w:lastColumn="0" w:noHBand="0" w:noVBand="1"/>
      </w:tblPr>
      <w:tblGrid>
        <w:gridCol w:w="4420"/>
        <w:gridCol w:w="1440"/>
        <w:gridCol w:w="1980"/>
      </w:tblGrid>
      <w:tr w:rsidR="0056365D" w:rsidRPr="0056365D" w14:paraId="2D57D60C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9D81" w14:textId="77777777" w:rsidR="0056365D" w:rsidRPr="0056365D" w:rsidRDefault="0056365D" w:rsidP="005636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14DD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Estimate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2233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S.E.</w:t>
            </w:r>
          </w:p>
        </w:tc>
      </w:tr>
      <w:tr w:rsidR="0056365D" w:rsidRPr="0056365D" w14:paraId="3A5FB100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43D5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intercept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0212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−1.937e+01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2F27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(1.142e+00)</w:t>
            </w:r>
            <w:r w:rsidRPr="0072546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384753CF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31EF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month_February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44A3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−2.042e−01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3FE80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(1.594e−01)</w:t>
            </w:r>
          </w:p>
        </w:tc>
      </w:tr>
      <w:tr w:rsidR="0056365D" w:rsidRPr="0056365D" w14:paraId="454DAEA9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07D7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month_March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7C33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−6.550e−01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9A1A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(1.690e−01)</w:t>
            </w:r>
            <w:r w:rsidRPr="0072546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34B8F862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73B8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month_April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2A05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−3.157e−01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C2ED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(1.561e−01)</w:t>
            </w:r>
            <w:r w:rsidRPr="006B0CE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</w:t>
            </w:r>
          </w:p>
        </w:tc>
      </w:tr>
      <w:tr w:rsidR="0056365D" w:rsidRPr="0056365D" w14:paraId="362A7069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8BDD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month_May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62F9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−2.581e−01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9B17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(1.585e−01)</w:t>
            </w:r>
          </w:p>
        </w:tc>
      </w:tr>
      <w:tr w:rsidR="0056365D" w:rsidRPr="0056365D" w14:paraId="640DC0D2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48AF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month_June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2191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1.947e−01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06FCD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(1.513e−01)</w:t>
            </w:r>
          </w:p>
        </w:tc>
      </w:tr>
      <w:tr w:rsidR="0056365D" w:rsidRPr="0056365D" w14:paraId="1CFBC00E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1EB6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month_July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37F0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7.682e−01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A391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(1.453e−01)</w:t>
            </w:r>
            <w:r w:rsidRPr="0072546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3526E582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8C6A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month_August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823F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1.35E+00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6629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(1.415e−01)</w:t>
            </w:r>
            <w:r w:rsidRPr="006B0CE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0D62D013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798E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month_September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0173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1.12E+00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497C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(1.405e−01)</w:t>
            </w:r>
            <w:r w:rsidRPr="0072546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33CB9DA5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1AF5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month_October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E95E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1.12E+00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961C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(1.396e−01)</w:t>
            </w:r>
            <w:r w:rsidRPr="0072546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20839AD3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B84E1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month_November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7F96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6.813e−01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C5AC9" w14:textId="77777777" w:rsidR="0056365D" w:rsidRPr="0072546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25463">
              <w:rPr>
                <w:rFonts w:ascii="Calibri" w:eastAsia="Times New Roman" w:hAnsi="Calibri" w:cs="Calibri"/>
                <w:b/>
                <w:bCs/>
                <w:color w:val="000000"/>
              </w:rPr>
              <w:t>(1.400e−01)</w:t>
            </w:r>
            <w:r w:rsidRPr="0072546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04A02737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76744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month_December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9B02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2.922e−01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46695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(1.447e−01)</w:t>
            </w:r>
            <w:r w:rsidRPr="006B0CE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</w:t>
            </w:r>
          </w:p>
        </w:tc>
      </w:tr>
      <w:tr w:rsidR="0056365D" w:rsidRPr="0056365D" w14:paraId="6E3D02F4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2E98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trap </w:t>
            </w:r>
            <w:proofErr w:type="spellStart"/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type_gravid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26E2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−1.335e+00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5F48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(5.104e−02)</w:t>
            </w:r>
            <w:r w:rsidRPr="006B0CE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7C637F48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73484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mean temperature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78C1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1.88E+00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364EC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(1.156e−01)</w:t>
            </w:r>
            <w:r w:rsidRPr="006B0CE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5C2441F9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6ED49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mean temperature-square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D45F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−4.743e−02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52BF5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(2.873e−03)</w:t>
            </w:r>
            <w:r w:rsidRPr="006B0CE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542DBD35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E3D7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cumulative precipitation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AF03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6.672e−03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BBF7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(1.283e−03)</w:t>
            </w:r>
            <w:r w:rsidRPr="006B0CE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037A9941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8938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cumulative precipitation lag1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29EB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1.737e−03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E10E3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(2.132e−04)</w:t>
            </w:r>
            <w:r w:rsidRPr="006B0CE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4DD197B0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FC5A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cumulative precipitation lag2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EC2D7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1.799e−03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8A25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(2.014e−04)</w:t>
            </w:r>
            <w:r w:rsidRPr="006B0CE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7508566F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2AA7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mean temperature: cumulative precipitation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4234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−3.615e−04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29059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(7.280e−05)</w:t>
            </w:r>
            <w:r w:rsidRPr="006B0CE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55A877FB" w14:textId="77777777" w:rsidTr="006325D9">
        <w:trPr>
          <w:trHeight w:val="290"/>
        </w:trPr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8D1B0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distanceto</w:t>
            </w:r>
            <w:proofErr w:type="spellEnd"/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anthropogenic features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14666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−2.921e−04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7B64" w14:textId="77777777" w:rsidR="0056365D" w:rsidRPr="006B0CE7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B0CE7">
              <w:rPr>
                <w:rFonts w:ascii="Calibri" w:eastAsia="Times New Roman" w:hAnsi="Calibri" w:cs="Calibri"/>
                <w:b/>
                <w:bCs/>
                <w:color w:val="000000"/>
              </w:rPr>
              <w:t>(2.433e−05)</w:t>
            </w:r>
            <w:r w:rsidRPr="006B0CE7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63220DE1" w14:textId="77777777" w:rsidTr="006325D9">
        <w:trPr>
          <w:trHeight w:val="290"/>
        </w:trPr>
        <w:tc>
          <w:tcPr>
            <w:tcW w:w="7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FAB0E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mbria Math" w:eastAsia="Times New Roman" w:hAnsi="Cambria Math" w:cs="Cambria Math"/>
                <w:color w:val="000000"/>
              </w:rPr>
              <w:t>∗∗∗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 xml:space="preserve">p &lt; 0.001; </w:t>
            </w:r>
            <w:r w:rsidRPr="0056365D">
              <w:rPr>
                <w:rFonts w:ascii="Cambria Math" w:eastAsia="Times New Roman" w:hAnsi="Cambria Math" w:cs="Cambria Math"/>
                <w:color w:val="000000"/>
              </w:rPr>
              <w:t>∗∗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 xml:space="preserve">p &lt; 0.01; </w:t>
            </w:r>
            <w:r w:rsidRPr="0056365D">
              <w:rPr>
                <w:rFonts w:ascii="Cambria Math" w:eastAsia="Times New Roman" w:hAnsi="Cambria Math" w:cs="Cambria Math"/>
                <w:color w:val="000000"/>
              </w:rPr>
              <w:t>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>p &lt; 0.05; . p &lt; 0.1</w:t>
            </w:r>
          </w:p>
        </w:tc>
      </w:tr>
    </w:tbl>
    <w:p w14:paraId="2C7B49C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10C942DD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1416D24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4A8DDE4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3F947C7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3E77D00D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07AA8A7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eXGyreTermes" w:hAnsi="TeXGyreTermes" w:cs="TeXGyreTermes"/>
          <w:b/>
          <w:bCs/>
          <w:sz w:val="27"/>
          <w:szCs w:val="27"/>
        </w:rPr>
      </w:pPr>
    </w:p>
    <w:p w14:paraId="348F184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0A2365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380"/>
        <w:rPr>
          <w:rFonts w:ascii="TeXGyreTermes" w:eastAsia="TeXGyreTermes" w:hAnsi="TeXGyreTermes" w:cs="TeXGyreTermes"/>
          <w:sz w:val="20"/>
        </w:rPr>
      </w:pPr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lastRenderedPageBreak/>
        <w:t>Section S2.3. Comparison of CART and GLM model predictions for precipitation one and two months prior to the month of sampling (time lags)</w:t>
      </w:r>
    </w:p>
    <w:p w14:paraId="1A0BF22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right="380"/>
        <w:rPr>
          <w:rFonts w:ascii="TeXGyreTermes" w:eastAsia="TeXGyreTermes" w:hAnsi="TeXGyreTermes" w:cs="TeXGyreTermes"/>
          <w:sz w:val="20"/>
        </w:rPr>
      </w:pPr>
    </w:p>
    <w:p w14:paraId="575501A7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eXGyreTermes" w:hAnsi="TeXGyreTermes" w:cs="TeXGyreTermes"/>
          <w:b/>
          <w:sz w:val="18"/>
          <w:szCs w:val="24"/>
        </w:rPr>
      </w:pP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w:drawing>
          <wp:anchor distT="0" distB="0" distL="0" distR="0" simplePos="0" relativeHeight="251665408" behindDoc="0" locked="0" layoutInCell="1" allowOverlap="1" wp14:anchorId="2722EFEA" wp14:editId="025ABA67">
            <wp:simplePos x="0" y="0"/>
            <wp:positionH relativeFrom="page">
              <wp:posOffset>1135039</wp:posOffset>
            </wp:positionH>
            <wp:positionV relativeFrom="paragraph">
              <wp:posOffset>162499</wp:posOffset>
            </wp:positionV>
            <wp:extent cx="2693441" cy="1683067"/>
            <wp:effectExtent l="0" t="0" r="0" b="0"/>
            <wp:wrapTopAndBottom/>
            <wp:docPr id="18" name="image30.jpeg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0.jpeg" descr="Chart&#10;&#10;Description automatically generated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3441" cy="1683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w:drawing>
          <wp:anchor distT="0" distB="0" distL="0" distR="0" simplePos="0" relativeHeight="251666432" behindDoc="0" locked="0" layoutInCell="1" allowOverlap="1" wp14:anchorId="6DADC573" wp14:editId="3E7CCA49">
            <wp:simplePos x="0" y="0"/>
            <wp:positionH relativeFrom="page">
              <wp:posOffset>4137850</wp:posOffset>
            </wp:positionH>
            <wp:positionV relativeFrom="paragraph">
              <wp:posOffset>162499</wp:posOffset>
            </wp:positionV>
            <wp:extent cx="2689821" cy="1683067"/>
            <wp:effectExtent l="0" t="0" r="0" b="0"/>
            <wp:wrapTopAndBottom/>
            <wp:docPr id="20" name="image31.jpeg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1.jpeg" descr="Chart, histogram&#10;&#10;Description automatically generated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821" cy="1683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365D">
        <w:rPr>
          <w:rFonts w:ascii="Times New Roman" w:eastAsia="TeXGyreTermes" w:hAnsi="TeXGyreTermes" w:cs="TeXGyreTermes"/>
          <w:b/>
          <w:sz w:val="18"/>
          <w:szCs w:val="24"/>
        </w:rPr>
        <w:t xml:space="preserve">  </w:t>
      </w:r>
    </w:p>
    <w:p w14:paraId="732D54C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eXGyreTermes" w:hAnsi="TeXGyreTermes" w:cs="TeXGyreTermes"/>
          <w:b/>
          <w:sz w:val="20"/>
          <w:szCs w:val="24"/>
        </w:rPr>
      </w:pPr>
    </w:p>
    <w:p w14:paraId="2D1B6DAE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eXGyreTermes" w:hAnsi="TeXGyreTermes" w:cs="TeXGyreTermes"/>
          <w:b/>
          <w:sz w:val="17"/>
          <w:szCs w:val="24"/>
        </w:rPr>
      </w:pP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w:drawing>
          <wp:anchor distT="0" distB="0" distL="0" distR="0" simplePos="0" relativeHeight="251667456" behindDoc="0" locked="0" layoutInCell="1" allowOverlap="1" wp14:anchorId="54692683" wp14:editId="60F7612E">
            <wp:simplePos x="0" y="0"/>
            <wp:positionH relativeFrom="page">
              <wp:posOffset>1135039</wp:posOffset>
            </wp:positionH>
            <wp:positionV relativeFrom="paragraph">
              <wp:posOffset>149999</wp:posOffset>
            </wp:positionV>
            <wp:extent cx="2689821" cy="1683067"/>
            <wp:effectExtent l="0" t="0" r="0" b="0"/>
            <wp:wrapTopAndBottom/>
            <wp:docPr id="22" name="image32.jpeg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2.jpeg" descr="Chart, line chart&#10;&#10;Description automatically generated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821" cy="1683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w:drawing>
          <wp:anchor distT="0" distB="0" distL="0" distR="0" simplePos="0" relativeHeight="251668480" behindDoc="0" locked="0" layoutInCell="1" allowOverlap="1" wp14:anchorId="0D5809A4" wp14:editId="05768996">
            <wp:simplePos x="0" y="0"/>
            <wp:positionH relativeFrom="page">
              <wp:posOffset>4137850</wp:posOffset>
            </wp:positionH>
            <wp:positionV relativeFrom="paragraph">
              <wp:posOffset>149999</wp:posOffset>
            </wp:positionV>
            <wp:extent cx="2689821" cy="1683067"/>
            <wp:effectExtent l="0" t="0" r="0" b="0"/>
            <wp:wrapTopAndBottom/>
            <wp:docPr id="24" name="image33.jpeg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3.jpeg" descr="Chart, line chart&#10;&#10;Description automatically generated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9821" cy="1683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4B760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39FB4E12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8EEE17A" w14:textId="7C5A16CE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jc w:val="both"/>
        <w:rPr>
          <w:rFonts w:ascii="Times New Roman" w:eastAsia="TeXGyreTermes" w:hAnsi="TeXGyreTermes" w:cs="TeXGyreTermes"/>
          <w:b/>
          <w:bCs/>
          <w:sz w:val="20"/>
          <w:szCs w:val="20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Figure S</w:t>
      </w:r>
      <w:r w:rsidR="00AE3419">
        <w:rPr>
          <w:rFonts w:ascii="Times New Roman" w:eastAsia="TeXGyreTermes" w:hAnsi="Times New Roman" w:cs="Times New Roman"/>
          <w:sz w:val="24"/>
          <w:szCs w:val="24"/>
        </w:rPr>
        <w:t>3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: GLM and CART predictions for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>Cx</w:t>
      </w:r>
      <w:proofErr w:type="spellEnd"/>
      <w:r w:rsidR="0015202F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15202F">
        <w:rPr>
          <w:rFonts w:ascii="Times New Roman" w:eastAsia="TeXGyreTermes" w:hAnsi="Times New Roman" w:cs="Times New Roman"/>
          <w:i/>
          <w:iCs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occurrence for model G (site no included) for: (A) precipitation lag1 (mm), (B) precipitation lag2 (mm) and for model S (site included) for: (C) precipitation lag1 (mm), (D) precipitation lag2 (mm).</w:t>
      </w:r>
    </w:p>
    <w:p w14:paraId="7F4CF67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  <w:szCs w:val="20"/>
        </w:rPr>
      </w:pPr>
    </w:p>
    <w:p w14:paraId="4697F17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E186CE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A15C21E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FC4AC3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70FF0CE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995F07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rPr>
          <w:rFonts w:ascii="TeXGyreTermes" w:eastAsia="TeXGyreTermes" w:hAnsi="TeXGyreTermes" w:cs="TeXGyreTermes"/>
          <w:sz w:val="20"/>
        </w:rPr>
      </w:pPr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lastRenderedPageBreak/>
        <w:t>Section S2.4. Randomized quantile residuals from GLM models</w:t>
      </w:r>
    </w:p>
    <w:p w14:paraId="1836F91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  <w:r w:rsidRPr="0056365D">
        <w:rPr>
          <w:rFonts w:ascii="TeXGyreTermes" w:eastAsia="TeXGyreTermes" w:hAnsi="TeXGyreTermes" w:cs="TeXGyreTermes"/>
          <w:noProof/>
          <w:color w:val="2B579A"/>
          <w:shd w:val="clear" w:color="auto" w:fill="E6E6E6"/>
        </w:rPr>
        <w:drawing>
          <wp:anchor distT="0" distB="0" distL="0" distR="0" simplePos="0" relativeHeight="251669504" behindDoc="0" locked="0" layoutInCell="1" allowOverlap="1" wp14:anchorId="2F88EB07" wp14:editId="32AD337A">
            <wp:simplePos x="0" y="0"/>
            <wp:positionH relativeFrom="page">
              <wp:posOffset>1697678</wp:posOffset>
            </wp:positionH>
            <wp:positionV relativeFrom="paragraph">
              <wp:posOffset>243715</wp:posOffset>
            </wp:positionV>
            <wp:extent cx="2015894" cy="2374392"/>
            <wp:effectExtent l="0" t="0" r="0" b="0"/>
            <wp:wrapTopAndBottom/>
            <wp:docPr id="26" name="image34.png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4.png" descr="Chart, line chart&#10;&#10;Description automatically generated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894" cy="2374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365D">
        <w:rPr>
          <w:rFonts w:ascii="TeXGyreTermes" w:eastAsia="TeXGyreTermes" w:hAnsi="TeXGyreTermes" w:cs="TeXGyreTermes"/>
          <w:noProof/>
          <w:color w:val="2B579A"/>
          <w:shd w:val="clear" w:color="auto" w:fill="E6E6E6"/>
        </w:rPr>
        <w:drawing>
          <wp:anchor distT="0" distB="0" distL="0" distR="0" simplePos="0" relativeHeight="251670528" behindDoc="0" locked="0" layoutInCell="1" allowOverlap="1" wp14:anchorId="399C912F" wp14:editId="467A84F3">
            <wp:simplePos x="0" y="0"/>
            <wp:positionH relativeFrom="page">
              <wp:posOffset>3972972</wp:posOffset>
            </wp:positionH>
            <wp:positionV relativeFrom="paragraph">
              <wp:posOffset>243715</wp:posOffset>
            </wp:positionV>
            <wp:extent cx="2015894" cy="2374392"/>
            <wp:effectExtent l="0" t="0" r="0" b="0"/>
            <wp:wrapTopAndBottom/>
            <wp:docPr id="28" name="image35.png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5.png" descr="Chart, line chart&#10;&#10;Description automatically generated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894" cy="2374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FDFA57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D798412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9CC5D4F" w14:textId="14B87B7D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jc w:val="both"/>
        <w:rPr>
          <w:rFonts w:ascii="Times New Roman" w:eastAsia="TeXGyreTermes" w:hAnsi="TeXGyreTermes" w:cs="TeXGyreTermes"/>
          <w:b/>
          <w:bCs/>
          <w:sz w:val="20"/>
          <w:szCs w:val="20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Figure S</w:t>
      </w:r>
      <w:r w:rsidR="00AE3419">
        <w:rPr>
          <w:rFonts w:ascii="Times New Roman" w:eastAsia="TeXGyreTermes" w:hAnsi="Times New Roman" w:cs="Times New Roman"/>
          <w:sz w:val="24"/>
          <w:szCs w:val="24"/>
        </w:rPr>
        <w:t>4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: Q-Q plot for the quantile residuals extracted in R using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>qresid</w:t>
      </w:r>
      <w:proofErr w:type="spellEnd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function in the package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>statmod</w:t>
      </w:r>
      <w:proofErr w:type="spellEnd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for the best fitted model. (A) general model (B) specific model. Randomized Quantile Residuals are interpreted as standard </w:t>
      </w:r>
      <w:r w:rsidR="00CC69DA" w:rsidRPr="0056365D">
        <w:rPr>
          <w:rFonts w:ascii="Times New Roman" w:eastAsia="TeXGyreTermes" w:hAnsi="Times New Roman" w:cs="Times New Roman"/>
          <w:sz w:val="24"/>
          <w:szCs w:val="24"/>
        </w:rPr>
        <w:t>residuals and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should be normally distributed if the assumptions of the underlying model are appropriate for the data</w:t>
      </w:r>
      <w:r w:rsidR="00C271F8">
        <w:rPr>
          <w:rFonts w:ascii="Times New Roman" w:eastAsia="TeXGyreTermes" w:hAnsi="Times New Roman" w:cs="Times New Roman"/>
          <w:sz w:val="24"/>
          <w:szCs w:val="24"/>
        </w:rPr>
        <w:t>.</w:t>
      </w:r>
    </w:p>
    <w:p w14:paraId="10249770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  <w:szCs w:val="20"/>
        </w:rPr>
      </w:pPr>
    </w:p>
    <w:p w14:paraId="66D2613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2FE7E69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E866C32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35F1BA9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5901996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4324417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276B13D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1E46DF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35AFD7C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4BB61B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3A0003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jc w:val="both"/>
        <w:rPr>
          <w:rFonts w:ascii="TeXGyreTermes" w:eastAsia="TeXGyreTermes" w:hAnsi="TeXGyreTermes" w:cs="TeXGyreTermes"/>
          <w:sz w:val="20"/>
        </w:rPr>
      </w:pPr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lastRenderedPageBreak/>
        <w:t xml:space="preserve">Section S3. </w:t>
      </w:r>
      <w:proofErr w:type="spellStart"/>
      <w:r w:rsidRPr="0056365D">
        <w:rPr>
          <w:rFonts w:ascii="Times New Roman" w:eastAsia="TeXGyreTermes" w:hAnsi="Times New Roman" w:cs="Times New Roman"/>
          <w:b/>
          <w:i/>
          <w:sz w:val="24"/>
          <w:szCs w:val="24"/>
        </w:rPr>
        <w:t>Culex</w:t>
      </w:r>
      <w:proofErr w:type="spellEnd"/>
      <w:r w:rsidRPr="0056365D">
        <w:rPr>
          <w:rFonts w:ascii="Times New Roman" w:eastAsia="TeXGyreTermes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b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t xml:space="preserve"> abundance </w:t>
      </w:r>
    </w:p>
    <w:p w14:paraId="5C3454C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rPr>
          <w:rFonts w:ascii="TeXGyreTermes" w:eastAsia="TeXGyreTermes" w:hAnsi="TeXGyreTermes" w:cs="TeXGyreTermes"/>
          <w:sz w:val="20"/>
        </w:rPr>
      </w:pPr>
      <w:r w:rsidRPr="0056365D">
        <w:rPr>
          <w:rFonts w:ascii="Times New Roman" w:eastAsia="TeXGyreTermes" w:hAnsi="Times New Roman" w:cs="Times New Roman"/>
          <w:b/>
          <w:bCs/>
          <w:sz w:val="24"/>
          <w:szCs w:val="24"/>
        </w:rPr>
        <w:t>Section S3.1. Specific model (model S): summary GLMM model</w:t>
      </w:r>
    </w:p>
    <w:p w14:paraId="5EA55598" w14:textId="77777777" w:rsidR="0056365D" w:rsidRPr="0056365D" w:rsidRDefault="0056365D" w:rsidP="0056365D">
      <w:pPr>
        <w:widowControl w:val="0"/>
        <w:autoSpaceDE w:val="0"/>
        <w:autoSpaceDN w:val="0"/>
        <w:spacing w:beforeAutospacing="1" w:after="0" w:afterAutospacing="1" w:line="240" w:lineRule="auto"/>
        <w:rPr>
          <w:rFonts w:ascii="Times New Roman" w:eastAsia="TeXGyreTermes" w:hAnsi="Times New Roman" w:cs="Times New Roman"/>
          <w:sz w:val="24"/>
          <w:szCs w:val="24"/>
        </w:rPr>
      </w:pPr>
    </w:p>
    <w:p w14:paraId="07D1995D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Table S4: Specific model: summary of the conditional portion of the zero-inflated negative binomial model for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mosquito abundance in 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Hawai</w:t>
      </w:r>
      <w:proofErr w:type="spellEnd"/>
      <w:r w:rsidRPr="0056365D">
        <w:rPr>
          <w:rFonts w:ascii="Times New Roman" w:eastAsia="TeXGyreTermes" w:hAnsi="Times New Roman" w:cs="Times New Roman"/>
          <w:position w:val="2"/>
          <w:sz w:val="24"/>
          <w:szCs w:val="24"/>
        </w:rPr>
        <w:t>‘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i</w:t>
      </w:r>
      <w:proofErr w:type="spellEnd"/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Island.</w:t>
      </w:r>
    </w:p>
    <w:tbl>
      <w:tblPr>
        <w:tblStyle w:val="TableGrid1"/>
        <w:tblpPr w:leftFromText="180" w:rightFromText="180" w:vertAnchor="text" w:horzAnchor="page" w:tblpX="2843" w:tblpY="161"/>
        <w:tblW w:w="0" w:type="auto"/>
        <w:tblLook w:val="04A0" w:firstRow="1" w:lastRow="0" w:firstColumn="1" w:lastColumn="0" w:noHBand="0" w:noVBand="1"/>
      </w:tblPr>
      <w:tblGrid>
        <w:gridCol w:w="2695"/>
        <w:gridCol w:w="1771"/>
        <w:gridCol w:w="2335"/>
      </w:tblGrid>
      <w:tr w:rsidR="0056365D" w:rsidRPr="0056365D" w14:paraId="12F2ECF5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542E7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</w:p>
        </w:tc>
        <w:tc>
          <w:tcPr>
            <w:tcW w:w="4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461A5" w14:textId="77777777" w:rsidR="0056365D" w:rsidRPr="0056365D" w:rsidRDefault="0056365D" w:rsidP="0056365D">
            <w:pPr>
              <w:jc w:val="center"/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Conditional model</w:t>
            </w:r>
          </w:p>
        </w:tc>
      </w:tr>
      <w:tr w:rsidR="0056365D" w:rsidRPr="0056365D" w14:paraId="4719DCED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929C8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488AB" w14:textId="77777777" w:rsidR="0056365D" w:rsidRPr="0056365D" w:rsidRDefault="0056365D" w:rsidP="0056365D">
            <w:pPr>
              <w:jc w:val="center"/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Estimate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BC5A4" w14:textId="77777777" w:rsidR="0056365D" w:rsidRPr="0056365D" w:rsidRDefault="0056365D" w:rsidP="0056365D">
            <w:pPr>
              <w:jc w:val="center"/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S.E.</w:t>
            </w:r>
          </w:p>
        </w:tc>
      </w:tr>
      <w:tr w:rsidR="0056365D" w:rsidRPr="0056365D" w14:paraId="19F2031D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D3A5A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intercept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468C3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−9.038e+00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3C10D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(1.581e+00)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72118DD4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E3EE2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location_CJR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F4BA7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−4.946e−01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620B4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(6.125e−01)</w:t>
            </w:r>
          </w:p>
        </w:tc>
      </w:tr>
      <w:tr w:rsidR="0056365D" w:rsidRPr="0056365D" w14:paraId="78B9D127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AE259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location_COO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A2C33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9.701e−01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E7F63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(3.078e−01)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</w:t>
            </w:r>
          </w:p>
        </w:tc>
      </w:tr>
      <w:tr w:rsidR="0056365D" w:rsidRPr="0056365D" w14:paraId="72C7C8C2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9BD5B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location_CRA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20D06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−3.229e−01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A6529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(3.391e−01)</w:t>
            </w:r>
          </w:p>
        </w:tc>
      </w:tr>
      <w:tr w:rsidR="0056365D" w:rsidRPr="0056365D" w14:paraId="39FE0264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DA5D9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location_MAL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05AEA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1.239e−01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C77D4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(1.433e−01)</w:t>
            </w:r>
          </w:p>
        </w:tc>
      </w:tr>
      <w:tr w:rsidR="0056365D" w:rsidRPr="0056365D" w14:paraId="4E016A1E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E9243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location_NAN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E0FAD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7.113e−01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C1294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(1.167e−01)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54F62FC7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0DD23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location_PUU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05231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2.11E+00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E10C6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(3.681e−01)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0C880F74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3D9CF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location_SOL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79EFB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−5.547e+00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AF9A5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(9.106e−01)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21D6D1D2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586D1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location_WAI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1EA2C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3.28E+00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1898E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(4.428e−01)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54D4EE36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C38D5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month_February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D3186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5.289e−01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1BBF7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(1.329e−01)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2BB7CCA6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374A6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month_March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EAE69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−2.274e−01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5F57E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(1.398e−01)</w:t>
            </w:r>
          </w:p>
        </w:tc>
      </w:tr>
      <w:tr w:rsidR="0056365D" w:rsidRPr="0056365D" w14:paraId="6618CF0A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2C91B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month_April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9F19E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3.165e−01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707F3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(1.338e−01)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</w:t>
            </w:r>
          </w:p>
        </w:tc>
      </w:tr>
      <w:tr w:rsidR="0056365D" w:rsidRPr="0056365D" w14:paraId="3209A0E6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BA3B3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month_May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3E789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4.352e−01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666FC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(1.693e−01)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</w:t>
            </w:r>
          </w:p>
        </w:tc>
      </w:tr>
      <w:tr w:rsidR="0056365D" w:rsidRPr="0056365D" w14:paraId="241847DD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E58BE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month_June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F4BE9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6.524e−01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01025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(1.822e−01)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51A4BA31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9BCD4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Month_July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DFF2A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8.760e−01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2A22E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(2.111e−01)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314F5191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7D0D4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month_August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3257C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1.17E+00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20966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(2.366e−01)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04DA8FB3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8F467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month_September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4ED42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1.26E+00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ECEA6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(2.211e−01)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6E1DD3B0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76DE3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month_October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F8F95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1.57E+00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4131C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(2.193e−01)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6ACE40E8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F01D3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month_November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5AAEF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4.100e−01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B5DE6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(1.533e−01)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</w:t>
            </w:r>
          </w:p>
        </w:tc>
      </w:tr>
      <w:tr w:rsidR="0056365D" w:rsidRPr="0056365D" w14:paraId="76D9A3E9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CE3F8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month_December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252EB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2.370e−01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3F98E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(1.260e−01).</w:t>
            </w:r>
          </w:p>
        </w:tc>
      </w:tr>
      <w:tr w:rsidR="0056365D" w:rsidRPr="0056365D" w14:paraId="0A482134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20E12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 xml:space="preserve">trap </w:t>
            </w: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type_gravid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275B9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−3.110e−01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B01FC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(5.937e−02)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2D75A7F1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E76B9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mean temperature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D5ED6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9.591e−01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C2A75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(1.232e−01)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47A74441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88F70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 xml:space="preserve">mean </w:t>
            </w: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temperature_square</w:t>
            </w:r>
            <w:proofErr w:type="spellEnd"/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368B8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−2.559e−02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53B0D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(2.931e−03)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23B755F0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245FB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cumulative precipitation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39C41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−1.098e−03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E3D02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(1.820e−04)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10071D72" w14:textId="77777777" w:rsidTr="006325D9">
        <w:trPr>
          <w:trHeight w:val="290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8945B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distance anthropogenic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03B6F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−5.822e−04</w:t>
            </w:r>
          </w:p>
        </w:tc>
        <w:tc>
          <w:tcPr>
            <w:tcW w:w="23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4B2AB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(9.172e−05)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∗∗∗</w:t>
            </w:r>
          </w:p>
        </w:tc>
      </w:tr>
      <w:tr w:rsidR="0056365D" w:rsidRPr="0056365D" w14:paraId="59986A89" w14:textId="77777777" w:rsidTr="006325D9">
        <w:trPr>
          <w:trHeight w:val="290"/>
        </w:trPr>
        <w:tc>
          <w:tcPr>
            <w:tcW w:w="680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C015149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Cambria Math" w:eastAsia="Times New Roman" w:hAnsi="Cambria Math" w:cs="Cambria Math"/>
                <w:color w:val="000000"/>
              </w:rPr>
              <w:t>∗∗∗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 xml:space="preserve">p &lt; 0.001; </w:t>
            </w:r>
            <w:r w:rsidRPr="0056365D">
              <w:rPr>
                <w:rFonts w:ascii="Cambria Math" w:eastAsia="Times New Roman" w:hAnsi="Cambria Math" w:cs="Cambria Math"/>
                <w:color w:val="000000"/>
              </w:rPr>
              <w:t>∗∗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 xml:space="preserve">p &lt; 0.01; </w:t>
            </w:r>
            <w:r w:rsidRPr="0056365D">
              <w:rPr>
                <w:rFonts w:ascii="Cambria Math" w:eastAsia="Times New Roman" w:hAnsi="Cambria Math" w:cs="Cambria Math"/>
                <w:color w:val="000000"/>
              </w:rPr>
              <w:t>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>p &lt; 0.05; . p &lt; 0.1</w:t>
            </w:r>
          </w:p>
        </w:tc>
      </w:tr>
    </w:tbl>
    <w:p w14:paraId="473BDDEA" w14:textId="77777777" w:rsidR="0056365D" w:rsidRPr="0056365D" w:rsidRDefault="0056365D" w:rsidP="0056365D">
      <w:pPr>
        <w:widowControl w:val="0"/>
        <w:tabs>
          <w:tab w:val="left" w:pos="877"/>
          <w:tab w:val="left" w:pos="878"/>
        </w:tabs>
        <w:autoSpaceDE w:val="0"/>
        <w:autoSpaceDN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BD332C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B60FEAC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316BE3C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A8CF50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CA05F9D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F80D69C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CB610F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FB4A11B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F953B16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3B08904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29328F0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2966DC7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FFE6F6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2F04322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F0518C6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194418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FA239C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D8F2C16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89B02A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lastRenderedPageBreak/>
        <w:t xml:space="preserve">Table S5: Specific model: summary of the zero-inflated negative binomial model for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mosquito abundance in 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Hawai</w:t>
      </w:r>
      <w:proofErr w:type="spellEnd"/>
      <w:r w:rsidRPr="0056365D">
        <w:rPr>
          <w:rFonts w:ascii="Times New Roman" w:eastAsia="TeXGyreTermes" w:hAnsi="Times New Roman" w:cs="Times New Roman"/>
          <w:position w:val="2"/>
          <w:sz w:val="24"/>
          <w:szCs w:val="24"/>
        </w:rPr>
        <w:t>‘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i</w:t>
      </w:r>
      <w:proofErr w:type="spellEnd"/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Island.</w:t>
      </w:r>
    </w:p>
    <w:tbl>
      <w:tblPr>
        <w:tblStyle w:val="TableGrid1"/>
        <w:tblpPr w:leftFromText="180" w:rightFromText="180" w:vertAnchor="text" w:horzAnchor="page" w:tblpX="2694" w:tblpY="272"/>
        <w:tblW w:w="0" w:type="auto"/>
        <w:tblLook w:val="04A0" w:firstRow="1" w:lastRow="0" w:firstColumn="1" w:lastColumn="0" w:noHBand="0" w:noVBand="1"/>
      </w:tblPr>
      <w:tblGrid>
        <w:gridCol w:w="2820"/>
        <w:gridCol w:w="1939"/>
        <w:gridCol w:w="2361"/>
      </w:tblGrid>
      <w:tr w:rsidR="0056365D" w:rsidRPr="0056365D" w14:paraId="762FF87B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1EFD9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</w:p>
        </w:tc>
        <w:tc>
          <w:tcPr>
            <w:tcW w:w="43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B4B99" w14:textId="77777777" w:rsidR="0056365D" w:rsidRPr="0056365D" w:rsidRDefault="0056365D" w:rsidP="0056365D">
            <w:pPr>
              <w:jc w:val="center"/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Zero-inflation model</w:t>
            </w:r>
          </w:p>
        </w:tc>
      </w:tr>
      <w:tr w:rsidR="0056365D" w:rsidRPr="0056365D" w14:paraId="42C2863D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C86F6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26402" w14:textId="77777777" w:rsidR="0056365D" w:rsidRPr="0056365D" w:rsidRDefault="0056365D" w:rsidP="0056365D">
            <w:pPr>
              <w:jc w:val="center"/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Estimate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375FF" w14:textId="77777777" w:rsidR="0056365D" w:rsidRPr="0056365D" w:rsidRDefault="0056365D" w:rsidP="0056365D">
            <w:pPr>
              <w:jc w:val="center"/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S.E.</w:t>
            </w:r>
          </w:p>
        </w:tc>
      </w:tr>
      <w:tr w:rsidR="0056365D" w:rsidRPr="0056365D" w14:paraId="63B6F7F3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49A64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intercept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3CC10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−6.440e−01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86491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-1.20E+02</w:t>
            </w:r>
          </w:p>
        </w:tc>
      </w:tr>
      <w:tr w:rsidR="0056365D" w:rsidRPr="0056365D" w14:paraId="28256C6D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306FB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location_CJR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FC5FD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7.771e−02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B7006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-1.86E+00</w:t>
            </w:r>
          </w:p>
        </w:tc>
      </w:tr>
      <w:tr w:rsidR="0056365D" w:rsidRPr="0056365D" w14:paraId="33EE6412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D47B2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location_COO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4570B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−2.672e+00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C49F7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(8.608e−01)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</w:t>
            </w:r>
          </w:p>
        </w:tc>
      </w:tr>
      <w:tr w:rsidR="0056365D" w:rsidRPr="0056365D" w14:paraId="3F6C5946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1CA1F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location_CRA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40153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−2.360e+00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37C81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(1.012e+00)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</w:t>
            </w:r>
          </w:p>
        </w:tc>
      </w:tr>
      <w:tr w:rsidR="0056365D" w:rsidRPr="0056365D" w14:paraId="17723668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9A860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location_MAL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D2B77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1.752e−00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693DBD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(4.165e−01)</w:t>
            </w:r>
          </w:p>
        </w:tc>
      </w:tr>
      <w:tr w:rsidR="0056365D" w:rsidRPr="0056365D" w14:paraId="76557A10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DF6D8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location_NAN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385C0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1.846e−01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EE2F4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(3.228e−01)</w:t>
            </w:r>
          </w:p>
        </w:tc>
      </w:tr>
      <w:tr w:rsidR="0056365D" w:rsidRPr="0056365D" w14:paraId="4E446DB7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8A655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location_PUU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1E1B9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5.497e−01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D3DB1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-1.02E+00</w:t>
            </w:r>
          </w:p>
        </w:tc>
      </w:tr>
      <w:tr w:rsidR="0056365D" w:rsidRPr="0056365D" w14:paraId="3601D809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1EB16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location_SOL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46A28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−3.181e+00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95F17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-5.77E+00</w:t>
            </w:r>
          </w:p>
        </w:tc>
      </w:tr>
      <w:tr w:rsidR="0056365D" w:rsidRPr="0056365D" w14:paraId="2F91BA02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C9B392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location_WAI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FAF43A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9.842e−01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84F93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-1.26E+00</w:t>
            </w:r>
          </w:p>
        </w:tc>
      </w:tr>
      <w:tr w:rsidR="0056365D" w:rsidRPr="0056365D" w14:paraId="0F87997F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99F18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month_February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91052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9.913e−01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3E0E6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(3.910e−01)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</w:t>
            </w:r>
          </w:p>
        </w:tc>
      </w:tr>
      <w:tr w:rsidR="0056365D" w:rsidRPr="0056365D" w14:paraId="7B2F6671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84A9E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month_March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3730E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1.27E+00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1A9E3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(4.443e−01)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</w:t>
            </w:r>
          </w:p>
        </w:tc>
      </w:tr>
      <w:tr w:rsidR="0056365D" w:rsidRPr="0056365D" w14:paraId="29AF9D54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9FC5A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month_April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2F9EA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−2.172e−01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A4B17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(3.827e−01)</w:t>
            </w:r>
          </w:p>
        </w:tc>
      </w:tr>
      <w:tr w:rsidR="0056365D" w:rsidRPr="0056365D" w14:paraId="3CF1A7D1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36F8A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month_May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ADAAC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6.490e−01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3D4A5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(4.766e−01)</w:t>
            </w:r>
          </w:p>
        </w:tc>
      </w:tr>
      <w:tr w:rsidR="0056365D" w:rsidRPr="0056365D" w14:paraId="40630A26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FC9BB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month_June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AC560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7.431e−02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2E7C9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(5.058e−01)</w:t>
            </w:r>
          </w:p>
        </w:tc>
      </w:tr>
      <w:tr w:rsidR="0056365D" w:rsidRPr="0056365D" w14:paraId="45E45F45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91EA9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month_July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9FE7A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−5.427e−01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47A4A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(5.918e−01)</w:t>
            </w:r>
          </w:p>
        </w:tc>
      </w:tr>
      <w:tr w:rsidR="0056365D" w:rsidRPr="0056365D" w14:paraId="6F87BE51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7B39B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month_August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21D79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−9.204e−01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16E78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(6.661e−01)</w:t>
            </w:r>
          </w:p>
        </w:tc>
      </w:tr>
      <w:tr w:rsidR="0056365D" w:rsidRPr="0056365D" w14:paraId="44BE3DA3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D29A1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month_September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2D73C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−9.355e−01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7F928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(6.198e−01)</w:t>
            </w:r>
          </w:p>
        </w:tc>
      </w:tr>
      <w:tr w:rsidR="0056365D" w:rsidRPr="0056365D" w14:paraId="244206EB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F6257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month_October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C926C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−9.327e−01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A2BE0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(6.101e−01)</w:t>
            </w:r>
          </w:p>
        </w:tc>
      </w:tr>
      <w:tr w:rsidR="0056365D" w:rsidRPr="0056365D" w14:paraId="3315C25E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03758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month_November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7F9DE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−5.168e−01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99DC1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(4.187e−01)</w:t>
            </w:r>
          </w:p>
        </w:tc>
      </w:tr>
      <w:tr w:rsidR="0056365D" w:rsidRPr="0056365D" w14:paraId="7A5919E8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E4E0A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proofErr w:type="spellStart"/>
            <w:r w:rsidRPr="0056365D">
              <w:rPr>
                <w:rFonts w:ascii="TeXGyreTermes" w:eastAsia="TeXGyreTermes" w:hAnsi="TeXGyreTermes" w:cs="TeXGyreTermes"/>
              </w:rPr>
              <w:t>month_December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4B0D2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2.208e−01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0444D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(3.605e−01)</w:t>
            </w:r>
          </w:p>
        </w:tc>
      </w:tr>
      <w:tr w:rsidR="0056365D" w:rsidRPr="0056365D" w14:paraId="53C9D19F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3D49D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trap type: gravid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06447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1.45E+01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3B816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-1.19E+02</w:t>
            </w:r>
          </w:p>
        </w:tc>
      </w:tr>
      <w:tr w:rsidR="0056365D" w:rsidRPr="0056365D" w14:paraId="23CCEC63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BB25B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mean temperature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60E9F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−1.030e+00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BC121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(3.850e−01)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</w:t>
            </w:r>
          </w:p>
        </w:tc>
      </w:tr>
      <w:tr w:rsidR="0056365D" w:rsidRPr="0056365D" w14:paraId="2D49CDE8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56896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 xml:space="preserve">mean </w:t>
            </w:r>
            <w:proofErr w:type="spellStart"/>
            <w:r w:rsidRPr="00B62425">
              <w:rPr>
                <w:rFonts w:ascii="TeXGyreTermes" w:eastAsia="TeXGyreTermes" w:hAnsi="TeXGyreTermes" w:cs="TeXGyreTermes"/>
                <w:b/>
                <w:bCs/>
              </w:rPr>
              <w:t>temperature_square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9F513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2.086e−02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B7E52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(9.265e−03)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</w:t>
            </w:r>
          </w:p>
        </w:tc>
      </w:tr>
      <w:tr w:rsidR="0056365D" w:rsidRPr="0056365D" w14:paraId="5ED48B9C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D0704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cumulative precipitation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2CDBE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1.675e−04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BA8B8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TeXGyreTermes" w:eastAsia="TeXGyreTermes" w:hAnsi="TeXGyreTermes" w:cs="TeXGyreTermes"/>
              </w:rPr>
              <w:t>(5.196e−04)</w:t>
            </w:r>
          </w:p>
        </w:tc>
      </w:tr>
      <w:tr w:rsidR="0056365D" w:rsidRPr="0056365D" w14:paraId="485B69A2" w14:textId="77777777" w:rsidTr="006325D9">
        <w:trPr>
          <w:trHeight w:val="29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CC7AD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distance anthropogenic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4EFD1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−8.534e−04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11910" w14:textId="77777777" w:rsidR="0056365D" w:rsidRPr="00B62425" w:rsidRDefault="0056365D" w:rsidP="0056365D">
            <w:pPr>
              <w:rPr>
                <w:rFonts w:ascii="TeXGyreTermes" w:eastAsia="TeXGyreTermes" w:hAnsi="TeXGyreTermes" w:cs="TeXGyreTermes"/>
                <w:b/>
                <w:bCs/>
              </w:rPr>
            </w:pPr>
            <w:r w:rsidRPr="00B62425">
              <w:rPr>
                <w:rFonts w:ascii="TeXGyreTermes" w:eastAsia="TeXGyreTermes" w:hAnsi="TeXGyreTermes" w:cs="TeXGyreTermes"/>
                <w:b/>
                <w:bCs/>
              </w:rPr>
              <w:t>(2.801e−04)</w:t>
            </w:r>
            <w:r w:rsidRPr="00B62425">
              <w:rPr>
                <w:rFonts w:ascii="Cambria Math" w:eastAsia="TeXGyreTermes" w:hAnsi="Cambria Math" w:cs="Cambria Math"/>
                <w:b/>
                <w:bCs/>
              </w:rPr>
              <w:t>∗∗</w:t>
            </w:r>
          </w:p>
        </w:tc>
      </w:tr>
      <w:tr w:rsidR="0056365D" w:rsidRPr="0056365D" w14:paraId="1BA90041" w14:textId="77777777" w:rsidTr="006325D9">
        <w:trPr>
          <w:trHeight w:val="290"/>
        </w:trPr>
        <w:tc>
          <w:tcPr>
            <w:tcW w:w="7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75F03833" w14:textId="77777777" w:rsidR="0056365D" w:rsidRPr="0056365D" w:rsidRDefault="0056365D" w:rsidP="0056365D">
            <w:pPr>
              <w:rPr>
                <w:rFonts w:ascii="TeXGyreTermes" w:eastAsia="TeXGyreTermes" w:hAnsi="TeXGyreTermes" w:cs="TeXGyreTermes"/>
              </w:rPr>
            </w:pPr>
            <w:r w:rsidRPr="0056365D">
              <w:rPr>
                <w:rFonts w:ascii="Cambria Math" w:eastAsia="Times New Roman" w:hAnsi="Cambria Math" w:cs="Cambria Math"/>
                <w:color w:val="000000"/>
              </w:rPr>
              <w:t>∗∗∗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 xml:space="preserve">p &lt; 0.001; </w:t>
            </w:r>
            <w:r w:rsidRPr="0056365D">
              <w:rPr>
                <w:rFonts w:ascii="Cambria Math" w:eastAsia="Times New Roman" w:hAnsi="Cambria Math" w:cs="Cambria Math"/>
                <w:color w:val="000000"/>
              </w:rPr>
              <w:t>∗∗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 xml:space="preserve">p &lt; 0.01; </w:t>
            </w:r>
            <w:r w:rsidRPr="0056365D">
              <w:rPr>
                <w:rFonts w:ascii="Cambria Math" w:eastAsia="Times New Roman" w:hAnsi="Cambria Math" w:cs="Cambria Math"/>
                <w:color w:val="000000"/>
              </w:rPr>
              <w:t>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>p &lt; 0.05; . p &lt; 0.1</w:t>
            </w:r>
          </w:p>
        </w:tc>
      </w:tr>
    </w:tbl>
    <w:p w14:paraId="3D7B7DAD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5913B4D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F9CD090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DFA0B1D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2C89397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276E73A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357BD4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806724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A5A6A20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9A63C2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95E2E3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D1F8E22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E9C70E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22A399B2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94C045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44FBD7E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3225920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65F9E6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D4CFEC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DD61F70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A80BFC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9984150" w14:textId="77777777" w:rsidR="00F70362" w:rsidRDefault="00F70362">
      <w:pPr>
        <w:rPr>
          <w:rFonts w:ascii="TeXGyreTermes" w:eastAsia="TeXGyreTermes" w:hAnsi="TeXGyreTermes" w:cs="TeXGyreTermes"/>
          <w:sz w:val="20"/>
        </w:rPr>
        <w:sectPr w:rsidR="00F70362" w:rsidSect="003020B3">
          <w:headerReference w:type="default" r:id="rId17"/>
          <w:pgSz w:w="12240" w:h="15840"/>
          <w:pgMar w:top="1440" w:right="1000" w:bottom="1660" w:left="1320" w:header="0" w:footer="1461" w:gutter="0"/>
          <w:cols w:space="720"/>
        </w:sectPr>
      </w:pPr>
    </w:p>
    <w:p w14:paraId="33F08306" w14:textId="7AC3A23F" w:rsidR="00672677" w:rsidRPr="00672677" w:rsidRDefault="00672677" w:rsidP="00672677">
      <w:pPr>
        <w:ind w:left="-27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67267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lastRenderedPageBreak/>
        <w:t>Table S</w:t>
      </w:r>
      <w:r w:rsidR="00F732E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6</w:t>
      </w:r>
      <w:r w:rsidRPr="0067267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: A list of main effects of </w:t>
      </w:r>
      <w:r w:rsidR="00065F6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the main</w:t>
      </w:r>
      <w:r w:rsidRPr="0067267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candidate models considered in the analyses of environmental and geographical effects on </w:t>
      </w:r>
      <w:proofErr w:type="spellStart"/>
      <w:r w:rsidRPr="00672677">
        <w:rPr>
          <w:rFonts w:ascii="Times New Roman" w:hAnsi="Times New Roman" w:cs="Times New Roman"/>
          <w:i/>
          <w:iCs/>
          <w:kern w:val="2"/>
          <w:sz w:val="24"/>
          <w:szCs w:val="24"/>
          <w14:ligatures w14:val="standardContextual"/>
        </w:rPr>
        <w:t>Cx</w:t>
      </w:r>
      <w:proofErr w:type="spellEnd"/>
      <w:r w:rsidR="00DB16B0">
        <w:rPr>
          <w:rFonts w:ascii="Times New Roman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. </w:t>
      </w:r>
      <w:proofErr w:type="spellStart"/>
      <w:r w:rsidR="00DB16B0">
        <w:rPr>
          <w:rFonts w:ascii="Times New Roman" w:hAnsi="Times New Roman" w:cs="Times New Roman"/>
          <w:i/>
          <w:iCs/>
          <w:kern w:val="2"/>
          <w:sz w:val="24"/>
          <w:szCs w:val="24"/>
          <w14:ligatures w14:val="standardContextual"/>
        </w:rPr>
        <w:t>quinquefasciatus</w:t>
      </w:r>
      <w:proofErr w:type="spellEnd"/>
      <w:r w:rsidRPr="00672677">
        <w:rPr>
          <w:rFonts w:ascii="Times New Roman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</w:t>
      </w:r>
      <w:r w:rsidRPr="0067267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mosquitoes relative abundance, sorted by </w:t>
      </w:r>
      <w:proofErr w:type="spellStart"/>
      <w:r w:rsidRPr="0067267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dAIC</w:t>
      </w:r>
      <w:proofErr w:type="spellEnd"/>
      <w:r w:rsidRPr="0067267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from best to least. Models were evaluated using Poisson, two Negative Binomial parameterizations, and truncated Poisson and Negative Binomial models. AIC is </w:t>
      </w:r>
      <w:proofErr w:type="spellStart"/>
      <w:r w:rsidRPr="0067267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Akaikes’s</w:t>
      </w:r>
      <w:proofErr w:type="spellEnd"/>
      <w:r w:rsidRPr="0067267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information criterion, </w:t>
      </w:r>
      <w:proofErr w:type="spellStart"/>
      <w:r w:rsidRPr="0067267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dAIC</w:t>
      </w:r>
      <w:proofErr w:type="spellEnd"/>
      <w:r w:rsidRPr="0067267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is the difference between AIC and the minimum AIC observed, K is the number of model parameters, and R2 conditional and R2 marginal are the conditional an</w:t>
      </w:r>
      <w:r w:rsidR="005F4571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d</w:t>
      </w:r>
      <w:r w:rsidRPr="00672677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marginal R2 values (Nakagawa et al., 2017).</w:t>
      </w:r>
      <w:r w:rsidR="00934F94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DC510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ZI: zero inflated</w:t>
      </w:r>
      <w:r w:rsidR="00FF40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proofErr w:type="spellStart"/>
      <w:r w:rsidR="00FF40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nbinom</w:t>
      </w:r>
      <w:proofErr w:type="spellEnd"/>
      <w:r w:rsidR="00FF408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: negative binomial, </w:t>
      </w:r>
      <w:proofErr w:type="spellStart"/>
      <w:r w:rsidR="00DC510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</w:t>
      </w:r>
      <w:r w:rsidR="009C15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mean</w:t>
      </w:r>
      <w:proofErr w:type="spellEnd"/>
      <w:r w:rsidR="009C15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: mean temperature, </w:t>
      </w:r>
      <w:proofErr w:type="spellStart"/>
      <w:r w:rsidR="009C15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precip</w:t>
      </w:r>
      <w:proofErr w:type="spellEnd"/>
      <w:r w:rsidR="009C151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: </w:t>
      </w:r>
      <w:r w:rsidR="00B46D0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mean precipitation, </w:t>
      </w:r>
      <w:proofErr w:type="spellStart"/>
      <w:r w:rsidR="00B46D0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sq</w:t>
      </w:r>
      <w:proofErr w:type="spellEnd"/>
      <w:r w:rsidR="00B46D0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: squared term, </w:t>
      </w:r>
      <w:r w:rsidR="004E671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lag1 and lag 2 are one and two months previous to the </w:t>
      </w:r>
      <w:r w:rsidR="00DC510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mosquito collection date. </w:t>
      </w:r>
    </w:p>
    <w:tbl>
      <w:tblPr>
        <w:tblStyle w:val="TableGrid2"/>
        <w:tblW w:w="12941" w:type="dxa"/>
        <w:tblInd w:w="-275" w:type="dxa"/>
        <w:tblLook w:val="04A0" w:firstRow="1" w:lastRow="0" w:firstColumn="1" w:lastColumn="0" w:noHBand="0" w:noVBand="1"/>
      </w:tblPr>
      <w:tblGrid>
        <w:gridCol w:w="2340"/>
        <w:gridCol w:w="5580"/>
        <w:gridCol w:w="877"/>
        <w:gridCol w:w="891"/>
        <w:gridCol w:w="810"/>
        <w:gridCol w:w="450"/>
        <w:gridCol w:w="1077"/>
        <w:gridCol w:w="916"/>
      </w:tblGrid>
      <w:tr w:rsidR="00672677" w:rsidRPr="00672677" w14:paraId="593D18BA" w14:textId="77777777" w:rsidTr="000E1EA5">
        <w:trPr>
          <w:trHeight w:hRule="exact" w:val="460"/>
          <w:tblHeader/>
        </w:trPr>
        <w:tc>
          <w:tcPr>
            <w:tcW w:w="2340" w:type="dxa"/>
            <w:noWrap/>
            <w:hideMark/>
          </w:tcPr>
          <w:p w14:paraId="2CDF3A53" w14:textId="77777777" w:rsidR="00672677" w:rsidRPr="00672677" w:rsidRDefault="00672677" w:rsidP="006726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Family</w:t>
            </w:r>
          </w:p>
        </w:tc>
        <w:tc>
          <w:tcPr>
            <w:tcW w:w="5580" w:type="dxa"/>
            <w:noWrap/>
            <w:hideMark/>
          </w:tcPr>
          <w:p w14:paraId="0ACD3E06" w14:textId="77777777" w:rsidR="00672677" w:rsidRPr="00672677" w:rsidRDefault="00672677" w:rsidP="006726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Main Effects</w:t>
            </w:r>
          </w:p>
        </w:tc>
        <w:tc>
          <w:tcPr>
            <w:tcW w:w="877" w:type="dxa"/>
            <w:hideMark/>
          </w:tcPr>
          <w:p w14:paraId="7ED124AC" w14:textId="77777777" w:rsidR="00672677" w:rsidRPr="00672677" w:rsidRDefault="00672677" w:rsidP="006726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Random Effects</w:t>
            </w:r>
          </w:p>
        </w:tc>
        <w:tc>
          <w:tcPr>
            <w:tcW w:w="891" w:type="dxa"/>
            <w:noWrap/>
            <w:hideMark/>
          </w:tcPr>
          <w:p w14:paraId="3878D90A" w14:textId="77777777" w:rsidR="00672677" w:rsidRPr="00672677" w:rsidRDefault="00672677" w:rsidP="006726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AIC</w:t>
            </w:r>
          </w:p>
        </w:tc>
        <w:tc>
          <w:tcPr>
            <w:tcW w:w="810" w:type="dxa"/>
            <w:noWrap/>
            <w:hideMark/>
          </w:tcPr>
          <w:p w14:paraId="0F2B2688" w14:textId="77777777" w:rsidR="00672677" w:rsidRPr="00672677" w:rsidRDefault="00672677" w:rsidP="006726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dAIC</w:t>
            </w:r>
            <w:proofErr w:type="spellEnd"/>
          </w:p>
        </w:tc>
        <w:tc>
          <w:tcPr>
            <w:tcW w:w="450" w:type="dxa"/>
            <w:noWrap/>
            <w:hideMark/>
          </w:tcPr>
          <w:p w14:paraId="0571F757" w14:textId="77777777" w:rsidR="00672677" w:rsidRPr="00672677" w:rsidRDefault="00672677" w:rsidP="006726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1077" w:type="dxa"/>
            <w:noWrap/>
            <w:hideMark/>
          </w:tcPr>
          <w:p w14:paraId="002A8679" w14:textId="77777777" w:rsidR="00672677" w:rsidRPr="00672677" w:rsidRDefault="00672677" w:rsidP="006726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R2</w:t>
            </w:r>
          </w:p>
          <w:p w14:paraId="7A757678" w14:textId="77777777" w:rsidR="00672677" w:rsidRPr="00672677" w:rsidRDefault="00672677" w:rsidP="006726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conditional</w:t>
            </w:r>
          </w:p>
        </w:tc>
        <w:tc>
          <w:tcPr>
            <w:tcW w:w="916" w:type="dxa"/>
            <w:noWrap/>
            <w:hideMark/>
          </w:tcPr>
          <w:p w14:paraId="074EC160" w14:textId="77777777" w:rsidR="00672677" w:rsidRPr="00672677" w:rsidRDefault="00672677" w:rsidP="006726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R2</w:t>
            </w:r>
          </w:p>
          <w:p w14:paraId="735D3166" w14:textId="77777777" w:rsidR="00672677" w:rsidRPr="00672677" w:rsidRDefault="00672677" w:rsidP="006726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marginal</w:t>
            </w:r>
          </w:p>
        </w:tc>
      </w:tr>
      <w:tr w:rsidR="00672677" w:rsidRPr="00672677" w14:paraId="3C45BB06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17EA8F62" w14:textId="77777777" w:rsidR="00672677" w:rsidRPr="00672677" w:rsidRDefault="00672677" w:rsidP="006726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"zi-nbinom2"</w:t>
            </w:r>
          </w:p>
        </w:tc>
        <w:tc>
          <w:tcPr>
            <w:tcW w:w="5580" w:type="dxa"/>
            <w:noWrap/>
            <w:hideMark/>
          </w:tcPr>
          <w:p w14:paraId="1C8B6717" w14:textId="77777777" w:rsidR="00672677" w:rsidRPr="00672677" w:rsidRDefault="00672677" w:rsidP="006726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sqtmean</w:t>
            </w:r>
            <w:proofErr w:type="spellEnd"/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+ distance*</w:t>
            </w:r>
          </w:p>
        </w:tc>
        <w:tc>
          <w:tcPr>
            <w:tcW w:w="877" w:type="dxa"/>
            <w:hideMark/>
          </w:tcPr>
          <w:p w14:paraId="2AFE9195" w14:textId="77777777" w:rsidR="00672677" w:rsidRPr="00672677" w:rsidRDefault="00672677" w:rsidP="006726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323CBC3" w14:textId="77777777" w:rsidR="00672677" w:rsidRPr="00672677" w:rsidRDefault="00672677" w:rsidP="006726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29925.73</w:t>
            </w:r>
          </w:p>
        </w:tc>
        <w:tc>
          <w:tcPr>
            <w:tcW w:w="810" w:type="dxa"/>
            <w:noWrap/>
            <w:hideMark/>
          </w:tcPr>
          <w:p w14:paraId="0F4CA806" w14:textId="77777777" w:rsidR="00672677" w:rsidRPr="00672677" w:rsidRDefault="00672677" w:rsidP="006726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50" w:type="dxa"/>
            <w:noWrap/>
            <w:hideMark/>
          </w:tcPr>
          <w:p w14:paraId="0AD699CB" w14:textId="77777777" w:rsidR="00672677" w:rsidRPr="00672677" w:rsidRDefault="00672677" w:rsidP="0067267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52</w:t>
            </w:r>
          </w:p>
        </w:tc>
        <w:tc>
          <w:tcPr>
            <w:tcW w:w="1077" w:type="dxa"/>
            <w:noWrap/>
            <w:hideMark/>
          </w:tcPr>
          <w:p w14:paraId="65D6C049" w14:textId="77777777" w:rsidR="00672677" w:rsidRPr="00672677" w:rsidRDefault="00672677" w:rsidP="006726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0.828</w:t>
            </w:r>
          </w:p>
        </w:tc>
        <w:tc>
          <w:tcPr>
            <w:tcW w:w="916" w:type="dxa"/>
            <w:noWrap/>
            <w:hideMark/>
          </w:tcPr>
          <w:p w14:paraId="7A9B8B8E" w14:textId="77777777" w:rsidR="00672677" w:rsidRPr="00672677" w:rsidRDefault="00672677" w:rsidP="006726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0.815</w:t>
            </w:r>
          </w:p>
        </w:tc>
      </w:tr>
      <w:tr w:rsidR="000E1EA5" w:rsidRPr="00672677" w14:paraId="224C7957" w14:textId="77777777" w:rsidTr="00880DF5">
        <w:trPr>
          <w:trHeight w:hRule="exact" w:val="405"/>
        </w:trPr>
        <w:tc>
          <w:tcPr>
            <w:tcW w:w="2340" w:type="dxa"/>
            <w:noWrap/>
          </w:tcPr>
          <w:p w14:paraId="23112D34" w14:textId="5CE63B11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"zi-nbinom2"</w:t>
            </w:r>
          </w:p>
        </w:tc>
        <w:tc>
          <w:tcPr>
            <w:tcW w:w="5580" w:type="dxa"/>
            <w:noWrap/>
          </w:tcPr>
          <w:p w14:paraId="64FFDC4F" w14:textId="368FFF4C" w:rsidR="000E1EA5" w:rsidRPr="000E1EA5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E1EA5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0E1EA5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0E1EA5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0E1EA5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0E1EA5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0E1EA5">
              <w:rPr>
                <w:rFonts w:ascii="Times New Roman" w:hAnsi="Times New Roman" w:cs="Times New Roman"/>
                <w:sz w:val="18"/>
                <w:szCs w:val="18"/>
              </w:rPr>
              <w:t>sqtmean</w:t>
            </w:r>
            <w:proofErr w:type="spellEnd"/>
            <w:r w:rsidRPr="000E1EA5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0E1EA5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0E1EA5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="00880DF5">
              <w:rPr>
                <w:rFonts w:ascii="Times New Roman" w:hAnsi="Times New Roman" w:cs="Times New Roman"/>
                <w:sz w:val="18"/>
                <w:szCs w:val="18"/>
              </w:rPr>
              <w:t>sqprecip</w:t>
            </w:r>
            <w:proofErr w:type="spellEnd"/>
            <w:r w:rsidR="00880DF5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r w:rsidRPr="000E1EA5">
              <w:rPr>
                <w:rFonts w:ascii="Times New Roman" w:hAnsi="Times New Roman" w:cs="Times New Roman"/>
                <w:sz w:val="18"/>
                <w:szCs w:val="18"/>
              </w:rPr>
              <w:t>distance</w:t>
            </w:r>
          </w:p>
        </w:tc>
        <w:tc>
          <w:tcPr>
            <w:tcW w:w="877" w:type="dxa"/>
          </w:tcPr>
          <w:p w14:paraId="46B3BA49" w14:textId="1AE3560C" w:rsidR="000E1EA5" w:rsidRPr="00672677" w:rsidRDefault="00880DF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</w:tcPr>
          <w:p w14:paraId="77FE5876" w14:textId="429B923D" w:rsidR="000E1EA5" w:rsidRPr="00672677" w:rsidRDefault="00880DF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299</w:t>
            </w:r>
            <w:r w:rsidR="00E16E1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  <w:r w:rsidR="0050147A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10" w:type="dxa"/>
            <w:noWrap/>
          </w:tcPr>
          <w:p w14:paraId="73948DD1" w14:textId="416E66E9" w:rsidR="000E1EA5" w:rsidRPr="00672677" w:rsidRDefault="00E16E10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20.5</w:t>
            </w:r>
            <w:r w:rsidR="006816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450" w:type="dxa"/>
            <w:noWrap/>
          </w:tcPr>
          <w:p w14:paraId="25117AF2" w14:textId="18F07A4F" w:rsidR="000E1EA5" w:rsidRPr="00672677" w:rsidRDefault="0068167F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077" w:type="dxa"/>
            <w:noWrap/>
          </w:tcPr>
          <w:p w14:paraId="2AA65EAC" w14:textId="2C4CCEB4" w:rsidR="000E1EA5" w:rsidRPr="00672677" w:rsidRDefault="004E6F86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  <w:r w:rsidR="007F0D5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16" w:type="dxa"/>
            <w:noWrap/>
          </w:tcPr>
          <w:p w14:paraId="4B8AAE45" w14:textId="7B0C4D1E" w:rsidR="000E1EA5" w:rsidRPr="00672677" w:rsidRDefault="007F0D5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0.817</w:t>
            </w:r>
          </w:p>
        </w:tc>
      </w:tr>
      <w:tr w:rsidR="000E1EA5" w:rsidRPr="00672677" w14:paraId="35E08E0C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5A24B98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"zi-nbinom2"</w:t>
            </w:r>
          </w:p>
        </w:tc>
        <w:tc>
          <w:tcPr>
            <w:tcW w:w="5580" w:type="dxa"/>
            <w:noWrap/>
            <w:hideMark/>
          </w:tcPr>
          <w:p w14:paraId="4DED926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7" w:type="dxa"/>
            <w:hideMark/>
          </w:tcPr>
          <w:p w14:paraId="2E15917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C7B6B1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30057.28</w:t>
            </w:r>
          </w:p>
        </w:tc>
        <w:tc>
          <w:tcPr>
            <w:tcW w:w="810" w:type="dxa"/>
            <w:noWrap/>
            <w:hideMark/>
          </w:tcPr>
          <w:p w14:paraId="75C7FC7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131.55</w:t>
            </w:r>
          </w:p>
        </w:tc>
        <w:tc>
          <w:tcPr>
            <w:tcW w:w="450" w:type="dxa"/>
            <w:noWrap/>
            <w:hideMark/>
          </w:tcPr>
          <w:p w14:paraId="142C3F8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077" w:type="dxa"/>
            <w:noWrap/>
            <w:hideMark/>
          </w:tcPr>
          <w:p w14:paraId="008E458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0.833</w:t>
            </w:r>
          </w:p>
        </w:tc>
        <w:tc>
          <w:tcPr>
            <w:tcW w:w="916" w:type="dxa"/>
            <w:noWrap/>
            <w:hideMark/>
          </w:tcPr>
          <w:p w14:paraId="6D0D64C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</w:tr>
      <w:tr w:rsidR="000E1EA5" w:rsidRPr="00672677" w14:paraId="0894C0A6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02B640B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"zi-nbinom2"</w:t>
            </w:r>
          </w:p>
        </w:tc>
        <w:tc>
          <w:tcPr>
            <w:tcW w:w="5580" w:type="dxa"/>
            <w:noWrap/>
            <w:hideMark/>
          </w:tcPr>
          <w:p w14:paraId="24DCBA7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preciplag1*</w:t>
            </w:r>
          </w:p>
        </w:tc>
        <w:tc>
          <w:tcPr>
            <w:tcW w:w="877" w:type="dxa"/>
            <w:hideMark/>
          </w:tcPr>
          <w:p w14:paraId="42E9495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AB023C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30057.29</w:t>
            </w:r>
          </w:p>
        </w:tc>
        <w:tc>
          <w:tcPr>
            <w:tcW w:w="810" w:type="dxa"/>
            <w:noWrap/>
            <w:hideMark/>
          </w:tcPr>
          <w:p w14:paraId="2258EBC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131.56</w:t>
            </w:r>
          </w:p>
        </w:tc>
        <w:tc>
          <w:tcPr>
            <w:tcW w:w="450" w:type="dxa"/>
            <w:noWrap/>
            <w:hideMark/>
          </w:tcPr>
          <w:p w14:paraId="4859CF0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077" w:type="dxa"/>
            <w:noWrap/>
            <w:hideMark/>
          </w:tcPr>
          <w:p w14:paraId="386890B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0.863</w:t>
            </w:r>
          </w:p>
        </w:tc>
        <w:tc>
          <w:tcPr>
            <w:tcW w:w="916" w:type="dxa"/>
            <w:noWrap/>
            <w:hideMark/>
          </w:tcPr>
          <w:p w14:paraId="1E85A84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0.856</w:t>
            </w:r>
          </w:p>
        </w:tc>
      </w:tr>
      <w:tr w:rsidR="000E1EA5" w:rsidRPr="00672677" w14:paraId="73003720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4DAF5D8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"zi-nbinom2"</w:t>
            </w:r>
          </w:p>
        </w:tc>
        <w:tc>
          <w:tcPr>
            <w:tcW w:w="5580" w:type="dxa"/>
            <w:noWrap/>
            <w:hideMark/>
          </w:tcPr>
          <w:p w14:paraId="5BA3A08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77" w:type="dxa"/>
            <w:hideMark/>
          </w:tcPr>
          <w:p w14:paraId="2F51C2B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6EA6D8D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30100.82</w:t>
            </w:r>
          </w:p>
        </w:tc>
        <w:tc>
          <w:tcPr>
            <w:tcW w:w="810" w:type="dxa"/>
            <w:noWrap/>
            <w:hideMark/>
          </w:tcPr>
          <w:p w14:paraId="11DA8AF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175.09</w:t>
            </w:r>
          </w:p>
        </w:tc>
        <w:tc>
          <w:tcPr>
            <w:tcW w:w="450" w:type="dxa"/>
            <w:noWrap/>
            <w:hideMark/>
          </w:tcPr>
          <w:p w14:paraId="08115F1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077" w:type="dxa"/>
            <w:noWrap/>
            <w:hideMark/>
          </w:tcPr>
          <w:p w14:paraId="1D792AB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0.831</w:t>
            </w:r>
          </w:p>
        </w:tc>
        <w:tc>
          <w:tcPr>
            <w:tcW w:w="916" w:type="dxa"/>
            <w:noWrap/>
            <w:hideMark/>
          </w:tcPr>
          <w:p w14:paraId="4C68FEB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0.818</w:t>
            </w:r>
          </w:p>
        </w:tc>
      </w:tr>
      <w:tr w:rsidR="000E1EA5" w:rsidRPr="00672677" w14:paraId="37920D19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6A4FAA8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"truncated-negative binomial"</w:t>
            </w:r>
          </w:p>
        </w:tc>
        <w:tc>
          <w:tcPr>
            <w:tcW w:w="5580" w:type="dxa"/>
            <w:noWrap/>
            <w:hideMark/>
          </w:tcPr>
          <w:p w14:paraId="0D4CF5A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sqtmean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distance*</w:t>
            </w:r>
          </w:p>
        </w:tc>
        <w:tc>
          <w:tcPr>
            <w:tcW w:w="877" w:type="dxa"/>
            <w:hideMark/>
          </w:tcPr>
          <w:p w14:paraId="5C78B28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1D65BAF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30123.88</w:t>
            </w:r>
          </w:p>
        </w:tc>
        <w:tc>
          <w:tcPr>
            <w:tcW w:w="810" w:type="dxa"/>
            <w:noWrap/>
            <w:hideMark/>
          </w:tcPr>
          <w:p w14:paraId="62C33C7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198.15</w:t>
            </w:r>
          </w:p>
        </w:tc>
        <w:tc>
          <w:tcPr>
            <w:tcW w:w="450" w:type="dxa"/>
            <w:noWrap/>
            <w:hideMark/>
          </w:tcPr>
          <w:p w14:paraId="76F4C40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077" w:type="dxa"/>
            <w:noWrap/>
            <w:hideMark/>
          </w:tcPr>
          <w:p w14:paraId="27103B7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0.566</w:t>
            </w:r>
          </w:p>
        </w:tc>
        <w:tc>
          <w:tcPr>
            <w:tcW w:w="916" w:type="dxa"/>
            <w:noWrap/>
            <w:hideMark/>
          </w:tcPr>
          <w:p w14:paraId="34C6540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0.565</w:t>
            </w:r>
          </w:p>
        </w:tc>
      </w:tr>
      <w:tr w:rsidR="000E1EA5" w:rsidRPr="00672677" w14:paraId="098B0ACB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790D444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"truncated-negative binomial"</w:t>
            </w:r>
          </w:p>
        </w:tc>
        <w:tc>
          <w:tcPr>
            <w:tcW w:w="5580" w:type="dxa"/>
            <w:noWrap/>
            <w:hideMark/>
          </w:tcPr>
          <w:p w14:paraId="0D0173F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sqtmean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 + preciplag2*</w:t>
            </w:r>
          </w:p>
        </w:tc>
        <w:tc>
          <w:tcPr>
            <w:tcW w:w="877" w:type="dxa"/>
            <w:hideMark/>
          </w:tcPr>
          <w:p w14:paraId="0BC9D31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8B3304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30133.04</w:t>
            </w:r>
          </w:p>
        </w:tc>
        <w:tc>
          <w:tcPr>
            <w:tcW w:w="810" w:type="dxa"/>
            <w:noWrap/>
            <w:hideMark/>
          </w:tcPr>
          <w:p w14:paraId="6D51073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207.31</w:t>
            </w:r>
          </w:p>
        </w:tc>
        <w:tc>
          <w:tcPr>
            <w:tcW w:w="450" w:type="dxa"/>
            <w:noWrap/>
            <w:hideMark/>
          </w:tcPr>
          <w:p w14:paraId="588E8B8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077" w:type="dxa"/>
            <w:noWrap/>
            <w:hideMark/>
          </w:tcPr>
          <w:p w14:paraId="6F8B2C2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0.087</w:t>
            </w:r>
          </w:p>
        </w:tc>
        <w:tc>
          <w:tcPr>
            <w:tcW w:w="916" w:type="dxa"/>
            <w:noWrap/>
            <w:hideMark/>
          </w:tcPr>
          <w:p w14:paraId="492AC9C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0.075</w:t>
            </w:r>
          </w:p>
        </w:tc>
      </w:tr>
      <w:tr w:rsidR="000E1EA5" w:rsidRPr="00672677" w14:paraId="48AB3CC2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3629D62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"truncated-negative binomial"</w:t>
            </w:r>
          </w:p>
        </w:tc>
        <w:tc>
          <w:tcPr>
            <w:tcW w:w="5580" w:type="dxa"/>
            <w:noWrap/>
            <w:hideMark/>
          </w:tcPr>
          <w:p w14:paraId="7E08754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preciplag1*</w:t>
            </w:r>
          </w:p>
        </w:tc>
        <w:tc>
          <w:tcPr>
            <w:tcW w:w="877" w:type="dxa"/>
            <w:hideMark/>
          </w:tcPr>
          <w:p w14:paraId="2588BF2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A18F24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30172.43</w:t>
            </w:r>
          </w:p>
        </w:tc>
        <w:tc>
          <w:tcPr>
            <w:tcW w:w="810" w:type="dxa"/>
            <w:noWrap/>
            <w:hideMark/>
          </w:tcPr>
          <w:p w14:paraId="7A13B52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246.7</w:t>
            </w:r>
          </w:p>
        </w:tc>
        <w:tc>
          <w:tcPr>
            <w:tcW w:w="450" w:type="dxa"/>
            <w:noWrap/>
            <w:hideMark/>
          </w:tcPr>
          <w:p w14:paraId="611A9DA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077" w:type="dxa"/>
            <w:noWrap/>
            <w:hideMark/>
          </w:tcPr>
          <w:p w14:paraId="551FA1F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0.215</w:t>
            </w:r>
          </w:p>
        </w:tc>
        <w:tc>
          <w:tcPr>
            <w:tcW w:w="916" w:type="dxa"/>
            <w:noWrap/>
            <w:hideMark/>
          </w:tcPr>
          <w:p w14:paraId="3995F38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0.214</w:t>
            </w:r>
          </w:p>
        </w:tc>
      </w:tr>
      <w:tr w:rsidR="000E1EA5" w:rsidRPr="00672677" w14:paraId="3069A751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6C46AE5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"truncated-negative binomial"</w:t>
            </w:r>
          </w:p>
        </w:tc>
        <w:tc>
          <w:tcPr>
            <w:tcW w:w="5580" w:type="dxa"/>
            <w:noWrap/>
            <w:hideMark/>
          </w:tcPr>
          <w:p w14:paraId="6E9B7E4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distance*</w:t>
            </w:r>
          </w:p>
        </w:tc>
        <w:tc>
          <w:tcPr>
            <w:tcW w:w="877" w:type="dxa"/>
            <w:hideMark/>
          </w:tcPr>
          <w:p w14:paraId="5E490E1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33AE522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30186.93</w:t>
            </w:r>
          </w:p>
        </w:tc>
        <w:tc>
          <w:tcPr>
            <w:tcW w:w="810" w:type="dxa"/>
            <w:noWrap/>
            <w:hideMark/>
          </w:tcPr>
          <w:p w14:paraId="4192C58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261.2</w:t>
            </w:r>
          </w:p>
        </w:tc>
        <w:tc>
          <w:tcPr>
            <w:tcW w:w="450" w:type="dxa"/>
            <w:noWrap/>
            <w:hideMark/>
          </w:tcPr>
          <w:p w14:paraId="36B00B8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077" w:type="dxa"/>
            <w:noWrap/>
            <w:hideMark/>
          </w:tcPr>
          <w:p w14:paraId="1AB72B3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0.566</w:t>
            </w:r>
          </w:p>
        </w:tc>
        <w:tc>
          <w:tcPr>
            <w:tcW w:w="916" w:type="dxa"/>
            <w:noWrap/>
            <w:hideMark/>
          </w:tcPr>
          <w:p w14:paraId="00008E8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0.565</w:t>
            </w:r>
          </w:p>
        </w:tc>
      </w:tr>
      <w:tr w:rsidR="000E1EA5" w:rsidRPr="00672677" w14:paraId="24C02C8A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60449E1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"truncated-negative binomial"</w:t>
            </w:r>
          </w:p>
        </w:tc>
        <w:tc>
          <w:tcPr>
            <w:tcW w:w="5580" w:type="dxa"/>
            <w:noWrap/>
            <w:hideMark/>
          </w:tcPr>
          <w:p w14:paraId="437129C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77" w:type="dxa"/>
            <w:hideMark/>
          </w:tcPr>
          <w:p w14:paraId="675B855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3D17253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30198.31</w:t>
            </w:r>
          </w:p>
        </w:tc>
        <w:tc>
          <w:tcPr>
            <w:tcW w:w="810" w:type="dxa"/>
            <w:noWrap/>
            <w:hideMark/>
          </w:tcPr>
          <w:p w14:paraId="3BFC455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272.58</w:t>
            </w:r>
          </w:p>
        </w:tc>
        <w:tc>
          <w:tcPr>
            <w:tcW w:w="450" w:type="dxa"/>
            <w:noWrap/>
            <w:hideMark/>
          </w:tcPr>
          <w:p w14:paraId="57FCEC9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077" w:type="dxa"/>
            <w:noWrap/>
            <w:hideMark/>
          </w:tcPr>
          <w:p w14:paraId="1D0CB8A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0.559</w:t>
            </w:r>
          </w:p>
        </w:tc>
        <w:tc>
          <w:tcPr>
            <w:tcW w:w="916" w:type="dxa"/>
            <w:noWrap/>
            <w:hideMark/>
          </w:tcPr>
          <w:p w14:paraId="0C1535D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0.558</w:t>
            </w:r>
          </w:p>
        </w:tc>
      </w:tr>
      <w:tr w:rsidR="000E1EA5" w:rsidRPr="00672677" w14:paraId="57C87662" w14:textId="77777777" w:rsidTr="0068167F">
        <w:trPr>
          <w:trHeight w:hRule="exact" w:val="396"/>
        </w:trPr>
        <w:tc>
          <w:tcPr>
            <w:tcW w:w="2340" w:type="dxa"/>
            <w:noWrap/>
            <w:hideMark/>
          </w:tcPr>
          <w:p w14:paraId="7B79680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"truncated-negative binomial"</w:t>
            </w:r>
          </w:p>
        </w:tc>
        <w:tc>
          <w:tcPr>
            <w:tcW w:w="5580" w:type="dxa"/>
            <w:noWrap/>
            <w:hideMark/>
          </w:tcPr>
          <w:p w14:paraId="7B98895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 + preciplag2*</w:t>
            </w:r>
          </w:p>
        </w:tc>
        <w:tc>
          <w:tcPr>
            <w:tcW w:w="877" w:type="dxa"/>
            <w:hideMark/>
          </w:tcPr>
          <w:p w14:paraId="25DAB73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2B45BC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30205.72</w:t>
            </w:r>
          </w:p>
        </w:tc>
        <w:tc>
          <w:tcPr>
            <w:tcW w:w="810" w:type="dxa"/>
            <w:noWrap/>
            <w:hideMark/>
          </w:tcPr>
          <w:p w14:paraId="6C31B91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279.99</w:t>
            </w:r>
          </w:p>
        </w:tc>
        <w:tc>
          <w:tcPr>
            <w:tcW w:w="450" w:type="dxa"/>
            <w:noWrap/>
            <w:hideMark/>
          </w:tcPr>
          <w:p w14:paraId="4A973C8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077" w:type="dxa"/>
            <w:noWrap/>
            <w:hideMark/>
          </w:tcPr>
          <w:p w14:paraId="26F9699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0.089</w:t>
            </w:r>
          </w:p>
        </w:tc>
        <w:tc>
          <w:tcPr>
            <w:tcW w:w="916" w:type="dxa"/>
            <w:noWrap/>
            <w:hideMark/>
          </w:tcPr>
          <w:p w14:paraId="4954DDA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0.088</w:t>
            </w:r>
          </w:p>
        </w:tc>
      </w:tr>
      <w:tr w:rsidR="000E1EA5" w:rsidRPr="00672677" w14:paraId="7D54277C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40726D3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"truncated-negative binomial"</w:t>
            </w:r>
          </w:p>
        </w:tc>
        <w:tc>
          <w:tcPr>
            <w:tcW w:w="5580" w:type="dxa"/>
            <w:noWrap/>
            <w:hideMark/>
          </w:tcPr>
          <w:p w14:paraId="00D481C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77" w:type="dxa"/>
            <w:hideMark/>
          </w:tcPr>
          <w:p w14:paraId="73830B2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550A86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30211.46</w:t>
            </w:r>
          </w:p>
        </w:tc>
        <w:tc>
          <w:tcPr>
            <w:tcW w:w="810" w:type="dxa"/>
            <w:noWrap/>
            <w:hideMark/>
          </w:tcPr>
          <w:p w14:paraId="025A0BF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285.73</w:t>
            </w:r>
          </w:p>
        </w:tc>
        <w:tc>
          <w:tcPr>
            <w:tcW w:w="450" w:type="dxa"/>
            <w:noWrap/>
            <w:hideMark/>
          </w:tcPr>
          <w:p w14:paraId="538A605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077" w:type="dxa"/>
            <w:noWrap/>
            <w:hideMark/>
          </w:tcPr>
          <w:p w14:paraId="7E9FDB3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0.557</w:t>
            </w:r>
          </w:p>
        </w:tc>
        <w:tc>
          <w:tcPr>
            <w:tcW w:w="916" w:type="dxa"/>
            <w:noWrap/>
            <w:hideMark/>
          </w:tcPr>
          <w:p w14:paraId="55AA322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0.557</w:t>
            </w:r>
          </w:p>
        </w:tc>
      </w:tr>
      <w:tr w:rsidR="000E1EA5" w:rsidRPr="00672677" w14:paraId="44F0BA15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207BCE4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"truncated-negative binomial"</w:t>
            </w:r>
          </w:p>
        </w:tc>
        <w:tc>
          <w:tcPr>
            <w:tcW w:w="5580" w:type="dxa"/>
            <w:noWrap/>
            <w:hideMark/>
          </w:tcPr>
          <w:p w14:paraId="48A4B0E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77" w:type="dxa"/>
            <w:hideMark/>
          </w:tcPr>
          <w:p w14:paraId="7122D86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60D5668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30242.01</w:t>
            </w:r>
          </w:p>
        </w:tc>
        <w:tc>
          <w:tcPr>
            <w:tcW w:w="810" w:type="dxa"/>
            <w:noWrap/>
            <w:hideMark/>
          </w:tcPr>
          <w:p w14:paraId="75CBF56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316.28</w:t>
            </w:r>
          </w:p>
        </w:tc>
        <w:tc>
          <w:tcPr>
            <w:tcW w:w="450" w:type="dxa"/>
            <w:noWrap/>
            <w:hideMark/>
          </w:tcPr>
          <w:p w14:paraId="2C935E5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077" w:type="dxa"/>
            <w:noWrap/>
            <w:hideMark/>
          </w:tcPr>
          <w:p w14:paraId="2C981B1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0.538</w:t>
            </w:r>
          </w:p>
        </w:tc>
        <w:tc>
          <w:tcPr>
            <w:tcW w:w="916" w:type="dxa"/>
            <w:noWrap/>
            <w:hideMark/>
          </w:tcPr>
          <w:p w14:paraId="6253D3C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0.537</w:t>
            </w:r>
          </w:p>
        </w:tc>
      </w:tr>
      <w:tr w:rsidR="000E1EA5" w:rsidRPr="00672677" w14:paraId="0D49174F" w14:textId="77777777" w:rsidTr="000E1EA5">
        <w:trPr>
          <w:trHeight w:hRule="exact" w:val="478"/>
        </w:trPr>
        <w:tc>
          <w:tcPr>
            <w:tcW w:w="2340" w:type="dxa"/>
            <w:noWrap/>
            <w:hideMark/>
          </w:tcPr>
          <w:p w14:paraId="621F9F5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7230425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sqtmean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 + preciplag2 </w:t>
            </w:r>
            <w:r w:rsidRPr="00672677">
              <w:rPr>
                <w:rFonts w:ascii="Times New Roman" w:hAnsi="Times New Roman" w:cs="Times New Roman"/>
                <w:b/>
                <w:bCs/>
                <w:vertAlign w:val="superscript"/>
              </w:rPr>
              <w:t>†</w:t>
            </w:r>
          </w:p>
        </w:tc>
        <w:tc>
          <w:tcPr>
            <w:tcW w:w="877" w:type="dxa"/>
            <w:hideMark/>
          </w:tcPr>
          <w:p w14:paraId="406DE1D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27EC89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30629.61</w:t>
            </w:r>
          </w:p>
        </w:tc>
        <w:tc>
          <w:tcPr>
            <w:tcW w:w="810" w:type="dxa"/>
            <w:noWrap/>
            <w:hideMark/>
          </w:tcPr>
          <w:p w14:paraId="64E2BCA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703.88</w:t>
            </w:r>
          </w:p>
        </w:tc>
        <w:tc>
          <w:tcPr>
            <w:tcW w:w="450" w:type="dxa"/>
            <w:noWrap/>
            <w:hideMark/>
          </w:tcPr>
          <w:p w14:paraId="696CEE9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077" w:type="dxa"/>
            <w:noWrap/>
            <w:hideMark/>
          </w:tcPr>
          <w:p w14:paraId="130939F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16" w:type="dxa"/>
            <w:noWrap/>
            <w:hideMark/>
          </w:tcPr>
          <w:p w14:paraId="6400C9C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0.986</w:t>
            </w:r>
          </w:p>
        </w:tc>
      </w:tr>
      <w:tr w:rsidR="000E1EA5" w:rsidRPr="00672677" w14:paraId="628D3642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480FE08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2425890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sqtmean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</w:t>
            </w:r>
            <w:r w:rsidRPr="00672677">
              <w:rPr>
                <w:rFonts w:ascii="Times New Roman" w:hAnsi="Times New Roman" w:cs="Times New Roman"/>
                <w:b/>
                <w:bCs/>
                <w:vertAlign w:val="superscript"/>
              </w:rPr>
              <w:t>†</w:t>
            </w:r>
          </w:p>
        </w:tc>
        <w:tc>
          <w:tcPr>
            <w:tcW w:w="877" w:type="dxa"/>
            <w:hideMark/>
          </w:tcPr>
          <w:p w14:paraId="4F0710F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D2370E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30634.56</w:t>
            </w:r>
          </w:p>
        </w:tc>
        <w:tc>
          <w:tcPr>
            <w:tcW w:w="810" w:type="dxa"/>
            <w:noWrap/>
            <w:hideMark/>
          </w:tcPr>
          <w:p w14:paraId="33AF5A8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708.83</w:t>
            </w:r>
          </w:p>
        </w:tc>
        <w:tc>
          <w:tcPr>
            <w:tcW w:w="450" w:type="dxa"/>
            <w:noWrap/>
            <w:hideMark/>
          </w:tcPr>
          <w:p w14:paraId="6931F77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077" w:type="dxa"/>
            <w:noWrap/>
            <w:hideMark/>
          </w:tcPr>
          <w:p w14:paraId="3CEF701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16" w:type="dxa"/>
            <w:noWrap/>
            <w:hideMark/>
          </w:tcPr>
          <w:p w14:paraId="48AAFBD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0.985</w:t>
            </w:r>
          </w:p>
        </w:tc>
      </w:tr>
      <w:tr w:rsidR="000E1EA5" w:rsidRPr="00672677" w14:paraId="0E1A8714" w14:textId="77777777" w:rsidTr="000E1EA5">
        <w:trPr>
          <w:trHeight w:hRule="exact" w:val="433"/>
        </w:trPr>
        <w:tc>
          <w:tcPr>
            <w:tcW w:w="2340" w:type="dxa"/>
            <w:noWrap/>
            <w:hideMark/>
          </w:tcPr>
          <w:p w14:paraId="5E676E2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40FA72E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sqtmean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 + preciplag2</w:t>
            </w:r>
          </w:p>
        </w:tc>
        <w:tc>
          <w:tcPr>
            <w:tcW w:w="877" w:type="dxa"/>
            <w:hideMark/>
          </w:tcPr>
          <w:p w14:paraId="6317482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F39105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30649.75</w:t>
            </w:r>
          </w:p>
        </w:tc>
        <w:tc>
          <w:tcPr>
            <w:tcW w:w="810" w:type="dxa"/>
            <w:noWrap/>
            <w:hideMark/>
          </w:tcPr>
          <w:p w14:paraId="1B3578B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724.02</w:t>
            </w:r>
          </w:p>
        </w:tc>
        <w:tc>
          <w:tcPr>
            <w:tcW w:w="450" w:type="dxa"/>
            <w:noWrap/>
            <w:hideMark/>
          </w:tcPr>
          <w:p w14:paraId="6D65799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077" w:type="dxa"/>
            <w:noWrap/>
            <w:hideMark/>
          </w:tcPr>
          <w:p w14:paraId="68F5B57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0.803</w:t>
            </w:r>
          </w:p>
        </w:tc>
        <w:tc>
          <w:tcPr>
            <w:tcW w:w="916" w:type="dxa"/>
            <w:noWrap/>
            <w:hideMark/>
          </w:tcPr>
          <w:p w14:paraId="3540B2D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0.792</w:t>
            </w:r>
          </w:p>
        </w:tc>
      </w:tr>
      <w:tr w:rsidR="000E1EA5" w:rsidRPr="00672677" w14:paraId="7FCF26AD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2ABCC5F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2704257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sqtmean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</w:t>
            </w:r>
          </w:p>
        </w:tc>
        <w:tc>
          <w:tcPr>
            <w:tcW w:w="877" w:type="dxa"/>
            <w:hideMark/>
          </w:tcPr>
          <w:p w14:paraId="651E4D0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67DD69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30657.92</w:t>
            </w:r>
          </w:p>
        </w:tc>
        <w:tc>
          <w:tcPr>
            <w:tcW w:w="810" w:type="dxa"/>
            <w:noWrap/>
            <w:hideMark/>
          </w:tcPr>
          <w:p w14:paraId="349F336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732.19</w:t>
            </w:r>
          </w:p>
        </w:tc>
        <w:tc>
          <w:tcPr>
            <w:tcW w:w="450" w:type="dxa"/>
            <w:noWrap/>
            <w:hideMark/>
          </w:tcPr>
          <w:p w14:paraId="5A83E59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077" w:type="dxa"/>
            <w:noWrap/>
            <w:hideMark/>
          </w:tcPr>
          <w:p w14:paraId="110C80C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0.803</w:t>
            </w:r>
          </w:p>
        </w:tc>
        <w:tc>
          <w:tcPr>
            <w:tcW w:w="916" w:type="dxa"/>
            <w:noWrap/>
            <w:hideMark/>
          </w:tcPr>
          <w:p w14:paraId="27B5AD8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0.791</w:t>
            </w:r>
          </w:p>
        </w:tc>
      </w:tr>
      <w:tr w:rsidR="000E1EA5" w:rsidRPr="00672677" w14:paraId="1B0CF3C3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490BA6B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5F08B67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</w:t>
            </w:r>
            <w:r w:rsidRPr="00672677">
              <w:rPr>
                <w:rFonts w:ascii="Times New Roman" w:hAnsi="Times New Roman" w:cs="Times New Roman"/>
              </w:rPr>
              <w:t xml:space="preserve"> </w:t>
            </w:r>
            <w:r w:rsidRPr="00672677">
              <w:rPr>
                <w:rFonts w:ascii="Times New Roman" w:hAnsi="Times New Roman" w:cs="Times New Roman"/>
                <w:b/>
                <w:bCs/>
                <w:vertAlign w:val="superscript"/>
              </w:rPr>
              <w:t>†</w:t>
            </w:r>
          </w:p>
        </w:tc>
        <w:tc>
          <w:tcPr>
            <w:tcW w:w="877" w:type="dxa"/>
            <w:hideMark/>
          </w:tcPr>
          <w:p w14:paraId="6C4BEAB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377823E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30696</w:t>
            </w:r>
          </w:p>
        </w:tc>
        <w:tc>
          <w:tcPr>
            <w:tcW w:w="810" w:type="dxa"/>
            <w:noWrap/>
            <w:hideMark/>
          </w:tcPr>
          <w:p w14:paraId="1706426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770.27</w:t>
            </w:r>
          </w:p>
        </w:tc>
        <w:tc>
          <w:tcPr>
            <w:tcW w:w="450" w:type="dxa"/>
            <w:noWrap/>
            <w:hideMark/>
          </w:tcPr>
          <w:p w14:paraId="662DB84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077" w:type="dxa"/>
            <w:noWrap/>
            <w:hideMark/>
          </w:tcPr>
          <w:p w14:paraId="0302DC8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16" w:type="dxa"/>
            <w:noWrap/>
            <w:hideMark/>
          </w:tcPr>
          <w:p w14:paraId="1FD3CA8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0.984</w:t>
            </w:r>
          </w:p>
        </w:tc>
      </w:tr>
      <w:tr w:rsidR="000E1EA5" w:rsidRPr="00672677" w14:paraId="105D5CFF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5AF0471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4EE459F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 + preciplag2 </w:t>
            </w: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877" w:type="dxa"/>
            <w:hideMark/>
          </w:tcPr>
          <w:p w14:paraId="295BD79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436B39B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30697.88</w:t>
            </w:r>
          </w:p>
        </w:tc>
        <w:tc>
          <w:tcPr>
            <w:tcW w:w="810" w:type="dxa"/>
            <w:noWrap/>
            <w:hideMark/>
          </w:tcPr>
          <w:p w14:paraId="0391E43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772.15</w:t>
            </w:r>
          </w:p>
        </w:tc>
        <w:tc>
          <w:tcPr>
            <w:tcW w:w="450" w:type="dxa"/>
            <w:noWrap/>
            <w:hideMark/>
          </w:tcPr>
          <w:p w14:paraId="0EEDF24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077" w:type="dxa"/>
            <w:noWrap/>
            <w:hideMark/>
          </w:tcPr>
          <w:p w14:paraId="597503E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16" w:type="dxa"/>
            <w:noWrap/>
            <w:hideMark/>
          </w:tcPr>
          <w:p w14:paraId="7924B5B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0.985</w:t>
            </w:r>
          </w:p>
        </w:tc>
      </w:tr>
      <w:tr w:rsidR="000E1EA5" w:rsidRPr="00672677" w14:paraId="7B59F84A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68C558C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75ECE38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</w:t>
            </w:r>
            <w:r w:rsidRPr="00672677">
              <w:rPr>
                <w:rFonts w:ascii="Times New Roman" w:hAnsi="Times New Roman" w:cs="Times New Roman"/>
                <w:b/>
                <w:bCs/>
                <w:vertAlign w:val="superscript"/>
              </w:rPr>
              <w:t>†</w:t>
            </w:r>
          </w:p>
        </w:tc>
        <w:tc>
          <w:tcPr>
            <w:tcW w:w="877" w:type="dxa"/>
            <w:hideMark/>
          </w:tcPr>
          <w:p w14:paraId="1BE276B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9F0D98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30700.45</w:t>
            </w:r>
          </w:p>
        </w:tc>
        <w:tc>
          <w:tcPr>
            <w:tcW w:w="810" w:type="dxa"/>
            <w:noWrap/>
            <w:hideMark/>
          </w:tcPr>
          <w:p w14:paraId="07D6708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774.72</w:t>
            </w:r>
          </w:p>
        </w:tc>
        <w:tc>
          <w:tcPr>
            <w:tcW w:w="450" w:type="dxa"/>
            <w:noWrap/>
            <w:hideMark/>
          </w:tcPr>
          <w:p w14:paraId="48A7CC6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077" w:type="dxa"/>
            <w:noWrap/>
            <w:hideMark/>
          </w:tcPr>
          <w:p w14:paraId="685856D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16" w:type="dxa"/>
            <w:noWrap/>
            <w:hideMark/>
          </w:tcPr>
          <w:p w14:paraId="2008596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0.984</w:t>
            </w:r>
          </w:p>
        </w:tc>
      </w:tr>
      <w:tr w:rsidR="000E1EA5" w:rsidRPr="00672677" w14:paraId="6FF446DD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45971A1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50D154F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2677">
              <w:rPr>
                <w:rFonts w:ascii="Times New Roman" w:hAnsi="Times New Roman" w:cs="Times New Roman"/>
                <w:b/>
                <w:bCs/>
                <w:vertAlign w:val="superscript"/>
              </w:rPr>
              <w:t>†</w:t>
            </w:r>
          </w:p>
        </w:tc>
        <w:tc>
          <w:tcPr>
            <w:tcW w:w="877" w:type="dxa"/>
            <w:hideMark/>
          </w:tcPr>
          <w:p w14:paraId="09B4D1A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78DB082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30728.34</w:t>
            </w:r>
          </w:p>
        </w:tc>
        <w:tc>
          <w:tcPr>
            <w:tcW w:w="810" w:type="dxa"/>
            <w:noWrap/>
            <w:hideMark/>
          </w:tcPr>
          <w:p w14:paraId="05D45A8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802.61</w:t>
            </w:r>
          </w:p>
        </w:tc>
        <w:tc>
          <w:tcPr>
            <w:tcW w:w="450" w:type="dxa"/>
            <w:noWrap/>
            <w:hideMark/>
          </w:tcPr>
          <w:p w14:paraId="3EA25DF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077" w:type="dxa"/>
            <w:noWrap/>
            <w:hideMark/>
          </w:tcPr>
          <w:p w14:paraId="75FA990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16" w:type="dxa"/>
            <w:noWrap/>
            <w:hideMark/>
          </w:tcPr>
          <w:p w14:paraId="29CE71E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0.983</w:t>
            </w:r>
          </w:p>
        </w:tc>
      </w:tr>
      <w:tr w:rsidR="000E1EA5" w:rsidRPr="00672677" w14:paraId="529B6E15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094F82F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4A60598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</w:t>
            </w:r>
          </w:p>
        </w:tc>
        <w:tc>
          <w:tcPr>
            <w:tcW w:w="877" w:type="dxa"/>
            <w:hideMark/>
          </w:tcPr>
          <w:p w14:paraId="6D569BE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2EA7D84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30732.6</w:t>
            </w:r>
          </w:p>
        </w:tc>
        <w:tc>
          <w:tcPr>
            <w:tcW w:w="810" w:type="dxa"/>
            <w:noWrap/>
            <w:hideMark/>
          </w:tcPr>
          <w:p w14:paraId="782173F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806.87</w:t>
            </w:r>
          </w:p>
        </w:tc>
        <w:tc>
          <w:tcPr>
            <w:tcW w:w="450" w:type="dxa"/>
            <w:noWrap/>
            <w:hideMark/>
          </w:tcPr>
          <w:p w14:paraId="366A7F7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077" w:type="dxa"/>
            <w:noWrap/>
            <w:hideMark/>
          </w:tcPr>
          <w:p w14:paraId="2EA966B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16" w:type="dxa"/>
            <w:noWrap/>
            <w:hideMark/>
          </w:tcPr>
          <w:p w14:paraId="33D6CDA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0.778</w:t>
            </w:r>
          </w:p>
        </w:tc>
      </w:tr>
      <w:tr w:rsidR="000E1EA5" w:rsidRPr="00672677" w14:paraId="1DFBCC61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2FDAF83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7E72297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 + preciplag2</w:t>
            </w:r>
          </w:p>
        </w:tc>
        <w:tc>
          <w:tcPr>
            <w:tcW w:w="877" w:type="dxa"/>
            <w:hideMark/>
          </w:tcPr>
          <w:p w14:paraId="7CAE2E0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41295E9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30734.53</w:t>
            </w:r>
          </w:p>
        </w:tc>
        <w:tc>
          <w:tcPr>
            <w:tcW w:w="810" w:type="dxa"/>
            <w:noWrap/>
            <w:hideMark/>
          </w:tcPr>
          <w:p w14:paraId="6B1EDE2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808.8</w:t>
            </w:r>
          </w:p>
        </w:tc>
        <w:tc>
          <w:tcPr>
            <w:tcW w:w="450" w:type="dxa"/>
            <w:noWrap/>
            <w:hideMark/>
          </w:tcPr>
          <w:p w14:paraId="1A3CB44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077" w:type="dxa"/>
            <w:noWrap/>
            <w:hideMark/>
          </w:tcPr>
          <w:p w14:paraId="25DD512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16" w:type="dxa"/>
            <w:noWrap/>
            <w:hideMark/>
          </w:tcPr>
          <w:p w14:paraId="367E151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0.778</w:t>
            </w:r>
          </w:p>
        </w:tc>
      </w:tr>
      <w:tr w:rsidR="000E1EA5" w:rsidRPr="00672677" w14:paraId="4C2DD53B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5FDC617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"nbinom2"</w:t>
            </w:r>
          </w:p>
        </w:tc>
        <w:tc>
          <w:tcPr>
            <w:tcW w:w="5580" w:type="dxa"/>
            <w:noWrap/>
            <w:hideMark/>
          </w:tcPr>
          <w:p w14:paraId="2494870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</w:t>
            </w:r>
          </w:p>
        </w:tc>
        <w:tc>
          <w:tcPr>
            <w:tcW w:w="877" w:type="dxa"/>
            <w:hideMark/>
          </w:tcPr>
          <w:p w14:paraId="710CB4C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F7F96E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30740.36</w:t>
            </w:r>
          </w:p>
        </w:tc>
        <w:tc>
          <w:tcPr>
            <w:tcW w:w="810" w:type="dxa"/>
            <w:noWrap/>
            <w:hideMark/>
          </w:tcPr>
          <w:p w14:paraId="2CCCCB5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814.63</w:t>
            </w:r>
          </w:p>
        </w:tc>
        <w:tc>
          <w:tcPr>
            <w:tcW w:w="450" w:type="dxa"/>
            <w:noWrap/>
            <w:hideMark/>
          </w:tcPr>
          <w:p w14:paraId="47A1EE5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077" w:type="dxa"/>
            <w:noWrap/>
            <w:hideMark/>
          </w:tcPr>
          <w:p w14:paraId="2A419E1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16" w:type="dxa"/>
            <w:noWrap/>
            <w:hideMark/>
          </w:tcPr>
          <w:p w14:paraId="325A45A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0.778</w:t>
            </w:r>
          </w:p>
        </w:tc>
      </w:tr>
      <w:tr w:rsidR="000E1EA5" w:rsidRPr="00672677" w14:paraId="45090D72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155A049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396DD0C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72677">
              <w:rPr>
                <w:rFonts w:ascii="Times New Roman" w:hAnsi="Times New Roman" w:cs="Times New Roman"/>
                <w:b/>
                <w:bCs/>
                <w:vertAlign w:val="superscript"/>
              </w:rPr>
              <w:t>†</w:t>
            </w:r>
          </w:p>
        </w:tc>
        <w:tc>
          <w:tcPr>
            <w:tcW w:w="877" w:type="dxa"/>
            <w:hideMark/>
          </w:tcPr>
          <w:p w14:paraId="44EEE1D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1B5AF1D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30750.31</w:t>
            </w:r>
          </w:p>
        </w:tc>
        <w:tc>
          <w:tcPr>
            <w:tcW w:w="810" w:type="dxa"/>
            <w:noWrap/>
            <w:hideMark/>
          </w:tcPr>
          <w:p w14:paraId="0AFD6F5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824.58</w:t>
            </w:r>
          </w:p>
        </w:tc>
        <w:tc>
          <w:tcPr>
            <w:tcW w:w="450" w:type="dxa"/>
            <w:noWrap/>
            <w:hideMark/>
          </w:tcPr>
          <w:p w14:paraId="37A473E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077" w:type="dxa"/>
            <w:noWrap/>
            <w:hideMark/>
          </w:tcPr>
          <w:p w14:paraId="3B0054D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16" w:type="dxa"/>
            <w:noWrap/>
            <w:hideMark/>
          </w:tcPr>
          <w:p w14:paraId="16C2AA3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0.985</w:t>
            </w:r>
          </w:p>
        </w:tc>
      </w:tr>
      <w:tr w:rsidR="000E1EA5" w:rsidRPr="00672677" w14:paraId="6CFAC2E4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0755A5D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7BC89B6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</w:rPr>
              <w:t xml:space="preserve"> </w:t>
            </w:r>
            <w:r w:rsidRPr="00672677">
              <w:rPr>
                <w:rFonts w:ascii="Times New Roman" w:hAnsi="Times New Roman" w:cs="Times New Roman"/>
                <w:b/>
                <w:bCs/>
                <w:vertAlign w:val="superscript"/>
              </w:rPr>
              <w:t>†</w:t>
            </w:r>
          </w:p>
        </w:tc>
        <w:tc>
          <w:tcPr>
            <w:tcW w:w="877" w:type="dxa"/>
            <w:hideMark/>
          </w:tcPr>
          <w:p w14:paraId="59FF686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3655467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30754.05</w:t>
            </w:r>
          </w:p>
        </w:tc>
        <w:tc>
          <w:tcPr>
            <w:tcW w:w="810" w:type="dxa"/>
            <w:noWrap/>
            <w:hideMark/>
          </w:tcPr>
          <w:p w14:paraId="007CC6D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828.32</w:t>
            </w:r>
          </w:p>
        </w:tc>
        <w:tc>
          <w:tcPr>
            <w:tcW w:w="450" w:type="dxa"/>
            <w:noWrap/>
            <w:hideMark/>
          </w:tcPr>
          <w:p w14:paraId="4DE4821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077" w:type="dxa"/>
            <w:noWrap/>
            <w:hideMark/>
          </w:tcPr>
          <w:p w14:paraId="525E91D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16" w:type="dxa"/>
            <w:noWrap/>
            <w:hideMark/>
          </w:tcPr>
          <w:p w14:paraId="110E4F0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0.984</w:t>
            </w:r>
          </w:p>
        </w:tc>
      </w:tr>
      <w:tr w:rsidR="000E1EA5" w:rsidRPr="00672677" w14:paraId="3700A936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6B138EA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68537C3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7" w:type="dxa"/>
            <w:hideMark/>
          </w:tcPr>
          <w:p w14:paraId="65D25AE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1F6E80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30773.62</w:t>
            </w:r>
          </w:p>
        </w:tc>
        <w:tc>
          <w:tcPr>
            <w:tcW w:w="810" w:type="dxa"/>
            <w:noWrap/>
            <w:hideMark/>
          </w:tcPr>
          <w:p w14:paraId="082F20C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847.89</w:t>
            </w:r>
          </w:p>
        </w:tc>
        <w:tc>
          <w:tcPr>
            <w:tcW w:w="450" w:type="dxa"/>
            <w:noWrap/>
            <w:hideMark/>
          </w:tcPr>
          <w:p w14:paraId="1309C89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077" w:type="dxa"/>
            <w:noWrap/>
            <w:hideMark/>
          </w:tcPr>
          <w:p w14:paraId="79610F3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0.789</w:t>
            </w:r>
          </w:p>
        </w:tc>
        <w:tc>
          <w:tcPr>
            <w:tcW w:w="916" w:type="dxa"/>
            <w:noWrap/>
            <w:hideMark/>
          </w:tcPr>
          <w:p w14:paraId="1B9179F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0.776</w:t>
            </w:r>
          </w:p>
        </w:tc>
      </w:tr>
      <w:tr w:rsidR="000E1EA5" w:rsidRPr="00672677" w14:paraId="1EA7596E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2F68441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4E0957D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7" w:type="dxa"/>
            <w:hideMark/>
          </w:tcPr>
          <w:p w14:paraId="577C788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D28923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30804.17</w:t>
            </w:r>
          </w:p>
        </w:tc>
        <w:tc>
          <w:tcPr>
            <w:tcW w:w="810" w:type="dxa"/>
            <w:noWrap/>
            <w:hideMark/>
          </w:tcPr>
          <w:p w14:paraId="787DD9C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878.44</w:t>
            </w:r>
          </w:p>
        </w:tc>
        <w:tc>
          <w:tcPr>
            <w:tcW w:w="450" w:type="dxa"/>
            <w:noWrap/>
            <w:hideMark/>
          </w:tcPr>
          <w:p w14:paraId="0F19E33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077" w:type="dxa"/>
            <w:noWrap/>
            <w:hideMark/>
          </w:tcPr>
          <w:p w14:paraId="6F2FA3E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0.788</w:t>
            </w:r>
          </w:p>
        </w:tc>
        <w:tc>
          <w:tcPr>
            <w:tcW w:w="916" w:type="dxa"/>
            <w:noWrap/>
            <w:hideMark/>
          </w:tcPr>
          <w:p w14:paraId="11AFC1B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0.778</w:t>
            </w:r>
          </w:p>
        </w:tc>
      </w:tr>
      <w:tr w:rsidR="000E1EA5" w:rsidRPr="00672677" w14:paraId="0F8314F7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151EA38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537478B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7" w:type="dxa"/>
            <w:hideMark/>
          </w:tcPr>
          <w:p w14:paraId="3646E17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84355E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30807.56</w:t>
            </w:r>
          </w:p>
        </w:tc>
        <w:tc>
          <w:tcPr>
            <w:tcW w:w="810" w:type="dxa"/>
            <w:noWrap/>
            <w:hideMark/>
          </w:tcPr>
          <w:p w14:paraId="2A44A04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881.83</w:t>
            </w:r>
          </w:p>
        </w:tc>
        <w:tc>
          <w:tcPr>
            <w:tcW w:w="450" w:type="dxa"/>
            <w:noWrap/>
            <w:hideMark/>
          </w:tcPr>
          <w:p w14:paraId="25C546D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77" w:type="dxa"/>
            <w:noWrap/>
            <w:hideMark/>
          </w:tcPr>
          <w:p w14:paraId="1C3C774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0.788</w:t>
            </w:r>
          </w:p>
        </w:tc>
        <w:tc>
          <w:tcPr>
            <w:tcW w:w="916" w:type="dxa"/>
            <w:noWrap/>
            <w:hideMark/>
          </w:tcPr>
          <w:p w14:paraId="56B8EDA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0.777</w:t>
            </w:r>
          </w:p>
        </w:tc>
      </w:tr>
      <w:tr w:rsidR="000E1EA5" w:rsidRPr="00672677" w14:paraId="1DDAF3A3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32C7F8A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"zi-nbinom2"</w:t>
            </w:r>
          </w:p>
        </w:tc>
        <w:tc>
          <w:tcPr>
            <w:tcW w:w="5580" w:type="dxa"/>
            <w:noWrap/>
            <w:hideMark/>
          </w:tcPr>
          <w:p w14:paraId="3C9B365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site + month</w:t>
            </w:r>
          </w:p>
        </w:tc>
        <w:tc>
          <w:tcPr>
            <w:tcW w:w="877" w:type="dxa"/>
            <w:hideMark/>
          </w:tcPr>
          <w:p w14:paraId="297FDA3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28E2E4B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31435.24</w:t>
            </w:r>
          </w:p>
        </w:tc>
        <w:tc>
          <w:tcPr>
            <w:tcW w:w="810" w:type="dxa"/>
            <w:noWrap/>
            <w:hideMark/>
          </w:tcPr>
          <w:p w14:paraId="236E1D6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1509.51</w:t>
            </w:r>
          </w:p>
        </w:tc>
        <w:tc>
          <w:tcPr>
            <w:tcW w:w="450" w:type="dxa"/>
            <w:noWrap/>
            <w:hideMark/>
          </w:tcPr>
          <w:p w14:paraId="526B8E4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077" w:type="dxa"/>
            <w:noWrap/>
            <w:hideMark/>
          </w:tcPr>
          <w:p w14:paraId="033D1B2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0.773</w:t>
            </w:r>
          </w:p>
        </w:tc>
        <w:tc>
          <w:tcPr>
            <w:tcW w:w="916" w:type="dxa"/>
            <w:noWrap/>
            <w:hideMark/>
          </w:tcPr>
          <w:p w14:paraId="5A482C5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</w:tr>
      <w:tr w:rsidR="000E1EA5" w:rsidRPr="00672677" w14:paraId="2BE55419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73C1646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truncated_negative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binomial"</w:t>
            </w:r>
          </w:p>
        </w:tc>
        <w:tc>
          <w:tcPr>
            <w:tcW w:w="5580" w:type="dxa"/>
            <w:noWrap/>
            <w:hideMark/>
          </w:tcPr>
          <w:p w14:paraId="5D3548A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site + month</w:t>
            </w:r>
          </w:p>
        </w:tc>
        <w:tc>
          <w:tcPr>
            <w:tcW w:w="877" w:type="dxa"/>
            <w:hideMark/>
          </w:tcPr>
          <w:p w14:paraId="603170C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63C180E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31488.57</w:t>
            </w:r>
          </w:p>
        </w:tc>
        <w:tc>
          <w:tcPr>
            <w:tcW w:w="810" w:type="dxa"/>
            <w:noWrap/>
            <w:hideMark/>
          </w:tcPr>
          <w:p w14:paraId="1179FCC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1562.84</w:t>
            </w:r>
          </w:p>
        </w:tc>
        <w:tc>
          <w:tcPr>
            <w:tcW w:w="450" w:type="dxa"/>
            <w:noWrap/>
            <w:hideMark/>
          </w:tcPr>
          <w:p w14:paraId="0FE2106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077" w:type="dxa"/>
            <w:noWrap/>
            <w:hideMark/>
          </w:tcPr>
          <w:p w14:paraId="6E9BA07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0.545</w:t>
            </w:r>
          </w:p>
        </w:tc>
        <w:tc>
          <w:tcPr>
            <w:tcW w:w="916" w:type="dxa"/>
            <w:noWrap/>
            <w:hideMark/>
          </w:tcPr>
          <w:p w14:paraId="63681B1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0.543</w:t>
            </w:r>
          </w:p>
        </w:tc>
      </w:tr>
      <w:tr w:rsidR="000E1EA5" w:rsidRPr="00672677" w14:paraId="3763A4C6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17D802C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54EF288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</w:t>
            </w: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877" w:type="dxa"/>
            <w:hideMark/>
          </w:tcPr>
          <w:p w14:paraId="75F3225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B78D57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31584.81</w:t>
            </w:r>
          </w:p>
        </w:tc>
        <w:tc>
          <w:tcPr>
            <w:tcW w:w="810" w:type="dxa"/>
            <w:noWrap/>
            <w:hideMark/>
          </w:tcPr>
          <w:p w14:paraId="35A143A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1659.08</w:t>
            </w:r>
          </w:p>
        </w:tc>
        <w:tc>
          <w:tcPr>
            <w:tcW w:w="450" w:type="dxa"/>
            <w:noWrap/>
            <w:hideMark/>
          </w:tcPr>
          <w:p w14:paraId="06ADB50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077" w:type="dxa"/>
            <w:noWrap/>
            <w:hideMark/>
          </w:tcPr>
          <w:p w14:paraId="51060F4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16" w:type="dxa"/>
            <w:noWrap/>
            <w:hideMark/>
          </w:tcPr>
          <w:p w14:paraId="7084F2C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0E1EA5" w:rsidRPr="00672677" w14:paraId="6AF1BE41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04B514F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31F2748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site + month</w:t>
            </w:r>
          </w:p>
        </w:tc>
        <w:tc>
          <w:tcPr>
            <w:tcW w:w="877" w:type="dxa"/>
            <w:hideMark/>
          </w:tcPr>
          <w:p w14:paraId="3D6CC08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1023977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31681.33</w:t>
            </w:r>
          </w:p>
        </w:tc>
        <w:tc>
          <w:tcPr>
            <w:tcW w:w="810" w:type="dxa"/>
            <w:noWrap/>
            <w:hideMark/>
          </w:tcPr>
          <w:p w14:paraId="4076C3E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1755.6</w:t>
            </w:r>
          </w:p>
        </w:tc>
        <w:tc>
          <w:tcPr>
            <w:tcW w:w="450" w:type="dxa"/>
            <w:noWrap/>
            <w:hideMark/>
          </w:tcPr>
          <w:p w14:paraId="2746C26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077" w:type="dxa"/>
            <w:noWrap/>
            <w:hideMark/>
          </w:tcPr>
          <w:p w14:paraId="609B929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0.761</w:t>
            </w:r>
          </w:p>
        </w:tc>
        <w:tc>
          <w:tcPr>
            <w:tcW w:w="916" w:type="dxa"/>
            <w:noWrap/>
            <w:hideMark/>
          </w:tcPr>
          <w:p w14:paraId="4B53DA7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0.748</w:t>
            </w:r>
          </w:p>
        </w:tc>
      </w:tr>
      <w:tr w:rsidR="000E1EA5" w:rsidRPr="00672677" w14:paraId="68051F23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571CC37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truncated_negative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binomial"</w:t>
            </w:r>
          </w:p>
        </w:tc>
        <w:tc>
          <w:tcPr>
            <w:tcW w:w="5580" w:type="dxa"/>
            <w:noWrap/>
            <w:hideMark/>
          </w:tcPr>
          <w:p w14:paraId="05829B6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site</w:t>
            </w:r>
          </w:p>
        </w:tc>
        <w:tc>
          <w:tcPr>
            <w:tcW w:w="877" w:type="dxa"/>
            <w:hideMark/>
          </w:tcPr>
          <w:p w14:paraId="7E90474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00A997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32223.48</w:t>
            </w:r>
          </w:p>
        </w:tc>
        <w:tc>
          <w:tcPr>
            <w:tcW w:w="810" w:type="dxa"/>
            <w:noWrap/>
            <w:hideMark/>
          </w:tcPr>
          <w:p w14:paraId="31ADAEF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2297.75</w:t>
            </w:r>
          </w:p>
        </w:tc>
        <w:tc>
          <w:tcPr>
            <w:tcW w:w="450" w:type="dxa"/>
            <w:noWrap/>
            <w:hideMark/>
          </w:tcPr>
          <w:p w14:paraId="6F1DF99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77" w:type="dxa"/>
            <w:noWrap/>
            <w:hideMark/>
          </w:tcPr>
          <w:p w14:paraId="6BFC343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916" w:type="dxa"/>
            <w:noWrap/>
            <w:hideMark/>
          </w:tcPr>
          <w:p w14:paraId="456C54F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0.289</w:t>
            </w:r>
          </w:p>
        </w:tc>
      </w:tr>
      <w:tr w:rsidR="000E1EA5" w:rsidRPr="00672677" w14:paraId="553173C1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2788688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371E71E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</w:t>
            </w:r>
            <w:r w:rsidRPr="0067267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877" w:type="dxa"/>
            <w:hideMark/>
          </w:tcPr>
          <w:p w14:paraId="2603D47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7BFA287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32252.7</w:t>
            </w:r>
          </w:p>
        </w:tc>
        <w:tc>
          <w:tcPr>
            <w:tcW w:w="810" w:type="dxa"/>
            <w:noWrap/>
            <w:hideMark/>
          </w:tcPr>
          <w:p w14:paraId="46EEBA7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2326.97</w:t>
            </w:r>
          </w:p>
        </w:tc>
        <w:tc>
          <w:tcPr>
            <w:tcW w:w="450" w:type="dxa"/>
            <w:noWrap/>
            <w:hideMark/>
          </w:tcPr>
          <w:p w14:paraId="4F74364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077" w:type="dxa"/>
            <w:noWrap/>
            <w:hideMark/>
          </w:tcPr>
          <w:p w14:paraId="385333D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16" w:type="dxa"/>
            <w:noWrap/>
            <w:hideMark/>
          </w:tcPr>
          <w:p w14:paraId="6AF85DC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0.984</w:t>
            </w:r>
          </w:p>
        </w:tc>
      </w:tr>
      <w:tr w:rsidR="000E1EA5" w:rsidRPr="00672677" w14:paraId="0E552131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6532874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5E7BC82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site</w:t>
            </w:r>
          </w:p>
        </w:tc>
        <w:tc>
          <w:tcPr>
            <w:tcW w:w="877" w:type="dxa"/>
            <w:hideMark/>
          </w:tcPr>
          <w:p w14:paraId="4DB9ECC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70BCCCF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32281.29</w:t>
            </w:r>
          </w:p>
        </w:tc>
        <w:tc>
          <w:tcPr>
            <w:tcW w:w="810" w:type="dxa"/>
            <w:noWrap/>
            <w:hideMark/>
          </w:tcPr>
          <w:p w14:paraId="160F9DD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2355.56</w:t>
            </w:r>
          </w:p>
        </w:tc>
        <w:tc>
          <w:tcPr>
            <w:tcW w:w="450" w:type="dxa"/>
            <w:noWrap/>
            <w:hideMark/>
          </w:tcPr>
          <w:p w14:paraId="7027C61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77" w:type="dxa"/>
            <w:noWrap/>
            <w:hideMark/>
          </w:tcPr>
          <w:p w14:paraId="40E6E03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0.755</w:t>
            </w:r>
          </w:p>
        </w:tc>
        <w:tc>
          <w:tcPr>
            <w:tcW w:w="916" w:type="dxa"/>
            <w:noWrap/>
            <w:hideMark/>
          </w:tcPr>
          <w:p w14:paraId="74341D4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0.747</w:t>
            </w:r>
          </w:p>
        </w:tc>
      </w:tr>
      <w:tr w:rsidR="000E1EA5" w:rsidRPr="00672677" w14:paraId="432C129B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72E6FEF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"nbinom2"</w:t>
            </w:r>
          </w:p>
        </w:tc>
        <w:tc>
          <w:tcPr>
            <w:tcW w:w="5580" w:type="dxa"/>
            <w:noWrap/>
            <w:hideMark/>
          </w:tcPr>
          <w:p w14:paraId="22D0ED8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site</w:t>
            </w:r>
          </w:p>
        </w:tc>
        <w:tc>
          <w:tcPr>
            <w:tcW w:w="877" w:type="dxa"/>
            <w:hideMark/>
          </w:tcPr>
          <w:p w14:paraId="44342D5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20BBC39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32479.44</w:t>
            </w:r>
          </w:p>
        </w:tc>
        <w:tc>
          <w:tcPr>
            <w:tcW w:w="810" w:type="dxa"/>
            <w:noWrap/>
            <w:hideMark/>
          </w:tcPr>
          <w:p w14:paraId="5E4B23B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2553.71</w:t>
            </w:r>
          </w:p>
        </w:tc>
        <w:tc>
          <w:tcPr>
            <w:tcW w:w="450" w:type="dxa"/>
            <w:noWrap/>
            <w:hideMark/>
          </w:tcPr>
          <w:p w14:paraId="03A4FAB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077" w:type="dxa"/>
            <w:noWrap/>
            <w:hideMark/>
          </w:tcPr>
          <w:p w14:paraId="6B3422C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916" w:type="dxa"/>
            <w:noWrap/>
            <w:hideMark/>
          </w:tcPr>
          <w:p w14:paraId="4A26879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</w:tr>
      <w:tr w:rsidR="000E1EA5" w:rsidRPr="00672677" w14:paraId="57DEDC40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0CD295F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truncated_poisson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05D0979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preciplag1*</w:t>
            </w:r>
          </w:p>
        </w:tc>
        <w:tc>
          <w:tcPr>
            <w:tcW w:w="877" w:type="dxa"/>
            <w:hideMark/>
          </w:tcPr>
          <w:p w14:paraId="2E53B0A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BABDC3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43897.74</w:t>
            </w:r>
          </w:p>
        </w:tc>
        <w:tc>
          <w:tcPr>
            <w:tcW w:w="810" w:type="dxa"/>
            <w:noWrap/>
            <w:hideMark/>
          </w:tcPr>
          <w:p w14:paraId="6B2D028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13972</w:t>
            </w:r>
          </w:p>
        </w:tc>
        <w:tc>
          <w:tcPr>
            <w:tcW w:w="450" w:type="dxa"/>
            <w:noWrap/>
            <w:hideMark/>
          </w:tcPr>
          <w:p w14:paraId="38C5C96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077" w:type="dxa"/>
            <w:noWrap/>
            <w:hideMark/>
          </w:tcPr>
          <w:p w14:paraId="16CB893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0.981</w:t>
            </w:r>
          </w:p>
        </w:tc>
        <w:tc>
          <w:tcPr>
            <w:tcW w:w="916" w:type="dxa"/>
            <w:noWrap/>
            <w:hideMark/>
          </w:tcPr>
          <w:p w14:paraId="195B1FC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0.954</w:t>
            </w:r>
          </w:p>
        </w:tc>
      </w:tr>
      <w:tr w:rsidR="000E1EA5" w:rsidRPr="00672677" w14:paraId="598E008C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1BB45D9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truncated_poisson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71782C1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77" w:type="dxa"/>
            <w:hideMark/>
          </w:tcPr>
          <w:p w14:paraId="2A41842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2E78367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43997.03</w:t>
            </w:r>
          </w:p>
        </w:tc>
        <w:tc>
          <w:tcPr>
            <w:tcW w:w="810" w:type="dxa"/>
            <w:noWrap/>
            <w:hideMark/>
          </w:tcPr>
          <w:p w14:paraId="54CE730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14071.3</w:t>
            </w:r>
          </w:p>
        </w:tc>
        <w:tc>
          <w:tcPr>
            <w:tcW w:w="450" w:type="dxa"/>
            <w:noWrap/>
            <w:hideMark/>
          </w:tcPr>
          <w:p w14:paraId="0F20DBA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077" w:type="dxa"/>
            <w:noWrap/>
            <w:hideMark/>
          </w:tcPr>
          <w:p w14:paraId="7A97109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0.999</w:t>
            </w:r>
          </w:p>
        </w:tc>
        <w:tc>
          <w:tcPr>
            <w:tcW w:w="916" w:type="dxa"/>
            <w:noWrap/>
            <w:hideMark/>
          </w:tcPr>
          <w:p w14:paraId="1063A3C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0.997</w:t>
            </w:r>
          </w:p>
        </w:tc>
      </w:tr>
      <w:tr w:rsidR="000E1EA5" w:rsidRPr="00672677" w14:paraId="5B0DDAD9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37B7E81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truncated_poisson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2550273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distance*</w:t>
            </w:r>
          </w:p>
        </w:tc>
        <w:tc>
          <w:tcPr>
            <w:tcW w:w="877" w:type="dxa"/>
            <w:hideMark/>
          </w:tcPr>
          <w:p w14:paraId="0EFCD61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14AE5F9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44036.16</w:t>
            </w:r>
          </w:p>
        </w:tc>
        <w:tc>
          <w:tcPr>
            <w:tcW w:w="810" w:type="dxa"/>
            <w:noWrap/>
            <w:hideMark/>
          </w:tcPr>
          <w:p w14:paraId="0096DE6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14110.4</w:t>
            </w:r>
          </w:p>
        </w:tc>
        <w:tc>
          <w:tcPr>
            <w:tcW w:w="450" w:type="dxa"/>
            <w:noWrap/>
            <w:hideMark/>
          </w:tcPr>
          <w:p w14:paraId="36DF037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077" w:type="dxa"/>
            <w:noWrap/>
            <w:hideMark/>
          </w:tcPr>
          <w:p w14:paraId="2495A5B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0.972</w:t>
            </w:r>
          </w:p>
        </w:tc>
        <w:tc>
          <w:tcPr>
            <w:tcW w:w="916" w:type="dxa"/>
            <w:noWrap/>
            <w:hideMark/>
          </w:tcPr>
          <w:p w14:paraId="1C03DBA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0.918</w:t>
            </w:r>
          </w:p>
        </w:tc>
      </w:tr>
      <w:tr w:rsidR="000E1EA5" w:rsidRPr="00672677" w14:paraId="1B4E91B4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3D91A07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truncated_poisson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16C66CD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77" w:type="dxa"/>
            <w:hideMark/>
          </w:tcPr>
          <w:p w14:paraId="554B66D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48B589B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44524.73</w:t>
            </w:r>
          </w:p>
        </w:tc>
        <w:tc>
          <w:tcPr>
            <w:tcW w:w="810" w:type="dxa"/>
            <w:noWrap/>
            <w:hideMark/>
          </w:tcPr>
          <w:p w14:paraId="777221F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14599</w:t>
            </w:r>
          </w:p>
        </w:tc>
        <w:tc>
          <w:tcPr>
            <w:tcW w:w="450" w:type="dxa"/>
            <w:noWrap/>
            <w:hideMark/>
          </w:tcPr>
          <w:p w14:paraId="708E597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077" w:type="dxa"/>
            <w:noWrap/>
            <w:hideMark/>
          </w:tcPr>
          <w:p w14:paraId="200C49B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0.999</w:t>
            </w:r>
          </w:p>
        </w:tc>
        <w:tc>
          <w:tcPr>
            <w:tcW w:w="916" w:type="dxa"/>
            <w:noWrap/>
            <w:hideMark/>
          </w:tcPr>
          <w:p w14:paraId="1274863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0.997</w:t>
            </w:r>
          </w:p>
        </w:tc>
      </w:tr>
      <w:tr w:rsidR="000E1EA5" w:rsidRPr="00672677" w14:paraId="3BB138CA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30385B1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truncated_poisson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7D0A693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77" w:type="dxa"/>
            <w:hideMark/>
          </w:tcPr>
          <w:p w14:paraId="1374A06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7C3B704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44724.54</w:t>
            </w:r>
          </w:p>
        </w:tc>
        <w:tc>
          <w:tcPr>
            <w:tcW w:w="810" w:type="dxa"/>
            <w:noWrap/>
            <w:hideMark/>
          </w:tcPr>
          <w:p w14:paraId="0F4E54B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14798.8</w:t>
            </w:r>
          </w:p>
        </w:tc>
        <w:tc>
          <w:tcPr>
            <w:tcW w:w="450" w:type="dxa"/>
            <w:noWrap/>
            <w:hideMark/>
          </w:tcPr>
          <w:p w14:paraId="4B14C7E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077" w:type="dxa"/>
            <w:noWrap/>
            <w:hideMark/>
          </w:tcPr>
          <w:p w14:paraId="7746819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0.999</w:t>
            </w:r>
          </w:p>
        </w:tc>
        <w:tc>
          <w:tcPr>
            <w:tcW w:w="916" w:type="dxa"/>
            <w:noWrap/>
            <w:hideMark/>
          </w:tcPr>
          <w:p w14:paraId="66E6B4C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0.997</w:t>
            </w:r>
          </w:p>
        </w:tc>
      </w:tr>
      <w:tr w:rsidR="000E1EA5" w:rsidRPr="00672677" w14:paraId="5FA5AE77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18DC6DB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5B6987C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sqtmean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distance*</w:t>
            </w:r>
          </w:p>
        </w:tc>
        <w:tc>
          <w:tcPr>
            <w:tcW w:w="877" w:type="dxa"/>
            <w:hideMark/>
          </w:tcPr>
          <w:p w14:paraId="7A8BB58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CBF4DF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44755.06</w:t>
            </w:r>
          </w:p>
        </w:tc>
        <w:tc>
          <w:tcPr>
            <w:tcW w:w="810" w:type="dxa"/>
            <w:noWrap/>
            <w:hideMark/>
          </w:tcPr>
          <w:p w14:paraId="321EBB7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14829.3</w:t>
            </w:r>
          </w:p>
        </w:tc>
        <w:tc>
          <w:tcPr>
            <w:tcW w:w="450" w:type="dxa"/>
            <w:noWrap/>
            <w:hideMark/>
          </w:tcPr>
          <w:p w14:paraId="6009DF8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077" w:type="dxa"/>
            <w:noWrap/>
            <w:hideMark/>
          </w:tcPr>
          <w:p w14:paraId="75D1131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16" w:type="dxa"/>
            <w:noWrap/>
            <w:hideMark/>
          </w:tcPr>
          <w:p w14:paraId="70D6130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0.966</w:t>
            </w:r>
          </w:p>
        </w:tc>
      </w:tr>
      <w:tr w:rsidR="000E1EA5" w:rsidRPr="00672677" w14:paraId="4D3A4681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7222F5D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423E983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distance*</w:t>
            </w:r>
          </w:p>
        </w:tc>
        <w:tc>
          <w:tcPr>
            <w:tcW w:w="877" w:type="dxa"/>
            <w:hideMark/>
          </w:tcPr>
          <w:p w14:paraId="766359A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C73B21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44991.24</w:t>
            </w:r>
          </w:p>
        </w:tc>
        <w:tc>
          <w:tcPr>
            <w:tcW w:w="810" w:type="dxa"/>
            <w:noWrap/>
            <w:hideMark/>
          </w:tcPr>
          <w:p w14:paraId="5D84D6F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15065.5</w:t>
            </w:r>
          </w:p>
        </w:tc>
        <w:tc>
          <w:tcPr>
            <w:tcW w:w="450" w:type="dxa"/>
            <w:noWrap/>
            <w:hideMark/>
          </w:tcPr>
          <w:p w14:paraId="4C3829D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077" w:type="dxa"/>
            <w:noWrap/>
            <w:hideMark/>
          </w:tcPr>
          <w:p w14:paraId="21AAAC2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0.968</w:t>
            </w:r>
          </w:p>
        </w:tc>
        <w:tc>
          <w:tcPr>
            <w:tcW w:w="916" w:type="dxa"/>
            <w:noWrap/>
            <w:hideMark/>
          </w:tcPr>
          <w:p w14:paraId="2B99FAE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0.964</w:t>
            </w:r>
          </w:p>
        </w:tc>
      </w:tr>
      <w:tr w:rsidR="000E1EA5" w:rsidRPr="00672677" w14:paraId="269BC2DA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4FAFA89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20E4828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77" w:type="dxa"/>
            <w:hideMark/>
          </w:tcPr>
          <w:p w14:paraId="796F3ED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3BC9BB5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45045.41</w:t>
            </w:r>
          </w:p>
        </w:tc>
        <w:tc>
          <w:tcPr>
            <w:tcW w:w="810" w:type="dxa"/>
            <w:noWrap/>
            <w:hideMark/>
          </w:tcPr>
          <w:p w14:paraId="45256D6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15119.7</w:t>
            </w:r>
          </w:p>
        </w:tc>
        <w:tc>
          <w:tcPr>
            <w:tcW w:w="450" w:type="dxa"/>
            <w:noWrap/>
            <w:hideMark/>
          </w:tcPr>
          <w:p w14:paraId="47E2A5A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077" w:type="dxa"/>
            <w:noWrap/>
            <w:hideMark/>
          </w:tcPr>
          <w:p w14:paraId="5CF9584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0.968</w:t>
            </w:r>
          </w:p>
        </w:tc>
        <w:tc>
          <w:tcPr>
            <w:tcW w:w="916" w:type="dxa"/>
            <w:noWrap/>
            <w:hideMark/>
          </w:tcPr>
          <w:p w14:paraId="64BC4B2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0.964</w:t>
            </w:r>
          </w:p>
        </w:tc>
      </w:tr>
      <w:tr w:rsidR="000E1EA5" w:rsidRPr="00672677" w14:paraId="650E2DCC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408EFB1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484274C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77" w:type="dxa"/>
            <w:hideMark/>
          </w:tcPr>
          <w:p w14:paraId="388783B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41D5A40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45423.96</w:t>
            </w:r>
          </w:p>
        </w:tc>
        <w:tc>
          <w:tcPr>
            <w:tcW w:w="810" w:type="dxa"/>
            <w:noWrap/>
            <w:hideMark/>
          </w:tcPr>
          <w:p w14:paraId="3C028D7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15498.2</w:t>
            </w:r>
          </w:p>
        </w:tc>
        <w:tc>
          <w:tcPr>
            <w:tcW w:w="450" w:type="dxa"/>
            <w:noWrap/>
            <w:hideMark/>
          </w:tcPr>
          <w:p w14:paraId="48FAD24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077" w:type="dxa"/>
            <w:noWrap/>
            <w:hideMark/>
          </w:tcPr>
          <w:p w14:paraId="596277F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0.968</w:t>
            </w:r>
          </w:p>
        </w:tc>
        <w:tc>
          <w:tcPr>
            <w:tcW w:w="916" w:type="dxa"/>
            <w:noWrap/>
            <w:hideMark/>
          </w:tcPr>
          <w:p w14:paraId="31A0133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0.965</w:t>
            </w:r>
          </w:p>
        </w:tc>
      </w:tr>
      <w:tr w:rsidR="000E1EA5" w:rsidRPr="00672677" w14:paraId="7E688F7F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6BFFDED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truncated_poisson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5216033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site + month*</w:t>
            </w:r>
          </w:p>
        </w:tc>
        <w:tc>
          <w:tcPr>
            <w:tcW w:w="877" w:type="dxa"/>
            <w:hideMark/>
          </w:tcPr>
          <w:p w14:paraId="3185B4D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7177528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47382.92</w:t>
            </w:r>
          </w:p>
        </w:tc>
        <w:tc>
          <w:tcPr>
            <w:tcW w:w="810" w:type="dxa"/>
            <w:noWrap/>
            <w:hideMark/>
          </w:tcPr>
          <w:p w14:paraId="09A4F3C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17457.2</w:t>
            </w:r>
          </w:p>
        </w:tc>
        <w:tc>
          <w:tcPr>
            <w:tcW w:w="450" w:type="dxa"/>
            <w:noWrap/>
            <w:hideMark/>
          </w:tcPr>
          <w:p w14:paraId="18282BA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077" w:type="dxa"/>
            <w:noWrap/>
            <w:hideMark/>
          </w:tcPr>
          <w:p w14:paraId="5820494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0.999</w:t>
            </w:r>
          </w:p>
        </w:tc>
        <w:tc>
          <w:tcPr>
            <w:tcW w:w="916" w:type="dxa"/>
            <w:noWrap/>
            <w:hideMark/>
          </w:tcPr>
          <w:p w14:paraId="69A8739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0.997</w:t>
            </w:r>
          </w:p>
        </w:tc>
      </w:tr>
      <w:tr w:rsidR="000E1EA5" w:rsidRPr="00672677" w14:paraId="2F0A895C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0C55FB3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zi-poisson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59924A9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77" w:type="dxa"/>
            <w:hideMark/>
          </w:tcPr>
          <w:p w14:paraId="5C452B4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6499E5C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47677.84</w:t>
            </w:r>
          </w:p>
        </w:tc>
        <w:tc>
          <w:tcPr>
            <w:tcW w:w="810" w:type="dxa"/>
            <w:noWrap/>
            <w:hideMark/>
          </w:tcPr>
          <w:p w14:paraId="7F11233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17752.1</w:t>
            </w:r>
          </w:p>
        </w:tc>
        <w:tc>
          <w:tcPr>
            <w:tcW w:w="450" w:type="dxa"/>
            <w:noWrap/>
            <w:hideMark/>
          </w:tcPr>
          <w:p w14:paraId="4F7FDA1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77" w:type="dxa"/>
            <w:noWrap/>
            <w:hideMark/>
          </w:tcPr>
          <w:p w14:paraId="76DF066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0.968</w:t>
            </w:r>
          </w:p>
        </w:tc>
        <w:tc>
          <w:tcPr>
            <w:tcW w:w="916" w:type="dxa"/>
            <w:noWrap/>
            <w:hideMark/>
          </w:tcPr>
          <w:p w14:paraId="6505EAB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0.964</w:t>
            </w:r>
          </w:p>
        </w:tc>
      </w:tr>
      <w:tr w:rsidR="000E1EA5" w:rsidRPr="00672677" w14:paraId="54894C85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4244533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zi-poisson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5238E85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site + month*</w:t>
            </w:r>
          </w:p>
        </w:tc>
        <w:tc>
          <w:tcPr>
            <w:tcW w:w="877" w:type="dxa"/>
            <w:hideMark/>
          </w:tcPr>
          <w:p w14:paraId="6C36A53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76C93E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49911.77</w:t>
            </w:r>
          </w:p>
        </w:tc>
        <w:tc>
          <w:tcPr>
            <w:tcW w:w="810" w:type="dxa"/>
            <w:noWrap/>
            <w:hideMark/>
          </w:tcPr>
          <w:p w14:paraId="6B73FBC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19986</w:t>
            </w:r>
          </w:p>
        </w:tc>
        <w:tc>
          <w:tcPr>
            <w:tcW w:w="450" w:type="dxa"/>
            <w:noWrap/>
            <w:hideMark/>
          </w:tcPr>
          <w:p w14:paraId="5B8F1E3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077" w:type="dxa"/>
            <w:noWrap/>
            <w:hideMark/>
          </w:tcPr>
          <w:p w14:paraId="1C86256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916" w:type="dxa"/>
            <w:noWrap/>
            <w:hideMark/>
          </w:tcPr>
          <w:p w14:paraId="6156A87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0.956</w:t>
            </w:r>
          </w:p>
        </w:tc>
      </w:tr>
      <w:tr w:rsidR="000E1EA5" w:rsidRPr="00672677" w14:paraId="3F0C73CD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3249771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zi-poisson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476B637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site*</w:t>
            </w:r>
          </w:p>
        </w:tc>
        <w:tc>
          <w:tcPr>
            <w:tcW w:w="877" w:type="dxa"/>
            <w:hideMark/>
          </w:tcPr>
          <w:p w14:paraId="7DD45E9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573EB3A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50359.76</w:t>
            </w:r>
          </w:p>
        </w:tc>
        <w:tc>
          <w:tcPr>
            <w:tcW w:w="810" w:type="dxa"/>
            <w:noWrap/>
            <w:hideMark/>
          </w:tcPr>
          <w:p w14:paraId="1B8003C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20434</w:t>
            </w:r>
          </w:p>
        </w:tc>
        <w:tc>
          <w:tcPr>
            <w:tcW w:w="450" w:type="dxa"/>
            <w:noWrap/>
            <w:hideMark/>
          </w:tcPr>
          <w:p w14:paraId="191E0D3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077" w:type="dxa"/>
            <w:noWrap/>
            <w:hideMark/>
          </w:tcPr>
          <w:p w14:paraId="30EEA11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0.961</w:t>
            </w:r>
          </w:p>
        </w:tc>
        <w:tc>
          <w:tcPr>
            <w:tcW w:w="916" w:type="dxa"/>
            <w:noWrap/>
            <w:hideMark/>
          </w:tcPr>
          <w:p w14:paraId="4DA7F26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0.958</w:t>
            </w:r>
          </w:p>
        </w:tc>
      </w:tr>
      <w:tr w:rsidR="000E1EA5" w:rsidRPr="00672677" w14:paraId="40330B86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5BC3536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truncated_poisson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6F630DF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site*</w:t>
            </w:r>
          </w:p>
        </w:tc>
        <w:tc>
          <w:tcPr>
            <w:tcW w:w="877" w:type="dxa"/>
            <w:hideMark/>
          </w:tcPr>
          <w:p w14:paraId="461B0F5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1727BA4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50389.37</w:t>
            </w:r>
          </w:p>
        </w:tc>
        <w:tc>
          <w:tcPr>
            <w:tcW w:w="810" w:type="dxa"/>
            <w:noWrap/>
            <w:hideMark/>
          </w:tcPr>
          <w:p w14:paraId="6A22B29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20463.6</w:t>
            </w:r>
          </w:p>
        </w:tc>
        <w:tc>
          <w:tcPr>
            <w:tcW w:w="450" w:type="dxa"/>
            <w:noWrap/>
            <w:hideMark/>
          </w:tcPr>
          <w:p w14:paraId="502A923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077" w:type="dxa"/>
            <w:noWrap/>
            <w:hideMark/>
          </w:tcPr>
          <w:p w14:paraId="0C39154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0.998</w:t>
            </w:r>
          </w:p>
        </w:tc>
        <w:tc>
          <w:tcPr>
            <w:tcW w:w="916" w:type="dxa"/>
            <w:noWrap/>
            <w:hideMark/>
          </w:tcPr>
          <w:p w14:paraId="04F182C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0.997</w:t>
            </w:r>
          </w:p>
        </w:tc>
      </w:tr>
      <w:tr w:rsidR="000E1EA5" w:rsidRPr="00672677" w14:paraId="624BCAB1" w14:textId="77777777" w:rsidTr="000E1EA5">
        <w:trPr>
          <w:trHeight w:hRule="exact" w:val="415"/>
        </w:trPr>
        <w:tc>
          <w:tcPr>
            <w:tcW w:w="2340" w:type="dxa"/>
            <w:noWrap/>
            <w:hideMark/>
          </w:tcPr>
          <w:p w14:paraId="014DD77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2250BF0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sqtmean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 + preciplag2</w:t>
            </w:r>
          </w:p>
        </w:tc>
        <w:tc>
          <w:tcPr>
            <w:tcW w:w="877" w:type="dxa"/>
            <w:hideMark/>
          </w:tcPr>
          <w:p w14:paraId="0EBC9F7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753DB71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54811.46</w:t>
            </w:r>
          </w:p>
        </w:tc>
        <w:tc>
          <w:tcPr>
            <w:tcW w:w="810" w:type="dxa"/>
            <w:noWrap/>
            <w:hideMark/>
          </w:tcPr>
          <w:p w14:paraId="5BA5A0F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24885.7</w:t>
            </w:r>
          </w:p>
        </w:tc>
        <w:tc>
          <w:tcPr>
            <w:tcW w:w="450" w:type="dxa"/>
            <w:noWrap/>
            <w:hideMark/>
          </w:tcPr>
          <w:p w14:paraId="7C1C2CF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077" w:type="dxa"/>
            <w:noWrap/>
            <w:hideMark/>
          </w:tcPr>
          <w:p w14:paraId="5FF603C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16" w:type="dxa"/>
            <w:noWrap/>
            <w:hideMark/>
          </w:tcPr>
          <w:p w14:paraId="7BFADF0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0.904</w:t>
            </w:r>
          </w:p>
        </w:tc>
      </w:tr>
      <w:tr w:rsidR="000E1EA5" w:rsidRPr="00672677" w14:paraId="70C75EE2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10ABC18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282CB1C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sqtmean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</w:t>
            </w:r>
          </w:p>
        </w:tc>
        <w:tc>
          <w:tcPr>
            <w:tcW w:w="877" w:type="dxa"/>
            <w:hideMark/>
          </w:tcPr>
          <w:p w14:paraId="55AD400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727DA4A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54958.22</w:t>
            </w:r>
          </w:p>
        </w:tc>
        <w:tc>
          <w:tcPr>
            <w:tcW w:w="810" w:type="dxa"/>
            <w:noWrap/>
            <w:hideMark/>
          </w:tcPr>
          <w:p w14:paraId="59238F2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25032.5</w:t>
            </w:r>
          </w:p>
        </w:tc>
        <w:tc>
          <w:tcPr>
            <w:tcW w:w="450" w:type="dxa"/>
            <w:noWrap/>
            <w:hideMark/>
          </w:tcPr>
          <w:p w14:paraId="4437092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077" w:type="dxa"/>
            <w:noWrap/>
            <w:hideMark/>
          </w:tcPr>
          <w:p w14:paraId="0E671C6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16" w:type="dxa"/>
            <w:noWrap/>
            <w:hideMark/>
          </w:tcPr>
          <w:p w14:paraId="24B938D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0.906</w:t>
            </w:r>
          </w:p>
        </w:tc>
      </w:tr>
      <w:tr w:rsidR="000E1EA5" w:rsidRPr="00672677" w14:paraId="46B02FA6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2B8FF3D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4C89928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</w:t>
            </w:r>
          </w:p>
        </w:tc>
        <w:tc>
          <w:tcPr>
            <w:tcW w:w="877" w:type="dxa"/>
            <w:hideMark/>
          </w:tcPr>
          <w:p w14:paraId="54C7640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055BE6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55171.15</w:t>
            </w:r>
          </w:p>
        </w:tc>
        <w:tc>
          <w:tcPr>
            <w:tcW w:w="810" w:type="dxa"/>
            <w:noWrap/>
            <w:hideMark/>
          </w:tcPr>
          <w:p w14:paraId="74766F6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25245.4</w:t>
            </w:r>
          </w:p>
        </w:tc>
        <w:tc>
          <w:tcPr>
            <w:tcW w:w="450" w:type="dxa"/>
            <w:noWrap/>
            <w:hideMark/>
          </w:tcPr>
          <w:p w14:paraId="7E9C912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077" w:type="dxa"/>
            <w:noWrap/>
            <w:hideMark/>
          </w:tcPr>
          <w:p w14:paraId="577A034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0.916</w:t>
            </w:r>
          </w:p>
        </w:tc>
        <w:tc>
          <w:tcPr>
            <w:tcW w:w="916" w:type="dxa"/>
            <w:noWrap/>
            <w:hideMark/>
          </w:tcPr>
          <w:p w14:paraId="7EDB85F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0.901</w:t>
            </w:r>
          </w:p>
        </w:tc>
      </w:tr>
      <w:tr w:rsidR="000E1EA5" w:rsidRPr="00672677" w14:paraId="6615D134" w14:textId="77777777" w:rsidTr="000E1EA5">
        <w:trPr>
          <w:trHeight w:hRule="exact" w:val="442"/>
        </w:trPr>
        <w:tc>
          <w:tcPr>
            <w:tcW w:w="2340" w:type="dxa"/>
            <w:noWrap/>
            <w:hideMark/>
          </w:tcPr>
          <w:p w14:paraId="7020CD2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356AD61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 + preciplag1 + preciplag2</w:t>
            </w:r>
          </w:p>
        </w:tc>
        <w:tc>
          <w:tcPr>
            <w:tcW w:w="877" w:type="dxa"/>
            <w:hideMark/>
          </w:tcPr>
          <w:p w14:paraId="5EA4F01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789AE510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55172.36</w:t>
            </w:r>
          </w:p>
        </w:tc>
        <w:tc>
          <w:tcPr>
            <w:tcW w:w="810" w:type="dxa"/>
            <w:noWrap/>
            <w:hideMark/>
          </w:tcPr>
          <w:p w14:paraId="695280A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25246.6</w:t>
            </w:r>
          </w:p>
        </w:tc>
        <w:tc>
          <w:tcPr>
            <w:tcW w:w="450" w:type="dxa"/>
            <w:noWrap/>
            <w:hideMark/>
          </w:tcPr>
          <w:p w14:paraId="1D1FACB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077" w:type="dxa"/>
            <w:noWrap/>
            <w:hideMark/>
          </w:tcPr>
          <w:p w14:paraId="6332AF7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0.916</w:t>
            </w:r>
          </w:p>
        </w:tc>
        <w:tc>
          <w:tcPr>
            <w:tcW w:w="916" w:type="dxa"/>
            <w:noWrap/>
            <w:hideMark/>
          </w:tcPr>
          <w:p w14:paraId="2A825C2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0.901</w:t>
            </w:r>
          </w:p>
        </w:tc>
      </w:tr>
      <w:tr w:rsidR="000E1EA5" w:rsidRPr="00672677" w14:paraId="5347583A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6E07A8F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36E99C8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distance</w:t>
            </w:r>
          </w:p>
        </w:tc>
        <w:tc>
          <w:tcPr>
            <w:tcW w:w="877" w:type="dxa"/>
            <w:hideMark/>
          </w:tcPr>
          <w:p w14:paraId="3B2641C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45B74B1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55309.04</w:t>
            </w:r>
          </w:p>
        </w:tc>
        <w:tc>
          <w:tcPr>
            <w:tcW w:w="810" w:type="dxa"/>
            <w:noWrap/>
            <w:hideMark/>
          </w:tcPr>
          <w:p w14:paraId="23C951C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25383.3</w:t>
            </w:r>
          </w:p>
        </w:tc>
        <w:tc>
          <w:tcPr>
            <w:tcW w:w="450" w:type="dxa"/>
            <w:noWrap/>
            <w:hideMark/>
          </w:tcPr>
          <w:p w14:paraId="7D52381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077" w:type="dxa"/>
            <w:noWrap/>
            <w:hideMark/>
          </w:tcPr>
          <w:p w14:paraId="563FE36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0.916</w:t>
            </w:r>
          </w:p>
        </w:tc>
        <w:tc>
          <w:tcPr>
            <w:tcW w:w="916" w:type="dxa"/>
            <w:noWrap/>
            <w:hideMark/>
          </w:tcPr>
          <w:p w14:paraId="6C033CF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0.902</w:t>
            </w:r>
          </w:p>
        </w:tc>
      </w:tr>
      <w:tr w:rsidR="000E1EA5" w:rsidRPr="00672677" w14:paraId="6E58D4EB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73108A6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5C9A696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precip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7" w:type="dxa"/>
            <w:hideMark/>
          </w:tcPr>
          <w:p w14:paraId="2AC9B80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17A5E62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55348.3</w:t>
            </w:r>
          </w:p>
        </w:tc>
        <w:tc>
          <w:tcPr>
            <w:tcW w:w="810" w:type="dxa"/>
            <w:noWrap/>
            <w:hideMark/>
          </w:tcPr>
          <w:p w14:paraId="527BE29A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25422.6</w:t>
            </w:r>
          </w:p>
        </w:tc>
        <w:tc>
          <w:tcPr>
            <w:tcW w:w="450" w:type="dxa"/>
            <w:noWrap/>
            <w:hideMark/>
          </w:tcPr>
          <w:p w14:paraId="75B105C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077" w:type="dxa"/>
            <w:noWrap/>
            <w:hideMark/>
          </w:tcPr>
          <w:p w14:paraId="2336DF2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0.916</w:t>
            </w:r>
          </w:p>
        </w:tc>
        <w:tc>
          <w:tcPr>
            <w:tcW w:w="916" w:type="dxa"/>
            <w:noWrap/>
            <w:hideMark/>
          </w:tcPr>
          <w:p w14:paraId="0B1CE3B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0.902</w:t>
            </w:r>
          </w:p>
        </w:tc>
      </w:tr>
      <w:tr w:rsidR="000E1EA5" w:rsidRPr="00672677" w14:paraId="0C65BC65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60ED3BB9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081907E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tmean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7" w:type="dxa"/>
            <w:hideMark/>
          </w:tcPr>
          <w:p w14:paraId="43508DF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46247C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56381.07</w:t>
            </w:r>
          </w:p>
        </w:tc>
        <w:tc>
          <w:tcPr>
            <w:tcW w:w="810" w:type="dxa"/>
            <w:noWrap/>
            <w:hideMark/>
          </w:tcPr>
          <w:p w14:paraId="496815A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26455.3</w:t>
            </w:r>
          </w:p>
        </w:tc>
        <w:tc>
          <w:tcPr>
            <w:tcW w:w="450" w:type="dxa"/>
            <w:noWrap/>
            <w:hideMark/>
          </w:tcPr>
          <w:p w14:paraId="39136D4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77" w:type="dxa"/>
            <w:noWrap/>
            <w:hideMark/>
          </w:tcPr>
          <w:p w14:paraId="39540CD1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0.916</w:t>
            </w:r>
          </w:p>
        </w:tc>
        <w:tc>
          <w:tcPr>
            <w:tcW w:w="916" w:type="dxa"/>
            <w:noWrap/>
            <w:hideMark/>
          </w:tcPr>
          <w:p w14:paraId="687C877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0.907</w:t>
            </w:r>
          </w:p>
        </w:tc>
      </w:tr>
      <w:tr w:rsidR="000E1EA5" w:rsidRPr="00672677" w14:paraId="0B74F269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35F9323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3407C19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+ month + 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trap_type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77" w:type="dxa"/>
            <w:hideMark/>
          </w:tcPr>
          <w:p w14:paraId="289BA43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75F889D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56537.74</w:t>
            </w:r>
          </w:p>
        </w:tc>
        <w:tc>
          <w:tcPr>
            <w:tcW w:w="810" w:type="dxa"/>
            <w:noWrap/>
            <w:hideMark/>
          </w:tcPr>
          <w:p w14:paraId="5ACC89C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26612</w:t>
            </w:r>
          </w:p>
        </w:tc>
        <w:tc>
          <w:tcPr>
            <w:tcW w:w="450" w:type="dxa"/>
            <w:noWrap/>
            <w:hideMark/>
          </w:tcPr>
          <w:p w14:paraId="73CE18DD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077" w:type="dxa"/>
            <w:noWrap/>
            <w:hideMark/>
          </w:tcPr>
          <w:p w14:paraId="449CCF5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0.916</w:t>
            </w:r>
          </w:p>
        </w:tc>
        <w:tc>
          <w:tcPr>
            <w:tcW w:w="916" w:type="dxa"/>
            <w:noWrap/>
            <w:hideMark/>
          </w:tcPr>
          <w:p w14:paraId="4ECC375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0.904</w:t>
            </w:r>
          </w:p>
        </w:tc>
      </w:tr>
      <w:tr w:rsidR="000E1EA5" w:rsidRPr="00672677" w14:paraId="3B5A5D47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208450C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0F1BC9B3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site + month</w:t>
            </w:r>
          </w:p>
        </w:tc>
        <w:tc>
          <w:tcPr>
            <w:tcW w:w="877" w:type="dxa"/>
            <w:hideMark/>
          </w:tcPr>
          <w:p w14:paraId="38157E9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2BA73BC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65259.78</w:t>
            </w:r>
          </w:p>
        </w:tc>
        <w:tc>
          <w:tcPr>
            <w:tcW w:w="810" w:type="dxa"/>
            <w:noWrap/>
            <w:hideMark/>
          </w:tcPr>
          <w:p w14:paraId="49AD2CF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35334.1</w:t>
            </w:r>
          </w:p>
        </w:tc>
        <w:tc>
          <w:tcPr>
            <w:tcW w:w="450" w:type="dxa"/>
            <w:noWrap/>
            <w:hideMark/>
          </w:tcPr>
          <w:p w14:paraId="13A2DA3F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077" w:type="dxa"/>
            <w:noWrap/>
            <w:hideMark/>
          </w:tcPr>
          <w:p w14:paraId="699B668B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0.908</w:t>
            </w:r>
          </w:p>
        </w:tc>
        <w:tc>
          <w:tcPr>
            <w:tcW w:w="916" w:type="dxa"/>
            <w:noWrap/>
            <w:hideMark/>
          </w:tcPr>
          <w:p w14:paraId="09B9E387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0.895</w:t>
            </w:r>
          </w:p>
        </w:tc>
      </w:tr>
      <w:tr w:rsidR="000E1EA5" w:rsidRPr="00672677" w14:paraId="0A8E0267" w14:textId="77777777" w:rsidTr="000E1EA5">
        <w:trPr>
          <w:trHeight w:hRule="exact" w:val="288"/>
        </w:trPr>
        <w:tc>
          <w:tcPr>
            <w:tcW w:w="2340" w:type="dxa"/>
            <w:noWrap/>
            <w:hideMark/>
          </w:tcPr>
          <w:p w14:paraId="14B93F38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poisson</w:t>
            </w:r>
            <w:proofErr w:type="spellEnd"/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5580" w:type="dxa"/>
            <w:noWrap/>
            <w:hideMark/>
          </w:tcPr>
          <w:p w14:paraId="21BAF354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 xml:space="preserve">site </w:t>
            </w:r>
          </w:p>
        </w:tc>
        <w:tc>
          <w:tcPr>
            <w:tcW w:w="877" w:type="dxa"/>
            <w:hideMark/>
          </w:tcPr>
          <w:p w14:paraId="1C15A8E5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(1|year)</w:t>
            </w:r>
          </w:p>
        </w:tc>
        <w:tc>
          <w:tcPr>
            <w:tcW w:w="891" w:type="dxa"/>
            <w:noWrap/>
            <w:hideMark/>
          </w:tcPr>
          <w:p w14:paraId="05FD28B2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72526.65</w:t>
            </w:r>
          </w:p>
        </w:tc>
        <w:tc>
          <w:tcPr>
            <w:tcW w:w="810" w:type="dxa"/>
            <w:noWrap/>
            <w:hideMark/>
          </w:tcPr>
          <w:p w14:paraId="5C0EDD6C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42600.9</w:t>
            </w:r>
          </w:p>
        </w:tc>
        <w:tc>
          <w:tcPr>
            <w:tcW w:w="450" w:type="dxa"/>
            <w:noWrap/>
            <w:hideMark/>
          </w:tcPr>
          <w:p w14:paraId="4151713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77" w:type="dxa"/>
            <w:noWrap/>
            <w:hideMark/>
          </w:tcPr>
          <w:p w14:paraId="6C723EC6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0.899</w:t>
            </w:r>
          </w:p>
        </w:tc>
        <w:tc>
          <w:tcPr>
            <w:tcW w:w="916" w:type="dxa"/>
            <w:noWrap/>
            <w:hideMark/>
          </w:tcPr>
          <w:p w14:paraId="75DF174E" w14:textId="77777777" w:rsidR="000E1EA5" w:rsidRPr="00672677" w:rsidRDefault="000E1EA5" w:rsidP="000E1E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72677">
              <w:rPr>
                <w:rFonts w:ascii="Times New Roman" w:hAnsi="Times New Roman" w:cs="Times New Roman"/>
                <w:sz w:val="18"/>
                <w:szCs w:val="18"/>
              </w:rPr>
              <w:t>0.889</w:t>
            </w:r>
          </w:p>
        </w:tc>
      </w:tr>
    </w:tbl>
    <w:p w14:paraId="04FECEA9" w14:textId="77777777" w:rsidR="00672677" w:rsidRPr="00672677" w:rsidRDefault="00672677" w:rsidP="00672677">
      <w:pPr>
        <w:numPr>
          <w:ilvl w:val="0"/>
          <w:numId w:val="7"/>
        </w:numPr>
        <w:contextualSpacing/>
        <w:rPr>
          <w:rFonts w:ascii="Times New Roman" w:hAnsi="Times New Roman" w:cs="Times New Roman"/>
          <w:kern w:val="2"/>
          <w14:ligatures w14:val="standardContextual"/>
        </w:rPr>
      </w:pPr>
      <w:r w:rsidRPr="00672677">
        <w:rPr>
          <w:rFonts w:ascii="Times New Roman" w:hAnsi="Times New Roman" w:cs="Times New Roman"/>
          <w:kern w:val="2"/>
          <w14:ligatures w14:val="standardContextual"/>
        </w:rPr>
        <w:t>Same variables were used for the zero inflated portion of the model.</w:t>
      </w:r>
    </w:p>
    <w:p w14:paraId="2B27E34F" w14:textId="790386FA" w:rsidR="00672677" w:rsidRPr="00065F61" w:rsidRDefault="00672677" w:rsidP="00065F61">
      <w:pPr>
        <w:ind w:left="360"/>
        <w:rPr>
          <w:rFonts w:ascii="Times New Roman" w:hAnsi="Times New Roman" w:cs="Times New Roman"/>
          <w:kern w:val="2"/>
          <w14:ligatures w14:val="standardContextual"/>
        </w:rPr>
        <w:sectPr w:rsidR="00672677" w:rsidRPr="00065F61" w:rsidSect="003020B3">
          <w:pgSz w:w="15840" w:h="12240" w:orient="landscape"/>
          <w:pgMar w:top="1000" w:right="1660" w:bottom="1320" w:left="1440" w:header="0" w:footer="1461" w:gutter="0"/>
          <w:cols w:space="720"/>
          <w:docGrid w:linePitch="299"/>
        </w:sectPr>
      </w:pPr>
      <w:r w:rsidRPr="00672677">
        <w:rPr>
          <w:rFonts w:ascii="Times New Roman" w:hAnsi="Times New Roman" w:cs="Times New Roman"/>
          <w:b/>
          <w:bCs/>
          <w:kern w:val="2"/>
          <w:sz w:val="20"/>
          <w:szCs w:val="20"/>
          <w:vertAlign w:val="superscript"/>
          <w14:ligatures w14:val="standardContextual"/>
        </w:rPr>
        <w:t xml:space="preserve">†          </w:t>
      </w:r>
      <w:r w:rsidRPr="00672677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The</w:t>
      </w:r>
      <w:r w:rsidRPr="00672677">
        <w:rPr>
          <w:rFonts w:ascii="Times New Roman" w:hAnsi="Times New Roman" w:cs="Times New Roman"/>
          <w:b/>
          <w:bCs/>
          <w:kern w:val="2"/>
          <w:sz w:val="20"/>
          <w:szCs w:val="20"/>
          <w:vertAlign w:val="superscript"/>
          <w14:ligatures w14:val="standardContextual"/>
        </w:rPr>
        <w:t xml:space="preserve"> </w:t>
      </w:r>
      <w:r w:rsidRPr="00672677">
        <w:rPr>
          <w:rFonts w:ascii="Times New Roman" w:hAnsi="Times New Roman" w:cs="Times New Roman"/>
          <w:kern w:val="2"/>
          <w14:ligatures w14:val="standardContextual"/>
        </w:rPr>
        <w:t>variable month was used as a dispersion factor.</w:t>
      </w:r>
    </w:p>
    <w:p w14:paraId="6C6DD5A5" w14:textId="77777777" w:rsidR="00F41B09" w:rsidRPr="0056365D" w:rsidRDefault="00F41B09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220A490B" w14:textId="67A620C1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rPr>
          <w:rFonts w:ascii="TeXGyreTermes" w:eastAsia="TeXGyreTermes" w:hAnsi="TeXGyreTermes" w:cs="TeXGyreTermes"/>
          <w:sz w:val="20"/>
        </w:rPr>
      </w:pPr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t xml:space="preserve">Section S3.1.1. Specific model (model S): estimated </w:t>
      </w:r>
      <w:proofErr w:type="spellStart"/>
      <w:r w:rsidRPr="0056365D">
        <w:rPr>
          <w:rFonts w:ascii="Times New Roman" w:eastAsia="TeXGyreTermes" w:hAnsi="Times New Roman" w:cs="Times New Roman"/>
          <w:b/>
          <w:i/>
          <w:sz w:val="24"/>
          <w:szCs w:val="24"/>
        </w:rPr>
        <w:t>Cx</w:t>
      </w:r>
      <w:proofErr w:type="spellEnd"/>
      <w:r w:rsidR="00A87653">
        <w:rPr>
          <w:rFonts w:ascii="Times New Roman" w:eastAsia="TeXGyreTermes" w:hAnsi="Times New Roman" w:cs="Times New Roman"/>
          <w:b/>
          <w:i/>
          <w:sz w:val="24"/>
          <w:szCs w:val="24"/>
        </w:rPr>
        <w:t xml:space="preserve">. </w:t>
      </w:r>
      <w:proofErr w:type="spellStart"/>
      <w:r w:rsidR="00A87653">
        <w:rPr>
          <w:rFonts w:ascii="Times New Roman" w:eastAsia="TeXGyreTermes" w:hAnsi="Times New Roman" w:cs="Times New Roman"/>
          <w:b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t xml:space="preserve"> mosquito abundance by site, month, and trap type</w:t>
      </w:r>
    </w:p>
    <w:p w14:paraId="5EADDE2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  <w:r w:rsidRPr="0056365D">
        <w:rPr>
          <w:rFonts w:ascii="TeXGyreTermes" w:eastAsia="TeXGyreTermes" w:hAnsi="TeXGyreTermes" w:cs="TeXGyreTermes"/>
          <w:noProof/>
          <w:color w:val="2B579A"/>
          <w:shd w:val="clear" w:color="auto" w:fill="E6E6E6"/>
        </w:rPr>
        <w:drawing>
          <wp:anchor distT="0" distB="0" distL="0" distR="0" simplePos="0" relativeHeight="251671552" behindDoc="0" locked="0" layoutInCell="1" allowOverlap="1" wp14:anchorId="654B460D" wp14:editId="13CB5085">
            <wp:simplePos x="0" y="0"/>
            <wp:positionH relativeFrom="margin">
              <wp:posOffset>322690</wp:posOffset>
            </wp:positionH>
            <wp:positionV relativeFrom="paragraph">
              <wp:posOffset>293977</wp:posOffset>
            </wp:positionV>
            <wp:extent cx="5728335" cy="4453255"/>
            <wp:effectExtent l="0" t="0" r="5715" b="4445"/>
            <wp:wrapTopAndBottom/>
            <wp:docPr id="29" name="image28.jpeg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8.jpeg" descr="Chart&#10;&#10;Description automatically generated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445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365D">
        <w:rPr>
          <w:rFonts w:ascii="TeXGyreTermes" w:eastAsia="TeXGyreTermes" w:hAnsi="TeXGyreTermes" w:cs="TeXGyreTermes"/>
          <w:noProof/>
        </w:rPr>
        <w:t xml:space="preserve">     </w:t>
      </w:r>
    </w:p>
    <w:p w14:paraId="4F2FD4BB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C1777B9" w14:textId="131C8826" w:rsidR="002643E0" w:rsidRPr="0056365D" w:rsidRDefault="002643E0" w:rsidP="002643E0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7"/>
        <w:jc w:val="both"/>
        <w:rPr>
          <w:rFonts w:ascii="TeXGyreTermes" w:eastAsia="TeXGyreTermes" w:hAnsi="TeXGyreTermes" w:cs="TeXGyreTermes"/>
          <w:sz w:val="20"/>
          <w:szCs w:val="20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Figure 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S</w:t>
      </w:r>
      <w:r w:rsidR="00AE3419">
        <w:rPr>
          <w:rFonts w:ascii="Times New Roman" w:eastAsia="TeXGyreTermes" w:hAnsi="Times New Roman" w:cs="Times New Roman"/>
          <w:sz w:val="24"/>
          <w:szCs w:val="24"/>
        </w:rPr>
        <w:t>5</w:t>
      </w:r>
      <w:proofErr w:type="spellEnd"/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: Estimated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>Cx</w:t>
      </w:r>
      <w:proofErr w:type="spellEnd"/>
      <w:r w:rsidR="0083498A">
        <w:rPr>
          <w:rFonts w:ascii="Times New Roman" w:eastAsia="TeXGyreTermes" w:hAnsi="Times New Roman" w:cs="Times New Roman"/>
          <w:i/>
          <w:iCs/>
          <w:sz w:val="24"/>
          <w:szCs w:val="24"/>
        </w:rPr>
        <w:t>.</w:t>
      </w:r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iCs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mosquito abundance in 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Hawai</w:t>
      </w:r>
      <w:proofErr w:type="spellEnd"/>
      <w:r w:rsidRPr="0056365D">
        <w:rPr>
          <w:rFonts w:ascii="Times New Roman" w:eastAsia="TeXGyreTermes" w:hAnsi="Times New Roman" w:cs="Times New Roman"/>
          <w:position w:val="2"/>
          <w:sz w:val="24"/>
          <w:szCs w:val="24"/>
        </w:rPr>
        <w:t>‘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i</w:t>
      </w:r>
      <w:proofErr w:type="spellEnd"/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Island based in the best ZINB model by month for each of the sampled sites using </w:t>
      </w:r>
      <w:r w:rsidRPr="0056365D">
        <w:rPr>
          <w:rFonts w:ascii="Times New Roman" w:eastAsia="TeXGyreTermes" w:hAnsi="Times New Roman" w:cs="Times New Roman"/>
        </w:rPr>
        <w:t xml:space="preserve"> CO</w:t>
      </w:r>
      <w:r w:rsidRPr="0056365D">
        <w:rPr>
          <w:rFonts w:ascii="Times New Roman" w:eastAsia="TeXGyreTermes" w:hAnsi="Times New Roman" w:cs="Times New Roman"/>
          <w:vertAlign w:val="subscript"/>
        </w:rPr>
        <w:t>2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traps for sampling. Black dots represent estimated mean mosquito counts. Blue bars represent the 95% confidence intervals.</w:t>
      </w:r>
    </w:p>
    <w:p w14:paraId="7900F8F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355C700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3641A07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EB5E7B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3876CA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A6969C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90D228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  <w:r w:rsidRPr="0056365D">
        <w:rPr>
          <w:rFonts w:ascii="TeXGyreTermes" w:eastAsia="TeXGyreTermes" w:hAnsi="TeXGyreTermes" w:cs="TeXGyreTermes"/>
          <w:noProof/>
          <w:sz w:val="20"/>
        </w:rPr>
        <w:t xml:space="preserve">              </w:t>
      </w:r>
      <w:r w:rsidRPr="0056365D">
        <w:rPr>
          <w:rFonts w:ascii="TeXGyreTermes" w:eastAsia="TeXGyreTermes" w:hAnsi="TeXGyreTermes" w:cs="TeXGyreTermes"/>
          <w:noProof/>
          <w:color w:val="2B579A"/>
          <w:sz w:val="20"/>
          <w:shd w:val="clear" w:color="auto" w:fill="E6E6E6"/>
        </w:rPr>
        <w:drawing>
          <wp:inline distT="0" distB="0" distL="0" distR="0" wp14:anchorId="79DCB217" wp14:editId="22A909E7">
            <wp:extent cx="5756744" cy="4442036"/>
            <wp:effectExtent l="0" t="0" r="0" b="0"/>
            <wp:docPr id="31" name="image29.png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9.png" descr="Chart, scatter chart&#10;&#10;Description automatically generated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0048" cy="445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2B0AB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D144293" w14:textId="08C5BF91" w:rsidR="002643E0" w:rsidRPr="0056365D" w:rsidRDefault="002643E0" w:rsidP="002643E0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Figure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>S</w:t>
      </w:r>
      <w:r w:rsidR="00AE3419">
        <w:rPr>
          <w:rFonts w:ascii="Times New Roman" w:eastAsia="TeXGyreTermes" w:hAnsi="Times New Roman" w:cs="Times New Roman"/>
          <w:spacing w:val="-5"/>
          <w:sz w:val="24"/>
          <w:szCs w:val="24"/>
        </w:rPr>
        <w:t>6</w:t>
      </w:r>
      <w:proofErr w:type="spellEnd"/>
      <w:r w:rsidRPr="0056365D">
        <w:rPr>
          <w:rFonts w:ascii="Times New Roman" w:eastAsia="TeXGyreTermes" w:hAnsi="Times New Roman" w:cs="Times New Roman"/>
          <w:sz w:val="24"/>
          <w:szCs w:val="24"/>
        </w:rPr>
        <w:t>:</w:t>
      </w:r>
      <w:r w:rsidRPr="0056365D">
        <w:rPr>
          <w:rFonts w:ascii="Times New Roman" w:eastAsia="TeXGyreTermes" w:hAnsi="Times New Roman" w:cs="Times New Roman"/>
          <w:spacing w:val="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Estimated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83498A">
        <w:rPr>
          <w:rFonts w:ascii="Times New Roman" w:eastAsia="TeXGyreTermes" w:hAnsi="Times New Roman" w:cs="Times New Roman"/>
          <w:i/>
          <w:sz w:val="24"/>
          <w:szCs w:val="24"/>
        </w:rPr>
        <w:t>.</w:t>
      </w:r>
      <w:r w:rsidRPr="0056365D">
        <w:rPr>
          <w:rFonts w:ascii="Times New Roman" w:eastAsia="TeXGyreTermes" w:hAnsi="Times New Roman" w:cs="Times New Roman"/>
          <w:i/>
          <w:spacing w:val="-5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abundance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Hawai</w:t>
      </w:r>
      <w:proofErr w:type="spellEnd"/>
      <w:r w:rsidRPr="0056365D">
        <w:rPr>
          <w:rFonts w:ascii="Times New Roman" w:eastAsia="TeXGyreTermes" w:hAnsi="Times New Roman" w:cs="Times New Roman"/>
          <w:position w:val="2"/>
          <w:sz w:val="24"/>
          <w:szCs w:val="24"/>
        </w:rPr>
        <w:t>‘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i</w:t>
      </w:r>
      <w:proofErr w:type="spellEnd"/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Island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based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best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ZINB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by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month for each of the sampled sites using gravid traps for sampling. Black dots represent estimated mean mosquito counts. Blue bars represent the 95% confidence</w:t>
      </w:r>
      <w:r w:rsidRPr="0056365D">
        <w:rPr>
          <w:rFonts w:ascii="Times New Roman" w:eastAsia="TeXGyreTermes" w:hAnsi="Times New Roman" w:cs="Times New Roman"/>
          <w:spacing w:val="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intervals.</w:t>
      </w:r>
    </w:p>
    <w:p w14:paraId="7470743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927A25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208B081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0C3490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478D42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A6EEDCC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rPr>
          <w:rFonts w:ascii="TeXGyreTermes" w:eastAsia="TeXGyreTermes" w:hAnsi="TeXGyreTermes" w:cs="TeXGyreTermes"/>
          <w:sz w:val="20"/>
        </w:rPr>
      </w:pPr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lastRenderedPageBreak/>
        <w:t>Section S3.1.2. Specific model (model S): diagnostic for zero-inflated negative binomial model</w:t>
      </w:r>
    </w:p>
    <w:p w14:paraId="27799277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eXGyreTermes" w:hAnsi="TeXGyreTermes" w:cs="TeXGyreTermes"/>
          <w:b/>
          <w:sz w:val="20"/>
          <w:szCs w:val="24"/>
        </w:rPr>
      </w:pPr>
    </w:p>
    <w:p w14:paraId="7DF4A5E2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eXGyreTermes" w:hAnsi="TeXGyreTermes" w:cs="TeXGyreTermes"/>
          <w:b/>
          <w:sz w:val="11"/>
          <w:szCs w:val="24"/>
        </w:rPr>
      </w:pP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w:drawing>
          <wp:anchor distT="0" distB="0" distL="0" distR="0" simplePos="0" relativeHeight="251672576" behindDoc="0" locked="0" layoutInCell="1" allowOverlap="1" wp14:anchorId="49EDABF9" wp14:editId="3DEB4D1E">
            <wp:simplePos x="0" y="0"/>
            <wp:positionH relativeFrom="page">
              <wp:posOffset>1535760</wp:posOffset>
            </wp:positionH>
            <wp:positionV relativeFrom="paragraph">
              <wp:posOffset>107384</wp:posOffset>
            </wp:positionV>
            <wp:extent cx="2125979" cy="2499360"/>
            <wp:effectExtent l="0" t="0" r="0" b="0"/>
            <wp:wrapTopAndBottom/>
            <wp:docPr id="34" name="image36.jpeg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6.jpeg" descr="Chart&#10;&#10;Description automatically generated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979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w:drawing>
          <wp:anchor distT="0" distB="0" distL="0" distR="0" simplePos="0" relativeHeight="251673600" behindDoc="0" locked="0" layoutInCell="1" allowOverlap="1" wp14:anchorId="06FA53B0" wp14:editId="4C694DF8">
            <wp:simplePos x="0" y="0"/>
            <wp:positionH relativeFrom="page">
              <wp:posOffset>3962120</wp:posOffset>
            </wp:positionH>
            <wp:positionV relativeFrom="paragraph">
              <wp:posOffset>107384</wp:posOffset>
            </wp:positionV>
            <wp:extent cx="2137409" cy="2499360"/>
            <wp:effectExtent l="0" t="0" r="0" b="0"/>
            <wp:wrapTopAndBottom/>
            <wp:docPr id="36" name="image37.jpeg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7.jpeg" descr="Chart&#10;&#10;Description automatically generated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7409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w:drawing>
          <wp:anchor distT="0" distB="0" distL="0" distR="0" simplePos="0" relativeHeight="251674624" behindDoc="0" locked="0" layoutInCell="1" allowOverlap="1" wp14:anchorId="7EE1046C" wp14:editId="1973A191">
            <wp:simplePos x="0" y="0"/>
            <wp:positionH relativeFrom="page">
              <wp:posOffset>2754655</wp:posOffset>
            </wp:positionH>
            <wp:positionV relativeFrom="paragraph">
              <wp:posOffset>2720105</wp:posOffset>
            </wp:positionV>
            <wp:extent cx="2122169" cy="2621279"/>
            <wp:effectExtent l="0" t="0" r="0" b="0"/>
            <wp:wrapTopAndBottom/>
            <wp:docPr id="38" name="image38.png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8.png" descr="Chart, histogram&#10;&#10;Description automatically generated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2169" cy="2621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8CDA52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eXGyreTermes" w:hAnsi="TeXGyreTermes" w:cs="TeXGyreTermes"/>
          <w:b/>
          <w:sz w:val="9"/>
          <w:szCs w:val="24"/>
        </w:rPr>
      </w:pPr>
    </w:p>
    <w:p w14:paraId="0FA04226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eXGyreTermes" w:hAnsi="TeXGyreTermes" w:cs="TeXGyreTermes"/>
          <w:b/>
          <w:sz w:val="20"/>
          <w:szCs w:val="24"/>
        </w:rPr>
      </w:pPr>
    </w:p>
    <w:p w14:paraId="1CF97D99" w14:textId="18BD0F07" w:rsidR="002643E0" w:rsidRPr="0056365D" w:rsidRDefault="002643E0" w:rsidP="002643E0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Figure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S</w:t>
      </w:r>
      <w:r w:rsidR="00AE3419">
        <w:rPr>
          <w:rFonts w:ascii="Times New Roman" w:eastAsia="TeXGyreTermes" w:hAnsi="Times New Roman" w:cs="Times New Roman"/>
          <w:spacing w:val="-11"/>
          <w:sz w:val="24"/>
          <w:szCs w:val="24"/>
        </w:rPr>
        <w:t>7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:</w:t>
      </w:r>
      <w:r w:rsidRPr="0056365D">
        <w:rPr>
          <w:rFonts w:ascii="Times New Roman" w:eastAsia="TeXGyreTermes" w:hAnsi="Times New Roman" w:cs="Times New Roman"/>
          <w:spacing w:val="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Specific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model:</w:t>
      </w:r>
      <w:r w:rsidRPr="0056365D">
        <w:rPr>
          <w:rFonts w:ascii="Times New Roman" w:eastAsia="TeXGyreTermes" w:hAnsi="Times New Roman" w:cs="Times New Roman"/>
          <w:spacing w:val="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diagnostic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residuals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and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zero-inflation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test.</w:t>
      </w:r>
      <w:r w:rsidRPr="0056365D">
        <w:rPr>
          <w:rFonts w:ascii="Times New Roman" w:eastAsia="TeXGyreTermes" w:hAnsi="Times New Roman" w:cs="Times New Roman"/>
          <w:spacing w:val="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A)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Q-Q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plot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for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quantile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residuals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extracted in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using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plotQQunif</w:t>
      </w:r>
      <w:proofErr w:type="spellEnd"/>
      <w:r w:rsidRPr="0056365D">
        <w:rPr>
          <w:rFonts w:ascii="Times New Roman" w:eastAsia="TeXGyreTermes" w:hAnsi="Times New Roman" w:cs="Times New Roman"/>
          <w:i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function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package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DHARMA</w:t>
      </w:r>
      <w:r w:rsidRPr="0056365D">
        <w:rPr>
          <w:rFonts w:ascii="Times New Roman" w:eastAsia="TeXGyreTermes" w:hAnsi="Times New Roman" w:cs="Times New Roman"/>
          <w:i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for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best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fitted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to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detect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overall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deviations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from the expected distribution. 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We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also included a test for dispersion; B) Plot of the residuals against the predicted value. Outliers are highlighted as red stars; C) Check for zero-inflation where gray bars are the simulated zeroes and the</w:t>
      </w:r>
      <w:r w:rsidRPr="0056365D">
        <w:rPr>
          <w:rFonts w:ascii="Times New Roman" w:eastAsia="TeXGyreTermes" w:hAnsi="Times New Roman" w:cs="Times New Roman"/>
          <w:spacing w:val="-2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red line is the amount of zero</w:t>
      </w:r>
      <w:r>
        <w:rPr>
          <w:rFonts w:ascii="Times New Roman" w:eastAsia="TeXGyreTermes" w:hAnsi="Times New Roman" w:cs="Times New Roman"/>
          <w:sz w:val="24"/>
          <w:szCs w:val="24"/>
        </w:rPr>
        <w:t>e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 in the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dataset.</w:t>
      </w:r>
    </w:p>
    <w:p w14:paraId="121674C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rPr>
          <w:rFonts w:ascii="Times New Roman" w:eastAsia="TeXGyreTermes" w:hAnsi="Times New Roman" w:cs="Times New Roman"/>
          <w:b/>
          <w:sz w:val="24"/>
          <w:szCs w:val="24"/>
        </w:rPr>
      </w:pPr>
    </w:p>
    <w:p w14:paraId="028B19B7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rPr>
          <w:rFonts w:ascii="Times New Roman" w:eastAsia="TeXGyreTermes" w:hAnsi="Times New Roman" w:cs="Times New Roman"/>
          <w:b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lastRenderedPageBreak/>
        <w:t>Section S3.2. General model (model G): summary GLMM model</w:t>
      </w:r>
    </w:p>
    <w:p w14:paraId="2D663B07" w14:textId="0E28FC00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9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Table S</w:t>
      </w:r>
      <w:r w:rsidR="00F732E4">
        <w:rPr>
          <w:rFonts w:ascii="Times New Roman" w:eastAsia="TeXGyreTermes" w:hAnsi="Times New Roman" w:cs="Times New Roman"/>
          <w:sz w:val="24"/>
          <w:szCs w:val="24"/>
        </w:rPr>
        <w:t>7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: General model: summary of the conditional portion of the zero-inflated negative binomial model for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A87653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="00A87653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mosquito abundance in 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Hawai</w:t>
      </w:r>
      <w:proofErr w:type="spellEnd"/>
      <w:r w:rsidRPr="0056365D">
        <w:rPr>
          <w:rFonts w:ascii="Times New Roman" w:eastAsia="TeXGyreTermes" w:hAnsi="Times New Roman" w:cs="Times New Roman"/>
          <w:position w:val="2"/>
          <w:sz w:val="24"/>
          <w:szCs w:val="24"/>
        </w:rPr>
        <w:t>‘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i</w:t>
      </w:r>
      <w:proofErr w:type="spellEnd"/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Island.</w:t>
      </w:r>
    </w:p>
    <w:tbl>
      <w:tblPr>
        <w:tblpPr w:leftFromText="180" w:rightFromText="180" w:vertAnchor="text" w:horzAnchor="page" w:tblpX="2581" w:tblpY="192"/>
        <w:tblW w:w="7216" w:type="dxa"/>
        <w:tblLook w:val="04A0" w:firstRow="1" w:lastRow="0" w:firstColumn="1" w:lastColumn="0" w:noHBand="0" w:noVBand="1"/>
      </w:tblPr>
      <w:tblGrid>
        <w:gridCol w:w="3256"/>
        <w:gridCol w:w="1710"/>
        <w:gridCol w:w="2250"/>
      </w:tblGrid>
      <w:tr w:rsidR="0056365D" w:rsidRPr="0056365D" w14:paraId="4312851B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34234" w14:textId="77777777" w:rsidR="0056365D" w:rsidRPr="0056365D" w:rsidRDefault="0056365D" w:rsidP="005636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9A63" w14:textId="77777777" w:rsidR="0056365D" w:rsidRPr="0056365D" w:rsidRDefault="0056365D" w:rsidP="005636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Conditional model</w:t>
            </w:r>
          </w:p>
        </w:tc>
      </w:tr>
      <w:tr w:rsidR="0056365D" w:rsidRPr="0056365D" w14:paraId="67C2138D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3F0A" w14:textId="77777777" w:rsidR="0056365D" w:rsidRPr="0056365D" w:rsidRDefault="0056365D" w:rsidP="005636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417F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Estimate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56F7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S.E.</w:t>
            </w:r>
          </w:p>
        </w:tc>
      </w:tr>
      <w:tr w:rsidR="0056365D" w:rsidRPr="0056365D" w14:paraId="14EA8A7D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4EF8D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intercept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BA34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−4.814e+00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4FC2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(1.070e+00)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11F01640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F9C0E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month_February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272DE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8.751e−02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87D1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(1.284e−01)</w:t>
            </w:r>
          </w:p>
        </w:tc>
      </w:tr>
      <w:tr w:rsidR="0056365D" w:rsidRPr="0056365D" w14:paraId="494CC292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4701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month_March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BC39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−4.280e−01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756E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(1.357e−01)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</w:t>
            </w:r>
          </w:p>
        </w:tc>
      </w:tr>
      <w:tr w:rsidR="0056365D" w:rsidRPr="0056365D" w14:paraId="6017E39C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3691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month_April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1A77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2.605e−01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0D24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(1.275e−01)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</w:t>
            </w:r>
          </w:p>
        </w:tc>
      </w:tr>
      <w:tr w:rsidR="0056365D" w:rsidRPr="0056365D" w14:paraId="2F41458F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C718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month_May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99B04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3.251e−01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C43D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(1.290e−01)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</w:t>
            </w:r>
          </w:p>
        </w:tc>
      </w:tr>
      <w:tr w:rsidR="0056365D" w:rsidRPr="0056365D" w14:paraId="71AD73BF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39EA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month_June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C456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9.764e−01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FAAC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(1.259e−01)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60046F5C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E495E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month_July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730A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1.60E+00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22F1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(1.218e−01)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5DB6D123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0759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month_August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9C86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1.95E+00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AD8C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(1.190e−01)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3969105F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2087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month_September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BBB4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1.96E+00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A802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(1.198e−01)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145CA060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D678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month_October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77CA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2.22E+00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2AB8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(1.181e−01)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2DA6A518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39F3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month_November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E629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8.767e−01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864A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(1.194e−01)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2E4594D7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45E2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month_December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DE9D5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3.440e−01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7E98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(1.200e−01)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</w:t>
            </w:r>
          </w:p>
        </w:tc>
      </w:tr>
      <w:tr w:rsidR="0056365D" w:rsidRPr="0056365D" w14:paraId="7D4F21CD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CD41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trap type: gravid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0596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−1.641e+00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3690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(4.417e−02)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65FA7711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C077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mean temperature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46CF8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6.081e−01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5AD6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(1.119e−01)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5D857CD4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B146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mean </w:t>
            </w: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temperature_square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AC0F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−1.950e−02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AF49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(2.848e−03)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7C26E1C8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ADC6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cumulative precipitation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8030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−8.843e−04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8390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(1.730e−04)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33A4D206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B7E1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cumulative precipitation lag1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2740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1.266e−03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AD79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(1.870e−04)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45C4FC98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0C91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cumulative precipitation lag2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EF17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7.838e−04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12C16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(1.798e−04)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25BF8247" w14:textId="77777777" w:rsidTr="006325D9">
        <w:trPr>
          <w:trHeight w:val="290"/>
        </w:trPr>
        <w:tc>
          <w:tcPr>
            <w:tcW w:w="3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1A54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distance anthropogenic features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CA73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−7.865e−05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97FD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(2.020e−05)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7236C32B" w14:textId="77777777" w:rsidTr="006325D9">
        <w:trPr>
          <w:trHeight w:val="290"/>
        </w:trPr>
        <w:tc>
          <w:tcPr>
            <w:tcW w:w="7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5AE91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mbria Math" w:eastAsia="Times New Roman" w:hAnsi="Cambria Math" w:cs="Cambria Math"/>
                <w:color w:val="000000"/>
              </w:rPr>
              <w:t>∗∗∗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 xml:space="preserve">p &lt; 0.001; </w:t>
            </w:r>
            <w:r w:rsidRPr="0056365D">
              <w:rPr>
                <w:rFonts w:ascii="Cambria Math" w:eastAsia="Times New Roman" w:hAnsi="Cambria Math" w:cs="Cambria Math"/>
                <w:color w:val="000000"/>
              </w:rPr>
              <w:t>∗∗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 xml:space="preserve">p &lt; 0.01; </w:t>
            </w:r>
            <w:r w:rsidRPr="0056365D">
              <w:rPr>
                <w:rFonts w:ascii="Cambria Math" w:eastAsia="Times New Roman" w:hAnsi="Cambria Math" w:cs="Cambria Math"/>
                <w:color w:val="000000"/>
              </w:rPr>
              <w:t>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>p &lt; 0.05; . p &lt; 0.1</w:t>
            </w:r>
          </w:p>
        </w:tc>
      </w:tr>
    </w:tbl>
    <w:p w14:paraId="39EA484D" w14:textId="77777777" w:rsidR="0056365D" w:rsidRPr="0056365D" w:rsidRDefault="0056365D" w:rsidP="0056365D">
      <w:pPr>
        <w:widowControl w:val="0"/>
        <w:tabs>
          <w:tab w:val="left" w:pos="877"/>
          <w:tab w:val="left" w:pos="878"/>
        </w:tabs>
        <w:autoSpaceDE w:val="0"/>
        <w:autoSpaceDN w:val="0"/>
        <w:spacing w:before="100" w:beforeAutospacing="1" w:after="100" w:afterAutospacing="1" w:line="240" w:lineRule="auto"/>
        <w:ind w:left="877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E4793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rPr>
          <w:rFonts w:ascii="TeXGyreTermes" w:eastAsia="TeXGyreTermes" w:hAnsi="TeXGyreTermes" w:cs="TeXGyreTermes"/>
          <w:sz w:val="20"/>
        </w:rPr>
      </w:pPr>
    </w:p>
    <w:p w14:paraId="370B9C4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3784E7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966841E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CE753C7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185F42D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AF537FE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C71D65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63914A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6DB5D30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892A53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2CD94AA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2712E06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A38D96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1F8ADB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C2D1DE6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39E0C0EB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E55D25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3D72F45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E14E2B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24A1492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F03DE35" w14:textId="4317CCC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9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lastRenderedPageBreak/>
        <w:t>Table S</w:t>
      </w:r>
      <w:r w:rsidR="00F732E4">
        <w:rPr>
          <w:rFonts w:ascii="Times New Roman" w:eastAsia="TeXGyreTermes" w:hAnsi="Times New Roman" w:cs="Times New Roman"/>
          <w:sz w:val="24"/>
          <w:szCs w:val="24"/>
        </w:rPr>
        <w:t>8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: General model: summary of the zero-inflated negative binomial model for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A87653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="00A87653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mosquito abundance in 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Hawai</w:t>
      </w:r>
      <w:proofErr w:type="spellEnd"/>
      <w:r w:rsidRPr="0056365D">
        <w:rPr>
          <w:rFonts w:ascii="Times New Roman" w:eastAsia="TeXGyreTermes" w:hAnsi="Times New Roman" w:cs="Times New Roman"/>
          <w:position w:val="2"/>
          <w:sz w:val="24"/>
          <w:szCs w:val="24"/>
        </w:rPr>
        <w:t>‘</w:t>
      </w:r>
      <w:proofErr w:type="spellStart"/>
      <w:r w:rsidRPr="0056365D">
        <w:rPr>
          <w:rFonts w:ascii="Times New Roman" w:eastAsia="TeXGyreTermes" w:hAnsi="Times New Roman" w:cs="Times New Roman"/>
          <w:sz w:val="24"/>
          <w:szCs w:val="24"/>
        </w:rPr>
        <w:t>i</w:t>
      </w:r>
      <w:proofErr w:type="spellEnd"/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Island.</w:t>
      </w:r>
    </w:p>
    <w:tbl>
      <w:tblPr>
        <w:tblpPr w:leftFromText="180" w:rightFromText="180" w:vertAnchor="text" w:horzAnchor="page" w:tblpX="2668" w:tblpY="247"/>
        <w:tblW w:w="7340" w:type="dxa"/>
        <w:tblLook w:val="04A0" w:firstRow="1" w:lastRow="0" w:firstColumn="1" w:lastColumn="0" w:noHBand="0" w:noVBand="1"/>
      </w:tblPr>
      <w:tblGrid>
        <w:gridCol w:w="3460"/>
        <w:gridCol w:w="1676"/>
        <w:gridCol w:w="2204"/>
      </w:tblGrid>
      <w:tr w:rsidR="0056365D" w:rsidRPr="0056365D" w14:paraId="2550BDC3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87CD" w14:textId="77777777" w:rsidR="0056365D" w:rsidRPr="0056365D" w:rsidRDefault="0056365D" w:rsidP="005636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8749" w14:textId="77777777" w:rsidR="0056365D" w:rsidRPr="0056365D" w:rsidRDefault="0056365D" w:rsidP="005636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Zero-inflation model</w:t>
            </w:r>
          </w:p>
        </w:tc>
      </w:tr>
      <w:tr w:rsidR="0056365D" w:rsidRPr="0056365D" w14:paraId="6345AFD2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9BD6" w14:textId="77777777" w:rsidR="0056365D" w:rsidRPr="0056365D" w:rsidRDefault="0056365D" w:rsidP="005636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2AD9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Estimate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92F6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S.E.</w:t>
            </w:r>
          </w:p>
        </w:tc>
      </w:tr>
      <w:tr w:rsidR="0056365D" w:rsidRPr="0056365D" w14:paraId="7460305C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FDEF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intercept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869DB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1.91E+02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BA99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(7.478e+01)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</w:t>
            </w:r>
          </w:p>
        </w:tc>
      </w:tr>
      <w:tr w:rsidR="0056365D" w:rsidRPr="0056365D" w14:paraId="66E223FB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1CC8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month_February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E9AB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6.98E+00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03C4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-6.36E+00</w:t>
            </w:r>
          </w:p>
        </w:tc>
      </w:tr>
      <w:tr w:rsidR="0056365D" w:rsidRPr="0056365D" w14:paraId="02BD67B7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B53B7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month_March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4CCD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9.17E+00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2C97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-6.63E+00</w:t>
            </w:r>
          </w:p>
        </w:tc>
      </w:tr>
      <w:tr w:rsidR="0056365D" w:rsidRPr="0056365D" w14:paraId="4CCE0A84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7634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month_April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6E80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4.10E+00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0B88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-5.92E+00</w:t>
            </w:r>
          </w:p>
        </w:tc>
      </w:tr>
      <w:tr w:rsidR="0056365D" w:rsidRPr="0056365D" w14:paraId="5DBA4B83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646F2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month_May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65FE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2.26E+01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17DF7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(7.429e+00)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</w:t>
            </w:r>
          </w:p>
        </w:tc>
      </w:tr>
      <w:tr w:rsidR="0056365D" w:rsidRPr="0056365D" w14:paraId="18843040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D82D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month_June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0C4A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2.48E+01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59D6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(7.553e+00)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</w:t>
            </w:r>
          </w:p>
        </w:tc>
      </w:tr>
      <w:tr w:rsidR="0056365D" w:rsidRPr="0056365D" w14:paraId="0A7194E8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BC1FF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month_July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16B2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3.03E+01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9A50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(7.687e+00)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2F666A5B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3158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month_August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C51F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3.00E+01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E3364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(7.680e+00)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53D6BCBF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AF589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month_September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3F64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2.75E+01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EC920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(7.621e+00)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74DB80C1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C958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month_October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02CA1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2.43E+01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F979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(7.387e+00)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</w:t>
            </w:r>
          </w:p>
        </w:tc>
      </w:tr>
      <w:tr w:rsidR="0056365D" w:rsidRPr="0056365D" w14:paraId="637714E1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583D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month_November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D3D4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1.48E+01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6AA5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(6.743e+00)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</w:t>
            </w:r>
          </w:p>
        </w:tc>
      </w:tr>
      <w:tr w:rsidR="0056365D" w:rsidRPr="0056365D" w14:paraId="4BC6768D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ECE1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month_December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45837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9.19E+00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2612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-6.56E+00</w:t>
            </w:r>
          </w:p>
        </w:tc>
      </w:tr>
      <w:tr w:rsidR="0056365D" w:rsidRPr="0056365D" w14:paraId="1FC9C1D6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DC5C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trap type: gravid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886CC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−7.737e−01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FDA1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(4.404e−01).</w:t>
            </w:r>
          </w:p>
        </w:tc>
      </w:tr>
      <w:tr w:rsidR="0056365D" w:rsidRPr="0056365D" w14:paraId="3045A456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F900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mean temperature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28B4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−2.005e+01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419B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(9.840e+00)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</w:t>
            </w:r>
          </w:p>
        </w:tc>
      </w:tr>
      <w:tr w:rsidR="0056365D" w:rsidRPr="0056365D" w14:paraId="6DD61C70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E4697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 xml:space="preserve">mean </w:t>
            </w:r>
            <w:proofErr w:type="spellStart"/>
            <w:r w:rsidRPr="0056365D">
              <w:rPr>
                <w:rFonts w:ascii="Calibri" w:eastAsia="Times New Roman" w:hAnsi="Calibri" w:cs="Calibri"/>
                <w:color w:val="000000"/>
              </w:rPr>
              <w:t>temperature_square</w:t>
            </w:r>
            <w:proofErr w:type="spellEnd"/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F667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4.193e−01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CED2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(3.104e−01)</w:t>
            </w:r>
          </w:p>
        </w:tc>
      </w:tr>
      <w:tr w:rsidR="0056365D" w:rsidRPr="0056365D" w14:paraId="7579EEDB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DFD6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cumulative precipitation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E4FE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−3.514e−03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AC5A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libri" w:eastAsia="Times New Roman" w:hAnsi="Calibri" w:cs="Calibri"/>
                <w:color w:val="000000"/>
              </w:rPr>
              <w:t>(3.987e−03)</w:t>
            </w:r>
          </w:p>
        </w:tc>
      </w:tr>
      <w:tr w:rsidR="0056365D" w:rsidRPr="0056365D" w14:paraId="439C5107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328E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cumulative precipitation lag1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5A1D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1.172e−02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CCED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(3.354e−03)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5B18142A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4478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cumulative precipitation lag2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A202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−1.758e−02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C0E94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(3.388e−03)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78A3D6BF" w14:textId="77777777" w:rsidTr="006325D9">
        <w:trPr>
          <w:trHeight w:val="2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6547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distance anthropogenic features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1C5B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−8.116e−04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6E13" w14:textId="77777777" w:rsidR="0056365D" w:rsidRPr="00FC5E03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5E03">
              <w:rPr>
                <w:rFonts w:ascii="Calibri" w:eastAsia="Times New Roman" w:hAnsi="Calibri" w:cs="Calibri"/>
                <w:b/>
                <w:bCs/>
                <w:color w:val="000000"/>
              </w:rPr>
              <w:t>(2.147e−04)</w:t>
            </w:r>
            <w:r w:rsidRPr="00FC5E03">
              <w:rPr>
                <w:rFonts w:ascii="Cambria Math" w:eastAsia="Times New Roman" w:hAnsi="Cambria Math" w:cs="Cambria Math"/>
                <w:b/>
                <w:bCs/>
                <w:color w:val="000000"/>
              </w:rPr>
              <w:t>∗∗∗</w:t>
            </w:r>
          </w:p>
        </w:tc>
      </w:tr>
      <w:tr w:rsidR="0056365D" w:rsidRPr="0056365D" w14:paraId="7C49D4F2" w14:textId="77777777" w:rsidTr="006325D9">
        <w:trPr>
          <w:trHeight w:val="290"/>
        </w:trPr>
        <w:tc>
          <w:tcPr>
            <w:tcW w:w="7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24EE7" w14:textId="77777777" w:rsidR="0056365D" w:rsidRPr="0056365D" w:rsidRDefault="0056365D" w:rsidP="005636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6365D">
              <w:rPr>
                <w:rFonts w:ascii="Cambria Math" w:eastAsia="Times New Roman" w:hAnsi="Cambria Math" w:cs="Cambria Math"/>
                <w:color w:val="000000"/>
              </w:rPr>
              <w:t>∗∗∗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 xml:space="preserve">p &lt; 0.001; </w:t>
            </w:r>
            <w:r w:rsidRPr="0056365D">
              <w:rPr>
                <w:rFonts w:ascii="Cambria Math" w:eastAsia="Times New Roman" w:hAnsi="Cambria Math" w:cs="Cambria Math"/>
                <w:color w:val="000000"/>
              </w:rPr>
              <w:t>∗∗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 xml:space="preserve">p &lt; 0.01; </w:t>
            </w:r>
            <w:r w:rsidRPr="0056365D">
              <w:rPr>
                <w:rFonts w:ascii="Cambria Math" w:eastAsia="Times New Roman" w:hAnsi="Cambria Math" w:cs="Cambria Math"/>
                <w:color w:val="000000"/>
              </w:rPr>
              <w:t>∗</w:t>
            </w:r>
            <w:r w:rsidRPr="0056365D">
              <w:rPr>
                <w:rFonts w:ascii="Calibri" w:eastAsia="Times New Roman" w:hAnsi="Calibri" w:cs="Calibri"/>
                <w:color w:val="000000"/>
              </w:rPr>
              <w:t>p &lt; 0.05; . p &lt; 0.1</w:t>
            </w:r>
          </w:p>
        </w:tc>
      </w:tr>
    </w:tbl>
    <w:p w14:paraId="377B50BC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0D509D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57E7A39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C7BEF48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997A107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9097DC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C2A4AB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D82887B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3BAC3B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7EF2B55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022D7F7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3C3FC2B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0ADC480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5585C43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29D83030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5BD5D9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2CBCD7AE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3AAF5E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30A90BB1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60325E8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761BAC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B478504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11C6B5A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F34BC24" w14:textId="77777777" w:rsidR="0056365D" w:rsidRPr="0056365D" w:rsidRDefault="0056365D" w:rsidP="0056365D">
      <w:pPr>
        <w:widowControl w:val="0"/>
        <w:tabs>
          <w:tab w:val="left" w:pos="829"/>
          <w:tab w:val="left" w:pos="830"/>
        </w:tabs>
        <w:autoSpaceDE w:val="0"/>
        <w:autoSpaceDN w:val="0"/>
        <w:spacing w:before="100" w:beforeAutospacing="1" w:after="100" w:afterAutospacing="1" w:line="240" w:lineRule="auto"/>
        <w:ind w:left="54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S3.2.1. General model: predictions of the zero-inflated negative binomial</w:t>
      </w:r>
      <w:r w:rsidRPr="0056365D">
        <w:rPr>
          <w:rFonts w:ascii="Times New Roman" w:eastAsia="Times New Roman" w:hAnsi="Times New Roman" w:cs="Times New Roman"/>
          <w:b/>
          <w:bCs/>
          <w:spacing w:val="-17"/>
          <w:sz w:val="24"/>
          <w:szCs w:val="24"/>
        </w:rPr>
        <w:t xml:space="preserve"> </w:t>
      </w: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>model</w:t>
      </w:r>
    </w:p>
    <w:p w14:paraId="43199187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46F0B00D" w14:textId="77777777" w:rsidR="0056365D" w:rsidRPr="0056365D" w:rsidRDefault="0056365D" w:rsidP="0056365D">
      <w:pPr>
        <w:widowControl w:val="0"/>
        <w:tabs>
          <w:tab w:val="left" w:pos="5400"/>
        </w:tabs>
        <w:autoSpaceDE w:val="0"/>
        <w:autoSpaceDN w:val="0"/>
        <w:spacing w:before="100" w:beforeAutospacing="1" w:after="100" w:afterAutospacing="1" w:line="240" w:lineRule="auto"/>
        <w:ind w:left="630"/>
        <w:rPr>
          <w:rFonts w:ascii="TeXGyreTermes" w:eastAsia="TeXGyreTermes" w:hAnsi="TeXGyreTermes" w:cs="TeXGyreTermes"/>
          <w:sz w:val="20"/>
        </w:rPr>
      </w:pPr>
      <w:r w:rsidRPr="0056365D">
        <w:rPr>
          <w:rFonts w:ascii="TeXGyreTermes" w:eastAsia="TeXGyreTermes" w:hAnsi="TeXGyreTermes" w:cs="TeXGyreTermes"/>
          <w:noProof/>
          <w:color w:val="2B579A"/>
          <w:sz w:val="20"/>
          <w:shd w:val="clear" w:color="auto" w:fill="E6E6E6"/>
        </w:rPr>
        <w:drawing>
          <wp:inline distT="0" distB="0" distL="0" distR="0" wp14:anchorId="0409F4BF" wp14:editId="0CFEF84A">
            <wp:extent cx="2713197" cy="2125979"/>
            <wp:effectExtent l="0" t="0" r="0" b="0"/>
            <wp:docPr id="44" name="image18.jpeg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8.jpeg" descr="Chart&#10;&#10;Description automatically generated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197" cy="212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365D">
        <w:rPr>
          <w:rFonts w:ascii="TeXGyreTermes" w:eastAsia="TeXGyreTermes" w:hAnsi="TeXGyreTermes" w:cs="TeXGyreTermes"/>
          <w:sz w:val="20"/>
        </w:rPr>
        <w:tab/>
      </w:r>
      <w:r w:rsidRPr="0056365D">
        <w:rPr>
          <w:rFonts w:ascii="TeXGyreTermes" w:eastAsia="TeXGyreTermes" w:hAnsi="TeXGyreTermes" w:cs="TeXGyreTermes"/>
          <w:noProof/>
          <w:color w:val="2B579A"/>
          <w:sz w:val="20"/>
          <w:shd w:val="clear" w:color="auto" w:fill="E6E6E6"/>
        </w:rPr>
        <w:drawing>
          <wp:inline distT="0" distB="0" distL="0" distR="0" wp14:anchorId="2C87EB80" wp14:editId="75626550">
            <wp:extent cx="2713197" cy="2125979"/>
            <wp:effectExtent l="0" t="0" r="0" b="0"/>
            <wp:docPr id="46" name="image19.jpeg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9.jpeg" descr="Chart&#10;&#10;Description automatically generated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197" cy="212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EAB8E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  <w:szCs w:val="24"/>
        </w:rPr>
      </w:pPr>
    </w:p>
    <w:p w14:paraId="54282F57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w:drawing>
          <wp:anchor distT="0" distB="0" distL="0" distR="0" simplePos="0" relativeHeight="251675648" behindDoc="0" locked="0" layoutInCell="1" allowOverlap="1" wp14:anchorId="5AD5A9C5" wp14:editId="51DEC035">
            <wp:simplePos x="0" y="0"/>
            <wp:positionH relativeFrom="page">
              <wp:posOffset>2723211</wp:posOffset>
            </wp:positionH>
            <wp:positionV relativeFrom="paragraph">
              <wp:posOffset>115570</wp:posOffset>
            </wp:positionV>
            <wp:extent cx="2713197" cy="2125980"/>
            <wp:effectExtent l="0" t="0" r="0" b="7620"/>
            <wp:wrapTopAndBottom/>
            <wp:docPr id="48" name="image20.jpeg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0.jpeg" descr="Chart&#10;&#10;Description automatically generated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197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8608AA" w14:textId="29EDDB05" w:rsidR="002643E0" w:rsidRPr="0056365D" w:rsidRDefault="002643E0" w:rsidP="00085792">
      <w:pPr>
        <w:widowControl w:val="0"/>
        <w:autoSpaceDE w:val="0"/>
        <w:autoSpaceDN w:val="0"/>
        <w:spacing w:before="100" w:beforeAutospacing="1" w:after="100" w:afterAutospacing="1" w:line="240" w:lineRule="auto"/>
        <w:ind w:left="630" w:right="429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Figure S</w:t>
      </w:r>
      <w:r w:rsidR="00AE3419">
        <w:rPr>
          <w:rFonts w:ascii="Times New Roman" w:eastAsia="TeXGyreTermes" w:hAnsi="Times New Roman" w:cs="Times New Roman"/>
          <w:sz w:val="24"/>
          <w:szCs w:val="24"/>
        </w:rPr>
        <w:t>8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: Model G: marginal effects of variables for best model for abundance assessment. (A) Monthly mean temperature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(℃),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(B)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Monthly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cumulative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precipitation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(mm),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and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(C)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distance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to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anthropogenic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features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(m)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adjusted for</w:t>
      </w:r>
      <w:r w:rsidRPr="0056365D">
        <w:rPr>
          <w:rFonts w:ascii="Times New Roman" w:eastAsia="TeXGyreTermes" w:hAnsi="Times New Roman" w:cs="Times New Roman"/>
          <w:spacing w:val="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other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variables.</w:t>
      </w:r>
      <w:r w:rsidRPr="0056365D">
        <w:rPr>
          <w:rFonts w:ascii="Times New Roman" w:eastAsia="TeXGyreTermes" w:hAnsi="Times New Roman" w:cs="Times New Roman"/>
          <w:spacing w:val="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>Average</w:t>
      </w:r>
      <w:r w:rsidRPr="0056365D">
        <w:rPr>
          <w:rFonts w:ascii="Times New Roman" w:eastAsia="TeXGyreTermes" w:hAnsi="Times New Roman" w:cs="Times New Roman"/>
          <w:spacing w:val="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marginal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effect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is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shown,</w:t>
      </w:r>
      <w:r w:rsidRPr="0056365D">
        <w:rPr>
          <w:rFonts w:ascii="Times New Roman" w:eastAsia="TeXGyreTermes" w:hAnsi="Times New Roman" w:cs="Times New Roman"/>
          <w:spacing w:val="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with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95%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confidence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intervals.  Red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color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is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used</w:t>
      </w:r>
      <w:r w:rsidRPr="0056365D">
        <w:rPr>
          <w:rFonts w:ascii="Times New Roman" w:eastAsia="TeXGyreTermes" w:hAnsi="Times New Roman" w:cs="Times New Roman"/>
          <w:spacing w:val="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for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</w:t>
      </w:r>
      <w:r w:rsidRPr="0056365D">
        <w:rPr>
          <w:rFonts w:ascii="Times New Roman" w:eastAsia="TeXGyreTermes" w:hAnsi="Times New Roman" w:cs="Times New Roman"/>
          <w:sz w:val="24"/>
          <w:szCs w:val="24"/>
          <w:vertAlign w:val="subscript"/>
        </w:rPr>
        <w:t xml:space="preserve">2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traps and blue is used for gravid traps.</w:t>
      </w:r>
    </w:p>
    <w:p w14:paraId="24AD04C2" w14:textId="7F072EA1" w:rsidR="0056365D" w:rsidRPr="0056365D" w:rsidRDefault="0056365D" w:rsidP="0056365D">
      <w:pPr>
        <w:widowControl w:val="0"/>
        <w:autoSpaceDE w:val="0"/>
        <w:autoSpaceDN w:val="0"/>
        <w:spacing w:after="0" w:line="240" w:lineRule="auto"/>
        <w:rPr>
          <w:rFonts w:ascii="Times New Roman" w:eastAsia="TeXGyreTermes" w:hAnsi="Times New Roman" w:cs="Times New Roman"/>
          <w:sz w:val="24"/>
          <w:szCs w:val="24"/>
        </w:rPr>
      </w:pPr>
    </w:p>
    <w:p w14:paraId="332B3780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29"/>
        <w:jc w:val="both"/>
        <w:rPr>
          <w:rFonts w:ascii="Times New Roman" w:eastAsia="TeXGyreTermes" w:hAnsi="Times New Roman" w:cs="Times New Roman"/>
          <w:sz w:val="24"/>
          <w:szCs w:val="24"/>
        </w:rPr>
      </w:pPr>
    </w:p>
    <w:p w14:paraId="1BFCF28F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1170"/>
        <w:rPr>
          <w:rFonts w:ascii="TeXGyreTermes" w:eastAsia="TeXGyreTermes" w:hAnsi="TeXGyreTermes" w:cs="TeXGyreTermes"/>
          <w:sz w:val="20"/>
          <w:szCs w:val="24"/>
        </w:rPr>
      </w:pPr>
      <w:r w:rsidRPr="0056365D">
        <w:rPr>
          <w:rFonts w:ascii="TeXGyreTermes" w:eastAsia="TeXGyreTermes" w:hAnsi="TeXGyreTermes" w:cs="TeXGyreTermes"/>
          <w:noProof/>
          <w:color w:val="2B579A"/>
          <w:sz w:val="20"/>
          <w:szCs w:val="24"/>
          <w:shd w:val="clear" w:color="auto" w:fill="E6E6E6"/>
        </w:rPr>
        <w:lastRenderedPageBreak/>
        <w:drawing>
          <wp:inline distT="0" distB="0" distL="0" distR="0" wp14:anchorId="6980A2B1" wp14:editId="06EE60A8">
            <wp:extent cx="5160168" cy="2598420"/>
            <wp:effectExtent l="0" t="0" r="0" b="0"/>
            <wp:docPr id="50" name="image21.jpeg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1.jpeg" descr="Chart&#10;&#10;Description automatically generated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0168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73E6E" w14:textId="77777777" w:rsidR="00085792" w:rsidRDefault="00085792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</w:pPr>
    </w:p>
    <w:p w14:paraId="0B5A2DFE" w14:textId="6F009E9B" w:rsidR="00085792" w:rsidRPr="0056365D" w:rsidRDefault="00085792" w:rsidP="00085792">
      <w:pPr>
        <w:widowControl w:val="0"/>
        <w:autoSpaceDE w:val="0"/>
        <w:autoSpaceDN w:val="0"/>
        <w:spacing w:before="100" w:beforeAutospacing="1" w:after="100" w:afterAutospacing="1" w:line="240" w:lineRule="auto"/>
        <w:ind w:left="720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Figure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S</w:t>
      </w:r>
      <w:r w:rsidR="00AE3419">
        <w:rPr>
          <w:rFonts w:ascii="Times New Roman" w:eastAsia="TeXGyreTermes" w:hAnsi="Times New Roman" w:cs="Times New Roman"/>
          <w:spacing w:val="-10"/>
          <w:sz w:val="24"/>
          <w:szCs w:val="24"/>
        </w:rPr>
        <w:t>9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:</w:t>
      </w:r>
      <w:r w:rsidRPr="0056365D">
        <w:rPr>
          <w:rFonts w:ascii="Times New Roman" w:eastAsia="TeXGyreTermes" w:hAnsi="Times New Roman" w:cs="Times New Roman"/>
          <w:spacing w:val="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G: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marginal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effects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for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monthly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mean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temperature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2"/>
          <w:sz w:val="24"/>
          <w:szCs w:val="24"/>
        </w:rPr>
        <w:t>(℃)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(ZINB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model)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at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three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different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precipitation levels: 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low,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medium, and high.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Average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marginal effect is shown, with 95% confidence intervals. Red color is</w:t>
      </w:r>
      <w:r w:rsidRPr="0056365D">
        <w:rPr>
          <w:rFonts w:ascii="Times New Roman" w:eastAsia="TeXGyreTermes" w:hAnsi="Times New Roman" w:cs="Times New Roman"/>
          <w:spacing w:val="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used for CO</w:t>
      </w:r>
      <w:r w:rsidRPr="0056365D">
        <w:rPr>
          <w:rFonts w:ascii="Times New Roman" w:eastAsia="TeXGyreTermes" w:hAnsi="Times New Roman" w:cs="Times New Roman"/>
          <w:sz w:val="24"/>
          <w:szCs w:val="24"/>
          <w:vertAlign w:val="subscript"/>
        </w:rPr>
        <w:t>2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traps and blue is used for </w:t>
      </w:r>
      <w:r>
        <w:rPr>
          <w:rFonts w:ascii="Times New Roman" w:eastAsia="TeXGyreTermes" w:hAnsi="Times New Roman" w:cs="Times New Roman"/>
          <w:sz w:val="24"/>
          <w:szCs w:val="24"/>
        </w:rPr>
        <w:t>g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ravid traps.</w:t>
      </w:r>
    </w:p>
    <w:p w14:paraId="51F20F3F" w14:textId="77777777" w:rsidR="00085792" w:rsidRPr="0056365D" w:rsidRDefault="00085792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eXGyreTermes" w:eastAsia="TeXGyreTermes" w:hAnsi="TeXGyreTermes" w:cs="TeXGyreTermes"/>
          <w:sz w:val="20"/>
        </w:rPr>
        <w:sectPr w:rsidR="00085792" w:rsidRPr="0056365D" w:rsidSect="003020B3">
          <w:pgSz w:w="12240" w:h="15840"/>
          <w:pgMar w:top="1440" w:right="1000" w:bottom="1660" w:left="1320" w:header="0" w:footer="1461" w:gutter="0"/>
          <w:cols w:space="720"/>
          <w:docGrid w:linePitch="299"/>
        </w:sectPr>
      </w:pPr>
    </w:p>
    <w:p w14:paraId="4E3FBFAC" w14:textId="77777777" w:rsidR="0056365D" w:rsidRPr="0056365D" w:rsidRDefault="0056365D" w:rsidP="0056365D">
      <w:pPr>
        <w:widowControl w:val="0"/>
        <w:tabs>
          <w:tab w:val="left" w:pos="890"/>
          <w:tab w:val="left" w:pos="891"/>
        </w:tabs>
        <w:autoSpaceDE w:val="0"/>
        <w:autoSpaceDN w:val="0"/>
        <w:spacing w:before="100" w:beforeAutospacing="1" w:after="100" w:afterAutospacing="1" w:line="240" w:lineRule="auto"/>
        <w:ind w:left="54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b/>
          <w:sz w:val="24"/>
          <w:szCs w:val="24"/>
        </w:rPr>
        <w:lastRenderedPageBreak/>
        <w:t xml:space="preserve">S3.2.2. </w:t>
      </w: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>General model: diagnostics for zero-inflated negative binomial</w:t>
      </w:r>
      <w:r w:rsidRPr="0056365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>model</w:t>
      </w:r>
    </w:p>
    <w:p w14:paraId="37DF9712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eXGyreTermes" w:hAnsi="TeXGyreTermes" w:cs="TeXGyreTermes"/>
          <w:b/>
          <w:sz w:val="20"/>
          <w:szCs w:val="24"/>
        </w:rPr>
      </w:pPr>
    </w:p>
    <w:p w14:paraId="17B3659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eXGyreTermes" w:hAnsi="TeXGyreTermes" w:cs="TeXGyreTermes"/>
          <w:b/>
          <w:sz w:val="11"/>
          <w:szCs w:val="24"/>
        </w:rPr>
      </w:pP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w:drawing>
          <wp:anchor distT="0" distB="0" distL="0" distR="0" simplePos="0" relativeHeight="251661312" behindDoc="0" locked="0" layoutInCell="1" allowOverlap="1" wp14:anchorId="01FEC648" wp14:editId="260962F1">
            <wp:simplePos x="0" y="0"/>
            <wp:positionH relativeFrom="page">
              <wp:posOffset>1535760</wp:posOffset>
            </wp:positionH>
            <wp:positionV relativeFrom="paragraph">
              <wp:posOffset>107384</wp:posOffset>
            </wp:positionV>
            <wp:extent cx="2125979" cy="2499360"/>
            <wp:effectExtent l="0" t="0" r="0" b="0"/>
            <wp:wrapTopAndBottom/>
            <wp:docPr id="45" name="image23.jpeg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3.jpeg" descr="Chart, line chart&#10;&#10;Description automatically generated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979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w:drawing>
          <wp:anchor distT="0" distB="0" distL="0" distR="0" simplePos="0" relativeHeight="251662336" behindDoc="0" locked="0" layoutInCell="1" allowOverlap="1" wp14:anchorId="51258687" wp14:editId="27A6C4C2">
            <wp:simplePos x="0" y="0"/>
            <wp:positionH relativeFrom="page">
              <wp:posOffset>3962120</wp:posOffset>
            </wp:positionH>
            <wp:positionV relativeFrom="paragraph">
              <wp:posOffset>107384</wp:posOffset>
            </wp:positionV>
            <wp:extent cx="2137409" cy="2499360"/>
            <wp:effectExtent l="0" t="0" r="0" b="0"/>
            <wp:wrapTopAndBottom/>
            <wp:docPr id="47" name="image24.jpeg" descr="Graphical user interface,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4.jpeg" descr="Graphical user interface, chart&#10;&#10;Description automatically generated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7409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w:drawing>
          <wp:anchor distT="0" distB="0" distL="0" distR="0" simplePos="0" relativeHeight="251663360" behindDoc="0" locked="0" layoutInCell="1" allowOverlap="1" wp14:anchorId="43D7068A" wp14:editId="2B22C196">
            <wp:simplePos x="0" y="0"/>
            <wp:positionH relativeFrom="page">
              <wp:posOffset>2754655</wp:posOffset>
            </wp:positionH>
            <wp:positionV relativeFrom="paragraph">
              <wp:posOffset>2720105</wp:posOffset>
            </wp:positionV>
            <wp:extent cx="2179319" cy="2621279"/>
            <wp:effectExtent l="0" t="0" r="0" b="0"/>
            <wp:wrapTopAndBottom/>
            <wp:docPr id="49" name="image25.png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5.png" descr="Chart, histogram&#10;&#10;Description automatically generated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9319" cy="2621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9BEE60" w14:textId="77777777" w:rsidR="00085792" w:rsidRDefault="00085792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</w:pPr>
    </w:p>
    <w:p w14:paraId="009BD830" w14:textId="5C6D5A3C" w:rsidR="00085792" w:rsidRPr="0056365D" w:rsidRDefault="00085792" w:rsidP="00085792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7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Figure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S1</w:t>
      </w:r>
      <w:r w:rsidR="00AE3419">
        <w:rPr>
          <w:rFonts w:ascii="Times New Roman" w:eastAsia="TeXGyreTermes" w:hAnsi="Times New Roman" w:cs="Times New Roman"/>
          <w:spacing w:val="-10"/>
          <w:sz w:val="24"/>
          <w:szCs w:val="24"/>
        </w:rPr>
        <w:t>0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:</w:t>
      </w:r>
      <w:r w:rsidRPr="0056365D">
        <w:rPr>
          <w:rFonts w:ascii="Times New Roman" w:eastAsia="TeXGyreTermes" w:hAnsi="Times New Roman" w:cs="Times New Roman"/>
          <w:spacing w:val="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Residuals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and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zero-inflation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test.</w:t>
      </w:r>
      <w:r w:rsidRPr="0056365D">
        <w:rPr>
          <w:rFonts w:ascii="Times New Roman" w:eastAsia="TeXGyreTermes" w:hAnsi="Times New Roman" w:cs="Times New Roman"/>
          <w:spacing w:val="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A)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Q-Q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plot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for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quantile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residuals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extracted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using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plotQQunif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function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package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DHARMA</w:t>
      </w:r>
      <w:r w:rsidRPr="0056365D">
        <w:rPr>
          <w:rFonts w:ascii="Times New Roman" w:eastAsia="TeXGyreTermes" w:hAnsi="Times New Roman" w:cs="Times New Roman"/>
          <w:i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for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best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fitted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to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detect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overall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deviations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from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expected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distribution. 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We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also included a test for dispersion; B) Plot of the residuals against the predicted value. Outliers are highlighted as red stars; C) Check for zero-inflation where gray bars are the simulated zeroes and the red line is the amount of</w:t>
      </w:r>
      <w:r w:rsidRPr="0056365D">
        <w:rPr>
          <w:rFonts w:ascii="Times New Roman" w:eastAsia="TeXGyreTermes" w:hAnsi="Times New Roman" w:cs="Times New Roman"/>
          <w:spacing w:val="-2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zeros in the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dataset.</w:t>
      </w:r>
    </w:p>
    <w:p w14:paraId="584CC903" w14:textId="77777777" w:rsidR="00085792" w:rsidRPr="0056365D" w:rsidRDefault="00085792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jc w:val="both"/>
        <w:rPr>
          <w:rFonts w:ascii="TeXGyreTermes" w:eastAsia="TeXGyreTermes" w:hAnsi="TeXGyreTermes" w:cs="TeXGyreTermes"/>
          <w:sz w:val="20"/>
        </w:rPr>
        <w:sectPr w:rsidR="00085792" w:rsidRPr="0056365D" w:rsidSect="003020B3">
          <w:headerReference w:type="default" r:id="rId30"/>
          <w:pgSz w:w="12240" w:h="15840"/>
          <w:pgMar w:top="1360" w:right="1000" w:bottom="1660" w:left="1320" w:header="0" w:footer="1461" w:gutter="0"/>
          <w:cols w:space="720"/>
        </w:sectPr>
      </w:pPr>
    </w:p>
    <w:p w14:paraId="14C867A9" w14:textId="77777777" w:rsidR="0056365D" w:rsidRPr="0056365D" w:rsidRDefault="0056365D" w:rsidP="0056365D">
      <w:pPr>
        <w:widowControl w:val="0"/>
        <w:tabs>
          <w:tab w:val="left" w:pos="877"/>
          <w:tab w:val="left" w:pos="878"/>
        </w:tabs>
        <w:autoSpaceDE w:val="0"/>
        <w:autoSpaceDN w:val="0"/>
        <w:spacing w:before="100" w:beforeAutospacing="1" w:after="100" w:afterAutospacing="1" w:line="240" w:lineRule="auto"/>
        <w:ind w:left="54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S4. Model Assessment </w:t>
      </w:r>
    </w:p>
    <w:p w14:paraId="673D83A0" w14:textId="77777777" w:rsidR="0056365D" w:rsidRPr="0056365D" w:rsidRDefault="0056365D" w:rsidP="0056365D">
      <w:pPr>
        <w:widowControl w:val="0"/>
        <w:tabs>
          <w:tab w:val="left" w:pos="877"/>
          <w:tab w:val="left" w:pos="878"/>
        </w:tabs>
        <w:autoSpaceDE w:val="0"/>
        <w:autoSpaceDN w:val="0"/>
        <w:spacing w:before="100" w:beforeAutospacing="1" w:after="100" w:afterAutospacing="1" w:line="240" w:lineRule="auto"/>
        <w:ind w:left="54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S4.1. Assessment of model performance for the specific model: </w:t>
      </w:r>
      <w:r w:rsidRPr="0056365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CART </w:t>
      </w: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>and GLM</w:t>
      </w:r>
      <w:r w:rsidRPr="0056365D"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>models</w:t>
      </w:r>
    </w:p>
    <w:p w14:paraId="3DEF8B09" w14:textId="3101EA56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8" w:firstLine="180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  Model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prediction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assessment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for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our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>CART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and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="00223127">
        <w:rPr>
          <w:rFonts w:ascii="Times New Roman" w:eastAsia="TeXGyreTermes" w:hAnsi="Times New Roman" w:cs="Times New Roman"/>
          <w:sz w:val="24"/>
          <w:szCs w:val="24"/>
        </w:rPr>
        <w:t>GLM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models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is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performed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with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four measurements: model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accuracy,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precision, recall, and the F1 score (Sofaer et al., 2019). 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To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calculate the model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accuracy,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 confusion matrix is buil</w:t>
      </w:r>
      <w:r w:rsidR="00223127">
        <w:rPr>
          <w:rFonts w:ascii="Times New Roman" w:eastAsia="TeXGyreTermes" w:hAnsi="Times New Roman" w:cs="Times New Roman"/>
          <w:sz w:val="24"/>
          <w:szCs w:val="24"/>
        </w:rPr>
        <w:t>t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where </w:t>
      </w:r>
      <w:r w:rsidR="007E71E2">
        <w:rPr>
          <w:rFonts w:ascii="Times New Roman" w:eastAsia="TeXGyreTermes" w:hAnsi="Times New Roman" w:cs="Times New Roman"/>
          <w:sz w:val="24"/>
          <w:szCs w:val="24"/>
        </w:rPr>
        <w:t>a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count </w:t>
      </w:r>
      <w:r w:rsidR="007E71E2">
        <w:rPr>
          <w:rFonts w:ascii="Times New Roman" w:eastAsia="TeXGyreTermes" w:hAnsi="Times New Roman" w:cs="Times New Roman"/>
          <w:sz w:val="24"/>
          <w:szCs w:val="24"/>
        </w:rPr>
        <w:t xml:space="preserve">is made of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 number of times “TRUE” instances are classified either as “TRUE” or “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FALSE”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following the next</w:t>
      </w:r>
      <w:r w:rsidRPr="0056365D">
        <w:rPr>
          <w:rFonts w:ascii="Times New Roman" w:eastAsia="TeXGyreTermes" w:hAnsi="Times New Roman" w:cs="Times New Roman"/>
          <w:spacing w:val="-4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design.</w:t>
      </w:r>
    </w:p>
    <w:p w14:paraId="29B5A00D" w14:textId="53C79053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76" w:right="393"/>
        <w:jc w:val="center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Table S</w:t>
      </w:r>
      <w:r w:rsidR="00F732E4">
        <w:rPr>
          <w:rFonts w:ascii="Times New Roman" w:eastAsia="TeXGyreTermes" w:hAnsi="Times New Roman" w:cs="Times New Roman"/>
          <w:sz w:val="24"/>
          <w:szCs w:val="24"/>
        </w:rPr>
        <w:t>9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: Confusion matrix</w:t>
      </w:r>
      <w:r w:rsidR="00B52EB4">
        <w:rPr>
          <w:rFonts w:ascii="Times New Roman" w:eastAsia="TeXGyreTermes" w:hAnsi="Times New Roman" w:cs="Times New Roman"/>
          <w:sz w:val="24"/>
          <w:szCs w:val="24"/>
        </w:rPr>
        <w:t>.</w:t>
      </w:r>
    </w:p>
    <w:p w14:paraId="37C9ED03" w14:textId="77777777" w:rsidR="0056365D" w:rsidRPr="0056365D" w:rsidRDefault="0056365D" w:rsidP="0056365D">
      <w:pPr>
        <w:widowControl w:val="0"/>
        <w:autoSpaceDE w:val="0"/>
        <w:autoSpaceDN w:val="0"/>
        <w:spacing w:before="1" w:after="0" w:line="240" w:lineRule="auto"/>
        <w:rPr>
          <w:rFonts w:ascii="TeXGyreTermes" w:eastAsia="TeXGyreTermes" w:hAnsi="TeXGyreTermes" w:cs="TeXGyreTermes"/>
          <w:sz w:val="12"/>
          <w:szCs w:val="24"/>
        </w:rPr>
      </w:pP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6F696F15" wp14:editId="3AD75F6E">
                <wp:simplePos x="0" y="0"/>
                <wp:positionH relativeFrom="page">
                  <wp:posOffset>1864360</wp:posOffset>
                </wp:positionH>
                <wp:positionV relativeFrom="paragraph">
                  <wp:posOffset>130175</wp:posOffset>
                </wp:positionV>
                <wp:extent cx="4043680" cy="1270"/>
                <wp:effectExtent l="6985" t="12700" r="6985" b="5080"/>
                <wp:wrapTopAndBottom/>
                <wp:docPr id="52" name="Freeform: 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43680" cy="1270"/>
                        </a:xfrm>
                        <a:custGeom>
                          <a:avLst/>
                          <a:gdLst>
                            <a:gd name="T0" fmla="+- 0 2936 2936"/>
                            <a:gd name="T1" fmla="*/ T0 w 6368"/>
                            <a:gd name="T2" fmla="+- 0 9304 2936"/>
                            <a:gd name="T3" fmla="*/ T2 w 63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68">
                              <a:moveTo>
                                <a:pt x="0" y="0"/>
                              </a:moveTo>
                              <a:lnTo>
                                <a:pt x="6368" y="0"/>
                              </a:lnTo>
                            </a:path>
                          </a:pathLst>
                        </a:custGeom>
                        <a:noFill/>
                        <a:ln w="50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A2E63C" id="Freeform: Shape 52" o:spid="_x0000_s1026" style="position:absolute;margin-left:146.8pt;margin-top:10.25pt;width:318.4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" path="m,l6368,e" filled="f" strokeweight=".14042mm">
                <v:path arrowok="t" o:connecttype="custom" o:connectlocs="0,0;4043680,0" o:connectangles="0,0"/>
                <w10:wrap type="topAndBottom" anchorx="page"/>
              </v:shape>
            </w:pict>
          </mc:Fallback>
        </mc:AlternateContent>
      </w:r>
    </w:p>
    <w:p w14:paraId="58966135" w14:textId="77777777" w:rsidR="0056365D" w:rsidRPr="0056365D" w:rsidRDefault="0056365D" w:rsidP="0056365D">
      <w:pPr>
        <w:widowControl w:val="0"/>
        <w:autoSpaceDE w:val="0"/>
        <w:autoSpaceDN w:val="0"/>
        <w:spacing w:after="0" w:line="229" w:lineRule="exact"/>
        <w:ind w:left="1842" w:right="15"/>
        <w:jc w:val="center"/>
        <w:rPr>
          <w:rFonts w:ascii="TeXGyreTermes" w:eastAsia="TeXGyreTermes" w:hAnsi="TeXGyreTermes" w:cs="TeXGyreTermes"/>
          <w:sz w:val="24"/>
          <w:szCs w:val="24"/>
        </w:rPr>
      </w:pPr>
      <w:r w:rsidRPr="0056365D">
        <w:rPr>
          <w:rFonts w:ascii="TeXGyreTermes" w:eastAsia="TeXGyreTermes" w:hAnsi="TeXGyreTermes" w:cs="TeXGyreTermes"/>
          <w:sz w:val="24"/>
          <w:szCs w:val="24"/>
        </w:rPr>
        <w:t>Predicted</w:t>
      </w:r>
    </w:p>
    <w:p w14:paraId="1C1C1548" w14:textId="77777777" w:rsidR="0056365D" w:rsidRPr="0056365D" w:rsidRDefault="0056365D" w:rsidP="0056365D">
      <w:pPr>
        <w:widowControl w:val="0"/>
        <w:tabs>
          <w:tab w:val="left" w:pos="4001"/>
        </w:tabs>
        <w:autoSpaceDE w:val="0"/>
        <w:autoSpaceDN w:val="0"/>
        <w:spacing w:after="0" w:line="297" w:lineRule="exact"/>
        <w:ind w:left="1842"/>
        <w:jc w:val="center"/>
        <w:rPr>
          <w:rFonts w:ascii="TeXGyreTermes" w:eastAsia="TeXGyreTermes" w:hAnsi="TeXGyreTermes" w:cs="TeXGyreTermes"/>
          <w:sz w:val="24"/>
          <w:szCs w:val="24"/>
        </w:rPr>
      </w:pP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7374E0E4" wp14:editId="65E4742D">
                <wp:simplePos x="0" y="0"/>
                <wp:positionH relativeFrom="page">
                  <wp:posOffset>1864360</wp:posOffset>
                </wp:positionH>
                <wp:positionV relativeFrom="paragraph">
                  <wp:posOffset>210820</wp:posOffset>
                </wp:positionV>
                <wp:extent cx="4043680" cy="1270"/>
                <wp:effectExtent l="6985" t="8255" r="6985" b="9525"/>
                <wp:wrapTopAndBottom/>
                <wp:docPr id="54" name="Freeform: 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43680" cy="1270"/>
                        </a:xfrm>
                        <a:custGeom>
                          <a:avLst/>
                          <a:gdLst>
                            <a:gd name="T0" fmla="+- 0 2936 2936"/>
                            <a:gd name="T1" fmla="*/ T0 w 6368"/>
                            <a:gd name="T2" fmla="+- 0 9304 2936"/>
                            <a:gd name="T3" fmla="*/ T2 w 63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68">
                              <a:moveTo>
                                <a:pt x="0" y="0"/>
                              </a:moveTo>
                              <a:lnTo>
                                <a:pt x="6368" y="0"/>
                              </a:lnTo>
                            </a:path>
                          </a:pathLst>
                        </a:custGeom>
                        <a:noFill/>
                        <a:ln w="50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6DE9D6" id="Freeform: Shape 54" o:spid="_x0000_s1026" style="position:absolute;margin-left:146.8pt;margin-top:16.6pt;width:318.4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" path="m,l6368,e" filled="f" strokeweight=".14042mm">
                <v:path arrowok="t" o:connecttype="custom" o:connectlocs="0,0;4043680,0" o:connectangles="0,0"/>
                <w10:wrap type="topAndBottom" anchorx="page"/>
              </v:shape>
            </w:pict>
          </mc:Fallback>
        </mc:AlternateContent>
      </w:r>
      <w:r w:rsidRPr="0056365D">
        <w:rPr>
          <w:rFonts w:ascii="TeXGyreTermes" w:eastAsia="TeXGyreTermes" w:hAnsi="TeXGyreTermes" w:cs="TeXGyreTermes"/>
          <w:noProof/>
          <w:color w:val="2B579A"/>
          <w:sz w:val="24"/>
          <w:szCs w:val="24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49CB2D" wp14:editId="1204353F">
                <wp:simplePos x="0" y="0"/>
                <wp:positionH relativeFrom="page">
                  <wp:posOffset>1864360</wp:posOffset>
                </wp:positionH>
                <wp:positionV relativeFrom="paragraph">
                  <wp:posOffset>22225</wp:posOffset>
                </wp:positionV>
                <wp:extent cx="4043680" cy="0"/>
                <wp:effectExtent l="6985" t="10160" r="6985" b="8890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43680" cy="0"/>
                        </a:xfrm>
                        <a:prstGeom prst="line">
                          <a:avLst/>
                        </a:prstGeom>
                        <a:noFill/>
                        <a:ln w="505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ABBA22D" id="Straight Connector 56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6.8pt,1.75pt" to="465.2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" strokeweight=".14042mm">
                <w10:wrap anchorx="page"/>
              </v:line>
            </w:pict>
          </mc:Fallback>
        </mc:AlternateContent>
      </w:r>
      <w:r w:rsidRPr="0056365D">
        <w:rPr>
          <w:rFonts w:ascii="TeXGyreTermes" w:eastAsia="TeXGyreTermes" w:hAnsi="TeXGyreTermes" w:cs="TeXGyreTermes"/>
          <w:spacing w:val="-4"/>
          <w:sz w:val="24"/>
          <w:szCs w:val="24"/>
        </w:rPr>
        <w:t>FALSE</w:t>
      </w:r>
      <w:r w:rsidRPr="0056365D">
        <w:rPr>
          <w:rFonts w:ascii="TeXGyreTermes" w:eastAsia="TeXGyreTermes" w:hAnsi="TeXGyreTermes" w:cs="TeXGyreTermes"/>
          <w:spacing w:val="-4"/>
          <w:sz w:val="24"/>
          <w:szCs w:val="24"/>
        </w:rPr>
        <w:tab/>
      </w:r>
      <w:r w:rsidRPr="0056365D">
        <w:rPr>
          <w:rFonts w:ascii="TeXGyreTermes" w:eastAsia="TeXGyreTermes" w:hAnsi="TeXGyreTermes" w:cs="TeXGyreTermes"/>
          <w:spacing w:val="-3"/>
          <w:sz w:val="24"/>
          <w:szCs w:val="24"/>
        </w:rPr>
        <w:t>TRUE</w:t>
      </w:r>
    </w:p>
    <w:p w14:paraId="7C693BA0" w14:textId="77777777" w:rsidR="0056365D" w:rsidRPr="0056365D" w:rsidRDefault="0056365D" w:rsidP="0056365D">
      <w:pPr>
        <w:widowControl w:val="0"/>
        <w:tabs>
          <w:tab w:val="left" w:pos="3883"/>
          <w:tab w:val="left" w:pos="6057"/>
        </w:tabs>
        <w:autoSpaceDE w:val="0"/>
        <w:autoSpaceDN w:val="0"/>
        <w:spacing w:after="43" w:line="168" w:lineRule="auto"/>
        <w:ind w:left="2966" w:right="1354" w:hanging="1238"/>
        <w:rPr>
          <w:rFonts w:ascii="TeXGyreTermes" w:eastAsia="TeXGyreTermes" w:hAnsi="TeXGyreTermes" w:cs="TeXGyreTermes"/>
          <w:spacing w:val="-4"/>
          <w:sz w:val="24"/>
          <w:szCs w:val="24"/>
        </w:rPr>
      </w:pPr>
      <w:r w:rsidRPr="0056365D">
        <w:rPr>
          <w:rFonts w:ascii="TeXGyreTermes" w:eastAsia="TeXGyreTermes" w:hAnsi="TeXGyreTermes" w:cs="TeXGyreTermes"/>
          <w:position w:val="-13"/>
          <w:sz w:val="24"/>
          <w:szCs w:val="24"/>
        </w:rPr>
        <w:t xml:space="preserve">Calculated </w:t>
      </w:r>
      <w:r w:rsidRPr="0056365D">
        <w:rPr>
          <w:rFonts w:ascii="TeXGyreTermes" w:eastAsia="TeXGyreTermes" w:hAnsi="TeXGyreTermes" w:cs="TeXGyreTermes"/>
          <w:spacing w:val="50"/>
          <w:position w:val="-13"/>
          <w:sz w:val="24"/>
          <w:szCs w:val="24"/>
        </w:rPr>
        <w:t xml:space="preserve"> </w:t>
      </w:r>
      <w:r w:rsidRPr="0056365D">
        <w:rPr>
          <w:rFonts w:ascii="TeXGyreTermes" w:eastAsia="TeXGyreTermes" w:hAnsi="TeXGyreTermes" w:cs="TeXGyreTermes"/>
          <w:spacing w:val="-4"/>
          <w:sz w:val="24"/>
          <w:szCs w:val="24"/>
        </w:rPr>
        <w:t>FALSE</w:t>
      </w:r>
      <w:r w:rsidRPr="0056365D">
        <w:rPr>
          <w:rFonts w:ascii="TeXGyreTermes" w:eastAsia="TeXGyreTermes" w:hAnsi="TeXGyreTermes" w:cs="TeXGyreTermes"/>
          <w:spacing w:val="-4"/>
          <w:sz w:val="24"/>
          <w:szCs w:val="24"/>
        </w:rPr>
        <w:tab/>
      </w:r>
      <w:r w:rsidRPr="0056365D">
        <w:rPr>
          <w:rFonts w:ascii="TeXGyreTermes" w:eastAsia="TeXGyreTermes" w:hAnsi="TeXGyreTermes" w:cs="TeXGyreTermes"/>
          <w:spacing w:val="-3"/>
          <w:sz w:val="24"/>
          <w:szCs w:val="24"/>
        </w:rPr>
        <w:t>True</w:t>
      </w:r>
      <w:r w:rsidRPr="0056365D">
        <w:rPr>
          <w:rFonts w:ascii="TeXGyreTermes" w:eastAsia="TeXGyreTermes" w:hAnsi="TeXGyreTermes" w:cs="TeXGyreTermes"/>
          <w:spacing w:val="-5"/>
          <w:sz w:val="24"/>
          <w:szCs w:val="24"/>
        </w:rPr>
        <w:t xml:space="preserve"> </w:t>
      </w:r>
      <w:r w:rsidRPr="0056365D">
        <w:rPr>
          <w:rFonts w:ascii="TeXGyreTermes" w:eastAsia="TeXGyreTermes" w:hAnsi="TeXGyreTermes" w:cs="TeXGyreTermes"/>
          <w:sz w:val="24"/>
          <w:szCs w:val="24"/>
        </w:rPr>
        <w:t>Negative</w:t>
      </w:r>
      <w:r w:rsidRPr="0056365D">
        <w:rPr>
          <w:rFonts w:ascii="TeXGyreTermes" w:eastAsia="TeXGyreTermes" w:hAnsi="TeXGyreTermes" w:cs="TeXGyreTermes"/>
          <w:spacing w:val="-4"/>
          <w:sz w:val="24"/>
          <w:szCs w:val="24"/>
        </w:rPr>
        <w:t xml:space="preserve"> </w:t>
      </w:r>
      <w:r w:rsidRPr="0056365D">
        <w:rPr>
          <w:rFonts w:ascii="TeXGyreTermes" w:eastAsia="TeXGyreTermes" w:hAnsi="TeXGyreTermes" w:cs="TeXGyreTermes"/>
          <w:sz w:val="24"/>
          <w:szCs w:val="24"/>
        </w:rPr>
        <w:t>(TN)</w:t>
      </w:r>
      <w:r w:rsidRPr="0056365D">
        <w:rPr>
          <w:rFonts w:ascii="TeXGyreTermes" w:eastAsia="TeXGyreTermes" w:hAnsi="TeXGyreTermes" w:cs="TeXGyreTermes"/>
          <w:sz w:val="24"/>
          <w:szCs w:val="24"/>
        </w:rPr>
        <w:tab/>
        <w:t>False Positive</w:t>
      </w:r>
      <w:r w:rsidRPr="0056365D">
        <w:rPr>
          <w:rFonts w:ascii="TeXGyreTermes" w:eastAsia="TeXGyreTermes" w:hAnsi="TeXGyreTermes" w:cs="TeXGyreTermes"/>
          <w:spacing w:val="-18"/>
          <w:sz w:val="24"/>
          <w:szCs w:val="24"/>
        </w:rPr>
        <w:t xml:space="preserve"> </w:t>
      </w:r>
      <w:r w:rsidRPr="0056365D">
        <w:rPr>
          <w:rFonts w:ascii="TeXGyreTermes" w:eastAsia="TeXGyreTermes" w:hAnsi="TeXGyreTermes" w:cs="TeXGyreTermes"/>
          <w:spacing w:val="-4"/>
          <w:sz w:val="24"/>
          <w:szCs w:val="24"/>
        </w:rPr>
        <w:t xml:space="preserve">(FP) </w:t>
      </w:r>
    </w:p>
    <w:p w14:paraId="6C216C79" w14:textId="77777777" w:rsidR="0056365D" w:rsidRPr="0056365D" w:rsidRDefault="0056365D" w:rsidP="0056365D">
      <w:pPr>
        <w:widowControl w:val="0"/>
        <w:tabs>
          <w:tab w:val="left" w:pos="3883"/>
          <w:tab w:val="left" w:pos="6057"/>
        </w:tabs>
        <w:autoSpaceDE w:val="0"/>
        <w:autoSpaceDN w:val="0"/>
        <w:spacing w:after="43" w:line="168" w:lineRule="auto"/>
        <w:ind w:left="2966" w:right="1354" w:hanging="1238"/>
        <w:rPr>
          <w:rFonts w:ascii="TeXGyreTermes" w:eastAsia="TeXGyreTermes" w:hAnsi="TeXGyreTermes" w:cs="TeXGyreTermes"/>
          <w:sz w:val="24"/>
          <w:szCs w:val="24"/>
        </w:rPr>
      </w:pPr>
      <w:r w:rsidRPr="0056365D">
        <w:rPr>
          <w:rFonts w:ascii="TeXGyreTermes" w:eastAsia="TeXGyreTermes" w:hAnsi="TeXGyreTermes" w:cs="TeXGyreTermes"/>
          <w:spacing w:val="-3"/>
          <w:sz w:val="24"/>
          <w:szCs w:val="24"/>
        </w:rPr>
        <w:tab/>
        <w:t>TRUE</w:t>
      </w:r>
      <w:r w:rsidRPr="0056365D">
        <w:rPr>
          <w:rFonts w:ascii="TeXGyreTermes" w:eastAsia="TeXGyreTermes" w:hAnsi="TeXGyreTermes" w:cs="TeXGyreTermes"/>
          <w:spacing w:val="-3"/>
          <w:sz w:val="24"/>
          <w:szCs w:val="24"/>
        </w:rPr>
        <w:tab/>
      </w:r>
      <w:r w:rsidRPr="0056365D">
        <w:rPr>
          <w:rFonts w:ascii="TeXGyreTermes" w:eastAsia="TeXGyreTermes" w:hAnsi="TeXGyreTermes" w:cs="TeXGyreTermes"/>
          <w:sz w:val="24"/>
          <w:szCs w:val="24"/>
        </w:rPr>
        <w:t>False</w:t>
      </w:r>
      <w:r w:rsidRPr="0056365D">
        <w:rPr>
          <w:rFonts w:ascii="TeXGyreTermes" w:eastAsia="TeXGyreTermes" w:hAnsi="TeXGyreTermes" w:cs="TeXGyreTermes"/>
          <w:spacing w:val="-6"/>
          <w:sz w:val="24"/>
          <w:szCs w:val="24"/>
        </w:rPr>
        <w:t xml:space="preserve"> </w:t>
      </w:r>
      <w:r w:rsidRPr="0056365D">
        <w:rPr>
          <w:rFonts w:ascii="TeXGyreTermes" w:eastAsia="TeXGyreTermes" w:hAnsi="TeXGyreTermes" w:cs="TeXGyreTermes"/>
          <w:sz w:val="24"/>
          <w:szCs w:val="24"/>
        </w:rPr>
        <w:t>Negative</w:t>
      </w:r>
      <w:r w:rsidRPr="0056365D">
        <w:rPr>
          <w:rFonts w:ascii="TeXGyreTermes" w:eastAsia="TeXGyreTermes" w:hAnsi="TeXGyreTermes" w:cs="TeXGyreTermes"/>
          <w:spacing w:val="-6"/>
          <w:sz w:val="24"/>
          <w:szCs w:val="24"/>
        </w:rPr>
        <w:t xml:space="preserve"> </w:t>
      </w:r>
      <w:r w:rsidRPr="0056365D">
        <w:rPr>
          <w:rFonts w:ascii="TeXGyreTermes" w:eastAsia="TeXGyreTermes" w:hAnsi="TeXGyreTermes" w:cs="TeXGyreTermes"/>
          <w:sz w:val="24"/>
          <w:szCs w:val="24"/>
        </w:rPr>
        <w:t>(FN)</w:t>
      </w:r>
      <w:r w:rsidRPr="0056365D">
        <w:rPr>
          <w:rFonts w:ascii="TeXGyreTermes" w:eastAsia="TeXGyreTermes" w:hAnsi="TeXGyreTermes" w:cs="TeXGyreTermes"/>
          <w:sz w:val="24"/>
          <w:szCs w:val="24"/>
        </w:rPr>
        <w:tab/>
      </w:r>
      <w:r w:rsidRPr="0056365D">
        <w:rPr>
          <w:rFonts w:ascii="TeXGyreTermes" w:eastAsia="TeXGyreTermes" w:hAnsi="TeXGyreTermes" w:cs="TeXGyreTermes"/>
          <w:spacing w:val="-3"/>
          <w:sz w:val="24"/>
          <w:szCs w:val="24"/>
        </w:rPr>
        <w:t xml:space="preserve">True </w:t>
      </w:r>
      <w:r w:rsidRPr="0056365D">
        <w:rPr>
          <w:rFonts w:ascii="TeXGyreTermes" w:eastAsia="TeXGyreTermes" w:hAnsi="TeXGyreTermes" w:cs="TeXGyreTermes"/>
          <w:sz w:val="24"/>
          <w:szCs w:val="24"/>
        </w:rPr>
        <w:t>Positive</w:t>
      </w:r>
      <w:r w:rsidRPr="0056365D">
        <w:rPr>
          <w:rFonts w:ascii="TeXGyreTermes" w:eastAsia="TeXGyreTermes" w:hAnsi="TeXGyreTermes" w:cs="TeXGyreTermes"/>
          <w:spacing w:val="-9"/>
          <w:sz w:val="24"/>
          <w:szCs w:val="24"/>
        </w:rPr>
        <w:t xml:space="preserve"> </w:t>
      </w:r>
      <w:r w:rsidRPr="0056365D">
        <w:rPr>
          <w:rFonts w:ascii="TeXGyreTermes" w:eastAsia="TeXGyreTermes" w:hAnsi="TeXGyreTermes" w:cs="TeXGyreTermes"/>
          <w:sz w:val="24"/>
          <w:szCs w:val="24"/>
        </w:rPr>
        <w:t>(TP)</w:t>
      </w:r>
    </w:p>
    <w:p w14:paraId="594B47D4" w14:textId="77777777" w:rsidR="0056365D" w:rsidRPr="0056365D" w:rsidRDefault="0056365D" w:rsidP="0056365D">
      <w:pPr>
        <w:widowControl w:val="0"/>
        <w:autoSpaceDE w:val="0"/>
        <w:autoSpaceDN w:val="0"/>
        <w:spacing w:after="0" w:line="20" w:lineRule="exact"/>
        <w:ind w:left="1612"/>
        <w:rPr>
          <w:rFonts w:ascii="TeXGyreTermes" w:eastAsia="TeXGyreTermes" w:hAnsi="TeXGyreTermes" w:cs="TeXGyreTermes"/>
          <w:sz w:val="24"/>
          <w:szCs w:val="24"/>
        </w:rPr>
      </w:pPr>
      <w:r w:rsidRPr="0056365D">
        <w:rPr>
          <w:rFonts w:ascii="TeXGyreTermes" w:eastAsia="TeXGyreTermes" w:hAnsi="TeXGyreTermes" w:cs="TeXGyreTermes"/>
          <w:noProof/>
          <w:color w:val="2B579A"/>
          <w:sz w:val="2"/>
          <w:szCs w:val="24"/>
          <w:shd w:val="clear" w:color="auto" w:fill="E6E6E6"/>
        </w:rPr>
        <mc:AlternateContent>
          <mc:Choice Requires="wpg">
            <w:drawing>
              <wp:inline distT="0" distB="0" distL="0" distR="0" wp14:anchorId="467B78B2" wp14:editId="09D21118">
                <wp:extent cx="4043680" cy="5080"/>
                <wp:effectExtent l="13970" t="11430" r="9525" b="2540"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3680" cy="5080"/>
                          <a:chOff x="0" y="0"/>
                          <a:chExt cx="6368" cy="8"/>
                        </a:xfrm>
                      </wpg:grpSpPr>
                      <wps:wsp>
                        <wps:cNvPr id="6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6367" cy="0"/>
                          </a:xfrm>
                          <a:prstGeom prst="line">
                            <a:avLst/>
                          </a:prstGeom>
                          <a:noFill/>
                          <a:ln w="50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F730F45" id="Group 58" o:spid="_x0000_s1026" style="width:318.4pt;height:.4pt;mso-position-horizontal-relative:char;mso-position-vertical-relative:line" coordsize="6368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">
                <v:line id="Line 3" o:spid="_x0000_s1027" style="position:absolute;visibility:visible;mso-wrap-style:square" from="0,4" to="6367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" strokeweight=".14042mm"/>
                <w10:anchorlock/>
              </v:group>
            </w:pict>
          </mc:Fallback>
        </mc:AlternateContent>
      </w:r>
    </w:p>
    <w:p w14:paraId="380F832E" w14:textId="5B6412CF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8" w:firstLine="351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To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build the confusion matrix, a set of predictions are calculated based on the model so that they can be compared to the actual targets. 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To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do this, we used the function </w:t>
      </w:r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predict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 the</w:t>
      </w:r>
      <w:r w:rsidRPr="0056365D">
        <w:rPr>
          <w:rFonts w:ascii="Times New Roman" w:eastAsia="TeXGyreTermes" w:hAnsi="Times New Roman" w:cs="Times New Roman"/>
          <w:spacing w:val="-2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software R</w:t>
      </w:r>
      <w:r w:rsidR="007E71E2">
        <w:rPr>
          <w:rFonts w:ascii="Times New Roman" w:eastAsia="TeXGyreTermes" w:hAnsi="Times New Roman" w:cs="Times New Roman"/>
          <w:sz w:val="24"/>
          <w:szCs w:val="24"/>
        </w:rPr>
        <w:t>,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which computes the predictions on the test data set (0.3 of the total data set). In the confusion matrix, each row represents a calculated, also called actual, target, while each column represents a predicted target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(Table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5). Once a confusion matrix is buil</w:t>
      </w:r>
      <w:r w:rsidR="007E71E2">
        <w:rPr>
          <w:rFonts w:ascii="Times New Roman" w:eastAsia="TeXGyreTermes" w:hAnsi="Times New Roman" w:cs="Times New Roman"/>
          <w:sz w:val="24"/>
          <w:szCs w:val="24"/>
        </w:rPr>
        <w:t>t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, model accuracy is calculated using the following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equation:</w:t>
      </w:r>
    </w:p>
    <w:p w14:paraId="46285C85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2880" w:right="438" w:firstLine="600"/>
        <w:jc w:val="both"/>
        <w:rPr>
          <w:rFonts w:ascii="TeXGyreTermes" w:eastAsia="TeXGyreTermes" w:hAnsi="TeXGyreTermes" w:cs="TeXGyreTermes"/>
          <w:sz w:val="24"/>
          <w:szCs w:val="24"/>
        </w:rPr>
        <w:sectPr w:rsidR="0056365D" w:rsidRPr="0056365D" w:rsidSect="003020B3">
          <w:headerReference w:type="default" r:id="rId31"/>
          <w:pgSz w:w="12240" w:h="15840"/>
          <w:pgMar w:top="1360" w:right="1000" w:bottom="1660" w:left="1320" w:header="0" w:footer="1461" w:gutter="0"/>
          <w:cols w:space="720"/>
        </w:sectPr>
      </w:pPr>
      <m:oMath>
        <m:r>
          <w:rPr>
            <w:rFonts w:ascii="Cambria Math" w:eastAsia="TeXGyreTermes" w:hAnsi="Cambria Math" w:cs="Times New Roman"/>
            <w:sz w:val="24"/>
            <w:szCs w:val="24"/>
          </w:rPr>
          <m:t xml:space="preserve">Accuracy= </m:t>
        </m:r>
        <m:f>
          <m:fPr>
            <m:ctrlPr>
              <w:rPr>
                <w:rFonts w:ascii="Cambria Math" w:eastAsia="TeXGyreTermes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eXGyreTermes" w:hAnsi="Cambria Math" w:cs="Times New Roman"/>
                <w:sz w:val="24"/>
                <w:szCs w:val="24"/>
              </w:rPr>
              <m:t>TP+TN</m:t>
            </m:r>
          </m:num>
          <m:den>
            <m:r>
              <w:rPr>
                <w:rFonts w:ascii="Cambria Math" w:eastAsia="TeXGyreTermes" w:hAnsi="Cambria Math" w:cs="Times New Roman"/>
                <w:sz w:val="24"/>
                <w:szCs w:val="24"/>
              </w:rPr>
              <m:t>TP+TN+FP+FN</m:t>
            </m:r>
          </m:den>
        </m:f>
      </m:oMath>
      <w:r w:rsidRPr="0056365D">
        <w:rPr>
          <w:rFonts w:ascii="Times New Roman" w:eastAsia="TeXGyreTermes" w:hAnsi="Times New Roman" w:cs="Times New Roman"/>
          <w:sz w:val="24"/>
          <w:szCs w:val="24"/>
        </w:rPr>
        <w:tab/>
      </w:r>
      <w:r w:rsidRPr="0056365D">
        <w:rPr>
          <w:rFonts w:ascii="Times New Roman" w:eastAsia="TeXGyreTermes" w:hAnsi="Times New Roman" w:cs="Times New Roman"/>
          <w:sz w:val="24"/>
          <w:szCs w:val="24"/>
        </w:rPr>
        <w:tab/>
      </w:r>
      <w:r w:rsidRPr="0056365D">
        <w:rPr>
          <w:rFonts w:ascii="Times New Roman" w:eastAsia="TeXGyreTermes" w:hAnsi="Times New Roman" w:cs="Times New Roman"/>
          <w:sz w:val="24"/>
          <w:szCs w:val="24"/>
        </w:rPr>
        <w:tab/>
        <w:t xml:space="preserve">      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ab/>
        <w:t>(1)</w:t>
      </w:r>
    </w:p>
    <w:p w14:paraId="157227DF" w14:textId="5ADFA092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7" w:firstLine="540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For our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CART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model, we buil</w:t>
      </w:r>
      <w:r w:rsidR="007E71E2">
        <w:rPr>
          <w:rFonts w:ascii="Times New Roman" w:eastAsia="TeXGyreTermes" w:hAnsi="Times New Roman" w:cs="Times New Roman"/>
          <w:sz w:val="24"/>
          <w:szCs w:val="24"/>
        </w:rPr>
        <w:t>t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the confusion matrix show</w:t>
      </w:r>
      <w:r w:rsidR="00301987">
        <w:rPr>
          <w:rFonts w:ascii="Times New Roman" w:eastAsia="TeXGyreTermes" w:hAnsi="Times New Roman" w:cs="Times New Roman"/>
          <w:sz w:val="24"/>
          <w:szCs w:val="24"/>
        </w:rPr>
        <w:t>n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in table 5. The first row of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this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matrix considers the Non-detection (0) of </w:t>
      </w:r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Culex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mosquitoes. Of the 3122 cases, 2800 were correctly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classified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as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non-detection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mosquitoes,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while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remaining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(322)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was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wrongly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classified as non-detection of mosquitoes when mosquitoes should be detected. </w:t>
      </w:r>
      <w:r w:rsidR="00976783" w:rsidRPr="0056365D">
        <w:rPr>
          <w:rFonts w:ascii="Times New Roman" w:eastAsia="TeXGyreTermes" w:hAnsi="Times New Roman" w:cs="Times New Roman"/>
          <w:sz w:val="24"/>
          <w:szCs w:val="24"/>
        </w:rPr>
        <w:t xml:space="preserve">The second </w:t>
      </w:r>
      <w:r w:rsidR="00976783"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>row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considers the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detection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(1)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Culex</w:t>
      </w:r>
      <w:r w:rsidRPr="0056365D">
        <w:rPr>
          <w:rFonts w:ascii="Times New Roman" w:eastAsia="TeXGyreTermes" w:hAnsi="Times New Roman" w:cs="Times New Roman"/>
          <w:i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mosquitoes.</w:t>
      </w:r>
      <w:r w:rsidRPr="0056365D">
        <w:rPr>
          <w:rFonts w:ascii="Times New Roman" w:eastAsia="TeXGyreTermes" w:hAnsi="Times New Roman" w:cs="Times New Roman"/>
          <w:spacing w:val="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1145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cases,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651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were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correctly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classified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as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detection of mosquitoes, while the remaining (494) </w:t>
      </w:r>
      <w:r w:rsidR="00AB39A9" w:rsidRPr="0056365D">
        <w:rPr>
          <w:rFonts w:ascii="Times New Roman" w:eastAsia="TeXGyreTermes" w:hAnsi="Times New Roman" w:cs="Times New Roman"/>
          <w:sz w:val="24"/>
          <w:szCs w:val="24"/>
        </w:rPr>
        <w:t>were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wrongly classified as non-detection of mosquitoes when mosquitoes should be detected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>(Table 5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). Based on these values and following equation 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8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our overall model accuracy for the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CART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 is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81%.</w:t>
      </w:r>
    </w:p>
    <w:p w14:paraId="57704969" w14:textId="52461950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560"/>
        <w:jc w:val="center"/>
        <w:rPr>
          <w:rFonts w:ascii="TeXGyreTermes" w:eastAsia="TeXGyreTermes" w:hAnsi="TeXGyreTermes" w:cs="TeXGyreTermes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Table S</w:t>
      </w:r>
      <w:r w:rsidR="00F732E4">
        <w:rPr>
          <w:rFonts w:ascii="Times New Roman" w:eastAsia="TeXGyreTermes" w:hAnsi="Times New Roman" w:cs="Times New Roman"/>
          <w:sz w:val="24"/>
          <w:szCs w:val="24"/>
        </w:rPr>
        <w:t>10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: Confusion matrix for CART model. The confusion matrix is based </w:t>
      </w:r>
      <w:r w:rsidR="00EF5345" w:rsidRPr="0056365D">
        <w:rPr>
          <w:rFonts w:ascii="Times New Roman" w:eastAsia="TeXGyreTermes" w:hAnsi="Times New Roman" w:cs="Times New Roman"/>
          <w:sz w:val="24"/>
          <w:szCs w:val="24"/>
        </w:rPr>
        <w:t>on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4267 observations</w:t>
      </w:r>
      <w:r w:rsidR="009D4FFD">
        <w:rPr>
          <w:rFonts w:ascii="Times New Roman" w:eastAsia="TeXGyreTermes" w:hAnsi="Times New Roman" w:cs="Times New Roman"/>
          <w:sz w:val="24"/>
          <w:szCs w:val="24"/>
        </w:rPr>
        <w:t>.</w:t>
      </w:r>
    </w:p>
    <w:tbl>
      <w:tblPr>
        <w:tblStyle w:val="TableGrid1"/>
        <w:tblW w:w="9437" w:type="dxa"/>
        <w:tblInd w:w="360" w:type="dxa"/>
        <w:tblLook w:val="04A0" w:firstRow="1" w:lastRow="0" w:firstColumn="1" w:lastColumn="0" w:noHBand="0" w:noVBand="1"/>
      </w:tblPr>
      <w:tblGrid>
        <w:gridCol w:w="1595"/>
        <w:gridCol w:w="2212"/>
        <w:gridCol w:w="2266"/>
        <w:gridCol w:w="1847"/>
        <w:gridCol w:w="1517"/>
      </w:tblGrid>
      <w:tr w:rsidR="0056365D" w:rsidRPr="0056365D" w14:paraId="5010C161" w14:textId="77777777" w:rsidTr="006325D9"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BD3237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C1F21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5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8302D7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Prediction</w:t>
            </w:r>
          </w:p>
        </w:tc>
      </w:tr>
      <w:tr w:rsidR="0056365D" w:rsidRPr="0056365D" w14:paraId="2577BD1A" w14:textId="77777777" w:rsidTr="006325D9">
        <w:tc>
          <w:tcPr>
            <w:tcW w:w="1595" w:type="dxa"/>
            <w:tcBorders>
              <w:top w:val="single" w:sz="4" w:space="0" w:color="auto"/>
            </w:tcBorders>
          </w:tcPr>
          <w:p w14:paraId="2DD786D3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12" w:type="dxa"/>
            <w:tcBorders>
              <w:top w:val="single" w:sz="4" w:space="0" w:color="auto"/>
            </w:tcBorders>
          </w:tcPr>
          <w:p w14:paraId="405C054C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25441ABD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Non-detection (0)</w:t>
            </w:r>
          </w:p>
        </w:tc>
        <w:tc>
          <w:tcPr>
            <w:tcW w:w="1847" w:type="dxa"/>
            <w:tcBorders>
              <w:top w:val="single" w:sz="4" w:space="0" w:color="auto"/>
            </w:tcBorders>
          </w:tcPr>
          <w:p w14:paraId="40C28E3D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Detection (1)</w:t>
            </w:r>
          </w:p>
        </w:tc>
        <w:tc>
          <w:tcPr>
            <w:tcW w:w="1517" w:type="dxa"/>
            <w:tcBorders>
              <w:top w:val="single" w:sz="4" w:space="0" w:color="auto"/>
            </w:tcBorders>
          </w:tcPr>
          <w:p w14:paraId="02D7A23D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Row total</w:t>
            </w:r>
          </w:p>
        </w:tc>
      </w:tr>
      <w:tr w:rsidR="0056365D" w:rsidRPr="0056365D" w14:paraId="481C3F48" w14:textId="77777777" w:rsidTr="006325D9">
        <w:tc>
          <w:tcPr>
            <w:tcW w:w="1595" w:type="dxa"/>
            <w:vMerge w:val="restart"/>
            <w:vAlign w:val="center"/>
          </w:tcPr>
          <w:p w14:paraId="7D9E5819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Calculated</w:t>
            </w:r>
          </w:p>
        </w:tc>
        <w:tc>
          <w:tcPr>
            <w:tcW w:w="2212" w:type="dxa"/>
          </w:tcPr>
          <w:p w14:paraId="3EA6BD21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Non-detection (0)</w:t>
            </w:r>
          </w:p>
        </w:tc>
        <w:tc>
          <w:tcPr>
            <w:tcW w:w="2266" w:type="dxa"/>
          </w:tcPr>
          <w:p w14:paraId="1DB2732E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2800</w:t>
            </w:r>
          </w:p>
        </w:tc>
        <w:tc>
          <w:tcPr>
            <w:tcW w:w="1847" w:type="dxa"/>
          </w:tcPr>
          <w:p w14:paraId="61F97D88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322</w:t>
            </w:r>
          </w:p>
        </w:tc>
        <w:tc>
          <w:tcPr>
            <w:tcW w:w="1517" w:type="dxa"/>
          </w:tcPr>
          <w:p w14:paraId="3B51B1BC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3122</w:t>
            </w:r>
          </w:p>
        </w:tc>
      </w:tr>
      <w:tr w:rsidR="0056365D" w:rsidRPr="0056365D" w14:paraId="551E179F" w14:textId="77777777" w:rsidTr="006325D9">
        <w:tc>
          <w:tcPr>
            <w:tcW w:w="1595" w:type="dxa"/>
            <w:vMerge/>
          </w:tcPr>
          <w:p w14:paraId="7EB479A8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12" w:type="dxa"/>
          </w:tcPr>
          <w:p w14:paraId="6CAC0D53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Detection (1)</w:t>
            </w:r>
          </w:p>
        </w:tc>
        <w:tc>
          <w:tcPr>
            <w:tcW w:w="2266" w:type="dxa"/>
          </w:tcPr>
          <w:p w14:paraId="1F882D8E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494</w:t>
            </w:r>
          </w:p>
        </w:tc>
        <w:tc>
          <w:tcPr>
            <w:tcW w:w="1847" w:type="dxa"/>
          </w:tcPr>
          <w:p w14:paraId="46485290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651</w:t>
            </w:r>
          </w:p>
        </w:tc>
        <w:tc>
          <w:tcPr>
            <w:tcW w:w="1517" w:type="dxa"/>
          </w:tcPr>
          <w:p w14:paraId="5F943E12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1145</w:t>
            </w:r>
          </w:p>
        </w:tc>
      </w:tr>
      <w:tr w:rsidR="0056365D" w:rsidRPr="0056365D" w14:paraId="6E0F7EBB" w14:textId="77777777" w:rsidTr="006325D9">
        <w:tc>
          <w:tcPr>
            <w:tcW w:w="1595" w:type="dxa"/>
          </w:tcPr>
          <w:p w14:paraId="7E7D1BDB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12" w:type="dxa"/>
          </w:tcPr>
          <w:p w14:paraId="20A28C62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 xml:space="preserve">Column total </w:t>
            </w:r>
          </w:p>
        </w:tc>
        <w:tc>
          <w:tcPr>
            <w:tcW w:w="2266" w:type="dxa"/>
          </w:tcPr>
          <w:p w14:paraId="16F04DC4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3294</w:t>
            </w:r>
          </w:p>
        </w:tc>
        <w:tc>
          <w:tcPr>
            <w:tcW w:w="1847" w:type="dxa"/>
          </w:tcPr>
          <w:p w14:paraId="1BE41A98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973</w:t>
            </w:r>
          </w:p>
        </w:tc>
        <w:tc>
          <w:tcPr>
            <w:tcW w:w="1517" w:type="dxa"/>
          </w:tcPr>
          <w:p w14:paraId="18DCEA26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4267</w:t>
            </w:r>
          </w:p>
        </w:tc>
      </w:tr>
    </w:tbl>
    <w:p w14:paraId="637DBE5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rPr>
          <w:rFonts w:ascii="Times New Roman" w:eastAsia="TeXGyreTermes" w:hAnsi="Times New Roman" w:cs="Times New Roman"/>
          <w:sz w:val="17"/>
          <w:szCs w:val="24"/>
        </w:rPr>
      </w:pPr>
    </w:p>
    <w:p w14:paraId="69FC4441" w14:textId="3BC47BCB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5" w:firstLine="351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lastRenderedPageBreak/>
        <w:t>For</w:t>
      </w:r>
      <w:r w:rsidRPr="0056365D">
        <w:rPr>
          <w:rFonts w:ascii="Times New Roman" w:eastAsia="TeXGyreTermes" w:hAnsi="Times New Roman" w:cs="Times New Roman"/>
          <w:spacing w:val="-1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our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="00301987">
        <w:rPr>
          <w:rFonts w:ascii="Times New Roman" w:eastAsia="TeXGyreTermes" w:hAnsi="Times New Roman" w:cs="Times New Roman"/>
          <w:sz w:val="24"/>
          <w:szCs w:val="24"/>
        </w:rPr>
        <w:t>GLM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model,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we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buil</w:t>
      </w:r>
      <w:r w:rsidR="00301987">
        <w:rPr>
          <w:rFonts w:ascii="Times New Roman" w:eastAsia="TeXGyreTermes" w:hAnsi="Times New Roman" w:cs="Times New Roman"/>
          <w:sz w:val="24"/>
          <w:szCs w:val="24"/>
        </w:rPr>
        <w:t>t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confusion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matrix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showed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table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6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.</w:t>
      </w:r>
      <w:r w:rsidRPr="0056365D">
        <w:rPr>
          <w:rFonts w:ascii="Times New Roman" w:eastAsia="TeXGyreTermes" w:hAnsi="Times New Roman" w:cs="Times New Roman"/>
          <w:spacing w:val="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first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row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this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matrix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considers</w:t>
      </w:r>
      <w:r w:rsidRPr="0056365D">
        <w:rPr>
          <w:rFonts w:ascii="Times New Roman" w:eastAsia="TeXGyreTermes" w:hAnsi="Times New Roman" w:cs="Times New Roman"/>
          <w:spacing w:val="2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2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Non-detection</w:t>
      </w:r>
      <w:r w:rsidRPr="0056365D">
        <w:rPr>
          <w:rFonts w:ascii="Times New Roman" w:eastAsia="TeXGyreTermes" w:hAnsi="Times New Roman" w:cs="Times New Roman"/>
          <w:spacing w:val="2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(0)</w:t>
      </w:r>
      <w:r w:rsidRPr="0056365D">
        <w:rPr>
          <w:rFonts w:ascii="Times New Roman" w:eastAsia="TeXGyreTermes" w:hAnsi="Times New Roman" w:cs="Times New Roman"/>
          <w:spacing w:val="2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2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Culex</w:t>
      </w:r>
      <w:r w:rsidRPr="0056365D">
        <w:rPr>
          <w:rFonts w:ascii="Times New Roman" w:eastAsia="TeXGyreTermes" w:hAnsi="Times New Roman" w:cs="Times New Roman"/>
          <w:i/>
          <w:spacing w:val="2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mosquitoes.</w:t>
      </w:r>
      <w:r w:rsidRPr="0056365D">
        <w:rPr>
          <w:rFonts w:ascii="Times New Roman" w:eastAsia="TeXGyreTermes" w:hAnsi="Times New Roman" w:cs="Times New Roman"/>
          <w:spacing w:val="3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2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2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3122</w:t>
      </w:r>
      <w:r w:rsidRPr="0056365D">
        <w:rPr>
          <w:rFonts w:ascii="Times New Roman" w:eastAsia="TeXGyreTermes" w:hAnsi="Times New Roman" w:cs="Times New Roman"/>
          <w:spacing w:val="2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cases,</w:t>
      </w:r>
      <w:r w:rsidRPr="0056365D">
        <w:rPr>
          <w:rFonts w:ascii="Times New Roman" w:eastAsia="TeXGyreTermes" w:hAnsi="Times New Roman" w:cs="Times New Roman"/>
          <w:spacing w:val="3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2873</w:t>
      </w:r>
      <w:r w:rsidRPr="0056365D">
        <w:rPr>
          <w:rFonts w:ascii="Times New Roman" w:eastAsia="TeXGyreTermes" w:hAnsi="Times New Roman" w:cs="Times New Roman"/>
          <w:spacing w:val="2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were</w:t>
      </w:r>
      <w:r w:rsidRPr="0056365D">
        <w:rPr>
          <w:rFonts w:ascii="Times New Roman" w:eastAsia="TeXGyreTermes" w:hAnsi="Times New Roman" w:cs="Times New Roman"/>
          <w:spacing w:val="2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correctly classified as non-detection of mosquitoes, while the remaining (249) w</w:t>
      </w:r>
      <w:r w:rsidR="00301987">
        <w:rPr>
          <w:rFonts w:ascii="Times New Roman" w:eastAsia="TeXGyreTermes" w:hAnsi="Times New Roman" w:cs="Times New Roman"/>
          <w:sz w:val="24"/>
          <w:szCs w:val="24"/>
        </w:rPr>
        <w:t>ere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wrongly classified as non-detection of mosquitoes when mosquitoes should be detected. </w:t>
      </w:r>
      <w:r w:rsidR="009D4FFD" w:rsidRPr="0056365D">
        <w:rPr>
          <w:rFonts w:ascii="Times New Roman" w:eastAsia="TeXGyreTermes" w:hAnsi="Times New Roman" w:cs="Times New Roman"/>
          <w:sz w:val="24"/>
          <w:szCs w:val="24"/>
        </w:rPr>
        <w:t>The second row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considers the detection (1) of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37758D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="0037758D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mosquitoes. Of the 1145 cases, 513 were correctly classified as detection of mosquitoes, while the remaining (632) w</w:t>
      </w:r>
      <w:r w:rsidR="00285E8B">
        <w:rPr>
          <w:rFonts w:ascii="Times New Roman" w:eastAsia="TeXGyreTermes" w:hAnsi="Times New Roman" w:cs="Times New Roman"/>
          <w:sz w:val="24"/>
          <w:szCs w:val="24"/>
        </w:rPr>
        <w:t>ere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wrongly classified as non-detection of mosquitoes when mosquitoes should be detected (Table 6). Based on these values and following equation 8, the overall model accuracy for the </w:t>
      </w:r>
      <w:r w:rsidR="00285E8B">
        <w:rPr>
          <w:rFonts w:ascii="Times New Roman" w:eastAsia="TeXGyreTermes" w:hAnsi="Times New Roman" w:cs="Times New Roman"/>
          <w:sz w:val="24"/>
          <w:szCs w:val="24"/>
        </w:rPr>
        <w:t>GLM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model is 79%.</w:t>
      </w:r>
    </w:p>
    <w:p w14:paraId="0DD36F59" w14:textId="041E77FD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720" w:right="380" w:hanging="180"/>
        <w:jc w:val="center"/>
        <w:rPr>
          <w:rFonts w:ascii="TeXGyreTermes" w:eastAsia="TeXGyreTermes" w:hAnsi="TeXGyreTermes" w:cs="TeXGyreTermes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Table S1</w:t>
      </w:r>
      <w:r w:rsidR="00F732E4">
        <w:rPr>
          <w:rFonts w:ascii="Times New Roman" w:eastAsia="TeXGyreTermes" w:hAnsi="Times New Roman" w:cs="Times New Roman"/>
          <w:sz w:val="24"/>
          <w:szCs w:val="24"/>
        </w:rPr>
        <w:t>1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: Confusion matrix for GLM model. The confusion matrix is based </w:t>
      </w:r>
      <w:r w:rsidR="00EF5345" w:rsidRPr="0056365D">
        <w:rPr>
          <w:rFonts w:ascii="Times New Roman" w:eastAsia="TeXGyreTermes" w:hAnsi="Times New Roman" w:cs="Times New Roman"/>
          <w:sz w:val="24"/>
          <w:szCs w:val="24"/>
        </w:rPr>
        <w:t>on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4267 observations</w:t>
      </w:r>
      <w:r w:rsidR="009D4FFD">
        <w:rPr>
          <w:rFonts w:ascii="Times New Roman" w:eastAsia="TeXGyreTermes" w:hAnsi="Times New Roman" w:cs="Times New Roman"/>
          <w:sz w:val="24"/>
          <w:szCs w:val="24"/>
        </w:rPr>
        <w:t>.</w:t>
      </w:r>
    </w:p>
    <w:tbl>
      <w:tblPr>
        <w:tblStyle w:val="TableGrid1"/>
        <w:tblW w:w="9437" w:type="dxa"/>
        <w:tblInd w:w="540" w:type="dxa"/>
        <w:tblLook w:val="04A0" w:firstRow="1" w:lastRow="0" w:firstColumn="1" w:lastColumn="0" w:noHBand="0" w:noVBand="1"/>
      </w:tblPr>
      <w:tblGrid>
        <w:gridCol w:w="1595"/>
        <w:gridCol w:w="2212"/>
        <w:gridCol w:w="2266"/>
        <w:gridCol w:w="1847"/>
        <w:gridCol w:w="1517"/>
      </w:tblGrid>
      <w:tr w:rsidR="0056365D" w:rsidRPr="0056365D" w14:paraId="5CA38E26" w14:textId="77777777" w:rsidTr="006325D9"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6354DF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BB9095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56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A665FD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Prediction</w:t>
            </w:r>
          </w:p>
        </w:tc>
      </w:tr>
      <w:tr w:rsidR="0056365D" w:rsidRPr="0056365D" w14:paraId="3BAC692C" w14:textId="77777777" w:rsidTr="006325D9">
        <w:tc>
          <w:tcPr>
            <w:tcW w:w="1530" w:type="dxa"/>
            <w:tcBorders>
              <w:top w:val="single" w:sz="4" w:space="0" w:color="auto"/>
            </w:tcBorders>
          </w:tcPr>
          <w:p w14:paraId="09912FBC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32" w:type="dxa"/>
            <w:tcBorders>
              <w:top w:val="single" w:sz="4" w:space="0" w:color="auto"/>
            </w:tcBorders>
          </w:tcPr>
          <w:p w14:paraId="21E0F04D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89" w:type="dxa"/>
            <w:tcBorders>
              <w:top w:val="single" w:sz="4" w:space="0" w:color="auto"/>
            </w:tcBorders>
          </w:tcPr>
          <w:p w14:paraId="4D6F8BDE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Non-detection (0)</w:t>
            </w:r>
          </w:p>
        </w:tc>
        <w:tc>
          <w:tcPr>
            <w:tcW w:w="1857" w:type="dxa"/>
            <w:tcBorders>
              <w:top w:val="single" w:sz="4" w:space="0" w:color="auto"/>
            </w:tcBorders>
          </w:tcPr>
          <w:p w14:paraId="4B55B1F1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Detection (1)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319852C7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Row total</w:t>
            </w:r>
          </w:p>
        </w:tc>
      </w:tr>
      <w:tr w:rsidR="0056365D" w:rsidRPr="0056365D" w14:paraId="6A501695" w14:textId="77777777" w:rsidTr="006325D9">
        <w:tc>
          <w:tcPr>
            <w:tcW w:w="1530" w:type="dxa"/>
            <w:vMerge w:val="restart"/>
            <w:vAlign w:val="center"/>
          </w:tcPr>
          <w:p w14:paraId="604B7E65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Calculated</w:t>
            </w:r>
          </w:p>
        </w:tc>
        <w:tc>
          <w:tcPr>
            <w:tcW w:w="2232" w:type="dxa"/>
          </w:tcPr>
          <w:p w14:paraId="4B3CD87C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Non-detection (0)</w:t>
            </w:r>
          </w:p>
        </w:tc>
        <w:tc>
          <w:tcPr>
            <w:tcW w:w="2289" w:type="dxa"/>
          </w:tcPr>
          <w:p w14:paraId="7849E72F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2873</w:t>
            </w:r>
          </w:p>
        </w:tc>
        <w:tc>
          <w:tcPr>
            <w:tcW w:w="1857" w:type="dxa"/>
          </w:tcPr>
          <w:p w14:paraId="4636E39F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249</w:t>
            </w:r>
          </w:p>
        </w:tc>
        <w:tc>
          <w:tcPr>
            <w:tcW w:w="1529" w:type="dxa"/>
          </w:tcPr>
          <w:p w14:paraId="42C713D1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3122</w:t>
            </w:r>
          </w:p>
        </w:tc>
      </w:tr>
      <w:tr w:rsidR="0056365D" w:rsidRPr="0056365D" w14:paraId="11DA6544" w14:textId="77777777" w:rsidTr="006325D9">
        <w:tc>
          <w:tcPr>
            <w:tcW w:w="1530" w:type="dxa"/>
            <w:vMerge/>
          </w:tcPr>
          <w:p w14:paraId="1D7F5448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32" w:type="dxa"/>
          </w:tcPr>
          <w:p w14:paraId="38D11530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Detection (1)</w:t>
            </w:r>
          </w:p>
        </w:tc>
        <w:tc>
          <w:tcPr>
            <w:tcW w:w="2289" w:type="dxa"/>
          </w:tcPr>
          <w:p w14:paraId="4826B3C5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632</w:t>
            </w:r>
          </w:p>
        </w:tc>
        <w:tc>
          <w:tcPr>
            <w:tcW w:w="1857" w:type="dxa"/>
          </w:tcPr>
          <w:p w14:paraId="0FCB6489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513</w:t>
            </w:r>
          </w:p>
        </w:tc>
        <w:tc>
          <w:tcPr>
            <w:tcW w:w="1529" w:type="dxa"/>
          </w:tcPr>
          <w:p w14:paraId="08DC98B1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1145</w:t>
            </w:r>
          </w:p>
        </w:tc>
      </w:tr>
      <w:tr w:rsidR="0056365D" w:rsidRPr="0056365D" w14:paraId="0AE47752" w14:textId="77777777" w:rsidTr="006325D9">
        <w:tc>
          <w:tcPr>
            <w:tcW w:w="1530" w:type="dxa"/>
          </w:tcPr>
          <w:p w14:paraId="026BA691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32" w:type="dxa"/>
          </w:tcPr>
          <w:p w14:paraId="76E1B960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 xml:space="preserve">Column total </w:t>
            </w:r>
          </w:p>
        </w:tc>
        <w:tc>
          <w:tcPr>
            <w:tcW w:w="2289" w:type="dxa"/>
          </w:tcPr>
          <w:p w14:paraId="4C919AA0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3505</w:t>
            </w:r>
          </w:p>
        </w:tc>
        <w:tc>
          <w:tcPr>
            <w:tcW w:w="1857" w:type="dxa"/>
          </w:tcPr>
          <w:p w14:paraId="08E5DB8C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762</w:t>
            </w:r>
          </w:p>
        </w:tc>
        <w:tc>
          <w:tcPr>
            <w:tcW w:w="1529" w:type="dxa"/>
          </w:tcPr>
          <w:p w14:paraId="75244127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4267</w:t>
            </w:r>
          </w:p>
        </w:tc>
      </w:tr>
    </w:tbl>
    <w:p w14:paraId="79C24BE5" w14:textId="42051810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8" w:firstLine="180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    Even though our models show high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accuracy,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both of them overestimated the number of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false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negatives, especially the </w:t>
      </w:r>
      <w:r w:rsidR="00285E8B">
        <w:rPr>
          <w:rFonts w:ascii="Times New Roman" w:eastAsia="TeXGyreTermes" w:hAnsi="Times New Roman" w:cs="Times New Roman"/>
          <w:sz w:val="24"/>
          <w:szCs w:val="24"/>
        </w:rPr>
        <w:t>GLM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model. This is very common when there is a dominant class which in this case is the true negatives (Non-detection) </w:t>
      </w:r>
      <w:r w:rsidR="00285E8B">
        <w:rPr>
          <w:rFonts w:ascii="Times New Roman" w:eastAsia="TeXGyreTermes" w:hAnsi="Times New Roman" w:cs="Times New Roman"/>
          <w:sz w:val="24"/>
          <w:szCs w:val="24"/>
        </w:rPr>
        <w:t>that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in our data set represent the high number of zeros. In this situation, it is recommended to perform further </w:t>
      </w:r>
      <w:r w:rsidR="009D4FFD" w:rsidRPr="0056365D">
        <w:rPr>
          <w:rFonts w:ascii="Times New Roman" w:eastAsia="TeXGyreTermes" w:hAnsi="Times New Roman" w:cs="Times New Roman"/>
          <w:sz w:val="24"/>
          <w:szCs w:val="24"/>
        </w:rPr>
        <w:t>tests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such as the calculation of</w:t>
      </w:r>
      <w:r w:rsidRPr="0056365D">
        <w:rPr>
          <w:rFonts w:ascii="Times New Roman" w:eastAsia="TeXGyreTermes" w:hAnsi="Times New Roman" w:cs="Times New Roman"/>
          <w:spacing w:val="-3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the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 precision, the model recall, and the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F1-score.</w:t>
      </w:r>
    </w:p>
    <w:p w14:paraId="2DE6787E" w14:textId="71B3F9DF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8" w:firstLine="351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precision,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also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called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positive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predictive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value,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refers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="00285E8B">
        <w:rPr>
          <w:rFonts w:ascii="Times New Roman" w:eastAsia="TeXGyreTermes" w:hAnsi="Times New Roman" w:cs="Times New Roman"/>
          <w:sz w:val="24"/>
          <w:szCs w:val="24"/>
        </w:rPr>
        <w:t>to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accuracy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positive predictions (False and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True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positive). Precision is calculated using the following</w:t>
      </w:r>
      <w:r w:rsidRPr="0056365D">
        <w:rPr>
          <w:rFonts w:ascii="Times New Roman" w:eastAsia="TeXGyreTermes" w:hAnsi="Times New Roman" w:cs="Times New Roman"/>
          <w:spacing w:val="-1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equation:</w:t>
      </w:r>
    </w:p>
    <w:p w14:paraId="7DA94D9D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2942" w:right="438" w:firstLine="658"/>
        <w:jc w:val="both"/>
        <w:rPr>
          <w:rFonts w:ascii="Times New Roman" w:eastAsia="TeXGyreTermes" w:hAnsi="Times New Roman" w:cs="Times New Roman"/>
          <w:sz w:val="24"/>
          <w:szCs w:val="24"/>
        </w:rPr>
      </w:pPr>
      <m:oMath>
        <m:r>
          <w:rPr>
            <w:rFonts w:ascii="Cambria Math" w:eastAsia="TeXGyreTermes" w:hAnsi="Cambria Math" w:cs="Times New Roman"/>
            <w:sz w:val="24"/>
            <w:szCs w:val="24"/>
          </w:rPr>
          <m:t xml:space="preserve">Precision= </m:t>
        </m:r>
        <m:f>
          <m:fPr>
            <m:ctrlPr>
              <w:rPr>
                <w:rFonts w:ascii="Cambria Math" w:eastAsia="TeXGyreTermes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eXGyreTermes" w:hAnsi="Cambria Math" w:cs="Times New Roman"/>
                <w:sz w:val="24"/>
                <w:szCs w:val="24"/>
              </w:rPr>
              <m:t>TP</m:t>
            </m:r>
          </m:num>
          <m:den>
            <m:r>
              <w:rPr>
                <w:rFonts w:ascii="Cambria Math" w:eastAsia="TeXGyreTermes" w:hAnsi="Cambria Math" w:cs="Times New Roman"/>
                <w:sz w:val="24"/>
                <w:szCs w:val="24"/>
              </w:rPr>
              <m:t>TP+FP</m:t>
            </m:r>
          </m:den>
        </m:f>
      </m:oMath>
      <w:r w:rsidRPr="0056365D">
        <w:rPr>
          <w:rFonts w:ascii="Times New Roman" w:eastAsia="TeXGyreTermes" w:hAnsi="Times New Roman" w:cs="Times New Roman"/>
          <w:sz w:val="24"/>
          <w:szCs w:val="24"/>
        </w:rPr>
        <w:tab/>
      </w:r>
      <w:r w:rsidRPr="0056365D">
        <w:rPr>
          <w:rFonts w:ascii="Times New Roman" w:eastAsia="TeXGyreTermes" w:hAnsi="Times New Roman" w:cs="Times New Roman"/>
          <w:sz w:val="24"/>
          <w:szCs w:val="24"/>
        </w:rPr>
        <w:tab/>
      </w:r>
      <w:r w:rsidRPr="0056365D">
        <w:rPr>
          <w:rFonts w:ascii="Times New Roman" w:eastAsia="TeXGyreTermes" w:hAnsi="Times New Roman" w:cs="Times New Roman"/>
          <w:sz w:val="24"/>
          <w:szCs w:val="24"/>
        </w:rPr>
        <w:tab/>
      </w:r>
      <w:r w:rsidRPr="0056365D">
        <w:rPr>
          <w:rFonts w:ascii="Times New Roman" w:eastAsia="TeXGyreTermes" w:hAnsi="Times New Roman" w:cs="Times New Roman"/>
          <w:sz w:val="24"/>
          <w:szCs w:val="24"/>
        </w:rPr>
        <w:tab/>
      </w:r>
      <w:r w:rsidRPr="0056365D">
        <w:rPr>
          <w:rFonts w:ascii="Times New Roman" w:eastAsia="TeXGyreTermes" w:hAnsi="Times New Roman" w:cs="Times New Roman"/>
          <w:sz w:val="24"/>
          <w:szCs w:val="24"/>
        </w:rPr>
        <w:tab/>
        <w:t>(2)</w:t>
      </w:r>
    </w:p>
    <w:p w14:paraId="63138A0D" w14:textId="77777777" w:rsidR="0056365D" w:rsidRPr="00A82913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9" w:firstLine="351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A82913">
        <w:rPr>
          <w:rFonts w:ascii="Times New Roman" w:eastAsia="TeXGyreTermes" w:hAnsi="Times New Roman" w:cs="Times New Roman"/>
          <w:sz w:val="24"/>
          <w:szCs w:val="24"/>
        </w:rPr>
        <w:t>The model recall, also called sensitivity, is the ratio of positive instances that are correctly detected by the classifier and it is calculated using the following equation:</w:t>
      </w:r>
    </w:p>
    <w:p w14:paraId="7FA40509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2941" w:right="439" w:firstLine="659"/>
        <w:rPr>
          <w:rFonts w:ascii="TeXGyreTermes" w:eastAsia="TeXGyreTermes" w:hAnsi="TeXGyreTermes" w:cs="TeXGyreTermes"/>
          <w:sz w:val="24"/>
          <w:szCs w:val="24"/>
        </w:rPr>
      </w:pPr>
      <m:oMath>
        <m:r>
          <w:rPr>
            <w:rFonts w:ascii="Cambria Math" w:eastAsia="TeXGyreTermes" w:hAnsi="Cambria Math" w:cs="TeXGyreTermes"/>
            <w:sz w:val="24"/>
            <w:szCs w:val="24"/>
          </w:rPr>
          <m:t xml:space="preserve">Recall= </m:t>
        </m:r>
        <m:f>
          <m:fPr>
            <m:ctrlPr>
              <w:rPr>
                <w:rFonts w:ascii="Cambria Math" w:eastAsia="TeXGyreTermes" w:hAnsi="Cambria Math" w:cs="TeXGyreTermes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eXGyreTermes" w:hAnsi="Cambria Math" w:cs="TeXGyreTermes"/>
                <w:sz w:val="24"/>
                <w:szCs w:val="24"/>
              </w:rPr>
              <m:t>TP</m:t>
            </m:r>
          </m:num>
          <m:den>
            <m:r>
              <w:rPr>
                <w:rFonts w:ascii="Cambria Math" w:eastAsia="TeXGyreTermes" w:hAnsi="Cambria Math" w:cs="TeXGyreTermes"/>
                <w:sz w:val="24"/>
                <w:szCs w:val="24"/>
              </w:rPr>
              <m:t>TP+FN</m:t>
            </m:r>
          </m:den>
        </m:f>
      </m:oMath>
      <w:r w:rsidRPr="0056365D">
        <w:rPr>
          <w:rFonts w:ascii="TeXGyreTermes" w:eastAsia="TeXGyreTermes" w:hAnsi="TeXGyreTermes" w:cs="TeXGyreTermes"/>
          <w:sz w:val="24"/>
          <w:szCs w:val="24"/>
        </w:rPr>
        <w:tab/>
      </w:r>
      <w:r w:rsidRPr="0056365D">
        <w:rPr>
          <w:rFonts w:ascii="TeXGyreTermes" w:eastAsia="TeXGyreTermes" w:hAnsi="TeXGyreTermes" w:cs="TeXGyreTermes"/>
          <w:sz w:val="24"/>
          <w:szCs w:val="24"/>
        </w:rPr>
        <w:tab/>
      </w:r>
      <w:r w:rsidRPr="0056365D">
        <w:rPr>
          <w:rFonts w:ascii="TeXGyreTermes" w:eastAsia="TeXGyreTermes" w:hAnsi="TeXGyreTermes" w:cs="TeXGyreTermes"/>
          <w:sz w:val="24"/>
          <w:szCs w:val="24"/>
        </w:rPr>
        <w:tab/>
      </w:r>
      <w:r w:rsidRPr="0056365D">
        <w:rPr>
          <w:rFonts w:ascii="TeXGyreTermes" w:eastAsia="TeXGyreTermes" w:hAnsi="TeXGyreTermes" w:cs="TeXGyreTermes"/>
          <w:sz w:val="24"/>
          <w:szCs w:val="24"/>
        </w:rPr>
        <w:tab/>
      </w:r>
      <w:r w:rsidRPr="0056365D">
        <w:rPr>
          <w:rFonts w:ascii="TeXGyreTermes" w:eastAsia="TeXGyreTermes" w:hAnsi="TeXGyreTermes" w:cs="TeXGyreTermes"/>
          <w:sz w:val="24"/>
          <w:szCs w:val="24"/>
        </w:rPr>
        <w:tab/>
        <w:t>(3)</w:t>
      </w:r>
    </w:p>
    <w:p w14:paraId="52623530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8" w:firstLine="720"/>
        <w:jc w:val="both"/>
        <w:rPr>
          <w:rFonts w:ascii="TeXGyreTermes" w:eastAsia="TeXGyreTermes" w:hAnsi="TeXGyreTermes" w:cs="TeXGyreTermes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F1-score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is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based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on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precision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and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recall.</w:t>
      </w:r>
      <w:r w:rsidRPr="0056365D">
        <w:rPr>
          <w:rFonts w:ascii="Times New Roman" w:eastAsia="TeXGyreTermes" w:hAnsi="Times New Roman" w:cs="Times New Roman"/>
          <w:spacing w:val="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F1-score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is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weighted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mean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these</w:t>
      </w:r>
      <w:r w:rsidRPr="0056365D">
        <w:rPr>
          <w:rFonts w:ascii="Times New Roman" w:eastAsia="TeXGyreTermes" w:hAnsi="Times New Roman" w:cs="Times New Roman"/>
          <w:spacing w:val="-1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5"/>
          <w:sz w:val="24"/>
          <w:szCs w:val="24"/>
        </w:rPr>
        <w:t xml:space="preserve">two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metrics, meaning it gives more weight to the lower values and it is calculated using the following equation:</w:t>
      </w:r>
    </w:p>
    <w:p w14:paraId="1C9F434A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2941" w:right="439" w:firstLine="659"/>
        <w:rPr>
          <w:rFonts w:ascii="TeXGyreTermes" w:eastAsia="TeXGyreTermes" w:hAnsi="TeXGyreTermes" w:cs="TeXGyreTermes"/>
          <w:sz w:val="24"/>
          <w:szCs w:val="24"/>
        </w:rPr>
      </w:pPr>
      <m:oMath>
        <m:r>
          <w:rPr>
            <w:rFonts w:ascii="Cambria Math" w:eastAsia="TeXGyreTermes" w:hAnsi="Cambria Math" w:cs="TeXGyreTermes"/>
            <w:sz w:val="24"/>
            <w:szCs w:val="24"/>
          </w:rPr>
          <m:t>F1 score=2*</m:t>
        </m:r>
        <m:f>
          <m:fPr>
            <m:ctrlPr>
              <w:rPr>
                <w:rFonts w:ascii="Cambria Math" w:eastAsia="TeXGyreTermes" w:hAnsi="Cambria Math" w:cs="TeXGyreTermes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eXGyreTermes" w:hAnsi="Cambria Math" w:cs="TeXGyreTermes"/>
                <w:sz w:val="24"/>
                <w:szCs w:val="24"/>
              </w:rPr>
              <m:t>Precision*Recall</m:t>
            </m:r>
          </m:num>
          <m:den>
            <m:r>
              <w:rPr>
                <w:rFonts w:ascii="Cambria Math" w:eastAsia="TeXGyreTermes" w:hAnsi="Cambria Math" w:cs="TeXGyreTermes"/>
                <w:sz w:val="24"/>
                <w:szCs w:val="24"/>
              </w:rPr>
              <m:t>Precision+Recall</m:t>
            </m:r>
          </m:den>
        </m:f>
      </m:oMath>
      <w:r w:rsidRPr="0056365D">
        <w:rPr>
          <w:rFonts w:ascii="TeXGyreTermes" w:eastAsia="TeXGyreTermes" w:hAnsi="TeXGyreTermes" w:cs="TeXGyreTermes"/>
          <w:sz w:val="24"/>
          <w:szCs w:val="24"/>
        </w:rPr>
        <w:tab/>
      </w:r>
      <w:r w:rsidRPr="0056365D">
        <w:rPr>
          <w:rFonts w:ascii="TeXGyreTermes" w:eastAsia="TeXGyreTermes" w:hAnsi="TeXGyreTermes" w:cs="TeXGyreTermes"/>
          <w:sz w:val="24"/>
          <w:szCs w:val="24"/>
        </w:rPr>
        <w:tab/>
      </w:r>
      <w:r w:rsidRPr="0056365D">
        <w:rPr>
          <w:rFonts w:ascii="TeXGyreTermes" w:eastAsia="TeXGyreTermes" w:hAnsi="TeXGyreTermes" w:cs="TeXGyreTermes"/>
          <w:sz w:val="24"/>
          <w:szCs w:val="24"/>
        </w:rPr>
        <w:tab/>
        <w:t>(4)</w:t>
      </w:r>
    </w:p>
    <w:p w14:paraId="24E520FC" w14:textId="2B81C4E1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9" w:firstLine="351"/>
        <w:rPr>
          <w:rFonts w:ascii="TeXGyreTermes" w:eastAsia="TeXGyreTermes" w:hAnsi="TeXGyreTermes" w:cs="TeXGyreTermes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The CART model has a precision of 67%, a recall of 57%, and a F1-score of 62%, while the </w:t>
      </w:r>
      <w:r w:rsidR="001858E2">
        <w:rPr>
          <w:rFonts w:ascii="Times New Roman" w:eastAsia="TeXGyreTermes" w:hAnsi="Times New Roman" w:cs="Times New Roman"/>
          <w:sz w:val="24"/>
          <w:szCs w:val="24"/>
        </w:rPr>
        <w:t>GLM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model has a precision of 67%, a recall of 45%, and a F1-score of 54%.</w:t>
      </w:r>
    </w:p>
    <w:p w14:paraId="052F38BF" w14:textId="77777777" w:rsidR="0056365D" w:rsidRPr="0056365D" w:rsidRDefault="0056365D" w:rsidP="0056365D">
      <w:pPr>
        <w:widowControl w:val="0"/>
        <w:autoSpaceDE w:val="0"/>
        <w:autoSpaceDN w:val="0"/>
        <w:spacing w:beforeAutospacing="1" w:after="0" w:afterAutospacing="1" w:line="240" w:lineRule="auto"/>
        <w:ind w:left="540" w:right="439" w:firstLine="351"/>
        <w:rPr>
          <w:rFonts w:ascii="Times New Roman" w:eastAsia="TeXGyreTermes" w:hAnsi="Times New Roman" w:cs="Times New Roman"/>
          <w:sz w:val="24"/>
          <w:szCs w:val="24"/>
        </w:rPr>
      </w:pPr>
      <w:bookmarkStart w:id="0" w:name="_GoBack"/>
      <w:bookmarkEnd w:id="0"/>
    </w:p>
    <w:p w14:paraId="7FA098A7" w14:textId="2F77AB9D" w:rsidR="0056365D" w:rsidRPr="0056365D" w:rsidRDefault="0056365D" w:rsidP="0056365D">
      <w:pPr>
        <w:widowControl w:val="0"/>
        <w:tabs>
          <w:tab w:val="left" w:pos="878"/>
        </w:tabs>
        <w:autoSpaceDE w:val="0"/>
        <w:autoSpaceDN w:val="0"/>
        <w:spacing w:before="100" w:beforeAutospacing="1" w:after="100" w:afterAutospacing="1" w:line="240" w:lineRule="auto"/>
        <w:ind w:left="877" w:hanging="33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S4.2. Assessment of model performance for the general model: </w:t>
      </w:r>
      <w:r w:rsidRPr="0056365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CART </w:t>
      </w: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and </w:t>
      </w:r>
      <w:r w:rsidR="001858E2">
        <w:rPr>
          <w:rFonts w:ascii="Times New Roman" w:eastAsia="Times New Roman" w:hAnsi="Times New Roman" w:cs="Times New Roman"/>
          <w:b/>
          <w:bCs/>
          <w:sz w:val="24"/>
          <w:szCs w:val="24"/>
        </w:rPr>
        <w:t>GLM</w:t>
      </w:r>
      <w:r w:rsidRPr="0056365D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56365D">
        <w:rPr>
          <w:rFonts w:ascii="Times New Roman" w:eastAsia="Times New Roman" w:hAnsi="Times New Roman" w:cs="Times New Roman"/>
          <w:b/>
          <w:bCs/>
          <w:sz w:val="24"/>
          <w:szCs w:val="24"/>
        </w:rPr>
        <w:t>models</w:t>
      </w:r>
    </w:p>
    <w:p w14:paraId="4F0D3162" w14:textId="5F729DA9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110" w:firstLine="600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The confusion matrix for our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CART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model showed in the first row the Non-detection (0) of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314BC8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="00314BC8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mosquitoes. Of the 3122 cases, 2772 cases were correctly classified as non-detection of mosquitoes, while the remaining (350) were wrongly classified as non-detection of mosquitoes when</w:t>
      </w:r>
      <w:r w:rsidRPr="0056365D">
        <w:rPr>
          <w:rFonts w:ascii="Times New Roman" w:eastAsia="TeXGyreTermes" w:hAnsi="Times New Roman" w:cs="Times New Roman"/>
          <w:spacing w:val="-1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</w:t>
      </w:r>
      <w:r w:rsidRPr="0056365D">
        <w:rPr>
          <w:rFonts w:ascii="Times New Roman" w:eastAsia="TeXGyreTermes" w:hAnsi="Times New Roman" w:cs="Times New Roman"/>
          <w:spacing w:val="-1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should</w:t>
      </w:r>
      <w:r w:rsidRPr="0056365D">
        <w:rPr>
          <w:rFonts w:ascii="Times New Roman" w:eastAsia="TeXGyreTermes" w:hAnsi="Times New Roman" w:cs="Times New Roman"/>
          <w:spacing w:val="-1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be</w:t>
      </w:r>
      <w:r w:rsidRPr="0056365D">
        <w:rPr>
          <w:rFonts w:ascii="Times New Roman" w:eastAsia="TeXGyreTermes" w:hAnsi="Times New Roman" w:cs="Times New Roman"/>
          <w:spacing w:val="-1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detected.</w:t>
      </w:r>
      <w:r w:rsidRPr="0056365D">
        <w:rPr>
          <w:rFonts w:ascii="Times New Roman" w:eastAsia="TeXGyreTermes" w:hAnsi="Times New Roman" w:cs="Times New Roman"/>
          <w:spacing w:val="4"/>
          <w:sz w:val="24"/>
          <w:szCs w:val="24"/>
        </w:rPr>
        <w:t xml:space="preserve"> </w:t>
      </w:r>
      <w:r w:rsidR="009D4FFD"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="009D4FFD" w:rsidRPr="0056365D">
        <w:rPr>
          <w:rFonts w:ascii="Times New Roman" w:eastAsia="TeXGyreTermes" w:hAnsi="Times New Roman" w:cs="Times New Roman"/>
          <w:spacing w:val="-18"/>
          <w:sz w:val="24"/>
          <w:szCs w:val="24"/>
        </w:rPr>
        <w:t xml:space="preserve"> </w:t>
      </w:r>
      <w:r w:rsidR="009D4FFD" w:rsidRPr="0056365D">
        <w:rPr>
          <w:rFonts w:ascii="Times New Roman" w:eastAsia="TeXGyreTermes" w:hAnsi="Times New Roman" w:cs="Times New Roman"/>
          <w:sz w:val="24"/>
          <w:szCs w:val="24"/>
        </w:rPr>
        <w:t>second</w:t>
      </w:r>
      <w:r w:rsidR="009D4FFD" w:rsidRPr="0056365D">
        <w:rPr>
          <w:rFonts w:ascii="Times New Roman" w:eastAsia="TeXGyreTermes" w:hAnsi="Times New Roman" w:cs="Times New Roman"/>
          <w:spacing w:val="-19"/>
          <w:sz w:val="24"/>
          <w:szCs w:val="24"/>
        </w:rPr>
        <w:t xml:space="preserve"> </w:t>
      </w:r>
      <w:r w:rsidR="009D4FFD"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>row</w:t>
      </w:r>
      <w:r w:rsidRPr="0056365D">
        <w:rPr>
          <w:rFonts w:ascii="Times New Roman" w:eastAsia="TeXGyreTermes" w:hAnsi="Times New Roman" w:cs="Times New Roman"/>
          <w:spacing w:val="-15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considers</w:t>
      </w:r>
      <w:r w:rsidRPr="0056365D">
        <w:rPr>
          <w:rFonts w:ascii="Times New Roman" w:eastAsia="TeXGyreTermes" w:hAnsi="Times New Roman" w:cs="Times New Roman"/>
          <w:spacing w:val="-1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detection</w:t>
      </w:r>
      <w:r w:rsidRPr="0056365D">
        <w:rPr>
          <w:rFonts w:ascii="Times New Roman" w:eastAsia="TeXGyreTermes" w:hAnsi="Times New Roman" w:cs="Times New Roman"/>
          <w:spacing w:val="-1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(1)</w:t>
      </w:r>
      <w:r w:rsidRPr="0056365D">
        <w:rPr>
          <w:rFonts w:ascii="Times New Roman" w:eastAsia="TeXGyreTermes" w:hAnsi="Times New Roman" w:cs="Times New Roman"/>
          <w:spacing w:val="-1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1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Culex</w:t>
      </w:r>
      <w:r w:rsidRPr="0056365D">
        <w:rPr>
          <w:rFonts w:ascii="Times New Roman" w:eastAsia="TeXGyreTermes" w:hAnsi="Times New Roman" w:cs="Times New Roman"/>
          <w:i/>
          <w:spacing w:val="-1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mosquitoes. Of</w:t>
      </w:r>
      <w:r w:rsidRPr="0056365D">
        <w:rPr>
          <w:rFonts w:ascii="Times New Roman" w:eastAsia="TeXGyreTermes" w:hAnsi="Times New Roman" w:cs="Times New Roman"/>
          <w:spacing w:val="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1145</w:t>
      </w:r>
      <w:r w:rsidRPr="0056365D">
        <w:rPr>
          <w:rFonts w:ascii="Times New Roman" w:eastAsia="TeXGyreTermes" w:hAnsi="Times New Roman" w:cs="Times New Roman"/>
          <w:spacing w:val="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cases,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579</w:t>
      </w:r>
      <w:r w:rsidRPr="0056365D">
        <w:rPr>
          <w:rFonts w:ascii="Times New Roman" w:eastAsia="TeXGyreTermes" w:hAnsi="Times New Roman" w:cs="Times New Roman"/>
          <w:spacing w:val="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were</w:t>
      </w:r>
      <w:r w:rsidRPr="0056365D">
        <w:rPr>
          <w:rFonts w:ascii="Times New Roman" w:eastAsia="TeXGyreTermes" w:hAnsi="Times New Roman" w:cs="Times New Roman"/>
          <w:spacing w:val="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correctly</w:t>
      </w:r>
      <w:r w:rsidRPr="0056365D">
        <w:rPr>
          <w:rFonts w:ascii="Times New Roman" w:eastAsia="TeXGyreTermes" w:hAnsi="Times New Roman" w:cs="Times New Roman"/>
          <w:spacing w:val="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classified</w:t>
      </w:r>
      <w:r w:rsidRPr="0056365D">
        <w:rPr>
          <w:rFonts w:ascii="Times New Roman" w:eastAsia="TeXGyreTermes" w:hAnsi="Times New Roman" w:cs="Times New Roman"/>
          <w:spacing w:val="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as</w:t>
      </w:r>
      <w:r w:rsidRPr="0056365D">
        <w:rPr>
          <w:rFonts w:ascii="Times New Roman" w:eastAsia="TeXGyreTermes" w:hAnsi="Times New Roman" w:cs="Times New Roman"/>
          <w:spacing w:val="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detection</w:t>
      </w:r>
      <w:r w:rsidRPr="0056365D">
        <w:rPr>
          <w:rFonts w:ascii="Times New Roman" w:eastAsia="TeXGyreTermes" w:hAnsi="Times New Roman" w:cs="Times New Roman"/>
          <w:spacing w:val="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mosquitoes,</w:t>
      </w:r>
      <w:r w:rsidRPr="0056365D">
        <w:rPr>
          <w:rFonts w:ascii="Times New Roman" w:eastAsia="TeXGyreTermes" w:hAnsi="Times New Roman" w:cs="Times New Roman"/>
          <w:spacing w:val="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while</w:t>
      </w:r>
      <w:r w:rsidRPr="0056365D">
        <w:rPr>
          <w:rFonts w:ascii="Times New Roman" w:eastAsia="TeXGyreTermes" w:hAnsi="Times New Roman" w:cs="Times New Roman"/>
          <w:spacing w:val="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remaining (566)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were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wrongly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classified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as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non-detection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when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should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be</w:t>
      </w:r>
      <w:r w:rsidRPr="0056365D">
        <w:rPr>
          <w:rFonts w:ascii="Times New Roman" w:eastAsia="TeXGyreTermes" w:hAnsi="Times New Roman" w:cs="Times New Roman"/>
          <w:spacing w:val="-1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detected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>(Table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10).</w:t>
      </w:r>
      <w:r w:rsidRPr="0056365D">
        <w:rPr>
          <w:rFonts w:ascii="Times New Roman" w:eastAsia="TeXGyreTermes" w:hAnsi="Times New Roman" w:cs="Times New Roman"/>
          <w:spacing w:val="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Based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on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these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values,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>CART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has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accuracy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78.5%,</w:t>
      </w:r>
      <w:r w:rsidRPr="0056365D">
        <w:rPr>
          <w:rFonts w:ascii="Times New Roman" w:eastAsia="TeXGyreTermes" w:hAnsi="Times New Roman" w:cs="Times New Roman"/>
          <w:spacing w:val="-7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precision</w:t>
      </w:r>
      <w:r w:rsidRPr="0056365D">
        <w:rPr>
          <w:rFonts w:ascii="Times New Roman" w:eastAsia="TeXGyreTermes" w:hAnsi="Times New Roman" w:cs="Times New Roman"/>
          <w:spacing w:val="-8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62%, a recall of 51%, and a F1-score of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56%.</w:t>
      </w:r>
    </w:p>
    <w:p w14:paraId="482C5A09" w14:textId="63353C0F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353"/>
        <w:jc w:val="center"/>
        <w:rPr>
          <w:rFonts w:ascii="TeXGyreTermes" w:eastAsia="TeXGyreTermes" w:hAnsi="TeXGyreTermes" w:cs="TeXGyreTermes"/>
        </w:rPr>
      </w:pP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>Table S1</w:t>
      </w:r>
      <w:r w:rsidR="00F732E4">
        <w:rPr>
          <w:rFonts w:ascii="Times New Roman" w:eastAsia="TeXGyreTermes" w:hAnsi="Times New Roman" w:cs="Times New Roman"/>
          <w:spacing w:val="-4"/>
          <w:sz w:val="24"/>
          <w:szCs w:val="24"/>
        </w:rPr>
        <w:t>2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: Confusion matrix for 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CART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model without considering site variable. The confusion matrix is based </w:t>
      </w:r>
      <w:r w:rsidR="00EF5345" w:rsidRPr="0056365D">
        <w:rPr>
          <w:rFonts w:ascii="Times New Roman" w:eastAsia="TeXGyreTermes" w:hAnsi="Times New Roman" w:cs="Times New Roman"/>
          <w:sz w:val="24"/>
          <w:szCs w:val="24"/>
        </w:rPr>
        <w:t>on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4267 observations</w:t>
      </w:r>
      <w:r w:rsidR="009D4FFD">
        <w:rPr>
          <w:rFonts w:ascii="Times New Roman" w:eastAsia="TeXGyreTermes" w:hAnsi="Times New Roman" w:cs="Times New Roman"/>
          <w:sz w:val="24"/>
          <w:szCs w:val="24"/>
        </w:rPr>
        <w:t>.</w:t>
      </w:r>
    </w:p>
    <w:tbl>
      <w:tblPr>
        <w:tblStyle w:val="TableGrid1"/>
        <w:tblW w:w="9437" w:type="dxa"/>
        <w:tblInd w:w="540" w:type="dxa"/>
        <w:tblLook w:val="04A0" w:firstRow="1" w:lastRow="0" w:firstColumn="1" w:lastColumn="0" w:noHBand="0" w:noVBand="1"/>
      </w:tblPr>
      <w:tblGrid>
        <w:gridCol w:w="1595"/>
        <w:gridCol w:w="2212"/>
        <w:gridCol w:w="2266"/>
        <w:gridCol w:w="1847"/>
        <w:gridCol w:w="1517"/>
      </w:tblGrid>
      <w:tr w:rsidR="0056365D" w:rsidRPr="0056365D" w14:paraId="4016B9AA" w14:textId="77777777" w:rsidTr="006325D9"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86F883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8B35A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56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053D8B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Prediction</w:t>
            </w:r>
          </w:p>
        </w:tc>
      </w:tr>
      <w:tr w:rsidR="0056365D" w:rsidRPr="0056365D" w14:paraId="0098B27C" w14:textId="77777777" w:rsidTr="006325D9">
        <w:tc>
          <w:tcPr>
            <w:tcW w:w="1530" w:type="dxa"/>
            <w:tcBorders>
              <w:top w:val="single" w:sz="4" w:space="0" w:color="auto"/>
            </w:tcBorders>
          </w:tcPr>
          <w:p w14:paraId="42DD8321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32" w:type="dxa"/>
            <w:tcBorders>
              <w:top w:val="single" w:sz="4" w:space="0" w:color="auto"/>
            </w:tcBorders>
          </w:tcPr>
          <w:p w14:paraId="46FC50B2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89" w:type="dxa"/>
            <w:tcBorders>
              <w:top w:val="single" w:sz="4" w:space="0" w:color="auto"/>
            </w:tcBorders>
          </w:tcPr>
          <w:p w14:paraId="58B08FFC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Non-detection (0)</w:t>
            </w:r>
          </w:p>
        </w:tc>
        <w:tc>
          <w:tcPr>
            <w:tcW w:w="1857" w:type="dxa"/>
            <w:tcBorders>
              <w:top w:val="single" w:sz="4" w:space="0" w:color="auto"/>
            </w:tcBorders>
          </w:tcPr>
          <w:p w14:paraId="08908FCA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Detection (1)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2CE8F8AC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Row total</w:t>
            </w:r>
          </w:p>
        </w:tc>
      </w:tr>
      <w:tr w:rsidR="0056365D" w:rsidRPr="0056365D" w14:paraId="36817BBC" w14:textId="77777777" w:rsidTr="006325D9">
        <w:tc>
          <w:tcPr>
            <w:tcW w:w="1530" w:type="dxa"/>
            <w:vMerge w:val="restart"/>
            <w:vAlign w:val="center"/>
          </w:tcPr>
          <w:p w14:paraId="7D03E3E8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Calculated</w:t>
            </w:r>
          </w:p>
        </w:tc>
        <w:tc>
          <w:tcPr>
            <w:tcW w:w="2232" w:type="dxa"/>
          </w:tcPr>
          <w:p w14:paraId="194B4993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Non-detection (0)</w:t>
            </w:r>
          </w:p>
        </w:tc>
        <w:tc>
          <w:tcPr>
            <w:tcW w:w="2289" w:type="dxa"/>
          </w:tcPr>
          <w:p w14:paraId="78524904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2772</w:t>
            </w:r>
          </w:p>
        </w:tc>
        <w:tc>
          <w:tcPr>
            <w:tcW w:w="1857" w:type="dxa"/>
          </w:tcPr>
          <w:p w14:paraId="07C81CA3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350</w:t>
            </w:r>
          </w:p>
        </w:tc>
        <w:tc>
          <w:tcPr>
            <w:tcW w:w="1529" w:type="dxa"/>
          </w:tcPr>
          <w:p w14:paraId="22FF4832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3122</w:t>
            </w:r>
          </w:p>
        </w:tc>
      </w:tr>
      <w:tr w:rsidR="0056365D" w:rsidRPr="0056365D" w14:paraId="1B5F8F8B" w14:textId="77777777" w:rsidTr="006325D9">
        <w:tc>
          <w:tcPr>
            <w:tcW w:w="1530" w:type="dxa"/>
            <w:vMerge/>
          </w:tcPr>
          <w:p w14:paraId="20749F69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32" w:type="dxa"/>
          </w:tcPr>
          <w:p w14:paraId="351436E4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Detection (1)</w:t>
            </w:r>
          </w:p>
        </w:tc>
        <w:tc>
          <w:tcPr>
            <w:tcW w:w="2289" w:type="dxa"/>
          </w:tcPr>
          <w:p w14:paraId="638AA80F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566</w:t>
            </w:r>
          </w:p>
        </w:tc>
        <w:tc>
          <w:tcPr>
            <w:tcW w:w="1857" w:type="dxa"/>
          </w:tcPr>
          <w:p w14:paraId="595E427B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579</w:t>
            </w:r>
          </w:p>
        </w:tc>
        <w:tc>
          <w:tcPr>
            <w:tcW w:w="1529" w:type="dxa"/>
          </w:tcPr>
          <w:p w14:paraId="10294C44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1145</w:t>
            </w:r>
          </w:p>
        </w:tc>
      </w:tr>
      <w:tr w:rsidR="0056365D" w:rsidRPr="0056365D" w14:paraId="3FCFCC67" w14:textId="77777777" w:rsidTr="006325D9">
        <w:tc>
          <w:tcPr>
            <w:tcW w:w="1530" w:type="dxa"/>
          </w:tcPr>
          <w:p w14:paraId="3C127BDF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32" w:type="dxa"/>
          </w:tcPr>
          <w:p w14:paraId="2C26F294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 xml:space="preserve">Column total </w:t>
            </w:r>
          </w:p>
        </w:tc>
        <w:tc>
          <w:tcPr>
            <w:tcW w:w="2289" w:type="dxa"/>
          </w:tcPr>
          <w:p w14:paraId="6D34E610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3338</w:t>
            </w:r>
          </w:p>
        </w:tc>
        <w:tc>
          <w:tcPr>
            <w:tcW w:w="1857" w:type="dxa"/>
          </w:tcPr>
          <w:p w14:paraId="216AECE6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929</w:t>
            </w:r>
          </w:p>
        </w:tc>
        <w:tc>
          <w:tcPr>
            <w:tcW w:w="1529" w:type="dxa"/>
          </w:tcPr>
          <w:p w14:paraId="1E0EFB6A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4267</w:t>
            </w:r>
          </w:p>
        </w:tc>
      </w:tr>
    </w:tbl>
    <w:p w14:paraId="21E15C6B" w14:textId="7CE432F1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 w:right="437" w:firstLine="630"/>
        <w:jc w:val="both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confusion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matrix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for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our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="001858E2">
        <w:rPr>
          <w:rFonts w:ascii="Times New Roman" w:eastAsia="TeXGyreTermes" w:hAnsi="Times New Roman" w:cs="Times New Roman"/>
          <w:sz w:val="24"/>
          <w:szCs w:val="24"/>
        </w:rPr>
        <w:t>GLM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showed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in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first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row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Non-detection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(0)</w:t>
      </w:r>
      <w:r w:rsidRPr="0056365D">
        <w:rPr>
          <w:rFonts w:ascii="Times New Roman" w:eastAsia="TeXGyreTermes" w:hAnsi="Times New Roman" w:cs="Times New Roman"/>
          <w:spacing w:val="-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>Cx</w:t>
      </w:r>
      <w:proofErr w:type="spellEnd"/>
      <w:r w:rsidR="00314BC8">
        <w:rPr>
          <w:rFonts w:ascii="Times New Roman" w:eastAsia="TeXGyreTermes" w:hAnsi="Times New Roman" w:cs="Times New Roman"/>
          <w:i/>
          <w:sz w:val="24"/>
          <w:szCs w:val="24"/>
        </w:rPr>
        <w:t xml:space="preserve">. </w:t>
      </w:r>
      <w:proofErr w:type="spellStart"/>
      <w:r w:rsidR="00314BC8">
        <w:rPr>
          <w:rFonts w:ascii="Times New Roman" w:eastAsia="TeXGyreTermes" w:hAnsi="Times New Roman" w:cs="Times New Roman"/>
          <w:i/>
          <w:sz w:val="24"/>
          <w:szCs w:val="24"/>
        </w:rPr>
        <w:t>quinquefasciatus</w:t>
      </w:r>
      <w:proofErr w:type="spellEnd"/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mosquitoes. Of the 3122 cases, 2899 were correctly classified as non-detection of mosquitoes, while the remaining (223) were wrongly classified as detection of mosquitoes when mosquitoes should not be detected. </w:t>
      </w:r>
      <w:r w:rsidR="009D4FFD" w:rsidRPr="0056365D">
        <w:rPr>
          <w:rFonts w:ascii="Times New Roman" w:eastAsia="TeXGyreTermes" w:hAnsi="Times New Roman" w:cs="Times New Roman"/>
          <w:sz w:val="24"/>
          <w:szCs w:val="24"/>
        </w:rPr>
        <w:t xml:space="preserve">The second </w:t>
      </w:r>
      <w:r w:rsidR="009D4FFD"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>row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considers the detection (1) of </w:t>
      </w:r>
      <w:r w:rsidRPr="0056365D">
        <w:rPr>
          <w:rFonts w:ascii="Times New Roman" w:eastAsia="TeXGyreTermes" w:hAnsi="Times New Roman" w:cs="Times New Roman"/>
          <w:i/>
          <w:sz w:val="24"/>
          <w:szCs w:val="24"/>
        </w:rPr>
        <w:t xml:space="preserve">Culex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mosquitoes. Of the 1145 cases, 306 were correctly classified as detection of mosquitoes, while the remaining (839) </w:t>
      </w:r>
      <w:r w:rsidR="00A82913" w:rsidRPr="0056365D">
        <w:rPr>
          <w:rFonts w:ascii="Times New Roman" w:eastAsia="TeXGyreTermes" w:hAnsi="Times New Roman" w:cs="Times New Roman"/>
          <w:sz w:val="24"/>
          <w:szCs w:val="24"/>
        </w:rPr>
        <w:t>were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wrongly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classified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as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non-detection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when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mosquitoes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should</w:t>
      </w:r>
      <w:r w:rsidRPr="0056365D">
        <w:rPr>
          <w:rFonts w:ascii="Times New Roman" w:eastAsia="TeXGyreTermes" w:hAnsi="Times New Roman" w:cs="Times New Roman"/>
          <w:spacing w:val="-11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be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detected</w:t>
      </w:r>
      <w:r w:rsidRPr="0056365D">
        <w:rPr>
          <w:rFonts w:ascii="Times New Roman" w:eastAsia="TeXGyreTermes" w:hAnsi="Times New Roman" w:cs="Times New Roman"/>
          <w:spacing w:val="-12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(Table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11).</w:t>
      </w:r>
      <w:r w:rsidRPr="0056365D">
        <w:rPr>
          <w:rFonts w:ascii="Times New Roman" w:eastAsia="TeXGyreTermes" w:hAnsi="Times New Roman" w:cs="Times New Roman"/>
          <w:spacing w:val="10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Based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on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these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values,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the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="001858E2">
        <w:rPr>
          <w:rFonts w:ascii="Times New Roman" w:eastAsia="TeXGyreTermes" w:hAnsi="Times New Roman" w:cs="Times New Roman"/>
          <w:sz w:val="24"/>
          <w:szCs w:val="24"/>
        </w:rPr>
        <w:t>GLM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model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has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an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accuracy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75%,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precision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58%,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a</w:t>
      </w:r>
      <w:r w:rsidRPr="0056365D">
        <w:rPr>
          <w:rFonts w:ascii="Times New Roman" w:eastAsia="TeXGyreTermes" w:hAnsi="Times New Roman" w:cs="Times New Roman"/>
          <w:spacing w:val="-3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recall</w:t>
      </w:r>
      <w:r w:rsidRPr="0056365D">
        <w:rPr>
          <w:rFonts w:ascii="Times New Roman" w:eastAsia="TeXGyreTermes" w:hAnsi="Times New Roman" w:cs="Times New Roman"/>
          <w:spacing w:val="-4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of 27%, and a</w:t>
      </w:r>
      <w:r w:rsidR="00A82913">
        <w:rPr>
          <w:rFonts w:ascii="Times New Roman" w:eastAsia="TeXGyreTermes" w:hAnsi="Times New Roman" w:cs="Times New Roman"/>
          <w:sz w:val="24"/>
          <w:szCs w:val="24"/>
        </w:rPr>
        <w:t>n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F1-score of</w:t>
      </w:r>
      <w:r w:rsidRPr="0056365D">
        <w:rPr>
          <w:rFonts w:ascii="Times New Roman" w:eastAsia="TeXGyreTermes" w:hAnsi="Times New Roman" w:cs="Times New Roman"/>
          <w:spacing w:val="-6"/>
          <w:sz w:val="24"/>
          <w:szCs w:val="24"/>
        </w:rPr>
        <w:t xml:space="preserve"> 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>37%.</w:t>
      </w:r>
    </w:p>
    <w:p w14:paraId="5DA335E8" w14:textId="226B3F41" w:rsidR="0056365D" w:rsidRPr="0056365D" w:rsidRDefault="0056365D" w:rsidP="00A82913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jc w:val="center"/>
        <w:rPr>
          <w:rFonts w:ascii="Times New Roman" w:eastAsia="TeXGyreTermes" w:hAnsi="Times New Roman" w:cs="Times New Roman"/>
          <w:sz w:val="24"/>
          <w:szCs w:val="24"/>
        </w:rPr>
      </w:pPr>
      <w:r w:rsidRPr="0056365D">
        <w:rPr>
          <w:rFonts w:ascii="Times New Roman" w:eastAsia="TeXGyreTermes" w:hAnsi="Times New Roman" w:cs="Times New Roman"/>
          <w:sz w:val="24"/>
          <w:szCs w:val="24"/>
        </w:rPr>
        <w:t>Table S1</w:t>
      </w:r>
      <w:r w:rsidR="00F732E4">
        <w:rPr>
          <w:rFonts w:ascii="Times New Roman" w:eastAsia="TeXGyreTermes" w:hAnsi="Times New Roman" w:cs="Times New Roman"/>
          <w:sz w:val="24"/>
          <w:szCs w:val="24"/>
        </w:rPr>
        <w:t>3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: Confusion matrix for GLM model. The confusion matrix is based </w:t>
      </w:r>
      <w:r w:rsidR="00EF5345" w:rsidRPr="0056365D">
        <w:rPr>
          <w:rFonts w:ascii="Times New Roman" w:eastAsia="TeXGyreTermes" w:hAnsi="Times New Roman" w:cs="Times New Roman"/>
          <w:sz w:val="24"/>
          <w:szCs w:val="24"/>
        </w:rPr>
        <w:t>on</w:t>
      </w:r>
      <w:r w:rsidRPr="0056365D">
        <w:rPr>
          <w:rFonts w:ascii="Times New Roman" w:eastAsia="TeXGyreTermes" w:hAnsi="Times New Roman" w:cs="Times New Roman"/>
          <w:sz w:val="24"/>
          <w:szCs w:val="24"/>
        </w:rPr>
        <w:t xml:space="preserve"> 4267 observations</w:t>
      </w:r>
      <w:r w:rsidR="00A82913">
        <w:rPr>
          <w:rFonts w:ascii="Times New Roman" w:eastAsia="TeXGyreTermes" w:hAnsi="Times New Roman" w:cs="Times New Roman"/>
          <w:sz w:val="24"/>
          <w:szCs w:val="24"/>
        </w:rPr>
        <w:t>.</w:t>
      </w:r>
    </w:p>
    <w:tbl>
      <w:tblPr>
        <w:tblStyle w:val="TableGrid1"/>
        <w:tblpPr w:leftFromText="180" w:rightFromText="180" w:vertAnchor="text" w:horzAnchor="margin" w:tblpXSpec="right" w:tblpY="71"/>
        <w:tblW w:w="9501" w:type="dxa"/>
        <w:tblLook w:val="04A0" w:firstRow="1" w:lastRow="0" w:firstColumn="1" w:lastColumn="0" w:noHBand="0" w:noVBand="1"/>
      </w:tblPr>
      <w:tblGrid>
        <w:gridCol w:w="1594"/>
        <w:gridCol w:w="2232"/>
        <w:gridCol w:w="2289"/>
        <w:gridCol w:w="1857"/>
        <w:gridCol w:w="1529"/>
      </w:tblGrid>
      <w:tr w:rsidR="0056365D" w:rsidRPr="0056365D" w14:paraId="771C5425" w14:textId="77777777" w:rsidTr="006325D9"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57F898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E8CDF7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56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2420A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Prediction</w:t>
            </w:r>
          </w:p>
        </w:tc>
      </w:tr>
      <w:tr w:rsidR="0056365D" w:rsidRPr="0056365D" w14:paraId="75A217D1" w14:textId="77777777" w:rsidTr="006325D9">
        <w:tc>
          <w:tcPr>
            <w:tcW w:w="1594" w:type="dxa"/>
            <w:tcBorders>
              <w:top w:val="single" w:sz="4" w:space="0" w:color="auto"/>
            </w:tcBorders>
          </w:tcPr>
          <w:p w14:paraId="14D4F978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32" w:type="dxa"/>
            <w:tcBorders>
              <w:top w:val="single" w:sz="4" w:space="0" w:color="auto"/>
            </w:tcBorders>
          </w:tcPr>
          <w:p w14:paraId="497324F8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89" w:type="dxa"/>
            <w:tcBorders>
              <w:top w:val="single" w:sz="4" w:space="0" w:color="auto"/>
            </w:tcBorders>
          </w:tcPr>
          <w:p w14:paraId="615E16A8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Non-detection (0)</w:t>
            </w:r>
          </w:p>
        </w:tc>
        <w:tc>
          <w:tcPr>
            <w:tcW w:w="1857" w:type="dxa"/>
            <w:tcBorders>
              <w:top w:val="single" w:sz="4" w:space="0" w:color="auto"/>
            </w:tcBorders>
          </w:tcPr>
          <w:p w14:paraId="71981FB1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Detection (1)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14:paraId="7404C262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Row total</w:t>
            </w:r>
          </w:p>
        </w:tc>
      </w:tr>
      <w:tr w:rsidR="0056365D" w:rsidRPr="0056365D" w14:paraId="36397292" w14:textId="77777777" w:rsidTr="006325D9">
        <w:tc>
          <w:tcPr>
            <w:tcW w:w="1594" w:type="dxa"/>
            <w:vMerge w:val="restart"/>
            <w:vAlign w:val="center"/>
          </w:tcPr>
          <w:p w14:paraId="6678B49E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Calculated</w:t>
            </w:r>
          </w:p>
        </w:tc>
        <w:tc>
          <w:tcPr>
            <w:tcW w:w="2232" w:type="dxa"/>
          </w:tcPr>
          <w:p w14:paraId="3FB60FCE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Non-detection (0)</w:t>
            </w:r>
          </w:p>
        </w:tc>
        <w:tc>
          <w:tcPr>
            <w:tcW w:w="2289" w:type="dxa"/>
          </w:tcPr>
          <w:p w14:paraId="468915B9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2899</w:t>
            </w:r>
          </w:p>
        </w:tc>
        <w:tc>
          <w:tcPr>
            <w:tcW w:w="1857" w:type="dxa"/>
          </w:tcPr>
          <w:p w14:paraId="1413236A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223</w:t>
            </w:r>
          </w:p>
        </w:tc>
        <w:tc>
          <w:tcPr>
            <w:tcW w:w="1529" w:type="dxa"/>
          </w:tcPr>
          <w:p w14:paraId="3D425EBE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3122</w:t>
            </w:r>
          </w:p>
        </w:tc>
      </w:tr>
      <w:tr w:rsidR="0056365D" w:rsidRPr="0056365D" w14:paraId="2DA558DB" w14:textId="77777777" w:rsidTr="006325D9">
        <w:tc>
          <w:tcPr>
            <w:tcW w:w="1594" w:type="dxa"/>
            <w:vMerge/>
          </w:tcPr>
          <w:p w14:paraId="54ED12D2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32" w:type="dxa"/>
          </w:tcPr>
          <w:p w14:paraId="25F7DC94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Detection (1)</w:t>
            </w:r>
          </w:p>
        </w:tc>
        <w:tc>
          <w:tcPr>
            <w:tcW w:w="2289" w:type="dxa"/>
          </w:tcPr>
          <w:p w14:paraId="30D5EEE3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839</w:t>
            </w:r>
          </w:p>
        </w:tc>
        <w:tc>
          <w:tcPr>
            <w:tcW w:w="1857" w:type="dxa"/>
          </w:tcPr>
          <w:p w14:paraId="1A3A3B21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306</w:t>
            </w:r>
          </w:p>
        </w:tc>
        <w:tc>
          <w:tcPr>
            <w:tcW w:w="1529" w:type="dxa"/>
          </w:tcPr>
          <w:p w14:paraId="46FB3176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1145</w:t>
            </w:r>
          </w:p>
        </w:tc>
      </w:tr>
      <w:tr w:rsidR="0056365D" w:rsidRPr="0056365D" w14:paraId="6B0BFD68" w14:textId="77777777" w:rsidTr="006325D9">
        <w:tc>
          <w:tcPr>
            <w:tcW w:w="1594" w:type="dxa"/>
          </w:tcPr>
          <w:p w14:paraId="3B4E8CFF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</w:p>
        </w:tc>
        <w:tc>
          <w:tcPr>
            <w:tcW w:w="2232" w:type="dxa"/>
          </w:tcPr>
          <w:p w14:paraId="4F83D865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both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 xml:space="preserve">Column total </w:t>
            </w:r>
          </w:p>
        </w:tc>
        <w:tc>
          <w:tcPr>
            <w:tcW w:w="2289" w:type="dxa"/>
          </w:tcPr>
          <w:p w14:paraId="101178A8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3738</w:t>
            </w:r>
          </w:p>
        </w:tc>
        <w:tc>
          <w:tcPr>
            <w:tcW w:w="1857" w:type="dxa"/>
          </w:tcPr>
          <w:p w14:paraId="094E6FF8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529</w:t>
            </w:r>
          </w:p>
        </w:tc>
        <w:tc>
          <w:tcPr>
            <w:tcW w:w="1529" w:type="dxa"/>
          </w:tcPr>
          <w:p w14:paraId="212A33A5" w14:textId="77777777" w:rsidR="0056365D" w:rsidRPr="0056365D" w:rsidRDefault="0056365D" w:rsidP="0056365D">
            <w:pPr>
              <w:spacing w:before="100" w:beforeAutospacing="1" w:after="100" w:afterAutospacing="1"/>
              <w:ind w:right="437"/>
              <w:jc w:val="center"/>
              <w:rPr>
                <w:rFonts w:ascii="Times New Roman" w:eastAsia="TeXGyreTermes" w:hAnsi="Times New Roman" w:cs="Times New Roman"/>
              </w:rPr>
            </w:pPr>
            <w:r w:rsidRPr="0056365D">
              <w:rPr>
                <w:rFonts w:ascii="Times New Roman" w:eastAsia="TeXGyreTermes" w:hAnsi="Times New Roman" w:cs="Times New Roman"/>
              </w:rPr>
              <w:t>4267</w:t>
            </w:r>
          </w:p>
        </w:tc>
      </w:tr>
    </w:tbl>
    <w:p w14:paraId="46056F06" w14:textId="77777777" w:rsidR="0056365D" w:rsidRPr="0056365D" w:rsidRDefault="0056365D" w:rsidP="0056365D">
      <w:pPr>
        <w:widowControl w:val="0"/>
        <w:autoSpaceDE w:val="0"/>
        <w:autoSpaceDN w:val="0"/>
        <w:spacing w:before="100" w:beforeAutospacing="1" w:after="100" w:afterAutospacing="1" w:line="240" w:lineRule="auto"/>
        <w:ind w:left="540"/>
        <w:rPr>
          <w:rFonts w:ascii="Times New Roman" w:eastAsia="TeXGyreTermes" w:hAnsi="Times New Roman" w:cs="Times New Roman"/>
          <w:sz w:val="24"/>
          <w:szCs w:val="24"/>
        </w:rPr>
      </w:pPr>
    </w:p>
    <w:p w14:paraId="43B73926" w14:textId="77777777" w:rsidR="00075892" w:rsidRDefault="00075892"/>
    <w:sectPr w:rsidR="00075892" w:rsidSect="003020B3">
      <w:headerReference w:type="default" r:id="rId32"/>
      <w:type w:val="continuous"/>
      <w:pgSz w:w="12240" w:h="15840"/>
      <w:pgMar w:top="1360" w:right="1000" w:bottom="1660" w:left="1320" w:header="0" w:footer="146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1468F" w14:textId="77777777" w:rsidR="00B71BDE" w:rsidRDefault="00B71BDE">
      <w:pPr>
        <w:spacing w:after="0" w:line="240" w:lineRule="auto"/>
      </w:pPr>
      <w:r>
        <w:separator/>
      </w:r>
    </w:p>
  </w:endnote>
  <w:endnote w:type="continuationSeparator" w:id="0">
    <w:p w14:paraId="0603B1B9" w14:textId="77777777" w:rsidR="00B71BDE" w:rsidRDefault="00B71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XGyreTermes">
    <w:altName w:val="Calibri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jaVu Sans">
    <w:altName w:val="Verdana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M Roman 8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329137" w14:textId="77777777" w:rsidR="00B71BDE" w:rsidRDefault="00B71BDE">
      <w:pPr>
        <w:spacing w:after="0" w:line="240" w:lineRule="auto"/>
      </w:pPr>
      <w:r>
        <w:separator/>
      </w:r>
    </w:p>
  </w:footnote>
  <w:footnote w:type="continuationSeparator" w:id="0">
    <w:p w14:paraId="490BD1EF" w14:textId="77777777" w:rsidR="00B71BDE" w:rsidRDefault="00B71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15E3F162" w14:paraId="354E85F7" w14:textId="77777777" w:rsidTr="15E3F162">
      <w:trPr>
        <w:trHeight w:val="300"/>
      </w:trPr>
      <w:tc>
        <w:tcPr>
          <w:tcW w:w="3305" w:type="dxa"/>
        </w:tcPr>
        <w:p w14:paraId="5AE683AF" w14:textId="77777777" w:rsidR="00B112AB" w:rsidRDefault="00B112AB" w:rsidP="15E3F162">
          <w:pPr>
            <w:pStyle w:val="Header"/>
            <w:ind w:left="-115"/>
          </w:pPr>
        </w:p>
      </w:tc>
      <w:tc>
        <w:tcPr>
          <w:tcW w:w="3305" w:type="dxa"/>
        </w:tcPr>
        <w:p w14:paraId="5856B2BB" w14:textId="77777777" w:rsidR="00B112AB" w:rsidRDefault="00B112AB" w:rsidP="15E3F162">
          <w:pPr>
            <w:pStyle w:val="Header"/>
            <w:jc w:val="center"/>
          </w:pPr>
        </w:p>
      </w:tc>
      <w:tc>
        <w:tcPr>
          <w:tcW w:w="3305" w:type="dxa"/>
        </w:tcPr>
        <w:p w14:paraId="111387D4" w14:textId="77777777" w:rsidR="00B112AB" w:rsidRDefault="00B112AB" w:rsidP="15E3F162">
          <w:pPr>
            <w:pStyle w:val="Header"/>
            <w:ind w:right="-115"/>
            <w:jc w:val="right"/>
          </w:pPr>
        </w:p>
      </w:tc>
    </w:tr>
  </w:tbl>
  <w:p w14:paraId="2076262E" w14:textId="77777777" w:rsidR="00B112AB" w:rsidRDefault="00B112AB" w:rsidP="15E3F1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15E3F162" w14:paraId="2FC04E69" w14:textId="77777777" w:rsidTr="15E3F162">
      <w:trPr>
        <w:trHeight w:val="300"/>
      </w:trPr>
      <w:tc>
        <w:tcPr>
          <w:tcW w:w="3305" w:type="dxa"/>
        </w:tcPr>
        <w:p w14:paraId="6D2093C0" w14:textId="77777777" w:rsidR="00B112AB" w:rsidRDefault="00B112AB" w:rsidP="15E3F162">
          <w:pPr>
            <w:pStyle w:val="Header"/>
            <w:ind w:left="-115"/>
          </w:pPr>
        </w:p>
      </w:tc>
      <w:tc>
        <w:tcPr>
          <w:tcW w:w="3305" w:type="dxa"/>
        </w:tcPr>
        <w:p w14:paraId="15D11DD2" w14:textId="77777777" w:rsidR="00B112AB" w:rsidRDefault="00B112AB" w:rsidP="15E3F162">
          <w:pPr>
            <w:pStyle w:val="Header"/>
            <w:jc w:val="center"/>
          </w:pPr>
        </w:p>
      </w:tc>
      <w:tc>
        <w:tcPr>
          <w:tcW w:w="3305" w:type="dxa"/>
        </w:tcPr>
        <w:p w14:paraId="1271B884" w14:textId="77777777" w:rsidR="00B112AB" w:rsidRDefault="00B112AB" w:rsidP="15E3F162">
          <w:pPr>
            <w:pStyle w:val="Header"/>
            <w:ind w:right="-115"/>
            <w:jc w:val="right"/>
          </w:pPr>
        </w:p>
      </w:tc>
    </w:tr>
  </w:tbl>
  <w:p w14:paraId="7F8CDD4B" w14:textId="77777777" w:rsidR="00B112AB" w:rsidRDefault="00B112AB" w:rsidP="15E3F16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15E3F162" w14:paraId="69B4E40B" w14:textId="77777777" w:rsidTr="15E3F162">
      <w:trPr>
        <w:trHeight w:val="300"/>
      </w:trPr>
      <w:tc>
        <w:tcPr>
          <w:tcW w:w="3305" w:type="dxa"/>
        </w:tcPr>
        <w:p w14:paraId="14CDCF51" w14:textId="77777777" w:rsidR="00B112AB" w:rsidRDefault="00B112AB" w:rsidP="15E3F162">
          <w:pPr>
            <w:pStyle w:val="Header"/>
            <w:ind w:left="-115"/>
          </w:pPr>
        </w:p>
      </w:tc>
      <w:tc>
        <w:tcPr>
          <w:tcW w:w="3305" w:type="dxa"/>
        </w:tcPr>
        <w:p w14:paraId="36970F86" w14:textId="77777777" w:rsidR="00B112AB" w:rsidRDefault="00B112AB" w:rsidP="15E3F162">
          <w:pPr>
            <w:pStyle w:val="Header"/>
            <w:jc w:val="center"/>
          </w:pPr>
        </w:p>
      </w:tc>
      <w:tc>
        <w:tcPr>
          <w:tcW w:w="3305" w:type="dxa"/>
        </w:tcPr>
        <w:p w14:paraId="5C3B4AE4" w14:textId="77777777" w:rsidR="00B112AB" w:rsidRDefault="00B112AB" w:rsidP="15E3F162">
          <w:pPr>
            <w:pStyle w:val="Header"/>
            <w:ind w:right="-115"/>
            <w:jc w:val="right"/>
          </w:pPr>
        </w:p>
      </w:tc>
    </w:tr>
  </w:tbl>
  <w:p w14:paraId="5B9D6451" w14:textId="77777777" w:rsidR="00B112AB" w:rsidRDefault="00B112AB" w:rsidP="15E3F16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15E3F162" w14:paraId="40E9398A" w14:textId="77777777" w:rsidTr="15E3F162">
      <w:trPr>
        <w:trHeight w:val="300"/>
      </w:trPr>
      <w:tc>
        <w:tcPr>
          <w:tcW w:w="3305" w:type="dxa"/>
        </w:tcPr>
        <w:p w14:paraId="6A6D5DD7" w14:textId="77777777" w:rsidR="00B112AB" w:rsidRDefault="00B112AB" w:rsidP="15E3F162">
          <w:pPr>
            <w:pStyle w:val="Header"/>
            <w:ind w:left="-115"/>
          </w:pPr>
        </w:p>
      </w:tc>
      <w:tc>
        <w:tcPr>
          <w:tcW w:w="3305" w:type="dxa"/>
        </w:tcPr>
        <w:p w14:paraId="00B5FB65" w14:textId="77777777" w:rsidR="00B112AB" w:rsidRDefault="00B112AB" w:rsidP="15E3F162">
          <w:pPr>
            <w:pStyle w:val="Header"/>
            <w:jc w:val="center"/>
          </w:pPr>
        </w:p>
      </w:tc>
      <w:tc>
        <w:tcPr>
          <w:tcW w:w="3305" w:type="dxa"/>
        </w:tcPr>
        <w:p w14:paraId="6079EF96" w14:textId="77777777" w:rsidR="00B112AB" w:rsidRDefault="00B112AB" w:rsidP="15E3F162">
          <w:pPr>
            <w:pStyle w:val="Header"/>
            <w:ind w:right="-115"/>
            <w:jc w:val="right"/>
          </w:pPr>
        </w:p>
      </w:tc>
    </w:tr>
  </w:tbl>
  <w:p w14:paraId="4E514597" w14:textId="77777777" w:rsidR="00B112AB" w:rsidRDefault="00B112AB" w:rsidP="15E3F162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15E3F162" w14:paraId="378651C4" w14:textId="77777777" w:rsidTr="15E3F162">
      <w:trPr>
        <w:trHeight w:val="300"/>
      </w:trPr>
      <w:tc>
        <w:tcPr>
          <w:tcW w:w="3305" w:type="dxa"/>
        </w:tcPr>
        <w:p w14:paraId="3209D2CE" w14:textId="77777777" w:rsidR="00B112AB" w:rsidRDefault="00B112AB" w:rsidP="15E3F162">
          <w:pPr>
            <w:pStyle w:val="Header"/>
            <w:ind w:left="-115"/>
          </w:pPr>
        </w:p>
      </w:tc>
      <w:tc>
        <w:tcPr>
          <w:tcW w:w="3305" w:type="dxa"/>
        </w:tcPr>
        <w:p w14:paraId="3DE8FBC8" w14:textId="77777777" w:rsidR="00B112AB" w:rsidRDefault="00B112AB" w:rsidP="15E3F162">
          <w:pPr>
            <w:pStyle w:val="Header"/>
            <w:jc w:val="center"/>
          </w:pPr>
        </w:p>
      </w:tc>
      <w:tc>
        <w:tcPr>
          <w:tcW w:w="3305" w:type="dxa"/>
        </w:tcPr>
        <w:p w14:paraId="2E10046B" w14:textId="77777777" w:rsidR="00B112AB" w:rsidRDefault="00B112AB" w:rsidP="15E3F162">
          <w:pPr>
            <w:pStyle w:val="Header"/>
            <w:ind w:right="-115"/>
            <w:jc w:val="right"/>
          </w:pPr>
        </w:p>
      </w:tc>
    </w:tr>
  </w:tbl>
  <w:p w14:paraId="36FB9E53" w14:textId="77777777" w:rsidR="00B112AB" w:rsidRDefault="00B112AB" w:rsidP="15E3F162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15E3F162" w14:paraId="7426A99A" w14:textId="77777777" w:rsidTr="15E3F162">
      <w:trPr>
        <w:trHeight w:val="300"/>
      </w:trPr>
      <w:tc>
        <w:tcPr>
          <w:tcW w:w="3305" w:type="dxa"/>
        </w:tcPr>
        <w:p w14:paraId="05E06FC7" w14:textId="77777777" w:rsidR="00B112AB" w:rsidRDefault="00B112AB" w:rsidP="15E3F162">
          <w:pPr>
            <w:pStyle w:val="Header"/>
            <w:ind w:left="-115"/>
          </w:pPr>
        </w:p>
      </w:tc>
      <w:tc>
        <w:tcPr>
          <w:tcW w:w="3305" w:type="dxa"/>
        </w:tcPr>
        <w:p w14:paraId="0E2CCD15" w14:textId="77777777" w:rsidR="00B112AB" w:rsidRDefault="00B112AB" w:rsidP="15E3F162">
          <w:pPr>
            <w:pStyle w:val="Header"/>
            <w:jc w:val="center"/>
          </w:pPr>
        </w:p>
      </w:tc>
      <w:tc>
        <w:tcPr>
          <w:tcW w:w="3305" w:type="dxa"/>
        </w:tcPr>
        <w:p w14:paraId="67C46369" w14:textId="77777777" w:rsidR="00B112AB" w:rsidRDefault="00B112AB" w:rsidP="15E3F162">
          <w:pPr>
            <w:pStyle w:val="Header"/>
            <w:ind w:right="-115"/>
            <w:jc w:val="right"/>
          </w:pPr>
        </w:p>
      </w:tc>
    </w:tr>
  </w:tbl>
  <w:p w14:paraId="0A457FD2" w14:textId="77777777" w:rsidR="00B112AB" w:rsidRDefault="00B112AB" w:rsidP="15E3F1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A3CE1"/>
    <w:multiLevelType w:val="multilevel"/>
    <w:tmpl w:val="E39EBB18"/>
    <w:lvl w:ilvl="0">
      <w:start w:val="1"/>
      <w:numFmt w:val="upperLetter"/>
      <w:lvlText w:val="%1"/>
      <w:lvlJc w:val="left"/>
      <w:pPr>
        <w:ind w:left="890" w:hanging="771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890" w:hanging="771"/>
      </w:pPr>
      <w:rPr>
        <w:rFonts w:hint="default"/>
        <w:lang w:val="en-US" w:eastAsia="en-US" w:bidi="ar-SA"/>
      </w:rPr>
    </w:lvl>
    <w:lvl w:ilvl="2">
      <w:start w:val="2"/>
      <w:numFmt w:val="decimal"/>
      <w:lvlText w:val="%1.%2.%3"/>
      <w:lvlJc w:val="left"/>
      <w:pPr>
        <w:ind w:left="1131" w:hanging="77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606" w:hanging="77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08" w:hanging="77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10" w:hanging="77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12" w:hanging="77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14" w:hanging="77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16" w:hanging="771"/>
      </w:pPr>
      <w:rPr>
        <w:rFonts w:hint="default"/>
        <w:lang w:val="en-US" w:eastAsia="en-US" w:bidi="ar-SA"/>
      </w:rPr>
    </w:lvl>
  </w:abstractNum>
  <w:abstractNum w:abstractNumId="1" w15:restartNumberingAfterBreak="0">
    <w:nsid w:val="19591928"/>
    <w:multiLevelType w:val="hybridMultilevel"/>
    <w:tmpl w:val="F8EE7830"/>
    <w:lvl w:ilvl="0" w:tplc="56A212C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D62AA"/>
    <w:multiLevelType w:val="multilevel"/>
    <w:tmpl w:val="2D162A10"/>
    <w:lvl w:ilvl="0">
      <w:start w:val="1"/>
      <w:numFmt w:val="decimal"/>
      <w:lvlText w:val="%1"/>
      <w:lvlJc w:val="left"/>
      <w:pPr>
        <w:ind w:left="517" w:hanging="517"/>
      </w:pPr>
      <w:rPr>
        <w:rFonts w:ascii="Times New Roman" w:eastAsia="Times New Roman" w:hAnsi="Times New Roman" w:cs="Times New Roman" w:hint="default"/>
        <w:b/>
        <w:bCs/>
        <w:w w:val="101"/>
        <w:sz w:val="34"/>
        <w:szCs w:val="3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46" w:hanging="646"/>
      </w:pPr>
      <w:rPr>
        <w:rFonts w:ascii="Times New Roman" w:eastAsia="Times New Roman" w:hAnsi="Times New Roman" w:cs="Times New Roman" w:hint="default"/>
        <w:b/>
        <w:bCs/>
        <w:w w:val="102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08" w:hanging="71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1975" w:hanging="71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110" w:hanging="71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245" w:hanging="71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80" w:hanging="71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15" w:hanging="71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50" w:hanging="718"/>
      </w:pPr>
      <w:rPr>
        <w:rFonts w:hint="default"/>
        <w:lang w:val="en-US" w:eastAsia="en-US" w:bidi="ar-SA"/>
      </w:rPr>
    </w:lvl>
  </w:abstractNum>
  <w:abstractNum w:abstractNumId="3" w15:restartNumberingAfterBreak="0">
    <w:nsid w:val="4BDF6490"/>
    <w:multiLevelType w:val="hybridMultilevel"/>
    <w:tmpl w:val="5BBA8670"/>
    <w:lvl w:ilvl="0" w:tplc="0409000F">
      <w:start w:val="1"/>
      <w:numFmt w:val="decimal"/>
      <w:lvlText w:val="%1."/>
      <w:lvlJc w:val="left"/>
      <w:pPr>
        <w:ind w:left="794" w:hanging="360"/>
      </w:pPr>
    </w:lvl>
    <w:lvl w:ilvl="1" w:tplc="04090019" w:tentative="1">
      <w:start w:val="1"/>
      <w:numFmt w:val="lowerLetter"/>
      <w:lvlText w:val="%2."/>
      <w:lvlJc w:val="left"/>
      <w:pPr>
        <w:ind w:left="1514" w:hanging="360"/>
      </w:pPr>
    </w:lvl>
    <w:lvl w:ilvl="2" w:tplc="0409001B" w:tentative="1">
      <w:start w:val="1"/>
      <w:numFmt w:val="lowerRoman"/>
      <w:lvlText w:val="%3."/>
      <w:lvlJc w:val="right"/>
      <w:pPr>
        <w:ind w:left="2234" w:hanging="180"/>
      </w:pPr>
    </w:lvl>
    <w:lvl w:ilvl="3" w:tplc="0409000F" w:tentative="1">
      <w:start w:val="1"/>
      <w:numFmt w:val="decimal"/>
      <w:lvlText w:val="%4."/>
      <w:lvlJc w:val="left"/>
      <w:pPr>
        <w:ind w:left="2954" w:hanging="360"/>
      </w:pPr>
    </w:lvl>
    <w:lvl w:ilvl="4" w:tplc="04090019" w:tentative="1">
      <w:start w:val="1"/>
      <w:numFmt w:val="lowerLetter"/>
      <w:lvlText w:val="%5."/>
      <w:lvlJc w:val="left"/>
      <w:pPr>
        <w:ind w:left="3674" w:hanging="360"/>
      </w:pPr>
    </w:lvl>
    <w:lvl w:ilvl="5" w:tplc="0409001B" w:tentative="1">
      <w:start w:val="1"/>
      <w:numFmt w:val="lowerRoman"/>
      <w:lvlText w:val="%6."/>
      <w:lvlJc w:val="right"/>
      <w:pPr>
        <w:ind w:left="4394" w:hanging="180"/>
      </w:pPr>
    </w:lvl>
    <w:lvl w:ilvl="6" w:tplc="0409000F" w:tentative="1">
      <w:start w:val="1"/>
      <w:numFmt w:val="decimal"/>
      <w:lvlText w:val="%7."/>
      <w:lvlJc w:val="left"/>
      <w:pPr>
        <w:ind w:left="5114" w:hanging="360"/>
      </w:pPr>
    </w:lvl>
    <w:lvl w:ilvl="7" w:tplc="04090019" w:tentative="1">
      <w:start w:val="1"/>
      <w:numFmt w:val="lowerLetter"/>
      <w:lvlText w:val="%8."/>
      <w:lvlJc w:val="left"/>
      <w:pPr>
        <w:ind w:left="5834" w:hanging="360"/>
      </w:pPr>
    </w:lvl>
    <w:lvl w:ilvl="8" w:tplc="040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4" w15:restartNumberingAfterBreak="0">
    <w:nsid w:val="59060652"/>
    <w:multiLevelType w:val="hybridMultilevel"/>
    <w:tmpl w:val="9D4ACB22"/>
    <w:lvl w:ilvl="0" w:tplc="0409000F">
      <w:start w:val="1"/>
      <w:numFmt w:val="decimal"/>
      <w:lvlText w:val="%1."/>
      <w:lvlJc w:val="left"/>
      <w:pPr>
        <w:ind w:left="995" w:hanging="360"/>
      </w:pPr>
    </w:lvl>
    <w:lvl w:ilvl="1" w:tplc="04090019" w:tentative="1">
      <w:start w:val="1"/>
      <w:numFmt w:val="lowerLetter"/>
      <w:lvlText w:val="%2."/>
      <w:lvlJc w:val="left"/>
      <w:pPr>
        <w:ind w:left="1715" w:hanging="360"/>
      </w:pPr>
    </w:lvl>
    <w:lvl w:ilvl="2" w:tplc="0409001B" w:tentative="1">
      <w:start w:val="1"/>
      <w:numFmt w:val="lowerRoman"/>
      <w:lvlText w:val="%3."/>
      <w:lvlJc w:val="right"/>
      <w:pPr>
        <w:ind w:left="2435" w:hanging="180"/>
      </w:pPr>
    </w:lvl>
    <w:lvl w:ilvl="3" w:tplc="0409000F" w:tentative="1">
      <w:start w:val="1"/>
      <w:numFmt w:val="decimal"/>
      <w:lvlText w:val="%4."/>
      <w:lvlJc w:val="left"/>
      <w:pPr>
        <w:ind w:left="3155" w:hanging="360"/>
      </w:pPr>
    </w:lvl>
    <w:lvl w:ilvl="4" w:tplc="04090019" w:tentative="1">
      <w:start w:val="1"/>
      <w:numFmt w:val="lowerLetter"/>
      <w:lvlText w:val="%5."/>
      <w:lvlJc w:val="left"/>
      <w:pPr>
        <w:ind w:left="3875" w:hanging="360"/>
      </w:pPr>
    </w:lvl>
    <w:lvl w:ilvl="5" w:tplc="0409001B" w:tentative="1">
      <w:start w:val="1"/>
      <w:numFmt w:val="lowerRoman"/>
      <w:lvlText w:val="%6."/>
      <w:lvlJc w:val="right"/>
      <w:pPr>
        <w:ind w:left="4595" w:hanging="180"/>
      </w:pPr>
    </w:lvl>
    <w:lvl w:ilvl="6" w:tplc="0409000F" w:tentative="1">
      <w:start w:val="1"/>
      <w:numFmt w:val="decimal"/>
      <w:lvlText w:val="%7."/>
      <w:lvlJc w:val="left"/>
      <w:pPr>
        <w:ind w:left="5315" w:hanging="360"/>
      </w:pPr>
    </w:lvl>
    <w:lvl w:ilvl="7" w:tplc="04090019" w:tentative="1">
      <w:start w:val="1"/>
      <w:numFmt w:val="lowerLetter"/>
      <w:lvlText w:val="%8."/>
      <w:lvlJc w:val="left"/>
      <w:pPr>
        <w:ind w:left="6035" w:hanging="360"/>
      </w:pPr>
    </w:lvl>
    <w:lvl w:ilvl="8" w:tplc="0409001B" w:tentative="1">
      <w:start w:val="1"/>
      <w:numFmt w:val="lowerRoman"/>
      <w:lvlText w:val="%9."/>
      <w:lvlJc w:val="right"/>
      <w:pPr>
        <w:ind w:left="6755" w:hanging="180"/>
      </w:pPr>
    </w:lvl>
  </w:abstractNum>
  <w:abstractNum w:abstractNumId="5" w15:restartNumberingAfterBreak="0">
    <w:nsid w:val="682350D1"/>
    <w:multiLevelType w:val="hybridMultilevel"/>
    <w:tmpl w:val="38465FB6"/>
    <w:lvl w:ilvl="0" w:tplc="0409000F">
      <w:start w:val="1"/>
      <w:numFmt w:val="decimal"/>
      <w:lvlText w:val="%1."/>
      <w:lvlJc w:val="left"/>
      <w:pPr>
        <w:ind w:left="1514" w:hanging="360"/>
      </w:pPr>
    </w:lvl>
    <w:lvl w:ilvl="1" w:tplc="04090019" w:tentative="1">
      <w:start w:val="1"/>
      <w:numFmt w:val="lowerLetter"/>
      <w:lvlText w:val="%2."/>
      <w:lvlJc w:val="left"/>
      <w:pPr>
        <w:ind w:left="2234" w:hanging="360"/>
      </w:pPr>
    </w:lvl>
    <w:lvl w:ilvl="2" w:tplc="0409001B" w:tentative="1">
      <w:start w:val="1"/>
      <w:numFmt w:val="lowerRoman"/>
      <w:lvlText w:val="%3."/>
      <w:lvlJc w:val="right"/>
      <w:pPr>
        <w:ind w:left="2954" w:hanging="180"/>
      </w:pPr>
    </w:lvl>
    <w:lvl w:ilvl="3" w:tplc="0409000F" w:tentative="1">
      <w:start w:val="1"/>
      <w:numFmt w:val="decimal"/>
      <w:lvlText w:val="%4."/>
      <w:lvlJc w:val="left"/>
      <w:pPr>
        <w:ind w:left="3674" w:hanging="360"/>
      </w:pPr>
    </w:lvl>
    <w:lvl w:ilvl="4" w:tplc="04090019" w:tentative="1">
      <w:start w:val="1"/>
      <w:numFmt w:val="lowerLetter"/>
      <w:lvlText w:val="%5."/>
      <w:lvlJc w:val="left"/>
      <w:pPr>
        <w:ind w:left="4394" w:hanging="360"/>
      </w:pPr>
    </w:lvl>
    <w:lvl w:ilvl="5" w:tplc="0409001B" w:tentative="1">
      <w:start w:val="1"/>
      <w:numFmt w:val="lowerRoman"/>
      <w:lvlText w:val="%6."/>
      <w:lvlJc w:val="right"/>
      <w:pPr>
        <w:ind w:left="5114" w:hanging="180"/>
      </w:pPr>
    </w:lvl>
    <w:lvl w:ilvl="6" w:tplc="0409000F" w:tentative="1">
      <w:start w:val="1"/>
      <w:numFmt w:val="decimal"/>
      <w:lvlText w:val="%7."/>
      <w:lvlJc w:val="left"/>
      <w:pPr>
        <w:ind w:left="5834" w:hanging="360"/>
      </w:pPr>
    </w:lvl>
    <w:lvl w:ilvl="7" w:tplc="04090019" w:tentative="1">
      <w:start w:val="1"/>
      <w:numFmt w:val="lowerLetter"/>
      <w:lvlText w:val="%8."/>
      <w:lvlJc w:val="left"/>
      <w:pPr>
        <w:ind w:left="6554" w:hanging="360"/>
      </w:pPr>
    </w:lvl>
    <w:lvl w:ilvl="8" w:tplc="0409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6" w15:restartNumberingAfterBreak="0">
    <w:nsid w:val="7BB815DF"/>
    <w:multiLevelType w:val="multilevel"/>
    <w:tmpl w:val="EE1A059E"/>
    <w:lvl w:ilvl="0">
      <w:start w:val="1"/>
      <w:numFmt w:val="upperLetter"/>
      <w:lvlText w:val="%1"/>
      <w:lvlJc w:val="left"/>
      <w:pPr>
        <w:ind w:left="712" w:hanging="593"/>
      </w:pPr>
      <w:rPr>
        <w:rFonts w:ascii="Times New Roman" w:eastAsia="Times New Roman" w:hAnsi="Times New Roman" w:cs="Times New Roman" w:hint="default"/>
        <w:b/>
        <w:bCs/>
        <w:w w:val="101"/>
        <w:sz w:val="34"/>
        <w:szCs w:val="3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300" w:hanging="710"/>
      </w:pPr>
      <w:rPr>
        <w:rFonts w:ascii="Times New Roman" w:eastAsia="Times New Roman" w:hAnsi="Times New Roman" w:cs="Times New Roman" w:hint="default"/>
        <w:b/>
        <w:bCs/>
        <w:w w:val="102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671" w:hanging="77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900" w:hanging="77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88" w:hanging="77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477" w:hanging="77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765" w:hanging="77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54" w:hanging="77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42" w:hanging="77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65D"/>
    <w:rsid w:val="0005608E"/>
    <w:rsid w:val="000576AB"/>
    <w:rsid w:val="00065F61"/>
    <w:rsid w:val="00075892"/>
    <w:rsid w:val="00085792"/>
    <w:rsid w:val="00085D56"/>
    <w:rsid w:val="000E1EA5"/>
    <w:rsid w:val="000E2D28"/>
    <w:rsid w:val="001105B5"/>
    <w:rsid w:val="0015202F"/>
    <w:rsid w:val="001858E2"/>
    <w:rsid w:val="001E0D81"/>
    <w:rsid w:val="0022238B"/>
    <w:rsid w:val="00223127"/>
    <w:rsid w:val="002643E0"/>
    <w:rsid w:val="00274CB6"/>
    <w:rsid w:val="00285E8B"/>
    <w:rsid w:val="002A1F2F"/>
    <w:rsid w:val="00301987"/>
    <w:rsid w:val="003020B3"/>
    <w:rsid w:val="00314BC8"/>
    <w:rsid w:val="0037758D"/>
    <w:rsid w:val="003B6513"/>
    <w:rsid w:val="003F12FC"/>
    <w:rsid w:val="00444BE9"/>
    <w:rsid w:val="00480691"/>
    <w:rsid w:val="004E6713"/>
    <w:rsid w:val="004E6F86"/>
    <w:rsid w:val="0050147A"/>
    <w:rsid w:val="0056365D"/>
    <w:rsid w:val="00570098"/>
    <w:rsid w:val="005B7E43"/>
    <w:rsid w:val="005F32BC"/>
    <w:rsid w:val="005F4571"/>
    <w:rsid w:val="00604F96"/>
    <w:rsid w:val="00634DB2"/>
    <w:rsid w:val="00672677"/>
    <w:rsid w:val="0068167F"/>
    <w:rsid w:val="006B0CE7"/>
    <w:rsid w:val="006F6913"/>
    <w:rsid w:val="00723CF5"/>
    <w:rsid w:val="00725463"/>
    <w:rsid w:val="00727C23"/>
    <w:rsid w:val="00736BE0"/>
    <w:rsid w:val="0073790D"/>
    <w:rsid w:val="00742A53"/>
    <w:rsid w:val="007B4CC3"/>
    <w:rsid w:val="007E71E2"/>
    <w:rsid w:val="007F0D55"/>
    <w:rsid w:val="00831F67"/>
    <w:rsid w:val="0083498A"/>
    <w:rsid w:val="008509C6"/>
    <w:rsid w:val="008533B9"/>
    <w:rsid w:val="00873132"/>
    <w:rsid w:val="00880DF5"/>
    <w:rsid w:val="00884B46"/>
    <w:rsid w:val="008C5440"/>
    <w:rsid w:val="00934F94"/>
    <w:rsid w:val="009437BF"/>
    <w:rsid w:val="00954E24"/>
    <w:rsid w:val="009669B5"/>
    <w:rsid w:val="00976783"/>
    <w:rsid w:val="009B5F83"/>
    <w:rsid w:val="009C151C"/>
    <w:rsid w:val="009D3171"/>
    <w:rsid w:val="009D4FFD"/>
    <w:rsid w:val="00A1327B"/>
    <w:rsid w:val="00A82913"/>
    <w:rsid w:val="00A87653"/>
    <w:rsid w:val="00A9056F"/>
    <w:rsid w:val="00AA31E2"/>
    <w:rsid w:val="00AA4346"/>
    <w:rsid w:val="00AA79A5"/>
    <w:rsid w:val="00AB39A9"/>
    <w:rsid w:val="00AC2401"/>
    <w:rsid w:val="00AD4C6B"/>
    <w:rsid w:val="00AE2D97"/>
    <w:rsid w:val="00AE3419"/>
    <w:rsid w:val="00AF0880"/>
    <w:rsid w:val="00AF77D7"/>
    <w:rsid w:val="00B112AB"/>
    <w:rsid w:val="00B338C8"/>
    <w:rsid w:val="00B46D0C"/>
    <w:rsid w:val="00B52EB4"/>
    <w:rsid w:val="00B62425"/>
    <w:rsid w:val="00B71BDE"/>
    <w:rsid w:val="00BE2F87"/>
    <w:rsid w:val="00C271F8"/>
    <w:rsid w:val="00C7107C"/>
    <w:rsid w:val="00C749BF"/>
    <w:rsid w:val="00C84366"/>
    <w:rsid w:val="00C96E6F"/>
    <w:rsid w:val="00CC69DA"/>
    <w:rsid w:val="00D11E26"/>
    <w:rsid w:val="00D2625D"/>
    <w:rsid w:val="00D66EBD"/>
    <w:rsid w:val="00DB16B0"/>
    <w:rsid w:val="00DC510C"/>
    <w:rsid w:val="00E16E10"/>
    <w:rsid w:val="00E63DF5"/>
    <w:rsid w:val="00E75D8C"/>
    <w:rsid w:val="00EC2D51"/>
    <w:rsid w:val="00EC43BA"/>
    <w:rsid w:val="00ED2790"/>
    <w:rsid w:val="00EE04B4"/>
    <w:rsid w:val="00EF5345"/>
    <w:rsid w:val="00F41B09"/>
    <w:rsid w:val="00F70362"/>
    <w:rsid w:val="00F732E4"/>
    <w:rsid w:val="00FC549C"/>
    <w:rsid w:val="00FC5E03"/>
    <w:rsid w:val="00FE4649"/>
    <w:rsid w:val="00FF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77FFA"/>
  <w15:chartTrackingRefBased/>
  <w15:docId w15:val="{6AE2CDD4-9A77-480E-AF95-B37207FF4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365D"/>
    <w:pPr>
      <w:widowControl w:val="0"/>
      <w:autoSpaceDE w:val="0"/>
      <w:autoSpaceDN w:val="0"/>
      <w:spacing w:before="101" w:after="0" w:line="240" w:lineRule="auto"/>
      <w:ind w:left="636" w:hanging="517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9"/>
    <w:unhideWhenUsed/>
    <w:qFormat/>
    <w:rsid w:val="0056365D"/>
    <w:pPr>
      <w:widowControl w:val="0"/>
      <w:autoSpaceDE w:val="0"/>
      <w:autoSpaceDN w:val="0"/>
      <w:spacing w:before="97" w:after="0" w:line="240" w:lineRule="auto"/>
      <w:ind w:left="765" w:hanging="646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56365D"/>
    <w:pPr>
      <w:widowControl w:val="0"/>
      <w:autoSpaceDE w:val="0"/>
      <w:autoSpaceDN w:val="0"/>
      <w:spacing w:before="95" w:after="0" w:line="240" w:lineRule="auto"/>
      <w:ind w:left="890" w:hanging="771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65D"/>
    <w:rPr>
      <w:rFonts w:ascii="Times New Roman" w:eastAsia="Times New Roman" w:hAnsi="Times New Roman" w:cs="Times New Roman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9"/>
    <w:rsid w:val="0056365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6365D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56365D"/>
  </w:style>
  <w:style w:type="paragraph" w:styleId="BodyText">
    <w:name w:val="Body Text"/>
    <w:basedOn w:val="Normal"/>
    <w:link w:val="BodyTextChar"/>
    <w:uiPriority w:val="1"/>
    <w:qFormat/>
    <w:rsid w:val="0056365D"/>
    <w:pPr>
      <w:widowControl w:val="0"/>
      <w:autoSpaceDE w:val="0"/>
      <w:autoSpaceDN w:val="0"/>
      <w:spacing w:after="0" w:line="240" w:lineRule="auto"/>
    </w:pPr>
    <w:rPr>
      <w:rFonts w:ascii="TeXGyreTermes" w:eastAsia="TeXGyreTermes" w:hAnsi="TeXGyreTermes" w:cs="TeXGyreTermes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6365D"/>
    <w:rPr>
      <w:rFonts w:ascii="TeXGyreTermes" w:eastAsia="TeXGyreTermes" w:hAnsi="TeXGyreTermes" w:cs="TeXGyreTermes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56365D"/>
    <w:pPr>
      <w:widowControl w:val="0"/>
      <w:autoSpaceDE w:val="0"/>
      <w:autoSpaceDN w:val="0"/>
      <w:spacing w:before="89" w:after="0" w:line="240" w:lineRule="auto"/>
      <w:ind w:left="75" w:right="393"/>
      <w:jc w:val="center"/>
    </w:pPr>
    <w:rPr>
      <w:rFonts w:ascii="TeXGyreTermes" w:eastAsia="TeXGyreTermes" w:hAnsi="TeXGyreTermes" w:cs="TeXGyreTermes"/>
      <w:sz w:val="41"/>
      <w:szCs w:val="41"/>
    </w:rPr>
  </w:style>
  <w:style w:type="character" w:customStyle="1" w:styleId="TitleChar">
    <w:name w:val="Title Char"/>
    <w:basedOn w:val="DefaultParagraphFont"/>
    <w:link w:val="Title"/>
    <w:uiPriority w:val="10"/>
    <w:rsid w:val="0056365D"/>
    <w:rPr>
      <w:rFonts w:ascii="TeXGyreTermes" w:eastAsia="TeXGyreTermes" w:hAnsi="TeXGyreTermes" w:cs="TeXGyreTermes"/>
      <w:sz w:val="41"/>
      <w:szCs w:val="41"/>
    </w:rPr>
  </w:style>
  <w:style w:type="paragraph" w:styleId="ListParagraph">
    <w:name w:val="List Paragraph"/>
    <w:basedOn w:val="Normal"/>
    <w:uiPriority w:val="1"/>
    <w:qFormat/>
    <w:rsid w:val="0056365D"/>
    <w:pPr>
      <w:widowControl w:val="0"/>
      <w:autoSpaceDE w:val="0"/>
      <w:autoSpaceDN w:val="0"/>
      <w:spacing w:before="95" w:after="0" w:line="240" w:lineRule="auto"/>
      <w:ind w:left="890" w:hanging="77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56365D"/>
    <w:pPr>
      <w:widowControl w:val="0"/>
      <w:autoSpaceDE w:val="0"/>
      <w:autoSpaceDN w:val="0"/>
      <w:spacing w:after="0" w:line="219" w:lineRule="exact"/>
      <w:ind w:left="98" w:right="94"/>
      <w:jc w:val="center"/>
    </w:pPr>
    <w:rPr>
      <w:rFonts w:ascii="TeXGyreTermes" w:eastAsia="TeXGyreTermes" w:hAnsi="TeXGyreTermes" w:cs="TeXGyreTermes"/>
    </w:rPr>
  </w:style>
  <w:style w:type="character" w:styleId="CommentReference">
    <w:name w:val="annotation reference"/>
    <w:basedOn w:val="DefaultParagraphFont"/>
    <w:uiPriority w:val="99"/>
    <w:semiHidden/>
    <w:unhideWhenUsed/>
    <w:rsid w:val="00563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365D"/>
    <w:pPr>
      <w:widowControl w:val="0"/>
      <w:autoSpaceDE w:val="0"/>
      <w:autoSpaceDN w:val="0"/>
      <w:spacing w:after="0" w:line="240" w:lineRule="auto"/>
    </w:pPr>
    <w:rPr>
      <w:rFonts w:ascii="TeXGyreTermes" w:eastAsia="TeXGyreTermes" w:hAnsi="TeXGyreTermes" w:cs="TeXGyreTermes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365D"/>
    <w:rPr>
      <w:rFonts w:ascii="TeXGyreTermes" w:eastAsia="TeXGyreTermes" w:hAnsi="TeXGyreTermes" w:cs="TeXGyreTerme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36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365D"/>
    <w:rPr>
      <w:rFonts w:ascii="TeXGyreTermes" w:eastAsia="TeXGyreTermes" w:hAnsi="TeXGyreTermes" w:cs="TeXGyreTerme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6365D"/>
    <w:pPr>
      <w:spacing w:after="0" w:line="240" w:lineRule="auto"/>
    </w:pPr>
    <w:rPr>
      <w:rFonts w:ascii="TeXGyreTermes" w:eastAsia="TeXGyreTermes" w:hAnsi="TeXGyreTermes" w:cs="TeXGyreTer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65D"/>
    <w:pPr>
      <w:widowControl w:val="0"/>
      <w:autoSpaceDE w:val="0"/>
      <w:autoSpaceDN w:val="0"/>
      <w:spacing w:after="0" w:line="240" w:lineRule="auto"/>
    </w:pPr>
    <w:rPr>
      <w:rFonts w:ascii="Segoe UI" w:eastAsia="TeXGyreTermes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65D"/>
    <w:rPr>
      <w:rFonts w:ascii="Segoe UI" w:eastAsia="TeXGyreTermes" w:hAnsi="Segoe UI" w:cs="Segoe UI"/>
      <w:sz w:val="18"/>
      <w:szCs w:val="18"/>
    </w:rPr>
  </w:style>
  <w:style w:type="character" w:customStyle="1" w:styleId="Bodytext1">
    <w:name w:val="Body text|1_"/>
    <w:basedOn w:val="DefaultParagraphFont"/>
    <w:link w:val="Bodytext10"/>
    <w:rsid w:val="0056365D"/>
    <w:rPr>
      <w:rFonts w:ascii="Liberation Sans" w:eastAsia="Liberation Sans" w:hAnsi="Liberation Sans" w:cs="Liberation Sans"/>
      <w:sz w:val="20"/>
      <w:szCs w:val="20"/>
    </w:rPr>
  </w:style>
  <w:style w:type="paragraph" w:customStyle="1" w:styleId="Bodytext10">
    <w:name w:val="Body text|1"/>
    <w:basedOn w:val="Normal"/>
    <w:link w:val="Bodytext1"/>
    <w:rsid w:val="0056365D"/>
    <w:pPr>
      <w:widowControl w:val="0"/>
      <w:spacing w:after="140" w:line="302" w:lineRule="auto"/>
    </w:pPr>
    <w:rPr>
      <w:rFonts w:ascii="Liberation Sans" w:eastAsia="Liberation Sans" w:hAnsi="Liberation Sans" w:cs="Liberation Sans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56365D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56365D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">
    <w:name w:val="Mention"/>
    <w:basedOn w:val="DefaultParagraphFont"/>
    <w:uiPriority w:val="99"/>
    <w:unhideWhenUsed/>
    <w:rsid w:val="0056365D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56365D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eXGyreTermes" w:eastAsia="TeXGyreTermes" w:hAnsi="TeXGyreTermes" w:cs="TeXGyreTermes"/>
    </w:rPr>
  </w:style>
  <w:style w:type="character" w:customStyle="1" w:styleId="HeaderChar">
    <w:name w:val="Header Char"/>
    <w:basedOn w:val="DefaultParagraphFont"/>
    <w:link w:val="Header"/>
    <w:uiPriority w:val="99"/>
    <w:rsid w:val="0056365D"/>
    <w:rPr>
      <w:rFonts w:ascii="TeXGyreTermes" w:eastAsia="TeXGyreTermes" w:hAnsi="TeXGyreTermes" w:cs="TeXGyreTermes"/>
    </w:rPr>
  </w:style>
  <w:style w:type="paragraph" w:styleId="Footer">
    <w:name w:val="footer"/>
    <w:basedOn w:val="Normal"/>
    <w:link w:val="FooterChar"/>
    <w:uiPriority w:val="99"/>
    <w:unhideWhenUsed/>
    <w:rsid w:val="0056365D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eXGyreTermes" w:eastAsia="TeXGyreTermes" w:hAnsi="TeXGyreTermes" w:cs="TeXGyreTermes"/>
    </w:rPr>
  </w:style>
  <w:style w:type="character" w:customStyle="1" w:styleId="FooterChar">
    <w:name w:val="Footer Char"/>
    <w:basedOn w:val="DefaultParagraphFont"/>
    <w:link w:val="Footer"/>
    <w:uiPriority w:val="99"/>
    <w:rsid w:val="0056365D"/>
    <w:rPr>
      <w:rFonts w:ascii="TeXGyreTermes" w:eastAsia="TeXGyreTermes" w:hAnsi="TeXGyreTermes" w:cs="TeXGyreTermes"/>
    </w:rPr>
  </w:style>
  <w:style w:type="character" w:styleId="LineNumber">
    <w:name w:val="line number"/>
    <w:basedOn w:val="DefaultParagraphFont"/>
    <w:uiPriority w:val="99"/>
    <w:semiHidden/>
    <w:unhideWhenUsed/>
    <w:rsid w:val="0056365D"/>
  </w:style>
  <w:style w:type="table" w:styleId="TableGrid">
    <w:name w:val="Table Grid"/>
    <w:basedOn w:val="TableNormal"/>
    <w:uiPriority w:val="39"/>
    <w:rsid w:val="0056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7267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jpe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32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image" Target="media/image2.jpg"/><Relationship Id="rId19" Type="http://schemas.openxmlformats.org/officeDocument/2006/relationships/image" Target="media/image10.png"/><Relationship Id="rId31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6.jpe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header" Target="header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3621</TotalTime>
  <Pages>26</Pages>
  <Words>4637</Words>
  <Characters>26432</Characters>
  <Application>Microsoft Office Word</Application>
  <DocSecurity>0</DocSecurity>
  <Lines>220</Lines>
  <Paragraphs>62</Paragraphs>
  <ScaleCrop>false</ScaleCrop>
  <Company/>
  <LinksUpToDate>false</LinksUpToDate>
  <CharactersWithSpaces>31007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Oswaldo Villena</dc:creator>
  <cp:keywords/>
  <dc:description/>
  <cp:lastModifiedBy>Megala Priya J.</cp:lastModifiedBy>
  <cp:revision>99</cp:revision>
  <dcterms:created xsi:type="dcterms:W3CDTF">2023-03-04T20:48:00Z</dcterms:created>
  <dcterms:modified xsi:type="dcterms:W3CDTF">2023-12-13T13:54:00Z</dcterms:modified>
</cp:coreProperties>
</file>