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58C9" w:rsidRDefault="007073BC">
      <w:r>
        <w:t xml:space="preserve">                                </w:t>
      </w:r>
      <w:r w:rsidRPr="007073BC">
        <w:drawing>
          <wp:inline distT="0" distB="0" distL="0" distR="0" wp14:anchorId="4D77C44E" wp14:editId="67ECC09E">
            <wp:extent cx="3594100" cy="8330529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7826" cy="83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BC" w:rsidRPr="007073BC" w:rsidRDefault="007073BC" w:rsidP="007073BC">
      <w:pPr>
        <w:jc w:val="center"/>
        <w:rPr>
          <w:rFonts w:ascii="Times New Roman" w:hAnsi="Times New Roman" w:cs="Times New Roman"/>
        </w:rPr>
      </w:pPr>
      <w:r w:rsidRPr="007073BC">
        <w:rPr>
          <w:rFonts w:ascii="Times New Roman" w:hAnsi="Times New Roman" w:cs="Times New Roman"/>
          <w:b/>
          <w:bCs/>
        </w:rPr>
        <w:t>Supplementary Fig S1</w:t>
      </w:r>
      <w:r w:rsidRPr="007073BC">
        <w:rPr>
          <w:rFonts w:ascii="Times New Roman" w:hAnsi="Times New Roman" w:cs="Times New Roman"/>
        </w:rPr>
        <w:t>: Flow chart of whey pre</w:t>
      </w:r>
      <w:r>
        <w:rPr>
          <w:rFonts w:ascii="Times New Roman" w:hAnsi="Times New Roman" w:cs="Times New Roman"/>
        </w:rPr>
        <w:t>-</w:t>
      </w:r>
      <w:r w:rsidRPr="007073BC">
        <w:rPr>
          <w:rFonts w:ascii="Times New Roman" w:hAnsi="Times New Roman" w:cs="Times New Roman"/>
        </w:rPr>
        <w:t>treatment</w:t>
      </w:r>
    </w:p>
    <w:sectPr w:rsidR="007073BC" w:rsidRPr="007073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3BC"/>
    <w:rsid w:val="006A2C04"/>
    <w:rsid w:val="007073BC"/>
    <w:rsid w:val="00CD58C9"/>
    <w:rsid w:val="00F7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A64BF6"/>
  <w15:chartTrackingRefBased/>
  <w15:docId w15:val="{C4E78D3A-1116-FD46-9CA7-AA6409D8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abhishek.tripathi@bhu.ac.in</dc:creator>
  <cp:keywords/>
  <dc:description/>
  <cp:lastModifiedBy>abhishek.tripathi@bhu.ac.in</cp:lastModifiedBy>
  <cp:revision>1</cp:revision>
  <dcterms:created xsi:type="dcterms:W3CDTF">2023-11-27T16:47:00Z</dcterms:created>
  <dcterms:modified xsi:type="dcterms:W3CDTF">2023-11-27T16:50:00Z</dcterms:modified>
</cp:coreProperties>
</file>