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0AEA6" w14:textId="77777777" w:rsidR="005D7004" w:rsidRDefault="005D7004" w:rsidP="005D7004">
      <w:pPr>
        <w:pStyle w:val="SupplementaryMaterial"/>
      </w:pPr>
      <w:r w:rsidRPr="009D1299">
        <w:t>Supplementary Material</w:t>
      </w:r>
    </w:p>
    <w:p w14:paraId="59089F82" w14:textId="77777777" w:rsidR="004735A0" w:rsidRDefault="004735A0" w:rsidP="005D7004">
      <w:pPr>
        <w:spacing w:before="240" w:after="0"/>
        <w:rPr>
          <w:rFonts w:cs="Times New Roman"/>
          <w:b/>
          <w:sz w:val="36"/>
          <w:szCs w:val="36"/>
        </w:rPr>
      </w:pPr>
      <w:r w:rsidRPr="004735A0">
        <w:rPr>
          <w:rFonts w:cs="Times New Roman"/>
          <w:b/>
          <w:sz w:val="36"/>
          <w:szCs w:val="36"/>
        </w:rPr>
        <w:t>The chronic wound milieu changes essential oils' antibiofilm activity—an in vitro and larval model study</w:t>
      </w:r>
    </w:p>
    <w:p w14:paraId="7BCDFF59" w14:textId="48289C7F" w:rsidR="005D7004" w:rsidRPr="006E353C" w:rsidRDefault="005D7004" w:rsidP="005D7004">
      <w:pPr>
        <w:spacing w:before="240" w:after="0"/>
        <w:rPr>
          <w:rFonts w:cs="Times New Roman"/>
          <w:b/>
          <w:szCs w:val="24"/>
          <w:lang w:val="pl-PL"/>
        </w:rPr>
      </w:pPr>
      <w:r w:rsidRPr="00C44F6E">
        <w:rPr>
          <w:rFonts w:cs="Times New Roman"/>
          <w:b/>
          <w:szCs w:val="24"/>
          <w:lang w:val="pl-PL"/>
        </w:rPr>
        <w:t>Malwina Brożyna</w:t>
      </w:r>
      <w:r w:rsidRPr="00C44F6E">
        <w:rPr>
          <w:rFonts w:cs="Times New Roman"/>
          <w:b/>
          <w:szCs w:val="24"/>
          <w:vertAlign w:val="superscript"/>
          <w:lang w:val="pl-PL"/>
        </w:rPr>
        <w:t>1*</w:t>
      </w:r>
      <w:r w:rsidRPr="00C44F6E">
        <w:rPr>
          <w:rFonts w:ascii="Helvetica" w:hAnsi="Helvetica"/>
          <w:color w:val="282828"/>
          <w:shd w:val="clear" w:color="auto" w:fill="F7F7F7"/>
          <w:lang w:val="pl-PL"/>
        </w:rPr>
        <w:t xml:space="preserve"> </w:t>
      </w:r>
      <w:r w:rsidRPr="00C44F6E">
        <w:rPr>
          <w:rFonts w:cs="Times New Roman"/>
          <w:b/>
          <w:szCs w:val="24"/>
          <w:vertAlign w:val="superscript"/>
          <w:lang w:val="pl-PL"/>
        </w:rPr>
        <w:t>†</w:t>
      </w:r>
      <w:r w:rsidRPr="00C44F6E">
        <w:rPr>
          <w:rFonts w:cs="Times New Roman"/>
          <w:b/>
          <w:szCs w:val="24"/>
          <w:lang w:val="pl-PL"/>
        </w:rPr>
        <w:t>, Bartłomiej Dudek</w:t>
      </w:r>
      <w:r w:rsidRPr="00C44F6E">
        <w:rPr>
          <w:rFonts w:cs="Times New Roman"/>
          <w:b/>
          <w:szCs w:val="24"/>
          <w:vertAlign w:val="superscript"/>
          <w:lang w:val="pl-PL"/>
        </w:rPr>
        <w:t>1</w:t>
      </w:r>
      <w:r w:rsidRPr="00C44F6E">
        <w:rPr>
          <w:rFonts w:ascii="Helvetica" w:hAnsi="Helvetica"/>
          <w:color w:val="282828"/>
          <w:shd w:val="clear" w:color="auto" w:fill="F7F7F7"/>
          <w:lang w:val="pl-PL"/>
        </w:rPr>
        <w:t xml:space="preserve"> </w:t>
      </w:r>
      <w:r w:rsidRPr="00C44F6E">
        <w:rPr>
          <w:rFonts w:cs="Times New Roman"/>
          <w:b/>
          <w:szCs w:val="24"/>
          <w:vertAlign w:val="superscript"/>
          <w:lang w:val="pl-PL"/>
        </w:rPr>
        <w:t>†</w:t>
      </w:r>
      <w:r w:rsidRPr="00C44F6E">
        <w:rPr>
          <w:rFonts w:cs="Times New Roman"/>
          <w:b/>
          <w:szCs w:val="24"/>
          <w:lang w:val="pl-PL"/>
        </w:rPr>
        <w:t>, Weronika Kozłowska</w:t>
      </w:r>
      <w:r w:rsidRPr="00C44F6E">
        <w:rPr>
          <w:rFonts w:cs="Times New Roman"/>
          <w:b/>
          <w:szCs w:val="24"/>
          <w:vertAlign w:val="superscript"/>
          <w:lang w:val="pl-PL"/>
        </w:rPr>
        <w:t>2</w:t>
      </w:r>
      <w:r w:rsidRPr="00C44F6E">
        <w:rPr>
          <w:rFonts w:cs="Times New Roman"/>
          <w:b/>
          <w:szCs w:val="24"/>
          <w:lang w:val="pl-PL"/>
        </w:rPr>
        <w:t>, Katarzyna Malec</w:t>
      </w:r>
      <w:r w:rsidRPr="00C44F6E">
        <w:rPr>
          <w:rFonts w:cs="Times New Roman"/>
          <w:b/>
          <w:szCs w:val="24"/>
          <w:vertAlign w:val="superscript"/>
          <w:lang w:val="pl-PL"/>
        </w:rPr>
        <w:t>3</w:t>
      </w:r>
      <w:r w:rsidRPr="00C44F6E">
        <w:rPr>
          <w:rFonts w:cs="Times New Roman"/>
          <w:b/>
          <w:szCs w:val="24"/>
          <w:lang w:val="pl-PL"/>
        </w:rPr>
        <w:t>,</w:t>
      </w:r>
      <w:r w:rsidRPr="006E353C">
        <w:rPr>
          <w:rFonts w:cs="Times New Roman"/>
          <w:b/>
          <w:szCs w:val="24"/>
          <w:lang w:val="pl-PL"/>
        </w:rPr>
        <w:t xml:space="preserve"> Justyna Paleczny</w:t>
      </w:r>
      <w:r w:rsidRPr="006E353C">
        <w:rPr>
          <w:rFonts w:cs="Times New Roman"/>
          <w:b/>
          <w:szCs w:val="24"/>
          <w:vertAlign w:val="superscript"/>
          <w:lang w:val="pl-PL"/>
        </w:rPr>
        <w:t xml:space="preserve">1, </w:t>
      </w:r>
      <w:r w:rsidRPr="006E353C">
        <w:rPr>
          <w:rFonts w:cs="Times New Roman"/>
          <w:b/>
          <w:szCs w:val="24"/>
          <w:lang w:val="pl-PL"/>
        </w:rPr>
        <w:t>Jerzy Detyna</w:t>
      </w:r>
      <w:r w:rsidRPr="006E353C">
        <w:rPr>
          <w:rFonts w:cs="Times New Roman"/>
          <w:b/>
          <w:szCs w:val="24"/>
          <w:vertAlign w:val="superscript"/>
          <w:lang w:val="pl-PL"/>
        </w:rPr>
        <w:t>4</w:t>
      </w:r>
      <w:r w:rsidRPr="006E353C">
        <w:rPr>
          <w:rFonts w:cs="Times New Roman"/>
          <w:b/>
          <w:szCs w:val="24"/>
          <w:lang w:val="pl-PL"/>
        </w:rPr>
        <w:t>, Krystyna Fabianowska-Majewska</w:t>
      </w:r>
      <w:r w:rsidRPr="006E353C">
        <w:rPr>
          <w:rFonts w:cs="Times New Roman"/>
          <w:b/>
          <w:szCs w:val="24"/>
          <w:vertAlign w:val="superscript"/>
          <w:lang w:val="pl-PL"/>
        </w:rPr>
        <w:t>5</w:t>
      </w:r>
      <w:r w:rsidRPr="006E353C">
        <w:rPr>
          <w:rFonts w:cs="Times New Roman"/>
          <w:b/>
          <w:szCs w:val="24"/>
          <w:lang w:val="pl-PL"/>
        </w:rPr>
        <w:t>, Adam Junka</w:t>
      </w:r>
      <w:r w:rsidRPr="006E353C">
        <w:rPr>
          <w:rFonts w:cs="Times New Roman"/>
          <w:b/>
          <w:szCs w:val="24"/>
          <w:vertAlign w:val="superscript"/>
          <w:lang w:val="pl-PL"/>
        </w:rPr>
        <w:t>1</w:t>
      </w:r>
    </w:p>
    <w:p w14:paraId="28CA01EE" w14:textId="77777777" w:rsidR="005D7004" w:rsidRPr="006E353C" w:rsidRDefault="005D7004" w:rsidP="005D7004">
      <w:pPr>
        <w:spacing w:before="240" w:after="0"/>
        <w:jc w:val="both"/>
        <w:rPr>
          <w:rFonts w:cs="Times New Roman"/>
          <w:b/>
          <w:szCs w:val="24"/>
        </w:rPr>
      </w:pPr>
      <w:r w:rsidRPr="006E353C">
        <w:rPr>
          <w:rFonts w:cs="Times New Roman"/>
          <w:szCs w:val="24"/>
          <w:vertAlign w:val="superscript"/>
        </w:rPr>
        <w:t>1</w:t>
      </w:r>
      <w:r w:rsidRPr="006E353C">
        <w:rPr>
          <w:rFonts w:cs="Times New Roman"/>
          <w:szCs w:val="24"/>
        </w:rPr>
        <w:t>Platform for Unique Models Application</w:t>
      </w:r>
      <w:r>
        <w:rPr>
          <w:rFonts w:cs="Times New Roman"/>
          <w:szCs w:val="24"/>
        </w:rPr>
        <w:t>,</w:t>
      </w:r>
      <w:r w:rsidRPr="006E353C">
        <w:rPr>
          <w:rFonts w:cs="Times New Roman"/>
          <w:szCs w:val="24"/>
          <w:vertAlign w:val="superscript"/>
        </w:rPr>
        <w:t xml:space="preserve"> </w:t>
      </w:r>
      <w:r w:rsidRPr="006E353C">
        <w:rPr>
          <w:rFonts w:cs="Times New Roman"/>
          <w:szCs w:val="24"/>
        </w:rPr>
        <w:t>Department of Pharmaceutical Microbiology and Parasitology, Wroclaw Medical University, Wroclaw, Poland</w:t>
      </w:r>
    </w:p>
    <w:p w14:paraId="68B8C008" w14:textId="77777777" w:rsidR="005D7004" w:rsidRPr="006E353C" w:rsidRDefault="005D7004" w:rsidP="005D7004">
      <w:pPr>
        <w:spacing w:after="0"/>
        <w:jc w:val="both"/>
        <w:rPr>
          <w:rFonts w:cs="Times New Roman"/>
          <w:szCs w:val="24"/>
        </w:rPr>
      </w:pPr>
      <w:r w:rsidRPr="006E353C">
        <w:rPr>
          <w:rFonts w:cs="Times New Roman"/>
          <w:szCs w:val="24"/>
          <w:vertAlign w:val="superscript"/>
        </w:rPr>
        <w:t>2</w:t>
      </w:r>
      <w:r w:rsidRPr="006E353C">
        <w:rPr>
          <w:rFonts w:cs="Times New Roman"/>
          <w:szCs w:val="24"/>
        </w:rPr>
        <w:t>Division of Pharmaceutical Biotechnology, Department of Pharmaceutical Biology and Biotechnology, Wroclaw Medical University, Wroclaw, Poland</w:t>
      </w:r>
    </w:p>
    <w:p w14:paraId="12ABD211" w14:textId="77777777" w:rsidR="005D7004" w:rsidRPr="006E353C" w:rsidRDefault="005D7004" w:rsidP="005D7004">
      <w:pPr>
        <w:spacing w:after="0"/>
        <w:jc w:val="both"/>
        <w:rPr>
          <w:rFonts w:cs="Times New Roman"/>
          <w:szCs w:val="24"/>
        </w:rPr>
      </w:pPr>
      <w:r w:rsidRPr="006E353C">
        <w:rPr>
          <w:rFonts w:cs="Times New Roman"/>
          <w:szCs w:val="24"/>
          <w:vertAlign w:val="superscript"/>
        </w:rPr>
        <w:t>3</w:t>
      </w:r>
      <w:r w:rsidRPr="006E353C">
        <w:rPr>
          <w:rFonts w:cs="Times New Roman"/>
          <w:szCs w:val="24"/>
        </w:rPr>
        <w:t>Department of Drug Form Technology, Wroclaw Medical University, Wroclaw, Poland</w:t>
      </w:r>
    </w:p>
    <w:p w14:paraId="64A6A3E0" w14:textId="77777777" w:rsidR="005D7004" w:rsidRPr="006E353C" w:rsidRDefault="005D7004" w:rsidP="005D7004">
      <w:pPr>
        <w:spacing w:after="0"/>
        <w:jc w:val="both"/>
        <w:rPr>
          <w:rFonts w:cs="Times New Roman"/>
          <w:szCs w:val="24"/>
        </w:rPr>
      </w:pPr>
      <w:r w:rsidRPr="006E353C">
        <w:rPr>
          <w:rFonts w:cs="Times New Roman"/>
          <w:szCs w:val="24"/>
          <w:vertAlign w:val="superscript"/>
        </w:rPr>
        <w:t>4</w:t>
      </w:r>
      <w:r w:rsidRPr="006E353C">
        <w:rPr>
          <w:rFonts w:cs="Times New Roman"/>
          <w:szCs w:val="24"/>
        </w:rPr>
        <w:t>Department of Mechanics, Materials and Biomedical Engineering, Wroclaw University of Science and Technology, Wroclaw, Poland</w:t>
      </w:r>
    </w:p>
    <w:p w14:paraId="67E9B013" w14:textId="77777777" w:rsidR="005D7004" w:rsidRPr="006E353C" w:rsidRDefault="005D7004" w:rsidP="005D7004">
      <w:pPr>
        <w:spacing w:after="0"/>
        <w:jc w:val="both"/>
        <w:rPr>
          <w:rFonts w:cs="Times New Roman"/>
          <w:szCs w:val="24"/>
        </w:rPr>
      </w:pPr>
      <w:r w:rsidRPr="006E353C">
        <w:rPr>
          <w:rFonts w:cs="Times New Roman"/>
          <w:szCs w:val="24"/>
          <w:vertAlign w:val="superscript"/>
        </w:rPr>
        <w:t>5</w:t>
      </w:r>
      <w:r w:rsidRPr="006E353C">
        <w:rPr>
          <w:rFonts w:cs="Times New Roman"/>
          <w:szCs w:val="24"/>
        </w:rPr>
        <w:t xml:space="preserve">Faculty of Medicine, </w:t>
      </w:r>
      <w:proofErr w:type="spellStart"/>
      <w:r w:rsidRPr="006E353C">
        <w:rPr>
          <w:rFonts w:cs="Times New Roman"/>
          <w:szCs w:val="24"/>
        </w:rPr>
        <w:t>Lazarski</w:t>
      </w:r>
      <w:proofErr w:type="spellEnd"/>
      <w:r w:rsidRPr="006E353C">
        <w:rPr>
          <w:rFonts w:cs="Times New Roman"/>
          <w:szCs w:val="24"/>
        </w:rPr>
        <w:t xml:space="preserve"> University, Warsaw, Poland</w:t>
      </w:r>
    </w:p>
    <w:p w14:paraId="0B14B1BB" w14:textId="77777777" w:rsidR="005D7004" w:rsidRDefault="005D7004" w:rsidP="005D7004">
      <w:pPr>
        <w:spacing w:before="240" w:after="0"/>
        <w:rPr>
          <w:rFonts w:cs="Times New Roman"/>
          <w:szCs w:val="24"/>
        </w:rPr>
      </w:pPr>
      <w:r w:rsidRPr="006E353C">
        <w:rPr>
          <w:rFonts w:cs="Times New Roman"/>
          <w:b/>
          <w:szCs w:val="24"/>
        </w:rPr>
        <w:t xml:space="preserve">* Correspondence: </w:t>
      </w:r>
      <w:r w:rsidRPr="006E353C">
        <w:rPr>
          <w:rFonts w:cs="Times New Roman"/>
          <w:b/>
          <w:szCs w:val="24"/>
        </w:rPr>
        <w:br/>
      </w:r>
      <w:r w:rsidRPr="006E353C">
        <w:rPr>
          <w:rFonts w:cs="Times New Roman"/>
          <w:szCs w:val="24"/>
        </w:rPr>
        <w:t>Malwina Brożyna*</w:t>
      </w:r>
    </w:p>
    <w:p w14:paraId="33F30AD5" w14:textId="17E98D0A" w:rsidR="005D7004" w:rsidRDefault="00474CB0" w:rsidP="005D7004">
      <w:pPr>
        <w:spacing w:before="240" w:after="0"/>
        <w:rPr>
          <w:rStyle w:val="Hipercze"/>
          <w:rFonts w:cs="Times New Roman"/>
          <w:color w:val="000000" w:themeColor="text1"/>
          <w:szCs w:val="24"/>
        </w:rPr>
      </w:pPr>
      <w:hyperlink r:id="rId5" w:history="1">
        <w:r w:rsidR="00294041" w:rsidRPr="00C00DE4">
          <w:rPr>
            <w:rStyle w:val="Hipercze"/>
            <w:rFonts w:cs="Times New Roman"/>
            <w:szCs w:val="24"/>
          </w:rPr>
          <w:t>malwina.brozyna@umw.edu.pl</w:t>
        </w:r>
      </w:hyperlink>
    </w:p>
    <w:p w14:paraId="4AF181DD" w14:textId="3C9D94DB" w:rsidR="005D7004" w:rsidRDefault="005D7004" w:rsidP="005D7004">
      <w:pPr>
        <w:spacing w:before="240" w:after="0"/>
        <w:rPr>
          <w:rFonts w:cs="Times New Roman"/>
          <w:szCs w:val="24"/>
        </w:rPr>
      </w:pPr>
      <w:r w:rsidRPr="00967F7F">
        <w:rPr>
          <w:rFonts w:cs="Times New Roman"/>
          <w:szCs w:val="24"/>
        </w:rPr>
        <w:t>†</w:t>
      </w:r>
      <w:r>
        <w:rPr>
          <w:rFonts w:cs="Times New Roman"/>
          <w:szCs w:val="24"/>
        </w:rPr>
        <w:t xml:space="preserve"> </w:t>
      </w:r>
      <w:r w:rsidRPr="00967F7F">
        <w:rPr>
          <w:rFonts w:cs="Times New Roman"/>
          <w:szCs w:val="24"/>
        </w:rPr>
        <w:t> These authors share first authorship</w:t>
      </w:r>
      <w:r>
        <w:rPr>
          <w:rFonts w:cs="Times New Roman"/>
          <w:szCs w:val="24"/>
        </w:rPr>
        <w:t>.</w:t>
      </w:r>
    </w:p>
    <w:p w14:paraId="1D37A08A" w14:textId="77777777" w:rsidR="00127CB3" w:rsidRPr="00FD62B5" w:rsidRDefault="00127CB3" w:rsidP="005D7004">
      <w:pPr>
        <w:spacing w:before="240" w:after="0"/>
        <w:rPr>
          <w:rFonts w:cs="Times New Roman"/>
          <w:szCs w:val="24"/>
        </w:rPr>
      </w:pPr>
    </w:p>
    <w:p w14:paraId="2E0FDF9E" w14:textId="77777777" w:rsidR="005D7004" w:rsidRPr="00695829" w:rsidRDefault="005D7004" w:rsidP="005D7004">
      <w:pPr>
        <w:spacing w:before="0" w:after="160"/>
        <w:jc w:val="both"/>
        <w:rPr>
          <w:rFonts w:eastAsia="Calibri" w:cs="Times New Roman"/>
          <w:szCs w:val="24"/>
        </w:rPr>
      </w:pPr>
      <w:r w:rsidRPr="00695829">
        <w:rPr>
          <w:rFonts w:eastAsia="Calibri" w:cs="Times New Roman"/>
          <w:b/>
          <w:szCs w:val="24"/>
        </w:rPr>
        <w:t>Supplementary Table 1</w:t>
      </w:r>
      <w:r w:rsidRPr="00695829">
        <w:rPr>
          <w:rFonts w:eastAsia="Calibri" w:cs="Times New Roman"/>
          <w:szCs w:val="24"/>
        </w:rPr>
        <w:t xml:space="preserve">. Ingredients of T-EO </w:t>
      </w:r>
      <w:r w:rsidRPr="00695829">
        <w:rPr>
          <w:rFonts w:eastAsia="Calibri" w:cs="Times New Roman"/>
          <w:b/>
          <w:szCs w:val="24"/>
        </w:rPr>
        <w:t>(A)</w:t>
      </w:r>
      <w:r w:rsidRPr="00695829">
        <w:rPr>
          <w:rFonts w:eastAsia="Calibri" w:cs="Times New Roman"/>
          <w:szCs w:val="24"/>
        </w:rPr>
        <w:t xml:space="preserve"> and R-EO </w:t>
      </w:r>
      <w:r w:rsidRPr="00695829">
        <w:rPr>
          <w:rFonts w:eastAsia="Calibri" w:cs="Times New Roman"/>
          <w:b/>
          <w:szCs w:val="24"/>
        </w:rPr>
        <w:t>(B)</w:t>
      </w:r>
      <w:r w:rsidRPr="00695829">
        <w:rPr>
          <w:rFonts w:eastAsia="Calibri" w:cs="Times New Roman"/>
          <w:szCs w:val="24"/>
        </w:rPr>
        <w:t xml:space="preserve"> measured with GC-MS (Gas Chromatography-Mass Spectrometry). Components in line with Polish </w:t>
      </w:r>
      <w:proofErr w:type="spellStart"/>
      <w:r w:rsidRPr="00695829">
        <w:rPr>
          <w:rFonts w:eastAsia="Calibri" w:cs="Times New Roman"/>
          <w:szCs w:val="24"/>
        </w:rPr>
        <w:t>Pharmakopea</w:t>
      </w:r>
      <w:proofErr w:type="spellEnd"/>
      <w:r w:rsidRPr="00695829">
        <w:rPr>
          <w:rFonts w:eastAsia="Calibri" w:cs="Times New Roman"/>
          <w:szCs w:val="24"/>
        </w:rPr>
        <w:t xml:space="preserve"> XI standards are marked green</w:t>
      </w:r>
      <w:r w:rsidRPr="009D1299">
        <w:rPr>
          <w:rFonts w:eastAsia="Calibri" w:cs="Times New Roman"/>
          <w:szCs w:val="24"/>
        </w:rPr>
        <w:t>;</w:t>
      </w:r>
      <w:r w:rsidRPr="00695829">
        <w:rPr>
          <w:rFonts w:eastAsia="Calibri" w:cs="Times New Roman"/>
          <w:szCs w:val="24"/>
        </w:rPr>
        <w:t xml:space="preserve"> the ones not in line are marked red. RI - retention index, RT – retention time, T-EO- thyme essential oil, R-RO- rosemary essential oil.</w:t>
      </w:r>
    </w:p>
    <w:tbl>
      <w:tblPr>
        <w:tblStyle w:val="Tabela-Siatka1"/>
        <w:tblW w:w="0" w:type="auto"/>
        <w:jc w:val="center"/>
        <w:tblLook w:val="04A0" w:firstRow="1" w:lastRow="0" w:firstColumn="1" w:lastColumn="0" w:noHBand="0" w:noVBand="1"/>
      </w:tblPr>
      <w:tblGrid>
        <w:gridCol w:w="1510"/>
        <w:gridCol w:w="756"/>
        <w:gridCol w:w="2505"/>
        <w:gridCol w:w="1511"/>
      </w:tblGrid>
      <w:tr w:rsidR="005D7004" w:rsidRPr="009D1299" w14:paraId="21FD6BB2" w14:textId="77777777" w:rsidTr="00692001">
        <w:trPr>
          <w:trHeight w:val="312"/>
          <w:jc w:val="center"/>
        </w:trPr>
        <w:tc>
          <w:tcPr>
            <w:tcW w:w="6282" w:type="dxa"/>
            <w:gridSpan w:val="4"/>
            <w:noWrap/>
          </w:tcPr>
          <w:p w14:paraId="32026C31" w14:textId="77777777" w:rsidR="005D7004" w:rsidRPr="009D1299" w:rsidRDefault="005D7004" w:rsidP="005D7004">
            <w:pPr>
              <w:numPr>
                <w:ilvl w:val="0"/>
                <w:numId w:val="1"/>
              </w:numPr>
              <w:spacing w:before="0" w:after="0"/>
              <w:contextualSpacing/>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T-EO</w:t>
            </w:r>
          </w:p>
        </w:tc>
      </w:tr>
      <w:tr w:rsidR="005D7004" w:rsidRPr="009D1299" w14:paraId="4099DA02" w14:textId="77777777" w:rsidTr="00692001">
        <w:trPr>
          <w:trHeight w:val="312"/>
          <w:jc w:val="center"/>
        </w:trPr>
        <w:tc>
          <w:tcPr>
            <w:tcW w:w="1510" w:type="dxa"/>
            <w:noWrap/>
            <w:hideMark/>
          </w:tcPr>
          <w:p w14:paraId="1219419E"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RI</w:t>
            </w:r>
          </w:p>
        </w:tc>
        <w:tc>
          <w:tcPr>
            <w:tcW w:w="756" w:type="dxa"/>
            <w:noWrap/>
            <w:hideMark/>
          </w:tcPr>
          <w:p w14:paraId="6DF6F57B"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RT</w:t>
            </w:r>
          </w:p>
        </w:tc>
        <w:tc>
          <w:tcPr>
            <w:tcW w:w="2505" w:type="dxa"/>
            <w:noWrap/>
            <w:hideMark/>
          </w:tcPr>
          <w:p w14:paraId="36345A88"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Compound</w:t>
            </w:r>
          </w:p>
        </w:tc>
        <w:tc>
          <w:tcPr>
            <w:tcW w:w="1511" w:type="dxa"/>
            <w:noWrap/>
            <w:hideMark/>
          </w:tcPr>
          <w:p w14:paraId="1181EE26"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T-EO</w:t>
            </w:r>
          </w:p>
        </w:tc>
      </w:tr>
      <w:tr w:rsidR="005D7004" w:rsidRPr="009D1299" w14:paraId="2CFA6541" w14:textId="77777777" w:rsidTr="00692001">
        <w:trPr>
          <w:trHeight w:val="312"/>
          <w:jc w:val="center"/>
        </w:trPr>
        <w:tc>
          <w:tcPr>
            <w:tcW w:w="1510" w:type="dxa"/>
            <w:noWrap/>
            <w:hideMark/>
          </w:tcPr>
          <w:p w14:paraId="694D4D06"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925</w:t>
            </w:r>
          </w:p>
        </w:tc>
        <w:tc>
          <w:tcPr>
            <w:tcW w:w="756" w:type="dxa"/>
            <w:noWrap/>
          </w:tcPr>
          <w:p w14:paraId="5590D84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8.94</w:t>
            </w:r>
          </w:p>
        </w:tc>
        <w:tc>
          <w:tcPr>
            <w:tcW w:w="2505" w:type="dxa"/>
            <w:noWrap/>
          </w:tcPr>
          <w:p w14:paraId="30C5709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α-thujene</w:t>
            </w:r>
          </w:p>
        </w:tc>
        <w:tc>
          <w:tcPr>
            <w:tcW w:w="1511" w:type="dxa"/>
            <w:noWrap/>
            <w:hideMark/>
          </w:tcPr>
          <w:p w14:paraId="217BFF3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0.38</w:t>
            </w:r>
          </w:p>
        </w:tc>
      </w:tr>
      <w:tr w:rsidR="005D7004" w:rsidRPr="009D1299" w14:paraId="773AAA43" w14:textId="77777777" w:rsidTr="00692001">
        <w:trPr>
          <w:trHeight w:val="312"/>
          <w:jc w:val="center"/>
        </w:trPr>
        <w:tc>
          <w:tcPr>
            <w:tcW w:w="1510" w:type="dxa"/>
            <w:noWrap/>
            <w:hideMark/>
          </w:tcPr>
          <w:p w14:paraId="1D0B2FA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932</w:t>
            </w:r>
          </w:p>
        </w:tc>
        <w:tc>
          <w:tcPr>
            <w:tcW w:w="756" w:type="dxa"/>
            <w:noWrap/>
          </w:tcPr>
          <w:p w14:paraId="512FE69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9.19</w:t>
            </w:r>
          </w:p>
        </w:tc>
        <w:tc>
          <w:tcPr>
            <w:tcW w:w="2505" w:type="dxa"/>
            <w:noWrap/>
          </w:tcPr>
          <w:p w14:paraId="35AF2A2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α-pinene</w:t>
            </w:r>
          </w:p>
        </w:tc>
        <w:tc>
          <w:tcPr>
            <w:tcW w:w="1511" w:type="dxa"/>
            <w:noWrap/>
            <w:hideMark/>
          </w:tcPr>
          <w:p w14:paraId="1BF092C1"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0.91</w:t>
            </w:r>
          </w:p>
        </w:tc>
      </w:tr>
      <w:tr w:rsidR="005D7004" w:rsidRPr="009D1299" w14:paraId="7DBC843B" w14:textId="77777777" w:rsidTr="00692001">
        <w:trPr>
          <w:trHeight w:val="312"/>
          <w:jc w:val="center"/>
        </w:trPr>
        <w:tc>
          <w:tcPr>
            <w:tcW w:w="1510" w:type="dxa"/>
            <w:noWrap/>
            <w:hideMark/>
          </w:tcPr>
          <w:p w14:paraId="20A2B65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948</w:t>
            </w:r>
          </w:p>
        </w:tc>
        <w:tc>
          <w:tcPr>
            <w:tcW w:w="756" w:type="dxa"/>
            <w:noWrap/>
          </w:tcPr>
          <w:p w14:paraId="1D3AE88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9.77</w:t>
            </w:r>
          </w:p>
        </w:tc>
        <w:tc>
          <w:tcPr>
            <w:tcW w:w="2505" w:type="dxa"/>
            <w:noWrap/>
          </w:tcPr>
          <w:p w14:paraId="77F7353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camphene</w:t>
            </w:r>
          </w:p>
        </w:tc>
        <w:tc>
          <w:tcPr>
            <w:tcW w:w="1511" w:type="dxa"/>
            <w:noWrap/>
            <w:hideMark/>
          </w:tcPr>
          <w:p w14:paraId="61C2802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1.06</w:t>
            </w:r>
          </w:p>
        </w:tc>
      </w:tr>
      <w:tr w:rsidR="005D7004" w:rsidRPr="009D1299" w14:paraId="56E67888" w14:textId="77777777" w:rsidTr="00692001">
        <w:trPr>
          <w:trHeight w:val="312"/>
          <w:jc w:val="center"/>
        </w:trPr>
        <w:tc>
          <w:tcPr>
            <w:tcW w:w="1510" w:type="dxa"/>
            <w:noWrap/>
            <w:hideMark/>
          </w:tcPr>
          <w:p w14:paraId="4429C09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976</w:t>
            </w:r>
          </w:p>
        </w:tc>
        <w:tc>
          <w:tcPr>
            <w:tcW w:w="756" w:type="dxa"/>
            <w:noWrap/>
          </w:tcPr>
          <w:p w14:paraId="10CF70E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10.75</w:t>
            </w:r>
          </w:p>
        </w:tc>
        <w:tc>
          <w:tcPr>
            <w:tcW w:w="2505" w:type="dxa"/>
            <w:noWrap/>
          </w:tcPr>
          <w:p w14:paraId="012AF8E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NewRoman" w:cs="Times New Roman"/>
                <w:color w:val="000000"/>
                <w:szCs w:val="24"/>
              </w:rPr>
              <w:t>β</w:t>
            </w:r>
            <w:r w:rsidRPr="009D1299">
              <w:rPr>
                <w:rFonts w:eastAsia="Times New Roman" w:cs="Times New Roman"/>
                <w:color w:val="000000"/>
                <w:szCs w:val="24"/>
                <w:lang w:eastAsia="pl-PL"/>
              </w:rPr>
              <w:t>-pinene</w:t>
            </w:r>
          </w:p>
        </w:tc>
        <w:tc>
          <w:tcPr>
            <w:tcW w:w="1511" w:type="dxa"/>
            <w:noWrap/>
            <w:hideMark/>
          </w:tcPr>
          <w:p w14:paraId="689C7FF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0.31</w:t>
            </w:r>
          </w:p>
        </w:tc>
      </w:tr>
      <w:tr w:rsidR="005D7004" w:rsidRPr="009D1299" w14:paraId="6B9AD8D6" w14:textId="77777777" w:rsidTr="00692001">
        <w:trPr>
          <w:trHeight w:val="312"/>
          <w:jc w:val="center"/>
        </w:trPr>
        <w:tc>
          <w:tcPr>
            <w:tcW w:w="1510" w:type="dxa"/>
            <w:noWrap/>
            <w:hideMark/>
          </w:tcPr>
          <w:p w14:paraId="62AACF1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988</w:t>
            </w:r>
          </w:p>
        </w:tc>
        <w:tc>
          <w:tcPr>
            <w:tcW w:w="756" w:type="dxa"/>
            <w:noWrap/>
          </w:tcPr>
          <w:p w14:paraId="4DD8D0AC"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11.19</w:t>
            </w:r>
          </w:p>
        </w:tc>
        <w:tc>
          <w:tcPr>
            <w:tcW w:w="2505" w:type="dxa"/>
            <w:noWrap/>
          </w:tcPr>
          <w:p w14:paraId="11CA2C5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myrcene</w:t>
            </w:r>
          </w:p>
        </w:tc>
        <w:tc>
          <w:tcPr>
            <w:tcW w:w="1511" w:type="dxa"/>
            <w:noWrap/>
            <w:hideMark/>
          </w:tcPr>
          <w:p w14:paraId="141458A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1.11</w:t>
            </w:r>
          </w:p>
        </w:tc>
      </w:tr>
      <w:tr w:rsidR="005D7004" w:rsidRPr="009D1299" w14:paraId="21FD447F" w14:textId="77777777" w:rsidTr="00692001">
        <w:trPr>
          <w:trHeight w:val="312"/>
          <w:jc w:val="center"/>
        </w:trPr>
        <w:tc>
          <w:tcPr>
            <w:tcW w:w="1510" w:type="dxa"/>
            <w:noWrap/>
            <w:hideMark/>
          </w:tcPr>
          <w:p w14:paraId="2E7D6A7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1016</w:t>
            </w:r>
          </w:p>
        </w:tc>
        <w:tc>
          <w:tcPr>
            <w:tcW w:w="756" w:type="dxa"/>
            <w:noWrap/>
          </w:tcPr>
          <w:p w14:paraId="1C6A90F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12.19</w:t>
            </w:r>
          </w:p>
        </w:tc>
        <w:tc>
          <w:tcPr>
            <w:tcW w:w="2505" w:type="dxa"/>
            <w:noWrap/>
          </w:tcPr>
          <w:p w14:paraId="3F48ABAD"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α-terpinene</w:t>
            </w:r>
          </w:p>
        </w:tc>
        <w:tc>
          <w:tcPr>
            <w:tcW w:w="1511" w:type="dxa"/>
            <w:noWrap/>
            <w:hideMark/>
          </w:tcPr>
          <w:p w14:paraId="61EED20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1.81</w:t>
            </w:r>
          </w:p>
        </w:tc>
      </w:tr>
      <w:tr w:rsidR="005D7004" w:rsidRPr="009D1299" w14:paraId="73F9CDF6" w14:textId="77777777" w:rsidTr="00692001">
        <w:trPr>
          <w:trHeight w:val="312"/>
          <w:jc w:val="center"/>
        </w:trPr>
        <w:tc>
          <w:tcPr>
            <w:tcW w:w="1510" w:type="dxa"/>
            <w:noWrap/>
            <w:hideMark/>
          </w:tcPr>
          <w:p w14:paraId="0C3974B6"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1024</w:t>
            </w:r>
          </w:p>
        </w:tc>
        <w:tc>
          <w:tcPr>
            <w:tcW w:w="756" w:type="dxa"/>
            <w:noWrap/>
          </w:tcPr>
          <w:p w14:paraId="133F22EA"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12.50</w:t>
            </w:r>
          </w:p>
        </w:tc>
        <w:tc>
          <w:tcPr>
            <w:tcW w:w="2505" w:type="dxa"/>
            <w:noWrap/>
          </w:tcPr>
          <w:p w14:paraId="782B38B5"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p-cymene</w:t>
            </w:r>
          </w:p>
        </w:tc>
        <w:tc>
          <w:tcPr>
            <w:tcW w:w="1511" w:type="dxa"/>
            <w:noWrap/>
            <w:hideMark/>
          </w:tcPr>
          <w:p w14:paraId="2D2B5F75"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19.20</w:t>
            </w:r>
          </w:p>
        </w:tc>
      </w:tr>
      <w:tr w:rsidR="005D7004" w:rsidRPr="009D1299" w14:paraId="43E8FD25" w14:textId="77777777" w:rsidTr="00692001">
        <w:trPr>
          <w:trHeight w:val="312"/>
          <w:jc w:val="center"/>
        </w:trPr>
        <w:tc>
          <w:tcPr>
            <w:tcW w:w="1510" w:type="dxa"/>
            <w:noWrap/>
            <w:hideMark/>
          </w:tcPr>
          <w:p w14:paraId="515F5AFD"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1028</w:t>
            </w:r>
          </w:p>
        </w:tc>
        <w:tc>
          <w:tcPr>
            <w:tcW w:w="756" w:type="dxa"/>
            <w:noWrap/>
          </w:tcPr>
          <w:p w14:paraId="5232893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12.65</w:t>
            </w:r>
          </w:p>
        </w:tc>
        <w:tc>
          <w:tcPr>
            <w:tcW w:w="2505" w:type="dxa"/>
            <w:noWrap/>
          </w:tcPr>
          <w:p w14:paraId="77C776C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limonene</w:t>
            </w:r>
          </w:p>
        </w:tc>
        <w:tc>
          <w:tcPr>
            <w:tcW w:w="1511" w:type="dxa"/>
            <w:noWrap/>
            <w:hideMark/>
          </w:tcPr>
          <w:p w14:paraId="3A254C3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0.37</w:t>
            </w:r>
          </w:p>
        </w:tc>
      </w:tr>
      <w:tr w:rsidR="005D7004" w:rsidRPr="009D1299" w14:paraId="69A07884" w14:textId="77777777" w:rsidTr="00692001">
        <w:trPr>
          <w:trHeight w:val="312"/>
          <w:jc w:val="center"/>
        </w:trPr>
        <w:tc>
          <w:tcPr>
            <w:tcW w:w="1510" w:type="dxa"/>
            <w:noWrap/>
            <w:hideMark/>
          </w:tcPr>
          <w:p w14:paraId="5C444C4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1030</w:t>
            </w:r>
          </w:p>
        </w:tc>
        <w:tc>
          <w:tcPr>
            <w:tcW w:w="756" w:type="dxa"/>
            <w:noWrap/>
          </w:tcPr>
          <w:p w14:paraId="432E555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12.70</w:t>
            </w:r>
          </w:p>
        </w:tc>
        <w:tc>
          <w:tcPr>
            <w:tcW w:w="2505" w:type="dxa"/>
            <w:noWrap/>
          </w:tcPr>
          <w:p w14:paraId="638C005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eucalyptol</w:t>
            </w:r>
          </w:p>
        </w:tc>
        <w:tc>
          <w:tcPr>
            <w:tcW w:w="1511" w:type="dxa"/>
            <w:noWrap/>
            <w:hideMark/>
          </w:tcPr>
          <w:p w14:paraId="0CF68D8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0.28</w:t>
            </w:r>
          </w:p>
        </w:tc>
      </w:tr>
      <w:tr w:rsidR="005D7004" w:rsidRPr="009D1299" w14:paraId="1CDCBD00" w14:textId="77777777" w:rsidTr="00692001">
        <w:trPr>
          <w:trHeight w:val="312"/>
          <w:jc w:val="center"/>
        </w:trPr>
        <w:tc>
          <w:tcPr>
            <w:tcW w:w="1510" w:type="dxa"/>
            <w:noWrap/>
            <w:hideMark/>
          </w:tcPr>
          <w:p w14:paraId="4C3C3F30"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1058</w:t>
            </w:r>
          </w:p>
        </w:tc>
        <w:tc>
          <w:tcPr>
            <w:tcW w:w="756" w:type="dxa"/>
            <w:noWrap/>
          </w:tcPr>
          <w:p w14:paraId="3E50E91B"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13.74</w:t>
            </w:r>
          </w:p>
        </w:tc>
        <w:tc>
          <w:tcPr>
            <w:tcW w:w="2505" w:type="dxa"/>
            <w:noWrap/>
          </w:tcPr>
          <w:p w14:paraId="410B9463"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Symbol" w:cs="Times New Roman"/>
                <w:b/>
                <w:bCs/>
                <w:color w:val="000000"/>
                <w:szCs w:val="24"/>
              </w:rPr>
              <w:t>γ</w:t>
            </w:r>
            <w:r w:rsidRPr="009D1299">
              <w:rPr>
                <w:rFonts w:eastAsia="Times New Roman" w:cs="Times New Roman"/>
                <w:b/>
                <w:bCs/>
                <w:color w:val="000000"/>
                <w:szCs w:val="24"/>
                <w:lang w:eastAsia="pl-PL"/>
              </w:rPr>
              <w:t>-terpinene</w:t>
            </w:r>
          </w:p>
        </w:tc>
        <w:tc>
          <w:tcPr>
            <w:tcW w:w="1511" w:type="dxa"/>
            <w:noWrap/>
            <w:hideMark/>
          </w:tcPr>
          <w:p w14:paraId="74488329"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9.06</w:t>
            </w:r>
          </w:p>
        </w:tc>
      </w:tr>
      <w:tr w:rsidR="005D7004" w:rsidRPr="009D1299" w14:paraId="4D454E44" w14:textId="77777777" w:rsidTr="00692001">
        <w:trPr>
          <w:trHeight w:val="312"/>
          <w:jc w:val="center"/>
        </w:trPr>
        <w:tc>
          <w:tcPr>
            <w:tcW w:w="1510" w:type="dxa"/>
            <w:noWrap/>
            <w:hideMark/>
          </w:tcPr>
          <w:p w14:paraId="5B4B5B4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1099</w:t>
            </w:r>
          </w:p>
        </w:tc>
        <w:tc>
          <w:tcPr>
            <w:tcW w:w="756" w:type="dxa"/>
            <w:noWrap/>
          </w:tcPr>
          <w:p w14:paraId="74F9880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15.28</w:t>
            </w:r>
          </w:p>
        </w:tc>
        <w:tc>
          <w:tcPr>
            <w:tcW w:w="2505" w:type="dxa"/>
            <w:noWrap/>
          </w:tcPr>
          <w:p w14:paraId="23E59C6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linalool</w:t>
            </w:r>
          </w:p>
        </w:tc>
        <w:tc>
          <w:tcPr>
            <w:tcW w:w="1511" w:type="dxa"/>
            <w:noWrap/>
            <w:hideMark/>
          </w:tcPr>
          <w:p w14:paraId="3AAE56D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3.21</w:t>
            </w:r>
          </w:p>
        </w:tc>
      </w:tr>
      <w:tr w:rsidR="005D7004" w:rsidRPr="009D1299" w14:paraId="1975B894" w14:textId="77777777" w:rsidTr="00692001">
        <w:trPr>
          <w:trHeight w:val="312"/>
          <w:jc w:val="center"/>
        </w:trPr>
        <w:tc>
          <w:tcPr>
            <w:tcW w:w="1510" w:type="dxa"/>
            <w:noWrap/>
            <w:hideMark/>
          </w:tcPr>
          <w:p w14:paraId="76D86556"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1147</w:t>
            </w:r>
          </w:p>
        </w:tc>
        <w:tc>
          <w:tcPr>
            <w:tcW w:w="756" w:type="dxa"/>
            <w:noWrap/>
          </w:tcPr>
          <w:p w14:paraId="66B47DE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17.01</w:t>
            </w:r>
          </w:p>
        </w:tc>
        <w:tc>
          <w:tcPr>
            <w:tcW w:w="2505" w:type="dxa"/>
            <w:noWrap/>
          </w:tcPr>
          <w:p w14:paraId="354E722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camphor</w:t>
            </w:r>
          </w:p>
        </w:tc>
        <w:tc>
          <w:tcPr>
            <w:tcW w:w="1511" w:type="dxa"/>
            <w:noWrap/>
            <w:hideMark/>
          </w:tcPr>
          <w:p w14:paraId="1D7E830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0.62</w:t>
            </w:r>
          </w:p>
        </w:tc>
      </w:tr>
      <w:tr w:rsidR="005D7004" w:rsidRPr="009D1299" w14:paraId="3D6378D2" w14:textId="77777777" w:rsidTr="00692001">
        <w:trPr>
          <w:trHeight w:val="312"/>
          <w:jc w:val="center"/>
        </w:trPr>
        <w:tc>
          <w:tcPr>
            <w:tcW w:w="1510" w:type="dxa"/>
            <w:noWrap/>
            <w:hideMark/>
          </w:tcPr>
          <w:p w14:paraId="5436C41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1172</w:t>
            </w:r>
          </w:p>
        </w:tc>
        <w:tc>
          <w:tcPr>
            <w:tcW w:w="756" w:type="dxa"/>
            <w:noWrap/>
          </w:tcPr>
          <w:p w14:paraId="540E1E71"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17.92</w:t>
            </w:r>
          </w:p>
        </w:tc>
        <w:tc>
          <w:tcPr>
            <w:tcW w:w="2505" w:type="dxa"/>
            <w:noWrap/>
          </w:tcPr>
          <w:p w14:paraId="3CB2BEB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borneol</w:t>
            </w:r>
          </w:p>
        </w:tc>
        <w:tc>
          <w:tcPr>
            <w:tcW w:w="1511" w:type="dxa"/>
            <w:noWrap/>
            <w:hideMark/>
          </w:tcPr>
          <w:p w14:paraId="304AB73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1.98</w:t>
            </w:r>
          </w:p>
        </w:tc>
      </w:tr>
      <w:tr w:rsidR="005D7004" w:rsidRPr="009D1299" w14:paraId="4C7C68E2" w14:textId="77777777" w:rsidTr="00692001">
        <w:trPr>
          <w:trHeight w:val="312"/>
          <w:jc w:val="center"/>
        </w:trPr>
        <w:tc>
          <w:tcPr>
            <w:tcW w:w="1510" w:type="dxa"/>
            <w:noWrap/>
            <w:hideMark/>
          </w:tcPr>
          <w:p w14:paraId="2C1EE0D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lastRenderedPageBreak/>
              <w:t>1180</w:t>
            </w:r>
          </w:p>
        </w:tc>
        <w:tc>
          <w:tcPr>
            <w:tcW w:w="756" w:type="dxa"/>
            <w:noWrap/>
          </w:tcPr>
          <w:p w14:paraId="37A455B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18.23</w:t>
            </w:r>
          </w:p>
        </w:tc>
        <w:tc>
          <w:tcPr>
            <w:tcW w:w="2505" w:type="dxa"/>
            <w:noWrap/>
          </w:tcPr>
          <w:p w14:paraId="36787358"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terpinen-4-ol</w:t>
            </w:r>
          </w:p>
        </w:tc>
        <w:tc>
          <w:tcPr>
            <w:tcW w:w="1511" w:type="dxa"/>
            <w:noWrap/>
            <w:hideMark/>
          </w:tcPr>
          <w:p w14:paraId="45EDBD1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1.02</w:t>
            </w:r>
          </w:p>
        </w:tc>
      </w:tr>
      <w:tr w:rsidR="005D7004" w:rsidRPr="009D1299" w14:paraId="36EE33D7" w14:textId="77777777" w:rsidTr="00692001">
        <w:trPr>
          <w:trHeight w:val="312"/>
          <w:jc w:val="center"/>
        </w:trPr>
        <w:tc>
          <w:tcPr>
            <w:tcW w:w="1510" w:type="dxa"/>
            <w:noWrap/>
            <w:hideMark/>
          </w:tcPr>
          <w:p w14:paraId="5BD08928"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1195</w:t>
            </w:r>
          </w:p>
        </w:tc>
        <w:tc>
          <w:tcPr>
            <w:tcW w:w="756" w:type="dxa"/>
            <w:noWrap/>
          </w:tcPr>
          <w:p w14:paraId="6A2AA25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18.76</w:t>
            </w:r>
          </w:p>
        </w:tc>
        <w:tc>
          <w:tcPr>
            <w:tcW w:w="2505" w:type="dxa"/>
            <w:noWrap/>
          </w:tcPr>
          <w:p w14:paraId="00A1CEA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α-terpineol</w:t>
            </w:r>
          </w:p>
        </w:tc>
        <w:tc>
          <w:tcPr>
            <w:tcW w:w="1511" w:type="dxa"/>
            <w:noWrap/>
            <w:hideMark/>
          </w:tcPr>
          <w:p w14:paraId="5A818C3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0.42</w:t>
            </w:r>
          </w:p>
        </w:tc>
      </w:tr>
      <w:tr w:rsidR="005D7004" w:rsidRPr="009D1299" w14:paraId="0B01452D" w14:textId="77777777" w:rsidTr="00692001">
        <w:trPr>
          <w:trHeight w:val="312"/>
          <w:jc w:val="center"/>
        </w:trPr>
        <w:tc>
          <w:tcPr>
            <w:tcW w:w="1510" w:type="dxa"/>
            <w:noWrap/>
            <w:hideMark/>
          </w:tcPr>
          <w:p w14:paraId="6B47941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1238</w:t>
            </w:r>
          </w:p>
        </w:tc>
        <w:tc>
          <w:tcPr>
            <w:tcW w:w="756" w:type="dxa"/>
            <w:noWrap/>
          </w:tcPr>
          <w:p w14:paraId="340875F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20.27</w:t>
            </w:r>
          </w:p>
        </w:tc>
        <w:tc>
          <w:tcPr>
            <w:tcW w:w="2505" w:type="dxa"/>
            <w:noWrap/>
          </w:tcPr>
          <w:p w14:paraId="43A36A1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thymol methyl ether</w:t>
            </w:r>
          </w:p>
        </w:tc>
        <w:tc>
          <w:tcPr>
            <w:tcW w:w="1511" w:type="dxa"/>
            <w:noWrap/>
            <w:hideMark/>
          </w:tcPr>
          <w:p w14:paraId="6F28CB0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0.46</w:t>
            </w:r>
          </w:p>
        </w:tc>
      </w:tr>
      <w:tr w:rsidR="005D7004" w:rsidRPr="009D1299" w14:paraId="73AB4C3A" w14:textId="77777777" w:rsidTr="00692001">
        <w:trPr>
          <w:trHeight w:val="312"/>
          <w:jc w:val="center"/>
        </w:trPr>
        <w:tc>
          <w:tcPr>
            <w:tcW w:w="1510" w:type="dxa"/>
            <w:noWrap/>
            <w:hideMark/>
          </w:tcPr>
          <w:p w14:paraId="4AC79867"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1291</w:t>
            </w:r>
          </w:p>
        </w:tc>
        <w:tc>
          <w:tcPr>
            <w:tcW w:w="756" w:type="dxa"/>
            <w:noWrap/>
          </w:tcPr>
          <w:p w14:paraId="662E8514"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22.15</w:t>
            </w:r>
          </w:p>
        </w:tc>
        <w:tc>
          <w:tcPr>
            <w:tcW w:w="2505" w:type="dxa"/>
            <w:noWrap/>
          </w:tcPr>
          <w:p w14:paraId="21B42C0E"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thymol</w:t>
            </w:r>
          </w:p>
        </w:tc>
        <w:tc>
          <w:tcPr>
            <w:tcW w:w="1511" w:type="dxa"/>
            <w:noWrap/>
            <w:hideMark/>
          </w:tcPr>
          <w:p w14:paraId="180ADC1F"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50.59</w:t>
            </w:r>
          </w:p>
        </w:tc>
      </w:tr>
      <w:tr w:rsidR="005D7004" w:rsidRPr="009D1299" w14:paraId="3D662707" w14:textId="77777777" w:rsidTr="00692001">
        <w:trPr>
          <w:trHeight w:val="312"/>
          <w:jc w:val="center"/>
        </w:trPr>
        <w:tc>
          <w:tcPr>
            <w:tcW w:w="1510" w:type="dxa"/>
            <w:noWrap/>
            <w:hideMark/>
          </w:tcPr>
          <w:p w14:paraId="0D984B6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1297</w:t>
            </w:r>
          </w:p>
        </w:tc>
        <w:tc>
          <w:tcPr>
            <w:tcW w:w="756" w:type="dxa"/>
            <w:noWrap/>
          </w:tcPr>
          <w:p w14:paraId="26916B7D"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22.36</w:t>
            </w:r>
          </w:p>
        </w:tc>
        <w:tc>
          <w:tcPr>
            <w:tcW w:w="2505" w:type="dxa"/>
            <w:noWrap/>
          </w:tcPr>
          <w:p w14:paraId="33D54F5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carvacrol</w:t>
            </w:r>
          </w:p>
        </w:tc>
        <w:tc>
          <w:tcPr>
            <w:tcW w:w="1511" w:type="dxa"/>
            <w:noWrap/>
            <w:hideMark/>
          </w:tcPr>
          <w:p w14:paraId="19506CA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5.65</w:t>
            </w:r>
          </w:p>
        </w:tc>
      </w:tr>
      <w:tr w:rsidR="005D7004" w:rsidRPr="009D1299" w14:paraId="4C227391" w14:textId="77777777" w:rsidTr="00692001">
        <w:trPr>
          <w:trHeight w:val="312"/>
          <w:jc w:val="center"/>
        </w:trPr>
        <w:tc>
          <w:tcPr>
            <w:tcW w:w="1510" w:type="dxa"/>
            <w:noWrap/>
            <w:hideMark/>
          </w:tcPr>
          <w:p w14:paraId="12F40CE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1426</w:t>
            </w:r>
          </w:p>
        </w:tc>
        <w:tc>
          <w:tcPr>
            <w:tcW w:w="756" w:type="dxa"/>
            <w:noWrap/>
          </w:tcPr>
          <w:p w14:paraId="379F360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26.37</w:t>
            </w:r>
          </w:p>
        </w:tc>
        <w:tc>
          <w:tcPr>
            <w:tcW w:w="2505" w:type="dxa"/>
            <w:noWrap/>
          </w:tcPr>
          <w:p w14:paraId="71E8BB6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caryophyllene</w:t>
            </w:r>
          </w:p>
        </w:tc>
        <w:tc>
          <w:tcPr>
            <w:tcW w:w="1511" w:type="dxa"/>
            <w:noWrap/>
            <w:hideMark/>
          </w:tcPr>
          <w:p w14:paraId="0869565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1.66</w:t>
            </w:r>
          </w:p>
        </w:tc>
      </w:tr>
    </w:tbl>
    <w:p w14:paraId="60B85658" w14:textId="77777777" w:rsidR="005D7004" w:rsidRPr="009D1299" w:rsidRDefault="005D7004" w:rsidP="00127CB3">
      <w:pPr>
        <w:spacing w:before="0" w:after="160"/>
        <w:rPr>
          <w:rFonts w:eastAsia="Calibri" w:cs="Times New Roman"/>
          <w:szCs w:val="24"/>
          <w:lang w:val="pl-PL"/>
        </w:rPr>
      </w:pPr>
    </w:p>
    <w:p w14:paraId="1AD5518D" w14:textId="77777777" w:rsidR="005D7004" w:rsidRPr="009D1299" w:rsidRDefault="005D7004" w:rsidP="005D7004">
      <w:pPr>
        <w:spacing w:before="0" w:after="160"/>
        <w:contextualSpacing/>
        <w:jc w:val="both"/>
        <w:rPr>
          <w:rFonts w:eastAsia="Calibri" w:cs="Times New Roman"/>
          <w:szCs w:val="24"/>
          <w:lang w:val="en-IE"/>
        </w:rPr>
      </w:pPr>
      <w:r w:rsidRPr="009D1299">
        <w:rPr>
          <w:rFonts w:eastAsia="Calibri" w:cs="Times New Roman"/>
          <w:szCs w:val="24"/>
          <w:lang w:val="en-IE"/>
        </w:rPr>
        <w:t xml:space="preserve">Polish </w:t>
      </w:r>
      <w:proofErr w:type="spellStart"/>
      <w:r w:rsidRPr="009D1299">
        <w:rPr>
          <w:rFonts w:eastAsia="Calibri" w:cs="Times New Roman"/>
          <w:szCs w:val="24"/>
          <w:lang w:val="en-IE"/>
        </w:rPr>
        <w:t>Pharmakopea</w:t>
      </w:r>
      <w:proofErr w:type="spellEnd"/>
      <w:r w:rsidRPr="009D1299">
        <w:rPr>
          <w:rFonts w:eastAsia="Calibri" w:cs="Times New Roman"/>
          <w:szCs w:val="24"/>
          <w:lang w:val="en-IE"/>
        </w:rPr>
        <w:t xml:space="preserve"> XI ranges for thyme oil, thymol chemotype:</w:t>
      </w:r>
    </w:p>
    <w:p w14:paraId="04A65110" w14:textId="77777777" w:rsidR="005D7004" w:rsidRPr="009D1299" w:rsidRDefault="005D7004" w:rsidP="005D7004">
      <w:pPr>
        <w:spacing w:before="0" w:after="160"/>
        <w:contextualSpacing/>
        <w:jc w:val="both"/>
        <w:rPr>
          <w:rFonts w:eastAsia="Symbol" w:cs="Times New Roman"/>
          <w:color w:val="70AD47"/>
          <w:szCs w:val="24"/>
          <w:lang w:val="en-IE"/>
        </w:rPr>
      </w:pPr>
      <w:r w:rsidRPr="009D1299">
        <w:rPr>
          <w:rFonts w:eastAsia="Symbol" w:cs="Times New Roman"/>
          <w:color w:val="70AD47"/>
          <w:szCs w:val="24"/>
          <w:lang w:val="pl-PL"/>
        </w:rPr>
        <w:t>α</w:t>
      </w:r>
      <w:r w:rsidRPr="00695829">
        <w:rPr>
          <w:rFonts w:eastAsia="Symbol" w:cs="Times New Roman"/>
          <w:color w:val="70AD47"/>
          <w:szCs w:val="24"/>
        </w:rPr>
        <w:t xml:space="preserve">- </w:t>
      </w:r>
      <w:r w:rsidRPr="009D1299">
        <w:rPr>
          <w:rFonts w:eastAsia="Symbol" w:cs="Times New Roman"/>
          <w:color w:val="70AD47"/>
          <w:szCs w:val="24"/>
          <w:lang w:val="en-IE"/>
        </w:rPr>
        <w:t>thujene: 0.2 percent to 1.5 percent</w:t>
      </w:r>
    </w:p>
    <w:p w14:paraId="7B80872F" w14:textId="77777777" w:rsidR="005D7004" w:rsidRPr="009D1299" w:rsidRDefault="005D7004" w:rsidP="005D7004">
      <w:pPr>
        <w:spacing w:before="0" w:after="160"/>
        <w:contextualSpacing/>
        <w:jc w:val="both"/>
        <w:rPr>
          <w:rFonts w:eastAsia="TimesNewRoman" w:cs="Times New Roman"/>
          <w:color w:val="70AD47"/>
          <w:szCs w:val="24"/>
          <w:lang w:val="en-IE"/>
        </w:rPr>
      </w:pPr>
      <w:r w:rsidRPr="009D1299">
        <w:rPr>
          <w:rFonts w:eastAsia="TimesNewRoman" w:cs="Times New Roman"/>
          <w:color w:val="70AD47"/>
          <w:szCs w:val="24"/>
          <w:lang w:val="pl-PL"/>
        </w:rPr>
        <w:t>β</w:t>
      </w:r>
      <w:r w:rsidRPr="009D1299">
        <w:rPr>
          <w:rFonts w:eastAsia="TimesNewRoman" w:cs="Times New Roman"/>
          <w:color w:val="70AD47"/>
          <w:szCs w:val="24"/>
          <w:lang w:val="en-IE"/>
        </w:rPr>
        <w:t>-myrcene: 1.0 percent to 3.0 percent</w:t>
      </w:r>
    </w:p>
    <w:p w14:paraId="0CCF1502" w14:textId="77777777" w:rsidR="005D7004" w:rsidRPr="009D1299" w:rsidRDefault="005D7004" w:rsidP="005D7004">
      <w:pPr>
        <w:spacing w:before="0" w:after="160"/>
        <w:contextualSpacing/>
        <w:jc w:val="both"/>
        <w:rPr>
          <w:rFonts w:eastAsia="Symbol" w:cs="Times New Roman"/>
          <w:color w:val="70AD47"/>
          <w:szCs w:val="24"/>
          <w:lang w:val="en-IE"/>
        </w:rPr>
      </w:pPr>
      <w:r w:rsidRPr="009D1299">
        <w:rPr>
          <w:rFonts w:eastAsia="Symbol" w:cs="Times New Roman"/>
          <w:color w:val="70AD47"/>
          <w:szCs w:val="24"/>
          <w:lang w:val="pl-PL"/>
        </w:rPr>
        <w:t>α</w:t>
      </w:r>
      <w:r w:rsidRPr="00695829">
        <w:rPr>
          <w:rFonts w:eastAsia="Symbol" w:cs="Times New Roman"/>
          <w:color w:val="70AD47"/>
          <w:szCs w:val="24"/>
        </w:rPr>
        <w:t>-</w:t>
      </w:r>
      <w:r w:rsidRPr="009D1299">
        <w:rPr>
          <w:rFonts w:eastAsia="Symbol" w:cs="Times New Roman"/>
          <w:color w:val="70AD47"/>
          <w:szCs w:val="24"/>
          <w:lang w:val="en-IE"/>
        </w:rPr>
        <w:t>terpinene: 0.9 percent to 2.6 percent</w:t>
      </w:r>
    </w:p>
    <w:p w14:paraId="7F6595CF" w14:textId="77777777" w:rsidR="005D7004" w:rsidRPr="009D1299" w:rsidRDefault="005D7004" w:rsidP="005D7004">
      <w:pPr>
        <w:spacing w:before="0" w:after="160"/>
        <w:contextualSpacing/>
        <w:jc w:val="both"/>
        <w:rPr>
          <w:rFonts w:eastAsia="Symbol" w:cs="Times New Roman"/>
          <w:color w:val="70AD47"/>
          <w:szCs w:val="24"/>
          <w:lang w:val="en-IE"/>
        </w:rPr>
      </w:pPr>
      <w:r w:rsidRPr="009D1299">
        <w:rPr>
          <w:rFonts w:eastAsia="Symbol" w:cs="Times New Roman"/>
          <w:color w:val="70AD47"/>
          <w:szCs w:val="24"/>
          <w:lang w:val="en-IE"/>
        </w:rPr>
        <w:t>p-cymene: 14.0 percent to 28.0 percent</w:t>
      </w:r>
    </w:p>
    <w:p w14:paraId="77312D38" w14:textId="77777777" w:rsidR="005D7004" w:rsidRPr="009D1299" w:rsidRDefault="005D7004" w:rsidP="005D7004">
      <w:pPr>
        <w:spacing w:before="0" w:after="160"/>
        <w:contextualSpacing/>
        <w:jc w:val="both"/>
        <w:rPr>
          <w:rFonts w:eastAsia="Calibri" w:cs="Times New Roman"/>
          <w:color w:val="70AD47"/>
          <w:szCs w:val="24"/>
          <w:lang w:val="en-IE"/>
        </w:rPr>
      </w:pPr>
      <w:r w:rsidRPr="009D1299">
        <w:rPr>
          <w:rFonts w:eastAsia="Symbol" w:cs="Times New Roman"/>
          <w:color w:val="70AD47"/>
          <w:szCs w:val="24"/>
          <w:lang w:val="pl-PL"/>
        </w:rPr>
        <w:t>γ</w:t>
      </w:r>
      <w:r w:rsidRPr="009D1299">
        <w:rPr>
          <w:rFonts w:eastAsia="Calibri" w:cs="Times New Roman"/>
          <w:color w:val="70AD47"/>
          <w:szCs w:val="24"/>
          <w:lang w:val="en-IE"/>
        </w:rPr>
        <w:t>-terpinene: 4.0 percent to 12.0 percent</w:t>
      </w:r>
    </w:p>
    <w:p w14:paraId="34A0A379" w14:textId="77777777" w:rsidR="005D7004" w:rsidRPr="009D1299" w:rsidRDefault="005D7004" w:rsidP="005D7004">
      <w:pPr>
        <w:spacing w:before="0" w:after="160"/>
        <w:contextualSpacing/>
        <w:jc w:val="both"/>
        <w:rPr>
          <w:rFonts w:eastAsia="Calibri" w:cs="Times New Roman"/>
          <w:color w:val="70AD47"/>
          <w:szCs w:val="24"/>
          <w:lang w:val="en-IE"/>
        </w:rPr>
      </w:pPr>
      <w:r w:rsidRPr="009D1299">
        <w:rPr>
          <w:rFonts w:eastAsia="Calibri" w:cs="Times New Roman"/>
          <w:color w:val="70AD47"/>
          <w:szCs w:val="24"/>
          <w:lang w:val="en-IE"/>
        </w:rPr>
        <w:t>linalool: 1.5 percent to 6.5 percent</w:t>
      </w:r>
    </w:p>
    <w:p w14:paraId="11AC229D" w14:textId="77777777" w:rsidR="005D7004" w:rsidRPr="009D1299" w:rsidRDefault="005D7004" w:rsidP="005D7004">
      <w:pPr>
        <w:spacing w:before="0" w:after="160"/>
        <w:contextualSpacing/>
        <w:jc w:val="both"/>
        <w:rPr>
          <w:rFonts w:eastAsia="Calibri" w:cs="Times New Roman"/>
          <w:color w:val="70AD47"/>
          <w:szCs w:val="24"/>
          <w:lang w:val="en-IE"/>
        </w:rPr>
      </w:pPr>
      <w:r w:rsidRPr="009D1299">
        <w:rPr>
          <w:rFonts w:eastAsia="Calibri" w:cs="Times New Roman"/>
          <w:color w:val="70AD47"/>
          <w:szCs w:val="24"/>
          <w:lang w:val="en-IE"/>
        </w:rPr>
        <w:t>terpinen-4-ol: 0.1 percent to 2.5 percent</w:t>
      </w:r>
    </w:p>
    <w:p w14:paraId="13B8A9B8" w14:textId="77777777" w:rsidR="005D7004" w:rsidRPr="009D1299" w:rsidRDefault="005D7004" w:rsidP="005D7004">
      <w:pPr>
        <w:spacing w:before="0" w:after="160"/>
        <w:contextualSpacing/>
        <w:jc w:val="both"/>
        <w:rPr>
          <w:rFonts w:eastAsia="Calibri" w:cs="Times New Roman"/>
          <w:color w:val="FF0000"/>
          <w:szCs w:val="24"/>
          <w:lang w:val="en-IE"/>
        </w:rPr>
      </w:pPr>
      <w:r w:rsidRPr="009D1299">
        <w:rPr>
          <w:rFonts w:eastAsia="Calibri" w:cs="Times New Roman"/>
          <w:color w:val="FF0000"/>
          <w:szCs w:val="24"/>
          <w:lang w:val="en-IE"/>
        </w:rPr>
        <w:t>carvacrol methyl ether: 0.05 percent to 1.5 percent</w:t>
      </w:r>
    </w:p>
    <w:p w14:paraId="2E53B2AA" w14:textId="77777777" w:rsidR="005D7004" w:rsidRPr="009D1299" w:rsidRDefault="005D7004" w:rsidP="005D7004">
      <w:pPr>
        <w:spacing w:before="0" w:after="160"/>
        <w:contextualSpacing/>
        <w:jc w:val="both"/>
        <w:rPr>
          <w:rFonts w:eastAsia="Calibri" w:cs="Times New Roman"/>
          <w:color w:val="70AD47"/>
          <w:szCs w:val="24"/>
          <w:lang w:val="en-IE"/>
        </w:rPr>
      </w:pPr>
      <w:r w:rsidRPr="009D1299">
        <w:rPr>
          <w:rFonts w:eastAsia="Calibri" w:cs="Times New Roman"/>
          <w:color w:val="70AD47"/>
          <w:szCs w:val="24"/>
          <w:lang w:val="en-IE"/>
        </w:rPr>
        <w:t>thymol: 37.0 percent to 55.0 percent</w:t>
      </w:r>
    </w:p>
    <w:p w14:paraId="5BF9EDC9" w14:textId="77777777" w:rsidR="005D7004" w:rsidRDefault="005D7004" w:rsidP="005D7004">
      <w:pPr>
        <w:spacing w:before="0" w:after="160"/>
        <w:contextualSpacing/>
        <w:jc w:val="both"/>
        <w:rPr>
          <w:rFonts w:eastAsia="Calibri" w:cs="Times New Roman"/>
          <w:color w:val="FF0000"/>
          <w:szCs w:val="24"/>
          <w:lang w:val="en-IE"/>
        </w:rPr>
      </w:pPr>
      <w:r w:rsidRPr="009D1299">
        <w:rPr>
          <w:rFonts w:eastAsia="Calibri" w:cs="Times New Roman"/>
          <w:color w:val="FF0000"/>
          <w:szCs w:val="24"/>
          <w:lang w:val="en-IE"/>
        </w:rPr>
        <w:t xml:space="preserve">carvacrol: 0.5 percent to 5.5 percent </w:t>
      </w:r>
    </w:p>
    <w:p w14:paraId="4CA50D46" w14:textId="77777777" w:rsidR="00127CB3" w:rsidRPr="00310177" w:rsidRDefault="00127CB3" w:rsidP="005D7004">
      <w:pPr>
        <w:spacing w:before="0" w:after="160"/>
        <w:contextualSpacing/>
        <w:jc w:val="both"/>
        <w:rPr>
          <w:rFonts w:eastAsia="Calibri" w:cs="Times New Roman"/>
          <w:color w:val="FF0000"/>
          <w:szCs w:val="24"/>
          <w:lang w:val="en-IE"/>
        </w:rPr>
      </w:pPr>
    </w:p>
    <w:tbl>
      <w:tblPr>
        <w:tblStyle w:val="Tabela-Siatka1"/>
        <w:tblW w:w="0" w:type="auto"/>
        <w:jc w:val="center"/>
        <w:tblLook w:val="04A0" w:firstRow="1" w:lastRow="0" w:firstColumn="1" w:lastColumn="0" w:noHBand="0" w:noVBand="1"/>
      </w:tblPr>
      <w:tblGrid>
        <w:gridCol w:w="1555"/>
        <w:gridCol w:w="855"/>
        <w:gridCol w:w="2464"/>
        <w:gridCol w:w="1642"/>
      </w:tblGrid>
      <w:tr w:rsidR="005D7004" w:rsidRPr="009D1299" w14:paraId="6B745812" w14:textId="77777777" w:rsidTr="00692001">
        <w:trPr>
          <w:trHeight w:val="312"/>
          <w:jc w:val="center"/>
        </w:trPr>
        <w:tc>
          <w:tcPr>
            <w:tcW w:w="6516" w:type="dxa"/>
            <w:gridSpan w:val="4"/>
            <w:noWrap/>
          </w:tcPr>
          <w:p w14:paraId="1E24238B" w14:textId="77777777" w:rsidR="005D7004" w:rsidRPr="009D1299" w:rsidRDefault="005D7004" w:rsidP="005D7004">
            <w:pPr>
              <w:numPr>
                <w:ilvl w:val="0"/>
                <w:numId w:val="1"/>
              </w:numPr>
              <w:spacing w:before="0" w:after="0"/>
              <w:contextualSpacing/>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R-EO</w:t>
            </w:r>
          </w:p>
        </w:tc>
      </w:tr>
      <w:tr w:rsidR="005D7004" w:rsidRPr="009D1299" w14:paraId="7D94FB62" w14:textId="77777777" w:rsidTr="00692001">
        <w:trPr>
          <w:trHeight w:val="312"/>
          <w:jc w:val="center"/>
        </w:trPr>
        <w:tc>
          <w:tcPr>
            <w:tcW w:w="1555" w:type="dxa"/>
            <w:noWrap/>
            <w:hideMark/>
          </w:tcPr>
          <w:p w14:paraId="69639CCD"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RI</w:t>
            </w:r>
          </w:p>
        </w:tc>
        <w:tc>
          <w:tcPr>
            <w:tcW w:w="855" w:type="dxa"/>
            <w:noWrap/>
            <w:hideMark/>
          </w:tcPr>
          <w:p w14:paraId="2D8364D4"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RT</w:t>
            </w:r>
          </w:p>
        </w:tc>
        <w:tc>
          <w:tcPr>
            <w:tcW w:w="2464" w:type="dxa"/>
            <w:noWrap/>
            <w:hideMark/>
          </w:tcPr>
          <w:p w14:paraId="24BFD243"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Compound</w:t>
            </w:r>
          </w:p>
        </w:tc>
        <w:tc>
          <w:tcPr>
            <w:tcW w:w="1642" w:type="dxa"/>
            <w:noWrap/>
            <w:hideMark/>
          </w:tcPr>
          <w:p w14:paraId="6DF2257C"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R-EO</w:t>
            </w:r>
          </w:p>
        </w:tc>
      </w:tr>
      <w:tr w:rsidR="005D7004" w:rsidRPr="009D1299" w14:paraId="1F0BD7C4" w14:textId="77777777" w:rsidTr="00692001">
        <w:trPr>
          <w:trHeight w:val="312"/>
          <w:jc w:val="center"/>
        </w:trPr>
        <w:tc>
          <w:tcPr>
            <w:tcW w:w="1555" w:type="dxa"/>
            <w:noWrap/>
            <w:hideMark/>
          </w:tcPr>
          <w:p w14:paraId="577CC9D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921</w:t>
            </w:r>
          </w:p>
        </w:tc>
        <w:tc>
          <w:tcPr>
            <w:tcW w:w="855" w:type="dxa"/>
            <w:noWrap/>
            <w:hideMark/>
          </w:tcPr>
          <w:p w14:paraId="69577AC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8.81</w:t>
            </w:r>
          </w:p>
        </w:tc>
        <w:tc>
          <w:tcPr>
            <w:tcW w:w="2464" w:type="dxa"/>
            <w:noWrap/>
            <w:hideMark/>
          </w:tcPr>
          <w:p w14:paraId="5C0EA11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tricyclene</w:t>
            </w:r>
          </w:p>
        </w:tc>
        <w:tc>
          <w:tcPr>
            <w:tcW w:w="1642" w:type="dxa"/>
            <w:noWrap/>
            <w:hideMark/>
          </w:tcPr>
          <w:p w14:paraId="384736B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0.41</w:t>
            </w:r>
          </w:p>
        </w:tc>
      </w:tr>
      <w:tr w:rsidR="005D7004" w:rsidRPr="009D1299" w14:paraId="75B0AFF1" w14:textId="77777777" w:rsidTr="00692001">
        <w:trPr>
          <w:trHeight w:val="312"/>
          <w:jc w:val="center"/>
        </w:trPr>
        <w:tc>
          <w:tcPr>
            <w:tcW w:w="1555" w:type="dxa"/>
            <w:noWrap/>
            <w:hideMark/>
          </w:tcPr>
          <w:p w14:paraId="24612B48"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925</w:t>
            </w:r>
          </w:p>
        </w:tc>
        <w:tc>
          <w:tcPr>
            <w:tcW w:w="855" w:type="dxa"/>
            <w:noWrap/>
            <w:hideMark/>
          </w:tcPr>
          <w:p w14:paraId="3EC64206"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8.94</w:t>
            </w:r>
          </w:p>
        </w:tc>
        <w:tc>
          <w:tcPr>
            <w:tcW w:w="2464" w:type="dxa"/>
            <w:noWrap/>
            <w:hideMark/>
          </w:tcPr>
          <w:p w14:paraId="56DFA3FD"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α-thujene</w:t>
            </w:r>
          </w:p>
        </w:tc>
        <w:tc>
          <w:tcPr>
            <w:tcW w:w="1642" w:type="dxa"/>
            <w:noWrap/>
            <w:hideMark/>
          </w:tcPr>
          <w:p w14:paraId="5CA3098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0.11</w:t>
            </w:r>
          </w:p>
        </w:tc>
      </w:tr>
      <w:tr w:rsidR="005D7004" w:rsidRPr="009D1299" w14:paraId="26CA03D5" w14:textId="77777777" w:rsidTr="00692001">
        <w:trPr>
          <w:trHeight w:val="312"/>
          <w:jc w:val="center"/>
        </w:trPr>
        <w:tc>
          <w:tcPr>
            <w:tcW w:w="1555" w:type="dxa"/>
            <w:noWrap/>
            <w:hideMark/>
          </w:tcPr>
          <w:p w14:paraId="165AAA16"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933</w:t>
            </w:r>
          </w:p>
        </w:tc>
        <w:tc>
          <w:tcPr>
            <w:tcW w:w="855" w:type="dxa"/>
            <w:noWrap/>
            <w:hideMark/>
          </w:tcPr>
          <w:p w14:paraId="2F3BD972"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9.22</w:t>
            </w:r>
          </w:p>
        </w:tc>
        <w:tc>
          <w:tcPr>
            <w:tcW w:w="2464" w:type="dxa"/>
            <w:noWrap/>
            <w:hideMark/>
          </w:tcPr>
          <w:p w14:paraId="2611C0E2"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α-pinene</w:t>
            </w:r>
          </w:p>
        </w:tc>
        <w:tc>
          <w:tcPr>
            <w:tcW w:w="1642" w:type="dxa"/>
            <w:noWrap/>
            <w:hideMark/>
          </w:tcPr>
          <w:p w14:paraId="1221691C"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21.07</w:t>
            </w:r>
          </w:p>
        </w:tc>
      </w:tr>
      <w:tr w:rsidR="005D7004" w:rsidRPr="009D1299" w14:paraId="4CB6D012" w14:textId="77777777" w:rsidTr="00692001">
        <w:trPr>
          <w:trHeight w:val="312"/>
          <w:jc w:val="center"/>
        </w:trPr>
        <w:tc>
          <w:tcPr>
            <w:tcW w:w="1555" w:type="dxa"/>
            <w:noWrap/>
            <w:hideMark/>
          </w:tcPr>
          <w:p w14:paraId="2F01BFB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948</w:t>
            </w:r>
          </w:p>
        </w:tc>
        <w:tc>
          <w:tcPr>
            <w:tcW w:w="855" w:type="dxa"/>
            <w:noWrap/>
            <w:hideMark/>
          </w:tcPr>
          <w:p w14:paraId="7125D328"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9.77</w:t>
            </w:r>
          </w:p>
        </w:tc>
        <w:tc>
          <w:tcPr>
            <w:tcW w:w="2464" w:type="dxa"/>
            <w:noWrap/>
            <w:hideMark/>
          </w:tcPr>
          <w:p w14:paraId="53229E6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camphene</w:t>
            </w:r>
          </w:p>
        </w:tc>
        <w:tc>
          <w:tcPr>
            <w:tcW w:w="1642" w:type="dxa"/>
            <w:noWrap/>
            <w:hideMark/>
          </w:tcPr>
          <w:p w14:paraId="72233BB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8.81</w:t>
            </w:r>
          </w:p>
        </w:tc>
      </w:tr>
      <w:tr w:rsidR="005D7004" w:rsidRPr="009D1299" w14:paraId="16015785" w14:textId="77777777" w:rsidTr="00692001">
        <w:trPr>
          <w:trHeight w:val="312"/>
          <w:jc w:val="center"/>
        </w:trPr>
        <w:tc>
          <w:tcPr>
            <w:tcW w:w="1555" w:type="dxa"/>
            <w:noWrap/>
            <w:hideMark/>
          </w:tcPr>
          <w:p w14:paraId="1C590E4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952</w:t>
            </w:r>
          </w:p>
        </w:tc>
        <w:tc>
          <w:tcPr>
            <w:tcW w:w="855" w:type="dxa"/>
            <w:noWrap/>
            <w:hideMark/>
          </w:tcPr>
          <w:p w14:paraId="1F861F3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9.90</w:t>
            </w:r>
          </w:p>
        </w:tc>
        <w:tc>
          <w:tcPr>
            <w:tcW w:w="2464" w:type="dxa"/>
            <w:noWrap/>
            <w:hideMark/>
          </w:tcPr>
          <w:p w14:paraId="7768AE96"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thuja-2,4(10)-diene</w:t>
            </w:r>
          </w:p>
        </w:tc>
        <w:tc>
          <w:tcPr>
            <w:tcW w:w="1642" w:type="dxa"/>
            <w:noWrap/>
            <w:hideMark/>
          </w:tcPr>
          <w:p w14:paraId="05FEAB61"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0.30</w:t>
            </w:r>
          </w:p>
        </w:tc>
      </w:tr>
      <w:tr w:rsidR="005D7004" w:rsidRPr="009D1299" w14:paraId="32FB9EAA" w14:textId="77777777" w:rsidTr="00692001">
        <w:trPr>
          <w:trHeight w:val="312"/>
          <w:jc w:val="center"/>
        </w:trPr>
        <w:tc>
          <w:tcPr>
            <w:tcW w:w="1555" w:type="dxa"/>
            <w:noWrap/>
            <w:hideMark/>
          </w:tcPr>
          <w:p w14:paraId="4C87546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976</w:t>
            </w:r>
          </w:p>
        </w:tc>
        <w:tc>
          <w:tcPr>
            <w:tcW w:w="855" w:type="dxa"/>
            <w:noWrap/>
            <w:hideMark/>
          </w:tcPr>
          <w:p w14:paraId="7EBD80AD"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10.76</w:t>
            </w:r>
          </w:p>
        </w:tc>
        <w:tc>
          <w:tcPr>
            <w:tcW w:w="2464" w:type="dxa"/>
            <w:noWrap/>
            <w:hideMark/>
          </w:tcPr>
          <w:p w14:paraId="46FE72D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NewRoman" w:cs="Times New Roman"/>
                <w:color w:val="000000"/>
                <w:szCs w:val="24"/>
              </w:rPr>
              <w:t>β</w:t>
            </w:r>
            <w:r w:rsidRPr="009D1299">
              <w:rPr>
                <w:rFonts w:eastAsia="Times New Roman" w:cs="Times New Roman"/>
                <w:color w:val="000000"/>
                <w:szCs w:val="24"/>
                <w:lang w:eastAsia="pl-PL"/>
              </w:rPr>
              <w:t>-pinene</w:t>
            </w:r>
          </w:p>
        </w:tc>
        <w:tc>
          <w:tcPr>
            <w:tcW w:w="1642" w:type="dxa"/>
            <w:noWrap/>
            <w:hideMark/>
          </w:tcPr>
          <w:p w14:paraId="2A87B37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3.78</w:t>
            </w:r>
          </w:p>
        </w:tc>
      </w:tr>
      <w:tr w:rsidR="005D7004" w:rsidRPr="009D1299" w14:paraId="5FAD258D" w14:textId="77777777" w:rsidTr="00692001">
        <w:trPr>
          <w:trHeight w:val="312"/>
          <w:jc w:val="center"/>
        </w:trPr>
        <w:tc>
          <w:tcPr>
            <w:tcW w:w="1555" w:type="dxa"/>
            <w:noWrap/>
            <w:hideMark/>
          </w:tcPr>
          <w:p w14:paraId="7A02A47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984</w:t>
            </w:r>
          </w:p>
        </w:tc>
        <w:tc>
          <w:tcPr>
            <w:tcW w:w="855" w:type="dxa"/>
            <w:noWrap/>
            <w:hideMark/>
          </w:tcPr>
          <w:p w14:paraId="526C58B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11.04</w:t>
            </w:r>
          </w:p>
        </w:tc>
        <w:tc>
          <w:tcPr>
            <w:tcW w:w="2464" w:type="dxa"/>
            <w:noWrap/>
            <w:hideMark/>
          </w:tcPr>
          <w:p w14:paraId="219495D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octen-2-ol</w:t>
            </w:r>
          </w:p>
        </w:tc>
        <w:tc>
          <w:tcPr>
            <w:tcW w:w="1642" w:type="dxa"/>
            <w:noWrap/>
            <w:hideMark/>
          </w:tcPr>
          <w:p w14:paraId="5C450A68"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0.20</w:t>
            </w:r>
          </w:p>
        </w:tc>
      </w:tr>
      <w:tr w:rsidR="005D7004" w:rsidRPr="009D1299" w14:paraId="1CD98E52" w14:textId="77777777" w:rsidTr="00692001">
        <w:trPr>
          <w:trHeight w:val="312"/>
          <w:jc w:val="center"/>
        </w:trPr>
        <w:tc>
          <w:tcPr>
            <w:tcW w:w="1555" w:type="dxa"/>
            <w:noWrap/>
            <w:hideMark/>
          </w:tcPr>
          <w:p w14:paraId="1086700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989</w:t>
            </w:r>
          </w:p>
        </w:tc>
        <w:tc>
          <w:tcPr>
            <w:tcW w:w="855" w:type="dxa"/>
            <w:noWrap/>
            <w:hideMark/>
          </w:tcPr>
          <w:p w14:paraId="1084CCA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11.20</w:t>
            </w:r>
          </w:p>
        </w:tc>
        <w:tc>
          <w:tcPr>
            <w:tcW w:w="2464" w:type="dxa"/>
            <w:noWrap/>
            <w:hideMark/>
          </w:tcPr>
          <w:p w14:paraId="51AB21A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myrcene</w:t>
            </w:r>
          </w:p>
        </w:tc>
        <w:tc>
          <w:tcPr>
            <w:tcW w:w="1642" w:type="dxa"/>
            <w:noWrap/>
            <w:hideMark/>
          </w:tcPr>
          <w:p w14:paraId="2D3672A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2.70</w:t>
            </w:r>
          </w:p>
        </w:tc>
      </w:tr>
      <w:tr w:rsidR="005D7004" w:rsidRPr="009D1299" w14:paraId="3D1BEDB0" w14:textId="77777777" w:rsidTr="00692001">
        <w:trPr>
          <w:trHeight w:val="312"/>
          <w:jc w:val="center"/>
        </w:trPr>
        <w:tc>
          <w:tcPr>
            <w:tcW w:w="1555" w:type="dxa"/>
            <w:noWrap/>
            <w:hideMark/>
          </w:tcPr>
          <w:p w14:paraId="613599D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1005</w:t>
            </w:r>
          </w:p>
        </w:tc>
        <w:tc>
          <w:tcPr>
            <w:tcW w:w="855" w:type="dxa"/>
            <w:noWrap/>
            <w:hideMark/>
          </w:tcPr>
          <w:p w14:paraId="605C5DF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11.80</w:t>
            </w:r>
          </w:p>
        </w:tc>
        <w:tc>
          <w:tcPr>
            <w:tcW w:w="2464" w:type="dxa"/>
            <w:noWrap/>
            <w:hideMark/>
          </w:tcPr>
          <w:p w14:paraId="528EC7A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α-phellandrene</w:t>
            </w:r>
          </w:p>
        </w:tc>
        <w:tc>
          <w:tcPr>
            <w:tcW w:w="1642" w:type="dxa"/>
            <w:noWrap/>
            <w:hideMark/>
          </w:tcPr>
          <w:p w14:paraId="4A8DCDC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0.52</w:t>
            </w:r>
          </w:p>
        </w:tc>
      </w:tr>
      <w:tr w:rsidR="005D7004" w:rsidRPr="009D1299" w14:paraId="2178509C" w14:textId="77777777" w:rsidTr="00692001">
        <w:trPr>
          <w:trHeight w:val="312"/>
          <w:jc w:val="center"/>
        </w:trPr>
        <w:tc>
          <w:tcPr>
            <w:tcW w:w="1555" w:type="dxa"/>
            <w:noWrap/>
            <w:hideMark/>
          </w:tcPr>
          <w:p w14:paraId="737A3AB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1008</w:t>
            </w:r>
          </w:p>
        </w:tc>
        <w:tc>
          <w:tcPr>
            <w:tcW w:w="855" w:type="dxa"/>
            <w:noWrap/>
            <w:hideMark/>
          </w:tcPr>
          <w:p w14:paraId="332BB77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11.89</w:t>
            </w:r>
          </w:p>
        </w:tc>
        <w:tc>
          <w:tcPr>
            <w:tcW w:w="2464" w:type="dxa"/>
            <w:noWrap/>
            <w:hideMark/>
          </w:tcPr>
          <w:p w14:paraId="2F2AAF4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3-carene</w:t>
            </w:r>
          </w:p>
        </w:tc>
        <w:tc>
          <w:tcPr>
            <w:tcW w:w="1642" w:type="dxa"/>
            <w:noWrap/>
            <w:hideMark/>
          </w:tcPr>
          <w:p w14:paraId="1393A046"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0.61</w:t>
            </w:r>
          </w:p>
        </w:tc>
      </w:tr>
      <w:tr w:rsidR="005D7004" w:rsidRPr="009D1299" w14:paraId="7940303B" w14:textId="77777777" w:rsidTr="00692001">
        <w:trPr>
          <w:trHeight w:val="312"/>
          <w:jc w:val="center"/>
        </w:trPr>
        <w:tc>
          <w:tcPr>
            <w:tcW w:w="1555" w:type="dxa"/>
            <w:noWrap/>
            <w:hideMark/>
          </w:tcPr>
          <w:p w14:paraId="1FB9267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1016</w:t>
            </w:r>
          </w:p>
        </w:tc>
        <w:tc>
          <w:tcPr>
            <w:tcW w:w="855" w:type="dxa"/>
            <w:noWrap/>
            <w:hideMark/>
          </w:tcPr>
          <w:p w14:paraId="1D05B378"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12.19</w:t>
            </w:r>
          </w:p>
        </w:tc>
        <w:tc>
          <w:tcPr>
            <w:tcW w:w="2464" w:type="dxa"/>
            <w:noWrap/>
            <w:hideMark/>
          </w:tcPr>
          <w:p w14:paraId="7EC2CF51"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α-terpinene</w:t>
            </w:r>
          </w:p>
        </w:tc>
        <w:tc>
          <w:tcPr>
            <w:tcW w:w="1642" w:type="dxa"/>
            <w:noWrap/>
            <w:hideMark/>
          </w:tcPr>
          <w:p w14:paraId="129856A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0.65</w:t>
            </w:r>
          </w:p>
        </w:tc>
      </w:tr>
      <w:tr w:rsidR="005D7004" w:rsidRPr="009D1299" w14:paraId="5FBA3147" w14:textId="77777777" w:rsidTr="00692001">
        <w:trPr>
          <w:trHeight w:val="312"/>
          <w:jc w:val="center"/>
        </w:trPr>
        <w:tc>
          <w:tcPr>
            <w:tcW w:w="1555" w:type="dxa"/>
            <w:noWrap/>
            <w:hideMark/>
          </w:tcPr>
          <w:p w14:paraId="2E874E28"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1024</w:t>
            </w:r>
          </w:p>
        </w:tc>
        <w:tc>
          <w:tcPr>
            <w:tcW w:w="855" w:type="dxa"/>
            <w:noWrap/>
            <w:hideMark/>
          </w:tcPr>
          <w:p w14:paraId="17CE1EC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12.48</w:t>
            </w:r>
          </w:p>
        </w:tc>
        <w:tc>
          <w:tcPr>
            <w:tcW w:w="2464" w:type="dxa"/>
            <w:noWrap/>
            <w:hideMark/>
          </w:tcPr>
          <w:p w14:paraId="597FDF1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p-cymene</w:t>
            </w:r>
          </w:p>
        </w:tc>
        <w:tc>
          <w:tcPr>
            <w:tcW w:w="1642" w:type="dxa"/>
            <w:noWrap/>
            <w:hideMark/>
          </w:tcPr>
          <w:p w14:paraId="199E0F3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2.46</w:t>
            </w:r>
          </w:p>
        </w:tc>
      </w:tr>
      <w:tr w:rsidR="005D7004" w:rsidRPr="009D1299" w14:paraId="32626039" w14:textId="77777777" w:rsidTr="00692001">
        <w:trPr>
          <w:trHeight w:val="312"/>
          <w:jc w:val="center"/>
        </w:trPr>
        <w:tc>
          <w:tcPr>
            <w:tcW w:w="1555" w:type="dxa"/>
            <w:noWrap/>
            <w:hideMark/>
          </w:tcPr>
          <w:p w14:paraId="0501668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1029</w:t>
            </w:r>
          </w:p>
        </w:tc>
        <w:tc>
          <w:tcPr>
            <w:tcW w:w="855" w:type="dxa"/>
            <w:noWrap/>
            <w:hideMark/>
          </w:tcPr>
          <w:p w14:paraId="21C64A6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12.66</w:t>
            </w:r>
          </w:p>
        </w:tc>
        <w:tc>
          <w:tcPr>
            <w:tcW w:w="2464" w:type="dxa"/>
            <w:noWrap/>
            <w:hideMark/>
          </w:tcPr>
          <w:p w14:paraId="4F219F6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limonene</w:t>
            </w:r>
          </w:p>
        </w:tc>
        <w:tc>
          <w:tcPr>
            <w:tcW w:w="1642" w:type="dxa"/>
            <w:noWrap/>
            <w:hideMark/>
          </w:tcPr>
          <w:p w14:paraId="57ECCC31"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3.88</w:t>
            </w:r>
          </w:p>
        </w:tc>
      </w:tr>
      <w:tr w:rsidR="005D7004" w:rsidRPr="009D1299" w14:paraId="43606EDF" w14:textId="77777777" w:rsidTr="00692001">
        <w:trPr>
          <w:trHeight w:val="312"/>
          <w:jc w:val="center"/>
        </w:trPr>
        <w:tc>
          <w:tcPr>
            <w:tcW w:w="1555" w:type="dxa"/>
            <w:noWrap/>
            <w:hideMark/>
          </w:tcPr>
          <w:p w14:paraId="03123E2E"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1032</w:t>
            </w:r>
          </w:p>
        </w:tc>
        <w:tc>
          <w:tcPr>
            <w:tcW w:w="855" w:type="dxa"/>
            <w:noWrap/>
            <w:hideMark/>
          </w:tcPr>
          <w:p w14:paraId="6DE82B85"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12.79</w:t>
            </w:r>
          </w:p>
        </w:tc>
        <w:tc>
          <w:tcPr>
            <w:tcW w:w="2464" w:type="dxa"/>
            <w:noWrap/>
            <w:hideMark/>
          </w:tcPr>
          <w:p w14:paraId="7EDA9217"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1,8-cineole</w:t>
            </w:r>
          </w:p>
        </w:tc>
        <w:tc>
          <w:tcPr>
            <w:tcW w:w="1642" w:type="dxa"/>
            <w:noWrap/>
            <w:hideMark/>
          </w:tcPr>
          <w:p w14:paraId="2223682E"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19.98</w:t>
            </w:r>
          </w:p>
        </w:tc>
      </w:tr>
      <w:tr w:rsidR="005D7004" w:rsidRPr="009D1299" w14:paraId="03237B1C" w14:textId="77777777" w:rsidTr="00692001">
        <w:trPr>
          <w:trHeight w:val="312"/>
          <w:jc w:val="center"/>
        </w:trPr>
        <w:tc>
          <w:tcPr>
            <w:tcW w:w="1555" w:type="dxa"/>
            <w:noWrap/>
            <w:hideMark/>
          </w:tcPr>
          <w:p w14:paraId="658A49C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1035</w:t>
            </w:r>
          </w:p>
        </w:tc>
        <w:tc>
          <w:tcPr>
            <w:tcW w:w="855" w:type="dxa"/>
            <w:noWrap/>
            <w:hideMark/>
          </w:tcPr>
          <w:p w14:paraId="053C952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12.91</w:t>
            </w:r>
          </w:p>
        </w:tc>
        <w:tc>
          <w:tcPr>
            <w:tcW w:w="2464" w:type="dxa"/>
            <w:noWrap/>
            <w:hideMark/>
          </w:tcPr>
          <w:p w14:paraId="0032044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trans-</w:t>
            </w:r>
            <w:r w:rsidRPr="009D1299">
              <w:rPr>
                <w:rFonts w:eastAsia="TimesNewRoman" w:cs="Times New Roman"/>
                <w:color w:val="000000"/>
                <w:szCs w:val="24"/>
              </w:rPr>
              <w:t>β</w:t>
            </w:r>
            <w:r w:rsidRPr="009D1299">
              <w:rPr>
                <w:rFonts w:eastAsia="Times New Roman" w:cs="Times New Roman"/>
                <w:color w:val="000000"/>
                <w:szCs w:val="24"/>
                <w:lang w:eastAsia="pl-PL"/>
              </w:rPr>
              <w:t>-ocimene</w:t>
            </w:r>
          </w:p>
        </w:tc>
        <w:tc>
          <w:tcPr>
            <w:tcW w:w="1642" w:type="dxa"/>
            <w:noWrap/>
            <w:hideMark/>
          </w:tcPr>
          <w:p w14:paraId="19DB0A36"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0.16</w:t>
            </w:r>
          </w:p>
        </w:tc>
      </w:tr>
      <w:tr w:rsidR="005D7004" w:rsidRPr="009D1299" w14:paraId="58CE888A" w14:textId="77777777" w:rsidTr="00692001">
        <w:trPr>
          <w:trHeight w:val="312"/>
          <w:jc w:val="center"/>
        </w:trPr>
        <w:tc>
          <w:tcPr>
            <w:tcW w:w="1555" w:type="dxa"/>
            <w:noWrap/>
            <w:hideMark/>
          </w:tcPr>
          <w:p w14:paraId="0336999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1057</w:t>
            </w:r>
          </w:p>
        </w:tc>
        <w:tc>
          <w:tcPr>
            <w:tcW w:w="855" w:type="dxa"/>
            <w:noWrap/>
            <w:hideMark/>
          </w:tcPr>
          <w:p w14:paraId="60AE757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13.73</w:t>
            </w:r>
          </w:p>
        </w:tc>
        <w:tc>
          <w:tcPr>
            <w:tcW w:w="2464" w:type="dxa"/>
            <w:noWrap/>
            <w:hideMark/>
          </w:tcPr>
          <w:p w14:paraId="1FDD9A8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Symbol" w:cs="Times New Roman"/>
                <w:color w:val="000000"/>
                <w:szCs w:val="24"/>
              </w:rPr>
              <w:t>γ</w:t>
            </w:r>
            <w:r w:rsidRPr="009D1299">
              <w:rPr>
                <w:rFonts w:eastAsia="Times New Roman" w:cs="Times New Roman"/>
                <w:color w:val="000000"/>
                <w:szCs w:val="24"/>
                <w:lang w:eastAsia="pl-PL"/>
              </w:rPr>
              <w:t>-terpinene</w:t>
            </w:r>
          </w:p>
        </w:tc>
        <w:tc>
          <w:tcPr>
            <w:tcW w:w="1642" w:type="dxa"/>
            <w:noWrap/>
            <w:hideMark/>
          </w:tcPr>
          <w:p w14:paraId="137DB67D"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1.01</w:t>
            </w:r>
          </w:p>
        </w:tc>
      </w:tr>
      <w:tr w:rsidR="005D7004" w:rsidRPr="009D1299" w14:paraId="4229EEA9" w14:textId="77777777" w:rsidTr="00692001">
        <w:trPr>
          <w:trHeight w:val="312"/>
          <w:jc w:val="center"/>
        </w:trPr>
        <w:tc>
          <w:tcPr>
            <w:tcW w:w="1555" w:type="dxa"/>
            <w:noWrap/>
            <w:hideMark/>
          </w:tcPr>
          <w:p w14:paraId="0658F9A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1084</w:t>
            </w:r>
          </w:p>
        </w:tc>
        <w:tc>
          <w:tcPr>
            <w:tcW w:w="855" w:type="dxa"/>
            <w:noWrap/>
            <w:hideMark/>
          </w:tcPr>
          <w:p w14:paraId="1E6DC47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14.73</w:t>
            </w:r>
          </w:p>
        </w:tc>
        <w:tc>
          <w:tcPr>
            <w:tcW w:w="2464" w:type="dxa"/>
            <w:noWrap/>
            <w:hideMark/>
          </w:tcPr>
          <w:p w14:paraId="7416284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terpinolene</w:t>
            </w:r>
          </w:p>
        </w:tc>
        <w:tc>
          <w:tcPr>
            <w:tcW w:w="1642" w:type="dxa"/>
            <w:noWrap/>
            <w:hideMark/>
          </w:tcPr>
          <w:p w14:paraId="1113DDA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0.68</w:t>
            </w:r>
          </w:p>
        </w:tc>
      </w:tr>
      <w:tr w:rsidR="005D7004" w:rsidRPr="009D1299" w14:paraId="2BA2A57E" w14:textId="77777777" w:rsidTr="00692001">
        <w:trPr>
          <w:trHeight w:val="312"/>
          <w:jc w:val="center"/>
        </w:trPr>
        <w:tc>
          <w:tcPr>
            <w:tcW w:w="1555" w:type="dxa"/>
            <w:noWrap/>
            <w:hideMark/>
          </w:tcPr>
          <w:p w14:paraId="5DB5915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1099</w:t>
            </w:r>
          </w:p>
        </w:tc>
        <w:tc>
          <w:tcPr>
            <w:tcW w:w="855" w:type="dxa"/>
            <w:noWrap/>
            <w:hideMark/>
          </w:tcPr>
          <w:p w14:paraId="19950561"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15.28</w:t>
            </w:r>
          </w:p>
        </w:tc>
        <w:tc>
          <w:tcPr>
            <w:tcW w:w="2464" w:type="dxa"/>
            <w:noWrap/>
            <w:hideMark/>
          </w:tcPr>
          <w:p w14:paraId="04FC271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linalool</w:t>
            </w:r>
          </w:p>
        </w:tc>
        <w:tc>
          <w:tcPr>
            <w:tcW w:w="1642" w:type="dxa"/>
            <w:noWrap/>
            <w:hideMark/>
          </w:tcPr>
          <w:p w14:paraId="58756B4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0.71</w:t>
            </w:r>
          </w:p>
        </w:tc>
      </w:tr>
      <w:tr w:rsidR="005D7004" w:rsidRPr="009D1299" w14:paraId="1B1AC35A" w14:textId="77777777" w:rsidTr="00692001">
        <w:trPr>
          <w:trHeight w:val="312"/>
          <w:jc w:val="center"/>
        </w:trPr>
        <w:tc>
          <w:tcPr>
            <w:tcW w:w="1555" w:type="dxa"/>
            <w:noWrap/>
            <w:hideMark/>
          </w:tcPr>
          <w:p w14:paraId="19B3ACEA"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1148</w:t>
            </w:r>
          </w:p>
        </w:tc>
        <w:tc>
          <w:tcPr>
            <w:tcW w:w="855" w:type="dxa"/>
            <w:noWrap/>
            <w:hideMark/>
          </w:tcPr>
          <w:p w14:paraId="1CFD5431"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17.05</w:t>
            </w:r>
          </w:p>
        </w:tc>
        <w:tc>
          <w:tcPr>
            <w:tcW w:w="2464" w:type="dxa"/>
            <w:noWrap/>
            <w:hideMark/>
          </w:tcPr>
          <w:p w14:paraId="3D93A4B5"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camphor</w:t>
            </w:r>
          </w:p>
        </w:tc>
        <w:tc>
          <w:tcPr>
            <w:tcW w:w="1642" w:type="dxa"/>
            <w:noWrap/>
            <w:hideMark/>
          </w:tcPr>
          <w:p w14:paraId="6422837A" w14:textId="77777777" w:rsidR="005D7004" w:rsidRPr="009D1299" w:rsidRDefault="005D7004" w:rsidP="00692001">
            <w:pPr>
              <w:spacing w:before="0" w:after="0"/>
              <w:jc w:val="center"/>
              <w:rPr>
                <w:rFonts w:eastAsia="Times New Roman" w:cs="Times New Roman"/>
                <w:b/>
                <w:bCs/>
                <w:color w:val="000000"/>
                <w:szCs w:val="24"/>
                <w:lang w:eastAsia="pl-PL"/>
              </w:rPr>
            </w:pPr>
            <w:r w:rsidRPr="009D1299">
              <w:rPr>
                <w:rFonts w:eastAsia="Times New Roman" w:cs="Times New Roman"/>
                <w:b/>
                <w:bCs/>
                <w:color w:val="000000"/>
                <w:szCs w:val="24"/>
                <w:lang w:eastAsia="pl-PL"/>
              </w:rPr>
              <w:t>18.52</w:t>
            </w:r>
          </w:p>
        </w:tc>
      </w:tr>
      <w:tr w:rsidR="005D7004" w:rsidRPr="009D1299" w14:paraId="3C8B7121" w14:textId="77777777" w:rsidTr="00692001">
        <w:trPr>
          <w:trHeight w:val="312"/>
          <w:jc w:val="center"/>
        </w:trPr>
        <w:tc>
          <w:tcPr>
            <w:tcW w:w="1555" w:type="dxa"/>
            <w:noWrap/>
            <w:hideMark/>
          </w:tcPr>
          <w:p w14:paraId="6CC519F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1172</w:t>
            </w:r>
          </w:p>
        </w:tc>
        <w:tc>
          <w:tcPr>
            <w:tcW w:w="855" w:type="dxa"/>
            <w:noWrap/>
            <w:hideMark/>
          </w:tcPr>
          <w:p w14:paraId="6082743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17.92</w:t>
            </w:r>
          </w:p>
        </w:tc>
        <w:tc>
          <w:tcPr>
            <w:tcW w:w="2464" w:type="dxa"/>
            <w:noWrap/>
            <w:hideMark/>
          </w:tcPr>
          <w:p w14:paraId="07B07D0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borneol</w:t>
            </w:r>
          </w:p>
        </w:tc>
        <w:tc>
          <w:tcPr>
            <w:tcW w:w="1642" w:type="dxa"/>
            <w:noWrap/>
            <w:hideMark/>
          </w:tcPr>
          <w:p w14:paraId="18BA423A"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3.54</w:t>
            </w:r>
          </w:p>
        </w:tc>
      </w:tr>
      <w:tr w:rsidR="005D7004" w:rsidRPr="009D1299" w14:paraId="360A1D6A" w14:textId="77777777" w:rsidTr="00692001">
        <w:trPr>
          <w:trHeight w:val="312"/>
          <w:jc w:val="center"/>
        </w:trPr>
        <w:tc>
          <w:tcPr>
            <w:tcW w:w="1555" w:type="dxa"/>
            <w:noWrap/>
            <w:hideMark/>
          </w:tcPr>
          <w:p w14:paraId="4C7FD27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1180</w:t>
            </w:r>
          </w:p>
        </w:tc>
        <w:tc>
          <w:tcPr>
            <w:tcW w:w="855" w:type="dxa"/>
            <w:noWrap/>
            <w:hideMark/>
          </w:tcPr>
          <w:p w14:paraId="5EB9B9A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18.23</w:t>
            </w:r>
          </w:p>
        </w:tc>
        <w:tc>
          <w:tcPr>
            <w:tcW w:w="2464" w:type="dxa"/>
            <w:noWrap/>
            <w:hideMark/>
          </w:tcPr>
          <w:p w14:paraId="161526A0"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terpinen-4-ol</w:t>
            </w:r>
          </w:p>
        </w:tc>
        <w:tc>
          <w:tcPr>
            <w:tcW w:w="1642" w:type="dxa"/>
            <w:noWrap/>
            <w:hideMark/>
          </w:tcPr>
          <w:p w14:paraId="44777681"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0.68</w:t>
            </w:r>
          </w:p>
        </w:tc>
      </w:tr>
      <w:tr w:rsidR="005D7004" w:rsidRPr="009D1299" w14:paraId="2D6A2FC8" w14:textId="77777777" w:rsidTr="00692001">
        <w:trPr>
          <w:trHeight w:val="312"/>
          <w:jc w:val="center"/>
        </w:trPr>
        <w:tc>
          <w:tcPr>
            <w:tcW w:w="1555" w:type="dxa"/>
            <w:noWrap/>
            <w:hideMark/>
          </w:tcPr>
          <w:p w14:paraId="3D172A3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1194</w:t>
            </w:r>
          </w:p>
        </w:tc>
        <w:tc>
          <w:tcPr>
            <w:tcW w:w="855" w:type="dxa"/>
            <w:noWrap/>
            <w:hideMark/>
          </w:tcPr>
          <w:p w14:paraId="3CBBA7D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18.76</w:t>
            </w:r>
          </w:p>
        </w:tc>
        <w:tc>
          <w:tcPr>
            <w:tcW w:w="2464" w:type="dxa"/>
            <w:noWrap/>
            <w:hideMark/>
          </w:tcPr>
          <w:p w14:paraId="0621F856"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α-terpineol</w:t>
            </w:r>
          </w:p>
        </w:tc>
        <w:tc>
          <w:tcPr>
            <w:tcW w:w="1642" w:type="dxa"/>
            <w:noWrap/>
            <w:hideMark/>
          </w:tcPr>
          <w:p w14:paraId="6040B4E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2.32</w:t>
            </w:r>
          </w:p>
        </w:tc>
      </w:tr>
      <w:tr w:rsidR="005D7004" w:rsidRPr="009D1299" w14:paraId="6D71A4C6" w14:textId="77777777" w:rsidTr="00692001">
        <w:trPr>
          <w:trHeight w:val="312"/>
          <w:jc w:val="center"/>
        </w:trPr>
        <w:tc>
          <w:tcPr>
            <w:tcW w:w="1555" w:type="dxa"/>
            <w:noWrap/>
            <w:hideMark/>
          </w:tcPr>
          <w:p w14:paraId="5DB7E84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1206</w:t>
            </w:r>
          </w:p>
        </w:tc>
        <w:tc>
          <w:tcPr>
            <w:tcW w:w="855" w:type="dxa"/>
            <w:noWrap/>
            <w:hideMark/>
          </w:tcPr>
          <w:p w14:paraId="7356660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19.18</w:t>
            </w:r>
          </w:p>
        </w:tc>
        <w:tc>
          <w:tcPr>
            <w:tcW w:w="2464" w:type="dxa"/>
            <w:noWrap/>
            <w:hideMark/>
          </w:tcPr>
          <w:p w14:paraId="5494CE8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verbenone</w:t>
            </w:r>
          </w:p>
        </w:tc>
        <w:tc>
          <w:tcPr>
            <w:tcW w:w="1642" w:type="dxa"/>
            <w:noWrap/>
            <w:hideMark/>
          </w:tcPr>
          <w:p w14:paraId="6BC486BB"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1.91</w:t>
            </w:r>
          </w:p>
        </w:tc>
      </w:tr>
      <w:tr w:rsidR="005D7004" w:rsidRPr="009D1299" w14:paraId="19639845" w14:textId="77777777" w:rsidTr="00692001">
        <w:trPr>
          <w:trHeight w:val="312"/>
          <w:jc w:val="center"/>
        </w:trPr>
        <w:tc>
          <w:tcPr>
            <w:tcW w:w="1555" w:type="dxa"/>
            <w:noWrap/>
            <w:hideMark/>
          </w:tcPr>
          <w:p w14:paraId="3BCB2F0D"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lastRenderedPageBreak/>
              <w:t>1284</w:t>
            </w:r>
          </w:p>
        </w:tc>
        <w:tc>
          <w:tcPr>
            <w:tcW w:w="855" w:type="dxa"/>
            <w:noWrap/>
            <w:hideMark/>
          </w:tcPr>
          <w:p w14:paraId="7CD8C79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21.88</w:t>
            </w:r>
          </w:p>
        </w:tc>
        <w:tc>
          <w:tcPr>
            <w:tcW w:w="2464" w:type="dxa"/>
            <w:noWrap/>
            <w:hideMark/>
          </w:tcPr>
          <w:p w14:paraId="236D925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bornyl acetate</w:t>
            </w:r>
          </w:p>
        </w:tc>
        <w:tc>
          <w:tcPr>
            <w:tcW w:w="1642" w:type="dxa"/>
            <w:noWrap/>
            <w:hideMark/>
          </w:tcPr>
          <w:p w14:paraId="3D95081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1.23</w:t>
            </w:r>
          </w:p>
        </w:tc>
      </w:tr>
      <w:tr w:rsidR="005D7004" w:rsidRPr="009D1299" w14:paraId="1A2B1EFE" w14:textId="77777777" w:rsidTr="00692001">
        <w:trPr>
          <w:trHeight w:val="312"/>
          <w:jc w:val="center"/>
        </w:trPr>
        <w:tc>
          <w:tcPr>
            <w:tcW w:w="1555" w:type="dxa"/>
            <w:noWrap/>
            <w:hideMark/>
          </w:tcPr>
          <w:p w14:paraId="1CD560F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1369</w:t>
            </w:r>
          </w:p>
        </w:tc>
        <w:tc>
          <w:tcPr>
            <w:tcW w:w="855" w:type="dxa"/>
            <w:noWrap/>
            <w:hideMark/>
          </w:tcPr>
          <w:p w14:paraId="40F5ABA9"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24.74</w:t>
            </w:r>
          </w:p>
        </w:tc>
        <w:tc>
          <w:tcPr>
            <w:tcW w:w="2464" w:type="dxa"/>
            <w:noWrap/>
            <w:hideMark/>
          </w:tcPr>
          <w:p w14:paraId="2BC75A9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copaene</w:t>
            </w:r>
          </w:p>
        </w:tc>
        <w:tc>
          <w:tcPr>
            <w:tcW w:w="1642" w:type="dxa"/>
            <w:noWrap/>
            <w:hideMark/>
          </w:tcPr>
          <w:p w14:paraId="19EC52A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0.15</w:t>
            </w:r>
          </w:p>
        </w:tc>
      </w:tr>
      <w:tr w:rsidR="005D7004" w:rsidRPr="009D1299" w14:paraId="7B041BDB" w14:textId="77777777" w:rsidTr="00692001">
        <w:trPr>
          <w:trHeight w:val="312"/>
          <w:jc w:val="center"/>
        </w:trPr>
        <w:tc>
          <w:tcPr>
            <w:tcW w:w="1555" w:type="dxa"/>
            <w:noWrap/>
            <w:hideMark/>
          </w:tcPr>
          <w:p w14:paraId="0350BFB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1419</w:t>
            </w:r>
          </w:p>
        </w:tc>
        <w:tc>
          <w:tcPr>
            <w:tcW w:w="855" w:type="dxa"/>
            <w:noWrap/>
            <w:hideMark/>
          </w:tcPr>
          <w:p w14:paraId="4BD7368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26.37</w:t>
            </w:r>
          </w:p>
        </w:tc>
        <w:tc>
          <w:tcPr>
            <w:tcW w:w="2464" w:type="dxa"/>
            <w:noWrap/>
            <w:hideMark/>
          </w:tcPr>
          <w:p w14:paraId="1A53C698"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NewRoman" w:cs="Times New Roman"/>
                <w:color w:val="000000"/>
                <w:szCs w:val="24"/>
              </w:rPr>
              <w:t>β</w:t>
            </w:r>
            <w:r w:rsidRPr="009D1299">
              <w:rPr>
                <w:rFonts w:eastAsia="Times New Roman" w:cs="Times New Roman"/>
                <w:color w:val="000000"/>
                <w:szCs w:val="24"/>
                <w:lang w:eastAsia="pl-PL"/>
              </w:rPr>
              <w:t>-caryophyllene</w:t>
            </w:r>
          </w:p>
        </w:tc>
        <w:tc>
          <w:tcPr>
            <w:tcW w:w="1642" w:type="dxa"/>
            <w:noWrap/>
            <w:hideMark/>
          </w:tcPr>
          <w:p w14:paraId="1AF66EC4"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2.76</w:t>
            </w:r>
          </w:p>
        </w:tc>
      </w:tr>
      <w:tr w:rsidR="005D7004" w:rsidRPr="009D1299" w14:paraId="37974E9F" w14:textId="77777777" w:rsidTr="00692001">
        <w:trPr>
          <w:trHeight w:val="312"/>
          <w:jc w:val="center"/>
        </w:trPr>
        <w:tc>
          <w:tcPr>
            <w:tcW w:w="1555" w:type="dxa"/>
            <w:noWrap/>
            <w:hideMark/>
          </w:tcPr>
          <w:p w14:paraId="67ADABC6"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1456</w:t>
            </w:r>
          </w:p>
        </w:tc>
        <w:tc>
          <w:tcPr>
            <w:tcW w:w="855" w:type="dxa"/>
            <w:noWrap/>
            <w:hideMark/>
          </w:tcPr>
          <w:p w14:paraId="0CA3B7A7"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27.50</w:t>
            </w:r>
          </w:p>
        </w:tc>
        <w:tc>
          <w:tcPr>
            <w:tcW w:w="2464" w:type="dxa"/>
            <w:noWrap/>
            <w:hideMark/>
          </w:tcPr>
          <w:p w14:paraId="7FC94AA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α-humulene</w:t>
            </w:r>
          </w:p>
        </w:tc>
        <w:tc>
          <w:tcPr>
            <w:tcW w:w="1642" w:type="dxa"/>
            <w:noWrap/>
            <w:hideMark/>
          </w:tcPr>
          <w:p w14:paraId="684198F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0.50</w:t>
            </w:r>
          </w:p>
        </w:tc>
      </w:tr>
      <w:tr w:rsidR="005D7004" w:rsidRPr="009D1299" w14:paraId="5B56D405" w14:textId="77777777" w:rsidTr="00692001">
        <w:trPr>
          <w:trHeight w:val="312"/>
          <w:jc w:val="center"/>
        </w:trPr>
        <w:tc>
          <w:tcPr>
            <w:tcW w:w="1555" w:type="dxa"/>
            <w:noWrap/>
            <w:hideMark/>
          </w:tcPr>
          <w:p w14:paraId="42AFF76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1479</w:t>
            </w:r>
          </w:p>
        </w:tc>
        <w:tc>
          <w:tcPr>
            <w:tcW w:w="855" w:type="dxa"/>
            <w:noWrap/>
            <w:hideMark/>
          </w:tcPr>
          <w:p w14:paraId="73B271B2"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28.23</w:t>
            </w:r>
          </w:p>
        </w:tc>
        <w:tc>
          <w:tcPr>
            <w:tcW w:w="2464" w:type="dxa"/>
            <w:noWrap/>
            <w:hideMark/>
          </w:tcPr>
          <w:p w14:paraId="1FC0A69D"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Symbol" w:cs="Times New Roman"/>
                <w:color w:val="000000"/>
                <w:szCs w:val="24"/>
              </w:rPr>
              <w:t>γ</w:t>
            </w:r>
            <w:r w:rsidRPr="009D1299">
              <w:rPr>
                <w:rFonts w:eastAsia="Times New Roman" w:cs="Times New Roman"/>
                <w:color w:val="000000"/>
                <w:szCs w:val="24"/>
                <w:lang w:eastAsia="pl-PL"/>
              </w:rPr>
              <w:t>-</w:t>
            </w:r>
            <w:proofErr w:type="spellStart"/>
            <w:r w:rsidRPr="009D1299">
              <w:rPr>
                <w:rFonts w:eastAsia="Times New Roman" w:cs="Times New Roman"/>
                <w:color w:val="000000"/>
                <w:szCs w:val="24"/>
                <w:lang w:eastAsia="pl-PL"/>
              </w:rPr>
              <w:t>muurolene</w:t>
            </w:r>
            <w:proofErr w:type="spellEnd"/>
          </w:p>
        </w:tc>
        <w:tc>
          <w:tcPr>
            <w:tcW w:w="1642" w:type="dxa"/>
            <w:noWrap/>
            <w:hideMark/>
          </w:tcPr>
          <w:p w14:paraId="3CC48CB5"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0.11</w:t>
            </w:r>
          </w:p>
        </w:tc>
      </w:tr>
      <w:tr w:rsidR="005D7004" w:rsidRPr="009D1299" w14:paraId="068AB590" w14:textId="77777777" w:rsidTr="00692001">
        <w:trPr>
          <w:trHeight w:val="312"/>
          <w:jc w:val="center"/>
        </w:trPr>
        <w:tc>
          <w:tcPr>
            <w:tcW w:w="1555" w:type="dxa"/>
            <w:noWrap/>
            <w:hideMark/>
          </w:tcPr>
          <w:p w14:paraId="2D109C9C"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1517</w:t>
            </w:r>
          </w:p>
        </w:tc>
        <w:tc>
          <w:tcPr>
            <w:tcW w:w="855" w:type="dxa"/>
            <w:noWrap/>
            <w:hideMark/>
          </w:tcPr>
          <w:p w14:paraId="7154C983"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29.41</w:t>
            </w:r>
          </w:p>
        </w:tc>
        <w:tc>
          <w:tcPr>
            <w:tcW w:w="2464" w:type="dxa"/>
            <w:noWrap/>
            <w:hideMark/>
          </w:tcPr>
          <w:p w14:paraId="5CC3934F"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δ-cadinene</w:t>
            </w:r>
          </w:p>
        </w:tc>
        <w:tc>
          <w:tcPr>
            <w:tcW w:w="1642" w:type="dxa"/>
            <w:noWrap/>
            <w:hideMark/>
          </w:tcPr>
          <w:p w14:paraId="55F72D1E" w14:textId="77777777" w:rsidR="005D7004" w:rsidRPr="009D1299" w:rsidRDefault="005D7004" w:rsidP="00692001">
            <w:pPr>
              <w:spacing w:before="0" w:after="0"/>
              <w:jc w:val="center"/>
              <w:rPr>
                <w:rFonts w:eastAsia="Times New Roman" w:cs="Times New Roman"/>
                <w:color w:val="000000"/>
                <w:szCs w:val="24"/>
                <w:lang w:eastAsia="pl-PL"/>
              </w:rPr>
            </w:pPr>
            <w:r w:rsidRPr="009D1299">
              <w:rPr>
                <w:rFonts w:eastAsia="Times New Roman" w:cs="Times New Roman"/>
                <w:color w:val="000000"/>
                <w:szCs w:val="24"/>
                <w:lang w:eastAsia="pl-PL"/>
              </w:rPr>
              <w:t>0.12</w:t>
            </w:r>
          </w:p>
        </w:tc>
      </w:tr>
    </w:tbl>
    <w:p w14:paraId="12640ABD" w14:textId="77777777" w:rsidR="005D7004" w:rsidRPr="009D1299" w:rsidRDefault="005D7004" w:rsidP="005D7004">
      <w:pPr>
        <w:spacing w:after="120"/>
        <w:jc w:val="both"/>
        <w:rPr>
          <w:rFonts w:eastAsia="Times New Roman" w:cs="Times New Roman"/>
          <w:color w:val="222222"/>
          <w:szCs w:val="24"/>
          <w:lang w:eastAsia="pl-PL"/>
        </w:rPr>
      </w:pPr>
      <w:r w:rsidRPr="009D1299">
        <w:rPr>
          <w:rFonts w:eastAsia="Times New Roman" w:cs="Times New Roman"/>
          <w:color w:val="222222"/>
          <w:szCs w:val="24"/>
          <w:lang w:eastAsia="pl-PL"/>
        </w:rPr>
        <w:t>For rosemary oil, Spanish type</w:t>
      </w:r>
      <w:r w:rsidRPr="009D1299">
        <w:rPr>
          <w:rFonts w:eastAsia="Times New Roman" w:cs="Times New Roman"/>
          <w:b/>
          <w:bCs/>
          <w:color w:val="222222"/>
          <w:szCs w:val="24"/>
          <w:lang w:eastAsia="pl-PL"/>
        </w:rPr>
        <w:t>,</w:t>
      </w:r>
      <w:r w:rsidRPr="009D1299">
        <w:rPr>
          <w:rFonts w:eastAsia="Times New Roman" w:cs="Times New Roman"/>
          <w:color w:val="222222"/>
          <w:szCs w:val="24"/>
          <w:lang w:eastAsia="pl-PL"/>
        </w:rPr>
        <w:t xml:space="preserve"> the percentages are within the following ranges:</w:t>
      </w:r>
    </w:p>
    <w:p w14:paraId="22FCBBB2"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Symbol" w:cs="Times New Roman"/>
          <w:color w:val="70AD47"/>
          <w:szCs w:val="24"/>
          <w:lang w:val="pl-PL" w:eastAsia="pl-PL"/>
        </w:rPr>
        <w:t>α</w:t>
      </w:r>
      <w:r w:rsidRPr="009D1299">
        <w:rPr>
          <w:rFonts w:eastAsia="Times New Roman" w:cs="Times New Roman"/>
          <w:color w:val="70AD47"/>
          <w:szCs w:val="24"/>
          <w:lang w:eastAsia="pl-PL"/>
        </w:rPr>
        <w:t>-pinene: 18 percent to 26 percent</w:t>
      </w:r>
    </w:p>
    <w:p w14:paraId="54B956A2"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Times New Roman" w:cs="Times New Roman"/>
          <w:color w:val="70AD47"/>
          <w:szCs w:val="24"/>
          <w:lang w:eastAsia="pl-PL"/>
        </w:rPr>
        <w:t>camphene: 8.0 percent to 12.0 percent</w:t>
      </w:r>
    </w:p>
    <w:p w14:paraId="653D5CD1"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TimesNewRoman" w:cs="Times New Roman"/>
          <w:color w:val="70AD47"/>
          <w:szCs w:val="24"/>
          <w:lang w:val="pl-PL" w:eastAsia="pl-PL"/>
        </w:rPr>
        <w:t>β</w:t>
      </w:r>
      <w:r w:rsidRPr="009D1299">
        <w:rPr>
          <w:rFonts w:eastAsia="Times New Roman" w:cs="Times New Roman"/>
          <w:color w:val="70AD47"/>
          <w:szCs w:val="24"/>
          <w:lang w:eastAsia="pl-PL"/>
        </w:rPr>
        <w:t>-pinene: 2.0 percent to 6.0 percent</w:t>
      </w:r>
    </w:p>
    <w:p w14:paraId="7E1EA134"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TimesNewRoman" w:cs="Times New Roman"/>
          <w:color w:val="70AD47"/>
          <w:szCs w:val="24"/>
          <w:lang w:val="pl-PL" w:eastAsia="pl-PL"/>
        </w:rPr>
        <w:t>β</w:t>
      </w:r>
      <w:r w:rsidRPr="009D1299">
        <w:rPr>
          <w:rFonts w:eastAsia="Times New Roman" w:cs="Times New Roman"/>
          <w:color w:val="70AD47"/>
          <w:szCs w:val="24"/>
          <w:lang w:eastAsia="pl-PL"/>
        </w:rPr>
        <w:t>-myrcene: 1.5 percent to 5.0 percent</w:t>
      </w:r>
    </w:p>
    <w:p w14:paraId="781B3B94"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Times New Roman" w:cs="Times New Roman"/>
          <w:color w:val="70AD47"/>
          <w:szCs w:val="24"/>
          <w:lang w:eastAsia="pl-PL"/>
        </w:rPr>
        <w:t>limonene: 2.5 percent to 5.0 percent</w:t>
      </w:r>
    </w:p>
    <w:p w14:paraId="47C987FD"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Times New Roman" w:cs="Times New Roman"/>
          <w:color w:val="70AD47"/>
          <w:szCs w:val="24"/>
          <w:lang w:eastAsia="pl-PL"/>
        </w:rPr>
        <w:t>cineole: 16.0 percent to 25.0 percent</w:t>
      </w:r>
    </w:p>
    <w:p w14:paraId="1972CC0E" w14:textId="77777777" w:rsidR="005D7004" w:rsidRPr="009D1299" w:rsidRDefault="005D7004" w:rsidP="005D7004">
      <w:pPr>
        <w:spacing w:before="0" w:after="160"/>
        <w:contextualSpacing/>
        <w:jc w:val="both"/>
        <w:rPr>
          <w:rFonts w:eastAsia="Times New Roman" w:cs="Times New Roman"/>
          <w:color w:val="FF0000"/>
          <w:szCs w:val="24"/>
          <w:lang w:eastAsia="pl-PL"/>
        </w:rPr>
      </w:pPr>
      <w:r w:rsidRPr="009D1299">
        <w:rPr>
          <w:rFonts w:eastAsia="Times New Roman" w:cs="Times New Roman"/>
          <w:color w:val="FF0000"/>
          <w:szCs w:val="24"/>
          <w:lang w:eastAsia="pl-PL"/>
        </w:rPr>
        <w:t>p-cymene: 1.0 percent to 2.2 percent</w:t>
      </w:r>
    </w:p>
    <w:p w14:paraId="640AF213"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Times New Roman" w:cs="Times New Roman"/>
          <w:color w:val="70AD47"/>
          <w:szCs w:val="24"/>
          <w:lang w:eastAsia="pl-PL"/>
        </w:rPr>
        <w:t>camphor: 13.0 percent to 21.0 percent</w:t>
      </w:r>
    </w:p>
    <w:p w14:paraId="12F5BD90"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Times New Roman" w:cs="Times New Roman"/>
          <w:color w:val="70AD47"/>
          <w:szCs w:val="24"/>
          <w:lang w:eastAsia="pl-PL"/>
        </w:rPr>
        <w:t>bornyl acetate: 0.5 percent to 2.5 percent</w:t>
      </w:r>
    </w:p>
    <w:p w14:paraId="7875FE0C"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Symbol" w:cs="Times New Roman"/>
          <w:color w:val="70AD47"/>
          <w:szCs w:val="24"/>
          <w:lang w:val="pl-PL" w:eastAsia="pl-PL"/>
        </w:rPr>
        <w:t>α</w:t>
      </w:r>
      <w:r w:rsidRPr="009D1299">
        <w:rPr>
          <w:rFonts w:eastAsia="Times New Roman" w:cs="Times New Roman"/>
          <w:color w:val="70AD47"/>
          <w:szCs w:val="24"/>
          <w:lang w:eastAsia="pl-PL"/>
        </w:rPr>
        <w:t>-terpineol: 1.0 percent to 3.5 percent</w:t>
      </w:r>
    </w:p>
    <w:p w14:paraId="61A0102A" w14:textId="77777777" w:rsidR="005D7004" w:rsidRPr="009D1299" w:rsidRDefault="005D7004" w:rsidP="005D7004">
      <w:pPr>
        <w:spacing w:before="0" w:after="160"/>
        <w:contextualSpacing/>
        <w:jc w:val="both"/>
        <w:rPr>
          <w:rFonts w:eastAsia="Times New Roman" w:cs="Times New Roman"/>
          <w:color w:val="70AD47"/>
          <w:szCs w:val="24"/>
          <w:lang w:eastAsia="pl-PL"/>
        </w:rPr>
      </w:pPr>
      <w:r w:rsidRPr="009D1299">
        <w:rPr>
          <w:rFonts w:eastAsia="Times New Roman" w:cs="Times New Roman"/>
          <w:color w:val="70AD47"/>
          <w:szCs w:val="24"/>
          <w:lang w:eastAsia="pl-PL"/>
        </w:rPr>
        <w:t>borneol: 2.0 percent to 4.5 percent</w:t>
      </w:r>
    </w:p>
    <w:p w14:paraId="5498F432" w14:textId="03572053" w:rsidR="005D7004" w:rsidRDefault="005D7004" w:rsidP="005D7004">
      <w:pPr>
        <w:spacing w:before="0" w:after="160"/>
        <w:contextualSpacing/>
        <w:jc w:val="both"/>
        <w:rPr>
          <w:rFonts w:eastAsia="Times New Roman" w:cs="Times New Roman"/>
          <w:color w:val="70AD47"/>
          <w:szCs w:val="24"/>
          <w:lang w:eastAsia="pl-PL"/>
        </w:rPr>
      </w:pPr>
      <w:r w:rsidRPr="009D1299">
        <w:rPr>
          <w:rFonts w:eastAsia="Times New Roman" w:cs="Times New Roman"/>
          <w:color w:val="70AD47"/>
          <w:szCs w:val="24"/>
          <w:lang w:eastAsia="pl-PL"/>
        </w:rPr>
        <w:t>verbenone: 0.7 percent to 2.5 percent</w:t>
      </w:r>
    </w:p>
    <w:p w14:paraId="030B337A" w14:textId="6678A0F2" w:rsidR="005D7004" w:rsidRPr="009D1299" w:rsidRDefault="005D7004" w:rsidP="005D7004">
      <w:pPr>
        <w:spacing w:before="0" w:after="160"/>
        <w:contextualSpacing/>
        <w:jc w:val="both"/>
        <w:rPr>
          <w:rFonts w:eastAsia="Times New Roman" w:cs="Times New Roman"/>
          <w:color w:val="70AD47"/>
          <w:szCs w:val="24"/>
          <w:lang w:eastAsia="pl-PL"/>
        </w:rPr>
      </w:pPr>
    </w:p>
    <w:p w14:paraId="4D75E30E" w14:textId="398F7D85" w:rsidR="005D7004" w:rsidRPr="00127CB3" w:rsidRDefault="005D7004" w:rsidP="005D7004">
      <w:pPr>
        <w:spacing w:before="0" w:after="160"/>
        <w:jc w:val="both"/>
        <w:rPr>
          <w:rFonts w:eastAsia="Calibri" w:cs="Times New Roman"/>
          <w:color w:val="222222"/>
          <w:szCs w:val="24"/>
          <w:shd w:val="clear" w:color="auto" w:fill="FFFFFF"/>
        </w:rPr>
      </w:pPr>
      <w:r w:rsidRPr="00695829">
        <w:rPr>
          <w:rFonts w:eastAsia="Calibri" w:cs="Times New Roman"/>
          <w:b/>
          <w:szCs w:val="24"/>
        </w:rPr>
        <w:t xml:space="preserve">Supplementary Table </w:t>
      </w:r>
      <w:r>
        <w:rPr>
          <w:rFonts w:eastAsia="Calibri" w:cs="Times New Roman"/>
          <w:b/>
          <w:szCs w:val="24"/>
        </w:rPr>
        <w:t>2</w:t>
      </w:r>
      <w:r w:rsidRPr="00695829">
        <w:rPr>
          <w:rFonts w:eastAsia="Calibri" w:cs="Times New Roman"/>
          <w:b/>
          <w:szCs w:val="24"/>
        </w:rPr>
        <w:t>.</w:t>
      </w:r>
      <w:r w:rsidRPr="00695829">
        <w:rPr>
          <w:rFonts w:eastAsia="Calibri" w:cs="Times New Roman"/>
          <w:szCs w:val="24"/>
        </w:rPr>
        <w:t xml:space="preserve"> </w:t>
      </w:r>
      <w:r w:rsidRPr="009D1299">
        <w:rPr>
          <w:rFonts w:eastAsia="Calibri" w:cs="Times New Roman"/>
          <w:szCs w:val="24"/>
        </w:rPr>
        <w:t>Parameters</w:t>
      </w:r>
      <w:r w:rsidRPr="00695829">
        <w:rPr>
          <w:rFonts w:eastAsia="Calibri" w:cs="Times New Roman"/>
          <w:szCs w:val="24"/>
        </w:rPr>
        <w:t xml:space="preserve"> of the tested statistic of the differences in particular </w:t>
      </w:r>
      <w:r w:rsidRPr="009D1299">
        <w:rPr>
          <w:rFonts w:eastAsia="Calibri" w:cs="Times New Roman"/>
          <w:color w:val="222222"/>
          <w:szCs w:val="24"/>
          <w:shd w:val="clear" w:color="auto" w:fill="FFFFFF"/>
        </w:rPr>
        <w:t xml:space="preserve">staphylococcal reference (ATCC 6538, American Type Culture Collection) or clinical (S3, S6, S8, S11, R1, R8-R13) </w:t>
      </w:r>
      <w:r w:rsidRPr="00695829">
        <w:rPr>
          <w:rFonts w:eastAsia="Calibri" w:cs="Times New Roman"/>
          <w:szCs w:val="24"/>
        </w:rPr>
        <w:t xml:space="preserve">strains’ ability to form biofilm biomass between </w:t>
      </w:r>
      <w:r w:rsidRPr="009D1299">
        <w:rPr>
          <w:rFonts w:eastAsia="Calibri" w:cs="Times New Roman"/>
          <w:color w:val="222222"/>
          <w:szCs w:val="24"/>
          <w:shd w:val="clear" w:color="auto" w:fill="FFFFFF"/>
        </w:rPr>
        <w:t xml:space="preserve">Tryptic Soy Broth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 (IVWM) medium. The normal distribution of the absorbance values was determined in each group (</w:t>
      </w:r>
      <w:r w:rsidRPr="00695829">
        <w:rPr>
          <w:rFonts w:eastAsia="Calibri" w:cs="Times New Roman"/>
          <w:szCs w:val="24"/>
        </w:rPr>
        <w:t>Shapiro-Wilk test, p&lt;0.05)</w:t>
      </w:r>
      <w:r w:rsidRPr="009D1299">
        <w:rPr>
          <w:rFonts w:eastAsia="Calibri" w:cs="Times New Roman"/>
          <w:color w:val="222222"/>
          <w:szCs w:val="24"/>
          <w:shd w:val="clear" w:color="auto" w:fill="FFFFFF"/>
        </w:rPr>
        <w:t>. Depending on the variance homogeneity (</w:t>
      </w:r>
      <w:proofErr w:type="spellStart"/>
      <w:r w:rsidRPr="009D1299">
        <w:rPr>
          <w:rFonts w:eastAsia="Calibri" w:cs="Times New Roman"/>
          <w:szCs w:val="24"/>
        </w:rPr>
        <w:t>Levene’s</w:t>
      </w:r>
      <w:proofErr w:type="spellEnd"/>
      <w:r w:rsidRPr="009D1299">
        <w:rPr>
          <w:rFonts w:eastAsia="Calibri" w:cs="Times New Roman"/>
          <w:szCs w:val="24"/>
        </w:rPr>
        <w:t xml:space="preserve"> test, p&lt;0.05), t</w:t>
      </w:r>
      <w:r w:rsidRPr="009D1299">
        <w:rPr>
          <w:rFonts w:eastAsia="Calibri" w:cs="Times New Roman"/>
          <w:color w:val="222222"/>
          <w:szCs w:val="24"/>
          <w:shd w:val="clear" w:color="auto" w:fill="FFFFFF"/>
        </w:rPr>
        <w:t xml:space="preserve">-test (for homogeneous variances, ATCC 6538, S8, S11, R1, R8, R9, R12 strains), or Welch’s t-test (for non-homogeneous variances, S3, S6, R10, R11, R13 strains) were performed. T- values of t-test, df- degrees of freedom, p- probability level (values of p&lt;0.05 were considered significant). </w:t>
      </w:r>
    </w:p>
    <w:tbl>
      <w:tblPr>
        <w:tblW w:w="4613" w:type="pct"/>
        <w:jc w:val="center"/>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2415"/>
        <w:gridCol w:w="1559"/>
        <w:gridCol w:w="1559"/>
        <w:gridCol w:w="767"/>
        <w:gridCol w:w="456"/>
        <w:gridCol w:w="1599"/>
      </w:tblGrid>
      <w:tr w:rsidR="005D7004" w:rsidRPr="009D1299" w14:paraId="5E3AA012" w14:textId="77777777" w:rsidTr="00692001">
        <w:trPr>
          <w:jc w:val="center"/>
        </w:trPr>
        <w:tc>
          <w:tcPr>
            <w:tcW w:w="5000" w:type="pct"/>
            <w:gridSpan w:val="6"/>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3E9466DA"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Biofilm</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biomass</w:t>
            </w:r>
            <w:proofErr w:type="spellEnd"/>
          </w:p>
        </w:tc>
      </w:tr>
      <w:tr w:rsidR="005D7004" w:rsidRPr="009D1299" w14:paraId="4B1037F7"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14:paraId="0A1BBB71"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Number</w:t>
            </w:r>
            <w:proofErr w:type="spellEnd"/>
            <w:r w:rsidRPr="009D1299">
              <w:rPr>
                <w:rFonts w:eastAsia="Times New Roman" w:cs="Times New Roman"/>
                <w:b/>
                <w:bCs/>
                <w:color w:val="000000"/>
                <w:szCs w:val="24"/>
                <w:lang w:val="pl-PL" w:eastAsia="pl-PL"/>
              </w:rPr>
              <w:t xml:space="preserve"> of </w:t>
            </w:r>
            <w:proofErr w:type="spellStart"/>
            <w:r w:rsidRPr="009D1299">
              <w:rPr>
                <w:rFonts w:eastAsia="Times New Roman" w:cs="Times New Roman"/>
                <w:b/>
                <w:bCs/>
                <w:color w:val="000000"/>
                <w:szCs w:val="24"/>
                <w:lang w:val="pl-PL" w:eastAsia="pl-PL"/>
              </w:rPr>
              <w:t>strain</w:t>
            </w:r>
            <w:proofErr w:type="spellEnd"/>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535"/>
            </w:tblGrid>
            <w:tr w:rsidR="005D7004" w:rsidRPr="009D1299" w14:paraId="4A7AA60F" w14:textId="77777777" w:rsidTr="00692001">
              <w:tc>
                <w:tcPr>
                  <w:tcW w:w="0" w:type="auto"/>
                  <w:tcBorders>
                    <w:top w:val="nil"/>
                    <w:left w:val="nil"/>
                    <w:bottom w:val="nil"/>
                    <w:right w:val="nil"/>
                  </w:tcBorders>
                  <w:noWrap/>
                  <w:hideMark/>
                </w:tcPr>
                <w:p w14:paraId="64F29CEA"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Average</w:t>
                  </w:r>
                  <w:proofErr w:type="spellEnd"/>
                  <w:r w:rsidRPr="009D1299">
                    <w:rPr>
                      <w:rFonts w:eastAsia="Times New Roman" w:cs="Times New Roman"/>
                      <w:b/>
                      <w:bCs/>
                      <w:color w:val="000000"/>
                      <w:szCs w:val="24"/>
                      <w:lang w:val="pl-PL" w:eastAsia="pl-PL"/>
                    </w:rPr>
                    <w:br/>
                    <w:t>TSB</w:t>
                  </w:r>
                </w:p>
              </w:tc>
            </w:tr>
          </w:tbl>
          <w:p w14:paraId="5E415A40"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535"/>
            </w:tblGrid>
            <w:tr w:rsidR="005D7004" w:rsidRPr="009D1299" w14:paraId="2ECA4F00" w14:textId="77777777" w:rsidTr="00692001">
              <w:tc>
                <w:tcPr>
                  <w:tcW w:w="0" w:type="auto"/>
                  <w:tcBorders>
                    <w:top w:val="nil"/>
                    <w:left w:val="nil"/>
                    <w:bottom w:val="nil"/>
                    <w:right w:val="nil"/>
                  </w:tcBorders>
                  <w:noWrap/>
                  <w:hideMark/>
                </w:tcPr>
                <w:p w14:paraId="0C302A10"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Average</w:t>
                  </w:r>
                  <w:proofErr w:type="spellEnd"/>
                  <w:r w:rsidRPr="009D1299">
                    <w:rPr>
                      <w:rFonts w:eastAsia="Times New Roman" w:cs="Times New Roman"/>
                      <w:b/>
                      <w:bCs/>
                      <w:color w:val="000000"/>
                      <w:szCs w:val="24"/>
                      <w:lang w:val="pl-PL" w:eastAsia="pl-PL"/>
                    </w:rPr>
                    <w:br/>
                    <w:t>IVWM</w:t>
                  </w:r>
                </w:p>
              </w:tc>
            </w:tr>
          </w:tbl>
          <w:p w14:paraId="22458CC4"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43"/>
            </w:tblGrid>
            <w:tr w:rsidR="005D7004" w:rsidRPr="009D1299" w14:paraId="708D72CA" w14:textId="77777777" w:rsidTr="00692001">
              <w:tc>
                <w:tcPr>
                  <w:tcW w:w="0" w:type="auto"/>
                  <w:tcBorders>
                    <w:top w:val="nil"/>
                    <w:left w:val="nil"/>
                    <w:bottom w:val="nil"/>
                    <w:right w:val="nil"/>
                  </w:tcBorders>
                  <w:noWrap/>
                  <w:hideMark/>
                </w:tcPr>
                <w:p w14:paraId="613605E8"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t</w:t>
                  </w:r>
                </w:p>
              </w:tc>
            </w:tr>
          </w:tbl>
          <w:p w14:paraId="7D79A398"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32"/>
            </w:tblGrid>
            <w:tr w:rsidR="005D7004" w:rsidRPr="009D1299" w14:paraId="33EBD916" w14:textId="77777777" w:rsidTr="00692001">
              <w:tc>
                <w:tcPr>
                  <w:tcW w:w="0" w:type="auto"/>
                  <w:tcBorders>
                    <w:top w:val="nil"/>
                    <w:left w:val="nil"/>
                    <w:bottom w:val="nil"/>
                    <w:right w:val="nil"/>
                  </w:tcBorders>
                  <w:noWrap/>
                  <w:hideMark/>
                </w:tcPr>
                <w:p w14:paraId="3E85F3EE"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df</w:t>
                  </w:r>
                  <w:proofErr w:type="spellEnd"/>
                </w:p>
              </w:tc>
            </w:tr>
          </w:tbl>
          <w:p w14:paraId="79F402D8"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575"/>
            </w:tblGrid>
            <w:tr w:rsidR="005D7004" w:rsidRPr="009D1299" w14:paraId="1BED017E" w14:textId="77777777" w:rsidTr="00692001">
              <w:tc>
                <w:tcPr>
                  <w:tcW w:w="0" w:type="auto"/>
                  <w:tcBorders>
                    <w:top w:val="nil"/>
                    <w:left w:val="nil"/>
                    <w:bottom w:val="nil"/>
                    <w:right w:val="nil"/>
                  </w:tcBorders>
                  <w:noWrap/>
                  <w:hideMark/>
                </w:tcPr>
                <w:p w14:paraId="211E2137"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p</w:t>
                  </w:r>
                </w:p>
              </w:tc>
            </w:tr>
          </w:tbl>
          <w:p w14:paraId="6E5EEF53" w14:textId="77777777" w:rsidR="005D7004" w:rsidRPr="009D1299" w:rsidRDefault="005D7004" w:rsidP="00692001">
            <w:pPr>
              <w:spacing w:before="0" w:after="0"/>
              <w:jc w:val="center"/>
              <w:rPr>
                <w:rFonts w:eastAsia="Times New Roman" w:cs="Times New Roman"/>
                <w:b/>
                <w:bCs/>
                <w:color w:val="000000"/>
                <w:szCs w:val="24"/>
                <w:lang w:val="pl-PL" w:eastAsia="pl-PL"/>
              </w:rPr>
            </w:pPr>
          </w:p>
        </w:tc>
      </w:tr>
      <w:tr w:rsidR="005D7004" w:rsidRPr="009D1299" w14:paraId="77149D83"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2391"/>
            </w:tblGrid>
            <w:tr w:rsidR="005D7004" w:rsidRPr="009D1299" w14:paraId="556C9ED0" w14:textId="77777777" w:rsidTr="00692001">
              <w:tc>
                <w:tcPr>
                  <w:tcW w:w="0" w:type="auto"/>
                  <w:tcBorders>
                    <w:top w:val="nil"/>
                    <w:left w:val="nil"/>
                    <w:bottom w:val="nil"/>
                    <w:right w:val="nil"/>
                  </w:tcBorders>
                  <w:noWrap/>
                  <w:vAlign w:val="center"/>
                  <w:hideMark/>
                </w:tcPr>
                <w:p w14:paraId="483FDF76"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ATCC 6538</w:t>
                  </w:r>
                </w:p>
              </w:tc>
            </w:tr>
          </w:tbl>
          <w:p w14:paraId="43156F73"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61591C"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A441D7"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7EB78F"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11.6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154DCB7"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A42463"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0.000000</w:t>
            </w:r>
          </w:p>
        </w:tc>
      </w:tr>
      <w:tr w:rsidR="005D7004" w:rsidRPr="009D1299" w14:paraId="66CDBDDF"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6CEBA997"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7D60190"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806C6F4"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70B7016"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CD7AF9F"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9792001"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0.000001</w:t>
            </w:r>
          </w:p>
        </w:tc>
      </w:tr>
      <w:tr w:rsidR="005D7004" w:rsidRPr="009D1299" w14:paraId="516B02CB"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7DFA0959"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C458667"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2420CFD"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AF90B3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9.0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F303DDC"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8C1E49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7AFF4CE7"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1156F759"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05BBD6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A7D77AC"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A64F33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9.6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DD3C79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09BFB2B"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1F3F9B53"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2F36212C"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AA35F8A"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89500B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748F5DA"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50.0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50C546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50FEE8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74971C16"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66367B8B"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32E6CC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70FA346"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DF788D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C4AC80D"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BE96A1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2808AA95"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641D7964"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9C6E5D7"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E6C544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CE911B6"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459539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1E9F92B"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5FCBFB0E"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6F84E64D"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883FF73"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AEBB2C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F36212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8.1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AA2E37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5FCD6D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03352F08"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2F6B4452"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128B76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21104C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1F0DA4C"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FF3828E"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BE45F9E"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3F1506FC"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2A59F87C"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89E77D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267D52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4686060"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16.2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34639B6"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820D84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3283E99D"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24B9D56E"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83D9550"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D95C1F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53E87B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25.7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AE8EAF8"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48AF91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6184A861" w14:textId="77777777" w:rsidTr="00692001">
        <w:trPr>
          <w:jc w:val="center"/>
        </w:trPr>
        <w:tc>
          <w:tcPr>
            <w:tcW w:w="1445" w:type="pct"/>
            <w:tcBorders>
              <w:top w:val="outset" w:sz="6" w:space="0" w:color="111111"/>
              <w:left w:val="outset" w:sz="6" w:space="0" w:color="111111"/>
              <w:bottom w:val="outset" w:sz="6" w:space="0" w:color="111111"/>
              <w:right w:val="outset" w:sz="6" w:space="0" w:color="111111"/>
            </w:tcBorders>
            <w:noWrap/>
            <w:vAlign w:val="center"/>
          </w:tcPr>
          <w:p w14:paraId="09A5ED3A"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D8A7E98"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52773B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58F464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487722C"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B33E92A"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bl>
    <w:p w14:paraId="45D511E0" w14:textId="77777777" w:rsidR="005D7004" w:rsidRDefault="005D7004" w:rsidP="005D7004">
      <w:pPr>
        <w:spacing w:before="0" w:after="160"/>
        <w:jc w:val="both"/>
        <w:rPr>
          <w:rFonts w:eastAsia="Calibri" w:cs="Times New Roman"/>
          <w:b/>
          <w:szCs w:val="24"/>
        </w:rPr>
      </w:pPr>
    </w:p>
    <w:p w14:paraId="5EE3003D" w14:textId="7378DFA4" w:rsidR="005D7004" w:rsidRPr="00695829" w:rsidRDefault="005D7004" w:rsidP="005D7004">
      <w:pPr>
        <w:spacing w:before="0" w:after="160"/>
        <w:jc w:val="both"/>
        <w:rPr>
          <w:rFonts w:eastAsia="Calibri" w:cs="Times New Roman"/>
          <w:szCs w:val="24"/>
        </w:rPr>
      </w:pPr>
      <w:r w:rsidRPr="00695829">
        <w:rPr>
          <w:rFonts w:eastAsia="Calibri" w:cs="Times New Roman"/>
          <w:b/>
          <w:szCs w:val="24"/>
        </w:rPr>
        <w:lastRenderedPageBreak/>
        <w:t xml:space="preserve">Supplementary Table </w:t>
      </w:r>
      <w:r>
        <w:rPr>
          <w:rFonts w:eastAsia="Calibri" w:cs="Times New Roman"/>
          <w:b/>
          <w:szCs w:val="24"/>
        </w:rPr>
        <w:t>3</w:t>
      </w:r>
      <w:r w:rsidRPr="00695829">
        <w:rPr>
          <w:rFonts w:eastAsia="Calibri" w:cs="Times New Roman"/>
          <w:b/>
          <w:szCs w:val="24"/>
        </w:rPr>
        <w:t>.</w:t>
      </w:r>
      <w:r w:rsidRPr="00695829">
        <w:rPr>
          <w:rFonts w:eastAsia="Calibri" w:cs="Times New Roman"/>
          <w:szCs w:val="24"/>
        </w:rPr>
        <w:t xml:space="preserve"> </w:t>
      </w:r>
      <w:r w:rsidRPr="009D1299">
        <w:rPr>
          <w:rFonts w:eastAsia="Calibri" w:cs="Times New Roman"/>
          <w:szCs w:val="24"/>
        </w:rPr>
        <w:t>Parameters</w:t>
      </w:r>
      <w:r w:rsidRPr="00695829">
        <w:rPr>
          <w:rFonts w:eastAsia="Calibri" w:cs="Times New Roman"/>
          <w:szCs w:val="24"/>
        </w:rPr>
        <w:t xml:space="preserve"> of the tested statistic of the differences in particular </w:t>
      </w:r>
      <w:r w:rsidRPr="009D1299">
        <w:rPr>
          <w:rFonts w:eastAsia="Calibri" w:cs="Times New Roman"/>
          <w:color w:val="222222"/>
          <w:szCs w:val="24"/>
          <w:shd w:val="clear" w:color="auto" w:fill="FFFFFF"/>
        </w:rPr>
        <w:t xml:space="preserve">staphylococcal reference (ATCC 6538, American Type Culture Collection) or clinical (S3, S6, S8, S11, R1, R8-R13) </w:t>
      </w:r>
      <w:r w:rsidRPr="00695829">
        <w:rPr>
          <w:rFonts w:eastAsia="Calibri" w:cs="Times New Roman"/>
          <w:szCs w:val="24"/>
        </w:rPr>
        <w:t xml:space="preserve">strains’ metabolic activity of biofilms between </w:t>
      </w:r>
      <w:r w:rsidRPr="009D1299">
        <w:rPr>
          <w:rFonts w:eastAsia="Calibri" w:cs="Times New Roman"/>
          <w:color w:val="222222"/>
          <w:szCs w:val="24"/>
          <w:shd w:val="clear" w:color="auto" w:fill="FFFFFF"/>
        </w:rPr>
        <w:t xml:space="preserve">Tryptic Soy Broth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 xml:space="preserve">Wound Milieu (IVWM) medium. </w:t>
      </w:r>
      <w:bookmarkStart w:id="0" w:name="_Hlk136614418"/>
      <w:r w:rsidRPr="009D1299">
        <w:rPr>
          <w:rFonts w:eastAsia="Calibri" w:cs="Times New Roman"/>
          <w:color w:val="222222"/>
          <w:szCs w:val="24"/>
          <w:shd w:val="clear" w:color="auto" w:fill="FFFFFF"/>
        </w:rPr>
        <w:t>Normal distribution of the values was determined in each group except the R1 strain (</w:t>
      </w:r>
      <w:r w:rsidRPr="00695829">
        <w:rPr>
          <w:rFonts w:eastAsia="Calibri" w:cs="Times New Roman"/>
          <w:szCs w:val="24"/>
        </w:rPr>
        <w:t>Shapiro-Wilk test, p&lt;0.05)</w:t>
      </w:r>
      <w:r w:rsidRPr="009D1299">
        <w:rPr>
          <w:rFonts w:eastAsia="Calibri" w:cs="Times New Roman"/>
          <w:color w:val="222222"/>
          <w:szCs w:val="24"/>
          <w:shd w:val="clear" w:color="auto" w:fill="FFFFFF"/>
        </w:rPr>
        <w:t>. Depending on the variance homogeneity (</w:t>
      </w:r>
      <w:proofErr w:type="spellStart"/>
      <w:r w:rsidRPr="009D1299">
        <w:rPr>
          <w:rFonts w:eastAsia="Calibri" w:cs="Times New Roman"/>
          <w:szCs w:val="24"/>
        </w:rPr>
        <w:t>Levene’s</w:t>
      </w:r>
      <w:proofErr w:type="spellEnd"/>
      <w:r w:rsidRPr="009D1299">
        <w:rPr>
          <w:rFonts w:eastAsia="Calibri" w:cs="Times New Roman"/>
          <w:szCs w:val="24"/>
        </w:rPr>
        <w:t xml:space="preserve"> test, p&lt;0.05), t</w:t>
      </w:r>
      <w:r w:rsidRPr="009D1299">
        <w:rPr>
          <w:rFonts w:eastAsia="Calibri" w:cs="Times New Roman"/>
          <w:color w:val="222222"/>
          <w:szCs w:val="24"/>
          <w:shd w:val="clear" w:color="auto" w:fill="FFFFFF"/>
        </w:rPr>
        <w:t xml:space="preserve">-test (for homogeneous variances, ATCC 6538, S8, R13 strains) or Welch’s t-test (for non-homogeneous variances, S3, S6, S11, R8, R9, R10, R11, R12 strains) were performed in groups with the normal distribution of values. For the R1 strain, Mann-Whitney U test was performed. T- values of t-test, df- degrees of freedom, p- probability level (values of p&lt;0.05 were considered significant), U and Z- values of U-test. </w:t>
      </w:r>
      <w:bookmarkEnd w:id="0"/>
    </w:p>
    <w:tbl>
      <w:tblPr>
        <w:tblW w:w="4237" w:type="pct"/>
        <w:jc w:val="center"/>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835"/>
        <w:gridCol w:w="1578"/>
        <w:gridCol w:w="1610"/>
        <w:gridCol w:w="720"/>
        <w:gridCol w:w="522"/>
        <w:gridCol w:w="1409"/>
      </w:tblGrid>
      <w:tr w:rsidR="005D7004" w:rsidRPr="009D1299" w14:paraId="51152856" w14:textId="77777777" w:rsidTr="00692001">
        <w:trPr>
          <w:jc w:val="center"/>
        </w:trPr>
        <w:tc>
          <w:tcPr>
            <w:tcW w:w="5000" w:type="pct"/>
            <w:gridSpan w:val="6"/>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458D196C"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Biofilm</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metabolic</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activity</w:t>
            </w:r>
            <w:proofErr w:type="spellEnd"/>
          </w:p>
        </w:tc>
      </w:tr>
      <w:tr w:rsidR="005D7004" w:rsidRPr="009D1299" w14:paraId="3D6A5142"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14:paraId="33B95EDC"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Number</w:t>
            </w:r>
            <w:proofErr w:type="spellEnd"/>
            <w:r w:rsidRPr="009D1299">
              <w:rPr>
                <w:rFonts w:eastAsia="Times New Roman" w:cs="Times New Roman"/>
                <w:b/>
                <w:bCs/>
                <w:color w:val="000000"/>
                <w:szCs w:val="24"/>
                <w:lang w:val="pl-PL" w:eastAsia="pl-PL"/>
              </w:rPr>
              <w:t xml:space="preserve"> of </w:t>
            </w:r>
            <w:proofErr w:type="spellStart"/>
            <w:r w:rsidRPr="009D1299">
              <w:rPr>
                <w:rFonts w:eastAsia="Times New Roman" w:cs="Times New Roman"/>
                <w:b/>
                <w:bCs/>
                <w:color w:val="000000"/>
                <w:szCs w:val="24"/>
                <w:lang w:val="pl-PL" w:eastAsia="pl-PL"/>
              </w:rPr>
              <w:t>strain</w:t>
            </w:r>
            <w:proofErr w:type="spellEnd"/>
          </w:p>
        </w:tc>
        <w:tc>
          <w:tcPr>
            <w:tcW w:w="102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554"/>
            </w:tblGrid>
            <w:tr w:rsidR="005D7004" w:rsidRPr="009D1299" w14:paraId="5C9595C0" w14:textId="77777777" w:rsidTr="00692001">
              <w:tc>
                <w:tcPr>
                  <w:tcW w:w="0" w:type="auto"/>
                  <w:tcBorders>
                    <w:top w:val="nil"/>
                    <w:left w:val="nil"/>
                    <w:bottom w:val="nil"/>
                    <w:right w:val="nil"/>
                  </w:tcBorders>
                  <w:noWrap/>
                  <w:hideMark/>
                </w:tcPr>
                <w:p w14:paraId="6978DBCF"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Average</w:t>
                  </w:r>
                  <w:proofErr w:type="spellEnd"/>
                  <w:r w:rsidRPr="009D1299">
                    <w:rPr>
                      <w:rFonts w:eastAsia="Times New Roman" w:cs="Times New Roman"/>
                      <w:b/>
                      <w:bCs/>
                      <w:color w:val="000000"/>
                      <w:szCs w:val="24"/>
                      <w:lang w:val="pl-PL" w:eastAsia="pl-PL"/>
                    </w:rPr>
                    <w:br/>
                    <w:t>TSB</w:t>
                  </w:r>
                </w:p>
              </w:tc>
            </w:tr>
          </w:tbl>
          <w:p w14:paraId="719EC2C2"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1049"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586"/>
            </w:tblGrid>
            <w:tr w:rsidR="005D7004" w:rsidRPr="009D1299" w14:paraId="614C3D56" w14:textId="77777777" w:rsidTr="00692001">
              <w:tc>
                <w:tcPr>
                  <w:tcW w:w="0" w:type="auto"/>
                  <w:tcBorders>
                    <w:top w:val="nil"/>
                    <w:left w:val="nil"/>
                    <w:bottom w:val="nil"/>
                    <w:right w:val="nil"/>
                  </w:tcBorders>
                  <w:noWrap/>
                  <w:hideMark/>
                </w:tcPr>
                <w:p w14:paraId="72A28EC6"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Average</w:t>
                  </w:r>
                  <w:proofErr w:type="spellEnd"/>
                  <w:r w:rsidRPr="009D1299">
                    <w:rPr>
                      <w:rFonts w:eastAsia="Times New Roman" w:cs="Times New Roman"/>
                      <w:b/>
                      <w:bCs/>
                      <w:color w:val="000000"/>
                      <w:szCs w:val="24"/>
                      <w:lang w:val="pl-PL" w:eastAsia="pl-PL"/>
                    </w:rPr>
                    <w:br/>
                    <w:t>IVWM</w:t>
                  </w:r>
                </w:p>
              </w:tc>
            </w:tr>
          </w:tbl>
          <w:p w14:paraId="44D9EC60"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696"/>
            </w:tblGrid>
            <w:tr w:rsidR="005D7004" w:rsidRPr="009D1299" w14:paraId="058D732F" w14:textId="77777777" w:rsidTr="00692001">
              <w:tc>
                <w:tcPr>
                  <w:tcW w:w="0" w:type="auto"/>
                  <w:tcBorders>
                    <w:top w:val="nil"/>
                    <w:left w:val="nil"/>
                    <w:bottom w:val="nil"/>
                    <w:right w:val="nil"/>
                  </w:tcBorders>
                  <w:noWrap/>
                  <w:hideMark/>
                </w:tcPr>
                <w:p w14:paraId="774DFA6F"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t</w:t>
                  </w:r>
                </w:p>
              </w:tc>
            </w:tr>
          </w:tbl>
          <w:p w14:paraId="1E88731F" w14:textId="77777777" w:rsidR="005D7004" w:rsidRPr="009D1299" w:rsidRDefault="005D7004" w:rsidP="00692001">
            <w:pPr>
              <w:spacing w:before="0" w:after="0"/>
              <w:jc w:val="right"/>
              <w:rPr>
                <w:rFonts w:eastAsia="Times New Roman" w:cs="Times New Roman"/>
                <w:b/>
                <w:bCs/>
                <w:color w:val="000000"/>
                <w:szCs w:val="24"/>
                <w:lang w:val="pl-PL" w:eastAsia="pl-PL"/>
              </w:rPr>
            </w:pPr>
          </w:p>
        </w:tc>
        <w:tc>
          <w:tcPr>
            <w:tcW w:w="340"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98"/>
            </w:tblGrid>
            <w:tr w:rsidR="005D7004" w:rsidRPr="009D1299" w14:paraId="0727C07B" w14:textId="77777777" w:rsidTr="00692001">
              <w:tc>
                <w:tcPr>
                  <w:tcW w:w="0" w:type="auto"/>
                  <w:tcBorders>
                    <w:top w:val="nil"/>
                    <w:left w:val="nil"/>
                    <w:bottom w:val="nil"/>
                    <w:right w:val="nil"/>
                  </w:tcBorders>
                  <w:noWrap/>
                  <w:hideMark/>
                </w:tcPr>
                <w:p w14:paraId="73B523B5"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df</w:t>
                  </w:r>
                  <w:proofErr w:type="spellEnd"/>
                </w:p>
              </w:tc>
            </w:tr>
          </w:tbl>
          <w:p w14:paraId="1B0FED8D"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918"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85"/>
            </w:tblGrid>
            <w:tr w:rsidR="005D7004" w:rsidRPr="009D1299" w14:paraId="52AB4372" w14:textId="77777777" w:rsidTr="00692001">
              <w:tc>
                <w:tcPr>
                  <w:tcW w:w="0" w:type="auto"/>
                  <w:tcBorders>
                    <w:top w:val="nil"/>
                    <w:left w:val="nil"/>
                    <w:bottom w:val="nil"/>
                    <w:right w:val="nil"/>
                  </w:tcBorders>
                  <w:noWrap/>
                  <w:hideMark/>
                </w:tcPr>
                <w:p w14:paraId="4D18FCE9"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p</w:t>
                  </w:r>
                </w:p>
              </w:tc>
            </w:tr>
          </w:tbl>
          <w:p w14:paraId="0F474D3A" w14:textId="77777777" w:rsidR="005D7004" w:rsidRPr="009D1299" w:rsidRDefault="005D7004" w:rsidP="00692001">
            <w:pPr>
              <w:spacing w:before="0" w:after="0"/>
              <w:jc w:val="center"/>
              <w:rPr>
                <w:rFonts w:eastAsia="Times New Roman" w:cs="Times New Roman"/>
                <w:b/>
                <w:bCs/>
                <w:color w:val="000000"/>
                <w:szCs w:val="24"/>
                <w:lang w:val="pl-PL" w:eastAsia="pl-PL"/>
              </w:rPr>
            </w:pPr>
          </w:p>
        </w:tc>
      </w:tr>
      <w:tr w:rsidR="005D7004" w:rsidRPr="009D1299" w14:paraId="33CE2412"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811"/>
            </w:tblGrid>
            <w:tr w:rsidR="005D7004" w:rsidRPr="009D1299" w14:paraId="77C085B9" w14:textId="77777777" w:rsidTr="00692001">
              <w:tc>
                <w:tcPr>
                  <w:tcW w:w="0" w:type="auto"/>
                  <w:tcBorders>
                    <w:top w:val="nil"/>
                    <w:left w:val="nil"/>
                    <w:bottom w:val="nil"/>
                    <w:right w:val="nil"/>
                  </w:tcBorders>
                  <w:noWrap/>
                  <w:vAlign w:val="center"/>
                  <w:hideMark/>
                </w:tcPr>
                <w:p w14:paraId="32BC2ABE"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ATCC 6538</w:t>
                  </w:r>
                </w:p>
              </w:tc>
            </w:tr>
          </w:tbl>
          <w:p w14:paraId="2FD70E15"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844097A"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3.0</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52C82F6"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7A8D196"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26.7</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27D4680"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22</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B0682A1"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0.000000</w:t>
            </w:r>
          </w:p>
        </w:tc>
      </w:tr>
      <w:tr w:rsidR="005D7004" w:rsidRPr="009D1299" w14:paraId="3D032030"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064A8841"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S3</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459E48D"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2.9</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7A1E53E"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8E44447"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16.2</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81C3FF1"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11</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ECDECD2"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0.000000</w:t>
            </w:r>
          </w:p>
        </w:tc>
      </w:tr>
      <w:tr w:rsidR="005D7004" w:rsidRPr="009D1299" w14:paraId="531A9FC8"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3BF69A7E"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S6</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E91B16E"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3.1</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650CB1D"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48CDEA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30.2</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B4621E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14</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C8E8896"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7C6B7FAC"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3F70ABD3"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S8</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07C944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2.5</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650F40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AADBB8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24.3</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5FF2858"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21</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8BB81B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6BC6A6E3"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430DECE9"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S11</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846713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3.2</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171811B"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A72988A"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35.4</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952B4A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18</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4E978A8"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4ABB501E"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3EFD34D9"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R8</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2E12F58"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3.5</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3E1F38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E482A2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40.4</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18514A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13</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975E41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6743700C"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0EFD76FA"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R9</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CCA13C3"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3.3</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F64E97E"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D5E75D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15.2</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BDAB41B"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13</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03C603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0C0F16B7"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212E6F4D"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R10</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D70A8E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3.5</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60B734A"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052B68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35.9</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03107F3"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13</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40AC406"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08A38C29"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39E7199C"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R11</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1CE592D"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3.4</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43FF59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4BD0DB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27.7</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3C36B30"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13</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AF3DE4A"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30BC636D"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0544BB1E"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R12</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8CB268C"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3.2</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492889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4902BB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28.7</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9E98078"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16</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DF23A88"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75D8E5E2"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463F1547"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R13</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D2025F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3.7</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55DB1D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67CBD5C"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42.0</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A7918A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22</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2B2F11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10B0E306"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1CF81513"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44D4B0C" w14:textId="77777777" w:rsidR="005D7004" w:rsidRPr="009D1299" w:rsidRDefault="005D7004" w:rsidP="00692001">
            <w:pPr>
              <w:spacing w:before="0" w:after="0"/>
              <w:jc w:val="center"/>
              <w:rPr>
                <w:rFonts w:eastAsia="Calibri" w:cs="Times New Roman"/>
                <w:b/>
                <w:bCs/>
                <w:color w:val="000000"/>
                <w:szCs w:val="24"/>
                <w:lang w:val="pl-PL"/>
              </w:rPr>
            </w:pPr>
            <w:proofErr w:type="spellStart"/>
            <w:r w:rsidRPr="009D1299">
              <w:rPr>
                <w:rFonts w:eastAsia="Calibri" w:cs="Times New Roman"/>
                <w:b/>
                <w:bCs/>
                <w:color w:val="000000"/>
                <w:szCs w:val="24"/>
                <w:lang w:val="pl-PL"/>
              </w:rPr>
              <w:t>Rank</w:t>
            </w:r>
            <w:proofErr w:type="spellEnd"/>
            <w:r w:rsidRPr="009D1299">
              <w:rPr>
                <w:rFonts w:eastAsia="Calibri" w:cs="Times New Roman"/>
                <w:b/>
                <w:bCs/>
                <w:color w:val="000000"/>
                <w:szCs w:val="24"/>
                <w:lang w:val="pl-PL"/>
              </w:rPr>
              <w:t xml:space="preserve"> sum</w:t>
            </w:r>
          </w:p>
          <w:p w14:paraId="544500B2"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TSB</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63897E2" w14:textId="77777777" w:rsidR="005D7004" w:rsidRPr="009D1299" w:rsidRDefault="005D7004" w:rsidP="00692001">
            <w:pPr>
              <w:spacing w:before="0" w:after="0"/>
              <w:jc w:val="center"/>
              <w:rPr>
                <w:rFonts w:eastAsia="Calibri" w:cs="Times New Roman"/>
                <w:b/>
                <w:bCs/>
                <w:color w:val="000000"/>
                <w:szCs w:val="24"/>
                <w:lang w:val="pl-PL"/>
              </w:rPr>
            </w:pPr>
            <w:proofErr w:type="spellStart"/>
            <w:r w:rsidRPr="009D1299">
              <w:rPr>
                <w:rFonts w:eastAsia="Calibri" w:cs="Times New Roman"/>
                <w:b/>
                <w:bCs/>
                <w:color w:val="000000"/>
                <w:szCs w:val="24"/>
                <w:lang w:val="pl-PL"/>
              </w:rPr>
              <w:t>Rank</w:t>
            </w:r>
            <w:proofErr w:type="spellEnd"/>
            <w:r w:rsidRPr="009D1299">
              <w:rPr>
                <w:rFonts w:eastAsia="Calibri" w:cs="Times New Roman"/>
                <w:b/>
                <w:bCs/>
                <w:color w:val="000000"/>
                <w:szCs w:val="24"/>
                <w:lang w:val="pl-PL"/>
              </w:rPr>
              <w:t xml:space="preserve"> sum</w:t>
            </w:r>
          </w:p>
          <w:p w14:paraId="7427B687"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IVWM</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2925BF2"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U</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3DE12FB"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Z</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98AE645"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p</w:t>
            </w:r>
          </w:p>
        </w:tc>
      </w:tr>
      <w:tr w:rsidR="005D7004" w:rsidRPr="009D1299" w14:paraId="397DDABE" w14:textId="77777777" w:rsidTr="00692001">
        <w:trPr>
          <w:jc w:val="center"/>
        </w:trPr>
        <w:tc>
          <w:tcPr>
            <w:tcW w:w="1196" w:type="pct"/>
            <w:tcBorders>
              <w:top w:val="outset" w:sz="6" w:space="0" w:color="111111"/>
              <w:left w:val="outset" w:sz="6" w:space="0" w:color="111111"/>
              <w:bottom w:val="outset" w:sz="6" w:space="0" w:color="111111"/>
              <w:right w:val="outset" w:sz="6" w:space="0" w:color="111111"/>
            </w:tcBorders>
            <w:noWrap/>
            <w:vAlign w:val="center"/>
          </w:tcPr>
          <w:p w14:paraId="6D021D9E"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R1</w:t>
            </w:r>
          </w:p>
        </w:tc>
        <w:tc>
          <w:tcPr>
            <w:tcW w:w="102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537185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222</w:t>
            </w:r>
          </w:p>
        </w:tc>
        <w:tc>
          <w:tcPr>
            <w:tcW w:w="104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DAD37F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78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947E1D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w:t>
            </w:r>
          </w:p>
        </w:tc>
        <w:tc>
          <w:tcPr>
            <w:tcW w:w="340"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5AF7496"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4</w:t>
            </w:r>
          </w:p>
        </w:tc>
        <w:tc>
          <w:tcPr>
            <w:tcW w:w="91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718478E"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0.000037</w:t>
            </w:r>
          </w:p>
        </w:tc>
      </w:tr>
    </w:tbl>
    <w:p w14:paraId="2C3D81CB" w14:textId="12A085C6" w:rsidR="005D7004" w:rsidRDefault="005D7004" w:rsidP="005D7004">
      <w:pPr>
        <w:spacing w:before="0" w:after="160"/>
        <w:jc w:val="both"/>
        <w:rPr>
          <w:rFonts w:eastAsia="Calibri" w:cs="Times New Roman"/>
          <w:szCs w:val="24"/>
          <w:lang w:val="pl-PL"/>
        </w:rPr>
      </w:pPr>
    </w:p>
    <w:p w14:paraId="4333C4CF" w14:textId="77777777" w:rsidR="00113DED" w:rsidRPr="009D1299" w:rsidRDefault="00113DED" w:rsidP="00113DED">
      <w:pPr>
        <w:spacing w:before="0" w:after="160"/>
        <w:ind w:left="720"/>
        <w:contextualSpacing/>
        <w:jc w:val="right"/>
        <w:rPr>
          <w:rFonts w:eastAsia="Calibri" w:cs="Times New Roman"/>
          <w:szCs w:val="24"/>
        </w:rPr>
      </w:pPr>
      <w:r w:rsidRPr="009D1299">
        <w:rPr>
          <w:rFonts w:cs="Times New Roman"/>
          <w:noProof/>
        </w:rPr>
        <w:lastRenderedPageBreak/>
        <w:drawing>
          <wp:inline distT="0" distB="0" distL="0" distR="0" wp14:anchorId="4DB0B618" wp14:editId="0F469A27">
            <wp:extent cx="5371200" cy="4028400"/>
            <wp:effectExtent l="0" t="0" r="127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1200" cy="4028400"/>
                    </a:xfrm>
                    <a:prstGeom prst="rect">
                      <a:avLst/>
                    </a:prstGeom>
                    <a:noFill/>
                    <a:ln>
                      <a:noFill/>
                    </a:ln>
                  </pic:spPr>
                </pic:pic>
              </a:graphicData>
            </a:graphic>
          </wp:inline>
        </w:drawing>
      </w:r>
    </w:p>
    <w:p w14:paraId="3412057A" w14:textId="77777777" w:rsidR="00113DED" w:rsidRPr="009D1299" w:rsidRDefault="00113DED" w:rsidP="00113DED">
      <w:pPr>
        <w:spacing w:before="0" w:after="160"/>
        <w:ind w:left="720"/>
        <w:contextualSpacing/>
        <w:jc w:val="center"/>
        <w:rPr>
          <w:rFonts w:eastAsia="Calibri" w:cs="Times New Roman"/>
          <w:szCs w:val="24"/>
        </w:rPr>
      </w:pPr>
    </w:p>
    <w:p w14:paraId="3268EFB7" w14:textId="77777777" w:rsidR="00113DED" w:rsidRPr="009D1299" w:rsidRDefault="00113DED" w:rsidP="00113DED">
      <w:pPr>
        <w:spacing w:before="0" w:after="160"/>
        <w:jc w:val="right"/>
        <w:rPr>
          <w:rFonts w:eastAsia="Calibri" w:cs="Times New Roman"/>
          <w:szCs w:val="24"/>
          <w:lang w:val="pl-PL"/>
        </w:rPr>
      </w:pPr>
      <w:r w:rsidRPr="009D1299">
        <w:rPr>
          <w:rFonts w:cs="Times New Roman"/>
          <w:noProof/>
        </w:rPr>
        <w:drawing>
          <wp:inline distT="0" distB="0" distL="0" distR="0" wp14:anchorId="22947F12" wp14:editId="35DB9228">
            <wp:extent cx="5346000" cy="4010400"/>
            <wp:effectExtent l="0" t="0" r="762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6000" cy="4010400"/>
                    </a:xfrm>
                    <a:prstGeom prst="rect">
                      <a:avLst/>
                    </a:prstGeom>
                    <a:noFill/>
                    <a:ln>
                      <a:noFill/>
                    </a:ln>
                  </pic:spPr>
                </pic:pic>
              </a:graphicData>
            </a:graphic>
          </wp:inline>
        </w:drawing>
      </w:r>
    </w:p>
    <w:p w14:paraId="7EC10383" w14:textId="1A382217" w:rsidR="00113DED" w:rsidRPr="00695829" w:rsidRDefault="00113DED" w:rsidP="00113DED">
      <w:pPr>
        <w:spacing w:before="0" w:after="160"/>
        <w:jc w:val="both"/>
        <w:rPr>
          <w:rFonts w:eastAsia="Calibri" w:cs="Times New Roman"/>
          <w:b/>
          <w:szCs w:val="24"/>
        </w:rPr>
      </w:pPr>
      <w:r w:rsidRPr="00695829">
        <w:rPr>
          <w:rFonts w:eastAsia="Calibri" w:cs="Times New Roman"/>
          <w:b/>
          <w:szCs w:val="24"/>
        </w:rPr>
        <w:t xml:space="preserve">Supplementary Figure </w:t>
      </w:r>
      <w:r w:rsidR="00CC30F5">
        <w:rPr>
          <w:rFonts w:eastAsia="Calibri" w:cs="Times New Roman"/>
          <w:b/>
          <w:szCs w:val="24"/>
        </w:rPr>
        <w:t>1</w:t>
      </w:r>
      <w:r w:rsidRPr="00695829">
        <w:rPr>
          <w:rFonts w:eastAsia="Calibri" w:cs="Times New Roman"/>
          <w:szCs w:val="24"/>
        </w:rPr>
        <w:t>. Normal probability plots for analysis of differences in particular</w:t>
      </w:r>
      <w:r w:rsidRPr="009D1299">
        <w:rPr>
          <w:rFonts w:eastAsia="Calibri" w:cs="Times New Roman"/>
          <w:color w:val="222222"/>
          <w:szCs w:val="24"/>
          <w:shd w:val="clear" w:color="auto" w:fill="FFFFFF"/>
        </w:rPr>
        <w:t xml:space="preserve"> staphylococcal reference (ATCC 6538, American Type Culture Collection) or clinical (S3, S6, S8, S11, R1, R8-R13) </w:t>
      </w:r>
      <w:r w:rsidRPr="00695829">
        <w:rPr>
          <w:rFonts w:eastAsia="Calibri" w:cs="Times New Roman"/>
          <w:szCs w:val="24"/>
        </w:rPr>
        <w:t xml:space="preserve">strains’ ability to form biofilm biomass between </w:t>
      </w:r>
      <w:r w:rsidRPr="009D1299">
        <w:rPr>
          <w:rFonts w:eastAsia="Calibri" w:cs="Times New Roman"/>
          <w:color w:val="222222"/>
          <w:szCs w:val="24"/>
          <w:shd w:val="clear" w:color="auto" w:fill="FFFFFF"/>
        </w:rPr>
        <w:t xml:space="preserve">Tryptic </w:t>
      </w:r>
      <w:r w:rsidRPr="009D1299">
        <w:rPr>
          <w:rFonts w:eastAsia="Calibri" w:cs="Times New Roman"/>
          <w:color w:val="222222"/>
          <w:szCs w:val="24"/>
          <w:shd w:val="clear" w:color="auto" w:fill="FFFFFF"/>
        </w:rPr>
        <w:lastRenderedPageBreak/>
        <w:t>Soy Broth (</w:t>
      </w:r>
      <w:r w:rsidRPr="009D1299">
        <w:rPr>
          <w:rFonts w:eastAsia="Calibri" w:cs="Times New Roman"/>
          <w:b/>
          <w:bCs/>
          <w:color w:val="222222"/>
          <w:szCs w:val="24"/>
          <w:shd w:val="clear" w:color="auto" w:fill="FFFFFF"/>
        </w:rPr>
        <w:t>A</w:t>
      </w:r>
      <w:r w:rsidRPr="009D1299">
        <w:rPr>
          <w:rFonts w:eastAsia="Calibri" w:cs="Times New Roman"/>
          <w:color w:val="222222"/>
          <w:szCs w:val="24"/>
          <w:shd w:val="clear" w:color="auto" w:fill="FFFFFF"/>
        </w:rPr>
        <w:t xml:space="preserve">,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 (</w:t>
      </w:r>
      <w:r w:rsidRPr="009D1299">
        <w:rPr>
          <w:rFonts w:eastAsia="Calibri" w:cs="Times New Roman"/>
          <w:b/>
          <w:bCs/>
          <w:color w:val="222222"/>
          <w:szCs w:val="24"/>
          <w:shd w:val="clear" w:color="auto" w:fill="FFFFFF"/>
        </w:rPr>
        <w:t>B</w:t>
      </w:r>
      <w:r w:rsidRPr="009D1299">
        <w:rPr>
          <w:rFonts w:eastAsia="Calibri" w:cs="Times New Roman"/>
          <w:color w:val="222222"/>
          <w:szCs w:val="24"/>
          <w:shd w:val="clear" w:color="auto" w:fill="FFFFFF"/>
        </w:rPr>
        <w:t>, IVWM) medium</w:t>
      </w:r>
      <w:r w:rsidRPr="00695829">
        <w:rPr>
          <w:rFonts w:eastAsia="Calibri" w:cs="Times New Roman"/>
          <w:szCs w:val="24"/>
        </w:rPr>
        <w:t>. Red curves indicate</w:t>
      </w:r>
      <w:r w:rsidRPr="009D1299">
        <w:rPr>
          <w:rFonts w:eastAsia="Calibri" w:cs="Times New Roman"/>
          <w:szCs w:val="24"/>
        </w:rPr>
        <w:t xml:space="preserve"> the</w:t>
      </w:r>
      <w:r w:rsidRPr="00695829">
        <w:rPr>
          <w:rFonts w:eastAsia="Calibri" w:cs="Times New Roman"/>
          <w:szCs w:val="24"/>
        </w:rPr>
        <w:t xml:space="preserve"> matching of the values to the normal distribution. P- probability level calculated with Shapiro-Wilk test.  Normal distribution was considered for values of p&gt;0.05.</w:t>
      </w:r>
    </w:p>
    <w:p w14:paraId="74960DB3" w14:textId="77777777" w:rsidR="00113DED" w:rsidRPr="009D1299" w:rsidRDefault="00113DED" w:rsidP="00113DED">
      <w:pPr>
        <w:spacing w:before="0" w:after="160"/>
        <w:jc w:val="right"/>
        <w:rPr>
          <w:rFonts w:eastAsia="Calibri" w:cs="Times New Roman"/>
          <w:b/>
          <w:bCs/>
          <w:szCs w:val="24"/>
          <w:lang w:val="pl-PL"/>
        </w:rPr>
      </w:pPr>
      <w:r w:rsidRPr="009D1299">
        <w:rPr>
          <w:rFonts w:cs="Times New Roman"/>
          <w:noProof/>
        </w:rPr>
        <w:drawing>
          <wp:inline distT="0" distB="0" distL="0" distR="0" wp14:anchorId="4208A4B8" wp14:editId="60A3F60B">
            <wp:extent cx="5346000" cy="4010400"/>
            <wp:effectExtent l="0" t="0" r="762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6000" cy="4010400"/>
                    </a:xfrm>
                    <a:prstGeom prst="rect">
                      <a:avLst/>
                    </a:prstGeom>
                    <a:noFill/>
                    <a:ln>
                      <a:noFill/>
                    </a:ln>
                  </pic:spPr>
                </pic:pic>
              </a:graphicData>
            </a:graphic>
          </wp:inline>
        </w:drawing>
      </w:r>
    </w:p>
    <w:p w14:paraId="3B989419" w14:textId="77777777" w:rsidR="00113DED" w:rsidRPr="00695829" w:rsidRDefault="00113DED" w:rsidP="00113DED">
      <w:pPr>
        <w:spacing w:before="0" w:after="160"/>
        <w:jc w:val="right"/>
        <w:rPr>
          <w:rFonts w:eastAsia="Calibri" w:cs="Times New Roman"/>
          <w:b/>
          <w:bCs/>
          <w:szCs w:val="24"/>
        </w:rPr>
      </w:pPr>
      <w:r w:rsidRPr="009D1299">
        <w:rPr>
          <w:rFonts w:cs="Times New Roman"/>
          <w:noProof/>
        </w:rPr>
        <w:drawing>
          <wp:inline distT="0" distB="0" distL="0" distR="0" wp14:anchorId="0D22DD9D" wp14:editId="0D9C8CCE">
            <wp:extent cx="5346000" cy="4010400"/>
            <wp:effectExtent l="0" t="0" r="762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6000" cy="4010400"/>
                    </a:xfrm>
                    <a:prstGeom prst="rect">
                      <a:avLst/>
                    </a:prstGeom>
                    <a:noFill/>
                    <a:ln>
                      <a:noFill/>
                    </a:ln>
                  </pic:spPr>
                </pic:pic>
              </a:graphicData>
            </a:graphic>
          </wp:inline>
        </w:drawing>
      </w:r>
      <w:r w:rsidRPr="00695829">
        <w:rPr>
          <w:rFonts w:eastAsia="Calibri" w:cs="Times New Roman"/>
          <w:noProof/>
          <w:sz w:val="22"/>
        </w:rPr>
        <w:t xml:space="preserve"> </w:t>
      </w:r>
    </w:p>
    <w:p w14:paraId="67765786" w14:textId="7680897E" w:rsidR="00113DED" w:rsidRPr="00695829" w:rsidRDefault="00113DED" w:rsidP="00113DED">
      <w:pPr>
        <w:spacing w:before="0" w:after="160"/>
        <w:jc w:val="both"/>
        <w:rPr>
          <w:rFonts w:eastAsia="Calibri" w:cs="Times New Roman"/>
          <w:b/>
          <w:szCs w:val="24"/>
        </w:rPr>
      </w:pPr>
      <w:r w:rsidRPr="00695829">
        <w:rPr>
          <w:rFonts w:eastAsia="Calibri" w:cs="Times New Roman"/>
          <w:b/>
          <w:szCs w:val="24"/>
        </w:rPr>
        <w:lastRenderedPageBreak/>
        <w:t xml:space="preserve">Supplementary Figure </w:t>
      </w:r>
      <w:r w:rsidR="00CC30F5">
        <w:rPr>
          <w:rFonts w:eastAsia="Calibri" w:cs="Times New Roman"/>
          <w:b/>
          <w:szCs w:val="24"/>
        </w:rPr>
        <w:t>2</w:t>
      </w:r>
      <w:r w:rsidRPr="00695829">
        <w:rPr>
          <w:rFonts w:eastAsia="Calibri" w:cs="Times New Roman"/>
          <w:szCs w:val="24"/>
        </w:rPr>
        <w:t>. Normal probability plots for analysis of differences in particular</w:t>
      </w:r>
      <w:r w:rsidRPr="009D1299">
        <w:rPr>
          <w:rFonts w:eastAsia="Calibri" w:cs="Times New Roman"/>
          <w:color w:val="222222"/>
          <w:szCs w:val="24"/>
          <w:shd w:val="clear" w:color="auto" w:fill="FFFFFF"/>
        </w:rPr>
        <w:t xml:space="preserve"> staphylococcal reference (ATCC 6538, American Type Culture Collection) or clinical (S3, S6, S8, S11, R1, R8-R13) </w:t>
      </w:r>
      <w:r w:rsidRPr="00695829">
        <w:rPr>
          <w:rFonts w:eastAsia="Calibri" w:cs="Times New Roman"/>
          <w:szCs w:val="24"/>
        </w:rPr>
        <w:t xml:space="preserve">strains’ metabolic activity of biofilms between </w:t>
      </w:r>
      <w:r w:rsidRPr="009D1299">
        <w:rPr>
          <w:rFonts w:eastAsia="Calibri" w:cs="Times New Roman"/>
          <w:color w:val="222222"/>
          <w:szCs w:val="24"/>
          <w:shd w:val="clear" w:color="auto" w:fill="FFFFFF"/>
        </w:rPr>
        <w:t>Tryptic Soy Broth (</w:t>
      </w:r>
      <w:r w:rsidRPr="009D1299">
        <w:rPr>
          <w:rFonts w:eastAsia="Calibri" w:cs="Times New Roman"/>
          <w:b/>
          <w:bCs/>
          <w:color w:val="222222"/>
          <w:szCs w:val="24"/>
          <w:shd w:val="clear" w:color="auto" w:fill="FFFFFF"/>
        </w:rPr>
        <w:t>A</w:t>
      </w:r>
      <w:r w:rsidRPr="009D1299">
        <w:rPr>
          <w:rFonts w:eastAsia="Calibri" w:cs="Times New Roman"/>
          <w:color w:val="222222"/>
          <w:szCs w:val="24"/>
          <w:shd w:val="clear" w:color="auto" w:fill="FFFFFF"/>
        </w:rPr>
        <w:t xml:space="preserve">,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 (</w:t>
      </w:r>
      <w:r w:rsidRPr="009D1299">
        <w:rPr>
          <w:rFonts w:eastAsia="Calibri" w:cs="Times New Roman"/>
          <w:b/>
          <w:bCs/>
          <w:color w:val="222222"/>
          <w:szCs w:val="24"/>
          <w:shd w:val="clear" w:color="auto" w:fill="FFFFFF"/>
        </w:rPr>
        <w:t>B</w:t>
      </w:r>
      <w:r w:rsidRPr="009D1299">
        <w:rPr>
          <w:rFonts w:eastAsia="Calibri" w:cs="Times New Roman"/>
          <w:color w:val="222222"/>
          <w:szCs w:val="24"/>
          <w:shd w:val="clear" w:color="auto" w:fill="FFFFFF"/>
        </w:rPr>
        <w:t>, IVWM) medium</w:t>
      </w:r>
      <w:r w:rsidRPr="00695829">
        <w:rPr>
          <w:rFonts w:eastAsia="Calibri" w:cs="Times New Roman"/>
          <w:szCs w:val="24"/>
        </w:rPr>
        <w:t>. Red curves indicate</w:t>
      </w:r>
      <w:r w:rsidRPr="009D1299">
        <w:rPr>
          <w:rFonts w:eastAsia="Calibri" w:cs="Times New Roman"/>
          <w:szCs w:val="24"/>
        </w:rPr>
        <w:t xml:space="preserve"> the</w:t>
      </w:r>
      <w:r w:rsidRPr="00695829">
        <w:rPr>
          <w:rFonts w:eastAsia="Calibri" w:cs="Times New Roman"/>
          <w:szCs w:val="24"/>
        </w:rPr>
        <w:t xml:space="preserve"> fitting of the values to the normal distribution. P- probability level calculated with Shapiro-Wilk test.  Normal distribution was considered for values of p&gt;0.05.</w:t>
      </w:r>
    </w:p>
    <w:p w14:paraId="4E1E00A8" w14:textId="77777777" w:rsidR="00113DED" w:rsidRPr="009D1299" w:rsidRDefault="00113DED" w:rsidP="00113DED">
      <w:pPr>
        <w:spacing w:before="0" w:after="160"/>
        <w:jc w:val="center"/>
        <w:rPr>
          <w:rFonts w:eastAsia="Calibri" w:cs="Times New Roman"/>
          <w:szCs w:val="24"/>
          <w:lang w:val="pl-PL"/>
        </w:rPr>
      </w:pPr>
      <w:r w:rsidRPr="009D1299">
        <w:rPr>
          <w:rFonts w:eastAsia="Calibri" w:cs="Times New Roman"/>
          <w:noProof/>
          <w:sz w:val="22"/>
          <w:lang w:val="pl-PL"/>
        </w:rPr>
        <w:drawing>
          <wp:inline distT="0" distB="0" distL="0" distR="0" wp14:anchorId="23FCD752" wp14:editId="35DD327E">
            <wp:extent cx="4114800" cy="30924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092400"/>
                    </a:xfrm>
                    <a:prstGeom prst="rect">
                      <a:avLst/>
                    </a:prstGeom>
                    <a:noFill/>
                    <a:ln>
                      <a:noFill/>
                    </a:ln>
                  </pic:spPr>
                </pic:pic>
              </a:graphicData>
            </a:graphic>
          </wp:inline>
        </w:drawing>
      </w:r>
      <w:r w:rsidRPr="009D1299">
        <w:rPr>
          <w:rFonts w:eastAsia="Calibri" w:cs="Times New Roman"/>
          <w:noProof/>
          <w:sz w:val="22"/>
          <w:lang w:val="pl-PL"/>
        </w:rPr>
        <w:drawing>
          <wp:inline distT="0" distB="0" distL="0" distR="0" wp14:anchorId="01E6CD1D" wp14:editId="0E579400">
            <wp:extent cx="4107600" cy="3085200"/>
            <wp:effectExtent l="0" t="0" r="7620" b="127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7600" cy="3085200"/>
                    </a:xfrm>
                    <a:prstGeom prst="rect">
                      <a:avLst/>
                    </a:prstGeom>
                    <a:noFill/>
                    <a:ln>
                      <a:noFill/>
                    </a:ln>
                  </pic:spPr>
                </pic:pic>
              </a:graphicData>
            </a:graphic>
          </wp:inline>
        </w:drawing>
      </w:r>
    </w:p>
    <w:p w14:paraId="700C0778" w14:textId="77777777" w:rsidR="00113DED" w:rsidRPr="009D1299" w:rsidRDefault="00113DED" w:rsidP="00113DED">
      <w:pPr>
        <w:spacing w:before="0" w:after="160"/>
        <w:jc w:val="center"/>
        <w:rPr>
          <w:rFonts w:eastAsia="Calibri" w:cs="Times New Roman"/>
          <w:sz w:val="22"/>
          <w:lang w:val="pl-PL"/>
        </w:rPr>
      </w:pPr>
      <w:r w:rsidRPr="009D1299">
        <w:rPr>
          <w:rFonts w:eastAsia="Calibri" w:cs="Times New Roman"/>
          <w:noProof/>
          <w:sz w:val="22"/>
          <w:lang w:val="pl-PL"/>
        </w:rPr>
        <w:lastRenderedPageBreak/>
        <w:drawing>
          <wp:inline distT="0" distB="0" distL="0" distR="0" wp14:anchorId="50D57BE6" wp14:editId="28FF045E">
            <wp:extent cx="2984400" cy="3643200"/>
            <wp:effectExtent l="0" t="0" r="6985"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400" cy="3643200"/>
                    </a:xfrm>
                    <a:prstGeom prst="rect">
                      <a:avLst/>
                    </a:prstGeom>
                    <a:noFill/>
                    <a:ln>
                      <a:noFill/>
                    </a:ln>
                  </pic:spPr>
                </pic:pic>
              </a:graphicData>
            </a:graphic>
          </wp:inline>
        </w:drawing>
      </w:r>
      <w:r w:rsidRPr="009D1299">
        <w:rPr>
          <w:rFonts w:eastAsia="Calibri" w:cs="Times New Roman"/>
          <w:noProof/>
          <w:sz w:val="22"/>
          <w:lang w:val="pl-PL"/>
        </w:rPr>
        <w:drawing>
          <wp:inline distT="0" distB="0" distL="0" distR="0" wp14:anchorId="5A574D82" wp14:editId="62455961">
            <wp:extent cx="4107600" cy="3085200"/>
            <wp:effectExtent l="0" t="0" r="7620" b="127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7600" cy="3085200"/>
                    </a:xfrm>
                    <a:prstGeom prst="rect">
                      <a:avLst/>
                    </a:prstGeom>
                    <a:noFill/>
                    <a:ln>
                      <a:noFill/>
                    </a:ln>
                  </pic:spPr>
                </pic:pic>
              </a:graphicData>
            </a:graphic>
          </wp:inline>
        </w:drawing>
      </w:r>
      <w:r w:rsidRPr="009D1299">
        <w:rPr>
          <w:rFonts w:eastAsia="Calibri" w:cs="Times New Roman"/>
          <w:noProof/>
          <w:sz w:val="22"/>
          <w:lang w:val="pl-PL"/>
        </w:rPr>
        <w:lastRenderedPageBreak/>
        <w:drawing>
          <wp:inline distT="0" distB="0" distL="0" distR="0" wp14:anchorId="1982C052" wp14:editId="4818DAB6">
            <wp:extent cx="4082400" cy="306720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2400" cy="3067200"/>
                    </a:xfrm>
                    <a:prstGeom prst="rect">
                      <a:avLst/>
                    </a:prstGeom>
                    <a:noFill/>
                    <a:ln>
                      <a:noFill/>
                    </a:ln>
                  </pic:spPr>
                </pic:pic>
              </a:graphicData>
            </a:graphic>
          </wp:inline>
        </w:drawing>
      </w:r>
    </w:p>
    <w:p w14:paraId="188769A7" w14:textId="77777777" w:rsidR="00113DED" w:rsidRPr="009D1299" w:rsidRDefault="00113DED" w:rsidP="00113DED">
      <w:pPr>
        <w:spacing w:before="0" w:after="160"/>
        <w:jc w:val="center"/>
        <w:rPr>
          <w:rFonts w:eastAsia="Calibri" w:cs="Times New Roman"/>
          <w:szCs w:val="24"/>
          <w:lang w:val="pl-PL"/>
        </w:rPr>
      </w:pPr>
      <w:r w:rsidRPr="009D1299">
        <w:rPr>
          <w:rFonts w:eastAsia="Calibri" w:cs="Times New Roman"/>
          <w:noProof/>
          <w:sz w:val="22"/>
          <w:lang w:val="pl-PL"/>
        </w:rPr>
        <w:drawing>
          <wp:inline distT="0" distB="0" distL="0" distR="0" wp14:anchorId="7C8B588C" wp14:editId="08D0EA4C">
            <wp:extent cx="2997641" cy="3658578"/>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4239" cy="3678836"/>
                    </a:xfrm>
                    <a:prstGeom prst="rect">
                      <a:avLst/>
                    </a:prstGeom>
                    <a:noFill/>
                    <a:ln>
                      <a:noFill/>
                    </a:ln>
                  </pic:spPr>
                </pic:pic>
              </a:graphicData>
            </a:graphic>
          </wp:inline>
        </w:drawing>
      </w:r>
    </w:p>
    <w:p w14:paraId="1DECE43E" w14:textId="3C27AF5E" w:rsidR="00113DED" w:rsidRPr="009D1299" w:rsidRDefault="00113DED" w:rsidP="00113DED">
      <w:pPr>
        <w:spacing w:before="0" w:after="160"/>
        <w:jc w:val="both"/>
        <w:rPr>
          <w:rFonts w:eastAsia="Calibri" w:cs="Times New Roman"/>
          <w:color w:val="222222"/>
          <w:szCs w:val="24"/>
          <w:shd w:val="clear" w:color="auto" w:fill="FFFFFF"/>
        </w:rPr>
      </w:pPr>
      <w:r w:rsidRPr="00695829">
        <w:rPr>
          <w:rFonts w:eastAsia="Calibri" w:cs="Times New Roman"/>
          <w:b/>
          <w:szCs w:val="24"/>
        </w:rPr>
        <w:t xml:space="preserve">Supplementary Figure </w:t>
      </w:r>
      <w:r w:rsidR="00CC30F5">
        <w:rPr>
          <w:rFonts w:eastAsia="Calibri" w:cs="Times New Roman"/>
          <w:b/>
          <w:szCs w:val="24"/>
        </w:rPr>
        <w:t>3</w:t>
      </w:r>
      <w:r w:rsidRPr="00695829">
        <w:rPr>
          <w:rFonts w:eastAsia="Calibri" w:cs="Times New Roman"/>
          <w:szCs w:val="24"/>
        </w:rPr>
        <w:t>. Detailed analysis of differences in all</w:t>
      </w:r>
      <w:r w:rsidRPr="009D1299">
        <w:rPr>
          <w:rFonts w:eastAsia="Calibri" w:cs="Times New Roman"/>
          <w:color w:val="222222"/>
          <w:szCs w:val="24"/>
          <w:shd w:val="clear" w:color="auto" w:fill="FFFFFF"/>
        </w:rPr>
        <w:t xml:space="preserve"> (as a group) staphylococcal </w:t>
      </w:r>
      <w:r w:rsidRPr="00695829">
        <w:rPr>
          <w:rFonts w:eastAsia="Calibri" w:cs="Times New Roman"/>
          <w:szCs w:val="24"/>
        </w:rPr>
        <w:t xml:space="preserve">strains’ </w:t>
      </w:r>
      <w:r w:rsidRPr="009D1299">
        <w:rPr>
          <w:rFonts w:eastAsia="Calibri" w:cs="Times New Roman"/>
          <w:szCs w:val="24"/>
        </w:rPr>
        <w:t>ability</w:t>
      </w:r>
      <w:r w:rsidRPr="00695829">
        <w:rPr>
          <w:rFonts w:eastAsia="Calibri" w:cs="Times New Roman"/>
          <w:szCs w:val="24"/>
        </w:rPr>
        <w:t xml:space="preserve"> to form biofilm biomass or their metabolic activity between </w:t>
      </w:r>
      <w:r w:rsidRPr="009D1299">
        <w:rPr>
          <w:rFonts w:eastAsia="Calibri" w:cs="Times New Roman"/>
          <w:color w:val="222222"/>
          <w:szCs w:val="24"/>
          <w:shd w:val="clear" w:color="auto" w:fill="FFFFFF"/>
        </w:rPr>
        <w:t xml:space="preserve">Tryptic Soy Broth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 (IVWM) medium</w:t>
      </w:r>
      <w:r w:rsidRPr="00695829">
        <w:rPr>
          <w:rFonts w:eastAsia="Calibri" w:cs="Times New Roman"/>
          <w:szCs w:val="24"/>
        </w:rPr>
        <w:t>.</w:t>
      </w:r>
      <w:r w:rsidRPr="00695829">
        <w:rPr>
          <w:rFonts w:eastAsia="Calibri" w:cs="Times New Roman"/>
          <w:b/>
          <w:bCs/>
          <w:szCs w:val="24"/>
        </w:rPr>
        <w:t xml:space="preserve"> </w:t>
      </w:r>
      <w:r w:rsidRPr="00695829">
        <w:rPr>
          <w:rFonts w:eastAsia="Calibri" w:cs="Times New Roman"/>
          <w:szCs w:val="24"/>
        </w:rPr>
        <w:t>Normal probability plots for biofilm biomass in TSB (</w:t>
      </w:r>
      <w:r w:rsidRPr="00695829">
        <w:rPr>
          <w:rFonts w:eastAsia="Calibri" w:cs="Times New Roman"/>
          <w:b/>
          <w:szCs w:val="24"/>
        </w:rPr>
        <w:t>A</w:t>
      </w:r>
      <w:r w:rsidRPr="00695829">
        <w:rPr>
          <w:rFonts w:eastAsia="Calibri" w:cs="Times New Roman"/>
          <w:szCs w:val="24"/>
        </w:rPr>
        <w:t>) or IVWM (</w:t>
      </w:r>
      <w:r w:rsidRPr="00695829">
        <w:rPr>
          <w:rFonts w:eastAsia="Calibri" w:cs="Times New Roman"/>
          <w:b/>
          <w:szCs w:val="24"/>
        </w:rPr>
        <w:t>B</w:t>
      </w:r>
      <w:r w:rsidRPr="00695829">
        <w:rPr>
          <w:rFonts w:eastAsia="Calibri" w:cs="Times New Roman"/>
          <w:szCs w:val="24"/>
        </w:rPr>
        <w:t>) medium. Box and whisker plot of the absorbance values of biofilm biomass (</w:t>
      </w:r>
      <w:r w:rsidRPr="00695829">
        <w:rPr>
          <w:rFonts w:eastAsia="Calibri" w:cs="Times New Roman"/>
          <w:b/>
          <w:szCs w:val="24"/>
        </w:rPr>
        <w:t>C</w:t>
      </w:r>
      <w:r w:rsidRPr="00695829">
        <w:rPr>
          <w:rFonts w:eastAsia="Calibri" w:cs="Times New Roman"/>
          <w:szCs w:val="24"/>
        </w:rPr>
        <w:t>). Normal probability plots for biofilm metabolic activity in TSB (</w:t>
      </w:r>
      <w:r w:rsidRPr="00695829">
        <w:rPr>
          <w:rFonts w:eastAsia="Calibri" w:cs="Times New Roman"/>
          <w:b/>
          <w:szCs w:val="24"/>
        </w:rPr>
        <w:t>D</w:t>
      </w:r>
      <w:r w:rsidRPr="00695829">
        <w:rPr>
          <w:rFonts w:eastAsia="Calibri" w:cs="Times New Roman"/>
          <w:szCs w:val="24"/>
        </w:rPr>
        <w:t>) or IVWM (</w:t>
      </w:r>
      <w:r w:rsidRPr="00695829">
        <w:rPr>
          <w:rFonts w:eastAsia="Calibri" w:cs="Times New Roman"/>
          <w:b/>
          <w:szCs w:val="24"/>
        </w:rPr>
        <w:t>E</w:t>
      </w:r>
      <w:r w:rsidRPr="00695829">
        <w:rPr>
          <w:rFonts w:eastAsia="Calibri" w:cs="Times New Roman"/>
          <w:szCs w:val="24"/>
        </w:rPr>
        <w:t>) medium. Box and whisker plot of the absorbance values of biofilm metabolic activity  (</w:t>
      </w:r>
      <w:r w:rsidRPr="00695829">
        <w:rPr>
          <w:rFonts w:eastAsia="Calibri" w:cs="Times New Roman"/>
          <w:b/>
          <w:szCs w:val="24"/>
        </w:rPr>
        <w:t>F</w:t>
      </w:r>
      <w:r w:rsidRPr="00695829">
        <w:rPr>
          <w:rFonts w:eastAsia="Calibri" w:cs="Times New Roman"/>
          <w:szCs w:val="24"/>
        </w:rPr>
        <w:t>). 25%-75%- interquartile range, Min-Max- a range between minimal and maximum values. Red curves indicate</w:t>
      </w:r>
      <w:r w:rsidRPr="009D1299">
        <w:rPr>
          <w:rFonts w:eastAsia="Calibri" w:cs="Times New Roman"/>
          <w:szCs w:val="24"/>
        </w:rPr>
        <w:t xml:space="preserve"> the</w:t>
      </w:r>
      <w:r w:rsidRPr="00695829">
        <w:rPr>
          <w:rFonts w:eastAsia="Calibri" w:cs="Times New Roman"/>
          <w:szCs w:val="24"/>
        </w:rPr>
        <w:t xml:space="preserve"> fitting of the values to the normal distribution. </w:t>
      </w:r>
      <w:r w:rsidRPr="009D1299">
        <w:rPr>
          <w:rFonts w:eastAsia="Calibri" w:cs="Times New Roman"/>
          <w:szCs w:val="24"/>
        </w:rPr>
        <w:t>The s</w:t>
      </w:r>
      <w:r w:rsidRPr="009D1299">
        <w:rPr>
          <w:rFonts w:eastAsia="Calibri" w:cs="Times New Roman"/>
          <w:color w:val="222222"/>
          <w:szCs w:val="24"/>
          <w:shd w:val="clear" w:color="auto" w:fill="FFFFFF"/>
        </w:rPr>
        <w:t xml:space="preserve">tatistically significant differences are marked with pairs of letters a/b. </w:t>
      </w:r>
      <w:r w:rsidRPr="00695829">
        <w:rPr>
          <w:rFonts w:eastAsia="Calibri" w:cs="Times New Roman"/>
          <w:szCs w:val="24"/>
        </w:rPr>
        <w:t>P- probability level calculated with Shapiro-Wilk test. Normal distribution was considered for values of p&gt;0.05.</w:t>
      </w:r>
    </w:p>
    <w:p w14:paraId="3338B594" w14:textId="77777777" w:rsidR="00113DED" w:rsidRPr="009D1299" w:rsidRDefault="00113DED" w:rsidP="005D7004">
      <w:pPr>
        <w:spacing w:before="0" w:after="160"/>
        <w:jc w:val="both"/>
        <w:rPr>
          <w:rFonts w:eastAsia="Calibri" w:cs="Times New Roman"/>
          <w:szCs w:val="24"/>
          <w:lang w:val="pl-PL"/>
        </w:rPr>
      </w:pPr>
    </w:p>
    <w:p w14:paraId="70CB9024" w14:textId="7F289D5F" w:rsidR="005D7004" w:rsidRPr="00695829" w:rsidRDefault="005D7004" w:rsidP="005D7004">
      <w:pPr>
        <w:spacing w:before="0" w:after="160"/>
        <w:jc w:val="both"/>
        <w:rPr>
          <w:rFonts w:eastAsia="Calibri" w:cs="Times New Roman"/>
          <w:szCs w:val="24"/>
        </w:rPr>
      </w:pPr>
      <w:r w:rsidRPr="00695829">
        <w:rPr>
          <w:rFonts w:eastAsia="Calibri" w:cs="Times New Roman"/>
          <w:b/>
          <w:szCs w:val="24"/>
        </w:rPr>
        <w:t xml:space="preserve">Supplementary Table </w:t>
      </w:r>
      <w:r>
        <w:rPr>
          <w:rFonts w:eastAsia="Calibri" w:cs="Times New Roman"/>
          <w:b/>
          <w:szCs w:val="24"/>
        </w:rPr>
        <w:t>4</w:t>
      </w:r>
      <w:r w:rsidRPr="00695829">
        <w:rPr>
          <w:rFonts w:eastAsia="Calibri" w:cs="Times New Roman"/>
          <w:b/>
          <w:szCs w:val="24"/>
        </w:rPr>
        <w:t>.</w:t>
      </w:r>
      <w:r w:rsidRPr="00695829">
        <w:rPr>
          <w:rFonts w:eastAsia="Calibri" w:cs="Times New Roman"/>
          <w:szCs w:val="24"/>
        </w:rPr>
        <w:t xml:space="preserve"> </w:t>
      </w:r>
      <w:r w:rsidRPr="009D1299">
        <w:rPr>
          <w:rFonts w:eastAsia="Calibri" w:cs="Times New Roman"/>
          <w:szCs w:val="24"/>
        </w:rPr>
        <w:t>Parameters</w:t>
      </w:r>
      <w:r w:rsidRPr="00695829">
        <w:rPr>
          <w:rFonts w:eastAsia="Calibri" w:cs="Times New Roman"/>
          <w:szCs w:val="24"/>
        </w:rPr>
        <w:t xml:space="preserve"> of the tested statistics of the differences in all (as a group) </w:t>
      </w:r>
      <w:r w:rsidRPr="009D1299">
        <w:rPr>
          <w:rFonts w:eastAsia="Calibri" w:cs="Times New Roman"/>
          <w:color w:val="222222"/>
          <w:szCs w:val="24"/>
          <w:shd w:val="clear" w:color="auto" w:fill="FFFFFF"/>
        </w:rPr>
        <w:t xml:space="preserve">staphylococcal </w:t>
      </w:r>
      <w:r w:rsidRPr="00695829">
        <w:rPr>
          <w:rFonts w:eastAsia="Calibri" w:cs="Times New Roman"/>
          <w:szCs w:val="24"/>
        </w:rPr>
        <w:t xml:space="preserve">strains’ </w:t>
      </w:r>
      <w:r w:rsidRPr="009D1299">
        <w:rPr>
          <w:rFonts w:eastAsia="Calibri" w:cs="Times New Roman"/>
          <w:szCs w:val="24"/>
        </w:rPr>
        <w:t>ability</w:t>
      </w:r>
      <w:r w:rsidRPr="00695829">
        <w:rPr>
          <w:rFonts w:eastAsia="Calibri" w:cs="Times New Roman"/>
          <w:szCs w:val="24"/>
        </w:rPr>
        <w:t xml:space="preserve"> to form biofilm biomass or their metabolic activity between </w:t>
      </w:r>
      <w:r w:rsidRPr="009D1299">
        <w:rPr>
          <w:rFonts w:eastAsia="Calibri" w:cs="Times New Roman"/>
          <w:color w:val="222222"/>
          <w:szCs w:val="24"/>
          <w:shd w:val="clear" w:color="auto" w:fill="FFFFFF"/>
        </w:rPr>
        <w:t xml:space="preserve">Tryptic Soy Broth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 (IVWM) medium</w:t>
      </w:r>
      <w:r w:rsidRPr="00695829">
        <w:rPr>
          <w:rFonts w:eastAsia="Calibri" w:cs="Times New Roman"/>
          <w:szCs w:val="24"/>
        </w:rPr>
        <w:t xml:space="preserve">. </w:t>
      </w:r>
      <w:r w:rsidRPr="009D1299">
        <w:rPr>
          <w:rFonts w:eastAsia="Calibri" w:cs="Times New Roman"/>
          <w:color w:val="222222"/>
          <w:szCs w:val="24"/>
          <w:shd w:val="clear" w:color="auto" w:fill="FFFFFF"/>
        </w:rPr>
        <w:t>Non-parametric Mann-Whitney U test was performed because the distributions were non-normal strain (</w:t>
      </w:r>
      <w:r w:rsidRPr="00695829">
        <w:rPr>
          <w:rFonts w:eastAsia="Calibri" w:cs="Times New Roman"/>
          <w:szCs w:val="24"/>
        </w:rPr>
        <w:t>Shapiro-Wilk test, p&lt;0.05</w:t>
      </w:r>
      <w:r w:rsidRPr="009D1299">
        <w:rPr>
          <w:rFonts w:eastAsia="Calibri" w:cs="Times New Roman"/>
          <w:szCs w:val="24"/>
        </w:rPr>
        <w:t>)</w:t>
      </w:r>
      <w:r w:rsidRPr="009D1299">
        <w:rPr>
          <w:rFonts w:eastAsia="Calibri" w:cs="Times New Roman"/>
          <w:color w:val="222222"/>
          <w:szCs w:val="24"/>
          <w:shd w:val="clear" w:color="auto" w:fill="FFFFFF"/>
        </w:rPr>
        <w:t xml:space="preserve">. P- probability level (values of p&lt;0.05 were considered significant), U and Z- values of U-test. </w:t>
      </w:r>
    </w:p>
    <w:tbl>
      <w:tblPr>
        <w:tblW w:w="4617" w:type="pct"/>
        <w:jc w:val="righ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4089"/>
        <w:gridCol w:w="1233"/>
        <w:gridCol w:w="1233"/>
        <w:gridCol w:w="442"/>
        <w:gridCol w:w="303"/>
        <w:gridCol w:w="1062"/>
      </w:tblGrid>
      <w:tr w:rsidR="005D7004" w:rsidRPr="009D1299" w14:paraId="73BA8A8E" w14:textId="77777777" w:rsidTr="00692001">
        <w:trPr>
          <w:jc w:val="right"/>
        </w:trPr>
        <w:tc>
          <w:tcPr>
            <w:tcW w:w="5000" w:type="pct"/>
            <w:gridSpan w:val="6"/>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4C65AD6A" w14:textId="77777777" w:rsidR="005D7004" w:rsidRPr="00695829" w:rsidRDefault="005D7004" w:rsidP="00692001">
            <w:pPr>
              <w:spacing w:before="0" w:after="0"/>
              <w:jc w:val="center"/>
              <w:rPr>
                <w:rFonts w:eastAsia="Times New Roman" w:cs="Times New Roman"/>
                <w:b/>
                <w:color w:val="000000"/>
                <w:szCs w:val="24"/>
                <w:lang w:eastAsia="pl-PL"/>
              </w:rPr>
            </w:pPr>
            <w:r w:rsidRPr="00695829">
              <w:rPr>
                <w:rFonts w:eastAsia="Times New Roman" w:cs="Times New Roman"/>
                <w:b/>
                <w:color w:val="000000"/>
                <w:szCs w:val="24"/>
                <w:lang w:eastAsia="pl-PL"/>
              </w:rPr>
              <w:t>Analysis of all strains as a group</w:t>
            </w:r>
          </w:p>
        </w:tc>
      </w:tr>
      <w:tr w:rsidR="005D7004" w:rsidRPr="009D1299" w14:paraId="103BD86A" w14:textId="77777777" w:rsidTr="005D7004">
        <w:trPr>
          <w:jc w:val="right"/>
        </w:trPr>
        <w:tc>
          <w:tcPr>
            <w:tcW w:w="2445"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14:paraId="56625BA0" w14:textId="77777777" w:rsidR="005D7004" w:rsidRPr="00695829" w:rsidRDefault="005D7004" w:rsidP="00692001">
            <w:pPr>
              <w:spacing w:before="0" w:after="0"/>
              <w:jc w:val="center"/>
              <w:rPr>
                <w:rFonts w:eastAsia="Times New Roman" w:cs="Times New Roman"/>
                <w:b/>
                <w:color w:val="000000"/>
                <w:szCs w:val="24"/>
                <w:lang w:eastAsia="pl-PL"/>
              </w:rPr>
            </w:pPr>
            <w:r w:rsidRPr="00695829">
              <w:rPr>
                <w:rFonts w:eastAsia="Times New Roman" w:cs="Times New Roman"/>
                <w:b/>
                <w:color w:val="000000"/>
                <w:szCs w:val="24"/>
                <w:lang w:eastAsia="pl-PL"/>
              </w:rPr>
              <w:t>Type of compared biofilm characteristic</w:t>
            </w:r>
          </w:p>
        </w:tc>
        <w:tc>
          <w:tcPr>
            <w:tcW w:w="0" w:type="auto"/>
            <w:tcBorders>
              <w:top w:val="outset" w:sz="6" w:space="0" w:color="111111"/>
              <w:left w:val="outset" w:sz="6" w:space="0" w:color="111111"/>
              <w:bottom w:val="outset" w:sz="6" w:space="0" w:color="111111"/>
              <w:right w:val="outset" w:sz="6" w:space="0" w:color="111111"/>
            </w:tcBorders>
            <w:noWrap/>
            <w:vAlign w:val="center"/>
            <w:hideMark/>
          </w:tcPr>
          <w:p w14:paraId="1661F4A6" w14:textId="77777777" w:rsidR="005D7004" w:rsidRPr="009D1299" w:rsidRDefault="005D7004" w:rsidP="00692001">
            <w:pPr>
              <w:spacing w:before="0" w:after="0"/>
              <w:jc w:val="center"/>
              <w:rPr>
                <w:rFonts w:eastAsia="Calibri" w:cs="Times New Roman"/>
                <w:b/>
                <w:bCs/>
                <w:color w:val="000000"/>
                <w:szCs w:val="24"/>
                <w:lang w:val="pl-PL"/>
              </w:rPr>
            </w:pPr>
            <w:proofErr w:type="spellStart"/>
            <w:r w:rsidRPr="009D1299">
              <w:rPr>
                <w:rFonts w:eastAsia="Calibri" w:cs="Times New Roman"/>
                <w:b/>
                <w:bCs/>
                <w:color w:val="000000"/>
                <w:szCs w:val="24"/>
                <w:lang w:val="pl-PL"/>
              </w:rPr>
              <w:t>Rank</w:t>
            </w:r>
            <w:proofErr w:type="spellEnd"/>
            <w:r w:rsidRPr="009D1299">
              <w:rPr>
                <w:rFonts w:eastAsia="Calibri" w:cs="Times New Roman"/>
                <w:b/>
                <w:bCs/>
                <w:color w:val="000000"/>
                <w:szCs w:val="24"/>
                <w:lang w:val="pl-PL"/>
              </w:rPr>
              <w:t xml:space="preserve"> sum</w:t>
            </w:r>
          </w:p>
          <w:p w14:paraId="46F350E2"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Calibri" w:cs="Times New Roman"/>
                <w:b/>
                <w:bCs/>
                <w:color w:val="000000"/>
                <w:szCs w:val="24"/>
                <w:lang w:val="pl-PL"/>
              </w:rPr>
              <w:t>TSB</w:t>
            </w:r>
          </w:p>
        </w:tc>
        <w:tc>
          <w:tcPr>
            <w:tcW w:w="0" w:type="auto"/>
            <w:tcBorders>
              <w:top w:val="outset" w:sz="6" w:space="0" w:color="111111"/>
              <w:left w:val="outset" w:sz="6" w:space="0" w:color="111111"/>
              <w:bottom w:val="outset" w:sz="6" w:space="0" w:color="111111"/>
              <w:right w:val="outset" w:sz="6" w:space="0" w:color="111111"/>
            </w:tcBorders>
            <w:noWrap/>
            <w:vAlign w:val="center"/>
            <w:hideMark/>
          </w:tcPr>
          <w:p w14:paraId="7F72BA00" w14:textId="77777777" w:rsidR="005D7004" w:rsidRPr="009D1299" w:rsidRDefault="005D7004" w:rsidP="00692001">
            <w:pPr>
              <w:spacing w:before="0" w:after="0"/>
              <w:jc w:val="center"/>
              <w:rPr>
                <w:rFonts w:eastAsia="Calibri" w:cs="Times New Roman"/>
                <w:b/>
                <w:bCs/>
                <w:color w:val="000000"/>
                <w:szCs w:val="24"/>
                <w:lang w:val="pl-PL"/>
              </w:rPr>
            </w:pPr>
            <w:proofErr w:type="spellStart"/>
            <w:r w:rsidRPr="009D1299">
              <w:rPr>
                <w:rFonts w:eastAsia="Calibri" w:cs="Times New Roman"/>
                <w:b/>
                <w:bCs/>
                <w:color w:val="000000"/>
                <w:szCs w:val="24"/>
                <w:lang w:val="pl-PL"/>
              </w:rPr>
              <w:t>Rank</w:t>
            </w:r>
            <w:proofErr w:type="spellEnd"/>
            <w:r w:rsidRPr="009D1299">
              <w:rPr>
                <w:rFonts w:eastAsia="Calibri" w:cs="Times New Roman"/>
                <w:b/>
                <w:bCs/>
                <w:color w:val="000000"/>
                <w:szCs w:val="24"/>
                <w:lang w:val="pl-PL"/>
              </w:rPr>
              <w:t xml:space="preserve"> sum</w:t>
            </w:r>
          </w:p>
          <w:p w14:paraId="6F569246"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Calibri" w:cs="Times New Roman"/>
                <w:b/>
                <w:bCs/>
                <w:color w:val="000000"/>
                <w:szCs w:val="24"/>
                <w:lang w:val="pl-PL"/>
              </w:rPr>
              <w:t>IVWM</w:t>
            </w:r>
          </w:p>
        </w:tc>
        <w:tc>
          <w:tcPr>
            <w:tcW w:w="0" w:type="auto"/>
            <w:tcBorders>
              <w:top w:val="outset" w:sz="6" w:space="0" w:color="111111"/>
              <w:left w:val="outset" w:sz="6" w:space="0" w:color="111111"/>
              <w:bottom w:val="outset" w:sz="6" w:space="0" w:color="111111"/>
              <w:right w:val="outset" w:sz="6" w:space="0" w:color="111111"/>
            </w:tcBorders>
            <w:noWrap/>
            <w:vAlign w:val="center"/>
            <w:hideMark/>
          </w:tcPr>
          <w:p w14:paraId="6736866E"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Calibri" w:cs="Times New Roman"/>
                <w:b/>
                <w:bCs/>
                <w:color w:val="000000"/>
                <w:szCs w:val="24"/>
                <w:lang w:val="pl-PL"/>
              </w:rPr>
              <w:t>U</w:t>
            </w:r>
          </w:p>
        </w:tc>
        <w:tc>
          <w:tcPr>
            <w:tcW w:w="0" w:type="auto"/>
            <w:tcBorders>
              <w:top w:val="outset" w:sz="6" w:space="0" w:color="111111"/>
              <w:left w:val="outset" w:sz="6" w:space="0" w:color="111111"/>
              <w:bottom w:val="outset" w:sz="6" w:space="0" w:color="111111"/>
              <w:right w:val="outset" w:sz="6" w:space="0" w:color="111111"/>
            </w:tcBorders>
            <w:noWrap/>
            <w:vAlign w:val="center"/>
            <w:hideMark/>
          </w:tcPr>
          <w:p w14:paraId="31D025AB"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Calibri" w:cs="Times New Roman"/>
                <w:b/>
                <w:bCs/>
                <w:color w:val="000000"/>
                <w:szCs w:val="24"/>
                <w:lang w:val="pl-PL"/>
              </w:rPr>
              <w:t>Z</w:t>
            </w:r>
          </w:p>
        </w:tc>
        <w:tc>
          <w:tcPr>
            <w:tcW w:w="0" w:type="auto"/>
            <w:tcBorders>
              <w:top w:val="outset" w:sz="6" w:space="0" w:color="111111"/>
              <w:left w:val="outset" w:sz="6" w:space="0" w:color="111111"/>
              <w:bottom w:val="outset" w:sz="6" w:space="0" w:color="111111"/>
              <w:right w:val="outset" w:sz="6" w:space="0" w:color="111111"/>
            </w:tcBorders>
            <w:noWrap/>
            <w:vAlign w:val="center"/>
            <w:hideMark/>
          </w:tcPr>
          <w:p w14:paraId="1941E6B1"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Calibri" w:cs="Times New Roman"/>
                <w:b/>
                <w:bCs/>
                <w:color w:val="000000"/>
                <w:szCs w:val="24"/>
                <w:lang w:val="pl-PL"/>
              </w:rPr>
              <w:t>p</w:t>
            </w:r>
          </w:p>
        </w:tc>
      </w:tr>
      <w:tr w:rsidR="005D7004" w:rsidRPr="009D1299" w14:paraId="7B95EEA8" w14:textId="77777777" w:rsidTr="005D7004">
        <w:trPr>
          <w:jc w:val="right"/>
        </w:trPr>
        <w:tc>
          <w:tcPr>
            <w:tcW w:w="2445" w:type="pct"/>
            <w:tcBorders>
              <w:top w:val="outset" w:sz="6" w:space="0" w:color="111111"/>
              <w:left w:val="outset" w:sz="6" w:space="0" w:color="111111"/>
              <w:bottom w:val="outset" w:sz="6" w:space="0" w:color="111111"/>
              <w:right w:val="outset" w:sz="6" w:space="0" w:color="111111"/>
            </w:tcBorders>
            <w:noWrap/>
            <w:vAlign w:val="center"/>
          </w:tcPr>
          <w:p w14:paraId="62EA1241"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Biofilm</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biomass</w:t>
            </w:r>
            <w:proofErr w:type="spellEnd"/>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8CB26D9"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28802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49E2781"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9702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25E3D15"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249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45A1177"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14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E5CDCF7"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0.000000</w:t>
            </w:r>
          </w:p>
        </w:tc>
      </w:tr>
      <w:tr w:rsidR="005D7004" w:rsidRPr="009D1299" w14:paraId="382BEED5" w14:textId="77777777" w:rsidTr="005D7004">
        <w:trPr>
          <w:jc w:val="right"/>
        </w:trPr>
        <w:tc>
          <w:tcPr>
            <w:tcW w:w="2445" w:type="pct"/>
            <w:tcBorders>
              <w:top w:val="outset" w:sz="6" w:space="0" w:color="111111"/>
              <w:left w:val="outset" w:sz="6" w:space="0" w:color="111111"/>
              <w:bottom w:val="outset" w:sz="6" w:space="0" w:color="111111"/>
              <w:right w:val="outset" w:sz="6" w:space="0" w:color="111111"/>
            </w:tcBorders>
            <w:noWrap/>
            <w:vAlign w:val="center"/>
          </w:tcPr>
          <w:p w14:paraId="41F197D8"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Biofilm</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metabolic</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activity</w:t>
            </w:r>
            <w:proofErr w:type="spellEnd"/>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C5B1A33"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30600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E090378"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9870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AD716FE"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899E69D"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330F4CA"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0.000000</w:t>
            </w:r>
          </w:p>
        </w:tc>
      </w:tr>
    </w:tbl>
    <w:p w14:paraId="1460D85D" w14:textId="77777777" w:rsidR="005D7004" w:rsidRDefault="005D7004" w:rsidP="005D7004">
      <w:pPr>
        <w:spacing w:before="0" w:after="160"/>
        <w:jc w:val="both"/>
        <w:rPr>
          <w:rFonts w:eastAsia="Calibri" w:cs="Times New Roman"/>
          <w:b/>
          <w:szCs w:val="24"/>
        </w:rPr>
      </w:pPr>
    </w:p>
    <w:p w14:paraId="23C6D372" w14:textId="542A3D05" w:rsidR="005D7004" w:rsidRPr="00695829" w:rsidRDefault="005D7004" w:rsidP="005D7004">
      <w:pPr>
        <w:spacing w:before="0" w:after="160"/>
        <w:jc w:val="both"/>
        <w:rPr>
          <w:rFonts w:eastAsia="Calibri" w:cs="Times New Roman"/>
          <w:szCs w:val="24"/>
        </w:rPr>
      </w:pPr>
      <w:r w:rsidRPr="00695829">
        <w:rPr>
          <w:rFonts w:eastAsia="Calibri" w:cs="Times New Roman"/>
          <w:b/>
          <w:szCs w:val="24"/>
        </w:rPr>
        <w:t xml:space="preserve">Supplementary Table </w:t>
      </w:r>
      <w:r>
        <w:rPr>
          <w:rFonts w:eastAsia="Calibri" w:cs="Times New Roman"/>
          <w:b/>
          <w:szCs w:val="24"/>
        </w:rPr>
        <w:t>5</w:t>
      </w:r>
      <w:r w:rsidRPr="00695829">
        <w:rPr>
          <w:rFonts w:eastAsia="Calibri" w:cs="Times New Roman"/>
          <w:b/>
          <w:szCs w:val="24"/>
        </w:rPr>
        <w:t xml:space="preserve">. </w:t>
      </w:r>
      <w:r w:rsidRPr="00695829">
        <w:rPr>
          <w:rFonts w:eastAsia="Calibri" w:cs="Times New Roman"/>
          <w:szCs w:val="24"/>
        </w:rPr>
        <w:t>Results of the correlation</w:t>
      </w:r>
      <w:r w:rsidRPr="009D1299">
        <w:rPr>
          <w:rFonts w:eastAsia="Calibri" w:cs="Times New Roman"/>
          <w:szCs w:val="24"/>
        </w:rPr>
        <w:t xml:space="preserve"> analysis</w:t>
      </w:r>
      <w:r w:rsidRPr="00695829">
        <w:rPr>
          <w:rFonts w:eastAsia="Calibri" w:cs="Times New Roman"/>
          <w:szCs w:val="24"/>
        </w:rPr>
        <w:t xml:space="preserve"> </w:t>
      </w:r>
      <w:r w:rsidRPr="00695829">
        <w:rPr>
          <w:rFonts w:eastAsia="Times New Roman" w:cs="Times New Roman"/>
          <w:color w:val="000000"/>
          <w:szCs w:val="24"/>
          <w:lang w:eastAsia="pl-PL"/>
        </w:rPr>
        <w:t xml:space="preserve">of average </w:t>
      </w:r>
      <w:r w:rsidRPr="00695829">
        <w:rPr>
          <w:rFonts w:eastAsia="Calibri" w:cs="Times New Roman"/>
          <w:szCs w:val="24"/>
        </w:rPr>
        <w:t>staphylococcal strains’ ability to form biofilm biomass</w:t>
      </w:r>
      <w:r w:rsidRPr="00695829">
        <w:rPr>
          <w:rFonts w:eastAsia="Times New Roman" w:cs="Times New Roman"/>
          <w:color w:val="000000"/>
          <w:szCs w:val="24"/>
          <w:lang w:eastAsia="pl-PL"/>
        </w:rPr>
        <w:t xml:space="preserve"> and average metabolic activity </w:t>
      </w:r>
      <w:r w:rsidRPr="009D1299">
        <w:rPr>
          <w:rFonts w:eastAsia="Calibri" w:cs="Times New Roman"/>
          <w:szCs w:val="24"/>
        </w:rPr>
        <w:t xml:space="preserve">for strains cultured in </w:t>
      </w:r>
      <w:r w:rsidRPr="009D1299">
        <w:rPr>
          <w:rFonts w:eastAsia="Calibri" w:cs="Times New Roman"/>
          <w:color w:val="222222"/>
          <w:szCs w:val="24"/>
          <w:shd w:val="clear" w:color="auto" w:fill="FFFFFF"/>
        </w:rPr>
        <w:t xml:space="preserve">Tryptic Soy Broth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 xml:space="preserve">Wound Milieu (IVWM) </w:t>
      </w:r>
      <w:r w:rsidRPr="009D1299">
        <w:rPr>
          <w:rFonts w:eastAsia="Calibri" w:cs="Times New Roman"/>
          <w:szCs w:val="24"/>
        </w:rPr>
        <w:t xml:space="preserve">medium. </w:t>
      </w:r>
      <w:proofErr w:type="spellStart"/>
      <w:r w:rsidRPr="009D1299">
        <w:rPr>
          <w:rFonts w:eastAsia="Calibri" w:cs="Times New Roman"/>
          <w:szCs w:val="24"/>
        </w:rPr>
        <w:t>Avr</w:t>
      </w:r>
      <w:proofErr w:type="spellEnd"/>
      <w:r w:rsidRPr="009D1299">
        <w:rPr>
          <w:rFonts w:eastAsia="Calibri" w:cs="Times New Roman"/>
          <w:szCs w:val="24"/>
        </w:rPr>
        <w:t xml:space="preserve">- average, SD- standard deviation, r- correlation coefficient, t- values of statistics, p- probability level (values of p&lt;0.05 were considered significant). </w:t>
      </w:r>
    </w:p>
    <w:tbl>
      <w:tblPr>
        <w:tblW w:w="4300" w:type="pct"/>
        <w:jc w:val="center"/>
        <w:tblBorders>
          <w:top w:val="outset" w:sz="6" w:space="0" w:color="111111"/>
          <w:left w:val="outset" w:sz="6" w:space="0" w:color="111111"/>
          <w:bottom w:val="outset" w:sz="6" w:space="0" w:color="111111"/>
          <w:right w:val="outset" w:sz="6" w:space="0" w:color="111111"/>
        </w:tblBorders>
        <w:tblLayout w:type="fixed"/>
        <w:tblCellMar>
          <w:top w:w="12" w:type="dxa"/>
          <w:left w:w="12" w:type="dxa"/>
          <w:bottom w:w="12" w:type="dxa"/>
          <w:right w:w="12" w:type="dxa"/>
        </w:tblCellMar>
        <w:tblLook w:val="04A0" w:firstRow="1" w:lastRow="0" w:firstColumn="1" w:lastColumn="0" w:noHBand="0" w:noVBand="1"/>
      </w:tblPr>
      <w:tblGrid>
        <w:gridCol w:w="991"/>
        <w:gridCol w:w="854"/>
        <w:gridCol w:w="1134"/>
        <w:gridCol w:w="1132"/>
        <w:gridCol w:w="1134"/>
        <w:gridCol w:w="854"/>
        <w:gridCol w:w="715"/>
        <w:gridCol w:w="974"/>
      </w:tblGrid>
      <w:tr w:rsidR="005D7004" w:rsidRPr="009D1299" w14:paraId="60329B70" w14:textId="77777777" w:rsidTr="00692001">
        <w:trPr>
          <w:jc w:val="center"/>
        </w:trPr>
        <w:tc>
          <w:tcPr>
            <w:tcW w:w="637" w:type="pct"/>
            <w:tcBorders>
              <w:top w:val="outset" w:sz="6" w:space="0" w:color="111111"/>
              <w:left w:val="outset" w:sz="6" w:space="0" w:color="111111"/>
              <w:bottom w:val="outset" w:sz="6" w:space="0" w:color="111111"/>
              <w:right w:val="outset" w:sz="6" w:space="0" w:color="111111"/>
            </w:tcBorders>
            <w:shd w:val="clear" w:color="auto" w:fill="FFFFFF"/>
          </w:tcPr>
          <w:p w14:paraId="1DAA791C" w14:textId="77777777" w:rsidR="005D7004" w:rsidRPr="00695829" w:rsidRDefault="005D7004" w:rsidP="00692001">
            <w:pPr>
              <w:spacing w:before="0" w:after="0"/>
              <w:jc w:val="center"/>
              <w:rPr>
                <w:rFonts w:eastAsia="Times New Roman" w:cs="Times New Roman"/>
                <w:b/>
                <w:color w:val="000000"/>
                <w:szCs w:val="24"/>
                <w:lang w:eastAsia="pl-PL"/>
              </w:rPr>
            </w:pPr>
          </w:p>
        </w:tc>
        <w:tc>
          <w:tcPr>
            <w:tcW w:w="4363" w:type="pct"/>
            <w:gridSpan w:val="7"/>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2FF4DF98" w14:textId="77777777" w:rsidR="005D7004" w:rsidRPr="00695829" w:rsidRDefault="005D7004" w:rsidP="00692001">
            <w:pPr>
              <w:spacing w:before="0" w:after="0"/>
              <w:jc w:val="center"/>
              <w:rPr>
                <w:rFonts w:eastAsia="Times New Roman" w:cs="Times New Roman"/>
                <w:b/>
                <w:color w:val="000000"/>
                <w:szCs w:val="24"/>
                <w:lang w:eastAsia="pl-PL"/>
              </w:rPr>
            </w:pPr>
            <w:r w:rsidRPr="00695829">
              <w:rPr>
                <w:rFonts w:eastAsia="Times New Roman" w:cs="Times New Roman"/>
                <w:b/>
                <w:color w:val="000000"/>
                <w:szCs w:val="24"/>
                <w:lang w:eastAsia="pl-PL"/>
              </w:rPr>
              <w:t xml:space="preserve">Correlation of biofilm biomass and metabolic activity </w:t>
            </w:r>
          </w:p>
        </w:tc>
      </w:tr>
      <w:tr w:rsidR="005D7004" w:rsidRPr="009D1299" w14:paraId="67FACCA6" w14:textId="77777777" w:rsidTr="00692001">
        <w:trPr>
          <w:jc w:val="center"/>
        </w:trPr>
        <w:tc>
          <w:tcPr>
            <w:tcW w:w="637" w:type="pct"/>
            <w:tcBorders>
              <w:top w:val="outset" w:sz="6" w:space="0" w:color="111111"/>
              <w:left w:val="outset" w:sz="6" w:space="0" w:color="111111"/>
              <w:bottom w:val="outset" w:sz="6" w:space="0" w:color="111111"/>
              <w:right w:val="outset" w:sz="6" w:space="0" w:color="111111"/>
            </w:tcBorders>
            <w:shd w:val="clear" w:color="auto" w:fill="FFFFFF"/>
          </w:tcPr>
          <w:p w14:paraId="108213FF" w14:textId="77777777" w:rsidR="005D7004" w:rsidRPr="00695829" w:rsidRDefault="005D7004" w:rsidP="00692001">
            <w:pPr>
              <w:spacing w:before="0" w:after="0"/>
              <w:jc w:val="center"/>
              <w:rPr>
                <w:rFonts w:eastAsia="Times New Roman" w:cs="Times New Roman"/>
                <w:b/>
                <w:color w:val="000000"/>
                <w:szCs w:val="24"/>
                <w:lang w:eastAsia="pl-PL"/>
              </w:rPr>
            </w:pPr>
          </w:p>
        </w:tc>
        <w:tc>
          <w:tcPr>
            <w:tcW w:w="1276" w:type="pct"/>
            <w:gridSpan w:val="2"/>
            <w:tcBorders>
              <w:top w:val="outset" w:sz="6" w:space="0" w:color="111111"/>
              <w:left w:val="outset" w:sz="6" w:space="0" w:color="111111"/>
              <w:bottom w:val="outset" w:sz="6" w:space="0" w:color="111111"/>
              <w:right w:val="outset" w:sz="6" w:space="0" w:color="111111"/>
            </w:tcBorders>
            <w:shd w:val="clear" w:color="auto" w:fill="FFFFFF"/>
            <w:vAlign w:val="center"/>
          </w:tcPr>
          <w:p w14:paraId="6945DE39"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Biofilm</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biomass</w:t>
            </w:r>
            <w:proofErr w:type="spellEnd"/>
          </w:p>
        </w:tc>
        <w:tc>
          <w:tcPr>
            <w:tcW w:w="1455" w:type="pct"/>
            <w:gridSpan w:val="2"/>
            <w:tcBorders>
              <w:top w:val="outset" w:sz="6" w:space="0" w:color="111111"/>
              <w:left w:val="outset" w:sz="6" w:space="0" w:color="111111"/>
              <w:bottom w:val="outset" w:sz="6" w:space="0" w:color="111111"/>
              <w:right w:val="outset" w:sz="6" w:space="0" w:color="111111"/>
            </w:tcBorders>
            <w:noWrap/>
            <w:vAlign w:val="center"/>
          </w:tcPr>
          <w:p w14:paraId="386B2093"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Metabolic</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activity</w:t>
            </w:r>
            <w:proofErr w:type="spellEnd"/>
          </w:p>
        </w:tc>
        <w:tc>
          <w:tcPr>
            <w:tcW w:w="1632" w:type="pct"/>
            <w:gridSpan w:val="3"/>
            <w:tcBorders>
              <w:top w:val="outset" w:sz="6" w:space="0" w:color="111111"/>
              <w:left w:val="outset" w:sz="6" w:space="0" w:color="111111"/>
              <w:bottom w:val="outset" w:sz="6" w:space="0" w:color="111111"/>
              <w:right w:val="outset" w:sz="6" w:space="0" w:color="111111"/>
            </w:tcBorders>
            <w:vAlign w:val="center"/>
          </w:tcPr>
          <w:p w14:paraId="00CD8883" w14:textId="77777777" w:rsidR="005D7004" w:rsidRPr="009D1299" w:rsidRDefault="005D7004" w:rsidP="00692001">
            <w:pPr>
              <w:spacing w:before="0" w:after="0"/>
              <w:jc w:val="center"/>
              <w:rPr>
                <w:rFonts w:eastAsia="Times New Roman" w:cs="Times New Roman"/>
                <w:b/>
                <w:bCs/>
                <w:color w:val="000000"/>
                <w:szCs w:val="24"/>
                <w:lang w:val="pl-PL" w:eastAsia="pl-PL"/>
              </w:rPr>
            </w:pPr>
          </w:p>
        </w:tc>
      </w:tr>
      <w:tr w:rsidR="005D7004" w:rsidRPr="009D1299" w14:paraId="0B8A8A4E" w14:textId="77777777" w:rsidTr="00692001">
        <w:trPr>
          <w:jc w:val="center"/>
        </w:trPr>
        <w:tc>
          <w:tcPr>
            <w:tcW w:w="637" w:type="pct"/>
            <w:tcBorders>
              <w:top w:val="outset" w:sz="6" w:space="0" w:color="111111"/>
              <w:left w:val="outset" w:sz="6" w:space="0" w:color="111111"/>
              <w:bottom w:val="outset" w:sz="6" w:space="0" w:color="111111"/>
              <w:right w:val="outset" w:sz="6" w:space="0" w:color="111111"/>
            </w:tcBorders>
            <w:vAlign w:val="center"/>
          </w:tcPr>
          <w:p w14:paraId="1B89EBF4"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Medium</w:t>
            </w:r>
          </w:p>
        </w:tc>
        <w:tc>
          <w:tcPr>
            <w:tcW w:w="548" w:type="pct"/>
            <w:tcBorders>
              <w:top w:val="outset" w:sz="6" w:space="0" w:color="111111"/>
              <w:left w:val="outset" w:sz="6" w:space="0" w:color="111111"/>
              <w:bottom w:val="outset" w:sz="6" w:space="0" w:color="111111"/>
              <w:right w:val="outset" w:sz="6" w:space="0" w:color="111111"/>
            </w:tcBorders>
            <w:noWrap/>
            <w:vAlign w:val="center"/>
          </w:tcPr>
          <w:p w14:paraId="152DA0F2"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Avr</w:t>
            </w:r>
            <w:proofErr w:type="spellEnd"/>
          </w:p>
        </w:tc>
        <w:tc>
          <w:tcPr>
            <w:tcW w:w="728" w:type="pct"/>
            <w:tcBorders>
              <w:top w:val="outset" w:sz="6" w:space="0" w:color="111111"/>
              <w:left w:val="outset" w:sz="6" w:space="0" w:color="111111"/>
              <w:bottom w:val="outset" w:sz="6" w:space="0" w:color="111111"/>
              <w:right w:val="outset" w:sz="6" w:space="0" w:color="111111"/>
            </w:tcBorders>
            <w:vAlign w:val="center"/>
          </w:tcPr>
          <w:p w14:paraId="12842B53"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SD</w:t>
            </w:r>
          </w:p>
        </w:tc>
        <w:tc>
          <w:tcPr>
            <w:tcW w:w="727"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37EC699" w14:textId="77777777" w:rsidR="005D7004" w:rsidRPr="009D1299" w:rsidRDefault="005D7004" w:rsidP="00692001">
            <w:pPr>
              <w:spacing w:before="0" w:after="0"/>
              <w:jc w:val="center"/>
              <w:rPr>
                <w:rFonts w:eastAsia="Times New Roman" w:cs="Times New Roman"/>
                <w:color w:val="000000"/>
                <w:szCs w:val="24"/>
                <w:lang w:val="pl-PL" w:eastAsia="pl-PL"/>
              </w:rPr>
            </w:pPr>
            <w:proofErr w:type="spellStart"/>
            <w:r w:rsidRPr="009D1299">
              <w:rPr>
                <w:rFonts w:eastAsia="Times New Roman" w:cs="Times New Roman"/>
                <w:b/>
                <w:bCs/>
                <w:color w:val="000000"/>
                <w:szCs w:val="24"/>
                <w:lang w:val="pl-PL" w:eastAsia="pl-PL"/>
              </w:rPr>
              <w:t>Avr</w:t>
            </w:r>
            <w:proofErr w:type="spellEnd"/>
          </w:p>
        </w:tc>
        <w:tc>
          <w:tcPr>
            <w:tcW w:w="728" w:type="pct"/>
            <w:tcBorders>
              <w:top w:val="outset" w:sz="6" w:space="0" w:color="111111"/>
              <w:left w:val="outset" w:sz="6" w:space="0" w:color="111111"/>
              <w:bottom w:val="outset" w:sz="6" w:space="0" w:color="111111"/>
              <w:right w:val="outset" w:sz="6" w:space="0" w:color="111111"/>
            </w:tcBorders>
            <w:shd w:val="clear" w:color="auto" w:fill="FFFFFF"/>
            <w:vAlign w:val="center"/>
          </w:tcPr>
          <w:p w14:paraId="6195C54E"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b/>
                <w:bCs/>
                <w:color w:val="000000"/>
                <w:szCs w:val="24"/>
                <w:lang w:val="pl-PL" w:eastAsia="pl-PL"/>
              </w:rPr>
              <w:t>SD</w:t>
            </w:r>
          </w:p>
        </w:tc>
        <w:tc>
          <w:tcPr>
            <w:tcW w:w="54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9BF2690"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r</w:t>
            </w:r>
          </w:p>
        </w:tc>
        <w:tc>
          <w:tcPr>
            <w:tcW w:w="45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5374B5D"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b/>
                <w:bCs/>
                <w:color w:val="000000"/>
                <w:szCs w:val="24"/>
                <w:lang w:val="pl-PL" w:eastAsia="pl-PL"/>
              </w:rPr>
              <w:t>t</w:t>
            </w:r>
          </w:p>
        </w:tc>
        <w:tc>
          <w:tcPr>
            <w:tcW w:w="62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552FB95"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b/>
                <w:bCs/>
                <w:color w:val="000000"/>
                <w:szCs w:val="24"/>
                <w:lang w:val="pl-PL" w:eastAsia="pl-PL"/>
              </w:rPr>
              <w:t>p</w:t>
            </w:r>
          </w:p>
        </w:tc>
      </w:tr>
      <w:tr w:rsidR="005D7004" w:rsidRPr="009D1299" w14:paraId="0388092E" w14:textId="77777777" w:rsidTr="00692001">
        <w:trPr>
          <w:jc w:val="center"/>
        </w:trPr>
        <w:tc>
          <w:tcPr>
            <w:tcW w:w="637" w:type="pct"/>
            <w:tcBorders>
              <w:top w:val="outset" w:sz="6" w:space="0" w:color="111111"/>
              <w:left w:val="outset" w:sz="6" w:space="0" w:color="111111"/>
              <w:bottom w:val="outset" w:sz="6" w:space="0" w:color="111111"/>
              <w:right w:val="outset" w:sz="6" w:space="0" w:color="111111"/>
            </w:tcBorders>
          </w:tcPr>
          <w:p w14:paraId="5CE87986"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TSB</w:t>
            </w:r>
          </w:p>
        </w:tc>
        <w:tc>
          <w:tcPr>
            <w:tcW w:w="548" w:type="pct"/>
            <w:tcBorders>
              <w:top w:val="outset" w:sz="6" w:space="0" w:color="111111"/>
              <w:left w:val="outset" w:sz="6" w:space="0" w:color="111111"/>
              <w:bottom w:val="outset" w:sz="6" w:space="0" w:color="111111"/>
              <w:right w:val="outset" w:sz="6" w:space="0" w:color="111111"/>
            </w:tcBorders>
            <w:noWrap/>
            <w:vAlign w:val="center"/>
          </w:tcPr>
          <w:p w14:paraId="5D8AE371"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1.3</w:t>
            </w:r>
          </w:p>
        </w:tc>
        <w:tc>
          <w:tcPr>
            <w:tcW w:w="728" w:type="pct"/>
            <w:tcBorders>
              <w:top w:val="outset" w:sz="6" w:space="0" w:color="111111"/>
              <w:left w:val="outset" w:sz="6" w:space="0" w:color="111111"/>
              <w:bottom w:val="outset" w:sz="6" w:space="0" w:color="111111"/>
              <w:right w:val="outset" w:sz="6" w:space="0" w:color="111111"/>
            </w:tcBorders>
            <w:vAlign w:val="center"/>
          </w:tcPr>
          <w:p w14:paraId="3444571E"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0.2</w:t>
            </w:r>
          </w:p>
        </w:tc>
        <w:tc>
          <w:tcPr>
            <w:tcW w:w="727"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CCEF76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3.2</w:t>
            </w:r>
          </w:p>
        </w:tc>
        <w:tc>
          <w:tcPr>
            <w:tcW w:w="728" w:type="pct"/>
            <w:tcBorders>
              <w:top w:val="outset" w:sz="6" w:space="0" w:color="111111"/>
              <w:left w:val="outset" w:sz="6" w:space="0" w:color="111111"/>
              <w:bottom w:val="outset" w:sz="6" w:space="0" w:color="111111"/>
              <w:right w:val="outset" w:sz="6" w:space="0" w:color="111111"/>
            </w:tcBorders>
            <w:shd w:val="clear" w:color="auto" w:fill="FFFFFF"/>
            <w:vAlign w:val="center"/>
          </w:tcPr>
          <w:p w14:paraId="6AF644FE"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0.3</w:t>
            </w:r>
          </w:p>
        </w:tc>
        <w:tc>
          <w:tcPr>
            <w:tcW w:w="54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4C1B9EA"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0.32</w:t>
            </w:r>
          </w:p>
        </w:tc>
        <w:tc>
          <w:tcPr>
            <w:tcW w:w="45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706006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1.1</w:t>
            </w:r>
          </w:p>
        </w:tc>
        <w:tc>
          <w:tcPr>
            <w:tcW w:w="62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C494FD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0.314698</w:t>
            </w:r>
          </w:p>
        </w:tc>
      </w:tr>
      <w:tr w:rsidR="005D7004" w:rsidRPr="009D1299" w14:paraId="25224F34" w14:textId="77777777" w:rsidTr="00692001">
        <w:trPr>
          <w:jc w:val="center"/>
        </w:trPr>
        <w:tc>
          <w:tcPr>
            <w:tcW w:w="637" w:type="pct"/>
            <w:tcBorders>
              <w:top w:val="outset" w:sz="6" w:space="0" w:color="111111"/>
              <w:left w:val="outset" w:sz="6" w:space="0" w:color="111111"/>
              <w:bottom w:val="outset" w:sz="6" w:space="0" w:color="111111"/>
              <w:right w:val="outset" w:sz="6" w:space="0" w:color="111111"/>
            </w:tcBorders>
          </w:tcPr>
          <w:p w14:paraId="14D4CDAE"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IVWM</w:t>
            </w:r>
          </w:p>
        </w:tc>
        <w:tc>
          <w:tcPr>
            <w:tcW w:w="548" w:type="pct"/>
            <w:tcBorders>
              <w:top w:val="outset" w:sz="6" w:space="0" w:color="111111"/>
              <w:left w:val="outset" w:sz="6" w:space="0" w:color="111111"/>
              <w:bottom w:val="outset" w:sz="6" w:space="0" w:color="111111"/>
              <w:right w:val="outset" w:sz="6" w:space="0" w:color="111111"/>
            </w:tcBorders>
            <w:noWrap/>
            <w:vAlign w:val="center"/>
          </w:tcPr>
          <w:p w14:paraId="42E346E1"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0.3</w:t>
            </w:r>
          </w:p>
        </w:tc>
        <w:tc>
          <w:tcPr>
            <w:tcW w:w="728" w:type="pct"/>
            <w:tcBorders>
              <w:top w:val="outset" w:sz="6" w:space="0" w:color="111111"/>
              <w:left w:val="outset" w:sz="6" w:space="0" w:color="111111"/>
              <w:bottom w:val="outset" w:sz="6" w:space="0" w:color="111111"/>
              <w:right w:val="outset" w:sz="6" w:space="0" w:color="111111"/>
            </w:tcBorders>
            <w:vAlign w:val="center"/>
          </w:tcPr>
          <w:p w14:paraId="24230832"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Times New Roman" w:cs="Times New Roman"/>
                <w:color w:val="000000"/>
                <w:szCs w:val="24"/>
                <w:lang w:val="pl-PL" w:eastAsia="pl-PL"/>
              </w:rPr>
              <w:t>0.2</w:t>
            </w:r>
          </w:p>
        </w:tc>
        <w:tc>
          <w:tcPr>
            <w:tcW w:w="727"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EFE3390"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0.5</w:t>
            </w:r>
          </w:p>
        </w:tc>
        <w:tc>
          <w:tcPr>
            <w:tcW w:w="728" w:type="pct"/>
            <w:tcBorders>
              <w:top w:val="outset" w:sz="6" w:space="0" w:color="111111"/>
              <w:left w:val="outset" w:sz="6" w:space="0" w:color="111111"/>
              <w:bottom w:val="outset" w:sz="6" w:space="0" w:color="111111"/>
              <w:right w:val="outset" w:sz="6" w:space="0" w:color="111111"/>
            </w:tcBorders>
            <w:shd w:val="clear" w:color="auto" w:fill="FFFFFF"/>
            <w:vAlign w:val="center"/>
          </w:tcPr>
          <w:p w14:paraId="290D0D81"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0.2</w:t>
            </w:r>
          </w:p>
        </w:tc>
        <w:tc>
          <w:tcPr>
            <w:tcW w:w="548"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4CBE0CE"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0.83</w:t>
            </w:r>
          </w:p>
        </w:tc>
        <w:tc>
          <w:tcPr>
            <w:tcW w:w="459"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C7C41F6"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4.5</w:t>
            </w:r>
          </w:p>
        </w:tc>
        <w:tc>
          <w:tcPr>
            <w:tcW w:w="62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5FB4F69"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0.001463</w:t>
            </w:r>
          </w:p>
        </w:tc>
      </w:tr>
    </w:tbl>
    <w:p w14:paraId="3045527C" w14:textId="791E3887" w:rsidR="005D7004" w:rsidRDefault="005D7004" w:rsidP="005D7004">
      <w:pPr>
        <w:spacing w:before="0" w:after="160"/>
        <w:jc w:val="right"/>
        <w:rPr>
          <w:rFonts w:eastAsia="Calibri" w:cs="Times New Roman"/>
          <w:b/>
          <w:bCs/>
          <w:szCs w:val="24"/>
          <w:lang w:val="pl-PL"/>
        </w:rPr>
      </w:pPr>
    </w:p>
    <w:p w14:paraId="4A80F5C7" w14:textId="77777777" w:rsidR="00113DED" w:rsidRPr="009D1299" w:rsidRDefault="00113DED" w:rsidP="00113DED">
      <w:pPr>
        <w:spacing w:before="0" w:after="160"/>
        <w:jc w:val="center"/>
        <w:rPr>
          <w:rFonts w:eastAsia="Calibri" w:cs="Times New Roman"/>
          <w:b/>
          <w:bCs/>
          <w:szCs w:val="24"/>
          <w:lang w:val="pl-PL"/>
        </w:rPr>
      </w:pPr>
      <w:r w:rsidRPr="009D1299">
        <w:rPr>
          <w:rFonts w:eastAsia="Calibri" w:cs="Times New Roman"/>
          <w:noProof/>
          <w:sz w:val="22"/>
          <w:lang w:val="pl-PL"/>
        </w:rPr>
        <w:drawing>
          <wp:inline distT="0" distB="0" distL="0" distR="0" wp14:anchorId="2CDA2939" wp14:editId="486C3218">
            <wp:extent cx="4806000" cy="3610800"/>
            <wp:effectExtent l="0" t="0" r="0" b="889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6000" cy="3610800"/>
                    </a:xfrm>
                    <a:prstGeom prst="rect">
                      <a:avLst/>
                    </a:prstGeom>
                    <a:noFill/>
                    <a:ln>
                      <a:noFill/>
                    </a:ln>
                  </pic:spPr>
                </pic:pic>
              </a:graphicData>
            </a:graphic>
          </wp:inline>
        </w:drawing>
      </w:r>
    </w:p>
    <w:p w14:paraId="5061A317" w14:textId="77777777" w:rsidR="00113DED" w:rsidRPr="009D1299" w:rsidRDefault="00113DED" w:rsidP="00113DED">
      <w:pPr>
        <w:spacing w:before="0" w:after="160"/>
        <w:jc w:val="center"/>
        <w:rPr>
          <w:rFonts w:eastAsia="Calibri" w:cs="Times New Roman"/>
          <w:b/>
          <w:bCs/>
          <w:szCs w:val="24"/>
          <w:lang w:val="pl-PL"/>
        </w:rPr>
      </w:pPr>
      <w:r w:rsidRPr="009D1299">
        <w:rPr>
          <w:rFonts w:eastAsia="Calibri" w:cs="Times New Roman"/>
          <w:noProof/>
          <w:sz w:val="22"/>
          <w:lang w:val="pl-PL"/>
        </w:rPr>
        <w:lastRenderedPageBreak/>
        <w:drawing>
          <wp:inline distT="0" distB="0" distL="0" distR="0" wp14:anchorId="79CA9A02" wp14:editId="6C833004">
            <wp:extent cx="4874400" cy="3661200"/>
            <wp:effectExtent l="0" t="0" r="254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4400" cy="3661200"/>
                    </a:xfrm>
                    <a:prstGeom prst="rect">
                      <a:avLst/>
                    </a:prstGeom>
                    <a:noFill/>
                    <a:ln>
                      <a:noFill/>
                    </a:ln>
                  </pic:spPr>
                </pic:pic>
              </a:graphicData>
            </a:graphic>
          </wp:inline>
        </w:drawing>
      </w:r>
    </w:p>
    <w:p w14:paraId="176B919A" w14:textId="42F42CE4" w:rsidR="00113DED" w:rsidRPr="00127CB3" w:rsidRDefault="00113DED" w:rsidP="00127CB3">
      <w:pPr>
        <w:spacing w:before="0" w:after="160"/>
        <w:jc w:val="both"/>
        <w:rPr>
          <w:rFonts w:eastAsia="Calibri" w:cs="Times New Roman"/>
          <w:szCs w:val="24"/>
        </w:rPr>
      </w:pPr>
      <w:r w:rsidRPr="00695829">
        <w:rPr>
          <w:rFonts w:eastAsia="Calibri" w:cs="Times New Roman"/>
          <w:b/>
          <w:szCs w:val="24"/>
        </w:rPr>
        <w:t xml:space="preserve">Supplementary Figure </w:t>
      </w:r>
      <w:r w:rsidR="00CC30F5">
        <w:rPr>
          <w:rFonts w:eastAsia="Calibri" w:cs="Times New Roman"/>
          <w:b/>
          <w:szCs w:val="24"/>
        </w:rPr>
        <w:t>4</w:t>
      </w:r>
      <w:r w:rsidRPr="00695829">
        <w:rPr>
          <w:rFonts w:eastAsia="Calibri" w:cs="Times New Roman"/>
          <w:b/>
          <w:szCs w:val="24"/>
        </w:rPr>
        <w:t xml:space="preserve">. </w:t>
      </w:r>
      <w:r w:rsidRPr="00695829">
        <w:rPr>
          <w:rFonts w:eastAsia="Calibri" w:cs="Times New Roman"/>
          <w:szCs w:val="24"/>
        </w:rPr>
        <w:t xml:space="preserve">Scatter plots of correlations of average staphylococcal strains’ ability to form biofilm biomass </w:t>
      </w:r>
      <w:r w:rsidRPr="00695829">
        <w:rPr>
          <w:rFonts w:eastAsia="Times New Roman" w:cs="Times New Roman"/>
          <w:color w:val="000000"/>
          <w:szCs w:val="24"/>
          <w:lang w:eastAsia="pl-PL"/>
        </w:rPr>
        <w:t xml:space="preserve">and average metabolic activity </w:t>
      </w:r>
      <w:r w:rsidRPr="009D1299">
        <w:rPr>
          <w:rFonts w:eastAsia="Calibri" w:cs="Times New Roman"/>
          <w:szCs w:val="24"/>
        </w:rPr>
        <w:t xml:space="preserve">for strains cultured in </w:t>
      </w:r>
      <w:r w:rsidRPr="009D1299">
        <w:rPr>
          <w:rFonts w:eastAsia="Calibri" w:cs="Times New Roman"/>
          <w:color w:val="222222"/>
          <w:szCs w:val="24"/>
          <w:shd w:val="clear" w:color="auto" w:fill="FFFFFF"/>
        </w:rPr>
        <w:t xml:space="preserve">Tryptic Soy Broth (TSB, </w:t>
      </w:r>
      <w:r w:rsidRPr="009D1299">
        <w:rPr>
          <w:rFonts w:eastAsia="Calibri" w:cs="Times New Roman"/>
          <w:b/>
          <w:bCs/>
          <w:color w:val="222222"/>
          <w:szCs w:val="24"/>
          <w:shd w:val="clear" w:color="auto" w:fill="FFFFFF"/>
        </w:rPr>
        <w:t>A</w:t>
      </w:r>
      <w:r w:rsidRPr="009D1299">
        <w:rPr>
          <w:rFonts w:eastAsia="Calibri" w:cs="Times New Roman"/>
          <w:color w:val="222222"/>
          <w:szCs w:val="24"/>
          <w:shd w:val="clear" w:color="auto" w:fill="FFFFFF"/>
        </w:rPr>
        <w:t xml:space="preserve">) or </w:t>
      </w:r>
      <w:r w:rsidRPr="009141DB">
        <w:rPr>
          <w:rFonts w:cs="Times New Roman"/>
          <w:i/>
          <w:iCs/>
        </w:rPr>
        <w:t>In Vitro</w:t>
      </w:r>
      <w:r w:rsidRPr="009D1299">
        <w:rPr>
          <w:rFonts w:eastAsia="Calibri" w:cs="Times New Roman"/>
          <w:color w:val="222222"/>
          <w:szCs w:val="24"/>
          <w:shd w:val="clear" w:color="auto" w:fill="FFFFFF"/>
        </w:rPr>
        <w:t xml:space="preserve"> Wound Milieu (IVWM, </w:t>
      </w:r>
      <w:r w:rsidRPr="009D1299">
        <w:rPr>
          <w:rFonts w:eastAsia="Calibri" w:cs="Times New Roman"/>
          <w:b/>
          <w:bCs/>
          <w:color w:val="222222"/>
          <w:szCs w:val="24"/>
          <w:shd w:val="clear" w:color="auto" w:fill="FFFFFF"/>
        </w:rPr>
        <w:t>B</w:t>
      </w:r>
      <w:r w:rsidRPr="009D1299">
        <w:rPr>
          <w:rFonts w:eastAsia="Calibri" w:cs="Times New Roman"/>
          <w:color w:val="222222"/>
          <w:szCs w:val="24"/>
          <w:shd w:val="clear" w:color="auto" w:fill="FFFFFF"/>
        </w:rPr>
        <w:t xml:space="preserve">) </w:t>
      </w:r>
      <w:r w:rsidRPr="009D1299">
        <w:rPr>
          <w:rFonts w:eastAsia="Calibri" w:cs="Times New Roman"/>
          <w:szCs w:val="24"/>
        </w:rPr>
        <w:t>medium. R- correlation coefficient, p- probability level (values of p&lt;0.05 were considered significant). Red lines indicate 95% confidence intervals.</w:t>
      </w:r>
    </w:p>
    <w:p w14:paraId="2325EFC6" w14:textId="7373DE3A" w:rsidR="005D7004" w:rsidRPr="009D1299" w:rsidRDefault="005D7004" w:rsidP="005D7004">
      <w:pPr>
        <w:spacing w:before="0" w:after="160"/>
        <w:jc w:val="both"/>
        <w:rPr>
          <w:rFonts w:eastAsia="Calibri" w:cs="Times New Roman"/>
          <w:szCs w:val="24"/>
        </w:rPr>
      </w:pPr>
      <w:r w:rsidRPr="00695829">
        <w:rPr>
          <w:rFonts w:eastAsia="Calibri" w:cs="Times New Roman"/>
          <w:b/>
          <w:szCs w:val="24"/>
        </w:rPr>
        <w:t xml:space="preserve">Supplementary Table </w:t>
      </w:r>
      <w:r>
        <w:rPr>
          <w:rFonts w:eastAsia="Calibri" w:cs="Times New Roman"/>
          <w:b/>
          <w:szCs w:val="24"/>
        </w:rPr>
        <w:t>6</w:t>
      </w:r>
      <w:r w:rsidRPr="00695829">
        <w:rPr>
          <w:rFonts w:eastAsia="Calibri" w:cs="Times New Roman"/>
          <w:b/>
          <w:szCs w:val="24"/>
        </w:rPr>
        <w:t>.</w:t>
      </w:r>
      <w:r w:rsidRPr="00695829">
        <w:rPr>
          <w:rFonts w:eastAsia="Calibri" w:cs="Times New Roman"/>
          <w:szCs w:val="24"/>
        </w:rPr>
        <w:t xml:space="preserve"> </w:t>
      </w:r>
      <w:r w:rsidRPr="009D1299">
        <w:rPr>
          <w:rFonts w:eastAsia="Calibri" w:cs="Times New Roman"/>
          <w:szCs w:val="24"/>
        </w:rPr>
        <w:t>Parameters</w:t>
      </w:r>
      <w:r w:rsidRPr="00695829">
        <w:rPr>
          <w:rFonts w:eastAsia="Calibri" w:cs="Times New Roman"/>
          <w:szCs w:val="24"/>
        </w:rPr>
        <w:t xml:space="preserve"> of the tested statistics of the differences in </w:t>
      </w:r>
      <w:r w:rsidRPr="009D1299">
        <w:rPr>
          <w:rFonts w:eastAsia="Calibri" w:cs="Times New Roman"/>
          <w:szCs w:val="24"/>
        </w:rPr>
        <w:t xml:space="preserve">the </w:t>
      </w:r>
      <w:r w:rsidRPr="00695829">
        <w:rPr>
          <w:rFonts w:eastAsia="Calibri" w:cs="Times New Roman"/>
          <w:szCs w:val="24"/>
        </w:rPr>
        <w:t>number of CFU/mL (</w:t>
      </w:r>
      <w:r w:rsidRPr="009D1299">
        <w:rPr>
          <w:rFonts w:cs="Times New Roman"/>
          <w:szCs w:val="24"/>
        </w:rPr>
        <w:t>Colony-Forming Units)</w:t>
      </w:r>
      <w:r w:rsidRPr="00695829">
        <w:rPr>
          <w:rFonts w:eastAsia="Calibri" w:cs="Times New Roman"/>
          <w:szCs w:val="24"/>
        </w:rPr>
        <w:t>, biofilm thickness</w:t>
      </w:r>
      <w:r w:rsidRPr="009D1299">
        <w:rPr>
          <w:rFonts w:eastAsia="Calibri" w:cs="Times New Roman"/>
          <w:szCs w:val="24"/>
        </w:rPr>
        <w:t>,</w:t>
      </w:r>
      <w:r w:rsidRPr="00695829">
        <w:rPr>
          <w:rFonts w:eastAsia="Calibri" w:cs="Times New Roman"/>
          <w:szCs w:val="24"/>
        </w:rPr>
        <w:t xml:space="preserve"> and percentage share of LIVE cells between </w:t>
      </w:r>
      <w:r w:rsidRPr="009D1299">
        <w:rPr>
          <w:rFonts w:eastAsia="Calibri" w:cs="Times New Roman"/>
          <w:color w:val="222222"/>
          <w:szCs w:val="24"/>
          <w:shd w:val="clear" w:color="auto" w:fill="FFFFFF"/>
        </w:rPr>
        <w:t xml:space="preserve">staphylococcal </w:t>
      </w:r>
      <w:r w:rsidRPr="00695829">
        <w:rPr>
          <w:rFonts w:eastAsia="Calibri" w:cs="Times New Roman"/>
          <w:szCs w:val="24"/>
        </w:rPr>
        <w:t xml:space="preserve">strains cultured in </w:t>
      </w:r>
      <w:r w:rsidRPr="009D1299">
        <w:rPr>
          <w:rFonts w:eastAsia="Calibri" w:cs="Times New Roman"/>
          <w:color w:val="222222"/>
          <w:szCs w:val="24"/>
          <w:shd w:val="clear" w:color="auto" w:fill="FFFFFF"/>
        </w:rPr>
        <w:t xml:space="preserve">Tryptic Soy Broth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 (IVWM) medium</w:t>
      </w:r>
      <w:r w:rsidRPr="00695829">
        <w:rPr>
          <w:rFonts w:eastAsia="Calibri" w:cs="Times New Roman"/>
          <w:szCs w:val="24"/>
        </w:rPr>
        <w:t xml:space="preserve">. </w:t>
      </w:r>
      <w:r w:rsidRPr="009D1299">
        <w:rPr>
          <w:rFonts w:eastAsia="Calibri" w:cs="Times New Roman"/>
          <w:szCs w:val="24"/>
        </w:rPr>
        <w:t>Normal distribution of the values and homogeneity of variances were determined in the number of CFU/mL (</w:t>
      </w:r>
      <w:r w:rsidRPr="00695829">
        <w:rPr>
          <w:rFonts w:eastAsia="Calibri" w:cs="Times New Roman"/>
          <w:szCs w:val="24"/>
        </w:rPr>
        <w:t xml:space="preserve">Shapiro-Wilk test, </w:t>
      </w:r>
      <w:proofErr w:type="spellStart"/>
      <w:r w:rsidRPr="009D1299">
        <w:rPr>
          <w:rFonts w:eastAsia="Calibri" w:cs="Times New Roman"/>
          <w:szCs w:val="24"/>
        </w:rPr>
        <w:t>Levene’s</w:t>
      </w:r>
      <w:proofErr w:type="spellEnd"/>
      <w:r w:rsidRPr="009D1299">
        <w:rPr>
          <w:rFonts w:eastAsia="Calibri" w:cs="Times New Roman"/>
          <w:szCs w:val="24"/>
        </w:rPr>
        <w:t xml:space="preserve"> test, respectively</w:t>
      </w:r>
      <w:r w:rsidRPr="00695829">
        <w:rPr>
          <w:rFonts w:eastAsia="Calibri" w:cs="Times New Roman"/>
          <w:szCs w:val="24"/>
        </w:rPr>
        <w:t xml:space="preserve"> p&lt;0.05)</w:t>
      </w:r>
      <w:r w:rsidRPr="009D1299">
        <w:rPr>
          <w:rFonts w:eastAsia="Calibri" w:cs="Times New Roman"/>
          <w:szCs w:val="24"/>
        </w:rPr>
        <w:t xml:space="preserve">, therefore t-test was performed. Mann-Whitney U test was performed for biofilm thickness and share of LIVE cells </w:t>
      </w:r>
      <w:r w:rsidRPr="009D1299">
        <w:rPr>
          <w:rFonts w:eastAsia="Calibri" w:cs="Times New Roman"/>
          <w:color w:val="222222"/>
          <w:szCs w:val="24"/>
          <w:shd w:val="clear" w:color="auto" w:fill="FFFFFF"/>
        </w:rPr>
        <w:t>because the distributions were non-normal</w:t>
      </w:r>
      <w:r w:rsidRPr="009D1299">
        <w:rPr>
          <w:rFonts w:eastAsia="Calibri" w:cs="Times New Roman"/>
          <w:szCs w:val="24"/>
        </w:rPr>
        <w:t>. T- values of t-test, df- degrees of freedom, p- probability level (values of p&lt;0.05 were considered significant), U and Z- values of U-test.</w:t>
      </w:r>
    </w:p>
    <w:tbl>
      <w:tblPr>
        <w:tblW w:w="4300" w:type="pct"/>
        <w:jc w:val="center"/>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3030"/>
        <w:gridCol w:w="1374"/>
        <w:gridCol w:w="1374"/>
        <w:gridCol w:w="491"/>
        <w:gridCol w:w="335"/>
        <w:gridCol w:w="1184"/>
      </w:tblGrid>
      <w:tr w:rsidR="005D7004" w:rsidRPr="009D1299" w14:paraId="344B929A" w14:textId="77777777" w:rsidTr="00692001">
        <w:trPr>
          <w:jc w:val="center"/>
        </w:trPr>
        <w:tc>
          <w:tcPr>
            <w:tcW w:w="5000" w:type="pct"/>
            <w:gridSpan w:val="6"/>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016C56D3" w14:textId="77777777" w:rsidR="005D7004" w:rsidRPr="00695829" w:rsidRDefault="005D7004" w:rsidP="00692001">
            <w:pPr>
              <w:spacing w:before="0" w:after="0"/>
              <w:jc w:val="center"/>
              <w:rPr>
                <w:rFonts w:eastAsia="Times New Roman" w:cs="Times New Roman"/>
                <w:b/>
                <w:color w:val="000000"/>
                <w:szCs w:val="24"/>
                <w:lang w:eastAsia="pl-PL"/>
              </w:rPr>
            </w:pPr>
            <w:r w:rsidRPr="00695829">
              <w:rPr>
                <w:rFonts w:eastAsia="Times New Roman" w:cs="Times New Roman"/>
                <w:b/>
                <w:color w:val="000000"/>
                <w:szCs w:val="24"/>
                <w:lang w:eastAsia="pl-PL"/>
              </w:rPr>
              <w:t>Analysis of other biofilm characteristics</w:t>
            </w:r>
          </w:p>
        </w:tc>
      </w:tr>
      <w:tr w:rsidR="005D7004" w:rsidRPr="009D1299" w14:paraId="4E317552" w14:textId="77777777" w:rsidTr="00692001">
        <w:trPr>
          <w:jc w:val="center"/>
        </w:trPr>
        <w:tc>
          <w:tcPr>
            <w:tcW w:w="1945"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14:paraId="5243EF65"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Type</w:t>
            </w:r>
            <w:proofErr w:type="spellEnd"/>
            <w:r w:rsidRPr="009D1299">
              <w:rPr>
                <w:rFonts w:eastAsia="Times New Roman" w:cs="Times New Roman"/>
                <w:b/>
                <w:bCs/>
                <w:color w:val="000000"/>
                <w:szCs w:val="24"/>
                <w:lang w:val="pl-PL" w:eastAsia="pl-PL"/>
              </w:rPr>
              <w:t xml:space="preserve"> of </w:t>
            </w:r>
            <w:proofErr w:type="spellStart"/>
            <w:r w:rsidRPr="009D1299">
              <w:rPr>
                <w:rFonts w:eastAsia="Times New Roman" w:cs="Times New Roman"/>
                <w:b/>
                <w:bCs/>
                <w:color w:val="000000"/>
                <w:szCs w:val="24"/>
                <w:lang w:val="pl-PL" w:eastAsia="pl-PL"/>
              </w:rPr>
              <w:t>compared</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characteristic</w:t>
            </w:r>
            <w:proofErr w:type="spellEnd"/>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50"/>
            </w:tblGrid>
            <w:tr w:rsidR="005D7004" w:rsidRPr="009D1299" w14:paraId="2A03670C" w14:textId="77777777" w:rsidTr="00692001">
              <w:tc>
                <w:tcPr>
                  <w:tcW w:w="0" w:type="auto"/>
                  <w:tcBorders>
                    <w:top w:val="nil"/>
                    <w:left w:val="nil"/>
                    <w:bottom w:val="nil"/>
                    <w:right w:val="nil"/>
                  </w:tcBorders>
                  <w:noWrap/>
                  <w:hideMark/>
                </w:tcPr>
                <w:p w14:paraId="1343C5AE"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Average</w:t>
                  </w:r>
                  <w:proofErr w:type="spellEnd"/>
                  <w:r w:rsidRPr="009D1299">
                    <w:rPr>
                      <w:rFonts w:eastAsia="Times New Roman" w:cs="Times New Roman"/>
                      <w:b/>
                      <w:bCs/>
                      <w:color w:val="000000"/>
                      <w:szCs w:val="24"/>
                      <w:lang w:val="pl-PL" w:eastAsia="pl-PL"/>
                    </w:rPr>
                    <w:br/>
                    <w:t>TSB</w:t>
                  </w:r>
                </w:p>
              </w:tc>
            </w:tr>
          </w:tbl>
          <w:p w14:paraId="5F951219"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50"/>
            </w:tblGrid>
            <w:tr w:rsidR="005D7004" w:rsidRPr="009D1299" w14:paraId="6EEBAB9A" w14:textId="77777777" w:rsidTr="00692001">
              <w:tc>
                <w:tcPr>
                  <w:tcW w:w="0" w:type="auto"/>
                  <w:tcBorders>
                    <w:top w:val="nil"/>
                    <w:left w:val="nil"/>
                    <w:bottom w:val="nil"/>
                    <w:right w:val="nil"/>
                  </w:tcBorders>
                  <w:noWrap/>
                  <w:hideMark/>
                </w:tcPr>
                <w:p w14:paraId="74E421A5"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Average</w:t>
                  </w:r>
                  <w:proofErr w:type="spellEnd"/>
                  <w:r w:rsidRPr="009D1299">
                    <w:rPr>
                      <w:rFonts w:eastAsia="Times New Roman" w:cs="Times New Roman"/>
                      <w:b/>
                      <w:bCs/>
                      <w:color w:val="000000"/>
                      <w:szCs w:val="24"/>
                      <w:lang w:val="pl-PL" w:eastAsia="pl-PL"/>
                    </w:rPr>
                    <w:br/>
                    <w:t>IVWM</w:t>
                  </w:r>
                </w:p>
              </w:tc>
            </w:tr>
          </w:tbl>
          <w:p w14:paraId="62232C1A"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7"/>
            </w:tblGrid>
            <w:tr w:rsidR="005D7004" w:rsidRPr="009D1299" w14:paraId="49BCC1DC" w14:textId="77777777" w:rsidTr="00692001">
              <w:tc>
                <w:tcPr>
                  <w:tcW w:w="0" w:type="auto"/>
                  <w:tcBorders>
                    <w:top w:val="nil"/>
                    <w:left w:val="nil"/>
                    <w:bottom w:val="nil"/>
                    <w:right w:val="nil"/>
                  </w:tcBorders>
                  <w:noWrap/>
                  <w:hideMark/>
                </w:tcPr>
                <w:p w14:paraId="7A5FD6B4"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t</w:t>
                  </w:r>
                </w:p>
              </w:tc>
            </w:tr>
          </w:tbl>
          <w:p w14:paraId="6965E22C"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11"/>
            </w:tblGrid>
            <w:tr w:rsidR="005D7004" w:rsidRPr="009D1299" w14:paraId="6C6A7D58" w14:textId="77777777" w:rsidTr="00692001">
              <w:tc>
                <w:tcPr>
                  <w:tcW w:w="0" w:type="auto"/>
                  <w:tcBorders>
                    <w:top w:val="nil"/>
                    <w:left w:val="nil"/>
                    <w:bottom w:val="nil"/>
                    <w:right w:val="nil"/>
                  </w:tcBorders>
                  <w:noWrap/>
                  <w:hideMark/>
                </w:tcPr>
                <w:p w14:paraId="04A2963E"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df</w:t>
                  </w:r>
                  <w:proofErr w:type="spellEnd"/>
                </w:p>
              </w:tc>
            </w:tr>
          </w:tbl>
          <w:p w14:paraId="4C579B58"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60"/>
            </w:tblGrid>
            <w:tr w:rsidR="005D7004" w:rsidRPr="009D1299" w14:paraId="147F4B41" w14:textId="77777777" w:rsidTr="00692001">
              <w:tc>
                <w:tcPr>
                  <w:tcW w:w="0" w:type="auto"/>
                  <w:tcBorders>
                    <w:top w:val="nil"/>
                    <w:left w:val="nil"/>
                    <w:bottom w:val="nil"/>
                    <w:right w:val="nil"/>
                  </w:tcBorders>
                  <w:noWrap/>
                  <w:hideMark/>
                </w:tcPr>
                <w:p w14:paraId="57EF5AE8"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p</w:t>
                  </w:r>
                </w:p>
              </w:tc>
            </w:tr>
          </w:tbl>
          <w:p w14:paraId="7276AF56" w14:textId="77777777" w:rsidR="005D7004" w:rsidRPr="009D1299" w:rsidRDefault="005D7004" w:rsidP="00692001">
            <w:pPr>
              <w:spacing w:before="0" w:after="0"/>
              <w:jc w:val="center"/>
              <w:rPr>
                <w:rFonts w:eastAsia="Times New Roman" w:cs="Times New Roman"/>
                <w:b/>
                <w:bCs/>
                <w:color w:val="000000"/>
                <w:szCs w:val="24"/>
                <w:lang w:val="pl-PL" w:eastAsia="pl-PL"/>
              </w:rPr>
            </w:pPr>
          </w:p>
        </w:tc>
      </w:tr>
      <w:tr w:rsidR="005D7004" w:rsidRPr="009D1299" w14:paraId="1CA0F0EA" w14:textId="77777777" w:rsidTr="00692001">
        <w:trPr>
          <w:jc w:val="center"/>
        </w:trPr>
        <w:tc>
          <w:tcPr>
            <w:tcW w:w="1945" w:type="pct"/>
            <w:tcBorders>
              <w:top w:val="outset" w:sz="6" w:space="0" w:color="111111"/>
              <w:left w:val="outset" w:sz="6" w:space="0" w:color="111111"/>
              <w:bottom w:val="outset" w:sz="6" w:space="0" w:color="111111"/>
              <w:right w:val="outset" w:sz="6" w:space="0" w:color="111111"/>
            </w:tcBorders>
            <w:noWrap/>
            <w:vAlign w:val="center"/>
          </w:tcPr>
          <w:p w14:paraId="5A6EA706"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Number</w:t>
            </w:r>
            <w:proofErr w:type="spellEnd"/>
            <w:r w:rsidRPr="009D1299">
              <w:rPr>
                <w:rFonts w:eastAsia="Times New Roman" w:cs="Times New Roman"/>
                <w:b/>
                <w:bCs/>
                <w:color w:val="000000"/>
                <w:szCs w:val="24"/>
                <w:lang w:val="pl-PL" w:eastAsia="pl-PL"/>
              </w:rPr>
              <w:t xml:space="preserve"> of CFU/</w:t>
            </w:r>
            <w:proofErr w:type="spellStart"/>
            <w:r w:rsidRPr="009D1299">
              <w:rPr>
                <w:rFonts w:eastAsia="Times New Roman" w:cs="Times New Roman"/>
                <w:b/>
                <w:bCs/>
                <w:color w:val="000000"/>
                <w:szCs w:val="24"/>
                <w:lang w:val="pl-PL" w:eastAsia="pl-PL"/>
              </w:rPr>
              <w:t>mL</w:t>
            </w:r>
            <w:proofErr w:type="spellEnd"/>
            <w:r w:rsidRPr="009D1299">
              <w:rPr>
                <w:rFonts w:eastAsia="Times New Roman" w:cs="Times New Roman"/>
                <w:b/>
                <w:bCs/>
                <w:color w:val="000000"/>
                <w:szCs w:val="24"/>
                <w:lang w:val="pl-PL" w:eastAsia="pl-PL"/>
              </w:rPr>
              <w:t xml:space="preserve">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20A8205"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9.0E+14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82AE8C9"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1.5E+12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131413C"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9A068F2"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9E6F710" w14:textId="77777777" w:rsidR="005D7004" w:rsidRPr="009D1299" w:rsidRDefault="005D7004" w:rsidP="00692001">
            <w:pPr>
              <w:spacing w:before="0" w:after="0"/>
              <w:jc w:val="center"/>
              <w:rPr>
                <w:rFonts w:eastAsia="Times New Roman" w:cs="Times New Roman"/>
                <w:color w:val="000000"/>
                <w:szCs w:val="24"/>
                <w:lang w:val="pl-PL" w:eastAsia="pl-PL"/>
              </w:rPr>
            </w:pPr>
            <w:r w:rsidRPr="009D1299">
              <w:rPr>
                <w:rFonts w:eastAsia="Calibri" w:cs="Times New Roman"/>
                <w:color w:val="000000"/>
                <w:szCs w:val="24"/>
                <w:lang w:val="pl-PL"/>
              </w:rPr>
              <w:t>0.001124</w:t>
            </w:r>
          </w:p>
        </w:tc>
      </w:tr>
      <w:tr w:rsidR="005D7004" w:rsidRPr="009D1299" w14:paraId="0A27903B" w14:textId="77777777" w:rsidTr="00692001">
        <w:trPr>
          <w:jc w:val="center"/>
        </w:trPr>
        <w:tc>
          <w:tcPr>
            <w:tcW w:w="1945" w:type="pct"/>
            <w:tcBorders>
              <w:top w:val="outset" w:sz="6" w:space="0" w:color="111111"/>
              <w:left w:val="outset" w:sz="6" w:space="0" w:color="111111"/>
              <w:bottom w:val="outset" w:sz="6" w:space="0" w:color="111111"/>
              <w:right w:val="outset" w:sz="6" w:space="0" w:color="111111"/>
            </w:tcBorders>
            <w:noWrap/>
            <w:vAlign w:val="center"/>
          </w:tcPr>
          <w:p w14:paraId="6546FB26" w14:textId="77777777" w:rsidR="005D7004" w:rsidRPr="009D1299" w:rsidRDefault="005D7004" w:rsidP="00692001">
            <w:pPr>
              <w:spacing w:before="0" w:after="0"/>
              <w:jc w:val="center"/>
              <w:rPr>
                <w:rFonts w:eastAsia="Times New Roman" w:cs="Times New Roman"/>
                <w:b/>
                <w:bCs/>
                <w:color w:val="000000"/>
                <w:szCs w:val="24"/>
                <w:lang w:val="pl-PL" w:eastAsia="pl-PL"/>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F1DDF35" w14:textId="77777777" w:rsidR="005D7004" w:rsidRPr="009D1299" w:rsidRDefault="005D7004" w:rsidP="00692001">
            <w:pPr>
              <w:spacing w:before="0" w:after="0"/>
              <w:jc w:val="center"/>
              <w:rPr>
                <w:rFonts w:eastAsia="Calibri" w:cs="Times New Roman"/>
                <w:b/>
                <w:bCs/>
                <w:color w:val="000000"/>
                <w:szCs w:val="24"/>
                <w:lang w:val="pl-PL"/>
              </w:rPr>
            </w:pPr>
            <w:proofErr w:type="spellStart"/>
            <w:r w:rsidRPr="009D1299">
              <w:rPr>
                <w:rFonts w:eastAsia="Calibri" w:cs="Times New Roman"/>
                <w:b/>
                <w:bCs/>
                <w:color w:val="000000"/>
                <w:szCs w:val="24"/>
                <w:lang w:val="pl-PL"/>
              </w:rPr>
              <w:t>Rank</w:t>
            </w:r>
            <w:proofErr w:type="spellEnd"/>
            <w:r w:rsidRPr="009D1299">
              <w:rPr>
                <w:rFonts w:eastAsia="Calibri" w:cs="Times New Roman"/>
                <w:b/>
                <w:bCs/>
                <w:color w:val="000000"/>
                <w:szCs w:val="24"/>
                <w:lang w:val="pl-PL"/>
              </w:rPr>
              <w:t xml:space="preserve"> sum</w:t>
            </w:r>
          </w:p>
          <w:p w14:paraId="6808DE80"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TSB</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74CC438" w14:textId="77777777" w:rsidR="005D7004" w:rsidRPr="009D1299" w:rsidRDefault="005D7004" w:rsidP="00692001">
            <w:pPr>
              <w:spacing w:before="0" w:after="0"/>
              <w:jc w:val="center"/>
              <w:rPr>
                <w:rFonts w:eastAsia="Calibri" w:cs="Times New Roman"/>
                <w:b/>
                <w:bCs/>
                <w:color w:val="000000"/>
                <w:szCs w:val="24"/>
                <w:lang w:val="pl-PL"/>
              </w:rPr>
            </w:pPr>
            <w:proofErr w:type="spellStart"/>
            <w:r w:rsidRPr="009D1299">
              <w:rPr>
                <w:rFonts w:eastAsia="Calibri" w:cs="Times New Roman"/>
                <w:b/>
                <w:bCs/>
                <w:color w:val="000000"/>
                <w:szCs w:val="24"/>
                <w:lang w:val="pl-PL"/>
              </w:rPr>
              <w:t>Rank</w:t>
            </w:r>
            <w:proofErr w:type="spellEnd"/>
            <w:r w:rsidRPr="009D1299">
              <w:rPr>
                <w:rFonts w:eastAsia="Calibri" w:cs="Times New Roman"/>
                <w:b/>
                <w:bCs/>
                <w:color w:val="000000"/>
                <w:szCs w:val="24"/>
                <w:lang w:val="pl-PL"/>
              </w:rPr>
              <w:t xml:space="preserve"> sum</w:t>
            </w:r>
          </w:p>
          <w:p w14:paraId="17106B84"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IVWM</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BF97241"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U</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BA11681"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Z</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DE94C79"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p</w:t>
            </w:r>
          </w:p>
        </w:tc>
      </w:tr>
      <w:tr w:rsidR="005D7004" w:rsidRPr="009D1299" w14:paraId="5BD85BE8" w14:textId="77777777" w:rsidTr="00692001">
        <w:trPr>
          <w:jc w:val="center"/>
        </w:trPr>
        <w:tc>
          <w:tcPr>
            <w:tcW w:w="1945" w:type="pct"/>
            <w:tcBorders>
              <w:top w:val="outset" w:sz="6" w:space="0" w:color="111111"/>
              <w:left w:val="outset" w:sz="6" w:space="0" w:color="111111"/>
              <w:bottom w:val="outset" w:sz="6" w:space="0" w:color="111111"/>
              <w:right w:val="outset" w:sz="6" w:space="0" w:color="111111"/>
            </w:tcBorders>
            <w:noWrap/>
            <w:vAlign w:val="center"/>
          </w:tcPr>
          <w:p w14:paraId="2AD4EBD8"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Biofilm</w:t>
            </w:r>
            <w:proofErr w:type="spellEnd"/>
            <w:r w:rsidRPr="009D1299">
              <w:rPr>
                <w:rFonts w:eastAsia="Times New Roman" w:cs="Times New Roman"/>
                <w:b/>
                <w:bCs/>
                <w:color w:val="000000"/>
                <w:szCs w:val="24"/>
                <w:lang w:val="pl-PL" w:eastAsia="pl-PL"/>
              </w:rPr>
              <w:t xml:space="preserve"> </w:t>
            </w:r>
            <w:proofErr w:type="spellStart"/>
            <w:r w:rsidRPr="009D1299">
              <w:rPr>
                <w:rFonts w:eastAsia="Times New Roman" w:cs="Times New Roman"/>
                <w:b/>
                <w:bCs/>
                <w:color w:val="000000"/>
                <w:szCs w:val="24"/>
                <w:lang w:val="pl-PL" w:eastAsia="pl-PL"/>
              </w:rPr>
              <w:t>thickness</w:t>
            </w:r>
            <w:proofErr w:type="spellEnd"/>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5689117"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813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792EE1B"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1602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AC557FA"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FCCE750"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2D2CB92"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0.000006</w:t>
            </w:r>
          </w:p>
        </w:tc>
      </w:tr>
      <w:tr w:rsidR="005D7004" w:rsidRPr="009D1299" w14:paraId="61506A9F" w14:textId="77777777" w:rsidTr="00692001">
        <w:trPr>
          <w:jc w:val="center"/>
        </w:trPr>
        <w:tc>
          <w:tcPr>
            <w:tcW w:w="1945" w:type="pct"/>
            <w:tcBorders>
              <w:top w:val="outset" w:sz="6" w:space="0" w:color="111111"/>
              <w:left w:val="outset" w:sz="6" w:space="0" w:color="111111"/>
              <w:bottom w:val="outset" w:sz="6" w:space="0" w:color="111111"/>
              <w:right w:val="outset" w:sz="6" w:space="0" w:color="111111"/>
            </w:tcBorders>
            <w:noWrap/>
            <w:vAlign w:val="center"/>
          </w:tcPr>
          <w:p w14:paraId="164AB225"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Share</w:t>
            </w:r>
            <w:proofErr w:type="spellEnd"/>
            <w:r w:rsidRPr="009D1299">
              <w:rPr>
                <w:rFonts w:eastAsia="Times New Roman" w:cs="Times New Roman"/>
                <w:b/>
                <w:bCs/>
                <w:color w:val="000000"/>
                <w:szCs w:val="24"/>
                <w:lang w:val="pl-PL" w:eastAsia="pl-PL"/>
              </w:rPr>
              <w:t xml:space="preserve"> of LIVE </w:t>
            </w:r>
            <w:proofErr w:type="spellStart"/>
            <w:r w:rsidRPr="009D1299">
              <w:rPr>
                <w:rFonts w:eastAsia="Times New Roman" w:cs="Times New Roman"/>
                <w:b/>
                <w:bCs/>
                <w:color w:val="000000"/>
                <w:szCs w:val="24"/>
                <w:lang w:val="pl-PL" w:eastAsia="pl-PL"/>
              </w:rPr>
              <w:t>cells</w:t>
            </w:r>
            <w:proofErr w:type="spellEnd"/>
            <w:r w:rsidRPr="009D1299">
              <w:rPr>
                <w:rFonts w:eastAsia="Times New Roman" w:cs="Times New Roman"/>
                <w:b/>
                <w:bCs/>
                <w:color w:val="000000"/>
                <w:szCs w:val="24"/>
                <w:lang w:val="pl-PL" w:eastAsia="pl-PL"/>
              </w:rPr>
              <w:t xml:space="preserve">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AA0E745"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1702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9D513E4"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854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E68D2CB"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224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66B7BBB"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476816F" w14:textId="77777777" w:rsidR="005D7004" w:rsidRPr="009D1299" w:rsidRDefault="005D7004" w:rsidP="00692001">
            <w:pPr>
              <w:spacing w:before="0" w:after="0"/>
              <w:jc w:val="center"/>
              <w:rPr>
                <w:rFonts w:eastAsia="Calibri" w:cs="Times New Roman"/>
                <w:color w:val="000000"/>
                <w:szCs w:val="24"/>
                <w:lang w:val="pl-PL"/>
              </w:rPr>
            </w:pPr>
            <w:r w:rsidRPr="009D1299">
              <w:rPr>
                <w:rFonts w:eastAsia="Calibri" w:cs="Times New Roman"/>
                <w:color w:val="000000"/>
                <w:szCs w:val="24"/>
                <w:lang w:val="pl-PL"/>
              </w:rPr>
              <w:t>0.000003</w:t>
            </w:r>
          </w:p>
        </w:tc>
      </w:tr>
    </w:tbl>
    <w:p w14:paraId="254102BF" w14:textId="4FD73B52" w:rsidR="005D7004" w:rsidRDefault="005D7004" w:rsidP="005D7004">
      <w:pPr>
        <w:spacing w:before="0" w:after="160"/>
        <w:jc w:val="both"/>
        <w:rPr>
          <w:rFonts w:eastAsia="Calibri" w:cs="Times New Roman"/>
          <w:b/>
          <w:szCs w:val="24"/>
        </w:rPr>
      </w:pPr>
    </w:p>
    <w:p w14:paraId="4CD39BD4" w14:textId="77777777" w:rsidR="00113DED" w:rsidRPr="009D1299" w:rsidRDefault="00113DED" w:rsidP="00113DED">
      <w:pPr>
        <w:spacing w:before="0" w:after="160"/>
        <w:jc w:val="center"/>
        <w:rPr>
          <w:rFonts w:eastAsia="Calibri" w:cs="Times New Roman"/>
          <w:b/>
          <w:bCs/>
          <w:szCs w:val="24"/>
          <w:lang w:val="pl-PL"/>
        </w:rPr>
      </w:pPr>
      <w:r w:rsidRPr="009D1299">
        <w:rPr>
          <w:rFonts w:eastAsia="Calibri" w:cs="Times New Roman"/>
          <w:noProof/>
          <w:sz w:val="22"/>
          <w:lang w:val="pl-PL"/>
        </w:rPr>
        <w:lastRenderedPageBreak/>
        <w:drawing>
          <wp:inline distT="0" distB="0" distL="0" distR="0" wp14:anchorId="46781D8A" wp14:editId="09120669">
            <wp:extent cx="4133850" cy="3105857"/>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5948" cy="3114946"/>
                    </a:xfrm>
                    <a:prstGeom prst="rect">
                      <a:avLst/>
                    </a:prstGeom>
                    <a:noFill/>
                    <a:ln>
                      <a:noFill/>
                    </a:ln>
                  </pic:spPr>
                </pic:pic>
              </a:graphicData>
            </a:graphic>
          </wp:inline>
        </w:drawing>
      </w:r>
      <w:r w:rsidRPr="009D1299">
        <w:rPr>
          <w:rFonts w:eastAsia="Calibri" w:cs="Times New Roman"/>
          <w:noProof/>
          <w:sz w:val="22"/>
          <w:lang w:val="pl-PL"/>
        </w:rPr>
        <w:drawing>
          <wp:inline distT="0" distB="0" distL="0" distR="0" wp14:anchorId="138CA45E" wp14:editId="158A62CC">
            <wp:extent cx="4104000" cy="3081600"/>
            <wp:effectExtent l="0" t="0" r="0" b="508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4000" cy="3081600"/>
                    </a:xfrm>
                    <a:prstGeom prst="rect">
                      <a:avLst/>
                    </a:prstGeom>
                    <a:noFill/>
                    <a:ln>
                      <a:noFill/>
                    </a:ln>
                  </pic:spPr>
                </pic:pic>
              </a:graphicData>
            </a:graphic>
          </wp:inline>
        </w:drawing>
      </w:r>
    </w:p>
    <w:p w14:paraId="6D0DF2F3" w14:textId="77777777" w:rsidR="00113DED" w:rsidRPr="00695829" w:rsidRDefault="00113DED" w:rsidP="00113DED">
      <w:pPr>
        <w:spacing w:before="0" w:after="160"/>
        <w:jc w:val="center"/>
        <w:rPr>
          <w:rFonts w:eastAsia="Calibri" w:cs="Times New Roman"/>
          <w:sz w:val="22"/>
        </w:rPr>
      </w:pPr>
      <w:r w:rsidRPr="009D1299">
        <w:rPr>
          <w:rFonts w:eastAsia="Calibri" w:cs="Times New Roman"/>
          <w:noProof/>
          <w:sz w:val="22"/>
          <w:lang w:val="pl-PL"/>
        </w:rPr>
        <w:lastRenderedPageBreak/>
        <w:drawing>
          <wp:inline distT="0" distB="0" distL="0" distR="0" wp14:anchorId="78FCEBDF" wp14:editId="19F1B9F5">
            <wp:extent cx="4093200" cy="3074400"/>
            <wp:effectExtent l="0" t="0" r="3175"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3200" cy="3074400"/>
                    </a:xfrm>
                    <a:prstGeom prst="rect">
                      <a:avLst/>
                    </a:prstGeom>
                    <a:noFill/>
                    <a:ln>
                      <a:noFill/>
                    </a:ln>
                  </pic:spPr>
                </pic:pic>
              </a:graphicData>
            </a:graphic>
          </wp:inline>
        </w:drawing>
      </w:r>
      <w:r w:rsidRPr="00695829">
        <w:rPr>
          <w:rFonts w:eastAsia="Calibri" w:cs="Times New Roman"/>
          <w:sz w:val="22"/>
        </w:rPr>
        <w:t xml:space="preserve"> </w:t>
      </w:r>
      <w:r w:rsidRPr="009D1299">
        <w:rPr>
          <w:rFonts w:eastAsia="Calibri" w:cs="Times New Roman"/>
          <w:noProof/>
          <w:sz w:val="22"/>
          <w:lang w:val="pl-PL"/>
        </w:rPr>
        <w:drawing>
          <wp:inline distT="0" distB="0" distL="0" distR="0" wp14:anchorId="6977ADDD" wp14:editId="2F55EA87">
            <wp:extent cx="4093200" cy="3074400"/>
            <wp:effectExtent l="0" t="0" r="3175"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3200" cy="3074400"/>
                    </a:xfrm>
                    <a:prstGeom prst="rect">
                      <a:avLst/>
                    </a:prstGeom>
                    <a:noFill/>
                    <a:ln>
                      <a:noFill/>
                    </a:ln>
                  </pic:spPr>
                </pic:pic>
              </a:graphicData>
            </a:graphic>
          </wp:inline>
        </w:drawing>
      </w:r>
      <w:r w:rsidRPr="00695829">
        <w:rPr>
          <w:rFonts w:eastAsia="Calibri" w:cs="Times New Roman"/>
          <w:sz w:val="22"/>
        </w:rPr>
        <w:t xml:space="preserve"> </w:t>
      </w:r>
      <w:r w:rsidRPr="009D1299">
        <w:rPr>
          <w:rFonts w:eastAsia="Calibri" w:cs="Times New Roman"/>
          <w:noProof/>
          <w:sz w:val="22"/>
          <w:lang w:val="pl-PL"/>
        </w:rPr>
        <w:lastRenderedPageBreak/>
        <w:drawing>
          <wp:inline distT="0" distB="0" distL="0" distR="0" wp14:anchorId="0E12FE75" wp14:editId="09B897F0">
            <wp:extent cx="4096800" cy="3078000"/>
            <wp:effectExtent l="0" t="0" r="0" b="825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6800" cy="3078000"/>
                    </a:xfrm>
                    <a:prstGeom prst="rect">
                      <a:avLst/>
                    </a:prstGeom>
                    <a:noFill/>
                    <a:ln>
                      <a:noFill/>
                    </a:ln>
                  </pic:spPr>
                </pic:pic>
              </a:graphicData>
            </a:graphic>
          </wp:inline>
        </w:drawing>
      </w:r>
      <w:r w:rsidRPr="00695829">
        <w:rPr>
          <w:rFonts w:eastAsia="Calibri" w:cs="Times New Roman"/>
          <w:sz w:val="22"/>
        </w:rPr>
        <w:t xml:space="preserve"> </w:t>
      </w:r>
      <w:r w:rsidRPr="009D1299">
        <w:rPr>
          <w:rFonts w:eastAsia="Calibri" w:cs="Times New Roman"/>
          <w:noProof/>
          <w:sz w:val="22"/>
          <w:lang w:val="pl-PL"/>
        </w:rPr>
        <w:drawing>
          <wp:inline distT="0" distB="0" distL="0" distR="0" wp14:anchorId="09A985F7" wp14:editId="47851BEA">
            <wp:extent cx="4129200" cy="3103200"/>
            <wp:effectExtent l="0" t="0" r="5080" b="254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9200" cy="3103200"/>
                    </a:xfrm>
                    <a:prstGeom prst="rect">
                      <a:avLst/>
                    </a:prstGeom>
                    <a:noFill/>
                    <a:ln>
                      <a:noFill/>
                    </a:ln>
                  </pic:spPr>
                </pic:pic>
              </a:graphicData>
            </a:graphic>
          </wp:inline>
        </w:drawing>
      </w:r>
      <w:r w:rsidRPr="00695829">
        <w:rPr>
          <w:rFonts w:eastAsia="Calibri" w:cs="Times New Roman"/>
          <w:sz w:val="22"/>
        </w:rPr>
        <w:t xml:space="preserve"> </w:t>
      </w:r>
      <w:r w:rsidRPr="009D1299">
        <w:rPr>
          <w:rFonts w:eastAsia="Calibri" w:cs="Times New Roman"/>
          <w:noProof/>
          <w:sz w:val="22"/>
          <w:lang w:val="pl-PL"/>
        </w:rPr>
        <w:lastRenderedPageBreak/>
        <w:drawing>
          <wp:inline distT="0" distB="0" distL="0" distR="0" wp14:anchorId="588CA8E9" wp14:editId="2738E8BC">
            <wp:extent cx="2671639" cy="3260246"/>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1639" cy="3260246"/>
                    </a:xfrm>
                    <a:prstGeom prst="rect">
                      <a:avLst/>
                    </a:prstGeom>
                    <a:noFill/>
                    <a:ln>
                      <a:noFill/>
                    </a:ln>
                  </pic:spPr>
                </pic:pic>
              </a:graphicData>
            </a:graphic>
          </wp:inline>
        </w:drawing>
      </w:r>
    </w:p>
    <w:p w14:paraId="0F0BA55D" w14:textId="0C946CCB" w:rsidR="00113DED" w:rsidRPr="00CC30F5" w:rsidRDefault="00113DED" w:rsidP="005D7004">
      <w:pPr>
        <w:spacing w:before="0" w:after="160"/>
        <w:jc w:val="both"/>
        <w:rPr>
          <w:rFonts w:eastAsia="Calibri" w:cs="Times New Roman"/>
          <w:szCs w:val="24"/>
        </w:rPr>
      </w:pPr>
      <w:r w:rsidRPr="00695829">
        <w:rPr>
          <w:rFonts w:eastAsia="Calibri" w:cs="Times New Roman"/>
          <w:b/>
          <w:szCs w:val="24"/>
        </w:rPr>
        <w:t xml:space="preserve">Supplementary Figure </w:t>
      </w:r>
      <w:r w:rsidR="00CC30F5">
        <w:rPr>
          <w:rFonts w:eastAsia="Calibri" w:cs="Times New Roman"/>
          <w:b/>
          <w:bCs/>
          <w:szCs w:val="24"/>
        </w:rPr>
        <w:t>5</w:t>
      </w:r>
      <w:r w:rsidRPr="00695829">
        <w:rPr>
          <w:rFonts w:eastAsia="Calibri" w:cs="Times New Roman"/>
          <w:szCs w:val="24"/>
        </w:rPr>
        <w:t xml:space="preserve">. Detailed analysis of the differences in </w:t>
      </w:r>
      <w:r w:rsidRPr="009D1299">
        <w:rPr>
          <w:rFonts w:eastAsia="Calibri" w:cs="Times New Roman"/>
          <w:szCs w:val="24"/>
        </w:rPr>
        <w:t xml:space="preserve">the </w:t>
      </w:r>
      <w:r w:rsidRPr="00695829">
        <w:rPr>
          <w:rFonts w:eastAsia="Calibri" w:cs="Times New Roman"/>
          <w:szCs w:val="24"/>
        </w:rPr>
        <w:t>number of CFU/mL (</w:t>
      </w:r>
      <w:r w:rsidRPr="009D1299">
        <w:rPr>
          <w:rFonts w:cs="Times New Roman"/>
          <w:szCs w:val="24"/>
        </w:rPr>
        <w:t>Colony-Forming Units)</w:t>
      </w:r>
      <w:r w:rsidRPr="00695829">
        <w:rPr>
          <w:rFonts w:eastAsia="Calibri" w:cs="Times New Roman"/>
          <w:szCs w:val="24"/>
        </w:rPr>
        <w:t>, biofilm thickness</w:t>
      </w:r>
      <w:r w:rsidRPr="009D1299">
        <w:rPr>
          <w:rFonts w:eastAsia="Calibri" w:cs="Times New Roman"/>
          <w:szCs w:val="24"/>
        </w:rPr>
        <w:t>,</w:t>
      </w:r>
      <w:r w:rsidRPr="00695829">
        <w:rPr>
          <w:rFonts w:eastAsia="Calibri" w:cs="Times New Roman"/>
          <w:szCs w:val="24"/>
        </w:rPr>
        <w:t xml:space="preserve"> and percentage share of LIVE cells between </w:t>
      </w:r>
      <w:r w:rsidRPr="009D1299">
        <w:rPr>
          <w:rFonts w:eastAsia="Calibri" w:cs="Times New Roman"/>
          <w:color w:val="222222"/>
          <w:szCs w:val="24"/>
          <w:shd w:val="clear" w:color="auto" w:fill="FFFFFF"/>
        </w:rPr>
        <w:t xml:space="preserve">staphylococcal </w:t>
      </w:r>
      <w:r w:rsidRPr="00695829">
        <w:rPr>
          <w:rFonts w:eastAsia="Calibri" w:cs="Times New Roman"/>
          <w:szCs w:val="24"/>
        </w:rPr>
        <w:t xml:space="preserve">biofilms cultured in </w:t>
      </w:r>
      <w:r w:rsidRPr="009D1299">
        <w:rPr>
          <w:rFonts w:eastAsia="Calibri" w:cs="Times New Roman"/>
          <w:color w:val="222222"/>
          <w:szCs w:val="24"/>
          <w:shd w:val="clear" w:color="auto" w:fill="FFFFFF"/>
        </w:rPr>
        <w:t xml:space="preserve">Tryptic Soy Broth (TSB) or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 (IVWM) medium</w:t>
      </w:r>
      <w:r w:rsidRPr="00695829">
        <w:rPr>
          <w:rFonts w:eastAsia="Calibri" w:cs="Times New Roman"/>
          <w:szCs w:val="24"/>
        </w:rPr>
        <w:t>.</w:t>
      </w:r>
      <w:r w:rsidRPr="009D1299">
        <w:rPr>
          <w:rFonts w:eastAsia="Calibri" w:cs="Times New Roman"/>
          <w:szCs w:val="24"/>
        </w:rPr>
        <w:t xml:space="preserve"> </w:t>
      </w:r>
      <w:r w:rsidRPr="00695829">
        <w:rPr>
          <w:rFonts w:eastAsia="Calibri" w:cs="Times New Roman"/>
          <w:szCs w:val="24"/>
        </w:rPr>
        <w:t xml:space="preserve">Normal probability plots for </w:t>
      </w:r>
      <w:r w:rsidRPr="009D1299">
        <w:rPr>
          <w:rFonts w:eastAsia="Calibri" w:cs="Times New Roman"/>
          <w:szCs w:val="24"/>
        </w:rPr>
        <w:t xml:space="preserve">the </w:t>
      </w:r>
      <w:r w:rsidRPr="00695829">
        <w:rPr>
          <w:rFonts w:eastAsia="Calibri" w:cs="Times New Roman"/>
          <w:szCs w:val="24"/>
        </w:rPr>
        <w:t>number of CFU/mL in TSB (</w:t>
      </w:r>
      <w:r w:rsidRPr="00695829">
        <w:rPr>
          <w:rFonts w:eastAsia="Calibri" w:cs="Times New Roman"/>
          <w:b/>
          <w:szCs w:val="24"/>
        </w:rPr>
        <w:t>A</w:t>
      </w:r>
      <w:r w:rsidRPr="00695829">
        <w:rPr>
          <w:rFonts w:eastAsia="Calibri" w:cs="Times New Roman"/>
          <w:szCs w:val="24"/>
        </w:rPr>
        <w:t>) or IVWM (</w:t>
      </w:r>
      <w:r w:rsidRPr="00695829">
        <w:rPr>
          <w:rFonts w:eastAsia="Calibri" w:cs="Times New Roman"/>
          <w:b/>
          <w:szCs w:val="24"/>
        </w:rPr>
        <w:t>B</w:t>
      </w:r>
      <w:r w:rsidRPr="00695829">
        <w:rPr>
          <w:rFonts w:eastAsia="Calibri" w:cs="Times New Roman"/>
          <w:szCs w:val="24"/>
        </w:rPr>
        <w:t>) medium. Normal probability plots for biofilm thickness in TSB (</w:t>
      </w:r>
      <w:r w:rsidRPr="00695829">
        <w:rPr>
          <w:rFonts w:eastAsia="Calibri" w:cs="Times New Roman"/>
          <w:b/>
          <w:szCs w:val="24"/>
        </w:rPr>
        <w:t>C</w:t>
      </w:r>
      <w:r w:rsidRPr="00695829">
        <w:rPr>
          <w:rFonts w:eastAsia="Calibri" w:cs="Times New Roman"/>
          <w:szCs w:val="24"/>
        </w:rPr>
        <w:t>) or IVWM (</w:t>
      </w:r>
      <w:r w:rsidRPr="00695829">
        <w:rPr>
          <w:rFonts w:eastAsia="Calibri" w:cs="Times New Roman"/>
          <w:b/>
          <w:szCs w:val="24"/>
        </w:rPr>
        <w:t>D</w:t>
      </w:r>
      <w:r w:rsidRPr="00695829">
        <w:rPr>
          <w:rFonts w:eastAsia="Calibri" w:cs="Times New Roman"/>
          <w:szCs w:val="24"/>
        </w:rPr>
        <w:t xml:space="preserve">) medium. Normal probability plots for </w:t>
      </w:r>
      <w:r w:rsidRPr="009D1299">
        <w:rPr>
          <w:rFonts w:eastAsia="Calibri" w:cs="Times New Roman"/>
          <w:szCs w:val="24"/>
        </w:rPr>
        <w:t xml:space="preserve">a </w:t>
      </w:r>
      <w:r w:rsidRPr="00695829">
        <w:rPr>
          <w:rFonts w:eastAsia="Calibri" w:cs="Times New Roman"/>
          <w:szCs w:val="24"/>
        </w:rPr>
        <w:t>share of LIVE cells in biofilm in TSB (</w:t>
      </w:r>
      <w:r w:rsidRPr="00695829">
        <w:rPr>
          <w:rFonts w:eastAsia="Calibri" w:cs="Times New Roman"/>
          <w:b/>
          <w:szCs w:val="24"/>
        </w:rPr>
        <w:t>E</w:t>
      </w:r>
      <w:r w:rsidRPr="00695829">
        <w:rPr>
          <w:rFonts w:eastAsia="Calibri" w:cs="Times New Roman"/>
          <w:szCs w:val="24"/>
        </w:rPr>
        <w:t>) or IVWM (</w:t>
      </w:r>
      <w:r w:rsidRPr="00695829">
        <w:rPr>
          <w:rFonts w:eastAsia="Calibri" w:cs="Times New Roman"/>
          <w:b/>
          <w:szCs w:val="24"/>
        </w:rPr>
        <w:t>F</w:t>
      </w:r>
      <w:r w:rsidRPr="00695829">
        <w:rPr>
          <w:rFonts w:eastAsia="Calibri" w:cs="Times New Roman"/>
          <w:szCs w:val="24"/>
        </w:rPr>
        <w:t>) medium. Box and whisker plot of share of LIVE cells in biofilm (</w:t>
      </w:r>
      <w:r w:rsidRPr="00695829">
        <w:rPr>
          <w:rFonts w:eastAsia="Calibri" w:cs="Times New Roman"/>
          <w:b/>
          <w:szCs w:val="24"/>
        </w:rPr>
        <w:t>G</w:t>
      </w:r>
      <w:r w:rsidRPr="00695829">
        <w:rPr>
          <w:rFonts w:eastAsia="Calibri" w:cs="Times New Roman"/>
          <w:szCs w:val="24"/>
        </w:rPr>
        <w:t>). 25%-75%- interquartile range, Min-Max- a range between minimal and maximum values. Red curves indicate</w:t>
      </w:r>
      <w:r w:rsidRPr="009D1299">
        <w:rPr>
          <w:rFonts w:eastAsia="Calibri" w:cs="Times New Roman"/>
          <w:szCs w:val="24"/>
        </w:rPr>
        <w:t xml:space="preserve"> the</w:t>
      </w:r>
      <w:r w:rsidRPr="00695829">
        <w:rPr>
          <w:rFonts w:eastAsia="Calibri" w:cs="Times New Roman"/>
          <w:szCs w:val="24"/>
        </w:rPr>
        <w:t xml:space="preserve"> fitting of the values to the normal distribution.</w:t>
      </w:r>
      <w:r w:rsidRPr="009D1299">
        <w:rPr>
          <w:rFonts w:eastAsia="Calibri" w:cs="Times New Roman"/>
          <w:szCs w:val="24"/>
        </w:rPr>
        <w:t xml:space="preserve"> The s</w:t>
      </w:r>
      <w:r w:rsidRPr="009D1299">
        <w:rPr>
          <w:rFonts w:eastAsia="Calibri" w:cs="Times New Roman"/>
          <w:color w:val="222222"/>
          <w:szCs w:val="24"/>
          <w:shd w:val="clear" w:color="auto" w:fill="FFFFFF"/>
        </w:rPr>
        <w:t xml:space="preserve">tatistically significant difference is marked with a pair of letters a/b. </w:t>
      </w:r>
      <w:r w:rsidRPr="00695829">
        <w:rPr>
          <w:rFonts w:eastAsia="Calibri" w:cs="Times New Roman"/>
          <w:szCs w:val="24"/>
        </w:rPr>
        <w:t xml:space="preserve"> P- probability level calculated with Shapiro-Wilk test.  Normal distribution was considered for values of p&gt;0.05.</w:t>
      </w:r>
    </w:p>
    <w:p w14:paraId="2CAA2ED9" w14:textId="77777777" w:rsidR="00CC30F5" w:rsidRPr="009D1299" w:rsidRDefault="00CC30F5" w:rsidP="00CC30F5">
      <w:pPr>
        <w:spacing w:before="0" w:after="160"/>
        <w:jc w:val="center"/>
        <w:rPr>
          <w:rFonts w:eastAsia="Calibri" w:cs="Times New Roman"/>
          <w:szCs w:val="24"/>
          <w:lang w:val="pl-PL"/>
        </w:rPr>
      </w:pPr>
      <w:r w:rsidRPr="009D1299">
        <w:rPr>
          <w:rFonts w:cs="Times New Roman"/>
          <w:noProof/>
        </w:rPr>
        <w:lastRenderedPageBreak/>
        <w:drawing>
          <wp:inline distT="0" distB="0" distL="0" distR="0" wp14:anchorId="6851817E" wp14:editId="19E1C08D">
            <wp:extent cx="1980000" cy="3906000"/>
            <wp:effectExtent l="0" t="0" r="127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80000" cy="3906000"/>
                    </a:xfrm>
                    <a:prstGeom prst="rect">
                      <a:avLst/>
                    </a:prstGeom>
                  </pic:spPr>
                </pic:pic>
              </a:graphicData>
            </a:graphic>
          </wp:inline>
        </w:drawing>
      </w:r>
      <w:r w:rsidRPr="009D1299">
        <w:rPr>
          <w:rFonts w:cs="Times New Roman"/>
          <w:noProof/>
        </w:rPr>
        <w:drawing>
          <wp:inline distT="0" distB="0" distL="0" distR="0" wp14:anchorId="04A4ABC8" wp14:editId="3C5EC0DE">
            <wp:extent cx="1976400" cy="3902400"/>
            <wp:effectExtent l="0" t="0" r="5080" b="317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76400" cy="3902400"/>
                    </a:xfrm>
                    <a:prstGeom prst="rect">
                      <a:avLst/>
                    </a:prstGeom>
                  </pic:spPr>
                </pic:pic>
              </a:graphicData>
            </a:graphic>
          </wp:inline>
        </w:drawing>
      </w:r>
      <w:r w:rsidRPr="009D1299">
        <w:rPr>
          <w:rFonts w:cs="Times New Roman"/>
          <w:noProof/>
        </w:rPr>
        <w:drawing>
          <wp:inline distT="0" distB="0" distL="0" distR="0" wp14:anchorId="1A19DABE" wp14:editId="6CE9798C">
            <wp:extent cx="1962000" cy="3906000"/>
            <wp:effectExtent l="0" t="0" r="635"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62000" cy="3906000"/>
                    </a:xfrm>
                    <a:prstGeom prst="rect">
                      <a:avLst/>
                    </a:prstGeom>
                  </pic:spPr>
                </pic:pic>
              </a:graphicData>
            </a:graphic>
          </wp:inline>
        </w:drawing>
      </w:r>
      <w:r w:rsidRPr="009D1299">
        <w:rPr>
          <w:rFonts w:cs="Times New Roman"/>
          <w:noProof/>
        </w:rPr>
        <w:drawing>
          <wp:inline distT="0" distB="0" distL="0" distR="0" wp14:anchorId="53E8D77C" wp14:editId="269F91FB">
            <wp:extent cx="1951200" cy="3909600"/>
            <wp:effectExtent l="0" t="0" r="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51200" cy="3909600"/>
                    </a:xfrm>
                    <a:prstGeom prst="rect">
                      <a:avLst/>
                    </a:prstGeom>
                  </pic:spPr>
                </pic:pic>
              </a:graphicData>
            </a:graphic>
          </wp:inline>
        </w:drawing>
      </w:r>
      <w:r w:rsidRPr="009D1299">
        <w:rPr>
          <w:rFonts w:cs="Times New Roman"/>
          <w:noProof/>
        </w:rPr>
        <w:lastRenderedPageBreak/>
        <w:drawing>
          <wp:inline distT="0" distB="0" distL="0" distR="0" wp14:anchorId="52B00D2B" wp14:editId="46F6134C">
            <wp:extent cx="1983600" cy="3902400"/>
            <wp:effectExtent l="0" t="0" r="0" b="317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83600" cy="3902400"/>
                    </a:xfrm>
                    <a:prstGeom prst="rect">
                      <a:avLst/>
                    </a:prstGeom>
                  </pic:spPr>
                </pic:pic>
              </a:graphicData>
            </a:graphic>
          </wp:inline>
        </w:drawing>
      </w:r>
      <w:r w:rsidRPr="009D1299">
        <w:rPr>
          <w:rFonts w:cs="Times New Roman"/>
          <w:noProof/>
        </w:rPr>
        <w:drawing>
          <wp:inline distT="0" distB="0" distL="0" distR="0" wp14:anchorId="694F1AEE" wp14:editId="1AC911E0">
            <wp:extent cx="1972800" cy="3909600"/>
            <wp:effectExtent l="0" t="0" r="889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72800" cy="3909600"/>
                    </a:xfrm>
                    <a:prstGeom prst="rect">
                      <a:avLst/>
                    </a:prstGeom>
                  </pic:spPr>
                </pic:pic>
              </a:graphicData>
            </a:graphic>
          </wp:inline>
        </w:drawing>
      </w:r>
    </w:p>
    <w:p w14:paraId="17D3FF8B" w14:textId="137A8BCD" w:rsidR="00CC30F5" w:rsidRPr="009D1299" w:rsidRDefault="00127CB3" w:rsidP="00CC30F5">
      <w:pPr>
        <w:spacing w:before="0" w:after="160"/>
        <w:jc w:val="center"/>
        <w:rPr>
          <w:rFonts w:eastAsia="Calibri" w:cs="Times New Roman"/>
          <w:szCs w:val="24"/>
          <w:lang w:val="pl-PL"/>
        </w:rPr>
      </w:pPr>
      <w:r w:rsidRPr="009D1299">
        <w:rPr>
          <w:rFonts w:cs="Times New Roman"/>
          <w:noProof/>
        </w:rPr>
        <w:drawing>
          <wp:inline distT="0" distB="0" distL="0" distR="0" wp14:anchorId="719DDF58" wp14:editId="508E34AB">
            <wp:extent cx="1976400" cy="3909600"/>
            <wp:effectExtent l="0" t="0" r="508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76400" cy="3909600"/>
                    </a:xfrm>
                    <a:prstGeom prst="rect">
                      <a:avLst/>
                    </a:prstGeom>
                  </pic:spPr>
                </pic:pic>
              </a:graphicData>
            </a:graphic>
          </wp:inline>
        </w:drawing>
      </w:r>
      <w:r w:rsidRPr="009D1299">
        <w:rPr>
          <w:rFonts w:cs="Times New Roman"/>
          <w:noProof/>
        </w:rPr>
        <w:drawing>
          <wp:inline distT="0" distB="0" distL="0" distR="0" wp14:anchorId="5F51F669" wp14:editId="66670A29">
            <wp:extent cx="1969200" cy="3906000"/>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69200" cy="3906000"/>
                    </a:xfrm>
                    <a:prstGeom prst="rect">
                      <a:avLst/>
                    </a:prstGeom>
                  </pic:spPr>
                </pic:pic>
              </a:graphicData>
            </a:graphic>
          </wp:inline>
        </w:drawing>
      </w:r>
    </w:p>
    <w:p w14:paraId="3AFF40A0" w14:textId="6F48E984" w:rsidR="00CC30F5" w:rsidRPr="009D1299" w:rsidRDefault="00CC30F5" w:rsidP="00CC30F5">
      <w:pPr>
        <w:spacing w:before="0" w:after="160"/>
        <w:jc w:val="center"/>
        <w:rPr>
          <w:rFonts w:eastAsia="Calibri" w:cs="Times New Roman"/>
          <w:szCs w:val="24"/>
          <w:lang w:val="pl-PL"/>
        </w:rPr>
      </w:pPr>
      <w:r w:rsidRPr="009D1299">
        <w:rPr>
          <w:rFonts w:cs="Times New Roman"/>
          <w:noProof/>
        </w:rPr>
        <w:lastRenderedPageBreak/>
        <w:drawing>
          <wp:inline distT="0" distB="0" distL="0" distR="0" wp14:anchorId="469EB3DC" wp14:editId="5166DE9B">
            <wp:extent cx="1987200" cy="3891600"/>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87200" cy="3891600"/>
                    </a:xfrm>
                    <a:prstGeom prst="rect">
                      <a:avLst/>
                    </a:prstGeom>
                  </pic:spPr>
                </pic:pic>
              </a:graphicData>
            </a:graphic>
          </wp:inline>
        </w:drawing>
      </w:r>
      <w:r w:rsidRPr="009D1299">
        <w:rPr>
          <w:rFonts w:cs="Times New Roman"/>
          <w:noProof/>
        </w:rPr>
        <w:drawing>
          <wp:inline distT="0" distB="0" distL="0" distR="0" wp14:anchorId="7276B86C" wp14:editId="4F8DF873">
            <wp:extent cx="1980000" cy="3877200"/>
            <wp:effectExtent l="0" t="0" r="1270" b="9525"/>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80000" cy="3877200"/>
                    </a:xfrm>
                    <a:prstGeom prst="rect">
                      <a:avLst/>
                    </a:prstGeom>
                  </pic:spPr>
                </pic:pic>
              </a:graphicData>
            </a:graphic>
          </wp:inline>
        </w:drawing>
      </w:r>
      <w:r w:rsidRPr="009D1299">
        <w:rPr>
          <w:rFonts w:cs="Times New Roman"/>
          <w:noProof/>
        </w:rPr>
        <w:drawing>
          <wp:inline distT="0" distB="0" distL="0" distR="0" wp14:anchorId="14813F4D" wp14:editId="3D66398D">
            <wp:extent cx="1951200" cy="3895200"/>
            <wp:effectExtent l="0" t="0" r="0" b="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51200" cy="3895200"/>
                    </a:xfrm>
                    <a:prstGeom prst="rect">
                      <a:avLst/>
                    </a:prstGeom>
                  </pic:spPr>
                </pic:pic>
              </a:graphicData>
            </a:graphic>
          </wp:inline>
        </w:drawing>
      </w:r>
      <w:r w:rsidRPr="009D1299">
        <w:rPr>
          <w:rFonts w:cs="Times New Roman"/>
          <w:noProof/>
        </w:rPr>
        <w:drawing>
          <wp:inline distT="0" distB="0" distL="0" distR="0" wp14:anchorId="15BAA221" wp14:editId="33EA7F8A">
            <wp:extent cx="1958400" cy="3902400"/>
            <wp:effectExtent l="0" t="0" r="3810" b="3175"/>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958400" cy="3902400"/>
                    </a:xfrm>
                    <a:prstGeom prst="rect">
                      <a:avLst/>
                    </a:prstGeom>
                  </pic:spPr>
                </pic:pic>
              </a:graphicData>
            </a:graphic>
          </wp:inline>
        </w:drawing>
      </w:r>
    </w:p>
    <w:p w14:paraId="6D5F1EC0" w14:textId="77777777" w:rsidR="00CC30F5" w:rsidRPr="009D1299" w:rsidRDefault="00CC30F5" w:rsidP="00CC30F5">
      <w:pPr>
        <w:spacing w:before="0" w:after="160"/>
        <w:jc w:val="center"/>
        <w:rPr>
          <w:rFonts w:eastAsia="Calibri" w:cs="Times New Roman"/>
          <w:szCs w:val="24"/>
          <w:lang w:val="pl-PL"/>
        </w:rPr>
      </w:pPr>
    </w:p>
    <w:p w14:paraId="752BA9C7" w14:textId="6A223E50" w:rsidR="00CC30F5" w:rsidRPr="009D1299" w:rsidRDefault="00CC30F5" w:rsidP="00CC30F5">
      <w:pPr>
        <w:spacing w:before="0" w:after="160"/>
        <w:jc w:val="center"/>
        <w:rPr>
          <w:rFonts w:eastAsia="Calibri" w:cs="Times New Roman"/>
          <w:szCs w:val="24"/>
          <w:lang w:val="pl-PL"/>
        </w:rPr>
      </w:pPr>
      <w:r w:rsidRPr="009D1299">
        <w:rPr>
          <w:rFonts w:cs="Times New Roman"/>
          <w:noProof/>
        </w:rPr>
        <w:lastRenderedPageBreak/>
        <w:drawing>
          <wp:inline distT="0" distB="0" distL="0" distR="0" wp14:anchorId="462BA9C6" wp14:editId="141CE633">
            <wp:extent cx="1965600" cy="3913200"/>
            <wp:effectExtent l="0" t="0" r="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65600" cy="3913200"/>
                    </a:xfrm>
                    <a:prstGeom prst="rect">
                      <a:avLst/>
                    </a:prstGeom>
                  </pic:spPr>
                </pic:pic>
              </a:graphicData>
            </a:graphic>
          </wp:inline>
        </w:drawing>
      </w:r>
      <w:r w:rsidRPr="009D1299">
        <w:rPr>
          <w:rFonts w:cs="Times New Roman"/>
          <w:noProof/>
        </w:rPr>
        <w:drawing>
          <wp:inline distT="0" distB="0" distL="0" distR="0" wp14:anchorId="33B80121" wp14:editId="35101738">
            <wp:extent cx="1972800" cy="3906000"/>
            <wp:effectExtent l="0" t="0" r="889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72800" cy="3906000"/>
                    </a:xfrm>
                    <a:prstGeom prst="rect">
                      <a:avLst/>
                    </a:prstGeom>
                  </pic:spPr>
                </pic:pic>
              </a:graphicData>
            </a:graphic>
          </wp:inline>
        </w:drawing>
      </w:r>
      <w:r w:rsidRPr="009D1299">
        <w:rPr>
          <w:rFonts w:cs="Times New Roman"/>
          <w:noProof/>
        </w:rPr>
        <w:drawing>
          <wp:inline distT="0" distB="0" distL="0" distR="0" wp14:anchorId="45579D14" wp14:editId="4D31EB05">
            <wp:extent cx="1980000" cy="3909600"/>
            <wp:effectExtent l="0" t="0" r="1270" b="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80000" cy="3909600"/>
                    </a:xfrm>
                    <a:prstGeom prst="rect">
                      <a:avLst/>
                    </a:prstGeom>
                  </pic:spPr>
                </pic:pic>
              </a:graphicData>
            </a:graphic>
          </wp:inline>
        </w:drawing>
      </w:r>
      <w:r w:rsidR="00127CB3" w:rsidRPr="009D1299">
        <w:rPr>
          <w:rFonts w:cs="Times New Roman"/>
          <w:noProof/>
        </w:rPr>
        <w:drawing>
          <wp:inline distT="0" distB="0" distL="0" distR="0" wp14:anchorId="3EBD64D8" wp14:editId="02D28DE3">
            <wp:extent cx="1987200" cy="3895200"/>
            <wp:effectExtent l="0" t="0" r="0"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87200" cy="3895200"/>
                    </a:xfrm>
                    <a:prstGeom prst="rect">
                      <a:avLst/>
                    </a:prstGeom>
                  </pic:spPr>
                </pic:pic>
              </a:graphicData>
            </a:graphic>
          </wp:inline>
        </w:drawing>
      </w:r>
    </w:p>
    <w:p w14:paraId="24297471" w14:textId="7A556DB8" w:rsidR="00CC30F5" w:rsidRPr="009D1299" w:rsidRDefault="00CC30F5" w:rsidP="00474CB0">
      <w:pPr>
        <w:spacing w:before="0" w:after="160"/>
        <w:jc w:val="center"/>
        <w:rPr>
          <w:rFonts w:eastAsia="Calibri" w:cs="Times New Roman"/>
          <w:szCs w:val="24"/>
          <w:lang w:val="pl-PL"/>
        </w:rPr>
      </w:pPr>
      <w:r w:rsidRPr="009D1299">
        <w:rPr>
          <w:rFonts w:cs="Times New Roman"/>
          <w:noProof/>
        </w:rPr>
        <w:lastRenderedPageBreak/>
        <w:drawing>
          <wp:inline distT="0" distB="0" distL="0" distR="0" wp14:anchorId="79860641" wp14:editId="25AAE0A7">
            <wp:extent cx="2505600" cy="3902400"/>
            <wp:effectExtent l="0" t="0" r="9525" b="317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05600" cy="3902400"/>
                    </a:xfrm>
                    <a:prstGeom prst="rect">
                      <a:avLst/>
                    </a:prstGeom>
                  </pic:spPr>
                </pic:pic>
              </a:graphicData>
            </a:graphic>
          </wp:inline>
        </w:drawing>
      </w:r>
    </w:p>
    <w:p w14:paraId="6564D523" w14:textId="351E4F16" w:rsidR="00CC30F5" w:rsidRPr="009D1299" w:rsidRDefault="00CC30F5" w:rsidP="00CC30F5">
      <w:pPr>
        <w:spacing w:before="0" w:after="160"/>
        <w:contextualSpacing/>
        <w:jc w:val="both"/>
        <w:rPr>
          <w:rFonts w:eastAsia="Calibri" w:cs="Times New Roman"/>
          <w:szCs w:val="24"/>
        </w:rPr>
      </w:pPr>
      <w:r w:rsidRPr="00695829">
        <w:rPr>
          <w:rFonts w:eastAsia="Calibri" w:cs="Times New Roman"/>
          <w:b/>
          <w:szCs w:val="24"/>
        </w:rPr>
        <w:t xml:space="preserve">Supplementary Figure </w:t>
      </w:r>
      <w:r>
        <w:rPr>
          <w:rFonts w:eastAsia="Calibri" w:cs="Times New Roman"/>
          <w:b/>
          <w:szCs w:val="24"/>
        </w:rPr>
        <w:t>6</w:t>
      </w:r>
      <w:r w:rsidRPr="00695829">
        <w:rPr>
          <w:rFonts w:eastAsia="Calibri" w:cs="Times New Roman"/>
          <w:b/>
          <w:szCs w:val="24"/>
        </w:rPr>
        <w:t>.</w:t>
      </w:r>
      <w:r w:rsidRPr="00695829">
        <w:rPr>
          <w:rFonts w:eastAsia="Calibri" w:cs="Times New Roman"/>
          <w:szCs w:val="24"/>
        </w:rPr>
        <w:t xml:space="preserve"> The main patterns of live </w:t>
      </w:r>
      <w:r w:rsidRPr="009D1299">
        <w:rPr>
          <w:rFonts w:eastAsia="Calibri" w:cs="Times New Roman"/>
          <w:szCs w:val="24"/>
        </w:rPr>
        <w:t>(L, green)</w:t>
      </w:r>
      <w:r w:rsidRPr="00695829">
        <w:rPr>
          <w:rFonts w:eastAsia="Calibri" w:cs="Times New Roman"/>
          <w:szCs w:val="24"/>
        </w:rPr>
        <w:t xml:space="preserve"> and dead </w:t>
      </w:r>
      <w:r w:rsidRPr="009D1299">
        <w:rPr>
          <w:rFonts w:eastAsia="Calibri" w:cs="Times New Roman"/>
          <w:szCs w:val="24"/>
        </w:rPr>
        <w:t xml:space="preserve">(D, red) </w:t>
      </w:r>
      <w:r w:rsidRPr="00695829">
        <w:rPr>
          <w:rFonts w:eastAsia="Calibri" w:cs="Times New Roman"/>
          <w:szCs w:val="24"/>
        </w:rPr>
        <w:t xml:space="preserve"> cells distribution (%) in staphylococcal biofilms across</w:t>
      </w:r>
      <w:r w:rsidRPr="009D1299">
        <w:rPr>
          <w:rFonts w:eastAsia="Calibri" w:cs="Times New Roman"/>
          <w:szCs w:val="24"/>
        </w:rPr>
        <w:t xml:space="preserve"> the</w:t>
      </w:r>
      <w:r w:rsidRPr="00695829">
        <w:rPr>
          <w:rFonts w:eastAsia="Calibri" w:cs="Times New Roman"/>
          <w:szCs w:val="24"/>
        </w:rPr>
        <w:t xml:space="preserve"> Z-axis, cultured in TSB </w:t>
      </w:r>
      <w:r w:rsidRPr="009D1299">
        <w:rPr>
          <w:rFonts w:eastAsia="Calibri" w:cs="Times New Roman"/>
          <w:szCs w:val="24"/>
        </w:rPr>
        <w:t xml:space="preserve">(Tryptic Soy Broth) </w:t>
      </w:r>
      <w:r w:rsidRPr="00695829">
        <w:rPr>
          <w:rFonts w:eastAsia="Calibri" w:cs="Times New Roman"/>
          <w:szCs w:val="24"/>
        </w:rPr>
        <w:t xml:space="preserve">or IVWM </w:t>
      </w:r>
      <w:r w:rsidRPr="009D1299">
        <w:rPr>
          <w:rFonts w:eastAsia="Calibri" w:cs="Times New Roman"/>
          <w:szCs w:val="24"/>
        </w:rPr>
        <w:t>(</w:t>
      </w:r>
      <w:r w:rsidRPr="009141DB">
        <w:rPr>
          <w:rFonts w:cs="Times New Roman"/>
          <w:i/>
          <w:iCs/>
        </w:rPr>
        <w:t>In Vitro</w:t>
      </w:r>
      <w:r w:rsidRPr="009D1299">
        <w:rPr>
          <w:rFonts w:eastAsia="Calibri" w:cs="Times New Roman"/>
          <w:szCs w:val="24"/>
        </w:rPr>
        <w:t xml:space="preserve"> Wound Milieu) </w:t>
      </w:r>
      <w:r w:rsidRPr="00695829">
        <w:rPr>
          <w:rFonts w:eastAsia="Calibri" w:cs="Times New Roman"/>
          <w:szCs w:val="24"/>
        </w:rPr>
        <w:t xml:space="preserve">medium. </w:t>
      </w:r>
      <w:r w:rsidRPr="009D1299">
        <w:rPr>
          <w:rFonts w:eastAsia="Calibri" w:cs="Times New Roman"/>
          <w:szCs w:val="24"/>
        </w:rPr>
        <w:t>The thickness</w:t>
      </w:r>
      <w:r w:rsidRPr="00695829">
        <w:rPr>
          <w:rFonts w:eastAsia="Calibri" w:cs="Times New Roman"/>
          <w:szCs w:val="24"/>
        </w:rPr>
        <w:t xml:space="preserve"> of each section was 2 µm. Black lines divide graphs into </w:t>
      </w:r>
      <w:r w:rsidRPr="009D1299">
        <w:rPr>
          <w:rFonts w:eastAsia="Calibri" w:cs="Times New Roman"/>
          <w:szCs w:val="24"/>
        </w:rPr>
        <w:t xml:space="preserve">the </w:t>
      </w:r>
      <w:r w:rsidRPr="00695829">
        <w:rPr>
          <w:rFonts w:eastAsia="Calibri" w:cs="Times New Roman"/>
          <w:szCs w:val="24"/>
        </w:rPr>
        <w:t xml:space="preserve">top (T), middle (M), and bottom (B) parts. </w:t>
      </w:r>
      <w:r w:rsidRPr="00695829">
        <w:rPr>
          <w:rFonts w:eastAsia="Calibri" w:cs="Times New Roman"/>
          <w:b/>
          <w:bCs/>
          <w:szCs w:val="24"/>
        </w:rPr>
        <w:t>I, II, III</w:t>
      </w:r>
      <w:bookmarkStart w:id="1" w:name="OLE_LINK1"/>
      <w:r w:rsidRPr="00695829">
        <w:rPr>
          <w:rFonts w:eastAsia="Calibri" w:cs="Times New Roman"/>
          <w:szCs w:val="24"/>
        </w:rPr>
        <w:t>- strains of particular patterns of cells share in TSB</w:t>
      </w:r>
      <w:bookmarkEnd w:id="1"/>
      <w:r w:rsidRPr="00695829">
        <w:rPr>
          <w:rFonts w:eastAsia="Calibri" w:cs="Times New Roman"/>
          <w:szCs w:val="24"/>
        </w:rPr>
        <w:t xml:space="preserve">; </w:t>
      </w:r>
      <w:r w:rsidRPr="00695829">
        <w:rPr>
          <w:rFonts w:eastAsia="Calibri" w:cs="Times New Roman"/>
          <w:b/>
          <w:bCs/>
          <w:szCs w:val="24"/>
        </w:rPr>
        <w:t>IV, V, VI</w:t>
      </w:r>
      <w:r w:rsidRPr="00695829">
        <w:rPr>
          <w:rFonts w:eastAsia="Calibri" w:cs="Times New Roman"/>
          <w:szCs w:val="24"/>
        </w:rPr>
        <w:t xml:space="preserve">-strains of particular patterns of cells share in IVWM. </w:t>
      </w:r>
      <w:r w:rsidRPr="009D1299">
        <w:rPr>
          <w:rFonts w:eastAsia="Calibri" w:cs="Times New Roman"/>
          <w:color w:val="222222"/>
          <w:szCs w:val="24"/>
          <w:shd w:val="clear" w:color="auto" w:fill="FFFFFF"/>
        </w:rPr>
        <w:t xml:space="preserve">ATCC 6538- </w:t>
      </w:r>
      <w:r w:rsidRPr="009D1299">
        <w:rPr>
          <w:rFonts w:eastAsia="Calibri" w:cs="Times New Roman"/>
          <w:i/>
          <w:iCs/>
          <w:color w:val="222222"/>
          <w:szCs w:val="24"/>
          <w:shd w:val="clear" w:color="auto" w:fill="FFFFFF"/>
        </w:rPr>
        <w:t xml:space="preserve">S. aureus </w:t>
      </w:r>
      <w:r w:rsidRPr="009D1299">
        <w:rPr>
          <w:rFonts w:eastAsia="Calibri" w:cs="Times New Roman"/>
          <w:color w:val="222222"/>
          <w:szCs w:val="24"/>
          <w:shd w:val="clear" w:color="auto" w:fill="FFFFFF"/>
        </w:rPr>
        <w:t xml:space="preserve">reference strain (American Type Culture Collection), </w:t>
      </w:r>
      <w:r w:rsidRPr="00695829">
        <w:rPr>
          <w:rFonts w:eastAsia="Calibri" w:cs="Times New Roman"/>
          <w:szCs w:val="24"/>
        </w:rPr>
        <w:t xml:space="preserve">S6, S8, S11, R8-R13- clinical strains of </w:t>
      </w:r>
      <w:r w:rsidRPr="00695829">
        <w:rPr>
          <w:rFonts w:eastAsia="Calibri" w:cs="Times New Roman"/>
          <w:i/>
          <w:szCs w:val="24"/>
        </w:rPr>
        <w:t>S. aureus</w:t>
      </w:r>
      <w:r w:rsidRPr="00695829">
        <w:rPr>
          <w:rFonts w:eastAsia="Calibri" w:cs="Times New Roman"/>
          <w:szCs w:val="24"/>
        </w:rPr>
        <w:t xml:space="preserve">. </w:t>
      </w:r>
      <w:r w:rsidRPr="009D1299">
        <w:rPr>
          <w:rFonts w:eastAsia="Calibri" w:cs="Times New Roman"/>
          <w:szCs w:val="24"/>
        </w:rPr>
        <w:t xml:space="preserve">The confocal microscope </w:t>
      </w:r>
      <w:r w:rsidRPr="009D1299">
        <w:rPr>
          <w:rFonts w:eastAsia="Calibri" w:cs="Times New Roman"/>
          <w:color w:val="222222"/>
          <w:szCs w:val="24"/>
          <w:shd w:val="clear" w:color="auto" w:fill="FFFFFF"/>
        </w:rPr>
        <w:t>SP8, magnification 25×</w:t>
      </w:r>
      <w:r w:rsidRPr="009D1299">
        <w:rPr>
          <w:rFonts w:eastAsia="Calibri" w:cs="Times New Roman"/>
          <w:szCs w:val="24"/>
        </w:rPr>
        <w:t xml:space="preserve">. </w:t>
      </w:r>
    </w:p>
    <w:p w14:paraId="096DBACD" w14:textId="6E081002" w:rsidR="005D7004" w:rsidRPr="009D1299" w:rsidRDefault="005D7004" w:rsidP="005D7004">
      <w:pPr>
        <w:spacing w:before="0" w:after="160"/>
        <w:jc w:val="both"/>
        <w:rPr>
          <w:rFonts w:eastAsia="Calibri" w:cs="Times New Roman"/>
          <w:szCs w:val="24"/>
        </w:rPr>
      </w:pPr>
      <w:r w:rsidRPr="009D1299">
        <w:rPr>
          <w:rFonts w:eastAsia="Calibri" w:cs="Times New Roman"/>
          <w:b/>
          <w:bCs/>
          <w:szCs w:val="24"/>
          <w:lang w:val="pl-PL"/>
        </w:rPr>
        <w:br/>
      </w:r>
      <w:r w:rsidRPr="00695829">
        <w:rPr>
          <w:rFonts w:eastAsia="Calibri" w:cs="Times New Roman"/>
          <w:b/>
          <w:szCs w:val="24"/>
        </w:rPr>
        <w:t xml:space="preserve">Supplementary Table </w:t>
      </w:r>
      <w:r>
        <w:rPr>
          <w:rFonts w:eastAsia="Calibri" w:cs="Times New Roman"/>
          <w:b/>
          <w:szCs w:val="24"/>
        </w:rPr>
        <w:t>7</w:t>
      </w:r>
      <w:r w:rsidRPr="00695829">
        <w:rPr>
          <w:rFonts w:eastAsia="Calibri" w:cs="Times New Roman"/>
          <w:b/>
          <w:szCs w:val="24"/>
        </w:rPr>
        <w:t>.</w:t>
      </w:r>
      <w:r w:rsidRPr="00695829">
        <w:rPr>
          <w:rFonts w:eastAsia="Calibri" w:cs="Times New Roman"/>
          <w:szCs w:val="24"/>
        </w:rPr>
        <w:t xml:space="preserve"> Average percentage share of live and dead cells in biofilms of </w:t>
      </w:r>
      <w:r w:rsidRPr="009D1299">
        <w:rPr>
          <w:rFonts w:eastAsia="Calibri" w:cs="Times New Roman"/>
          <w:szCs w:val="24"/>
        </w:rPr>
        <w:t>staphylococcal reference (ATCC 6538, American Type Culture Collection) or clinical (S3, S6, S8, S11, R1, R8-R13) strains cultured in TSB (Tryptic Soy Broth) or IVWM (</w:t>
      </w:r>
      <w:r w:rsidRPr="009141DB">
        <w:rPr>
          <w:rFonts w:cs="Times New Roman"/>
          <w:i/>
          <w:iCs/>
        </w:rPr>
        <w:t>In Vitro</w:t>
      </w:r>
      <w:r w:rsidRPr="00972D73">
        <w:rPr>
          <w:rFonts w:cs="Times New Roman"/>
        </w:rPr>
        <w:t xml:space="preserve"> </w:t>
      </w:r>
      <w:r w:rsidRPr="009D1299">
        <w:rPr>
          <w:rFonts w:eastAsia="Calibri" w:cs="Times New Roman"/>
          <w:szCs w:val="24"/>
        </w:rPr>
        <w:t>Wound Milieu) medium measured with a confocal microscope. Biofilms were divided into three parts along the Z-axis: top (T), middle (M), and bottom (B). The share of cells in each part was compared in both media and marked green in medium where the parameter was higher and red where it was lower.</w:t>
      </w:r>
    </w:p>
    <w:tbl>
      <w:tblPr>
        <w:tblStyle w:val="Tabela-Siatka1"/>
        <w:tblW w:w="0" w:type="auto"/>
        <w:jc w:val="center"/>
        <w:tblLook w:val="04A0" w:firstRow="1" w:lastRow="0" w:firstColumn="1" w:lastColumn="0" w:noHBand="0" w:noVBand="1"/>
      </w:tblPr>
      <w:tblGrid>
        <w:gridCol w:w="1108"/>
        <w:gridCol w:w="1110"/>
        <w:gridCol w:w="809"/>
        <w:gridCol w:w="1717"/>
        <w:gridCol w:w="1714"/>
      </w:tblGrid>
      <w:tr w:rsidR="005D7004" w:rsidRPr="009D1299" w14:paraId="3F1503DC" w14:textId="77777777" w:rsidTr="00692001">
        <w:trPr>
          <w:trHeight w:val="273"/>
          <w:jc w:val="center"/>
        </w:trPr>
        <w:tc>
          <w:tcPr>
            <w:tcW w:w="3027" w:type="dxa"/>
            <w:gridSpan w:val="3"/>
          </w:tcPr>
          <w:p w14:paraId="51A4060A" w14:textId="77777777" w:rsidR="005D7004" w:rsidRPr="00695829" w:rsidRDefault="005D7004" w:rsidP="00692001">
            <w:pPr>
              <w:spacing w:before="0" w:after="0"/>
              <w:jc w:val="center"/>
              <w:rPr>
                <w:rFonts w:eastAsia="Calibri" w:cs="Times New Roman"/>
                <w:szCs w:val="24"/>
              </w:rPr>
            </w:pPr>
          </w:p>
        </w:tc>
        <w:tc>
          <w:tcPr>
            <w:tcW w:w="3431" w:type="dxa"/>
            <w:gridSpan w:val="2"/>
          </w:tcPr>
          <w:p w14:paraId="1C8896FC" w14:textId="77777777" w:rsidR="005D7004" w:rsidRPr="00695829" w:rsidRDefault="005D7004" w:rsidP="00692001">
            <w:pPr>
              <w:spacing w:before="0" w:after="0"/>
              <w:jc w:val="center"/>
              <w:rPr>
                <w:rFonts w:eastAsia="Calibri" w:cs="Times New Roman"/>
                <w:szCs w:val="24"/>
              </w:rPr>
            </w:pPr>
            <w:r w:rsidRPr="00695829">
              <w:rPr>
                <w:rFonts w:eastAsia="Calibri" w:cs="Times New Roman"/>
                <w:b/>
                <w:szCs w:val="24"/>
              </w:rPr>
              <w:t xml:space="preserve">Share (%) of cells in </w:t>
            </w:r>
            <w:r w:rsidRPr="00695829">
              <w:rPr>
                <w:rFonts w:eastAsia="Calibri" w:cs="Times New Roman"/>
                <w:b/>
                <w:i/>
                <w:szCs w:val="24"/>
              </w:rPr>
              <w:t>S. aureus</w:t>
            </w:r>
            <w:r w:rsidRPr="00695829">
              <w:rPr>
                <w:rFonts w:eastAsia="Calibri" w:cs="Times New Roman"/>
                <w:b/>
                <w:szCs w:val="24"/>
              </w:rPr>
              <w:t xml:space="preserve"> biofilms</w:t>
            </w:r>
          </w:p>
        </w:tc>
      </w:tr>
      <w:tr w:rsidR="005D7004" w:rsidRPr="009D1299" w14:paraId="221E746B" w14:textId="77777777" w:rsidTr="005D7004">
        <w:trPr>
          <w:trHeight w:val="547"/>
          <w:jc w:val="center"/>
        </w:trPr>
        <w:tc>
          <w:tcPr>
            <w:tcW w:w="1108" w:type="dxa"/>
          </w:tcPr>
          <w:p w14:paraId="2441DF3F" w14:textId="77777777" w:rsidR="005D7004" w:rsidRPr="009D1299" w:rsidRDefault="005D7004" w:rsidP="00692001">
            <w:pPr>
              <w:spacing w:before="0" w:after="0"/>
              <w:jc w:val="center"/>
              <w:rPr>
                <w:rFonts w:eastAsia="Calibri" w:cs="Times New Roman"/>
                <w:b/>
                <w:bCs/>
                <w:szCs w:val="24"/>
              </w:rPr>
            </w:pPr>
            <w:bookmarkStart w:id="2" w:name="_Hlk129789777"/>
            <w:r w:rsidRPr="009D1299">
              <w:rPr>
                <w:rFonts w:eastAsia="Calibri" w:cs="Times New Roman"/>
                <w:b/>
                <w:bCs/>
                <w:szCs w:val="24"/>
              </w:rPr>
              <w:t>Strain number</w:t>
            </w:r>
          </w:p>
        </w:tc>
        <w:tc>
          <w:tcPr>
            <w:tcW w:w="1110" w:type="dxa"/>
          </w:tcPr>
          <w:p w14:paraId="0E1E42F0"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Part of biofilm</w:t>
            </w:r>
          </w:p>
        </w:tc>
        <w:tc>
          <w:tcPr>
            <w:tcW w:w="809" w:type="dxa"/>
          </w:tcPr>
          <w:p w14:paraId="39FABCDE"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Type of cells</w:t>
            </w:r>
          </w:p>
        </w:tc>
        <w:tc>
          <w:tcPr>
            <w:tcW w:w="1717" w:type="dxa"/>
          </w:tcPr>
          <w:p w14:paraId="632C55A8"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TSB</w:t>
            </w:r>
          </w:p>
        </w:tc>
        <w:tc>
          <w:tcPr>
            <w:tcW w:w="1714" w:type="dxa"/>
          </w:tcPr>
          <w:p w14:paraId="36DEF309"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IVWM</w:t>
            </w:r>
          </w:p>
        </w:tc>
      </w:tr>
      <w:tr w:rsidR="005D7004" w:rsidRPr="009D1299" w14:paraId="7A66A93D" w14:textId="77777777" w:rsidTr="005D7004">
        <w:trPr>
          <w:trHeight w:val="273"/>
          <w:jc w:val="center"/>
        </w:trPr>
        <w:tc>
          <w:tcPr>
            <w:tcW w:w="1108" w:type="dxa"/>
            <w:vMerge w:val="restart"/>
          </w:tcPr>
          <w:p w14:paraId="0564DFAD"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ATCC 6538</w:t>
            </w:r>
          </w:p>
        </w:tc>
        <w:tc>
          <w:tcPr>
            <w:tcW w:w="1110" w:type="dxa"/>
            <w:vMerge w:val="restart"/>
          </w:tcPr>
          <w:p w14:paraId="09E5A92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4A97AEB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817538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68</w:t>
            </w:r>
          </w:p>
        </w:tc>
        <w:tc>
          <w:tcPr>
            <w:tcW w:w="1714" w:type="dxa"/>
          </w:tcPr>
          <w:p w14:paraId="71EBB409" w14:textId="77777777" w:rsidR="005D7004" w:rsidRPr="009D1299" w:rsidRDefault="005D7004" w:rsidP="00692001">
            <w:pPr>
              <w:tabs>
                <w:tab w:val="left" w:pos="240"/>
              </w:tabs>
              <w:spacing w:before="0" w:after="0"/>
              <w:jc w:val="center"/>
              <w:rPr>
                <w:rFonts w:eastAsia="Calibri" w:cs="Times New Roman"/>
                <w:color w:val="FF0000"/>
                <w:szCs w:val="24"/>
              </w:rPr>
            </w:pPr>
            <w:r w:rsidRPr="009D1299">
              <w:rPr>
                <w:rFonts w:eastAsia="Calibri" w:cs="Times New Roman"/>
                <w:szCs w:val="24"/>
                <w:highlight w:val="green"/>
              </w:rPr>
              <w:t>71</w:t>
            </w:r>
            <w:r w:rsidRPr="009D1299">
              <w:rPr>
                <w:rFonts w:eastAsia="Calibri" w:cs="Times New Roman"/>
                <w:szCs w:val="24"/>
              </w:rPr>
              <w:t xml:space="preserve"> </w:t>
            </w:r>
          </w:p>
        </w:tc>
      </w:tr>
      <w:tr w:rsidR="005D7004" w:rsidRPr="009D1299" w14:paraId="74CF49A2" w14:textId="77777777" w:rsidTr="005D7004">
        <w:trPr>
          <w:trHeight w:val="273"/>
          <w:jc w:val="center"/>
        </w:trPr>
        <w:tc>
          <w:tcPr>
            <w:tcW w:w="1108" w:type="dxa"/>
            <w:vMerge/>
          </w:tcPr>
          <w:p w14:paraId="4F777F9F" w14:textId="77777777" w:rsidR="005D7004" w:rsidRPr="009D1299" w:rsidRDefault="005D7004" w:rsidP="00692001">
            <w:pPr>
              <w:spacing w:before="0" w:after="0"/>
              <w:jc w:val="center"/>
              <w:rPr>
                <w:rFonts w:eastAsia="Calibri" w:cs="Times New Roman"/>
                <w:b/>
                <w:bCs/>
                <w:szCs w:val="24"/>
              </w:rPr>
            </w:pPr>
          </w:p>
        </w:tc>
        <w:tc>
          <w:tcPr>
            <w:tcW w:w="1110" w:type="dxa"/>
            <w:vMerge/>
          </w:tcPr>
          <w:p w14:paraId="3667D758" w14:textId="77777777" w:rsidR="005D7004" w:rsidRPr="009D1299" w:rsidRDefault="005D7004" w:rsidP="00692001">
            <w:pPr>
              <w:spacing w:before="0" w:after="0"/>
              <w:jc w:val="center"/>
              <w:rPr>
                <w:rFonts w:eastAsia="Calibri" w:cs="Times New Roman"/>
                <w:szCs w:val="24"/>
              </w:rPr>
            </w:pPr>
          </w:p>
        </w:tc>
        <w:tc>
          <w:tcPr>
            <w:tcW w:w="809" w:type="dxa"/>
          </w:tcPr>
          <w:p w14:paraId="48BD29F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1C0041F3"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32</w:t>
            </w:r>
          </w:p>
        </w:tc>
        <w:tc>
          <w:tcPr>
            <w:tcW w:w="1714" w:type="dxa"/>
          </w:tcPr>
          <w:p w14:paraId="50EED0DB"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29</w:t>
            </w:r>
          </w:p>
        </w:tc>
      </w:tr>
      <w:tr w:rsidR="005D7004" w:rsidRPr="009D1299" w14:paraId="71B7528D" w14:textId="77777777" w:rsidTr="005D7004">
        <w:trPr>
          <w:trHeight w:val="273"/>
          <w:jc w:val="center"/>
        </w:trPr>
        <w:tc>
          <w:tcPr>
            <w:tcW w:w="1108" w:type="dxa"/>
            <w:vMerge/>
          </w:tcPr>
          <w:p w14:paraId="4F48B127"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32C1153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34569B1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7989AF1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84</w:t>
            </w:r>
          </w:p>
        </w:tc>
        <w:tc>
          <w:tcPr>
            <w:tcW w:w="1714" w:type="dxa"/>
          </w:tcPr>
          <w:p w14:paraId="320E82A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79</w:t>
            </w:r>
          </w:p>
        </w:tc>
      </w:tr>
      <w:tr w:rsidR="005D7004" w:rsidRPr="009D1299" w14:paraId="17AB6137" w14:textId="77777777" w:rsidTr="005D7004">
        <w:trPr>
          <w:trHeight w:val="273"/>
          <w:jc w:val="center"/>
        </w:trPr>
        <w:tc>
          <w:tcPr>
            <w:tcW w:w="1108" w:type="dxa"/>
            <w:vMerge/>
          </w:tcPr>
          <w:p w14:paraId="20E6DE2A" w14:textId="77777777" w:rsidR="005D7004" w:rsidRPr="009D1299" w:rsidRDefault="005D7004" w:rsidP="00692001">
            <w:pPr>
              <w:spacing w:before="0" w:after="0"/>
              <w:jc w:val="center"/>
              <w:rPr>
                <w:rFonts w:eastAsia="Calibri" w:cs="Times New Roman"/>
                <w:b/>
                <w:bCs/>
                <w:szCs w:val="24"/>
              </w:rPr>
            </w:pPr>
          </w:p>
        </w:tc>
        <w:tc>
          <w:tcPr>
            <w:tcW w:w="1110" w:type="dxa"/>
            <w:vMerge/>
          </w:tcPr>
          <w:p w14:paraId="53E5BD4F" w14:textId="77777777" w:rsidR="005D7004" w:rsidRPr="009D1299" w:rsidRDefault="005D7004" w:rsidP="00692001">
            <w:pPr>
              <w:spacing w:before="0" w:after="0"/>
              <w:jc w:val="center"/>
              <w:rPr>
                <w:rFonts w:eastAsia="Calibri" w:cs="Times New Roman"/>
                <w:szCs w:val="24"/>
              </w:rPr>
            </w:pPr>
          </w:p>
        </w:tc>
        <w:tc>
          <w:tcPr>
            <w:tcW w:w="809" w:type="dxa"/>
          </w:tcPr>
          <w:p w14:paraId="2F9C678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1E3D5CA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16</w:t>
            </w:r>
          </w:p>
        </w:tc>
        <w:tc>
          <w:tcPr>
            <w:tcW w:w="1714" w:type="dxa"/>
          </w:tcPr>
          <w:p w14:paraId="331715C8"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21</w:t>
            </w:r>
          </w:p>
        </w:tc>
      </w:tr>
      <w:tr w:rsidR="005D7004" w:rsidRPr="009D1299" w14:paraId="2E9C59F6" w14:textId="77777777" w:rsidTr="005D7004">
        <w:trPr>
          <w:trHeight w:val="273"/>
          <w:jc w:val="center"/>
        </w:trPr>
        <w:tc>
          <w:tcPr>
            <w:tcW w:w="1108" w:type="dxa"/>
            <w:vMerge/>
          </w:tcPr>
          <w:p w14:paraId="24BD405E"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0B5B114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3FB2439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4D86C59"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87</w:t>
            </w:r>
          </w:p>
        </w:tc>
        <w:tc>
          <w:tcPr>
            <w:tcW w:w="1714" w:type="dxa"/>
          </w:tcPr>
          <w:p w14:paraId="6DC1606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82</w:t>
            </w:r>
          </w:p>
        </w:tc>
      </w:tr>
      <w:tr w:rsidR="005D7004" w:rsidRPr="009D1299" w14:paraId="6CF8D6FE" w14:textId="77777777" w:rsidTr="005D7004">
        <w:trPr>
          <w:trHeight w:val="273"/>
          <w:jc w:val="center"/>
        </w:trPr>
        <w:tc>
          <w:tcPr>
            <w:tcW w:w="1108" w:type="dxa"/>
            <w:vMerge/>
          </w:tcPr>
          <w:p w14:paraId="3F3406A9" w14:textId="77777777" w:rsidR="005D7004" w:rsidRPr="009D1299" w:rsidRDefault="005D7004" w:rsidP="00692001">
            <w:pPr>
              <w:spacing w:before="0" w:after="0"/>
              <w:jc w:val="center"/>
              <w:rPr>
                <w:rFonts w:eastAsia="Calibri" w:cs="Times New Roman"/>
                <w:b/>
                <w:bCs/>
                <w:szCs w:val="24"/>
              </w:rPr>
            </w:pPr>
          </w:p>
        </w:tc>
        <w:tc>
          <w:tcPr>
            <w:tcW w:w="1110" w:type="dxa"/>
            <w:vMerge/>
          </w:tcPr>
          <w:p w14:paraId="49F0687F" w14:textId="77777777" w:rsidR="005D7004" w:rsidRPr="009D1299" w:rsidRDefault="005D7004" w:rsidP="00692001">
            <w:pPr>
              <w:spacing w:before="0" w:after="0"/>
              <w:jc w:val="center"/>
              <w:rPr>
                <w:rFonts w:eastAsia="Calibri" w:cs="Times New Roman"/>
                <w:szCs w:val="24"/>
              </w:rPr>
            </w:pPr>
          </w:p>
        </w:tc>
        <w:tc>
          <w:tcPr>
            <w:tcW w:w="809" w:type="dxa"/>
          </w:tcPr>
          <w:p w14:paraId="26E5A79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535AB1A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13</w:t>
            </w:r>
          </w:p>
        </w:tc>
        <w:tc>
          <w:tcPr>
            <w:tcW w:w="1714" w:type="dxa"/>
          </w:tcPr>
          <w:p w14:paraId="595D57A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18</w:t>
            </w:r>
          </w:p>
        </w:tc>
      </w:tr>
      <w:tr w:rsidR="005D7004" w:rsidRPr="009D1299" w14:paraId="6420DFD5" w14:textId="77777777" w:rsidTr="005D7004">
        <w:trPr>
          <w:trHeight w:val="273"/>
          <w:jc w:val="center"/>
        </w:trPr>
        <w:tc>
          <w:tcPr>
            <w:tcW w:w="1108" w:type="dxa"/>
            <w:vMerge w:val="restart"/>
          </w:tcPr>
          <w:p w14:paraId="215CBDFE"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lastRenderedPageBreak/>
              <w:t>S3</w:t>
            </w:r>
          </w:p>
        </w:tc>
        <w:tc>
          <w:tcPr>
            <w:tcW w:w="1110" w:type="dxa"/>
            <w:vMerge w:val="restart"/>
          </w:tcPr>
          <w:p w14:paraId="7DF18C8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36A89C9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7D8C116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71</w:t>
            </w:r>
          </w:p>
        </w:tc>
        <w:tc>
          <w:tcPr>
            <w:tcW w:w="1714" w:type="dxa"/>
          </w:tcPr>
          <w:p w14:paraId="0184F11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61</w:t>
            </w:r>
          </w:p>
        </w:tc>
      </w:tr>
      <w:tr w:rsidR="005D7004" w:rsidRPr="009D1299" w14:paraId="0AF2938E" w14:textId="77777777" w:rsidTr="005D7004">
        <w:trPr>
          <w:trHeight w:val="273"/>
          <w:jc w:val="center"/>
        </w:trPr>
        <w:tc>
          <w:tcPr>
            <w:tcW w:w="1108" w:type="dxa"/>
            <w:vMerge/>
          </w:tcPr>
          <w:p w14:paraId="5C37D33B" w14:textId="77777777" w:rsidR="005D7004" w:rsidRPr="009D1299" w:rsidRDefault="005D7004" w:rsidP="00692001">
            <w:pPr>
              <w:spacing w:before="0" w:after="0"/>
              <w:jc w:val="center"/>
              <w:rPr>
                <w:rFonts w:eastAsia="Calibri" w:cs="Times New Roman"/>
                <w:b/>
                <w:bCs/>
                <w:szCs w:val="24"/>
              </w:rPr>
            </w:pPr>
          </w:p>
        </w:tc>
        <w:tc>
          <w:tcPr>
            <w:tcW w:w="1110" w:type="dxa"/>
            <w:vMerge/>
          </w:tcPr>
          <w:p w14:paraId="64AF7678" w14:textId="77777777" w:rsidR="005D7004" w:rsidRPr="009D1299" w:rsidRDefault="005D7004" w:rsidP="00692001">
            <w:pPr>
              <w:spacing w:before="0" w:after="0"/>
              <w:jc w:val="center"/>
              <w:rPr>
                <w:rFonts w:eastAsia="Calibri" w:cs="Times New Roman"/>
                <w:szCs w:val="24"/>
              </w:rPr>
            </w:pPr>
          </w:p>
        </w:tc>
        <w:tc>
          <w:tcPr>
            <w:tcW w:w="809" w:type="dxa"/>
          </w:tcPr>
          <w:p w14:paraId="3A60B2F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2ABF3BC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29</w:t>
            </w:r>
          </w:p>
        </w:tc>
        <w:tc>
          <w:tcPr>
            <w:tcW w:w="1714" w:type="dxa"/>
          </w:tcPr>
          <w:p w14:paraId="0564E6B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39</w:t>
            </w:r>
          </w:p>
        </w:tc>
      </w:tr>
      <w:tr w:rsidR="005D7004" w:rsidRPr="009D1299" w14:paraId="42BE0F06" w14:textId="77777777" w:rsidTr="005D7004">
        <w:trPr>
          <w:trHeight w:val="273"/>
          <w:jc w:val="center"/>
        </w:trPr>
        <w:tc>
          <w:tcPr>
            <w:tcW w:w="1108" w:type="dxa"/>
            <w:vMerge/>
          </w:tcPr>
          <w:p w14:paraId="1713691C"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5EB40553"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3B3D3D2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76018F9"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87</w:t>
            </w:r>
          </w:p>
        </w:tc>
        <w:tc>
          <w:tcPr>
            <w:tcW w:w="1714" w:type="dxa"/>
          </w:tcPr>
          <w:p w14:paraId="7CAAE27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74</w:t>
            </w:r>
          </w:p>
        </w:tc>
      </w:tr>
      <w:tr w:rsidR="005D7004" w:rsidRPr="009D1299" w14:paraId="37E98B90" w14:textId="77777777" w:rsidTr="005D7004">
        <w:trPr>
          <w:trHeight w:val="273"/>
          <w:jc w:val="center"/>
        </w:trPr>
        <w:tc>
          <w:tcPr>
            <w:tcW w:w="1108" w:type="dxa"/>
            <w:vMerge/>
          </w:tcPr>
          <w:p w14:paraId="10532A55" w14:textId="77777777" w:rsidR="005D7004" w:rsidRPr="009D1299" w:rsidRDefault="005D7004" w:rsidP="00692001">
            <w:pPr>
              <w:spacing w:before="0" w:after="0"/>
              <w:jc w:val="center"/>
              <w:rPr>
                <w:rFonts w:eastAsia="Calibri" w:cs="Times New Roman"/>
                <w:b/>
                <w:bCs/>
                <w:szCs w:val="24"/>
              </w:rPr>
            </w:pPr>
          </w:p>
        </w:tc>
        <w:tc>
          <w:tcPr>
            <w:tcW w:w="1110" w:type="dxa"/>
            <w:vMerge/>
          </w:tcPr>
          <w:p w14:paraId="618BA77D" w14:textId="77777777" w:rsidR="005D7004" w:rsidRPr="009D1299" w:rsidRDefault="005D7004" w:rsidP="00692001">
            <w:pPr>
              <w:spacing w:before="0" w:after="0"/>
              <w:jc w:val="center"/>
              <w:rPr>
                <w:rFonts w:eastAsia="Calibri" w:cs="Times New Roman"/>
                <w:szCs w:val="24"/>
              </w:rPr>
            </w:pPr>
          </w:p>
        </w:tc>
        <w:tc>
          <w:tcPr>
            <w:tcW w:w="809" w:type="dxa"/>
          </w:tcPr>
          <w:p w14:paraId="45A5517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7233CB2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13</w:t>
            </w:r>
          </w:p>
        </w:tc>
        <w:tc>
          <w:tcPr>
            <w:tcW w:w="1714" w:type="dxa"/>
          </w:tcPr>
          <w:p w14:paraId="480661F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26</w:t>
            </w:r>
          </w:p>
        </w:tc>
      </w:tr>
      <w:tr w:rsidR="005D7004" w:rsidRPr="009D1299" w14:paraId="3343296D" w14:textId="77777777" w:rsidTr="005D7004">
        <w:trPr>
          <w:trHeight w:val="273"/>
          <w:jc w:val="center"/>
        </w:trPr>
        <w:tc>
          <w:tcPr>
            <w:tcW w:w="1108" w:type="dxa"/>
            <w:vMerge/>
          </w:tcPr>
          <w:p w14:paraId="159BE1B1"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182DF6A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365B423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66086656"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85</w:t>
            </w:r>
          </w:p>
        </w:tc>
        <w:tc>
          <w:tcPr>
            <w:tcW w:w="1714" w:type="dxa"/>
          </w:tcPr>
          <w:p w14:paraId="6B4AE51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76</w:t>
            </w:r>
          </w:p>
        </w:tc>
      </w:tr>
      <w:tr w:rsidR="005D7004" w:rsidRPr="009D1299" w14:paraId="29E3F85A" w14:textId="77777777" w:rsidTr="005D7004">
        <w:trPr>
          <w:trHeight w:val="273"/>
          <w:jc w:val="center"/>
        </w:trPr>
        <w:tc>
          <w:tcPr>
            <w:tcW w:w="1108" w:type="dxa"/>
            <w:vMerge/>
          </w:tcPr>
          <w:p w14:paraId="32990980" w14:textId="77777777" w:rsidR="005D7004" w:rsidRPr="009D1299" w:rsidRDefault="005D7004" w:rsidP="00692001">
            <w:pPr>
              <w:spacing w:before="0" w:after="0"/>
              <w:jc w:val="center"/>
              <w:rPr>
                <w:rFonts w:eastAsia="Calibri" w:cs="Times New Roman"/>
                <w:b/>
                <w:bCs/>
                <w:szCs w:val="24"/>
              </w:rPr>
            </w:pPr>
          </w:p>
        </w:tc>
        <w:tc>
          <w:tcPr>
            <w:tcW w:w="1110" w:type="dxa"/>
            <w:vMerge/>
          </w:tcPr>
          <w:p w14:paraId="340E313E" w14:textId="77777777" w:rsidR="005D7004" w:rsidRPr="009D1299" w:rsidRDefault="005D7004" w:rsidP="00692001">
            <w:pPr>
              <w:spacing w:before="0" w:after="0"/>
              <w:jc w:val="center"/>
              <w:rPr>
                <w:rFonts w:eastAsia="Calibri" w:cs="Times New Roman"/>
                <w:szCs w:val="24"/>
              </w:rPr>
            </w:pPr>
          </w:p>
        </w:tc>
        <w:tc>
          <w:tcPr>
            <w:tcW w:w="809" w:type="dxa"/>
          </w:tcPr>
          <w:p w14:paraId="1F83E4C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21EC643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15</w:t>
            </w:r>
          </w:p>
        </w:tc>
        <w:tc>
          <w:tcPr>
            <w:tcW w:w="1714" w:type="dxa"/>
          </w:tcPr>
          <w:p w14:paraId="04CC3A44"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24</w:t>
            </w:r>
          </w:p>
        </w:tc>
      </w:tr>
      <w:tr w:rsidR="005D7004" w:rsidRPr="009D1299" w14:paraId="7A5B374A" w14:textId="77777777" w:rsidTr="005D7004">
        <w:trPr>
          <w:trHeight w:val="273"/>
          <w:jc w:val="center"/>
        </w:trPr>
        <w:tc>
          <w:tcPr>
            <w:tcW w:w="1108" w:type="dxa"/>
            <w:vMerge w:val="restart"/>
          </w:tcPr>
          <w:p w14:paraId="29BB70A2"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S6</w:t>
            </w:r>
          </w:p>
        </w:tc>
        <w:tc>
          <w:tcPr>
            <w:tcW w:w="1110" w:type="dxa"/>
            <w:vMerge w:val="restart"/>
          </w:tcPr>
          <w:p w14:paraId="16DCCBD3"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2F84106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787531F3"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56</w:t>
            </w:r>
          </w:p>
        </w:tc>
        <w:tc>
          <w:tcPr>
            <w:tcW w:w="1714" w:type="dxa"/>
          </w:tcPr>
          <w:p w14:paraId="430A39E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48</w:t>
            </w:r>
          </w:p>
        </w:tc>
      </w:tr>
      <w:tr w:rsidR="005D7004" w:rsidRPr="009D1299" w14:paraId="383E8FB6" w14:textId="77777777" w:rsidTr="005D7004">
        <w:trPr>
          <w:trHeight w:val="273"/>
          <w:jc w:val="center"/>
        </w:trPr>
        <w:tc>
          <w:tcPr>
            <w:tcW w:w="1108" w:type="dxa"/>
            <w:vMerge/>
          </w:tcPr>
          <w:p w14:paraId="186507D3" w14:textId="77777777" w:rsidR="005D7004" w:rsidRPr="009D1299" w:rsidRDefault="005D7004" w:rsidP="00692001">
            <w:pPr>
              <w:spacing w:before="0" w:after="0"/>
              <w:jc w:val="center"/>
              <w:rPr>
                <w:rFonts w:eastAsia="Calibri" w:cs="Times New Roman"/>
                <w:b/>
                <w:bCs/>
                <w:szCs w:val="24"/>
              </w:rPr>
            </w:pPr>
          </w:p>
        </w:tc>
        <w:tc>
          <w:tcPr>
            <w:tcW w:w="1110" w:type="dxa"/>
            <w:vMerge/>
          </w:tcPr>
          <w:p w14:paraId="76E9D987" w14:textId="77777777" w:rsidR="005D7004" w:rsidRPr="009D1299" w:rsidRDefault="005D7004" w:rsidP="00692001">
            <w:pPr>
              <w:spacing w:before="0" w:after="0"/>
              <w:jc w:val="center"/>
              <w:rPr>
                <w:rFonts w:eastAsia="Calibri" w:cs="Times New Roman"/>
                <w:szCs w:val="24"/>
              </w:rPr>
            </w:pPr>
          </w:p>
        </w:tc>
        <w:tc>
          <w:tcPr>
            <w:tcW w:w="809" w:type="dxa"/>
          </w:tcPr>
          <w:p w14:paraId="044B12D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4F1FAE2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44</w:t>
            </w:r>
          </w:p>
        </w:tc>
        <w:tc>
          <w:tcPr>
            <w:tcW w:w="1714" w:type="dxa"/>
          </w:tcPr>
          <w:p w14:paraId="0D6A0B42"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52</w:t>
            </w:r>
          </w:p>
        </w:tc>
      </w:tr>
      <w:tr w:rsidR="005D7004" w:rsidRPr="009D1299" w14:paraId="35B33F74" w14:textId="77777777" w:rsidTr="005D7004">
        <w:trPr>
          <w:trHeight w:val="273"/>
          <w:jc w:val="center"/>
        </w:trPr>
        <w:tc>
          <w:tcPr>
            <w:tcW w:w="1108" w:type="dxa"/>
            <w:vMerge/>
          </w:tcPr>
          <w:p w14:paraId="531BFD73"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73D717C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1DB8999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4DEA185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73</w:t>
            </w:r>
          </w:p>
        </w:tc>
        <w:tc>
          <w:tcPr>
            <w:tcW w:w="1714" w:type="dxa"/>
          </w:tcPr>
          <w:p w14:paraId="28B4A88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60</w:t>
            </w:r>
          </w:p>
        </w:tc>
      </w:tr>
      <w:tr w:rsidR="005D7004" w:rsidRPr="009D1299" w14:paraId="13FD2516" w14:textId="77777777" w:rsidTr="005D7004">
        <w:trPr>
          <w:trHeight w:val="273"/>
          <w:jc w:val="center"/>
        </w:trPr>
        <w:tc>
          <w:tcPr>
            <w:tcW w:w="1108" w:type="dxa"/>
            <w:vMerge/>
          </w:tcPr>
          <w:p w14:paraId="38962640" w14:textId="77777777" w:rsidR="005D7004" w:rsidRPr="009D1299" w:rsidRDefault="005D7004" w:rsidP="00692001">
            <w:pPr>
              <w:spacing w:before="0" w:after="0"/>
              <w:jc w:val="center"/>
              <w:rPr>
                <w:rFonts w:eastAsia="Calibri" w:cs="Times New Roman"/>
                <w:b/>
                <w:bCs/>
                <w:szCs w:val="24"/>
              </w:rPr>
            </w:pPr>
          </w:p>
        </w:tc>
        <w:tc>
          <w:tcPr>
            <w:tcW w:w="1110" w:type="dxa"/>
            <w:vMerge/>
          </w:tcPr>
          <w:p w14:paraId="7346284F" w14:textId="77777777" w:rsidR="005D7004" w:rsidRPr="009D1299" w:rsidRDefault="005D7004" w:rsidP="00692001">
            <w:pPr>
              <w:spacing w:before="0" w:after="0"/>
              <w:jc w:val="center"/>
              <w:rPr>
                <w:rFonts w:eastAsia="Calibri" w:cs="Times New Roman"/>
                <w:szCs w:val="24"/>
              </w:rPr>
            </w:pPr>
          </w:p>
        </w:tc>
        <w:tc>
          <w:tcPr>
            <w:tcW w:w="809" w:type="dxa"/>
          </w:tcPr>
          <w:p w14:paraId="65854E5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461B525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27</w:t>
            </w:r>
          </w:p>
        </w:tc>
        <w:tc>
          <w:tcPr>
            <w:tcW w:w="1714" w:type="dxa"/>
          </w:tcPr>
          <w:p w14:paraId="2131F127"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40</w:t>
            </w:r>
          </w:p>
        </w:tc>
      </w:tr>
      <w:tr w:rsidR="005D7004" w:rsidRPr="009D1299" w14:paraId="61C3A676" w14:textId="77777777" w:rsidTr="005D7004">
        <w:trPr>
          <w:trHeight w:val="273"/>
          <w:jc w:val="center"/>
        </w:trPr>
        <w:tc>
          <w:tcPr>
            <w:tcW w:w="1108" w:type="dxa"/>
            <w:vMerge/>
          </w:tcPr>
          <w:p w14:paraId="71846E24"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0082614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24DAA08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724E578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79</w:t>
            </w:r>
          </w:p>
        </w:tc>
        <w:tc>
          <w:tcPr>
            <w:tcW w:w="1714" w:type="dxa"/>
          </w:tcPr>
          <w:p w14:paraId="4280C99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69</w:t>
            </w:r>
          </w:p>
        </w:tc>
      </w:tr>
      <w:tr w:rsidR="005D7004" w:rsidRPr="009D1299" w14:paraId="57EFE022" w14:textId="77777777" w:rsidTr="005D7004">
        <w:trPr>
          <w:trHeight w:val="273"/>
          <w:jc w:val="center"/>
        </w:trPr>
        <w:tc>
          <w:tcPr>
            <w:tcW w:w="1108" w:type="dxa"/>
            <w:vMerge/>
          </w:tcPr>
          <w:p w14:paraId="29D5E492" w14:textId="77777777" w:rsidR="005D7004" w:rsidRPr="009D1299" w:rsidRDefault="005D7004" w:rsidP="00692001">
            <w:pPr>
              <w:spacing w:before="0" w:after="0"/>
              <w:jc w:val="center"/>
              <w:rPr>
                <w:rFonts w:eastAsia="Calibri" w:cs="Times New Roman"/>
                <w:b/>
                <w:bCs/>
                <w:szCs w:val="24"/>
              </w:rPr>
            </w:pPr>
          </w:p>
        </w:tc>
        <w:tc>
          <w:tcPr>
            <w:tcW w:w="1110" w:type="dxa"/>
            <w:vMerge/>
          </w:tcPr>
          <w:p w14:paraId="0DAE7781" w14:textId="77777777" w:rsidR="005D7004" w:rsidRPr="009D1299" w:rsidRDefault="005D7004" w:rsidP="00692001">
            <w:pPr>
              <w:spacing w:before="0" w:after="0"/>
              <w:jc w:val="center"/>
              <w:rPr>
                <w:rFonts w:eastAsia="Calibri" w:cs="Times New Roman"/>
                <w:szCs w:val="24"/>
              </w:rPr>
            </w:pPr>
          </w:p>
        </w:tc>
        <w:tc>
          <w:tcPr>
            <w:tcW w:w="809" w:type="dxa"/>
          </w:tcPr>
          <w:p w14:paraId="792B47C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0C6CCAA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21</w:t>
            </w:r>
          </w:p>
        </w:tc>
        <w:tc>
          <w:tcPr>
            <w:tcW w:w="1714" w:type="dxa"/>
          </w:tcPr>
          <w:p w14:paraId="44A70EC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31</w:t>
            </w:r>
          </w:p>
        </w:tc>
      </w:tr>
      <w:tr w:rsidR="005D7004" w:rsidRPr="009D1299" w14:paraId="5BEEAB21" w14:textId="77777777" w:rsidTr="005D7004">
        <w:trPr>
          <w:trHeight w:val="273"/>
          <w:jc w:val="center"/>
        </w:trPr>
        <w:tc>
          <w:tcPr>
            <w:tcW w:w="1108" w:type="dxa"/>
            <w:vMerge w:val="restart"/>
          </w:tcPr>
          <w:p w14:paraId="28765663"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S8</w:t>
            </w:r>
          </w:p>
        </w:tc>
        <w:tc>
          <w:tcPr>
            <w:tcW w:w="1110" w:type="dxa"/>
            <w:vMerge w:val="restart"/>
          </w:tcPr>
          <w:p w14:paraId="5EDCEC3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5C5F6C3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53C7A9E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60</w:t>
            </w:r>
          </w:p>
        </w:tc>
        <w:tc>
          <w:tcPr>
            <w:tcW w:w="1714" w:type="dxa"/>
          </w:tcPr>
          <w:p w14:paraId="2DCE3C5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64</w:t>
            </w:r>
          </w:p>
        </w:tc>
      </w:tr>
      <w:tr w:rsidR="005D7004" w:rsidRPr="009D1299" w14:paraId="38151133" w14:textId="77777777" w:rsidTr="005D7004">
        <w:trPr>
          <w:trHeight w:val="273"/>
          <w:jc w:val="center"/>
        </w:trPr>
        <w:tc>
          <w:tcPr>
            <w:tcW w:w="1108" w:type="dxa"/>
            <w:vMerge/>
          </w:tcPr>
          <w:p w14:paraId="6E27E7AE" w14:textId="77777777" w:rsidR="005D7004" w:rsidRPr="009D1299" w:rsidRDefault="005D7004" w:rsidP="00692001">
            <w:pPr>
              <w:spacing w:before="0" w:after="0"/>
              <w:jc w:val="center"/>
              <w:rPr>
                <w:rFonts w:eastAsia="Calibri" w:cs="Times New Roman"/>
                <w:b/>
                <w:bCs/>
                <w:szCs w:val="24"/>
              </w:rPr>
            </w:pPr>
          </w:p>
        </w:tc>
        <w:tc>
          <w:tcPr>
            <w:tcW w:w="1110" w:type="dxa"/>
            <w:vMerge/>
          </w:tcPr>
          <w:p w14:paraId="0BEFDE1F" w14:textId="77777777" w:rsidR="005D7004" w:rsidRPr="009D1299" w:rsidRDefault="005D7004" w:rsidP="00692001">
            <w:pPr>
              <w:spacing w:before="0" w:after="0"/>
              <w:jc w:val="center"/>
              <w:rPr>
                <w:rFonts w:eastAsia="Calibri" w:cs="Times New Roman"/>
                <w:szCs w:val="24"/>
              </w:rPr>
            </w:pPr>
          </w:p>
        </w:tc>
        <w:tc>
          <w:tcPr>
            <w:tcW w:w="809" w:type="dxa"/>
          </w:tcPr>
          <w:p w14:paraId="0C2911E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1EA1493A"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40</w:t>
            </w:r>
          </w:p>
        </w:tc>
        <w:tc>
          <w:tcPr>
            <w:tcW w:w="1714" w:type="dxa"/>
          </w:tcPr>
          <w:p w14:paraId="2C82FC4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36</w:t>
            </w:r>
          </w:p>
        </w:tc>
      </w:tr>
      <w:tr w:rsidR="005D7004" w:rsidRPr="009D1299" w14:paraId="660E68AA" w14:textId="77777777" w:rsidTr="005D7004">
        <w:trPr>
          <w:trHeight w:val="273"/>
          <w:jc w:val="center"/>
        </w:trPr>
        <w:tc>
          <w:tcPr>
            <w:tcW w:w="1108" w:type="dxa"/>
            <w:vMerge/>
          </w:tcPr>
          <w:p w14:paraId="1B41B077"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421B7E0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33BEA03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316523A"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78</w:t>
            </w:r>
          </w:p>
        </w:tc>
        <w:tc>
          <w:tcPr>
            <w:tcW w:w="1714" w:type="dxa"/>
          </w:tcPr>
          <w:p w14:paraId="7A5D3D8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76</w:t>
            </w:r>
          </w:p>
        </w:tc>
      </w:tr>
      <w:tr w:rsidR="005D7004" w:rsidRPr="009D1299" w14:paraId="0BFDD154" w14:textId="77777777" w:rsidTr="005D7004">
        <w:trPr>
          <w:trHeight w:val="273"/>
          <w:jc w:val="center"/>
        </w:trPr>
        <w:tc>
          <w:tcPr>
            <w:tcW w:w="1108" w:type="dxa"/>
            <w:vMerge/>
          </w:tcPr>
          <w:p w14:paraId="51D22F14" w14:textId="77777777" w:rsidR="005D7004" w:rsidRPr="009D1299" w:rsidRDefault="005D7004" w:rsidP="00692001">
            <w:pPr>
              <w:spacing w:before="0" w:after="0"/>
              <w:jc w:val="center"/>
              <w:rPr>
                <w:rFonts w:eastAsia="Calibri" w:cs="Times New Roman"/>
                <w:b/>
                <w:bCs/>
                <w:szCs w:val="24"/>
              </w:rPr>
            </w:pPr>
          </w:p>
        </w:tc>
        <w:tc>
          <w:tcPr>
            <w:tcW w:w="1110" w:type="dxa"/>
            <w:vMerge/>
          </w:tcPr>
          <w:p w14:paraId="0764ECA2" w14:textId="77777777" w:rsidR="005D7004" w:rsidRPr="009D1299" w:rsidRDefault="005D7004" w:rsidP="00692001">
            <w:pPr>
              <w:spacing w:before="0" w:after="0"/>
              <w:jc w:val="center"/>
              <w:rPr>
                <w:rFonts w:eastAsia="Calibri" w:cs="Times New Roman"/>
                <w:szCs w:val="24"/>
              </w:rPr>
            </w:pPr>
          </w:p>
        </w:tc>
        <w:tc>
          <w:tcPr>
            <w:tcW w:w="809" w:type="dxa"/>
          </w:tcPr>
          <w:p w14:paraId="45D6B893"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5973C24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22</w:t>
            </w:r>
          </w:p>
        </w:tc>
        <w:tc>
          <w:tcPr>
            <w:tcW w:w="1714" w:type="dxa"/>
          </w:tcPr>
          <w:p w14:paraId="48F2218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24</w:t>
            </w:r>
          </w:p>
        </w:tc>
      </w:tr>
      <w:tr w:rsidR="005D7004" w:rsidRPr="009D1299" w14:paraId="2EDB9BD9" w14:textId="77777777" w:rsidTr="005D7004">
        <w:trPr>
          <w:trHeight w:val="273"/>
          <w:jc w:val="center"/>
        </w:trPr>
        <w:tc>
          <w:tcPr>
            <w:tcW w:w="1108" w:type="dxa"/>
            <w:vMerge/>
          </w:tcPr>
          <w:p w14:paraId="23543259"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701C47F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08019B1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40A75211"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84</w:t>
            </w:r>
          </w:p>
        </w:tc>
        <w:tc>
          <w:tcPr>
            <w:tcW w:w="1714" w:type="dxa"/>
          </w:tcPr>
          <w:p w14:paraId="6E041D0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76</w:t>
            </w:r>
          </w:p>
        </w:tc>
      </w:tr>
      <w:tr w:rsidR="005D7004" w:rsidRPr="009D1299" w14:paraId="6B01B718" w14:textId="77777777" w:rsidTr="005D7004">
        <w:trPr>
          <w:trHeight w:val="273"/>
          <w:jc w:val="center"/>
        </w:trPr>
        <w:tc>
          <w:tcPr>
            <w:tcW w:w="1108" w:type="dxa"/>
            <w:vMerge/>
          </w:tcPr>
          <w:p w14:paraId="39F68DC1" w14:textId="77777777" w:rsidR="005D7004" w:rsidRPr="009D1299" w:rsidRDefault="005D7004" w:rsidP="00692001">
            <w:pPr>
              <w:spacing w:before="0" w:after="0"/>
              <w:jc w:val="center"/>
              <w:rPr>
                <w:rFonts w:eastAsia="Calibri" w:cs="Times New Roman"/>
                <w:b/>
                <w:bCs/>
                <w:szCs w:val="24"/>
              </w:rPr>
            </w:pPr>
          </w:p>
        </w:tc>
        <w:tc>
          <w:tcPr>
            <w:tcW w:w="1110" w:type="dxa"/>
            <w:vMerge/>
          </w:tcPr>
          <w:p w14:paraId="42A8E840" w14:textId="77777777" w:rsidR="005D7004" w:rsidRPr="009D1299" w:rsidRDefault="005D7004" w:rsidP="00692001">
            <w:pPr>
              <w:spacing w:before="0" w:after="0"/>
              <w:jc w:val="center"/>
              <w:rPr>
                <w:rFonts w:eastAsia="Calibri" w:cs="Times New Roman"/>
                <w:szCs w:val="24"/>
              </w:rPr>
            </w:pPr>
          </w:p>
        </w:tc>
        <w:tc>
          <w:tcPr>
            <w:tcW w:w="809" w:type="dxa"/>
          </w:tcPr>
          <w:p w14:paraId="64E2AF7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6773899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16</w:t>
            </w:r>
          </w:p>
        </w:tc>
        <w:tc>
          <w:tcPr>
            <w:tcW w:w="1714" w:type="dxa"/>
          </w:tcPr>
          <w:p w14:paraId="5671E8ED"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24</w:t>
            </w:r>
          </w:p>
        </w:tc>
      </w:tr>
      <w:tr w:rsidR="005D7004" w:rsidRPr="009D1299" w14:paraId="0BAFF76D" w14:textId="77777777" w:rsidTr="005D7004">
        <w:trPr>
          <w:trHeight w:val="273"/>
          <w:jc w:val="center"/>
        </w:trPr>
        <w:tc>
          <w:tcPr>
            <w:tcW w:w="1108" w:type="dxa"/>
            <w:vMerge w:val="restart"/>
          </w:tcPr>
          <w:p w14:paraId="3BD9FC3F"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S11</w:t>
            </w:r>
          </w:p>
        </w:tc>
        <w:tc>
          <w:tcPr>
            <w:tcW w:w="1110" w:type="dxa"/>
            <w:vMerge w:val="restart"/>
          </w:tcPr>
          <w:p w14:paraId="34AEBF5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2EEF979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8976907"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61</w:t>
            </w:r>
          </w:p>
        </w:tc>
        <w:tc>
          <w:tcPr>
            <w:tcW w:w="1714" w:type="dxa"/>
          </w:tcPr>
          <w:p w14:paraId="23A4FDF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54</w:t>
            </w:r>
          </w:p>
        </w:tc>
      </w:tr>
      <w:tr w:rsidR="005D7004" w:rsidRPr="009D1299" w14:paraId="1F53C16A" w14:textId="77777777" w:rsidTr="005D7004">
        <w:trPr>
          <w:trHeight w:val="273"/>
          <w:jc w:val="center"/>
        </w:trPr>
        <w:tc>
          <w:tcPr>
            <w:tcW w:w="1108" w:type="dxa"/>
            <w:vMerge/>
          </w:tcPr>
          <w:p w14:paraId="78B3CC63" w14:textId="77777777" w:rsidR="005D7004" w:rsidRPr="009D1299" w:rsidRDefault="005D7004" w:rsidP="00692001">
            <w:pPr>
              <w:spacing w:before="0" w:after="0"/>
              <w:jc w:val="center"/>
              <w:rPr>
                <w:rFonts w:eastAsia="Calibri" w:cs="Times New Roman"/>
                <w:b/>
                <w:bCs/>
                <w:szCs w:val="24"/>
              </w:rPr>
            </w:pPr>
          </w:p>
        </w:tc>
        <w:tc>
          <w:tcPr>
            <w:tcW w:w="1110" w:type="dxa"/>
            <w:vMerge/>
          </w:tcPr>
          <w:p w14:paraId="24B4F039" w14:textId="77777777" w:rsidR="005D7004" w:rsidRPr="009D1299" w:rsidRDefault="005D7004" w:rsidP="00692001">
            <w:pPr>
              <w:spacing w:before="0" w:after="0"/>
              <w:jc w:val="center"/>
              <w:rPr>
                <w:rFonts w:eastAsia="Calibri" w:cs="Times New Roman"/>
                <w:szCs w:val="24"/>
              </w:rPr>
            </w:pPr>
          </w:p>
        </w:tc>
        <w:tc>
          <w:tcPr>
            <w:tcW w:w="809" w:type="dxa"/>
          </w:tcPr>
          <w:p w14:paraId="4C7070B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10A18E5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39</w:t>
            </w:r>
          </w:p>
        </w:tc>
        <w:tc>
          <w:tcPr>
            <w:tcW w:w="1714" w:type="dxa"/>
          </w:tcPr>
          <w:p w14:paraId="20DED31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46</w:t>
            </w:r>
          </w:p>
        </w:tc>
      </w:tr>
      <w:tr w:rsidR="005D7004" w:rsidRPr="009D1299" w14:paraId="5BE631CA" w14:textId="77777777" w:rsidTr="005D7004">
        <w:trPr>
          <w:trHeight w:val="273"/>
          <w:jc w:val="center"/>
        </w:trPr>
        <w:tc>
          <w:tcPr>
            <w:tcW w:w="1108" w:type="dxa"/>
            <w:vMerge/>
          </w:tcPr>
          <w:p w14:paraId="6B2FC69D"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22E35D5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0780801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67BEAFA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73</w:t>
            </w:r>
          </w:p>
        </w:tc>
        <w:tc>
          <w:tcPr>
            <w:tcW w:w="1714" w:type="dxa"/>
          </w:tcPr>
          <w:p w14:paraId="19653D1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62</w:t>
            </w:r>
          </w:p>
        </w:tc>
      </w:tr>
      <w:tr w:rsidR="005D7004" w:rsidRPr="009D1299" w14:paraId="72735EE5" w14:textId="77777777" w:rsidTr="005D7004">
        <w:trPr>
          <w:trHeight w:val="273"/>
          <w:jc w:val="center"/>
        </w:trPr>
        <w:tc>
          <w:tcPr>
            <w:tcW w:w="1108" w:type="dxa"/>
            <w:vMerge/>
          </w:tcPr>
          <w:p w14:paraId="2910EB53" w14:textId="77777777" w:rsidR="005D7004" w:rsidRPr="009D1299" w:rsidRDefault="005D7004" w:rsidP="00692001">
            <w:pPr>
              <w:spacing w:before="0" w:after="0"/>
              <w:jc w:val="center"/>
              <w:rPr>
                <w:rFonts w:eastAsia="Calibri" w:cs="Times New Roman"/>
                <w:b/>
                <w:bCs/>
                <w:szCs w:val="24"/>
              </w:rPr>
            </w:pPr>
          </w:p>
        </w:tc>
        <w:tc>
          <w:tcPr>
            <w:tcW w:w="1110" w:type="dxa"/>
            <w:vMerge/>
          </w:tcPr>
          <w:p w14:paraId="092099EF" w14:textId="77777777" w:rsidR="005D7004" w:rsidRPr="009D1299" w:rsidRDefault="005D7004" w:rsidP="00692001">
            <w:pPr>
              <w:spacing w:before="0" w:after="0"/>
              <w:jc w:val="center"/>
              <w:rPr>
                <w:rFonts w:eastAsia="Calibri" w:cs="Times New Roman"/>
                <w:szCs w:val="24"/>
              </w:rPr>
            </w:pPr>
          </w:p>
        </w:tc>
        <w:tc>
          <w:tcPr>
            <w:tcW w:w="809" w:type="dxa"/>
          </w:tcPr>
          <w:p w14:paraId="42BE23F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13759E4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27</w:t>
            </w:r>
          </w:p>
        </w:tc>
        <w:tc>
          <w:tcPr>
            <w:tcW w:w="1714" w:type="dxa"/>
          </w:tcPr>
          <w:p w14:paraId="2245FFC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38</w:t>
            </w:r>
          </w:p>
        </w:tc>
      </w:tr>
      <w:tr w:rsidR="005D7004" w:rsidRPr="009D1299" w14:paraId="43948A06" w14:textId="77777777" w:rsidTr="005D7004">
        <w:trPr>
          <w:trHeight w:val="273"/>
          <w:jc w:val="center"/>
        </w:trPr>
        <w:tc>
          <w:tcPr>
            <w:tcW w:w="1108" w:type="dxa"/>
            <w:vMerge/>
          </w:tcPr>
          <w:p w14:paraId="4F0C67F5"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29FD0A1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6B78869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09CF58B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79</w:t>
            </w:r>
          </w:p>
        </w:tc>
        <w:tc>
          <w:tcPr>
            <w:tcW w:w="1714" w:type="dxa"/>
          </w:tcPr>
          <w:p w14:paraId="728A6D6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67</w:t>
            </w:r>
          </w:p>
        </w:tc>
      </w:tr>
      <w:tr w:rsidR="005D7004" w:rsidRPr="009D1299" w14:paraId="1CACE056" w14:textId="77777777" w:rsidTr="005D7004">
        <w:trPr>
          <w:trHeight w:val="273"/>
          <w:jc w:val="center"/>
        </w:trPr>
        <w:tc>
          <w:tcPr>
            <w:tcW w:w="1108" w:type="dxa"/>
            <w:vMerge/>
          </w:tcPr>
          <w:p w14:paraId="347FCE3D" w14:textId="77777777" w:rsidR="005D7004" w:rsidRPr="009D1299" w:rsidRDefault="005D7004" w:rsidP="00692001">
            <w:pPr>
              <w:spacing w:before="0" w:after="0"/>
              <w:jc w:val="center"/>
              <w:rPr>
                <w:rFonts w:eastAsia="Calibri" w:cs="Times New Roman"/>
                <w:b/>
                <w:bCs/>
                <w:szCs w:val="24"/>
              </w:rPr>
            </w:pPr>
          </w:p>
        </w:tc>
        <w:tc>
          <w:tcPr>
            <w:tcW w:w="1110" w:type="dxa"/>
            <w:vMerge/>
          </w:tcPr>
          <w:p w14:paraId="2617CDA2" w14:textId="77777777" w:rsidR="005D7004" w:rsidRPr="009D1299" w:rsidRDefault="005D7004" w:rsidP="00692001">
            <w:pPr>
              <w:spacing w:before="0" w:after="0"/>
              <w:jc w:val="center"/>
              <w:rPr>
                <w:rFonts w:eastAsia="Calibri" w:cs="Times New Roman"/>
                <w:szCs w:val="24"/>
              </w:rPr>
            </w:pPr>
          </w:p>
        </w:tc>
        <w:tc>
          <w:tcPr>
            <w:tcW w:w="809" w:type="dxa"/>
          </w:tcPr>
          <w:p w14:paraId="7A3880A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64ACD82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21</w:t>
            </w:r>
          </w:p>
        </w:tc>
        <w:tc>
          <w:tcPr>
            <w:tcW w:w="1714" w:type="dxa"/>
          </w:tcPr>
          <w:p w14:paraId="55EDBE5D"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33</w:t>
            </w:r>
          </w:p>
        </w:tc>
      </w:tr>
      <w:tr w:rsidR="005D7004" w:rsidRPr="009D1299" w14:paraId="7698B150" w14:textId="77777777" w:rsidTr="005D7004">
        <w:trPr>
          <w:trHeight w:val="273"/>
          <w:jc w:val="center"/>
        </w:trPr>
        <w:tc>
          <w:tcPr>
            <w:tcW w:w="1108" w:type="dxa"/>
            <w:vMerge w:val="restart"/>
          </w:tcPr>
          <w:p w14:paraId="2F2701F5"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R1</w:t>
            </w:r>
          </w:p>
        </w:tc>
        <w:tc>
          <w:tcPr>
            <w:tcW w:w="1110" w:type="dxa"/>
            <w:vMerge w:val="restart"/>
          </w:tcPr>
          <w:p w14:paraId="0682EF1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681C26F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1B0ECB9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69</w:t>
            </w:r>
          </w:p>
        </w:tc>
        <w:tc>
          <w:tcPr>
            <w:tcW w:w="1714" w:type="dxa"/>
          </w:tcPr>
          <w:p w14:paraId="21A5F44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41</w:t>
            </w:r>
          </w:p>
        </w:tc>
      </w:tr>
      <w:tr w:rsidR="005D7004" w:rsidRPr="009D1299" w14:paraId="1164A0E8" w14:textId="77777777" w:rsidTr="005D7004">
        <w:trPr>
          <w:trHeight w:val="273"/>
          <w:jc w:val="center"/>
        </w:trPr>
        <w:tc>
          <w:tcPr>
            <w:tcW w:w="1108" w:type="dxa"/>
            <w:vMerge/>
          </w:tcPr>
          <w:p w14:paraId="5AD73762" w14:textId="77777777" w:rsidR="005D7004" w:rsidRPr="009D1299" w:rsidRDefault="005D7004" w:rsidP="00692001">
            <w:pPr>
              <w:spacing w:before="0" w:after="0"/>
              <w:jc w:val="center"/>
              <w:rPr>
                <w:rFonts w:eastAsia="Calibri" w:cs="Times New Roman"/>
                <w:b/>
                <w:bCs/>
                <w:szCs w:val="24"/>
              </w:rPr>
            </w:pPr>
          </w:p>
        </w:tc>
        <w:tc>
          <w:tcPr>
            <w:tcW w:w="1110" w:type="dxa"/>
            <w:vMerge/>
          </w:tcPr>
          <w:p w14:paraId="0D74850B" w14:textId="77777777" w:rsidR="005D7004" w:rsidRPr="009D1299" w:rsidRDefault="005D7004" w:rsidP="00692001">
            <w:pPr>
              <w:spacing w:before="0" w:after="0"/>
              <w:jc w:val="center"/>
              <w:rPr>
                <w:rFonts w:eastAsia="Calibri" w:cs="Times New Roman"/>
                <w:szCs w:val="24"/>
              </w:rPr>
            </w:pPr>
          </w:p>
        </w:tc>
        <w:tc>
          <w:tcPr>
            <w:tcW w:w="809" w:type="dxa"/>
          </w:tcPr>
          <w:p w14:paraId="4A20B3B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639A45B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31</w:t>
            </w:r>
          </w:p>
        </w:tc>
        <w:tc>
          <w:tcPr>
            <w:tcW w:w="1714" w:type="dxa"/>
          </w:tcPr>
          <w:p w14:paraId="30719B6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59</w:t>
            </w:r>
          </w:p>
        </w:tc>
      </w:tr>
      <w:tr w:rsidR="005D7004" w:rsidRPr="009D1299" w14:paraId="1ED7A83C" w14:textId="77777777" w:rsidTr="005D7004">
        <w:trPr>
          <w:trHeight w:val="273"/>
          <w:jc w:val="center"/>
        </w:trPr>
        <w:tc>
          <w:tcPr>
            <w:tcW w:w="1108" w:type="dxa"/>
            <w:vMerge/>
          </w:tcPr>
          <w:p w14:paraId="5C7DA4DE"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5B2AC88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135B511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14195E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80</w:t>
            </w:r>
          </w:p>
        </w:tc>
        <w:tc>
          <w:tcPr>
            <w:tcW w:w="1714" w:type="dxa"/>
          </w:tcPr>
          <w:p w14:paraId="3C1F7BA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50</w:t>
            </w:r>
          </w:p>
        </w:tc>
      </w:tr>
      <w:tr w:rsidR="005D7004" w:rsidRPr="009D1299" w14:paraId="7F5312A3" w14:textId="77777777" w:rsidTr="005D7004">
        <w:trPr>
          <w:trHeight w:val="273"/>
          <w:jc w:val="center"/>
        </w:trPr>
        <w:tc>
          <w:tcPr>
            <w:tcW w:w="1108" w:type="dxa"/>
            <w:vMerge/>
          </w:tcPr>
          <w:p w14:paraId="525DD538" w14:textId="77777777" w:rsidR="005D7004" w:rsidRPr="009D1299" w:rsidRDefault="005D7004" w:rsidP="00692001">
            <w:pPr>
              <w:spacing w:before="0" w:after="0"/>
              <w:jc w:val="center"/>
              <w:rPr>
                <w:rFonts w:eastAsia="Calibri" w:cs="Times New Roman"/>
                <w:b/>
                <w:bCs/>
                <w:szCs w:val="24"/>
              </w:rPr>
            </w:pPr>
          </w:p>
        </w:tc>
        <w:tc>
          <w:tcPr>
            <w:tcW w:w="1110" w:type="dxa"/>
            <w:vMerge/>
          </w:tcPr>
          <w:p w14:paraId="74C9B3DC" w14:textId="77777777" w:rsidR="005D7004" w:rsidRPr="009D1299" w:rsidRDefault="005D7004" w:rsidP="00692001">
            <w:pPr>
              <w:spacing w:before="0" w:after="0"/>
              <w:jc w:val="center"/>
              <w:rPr>
                <w:rFonts w:eastAsia="Calibri" w:cs="Times New Roman"/>
                <w:szCs w:val="24"/>
              </w:rPr>
            </w:pPr>
          </w:p>
        </w:tc>
        <w:tc>
          <w:tcPr>
            <w:tcW w:w="809" w:type="dxa"/>
          </w:tcPr>
          <w:p w14:paraId="7905FC0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75A365BF"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20</w:t>
            </w:r>
          </w:p>
        </w:tc>
        <w:tc>
          <w:tcPr>
            <w:tcW w:w="1714" w:type="dxa"/>
          </w:tcPr>
          <w:p w14:paraId="1883474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50</w:t>
            </w:r>
          </w:p>
        </w:tc>
      </w:tr>
      <w:tr w:rsidR="005D7004" w:rsidRPr="009D1299" w14:paraId="09D30F39" w14:textId="77777777" w:rsidTr="005D7004">
        <w:trPr>
          <w:trHeight w:val="222"/>
          <w:jc w:val="center"/>
        </w:trPr>
        <w:tc>
          <w:tcPr>
            <w:tcW w:w="1108" w:type="dxa"/>
            <w:vMerge/>
          </w:tcPr>
          <w:p w14:paraId="30FEE3DD"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3D785773"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4CBF992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6D63B78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85</w:t>
            </w:r>
          </w:p>
        </w:tc>
        <w:tc>
          <w:tcPr>
            <w:tcW w:w="1714" w:type="dxa"/>
          </w:tcPr>
          <w:p w14:paraId="2585672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60</w:t>
            </w:r>
          </w:p>
        </w:tc>
      </w:tr>
      <w:tr w:rsidR="005D7004" w:rsidRPr="009D1299" w14:paraId="4437AA4B" w14:textId="77777777" w:rsidTr="005D7004">
        <w:trPr>
          <w:trHeight w:val="273"/>
          <w:jc w:val="center"/>
        </w:trPr>
        <w:tc>
          <w:tcPr>
            <w:tcW w:w="1108" w:type="dxa"/>
            <w:vMerge/>
          </w:tcPr>
          <w:p w14:paraId="00FBBF33" w14:textId="77777777" w:rsidR="005D7004" w:rsidRPr="009D1299" w:rsidRDefault="005D7004" w:rsidP="00692001">
            <w:pPr>
              <w:spacing w:before="0" w:after="0"/>
              <w:jc w:val="center"/>
              <w:rPr>
                <w:rFonts w:eastAsia="Calibri" w:cs="Times New Roman"/>
                <w:b/>
                <w:bCs/>
                <w:szCs w:val="24"/>
              </w:rPr>
            </w:pPr>
          </w:p>
        </w:tc>
        <w:tc>
          <w:tcPr>
            <w:tcW w:w="1110" w:type="dxa"/>
            <w:vMerge/>
          </w:tcPr>
          <w:p w14:paraId="54E2B190" w14:textId="77777777" w:rsidR="005D7004" w:rsidRPr="009D1299" w:rsidRDefault="005D7004" w:rsidP="00692001">
            <w:pPr>
              <w:spacing w:before="0" w:after="0"/>
              <w:jc w:val="center"/>
              <w:rPr>
                <w:rFonts w:eastAsia="Calibri" w:cs="Times New Roman"/>
                <w:szCs w:val="24"/>
              </w:rPr>
            </w:pPr>
          </w:p>
        </w:tc>
        <w:tc>
          <w:tcPr>
            <w:tcW w:w="809" w:type="dxa"/>
          </w:tcPr>
          <w:p w14:paraId="17C2B75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24000AE7"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15</w:t>
            </w:r>
          </w:p>
        </w:tc>
        <w:tc>
          <w:tcPr>
            <w:tcW w:w="1714" w:type="dxa"/>
          </w:tcPr>
          <w:p w14:paraId="30AEFD4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40</w:t>
            </w:r>
          </w:p>
        </w:tc>
      </w:tr>
      <w:tr w:rsidR="005D7004" w:rsidRPr="009D1299" w14:paraId="68FB798A" w14:textId="77777777" w:rsidTr="005D7004">
        <w:trPr>
          <w:trHeight w:val="273"/>
          <w:jc w:val="center"/>
        </w:trPr>
        <w:tc>
          <w:tcPr>
            <w:tcW w:w="1108" w:type="dxa"/>
            <w:vMerge w:val="restart"/>
          </w:tcPr>
          <w:p w14:paraId="268CD1BE"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R8</w:t>
            </w:r>
          </w:p>
        </w:tc>
        <w:tc>
          <w:tcPr>
            <w:tcW w:w="1110" w:type="dxa"/>
            <w:vMerge w:val="restart"/>
          </w:tcPr>
          <w:p w14:paraId="03573F5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4525B3D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5271F52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72</w:t>
            </w:r>
          </w:p>
        </w:tc>
        <w:tc>
          <w:tcPr>
            <w:tcW w:w="1714" w:type="dxa"/>
          </w:tcPr>
          <w:p w14:paraId="78D6F17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58</w:t>
            </w:r>
          </w:p>
        </w:tc>
      </w:tr>
      <w:tr w:rsidR="005D7004" w:rsidRPr="009D1299" w14:paraId="60DBD483" w14:textId="77777777" w:rsidTr="005D7004">
        <w:trPr>
          <w:trHeight w:val="273"/>
          <w:jc w:val="center"/>
        </w:trPr>
        <w:tc>
          <w:tcPr>
            <w:tcW w:w="1108" w:type="dxa"/>
            <w:vMerge/>
          </w:tcPr>
          <w:p w14:paraId="12728C43" w14:textId="77777777" w:rsidR="005D7004" w:rsidRPr="009D1299" w:rsidRDefault="005D7004" w:rsidP="00692001">
            <w:pPr>
              <w:spacing w:before="0" w:after="0"/>
              <w:jc w:val="center"/>
              <w:rPr>
                <w:rFonts w:eastAsia="Calibri" w:cs="Times New Roman"/>
                <w:b/>
                <w:bCs/>
                <w:szCs w:val="24"/>
              </w:rPr>
            </w:pPr>
          </w:p>
        </w:tc>
        <w:tc>
          <w:tcPr>
            <w:tcW w:w="1110" w:type="dxa"/>
            <w:vMerge/>
          </w:tcPr>
          <w:p w14:paraId="4F7B93BF" w14:textId="77777777" w:rsidR="005D7004" w:rsidRPr="009D1299" w:rsidRDefault="005D7004" w:rsidP="00692001">
            <w:pPr>
              <w:spacing w:before="0" w:after="0"/>
              <w:jc w:val="center"/>
              <w:rPr>
                <w:rFonts w:eastAsia="Calibri" w:cs="Times New Roman"/>
                <w:szCs w:val="24"/>
              </w:rPr>
            </w:pPr>
          </w:p>
        </w:tc>
        <w:tc>
          <w:tcPr>
            <w:tcW w:w="809" w:type="dxa"/>
          </w:tcPr>
          <w:p w14:paraId="52DFE31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72171DD3"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28</w:t>
            </w:r>
          </w:p>
        </w:tc>
        <w:tc>
          <w:tcPr>
            <w:tcW w:w="1714" w:type="dxa"/>
          </w:tcPr>
          <w:p w14:paraId="7BE0244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42</w:t>
            </w:r>
          </w:p>
        </w:tc>
      </w:tr>
      <w:tr w:rsidR="005D7004" w:rsidRPr="009D1299" w14:paraId="67433E87" w14:textId="77777777" w:rsidTr="005D7004">
        <w:trPr>
          <w:trHeight w:val="273"/>
          <w:jc w:val="center"/>
        </w:trPr>
        <w:tc>
          <w:tcPr>
            <w:tcW w:w="1108" w:type="dxa"/>
            <w:vMerge/>
          </w:tcPr>
          <w:p w14:paraId="6C748C04"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4E2C5AE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16A84E0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51C60A8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88</w:t>
            </w:r>
          </w:p>
        </w:tc>
        <w:tc>
          <w:tcPr>
            <w:tcW w:w="1714" w:type="dxa"/>
          </w:tcPr>
          <w:p w14:paraId="358FC34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66</w:t>
            </w:r>
          </w:p>
        </w:tc>
      </w:tr>
      <w:tr w:rsidR="005D7004" w:rsidRPr="009D1299" w14:paraId="316A8A1E" w14:textId="77777777" w:rsidTr="005D7004">
        <w:trPr>
          <w:trHeight w:val="273"/>
          <w:jc w:val="center"/>
        </w:trPr>
        <w:tc>
          <w:tcPr>
            <w:tcW w:w="1108" w:type="dxa"/>
            <w:vMerge/>
          </w:tcPr>
          <w:p w14:paraId="19C2A2AD" w14:textId="77777777" w:rsidR="005D7004" w:rsidRPr="009D1299" w:rsidRDefault="005D7004" w:rsidP="00692001">
            <w:pPr>
              <w:spacing w:before="0" w:after="0"/>
              <w:jc w:val="center"/>
              <w:rPr>
                <w:rFonts w:eastAsia="Calibri" w:cs="Times New Roman"/>
                <w:b/>
                <w:bCs/>
                <w:szCs w:val="24"/>
              </w:rPr>
            </w:pPr>
          </w:p>
        </w:tc>
        <w:tc>
          <w:tcPr>
            <w:tcW w:w="1110" w:type="dxa"/>
            <w:vMerge/>
          </w:tcPr>
          <w:p w14:paraId="5AE79452" w14:textId="77777777" w:rsidR="005D7004" w:rsidRPr="009D1299" w:rsidRDefault="005D7004" w:rsidP="00692001">
            <w:pPr>
              <w:spacing w:before="0" w:after="0"/>
              <w:jc w:val="center"/>
              <w:rPr>
                <w:rFonts w:eastAsia="Calibri" w:cs="Times New Roman"/>
                <w:szCs w:val="24"/>
              </w:rPr>
            </w:pPr>
          </w:p>
        </w:tc>
        <w:tc>
          <w:tcPr>
            <w:tcW w:w="809" w:type="dxa"/>
          </w:tcPr>
          <w:p w14:paraId="013206F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77416719"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12</w:t>
            </w:r>
          </w:p>
        </w:tc>
        <w:tc>
          <w:tcPr>
            <w:tcW w:w="1714" w:type="dxa"/>
          </w:tcPr>
          <w:p w14:paraId="231D2D9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34</w:t>
            </w:r>
          </w:p>
        </w:tc>
      </w:tr>
      <w:tr w:rsidR="005D7004" w:rsidRPr="009D1299" w14:paraId="7D261CD2" w14:textId="77777777" w:rsidTr="005D7004">
        <w:trPr>
          <w:trHeight w:val="273"/>
          <w:jc w:val="center"/>
        </w:trPr>
        <w:tc>
          <w:tcPr>
            <w:tcW w:w="1108" w:type="dxa"/>
            <w:vMerge/>
          </w:tcPr>
          <w:p w14:paraId="5F416455"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6AB2FD0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6FA0C6F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05FD9CA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89</w:t>
            </w:r>
          </w:p>
        </w:tc>
        <w:tc>
          <w:tcPr>
            <w:tcW w:w="1714" w:type="dxa"/>
          </w:tcPr>
          <w:p w14:paraId="6D7002B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71</w:t>
            </w:r>
          </w:p>
        </w:tc>
      </w:tr>
      <w:tr w:rsidR="005D7004" w:rsidRPr="009D1299" w14:paraId="08B3921A" w14:textId="77777777" w:rsidTr="005D7004">
        <w:trPr>
          <w:trHeight w:val="273"/>
          <w:jc w:val="center"/>
        </w:trPr>
        <w:tc>
          <w:tcPr>
            <w:tcW w:w="1108" w:type="dxa"/>
            <w:vMerge/>
          </w:tcPr>
          <w:p w14:paraId="3A2C9069" w14:textId="77777777" w:rsidR="005D7004" w:rsidRPr="009D1299" w:rsidRDefault="005D7004" w:rsidP="00692001">
            <w:pPr>
              <w:spacing w:before="0" w:after="0"/>
              <w:jc w:val="center"/>
              <w:rPr>
                <w:rFonts w:eastAsia="Calibri" w:cs="Times New Roman"/>
                <w:b/>
                <w:bCs/>
                <w:szCs w:val="24"/>
              </w:rPr>
            </w:pPr>
          </w:p>
        </w:tc>
        <w:tc>
          <w:tcPr>
            <w:tcW w:w="1110" w:type="dxa"/>
            <w:vMerge/>
          </w:tcPr>
          <w:p w14:paraId="5AACEA2E" w14:textId="77777777" w:rsidR="005D7004" w:rsidRPr="009D1299" w:rsidRDefault="005D7004" w:rsidP="00692001">
            <w:pPr>
              <w:spacing w:before="0" w:after="0"/>
              <w:jc w:val="center"/>
              <w:rPr>
                <w:rFonts w:eastAsia="Calibri" w:cs="Times New Roman"/>
                <w:szCs w:val="24"/>
              </w:rPr>
            </w:pPr>
          </w:p>
        </w:tc>
        <w:tc>
          <w:tcPr>
            <w:tcW w:w="809" w:type="dxa"/>
          </w:tcPr>
          <w:p w14:paraId="36A0BEF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4FCB559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11</w:t>
            </w:r>
          </w:p>
        </w:tc>
        <w:tc>
          <w:tcPr>
            <w:tcW w:w="1714" w:type="dxa"/>
          </w:tcPr>
          <w:p w14:paraId="46A024E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29</w:t>
            </w:r>
          </w:p>
        </w:tc>
      </w:tr>
      <w:tr w:rsidR="005D7004" w:rsidRPr="009D1299" w14:paraId="74039BBD" w14:textId="77777777" w:rsidTr="005D7004">
        <w:trPr>
          <w:trHeight w:val="273"/>
          <w:jc w:val="center"/>
        </w:trPr>
        <w:tc>
          <w:tcPr>
            <w:tcW w:w="1108" w:type="dxa"/>
            <w:vMerge w:val="restart"/>
          </w:tcPr>
          <w:p w14:paraId="6BF8920F"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R9</w:t>
            </w:r>
          </w:p>
        </w:tc>
        <w:tc>
          <w:tcPr>
            <w:tcW w:w="1110" w:type="dxa"/>
            <w:vMerge w:val="restart"/>
          </w:tcPr>
          <w:p w14:paraId="3A08468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6A85A2D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23C52C76"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74</w:t>
            </w:r>
          </w:p>
        </w:tc>
        <w:tc>
          <w:tcPr>
            <w:tcW w:w="1714" w:type="dxa"/>
          </w:tcPr>
          <w:p w14:paraId="5E47653C"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68</w:t>
            </w:r>
          </w:p>
        </w:tc>
      </w:tr>
      <w:tr w:rsidR="005D7004" w:rsidRPr="009D1299" w14:paraId="61E2DB35" w14:textId="77777777" w:rsidTr="005D7004">
        <w:trPr>
          <w:trHeight w:val="273"/>
          <w:jc w:val="center"/>
        </w:trPr>
        <w:tc>
          <w:tcPr>
            <w:tcW w:w="1108" w:type="dxa"/>
            <w:vMerge/>
          </w:tcPr>
          <w:p w14:paraId="497AA5E9" w14:textId="77777777" w:rsidR="005D7004" w:rsidRPr="009D1299" w:rsidRDefault="005D7004" w:rsidP="00692001">
            <w:pPr>
              <w:spacing w:before="0" w:after="0"/>
              <w:jc w:val="center"/>
              <w:rPr>
                <w:rFonts w:eastAsia="Calibri" w:cs="Times New Roman"/>
                <w:b/>
                <w:bCs/>
                <w:szCs w:val="24"/>
              </w:rPr>
            </w:pPr>
          </w:p>
        </w:tc>
        <w:tc>
          <w:tcPr>
            <w:tcW w:w="1110" w:type="dxa"/>
            <w:vMerge/>
          </w:tcPr>
          <w:p w14:paraId="013BA60D" w14:textId="77777777" w:rsidR="005D7004" w:rsidRPr="009D1299" w:rsidRDefault="005D7004" w:rsidP="00692001">
            <w:pPr>
              <w:spacing w:before="0" w:after="0"/>
              <w:jc w:val="center"/>
              <w:rPr>
                <w:rFonts w:eastAsia="Calibri" w:cs="Times New Roman"/>
                <w:szCs w:val="24"/>
              </w:rPr>
            </w:pPr>
          </w:p>
        </w:tc>
        <w:tc>
          <w:tcPr>
            <w:tcW w:w="809" w:type="dxa"/>
          </w:tcPr>
          <w:p w14:paraId="685E025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798D61C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26</w:t>
            </w:r>
          </w:p>
        </w:tc>
        <w:tc>
          <w:tcPr>
            <w:tcW w:w="1714" w:type="dxa"/>
          </w:tcPr>
          <w:p w14:paraId="3FEC28B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32</w:t>
            </w:r>
          </w:p>
        </w:tc>
      </w:tr>
      <w:tr w:rsidR="005D7004" w:rsidRPr="009D1299" w14:paraId="3D26E8D2" w14:textId="77777777" w:rsidTr="005D7004">
        <w:trPr>
          <w:trHeight w:val="273"/>
          <w:jc w:val="center"/>
        </w:trPr>
        <w:tc>
          <w:tcPr>
            <w:tcW w:w="1108" w:type="dxa"/>
            <w:vMerge/>
          </w:tcPr>
          <w:p w14:paraId="57005B37"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43B83A73"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0DA7361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62D2711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87</w:t>
            </w:r>
          </w:p>
        </w:tc>
        <w:tc>
          <w:tcPr>
            <w:tcW w:w="1714" w:type="dxa"/>
          </w:tcPr>
          <w:p w14:paraId="3E4A22D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70</w:t>
            </w:r>
          </w:p>
        </w:tc>
      </w:tr>
      <w:tr w:rsidR="005D7004" w:rsidRPr="009D1299" w14:paraId="3941A494" w14:textId="77777777" w:rsidTr="005D7004">
        <w:trPr>
          <w:trHeight w:val="273"/>
          <w:jc w:val="center"/>
        </w:trPr>
        <w:tc>
          <w:tcPr>
            <w:tcW w:w="1108" w:type="dxa"/>
            <w:vMerge/>
          </w:tcPr>
          <w:p w14:paraId="18BE96E9" w14:textId="77777777" w:rsidR="005D7004" w:rsidRPr="009D1299" w:rsidRDefault="005D7004" w:rsidP="00692001">
            <w:pPr>
              <w:spacing w:before="0" w:after="0"/>
              <w:jc w:val="center"/>
              <w:rPr>
                <w:rFonts w:eastAsia="Calibri" w:cs="Times New Roman"/>
                <w:b/>
                <w:bCs/>
                <w:szCs w:val="24"/>
              </w:rPr>
            </w:pPr>
          </w:p>
        </w:tc>
        <w:tc>
          <w:tcPr>
            <w:tcW w:w="1110" w:type="dxa"/>
            <w:vMerge/>
          </w:tcPr>
          <w:p w14:paraId="62B01B38" w14:textId="77777777" w:rsidR="005D7004" w:rsidRPr="009D1299" w:rsidRDefault="005D7004" w:rsidP="00692001">
            <w:pPr>
              <w:spacing w:before="0" w:after="0"/>
              <w:jc w:val="center"/>
              <w:rPr>
                <w:rFonts w:eastAsia="Calibri" w:cs="Times New Roman"/>
                <w:szCs w:val="24"/>
              </w:rPr>
            </w:pPr>
          </w:p>
        </w:tc>
        <w:tc>
          <w:tcPr>
            <w:tcW w:w="809" w:type="dxa"/>
          </w:tcPr>
          <w:p w14:paraId="1911247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41B18D8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13</w:t>
            </w:r>
          </w:p>
        </w:tc>
        <w:tc>
          <w:tcPr>
            <w:tcW w:w="1714" w:type="dxa"/>
          </w:tcPr>
          <w:p w14:paraId="538F3DC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30</w:t>
            </w:r>
          </w:p>
        </w:tc>
      </w:tr>
      <w:tr w:rsidR="005D7004" w:rsidRPr="009D1299" w14:paraId="069014A2" w14:textId="77777777" w:rsidTr="005D7004">
        <w:trPr>
          <w:trHeight w:val="273"/>
          <w:jc w:val="center"/>
        </w:trPr>
        <w:tc>
          <w:tcPr>
            <w:tcW w:w="1108" w:type="dxa"/>
            <w:vMerge/>
          </w:tcPr>
          <w:p w14:paraId="26539ED4"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7100F56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4CD3F1D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79F2D65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88</w:t>
            </w:r>
          </w:p>
        </w:tc>
        <w:tc>
          <w:tcPr>
            <w:tcW w:w="1714" w:type="dxa"/>
          </w:tcPr>
          <w:p w14:paraId="7415E21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81</w:t>
            </w:r>
          </w:p>
        </w:tc>
      </w:tr>
      <w:tr w:rsidR="005D7004" w:rsidRPr="009D1299" w14:paraId="4FF04D9C" w14:textId="77777777" w:rsidTr="005D7004">
        <w:trPr>
          <w:trHeight w:val="273"/>
          <w:jc w:val="center"/>
        </w:trPr>
        <w:tc>
          <w:tcPr>
            <w:tcW w:w="1108" w:type="dxa"/>
            <w:vMerge/>
          </w:tcPr>
          <w:p w14:paraId="607430D7" w14:textId="77777777" w:rsidR="005D7004" w:rsidRPr="009D1299" w:rsidRDefault="005D7004" w:rsidP="00692001">
            <w:pPr>
              <w:spacing w:before="0" w:after="0"/>
              <w:jc w:val="center"/>
              <w:rPr>
                <w:rFonts w:eastAsia="Calibri" w:cs="Times New Roman"/>
                <w:b/>
                <w:bCs/>
                <w:szCs w:val="24"/>
              </w:rPr>
            </w:pPr>
          </w:p>
        </w:tc>
        <w:tc>
          <w:tcPr>
            <w:tcW w:w="1110" w:type="dxa"/>
            <w:vMerge/>
          </w:tcPr>
          <w:p w14:paraId="64828577" w14:textId="77777777" w:rsidR="005D7004" w:rsidRPr="009D1299" w:rsidRDefault="005D7004" w:rsidP="00692001">
            <w:pPr>
              <w:spacing w:before="0" w:after="0"/>
              <w:jc w:val="center"/>
              <w:rPr>
                <w:rFonts w:eastAsia="Calibri" w:cs="Times New Roman"/>
                <w:szCs w:val="24"/>
              </w:rPr>
            </w:pPr>
          </w:p>
        </w:tc>
        <w:tc>
          <w:tcPr>
            <w:tcW w:w="809" w:type="dxa"/>
          </w:tcPr>
          <w:p w14:paraId="7E470C8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06B7AEB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12</w:t>
            </w:r>
          </w:p>
        </w:tc>
        <w:tc>
          <w:tcPr>
            <w:tcW w:w="1714" w:type="dxa"/>
          </w:tcPr>
          <w:p w14:paraId="4FB78EDB"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19</w:t>
            </w:r>
          </w:p>
        </w:tc>
      </w:tr>
      <w:tr w:rsidR="005D7004" w:rsidRPr="009D1299" w14:paraId="3DE70E46" w14:textId="77777777" w:rsidTr="005D7004">
        <w:trPr>
          <w:trHeight w:val="273"/>
          <w:jc w:val="center"/>
        </w:trPr>
        <w:tc>
          <w:tcPr>
            <w:tcW w:w="1108" w:type="dxa"/>
            <w:vMerge w:val="restart"/>
          </w:tcPr>
          <w:p w14:paraId="50DE42A5"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R10</w:t>
            </w:r>
          </w:p>
        </w:tc>
        <w:tc>
          <w:tcPr>
            <w:tcW w:w="1110" w:type="dxa"/>
            <w:vMerge w:val="restart"/>
          </w:tcPr>
          <w:p w14:paraId="79AFA02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619F43A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5F2DE3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53</w:t>
            </w:r>
          </w:p>
        </w:tc>
        <w:tc>
          <w:tcPr>
            <w:tcW w:w="1714" w:type="dxa"/>
          </w:tcPr>
          <w:p w14:paraId="4142E20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58</w:t>
            </w:r>
          </w:p>
        </w:tc>
      </w:tr>
      <w:tr w:rsidR="005D7004" w:rsidRPr="009D1299" w14:paraId="2C7A5E2C" w14:textId="77777777" w:rsidTr="005D7004">
        <w:trPr>
          <w:trHeight w:val="273"/>
          <w:jc w:val="center"/>
        </w:trPr>
        <w:tc>
          <w:tcPr>
            <w:tcW w:w="1108" w:type="dxa"/>
            <w:vMerge/>
          </w:tcPr>
          <w:p w14:paraId="641B6F71" w14:textId="77777777" w:rsidR="005D7004" w:rsidRPr="009D1299" w:rsidRDefault="005D7004" w:rsidP="00692001">
            <w:pPr>
              <w:spacing w:before="0" w:after="0"/>
              <w:jc w:val="center"/>
              <w:rPr>
                <w:rFonts w:eastAsia="Calibri" w:cs="Times New Roman"/>
                <w:b/>
                <w:bCs/>
                <w:szCs w:val="24"/>
              </w:rPr>
            </w:pPr>
          </w:p>
        </w:tc>
        <w:tc>
          <w:tcPr>
            <w:tcW w:w="1110" w:type="dxa"/>
            <w:vMerge/>
          </w:tcPr>
          <w:p w14:paraId="0B8F1DFE" w14:textId="77777777" w:rsidR="005D7004" w:rsidRPr="009D1299" w:rsidRDefault="005D7004" w:rsidP="00692001">
            <w:pPr>
              <w:spacing w:before="0" w:after="0"/>
              <w:jc w:val="center"/>
              <w:rPr>
                <w:rFonts w:eastAsia="Calibri" w:cs="Times New Roman"/>
                <w:szCs w:val="24"/>
              </w:rPr>
            </w:pPr>
          </w:p>
        </w:tc>
        <w:tc>
          <w:tcPr>
            <w:tcW w:w="809" w:type="dxa"/>
          </w:tcPr>
          <w:p w14:paraId="0C7E47E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63985BD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47</w:t>
            </w:r>
          </w:p>
        </w:tc>
        <w:tc>
          <w:tcPr>
            <w:tcW w:w="1714" w:type="dxa"/>
          </w:tcPr>
          <w:p w14:paraId="6707ACB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42</w:t>
            </w:r>
          </w:p>
        </w:tc>
      </w:tr>
      <w:tr w:rsidR="005D7004" w:rsidRPr="009D1299" w14:paraId="4A1933CD" w14:textId="77777777" w:rsidTr="005D7004">
        <w:trPr>
          <w:trHeight w:val="273"/>
          <w:jc w:val="center"/>
        </w:trPr>
        <w:tc>
          <w:tcPr>
            <w:tcW w:w="1108" w:type="dxa"/>
            <w:vMerge/>
          </w:tcPr>
          <w:p w14:paraId="6D7B8876"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372F05D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21FFBD0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6B03B10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63</w:t>
            </w:r>
          </w:p>
        </w:tc>
        <w:tc>
          <w:tcPr>
            <w:tcW w:w="1714" w:type="dxa"/>
          </w:tcPr>
          <w:p w14:paraId="07AB1A36"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66</w:t>
            </w:r>
          </w:p>
        </w:tc>
      </w:tr>
      <w:tr w:rsidR="005D7004" w:rsidRPr="009D1299" w14:paraId="29586C97" w14:textId="77777777" w:rsidTr="005D7004">
        <w:trPr>
          <w:trHeight w:val="273"/>
          <w:jc w:val="center"/>
        </w:trPr>
        <w:tc>
          <w:tcPr>
            <w:tcW w:w="1108" w:type="dxa"/>
            <w:vMerge/>
          </w:tcPr>
          <w:p w14:paraId="43E5236D" w14:textId="77777777" w:rsidR="005D7004" w:rsidRPr="009D1299" w:rsidRDefault="005D7004" w:rsidP="00692001">
            <w:pPr>
              <w:spacing w:before="0" w:after="0"/>
              <w:jc w:val="center"/>
              <w:rPr>
                <w:rFonts w:eastAsia="Calibri" w:cs="Times New Roman"/>
                <w:b/>
                <w:bCs/>
                <w:szCs w:val="24"/>
              </w:rPr>
            </w:pPr>
          </w:p>
        </w:tc>
        <w:tc>
          <w:tcPr>
            <w:tcW w:w="1110" w:type="dxa"/>
            <w:vMerge/>
          </w:tcPr>
          <w:p w14:paraId="488CF246" w14:textId="77777777" w:rsidR="005D7004" w:rsidRPr="009D1299" w:rsidRDefault="005D7004" w:rsidP="00692001">
            <w:pPr>
              <w:spacing w:before="0" w:after="0"/>
              <w:jc w:val="center"/>
              <w:rPr>
                <w:rFonts w:eastAsia="Calibri" w:cs="Times New Roman"/>
                <w:szCs w:val="24"/>
              </w:rPr>
            </w:pPr>
          </w:p>
        </w:tc>
        <w:tc>
          <w:tcPr>
            <w:tcW w:w="809" w:type="dxa"/>
          </w:tcPr>
          <w:p w14:paraId="623753E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7F9B858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37</w:t>
            </w:r>
          </w:p>
        </w:tc>
        <w:tc>
          <w:tcPr>
            <w:tcW w:w="1714" w:type="dxa"/>
          </w:tcPr>
          <w:p w14:paraId="0C5EBBD4"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34</w:t>
            </w:r>
          </w:p>
        </w:tc>
      </w:tr>
      <w:tr w:rsidR="005D7004" w:rsidRPr="009D1299" w14:paraId="67848E0D" w14:textId="77777777" w:rsidTr="005D7004">
        <w:trPr>
          <w:trHeight w:val="273"/>
          <w:jc w:val="center"/>
        </w:trPr>
        <w:tc>
          <w:tcPr>
            <w:tcW w:w="1108" w:type="dxa"/>
            <w:vMerge/>
          </w:tcPr>
          <w:p w14:paraId="404A95A7"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085BF55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4AE0FED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49DB3A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73</w:t>
            </w:r>
          </w:p>
        </w:tc>
        <w:tc>
          <w:tcPr>
            <w:tcW w:w="1714" w:type="dxa"/>
          </w:tcPr>
          <w:p w14:paraId="2102124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71</w:t>
            </w:r>
          </w:p>
        </w:tc>
      </w:tr>
      <w:tr w:rsidR="005D7004" w:rsidRPr="009D1299" w14:paraId="248007AA" w14:textId="77777777" w:rsidTr="005D7004">
        <w:trPr>
          <w:trHeight w:val="273"/>
          <w:jc w:val="center"/>
        </w:trPr>
        <w:tc>
          <w:tcPr>
            <w:tcW w:w="1108" w:type="dxa"/>
            <w:vMerge/>
          </w:tcPr>
          <w:p w14:paraId="634A7B83" w14:textId="77777777" w:rsidR="005D7004" w:rsidRPr="009D1299" w:rsidRDefault="005D7004" w:rsidP="00692001">
            <w:pPr>
              <w:spacing w:before="0" w:after="0"/>
              <w:jc w:val="center"/>
              <w:rPr>
                <w:rFonts w:eastAsia="Calibri" w:cs="Times New Roman"/>
                <w:b/>
                <w:bCs/>
                <w:szCs w:val="24"/>
              </w:rPr>
            </w:pPr>
          </w:p>
        </w:tc>
        <w:tc>
          <w:tcPr>
            <w:tcW w:w="1110" w:type="dxa"/>
            <w:vMerge/>
          </w:tcPr>
          <w:p w14:paraId="3B7134EB" w14:textId="77777777" w:rsidR="005D7004" w:rsidRPr="009D1299" w:rsidRDefault="005D7004" w:rsidP="00692001">
            <w:pPr>
              <w:spacing w:before="0" w:after="0"/>
              <w:jc w:val="center"/>
              <w:rPr>
                <w:rFonts w:eastAsia="Calibri" w:cs="Times New Roman"/>
                <w:szCs w:val="24"/>
              </w:rPr>
            </w:pPr>
          </w:p>
        </w:tc>
        <w:tc>
          <w:tcPr>
            <w:tcW w:w="809" w:type="dxa"/>
          </w:tcPr>
          <w:p w14:paraId="0107FD8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2A95FBE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27</w:t>
            </w:r>
          </w:p>
        </w:tc>
        <w:tc>
          <w:tcPr>
            <w:tcW w:w="1714" w:type="dxa"/>
          </w:tcPr>
          <w:p w14:paraId="56EEDC23" w14:textId="77777777" w:rsidR="005D7004" w:rsidRPr="009D1299" w:rsidRDefault="005D7004" w:rsidP="00692001">
            <w:pPr>
              <w:spacing w:before="0" w:after="0"/>
              <w:jc w:val="center"/>
              <w:rPr>
                <w:rFonts w:eastAsia="Calibri" w:cs="Times New Roman"/>
                <w:szCs w:val="24"/>
                <w:highlight w:val="green"/>
              </w:rPr>
            </w:pPr>
            <w:r w:rsidRPr="009D1299">
              <w:rPr>
                <w:rFonts w:eastAsia="Calibri" w:cs="Times New Roman"/>
                <w:szCs w:val="24"/>
                <w:highlight w:val="green"/>
              </w:rPr>
              <w:t>29</w:t>
            </w:r>
          </w:p>
        </w:tc>
      </w:tr>
      <w:tr w:rsidR="005D7004" w:rsidRPr="009D1299" w14:paraId="5DE001EC" w14:textId="77777777" w:rsidTr="005D7004">
        <w:trPr>
          <w:trHeight w:val="273"/>
          <w:jc w:val="center"/>
        </w:trPr>
        <w:tc>
          <w:tcPr>
            <w:tcW w:w="1108" w:type="dxa"/>
            <w:vMerge w:val="restart"/>
          </w:tcPr>
          <w:p w14:paraId="5EB2D7ED"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lastRenderedPageBreak/>
              <w:t>R11</w:t>
            </w:r>
          </w:p>
        </w:tc>
        <w:tc>
          <w:tcPr>
            <w:tcW w:w="1110" w:type="dxa"/>
            <w:vMerge w:val="restart"/>
          </w:tcPr>
          <w:p w14:paraId="0E1290C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794877B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6C263A8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56</w:t>
            </w:r>
          </w:p>
        </w:tc>
        <w:tc>
          <w:tcPr>
            <w:tcW w:w="1714" w:type="dxa"/>
          </w:tcPr>
          <w:p w14:paraId="11A0B8D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58</w:t>
            </w:r>
          </w:p>
        </w:tc>
      </w:tr>
      <w:tr w:rsidR="005D7004" w:rsidRPr="009D1299" w14:paraId="73026C65" w14:textId="77777777" w:rsidTr="005D7004">
        <w:trPr>
          <w:trHeight w:val="273"/>
          <w:jc w:val="center"/>
        </w:trPr>
        <w:tc>
          <w:tcPr>
            <w:tcW w:w="1108" w:type="dxa"/>
            <w:vMerge/>
          </w:tcPr>
          <w:p w14:paraId="75B69133" w14:textId="77777777" w:rsidR="005D7004" w:rsidRPr="009D1299" w:rsidRDefault="005D7004" w:rsidP="00692001">
            <w:pPr>
              <w:spacing w:before="0" w:after="0"/>
              <w:jc w:val="center"/>
              <w:rPr>
                <w:rFonts w:eastAsia="Calibri" w:cs="Times New Roman"/>
                <w:b/>
                <w:bCs/>
                <w:szCs w:val="24"/>
              </w:rPr>
            </w:pPr>
          </w:p>
        </w:tc>
        <w:tc>
          <w:tcPr>
            <w:tcW w:w="1110" w:type="dxa"/>
            <w:vMerge/>
          </w:tcPr>
          <w:p w14:paraId="77ED42E4" w14:textId="77777777" w:rsidR="005D7004" w:rsidRPr="009D1299" w:rsidRDefault="005D7004" w:rsidP="00692001">
            <w:pPr>
              <w:spacing w:before="0" w:after="0"/>
              <w:jc w:val="center"/>
              <w:rPr>
                <w:rFonts w:eastAsia="Calibri" w:cs="Times New Roman"/>
                <w:szCs w:val="24"/>
              </w:rPr>
            </w:pPr>
          </w:p>
        </w:tc>
        <w:tc>
          <w:tcPr>
            <w:tcW w:w="809" w:type="dxa"/>
          </w:tcPr>
          <w:p w14:paraId="642C1E4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0B92C14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44</w:t>
            </w:r>
          </w:p>
        </w:tc>
        <w:tc>
          <w:tcPr>
            <w:tcW w:w="1714" w:type="dxa"/>
          </w:tcPr>
          <w:p w14:paraId="180E2DD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42</w:t>
            </w:r>
          </w:p>
        </w:tc>
      </w:tr>
      <w:tr w:rsidR="005D7004" w:rsidRPr="009D1299" w14:paraId="7D5CBB46" w14:textId="77777777" w:rsidTr="005D7004">
        <w:trPr>
          <w:trHeight w:val="273"/>
          <w:jc w:val="center"/>
        </w:trPr>
        <w:tc>
          <w:tcPr>
            <w:tcW w:w="1108" w:type="dxa"/>
            <w:vMerge/>
          </w:tcPr>
          <w:p w14:paraId="3F055B39"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4B896F5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72819AC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711B77E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67</w:t>
            </w:r>
          </w:p>
        </w:tc>
        <w:tc>
          <w:tcPr>
            <w:tcW w:w="1714" w:type="dxa"/>
          </w:tcPr>
          <w:p w14:paraId="45D4520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63</w:t>
            </w:r>
          </w:p>
        </w:tc>
      </w:tr>
      <w:tr w:rsidR="005D7004" w:rsidRPr="009D1299" w14:paraId="32BA87FE" w14:textId="77777777" w:rsidTr="005D7004">
        <w:trPr>
          <w:trHeight w:val="273"/>
          <w:jc w:val="center"/>
        </w:trPr>
        <w:tc>
          <w:tcPr>
            <w:tcW w:w="1108" w:type="dxa"/>
            <w:vMerge/>
          </w:tcPr>
          <w:p w14:paraId="6989649D" w14:textId="77777777" w:rsidR="005D7004" w:rsidRPr="009D1299" w:rsidRDefault="005D7004" w:rsidP="00692001">
            <w:pPr>
              <w:spacing w:before="0" w:after="0"/>
              <w:jc w:val="center"/>
              <w:rPr>
                <w:rFonts w:eastAsia="Calibri" w:cs="Times New Roman"/>
                <w:b/>
                <w:bCs/>
                <w:szCs w:val="24"/>
              </w:rPr>
            </w:pPr>
          </w:p>
        </w:tc>
        <w:tc>
          <w:tcPr>
            <w:tcW w:w="1110" w:type="dxa"/>
            <w:vMerge/>
          </w:tcPr>
          <w:p w14:paraId="56E5C25C" w14:textId="77777777" w:rsidR="005D7004" w:rsidRPr="009D1299" w:rsidRDefault="005D7004" w:rsidP="00692001">
            <w:pPr>
              <w:spacing w:before="0" w:after="0"/>
              <w:jc w:val="center"/>
              <w:rPr>
                <w:rFonts w:eastAsia="Calibri" w:cs="Times New Roman"/>
                <w:szCs w:val="24"/>
              </w:rPr>
            </w:pPr>
          </w:p>
        </w:tc>
        <w:tc>
          <w:tcPr>
            <w:tcW w:w="809" w:type="dxa"/>
          </w:tcPr>
          <w:p w14:paraId="475E2FC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035B6512"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33</w:t>
            </w:r>
          </w:p>
        </w:tc>
        <w:tc>
          <w:tcPr>
            <w:tcW w:w="1714" w:type="dxa"/>
          </w:tcPr>
          <w:p w14:paraId="6441287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37</w:t>
            </w:r>
          </w:p>
        </w:tc>
      </w:tr>
      <w:tr w:rsidR="005D7004" w:rsidRPr="009D1299" w14:paraId="20A88FB1" w14:textId="77777777" w:rsidTr="005D7004">
        <w:trPr>
          <w:trHeight w:val="273"/>
          <w:jc w:val="center"/>
        </w:trPr>
        <w:tc>
          <w:tcPr>
            <w:tcW w:w="1108" w:type="dxa"/>
            <w:vMerge/>
          </w:tcPr>
          <w:p w14:paraId="38FFF38A"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4E2ECDEC"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749EB9F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085018E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77</w:t>
            </w:r>
          </w:p>
        </w:tc>
        <w:tc>
          <w:tcPr>
            <w:tcW w:w="1714" w:type="dxa"/>
          </w:tcPr>
          <w:p w14:paraId="03D86BB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74</w:t>
            </w:r>
          </w:p>
        </w:tc>
      </w:tr>
      <w:tr w:rsidR="005D7004" w:rsidRPr="009D1299" w14:paraId="656B188B" w14:textId="77777777" w:rsidTr="005D7004">
        <w:trPr>
          <w:trHeight w:val="273"/>
          <w:jc w:val="center"/>
        </w:trPr>
        <w:tc>
          <w:tcPr>
            <w:tcW w:w="1108" w:type="dxa"/>
            <w:vMerge/>
          </w:tcPr>
          <w:p w14:paraId="7D9D2EB9" w14:textId="77777777" w:rsidR="005D7004" w:rsidRPr="009D1299" w:rsidRDefault="005D7004" w:rsidP="00692001">
            <w:pPr>
              <w:spacing w:before="0" w:after="0"/>
              <w:jc w:val="center"/>
              <w:rPr>
                <w:rFonts w:eastAsia="Calibri" w:cs="Times New Roman"/>
                <w:b/>
                <w:bCs/>
                <w:szCs w:val="24"/>
              </w:rPr>
            </w:pPr>
          </w:p>
        </w:tc>
        <w:tc>
          <w:tcPr>
            <w:tcW w:w="1110" w:type="dxa"/>
            <w:vMerge/>
          </w:tcPr>
          <w:p w14:paraId="12165C9B" w14:textId="77777777" w:rsidR="005D7004" w:rsidRPr="009D1299" w:rsidRDefault="005D7004" w:rsidP="00692001">
            <w:pPr>
              <w:spacing w:before="0" w:after="0"/>
              <w:jc w:val="center"/>
              <w:rPr>
                <w:rFonts w:eastAsia="Calibri" w:cs="Times New Roman"/>
                <w:szCs w:val="24"/>
              </w:rPr>
            </w:pPr>
          </w:p>
        </w:tc>
        <w:tc>
          <w:tcPr>
            <w:tcW w:w="809" w:type="dxa"/>
          </w:tcPr>
          <w:p w14:paraId="7EEB614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26FFB8C3"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23</w:t>
            </w:r>
          </w:p>
        </w:tc>
        <w:tc>
          <w:tcPr>
            <w:tcW w:w="1714" w:type="dxa"/>
          </w:tcPr>
          <w:p w14:paraId="3B5FCDE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26</w:t>
            </w:r>
          </w:p>
        </w:tc>
      </w:tr>
      <w:tr w:rsidR="005D7004" w:rsidRPr="009D1299" w14:paraId="6FB6BD34" w14:textId="77777777" w:rsidTr="005D7004">
        <w:trPr>
          <w:trHeight w:val="261"/>
          <w:jc w:val="center"/>
        </w:trPr>
        <w:tc>
          <w:tcPr>
            <w:tcW w:w="1108" w:type="dxa"/>
            <w:vMerge w:val="restart"/>
          </w:tcPr>
          <w:p w14:paraId="58996F7A"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R12</w:t>
            </w:r>
          </w:p>
        </w:tc>
        <w:tc>
          <w:tcPr>
            <w:tcW w:w="1110" w:type="dxa"/>
            <w:vMerge w:val="restart"/>
          </w:tcPr>
          <w:p w14:paraId="1156732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3C8BDB0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5C5FA404"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51</w:t>
            </w:r>
          </w:p>
        </w:tc>
        <w:tc>
          <w:tcPr>
            <w:tcW w:w="1714" w:type="dxa"/>
          </w:tcPr>
          <w:p w14:paraId="5C2417E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65</w:t>
            </w:r>
          </w:p>
        </w:tc>
      </w:tr>
      <w:tr w:rsidR="005D7004" w:rsidRPr="009D1299" w14:paraId="4DDDB7DB" w14:textId="77777777" w:rsidTr="005D7004">
        <w:trPr>
          <w:trHeight w:val="286"/>
          <w:jc w:val="center"/>
        </w:trPr>
        <w:tc>
          <w:tcPr>
            <w:tcW w:w="1108" w:type="dxa"/>
            <w:vMerge/>
          </w:tcPr>
          <w:p w14:paraId="5085797D" w14:textId="77777777" w:rsidR="005D7004" w:rsidRPr="009D1299" w:rsidRDefault="005D7004" w:rsidP="00692001">
            <w:pPr>
              <w:spacing w:before="0" w:after="0"/>
              <w:jc w:val="center"/>
              <w:rPr>
                <w:rFonts w:eastAsia="Calibri" w:cs="Times New Roman"/>
                <w:b/>
                <w:bCs/>
                <w:szCs w:val="24"/>
              </w:rPr>
            </w:pPr>
          </w:p>
        </w:tc>
        <w:tc>
          <w:tcPr>
            <w:tcW w:w="1110" w:type="dxa"/>
            <w:vMerge/>
          </w:tcPr>
          <w:p w14:paraId="2B928528" w14:textId="77777777" w:rsidR="005D7004" w:rsidRPr="009D1299" w:rsidRDefault="005D7004" w:rsidP="00692001">
            <w:pPr>
              <w:spacing w:before="0" w:after="0"/>
              <w:jc w:val="center"/>
              <w:rPr>
                <w:rFonts w:eastAsia="Calibri" w:cs="Times New Roman"/>
                <w:szCs w:val="24"/>
              </w:rPr>
            </w:pPr>
          </w:p>
        </w:tc>
        <w:tc>
          <w:tcPr>
            <w:tcW w:w="809" w:type="dxa"/>
          </w:tcPr>
          <w:p w14:paraId="2F0B13B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5700388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49</w:t>
            </w:r>
          </w:p>
        </w:tc>
        <w:tc>
          <w:tcPr>
            <w:tcW w:w="1714" w:type="dxa"/>
          </w:tcPr>
          <w:p w14:paraId="3E86A110"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35</w:t>
            </w:r>
          </w:p>
        </w:tc>
      </w:tr>
      <w:tr w:rsidR="005D7004" w:rsidRPr="009D1299" w14:paraId="41551AAB" w14:textId="77777777" w:rsidTr="005D7004">
        <w:trPr>
          <w:trHeight w:val="286"/>
          <w:jc w:val="center"/>
        </w:trPr>
        <w:tc>
          <w:tcPr>
            <w:tcW w:w="1108" w:type="dxa"/>
            <w:vMerge/>
          </w:tcPr>
          <w:p w14:paraId="4DE32C9E"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1F337DF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157555E3"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516CAC6C"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70</w:t>
            </w:r>
          </w:p>
        </w:tc>
        <w:tc>
          <w:tcPr>
            <w:tcW w:w="1714" w:type="dxa"/>
          </w:tcPr>
          <w:p w14:paraId="511F8599"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74</w:t>
            </w:r>
          </w:p>
        </w:tc>
      </w:tr>
      <w:tr w:rsidR="005D7004" w:rsidRPr="009D1299" w14:paraId="60D0FFA1" w14:textId="77777777" w:rsidTr="005D7004">
        <w:trPr>
          <w:trHeight w:val="286"/>
          <w:jc w:val="center"/>
        </w:trPr>
        <w:tc>
          <w:tcPr>
            <w:tcW w:w="1108" w:type="dxa"/>
            <w:vMerge/>
          </w:tcPr>
          <w:p w14:paraId="78ECF506" w14:textId="77777777" w:rsidR="005D7004" w:rsidRPr="009D1299" w:rsidRDefault="005D7004" w:rsidP="00692001">
            <w:pPr>
              <w:spacing w:before="0" w:after="0"/>
              <w:jc w:val="center"/>
              <w:rPr>
                <w:rFonts w:eastAsia="Calibri" w:cs="Times New Roman"/>
                <w:b/>
                <w:bCs/>
                <w:szCs w:val="24"/>
              </w:rPr>
            </w:pPr>
          </w:p>
        </w:tc>
        <w:tc>
          <w:tcPr>
            <w:tcW w:w="1110" w:type="dxa"/>
            <w:vMerge/>
          </w:tcPr>
          <w:p w14:paraId="3580DE64" w14:textId="77777777" w:rsidR="005D7004" w:rsidRPr="009D1299" w:rsidRDefault="005D7004" w:rsidP="00692001">
            <w:pPr>
              <w:spacing w:before="0" w:after="0"/>
              <w:jc w:val="center"/>
              <w:rPr>
                <w:rFonts w:eastAsia="Calibri" w:cs="Times New Roman"/>
                <w:szCs w:val="24"/>
              </w:rPr>
            </w:pPr>
          </w:p>
        </w:tc>
        <w:tc>
          <w:tcPr>
            <w:tcW w:w="809" w:type="dxa"/>
          </w:tcPr>
          <w:p w14:paraId="2BE07BD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5DFCCFC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30</w:t>
            </w:r>
          </w:p>
        </w:tc>
        <w:tc>
          <w:tcPr>
            <w:tcW w:w="1714" w:type="dxa"/>
          </w:tcPr>
          <w:p w14:paraId="46BD2213"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26</w:t>
            </w:r>
          </w:p>
        </w:tc>
      </w:tr>
      <w:tr w:rsidR="005D7004" w:rsidRPr="009D1299" w14:paraId="5E1E4BC5" w14:textId="77777777" w:rsidTr="005D7004">
        <w:trPr>
          <w:trHeight w:val="286"/>
          <w:jc w:val="center"/>
        </w:trPr>
        <w:tc>
          <w:tcPr>
            <w:tcW w:w="1108" w:type="dxa"/>
            <w:vMerge/>
          </w:tcPr>
          <w:p w14:paraId="4CEB9D54" w14:textId="77777777" w:rsidR="005D7004" w:rsidRPr="009D1299" w:rsidRDefault="005D7004" w:rsidP="00692001">
            <w:pPr>
              <w:spacing w:before="0" w:after="0"/>
              <w:jc w:val="center"/>
              <w:rPr>
                <w:rFonts w:eastAsia="Calibri" w:cs="Times New Roman"/>
                <w:b/>
                <w:bCs/>
                <w:szCs w:val="24"/>
              </w:rPr>
            </w:pPr>
          </w:p>
        </w:tc>
        <w:tc>
          <w:tcPr>
            <w:tcW w:w="1110" w:type="dxa"/>
            <w:vMerge w:val="restart"/>
          </w:tcPr>
          <w:p w14:paraId="05FF7131"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33A617D4"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05ECEE3F"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75</w:t>
            </w:r>
          </w:p>
        </w:tc>
        <w:tc>
          <w:tcPr>
            <w:tcW w:w="1714" w:type="dxa"/>
          </w:tcPr>
          <w:p w14:paraId="6D7C8C4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77</w:t>
            </w:r>
          </w:p>
        </w:tc>
      </w:tr>
      <w:tr w:rsidR="005D7004" w:rsidRPr="009D1299" w14:paraId="3BDB7C32" w14:textId="77777777" w:rsidTr="005D7004">
        <w:trPr>
          <w:trHeight w:val="286"/>
          <w:jc w:val="center"/>
        </w:trPr>
        <w:tc>
          <w:tcPr>
            <w:tcW w:w="1108" w:type="dxa"/>
            <w:vMerge/>
          </w:tcPr>
          <w:p w14:paraId="4B4DA599" w14:textId="77777777" w:rsidR="005D7004" w:rsidRPr="009D1299" w:rsidRDefault="005D7004" w:rsidP="00692001">
            <w:pPr>
              <w:spacing w:before="0" w:after="0"/>
              <w:jc w:val="center"/>
              <w:rPr>
                <w:rFonts w:eastAsia="Calibri" w:cs="Times New Roman"/>
                <w:b/>
                <w:bCs/>
                <w:szCs w:val="24"/>
              </w:rPr>
            </w:pPr>
          </w:p>
        </w:tc>
        <w:tc>
          <w:tcPr>
            <w:tcW w:w="1110" w:type="dxa"/>
            <w:vMerge/>
          </w:tcPr>
          <w:p w14:paraId="7CD6C109" w14:textId="77777777" w:rsidR="005D7004" w:rsidRPr="009D1299" w:rsidRDefault="005D7004" w:rsidP="00692001">
            <w:pPr>
              <w:spacing w:before="0" w:after="0"/>
              <w:jc w:val="center"/>
              <w:rPr>
                <w:rFonts w:eastAsia="Calibri" w:cs="Times New Roman"/>
                <w:szCs w:val="24"/>
              </w:rPr>
            </w:pPr>
          </w:p>
        </w:tc>
        <w:tc>
          <w:tcPr>
            <w:tcW w:w="809" w:type="dxa"/>
          </w:tcPr>
          <w:p w14:paraId="55B86A08"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1EC8A72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25</w:t>
            </w:r>
          </w:p>
        </w:tc>
        <w:tc>
          <w:tcPr>
            <w:tcW w:w="1714" w:type="dxa"/>
          </w:tcPr>
          <w:p w14:paraId="12C21CE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23</w:t>
            </w:r>
          </w:p>
        </w:tc>
      </w:tr>
      <w:tr w:rsidR="005D7004" w:rsidRPr="009D1299" w14:paraId="4D9DA4D7" w14:textId="77777777" w:rsidTr="005D7004">
        <w:trPr>
          <w:trHeight w:val="261"/>
          <w:jc w:val="center"/>
        </w:trPr>
        <w:tc>
          <w:tcPr>
            <w:tcW w:w="1108" w:type="dxa"/>
            <w:vMerge w:val="restart"/>
          </w:tcPr>
          <w:p w14:paraId="6E385F6E" w14:textId="77777777" w:rsidR="005D7004" w:rsidRPr="009D1299" w:rsidRDefault="005D7004" w:rsidP="00692001">
            <w:pPr>
              <w:spacing w:before="0" w:after="0"/>
              <w:jc w:val="center"/>
              <w:rPr>
                <w:rFonts w:eastAsia="Calibri" w:cs="Times New Roman"/>
                <w:b/>
                <w:bCs/>
                <w:szCs w:val="24"/>
              </w:rPr>
            </w:pPr>
            <w:r w:rsidRPr="009D1299">
              <w:rPr>
                <w:rFonts w:eastAsia="Calibri" w:cs="Times New Roman"/>
                <w:b/>
                <w:bCs/>
                <w:szCs w:val="24"/>
              </w:rPr>
              <w:t>R13</w:t>
            </w:r>
          </w:p>
        </w:tc>
        <w:tc>
          <w:tcPr>
            <w:tcW w:w="1110" w:type="dxa"/>
            <w:vMerge w:val="restart"/>
          </w:tcPr>
          <w:p w14:paraId="03B1F3E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T</w:t>
            </w:r>
          </w:p>
        </w:tc>
        <w:tc>
          <w:tcPr>
            <w:tcW w:w="809" w:type="dxa"/>
          </w:tcPr>
          <w:p w14:paraId="5CE79367"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B0EBB1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65</w:t>
            </w:r>
          </w:p>
        </w:tc>
        <w:tc>
          <w:tcPr>
            <w:tcW w:w="1714" w:type="dxa"/>
          </w:tcPr>
          <w:p w14:paraId="3F2D72E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39</w:t>
            </w:r>
          </w:p>
        </w:tc>
      </w:tr>
      <w:bookmarkEnd w:id="2"/>
      <w:tr w:rsidR="005D7004" w:rsidRPr="009D1299" w14:paraId="088F769F" w14:textId="77777777" w:rsidTr="005D7004">
        <w:trPr>
          <w:trHeight w:val="286"/>
          <w:jc w:val="center"/>
        </w:trPr>
        <w:tc>
          <w:tcPr>
            <w:tcW w:w="1108" w:type="dxa"/>
            <w:vMerge/>
          </w:tcPr>
          <w:p w14:paraId="33C9AA4B" w14:textId="77777777" w:rsidR="005D7004" w:rsidRPr="009D1299" w:rsidRDefault="005D7004" w:rsidP="00692001">
            <w:pPr>
              <w:spacing w:before="0" w:after="0"/>
              <w:jc w:val="both"/>
              <w:rPr>
                <w:rFonts w:eastAsia="Calibri" w:cs="Times New Roman"/>
                <w:szCs w:val="24"/>
              </w:rPr>
            </w:pPr>
          </w:p>
        </w:tc>
        <w:tc>
          <w:tcPr>
            <w:tcW w:w="1110" w:type="dxa"/>
            <w:vMerge/>
          </w:tcPr>
          <w:p w14:paraId="5A96BF15" w14:textId="77777777" w:rsidR="005D7004" w:rsidRPr="009D1299" w:rsidRDefault="005D7004" w:rsidP="00692001">
            <w:pPr>
              <w:spacing w:before="0" w:after="0"/>
              <w:jc w:val="center"/>
              <w:rPr>
                <w:rFonts w:eastAsia="Calibri" w:cs="Times New Roman"/>
                <w:szCs w:val="24"/>
              </w:rPr>
            </w:pPr>
          </w:p>
        </w:tc>
        <w:tc>
          <w:tcPr>
            <w:tcW w:w="809" w:type="dxa"/>
          </w:tcPr>
          <w:p w14:paraId="642D7F8A"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4082B516"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35</w:t>
            </w:r>
          </w:p>
        </w:tc>
        <w:tc>
          <w:tcPr>
            <w:tcW w:w="1714" w:type="dxa"/>
          </w:tcPr>
          <w:p w14:paraId="7169F2A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61</w:t>
            </w:r>
          </w:p>
        </w:tc>
      </w:tr>
      <w:tr w:rsidR="005D7004" w:rsidRPr="009D1299" w14:paraId="6F798E29" w14:textId="77777777" w:rsidTr="005D7004">
        <w:trPr>
          <w:trHeight w:val="286"/>
          <w:jc w:val="center"/>
        </w:trPr>
        <w:tc>
          <w:tcPr>
            <w:tcW w:w="1108" w:type="dxa"/>
            <w:vMerge/>
          </w:tcPr>
          <w:p w14:paraId="02C665D7" w14:textId="77777777" w:rsidR="005D7004" w:rsidRPr="009D1299" w:rsidRDefault="005D7004" w:rsidP="00692001">
            <w:pPr>
              <w:spacing w:before="0" w:after="0"/>
              <w:jc w:val="both"/>
              <w:rPr>
                <w:rFonts w:eastAsia="Calibri" w:cs="Times New Roman"/>
                <w:szCs w:val="24"/>
              </w:rPr>
            </w:pPr>
          </w:p>
        </w:tc>
        <w:tc>
          <w:tcPr>
            <w:tcW w:w="1110" w:type="dxa"/>
            <w:vMerge w:val="restart"/>
          </w:tcPr>
          <w:p w14:paraId="103DA5CD"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M</w:t>
            </w:r>
          </w:p>
        </w:tc>
        <w:tc>
          <w:tcPr>
            <w:tcW w:w="809" w:type="dxa"/>
          </w:tcPr>
          <w:p w14:paraId="280E61E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4ACE766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 xml:space="preserve"> </w:t>
            </w:r>
            <w:r w:rsidRPr="009D1299">
              <w:rPr>
                <w:rFonts w:eastAsia="Calibri" w:cs="Times New Roman"/>
                <w:szCs w:val="24"/>
                <w:highlight w:val="green"/>
              </w:rPr>
              <w:t>82</w:t>
            </w:r>
          </w:p>
        </w:tc>
        <w:tc>
          <w:tcPr>
            <w:tcW w:w="1714" w:type="dxa"/>
          </w:tcPr>
          <w:p w14:paraId="6DA1B3BF"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35</w:t>
            </w:r>
          </w:p>
        </w:tc>
      </w:tr>
      <w:tr w:rsidR="005D7004" w:rsidRPr="009D1299" w14:paraId="591C64EA" w14:textId="77777777" w:rsidTr="005D7004">
        <w:trPr>
          <w:trHeight w:val="286"/>
          <w:jc w:val="center"/>
        </w:trPr>
        <w:tc>
          <w:tcPr>
            <w:tcW w:w="1108" w:type="dxa"/>
            <w:vMerge/>
          </w:tcPr>
          <w:p w14:paraId="254FAAC4" w14:textId="77777777" w:rsidR="005D7004" w:rsidRPr="009D1299" w:rsidRDefault="005D7004" w:rsidP="00692001">
            <w:pPr>
              <w:spacing w:before="0" w:after="0"/>
              <w:jc w:val="both"/>
              <w:rPr>
                <w:rFonts w:eastAsia="Calibri" w:cs="Times New Roman"/>
                <w:szCs w:val="24"/>
              </w:rPr>
            </w:pPr>
          </w:p>
        </w:tc>
        <w:tc>
          <w:tcPr>
            <w:tcW w:w="1110" w:type="dxa"/>
            <w:vMerge/>
          </w:tcPr>
          <w:p w14:paraId="7C56DC05" w14:textId="77777777" w:rsidR="005D7004" w:rsidRPr="009D1299" w:rsidRDefault="005D7004" w:rsidP="00692001">
            <w:pPr>
              <w:spacing w:before="0" w:after="0"/>
              <w:jc w:val="center"/>
              <w:rPr>
                <w:rFonts w:eastAsia="Calibri" w:cs="Times New Roman"/>
                <w:szCs w:val="24"/>
              </w:rPr>
            </w:pPr>
          </w:p>
        </w:tc>
        <w:tc>
          <w:tcPr>
            <w:tcW w:w="809" w:type="dxa"/>
          </w:tcPr>
          <w:p w14:paraId="2B439C36"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5BCC88C6"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18</w:t>
            </w:r>
          </w:p>
        </w:tc>
        <w:tc>
          <w:tcPr>
            <w:tcW w:w="1714" w:type="dxa"/>
          </w:tcPr>
          <w:p w14:paraId="50A806DE"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65</w:t>
            </w:r>
          </w:p>
        </w:tc>
      </w:tr>
      <w:tr w:rsidR="005D7004" w:rsidRPr="009D1299" w14:paraId="7319C2CE" w14:textId="77777777" w:rsidTr="005D7004">
        <w:trPr>
          <w:trHeight w:val="286"/>
          <w:jc w:val="center"/>
        </w:trPr>
        <w:tc>
          <w:tcPr>
            <w:tcW w:w="1108" w:type="dxa"/>
            <w:vMerge/>
          </w:tcPr>
          <w:p w14:paraId="31583EEC" w14:textId="77777777" w:rsidR="005D7004" w:rsidRPr="009D1299" w:rsidRDefault="005D7004" w:rsidP="00692001">
            <w:pPr>
              <w:spacing w:before="0" w:after="0"/>
              <w:jc w:val="both"/>
              <w:rPr>
                <w:rFonts w:eastAsia="Calibri" w:cs="Times New Roman"/>
                <w:szCs w:val="24"/>
              </w:rPr>
            </w:pPr>
          </w:p>
        </w:tc>
        <w:tc>
          <w:tcPr>
            <w:tcW w:w="1110" w:type="dxa"/>
            <w:vMerge w:val="restart"/>
          </w:tcPr>
          <w:p w14:paraId="2172BC6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B</w:t>
            </w:r>
          </w:p>
        </w:tc>
        <w:tc>
          <w:tcPr>
            <w:tcW w:w="809" w:type="dxa"/>
          </w:tcPr>
          <w:p w14:paraId="49B18425"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Live</w:t>
            </w:r>
          </w:p>
        </w:tc>
        <w:tc>
          <w:tcPr>
            <w:tcW w:w="1717" w:type="dxa"/>
          </w:tcPr>
          <w:p w14:paraId="3A274E0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86</w:t>
            </w:r>
          </w:p>
        </w:tc>
        <w:tc>
          <w:tcPr>
            <w:tcW w:w="1714" w:type="dxa"/>
          </w:tcPr>
          <w:p w14:paraId="10E9C43B"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red"/>
              </w:rPr>
              <w:t>51</w:t>
            </w:r>
          </w:p>
        </w:tc>
      </w:tr>
      <w:tr w:rsidR="005D7004" w:rsidRPr="009D1299" w14:paraId="3CF9B3C5" w14:textId="77777777" w:rsidTr="005D7004">
        <w:trPr>
          <w:trHeight w:val="273"/>
          <w:jc w:val="center"/>
        </w:trPr>
        <w:tc>
          <w:tcPr>
            <w:tcW w:w="1108" w:type="dxa"/>
            <w:vMerge/>
          </w:tcPr>
          <w:p w14:paraId="3E533B98" w14:textId="77777777" w:rsidR="005D7004" w:rsidRPr="009D1299" w:rsidRDefault="005D7004" w:rsidP="00692001">
            <w:pPr>
              <w:spacing w:before="0" w:after="0"/>
              <w:jc w:val="both"/>
              <w:rPr>
                <w:rFonts w:eastAsia="Calibri" w:cs="Times New Roman"/>
                <w:szCs w:val="24"/>
              </w:rPr>
            </w:pPr>
          </w:p>
        </w:tc>
        <w:tc>
          <w:tcPr>
            <w:tcW w:w="1110" w:type="dxa"/>
            <w:vMerge/>
          </w:tcPr>
          <w:p w14:paraId="1A21F948" w14:textId="77777777" w:rsidR="005D7004" w:rsidRPr="009D1299" w:rsidRDefault="005D7004" w:rsidP="00692001">
            <w:pPr>
              <w:spacing w:before="0" w:after="0"/>
              <w:jc w:val="center"/>
              <w:rPr>
                <w:rFonts w:eastAsia="Calibri" w:cs="Times New Roman"/>
                <w:szCs w:val="24"/>
              </w:rPr>
            </w:pPr>
          </w:p>
        </w:tc>
        <w:tc>
          <w:tcPr>
            <w:tcW w:w="809" w:type="dxa"/>
          </w:tcPr>
          <w:p w14:paraId="2465087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rPr>
              <w:t>Dead</w:t>
            </w:r>
          </w:p>
        </w:tc>
        <w:tc>
          <w:tcPr>
            <w:tcW w:w="1717" w:type="dxa"/>
          </w:tcPr>
          <w:p w14:paraId="53017CE4" w14:textId="77777777" w:rsidR="005D7004" w:rsidRPr="009D1299" w:rsidRDefault="005D7004" w:rsidP="00692001">
            <w:pPr>
              <w:spacing w:before="0" w:after="0"/>
              <w:jc w:val="center"/>
              <w:rPr>
                <w:rFonts w:eastAsia="Calibri" w:cs="Times New Roman"/>
                <w:szCs w:val="24"/>
                <w:highlight w:val="red"/>
              </w:rPr>
            </w:pPr>
            <w:r w:rsidRPr="009D1299">
              <w:rPr>
                <w:rFonts w:eastAsia="Calibri" w:cs="Times New Roman"/>
                <w:szCs w:val="24"/>
                <w:highlight w:val="red"/>
              </w:rPr>
              <w:t>14</w:t>
            </w:r>
          </w:p>
        </w:tc>
        <w:tc>
          <w:tcPr>
            <w:tcW w:w="1714" w:type="dxa"/>
          </w:tcPr>
          <w:p w14:paraId="7B210640" w14:textId="77777777" w:rsidR="005D7004" w:rsidRPr="009D1299" w:rsidRDefault="005D7004" w:rsidP="00692001">
            <w:pPr>
              <w:spacing w:before="0" w:after="0"/>
              <w:jc w:val="center"/>
              <w:rPr>
                <w:rFonts w:eastAsia="Calibri" w:cs="Times New Roman"/>
                <w:szCs w:val="24"/>
              </w:rPr>
            </w:pPr>
            <w:r w:rsidRPr="009D1299">
              <w:rPr>
                <w:rFonts w:eastAsia="Calibri" w:cs="Times New Roman"/>
                <w:szCs w:val="24"/>
                <w:highlight w:val="green"/>
              </w:rPr>
              <w:t>49</w:t>
            </w:r>
          </w:p>
        </w:tc>
      </w:tr>
    </w:tbl>
    <w:p w14:paraId="5D99ACDD" w14:textId="77777777" w:rsidR="00CC30F5" w:rsidRDefault="00CC30F5" w:rsidP="00CC30F5">
      <w:pPr>
        <w:spacing w:before="0" w:after="160"/>
        <w:contextualSpacing/>
        <w:jc w:val="center"/>
        <w:rPr>
          <w:rFonts w:eastAsia="Calibri" w:cs="Times New Roman"/>
          <w:szCs w:val="24"/>
          <w:lang w:val="pl-PL"/>
        </w:rPr>
      </w:pPr>
      <w:r w:rsidRPr="009D1299">
        <w:rPr>
          <w:rFonts w:eastAsia="Calibri" w:cs="Times New Roman"/>
          <w:noProof/>
          <w:sz w:val="22"/>
          <w:lang w:val="pl-PL"/>
        </w:rPr>
        <w:drawing>
          <wp:inline distT="0" distB="0" distL="0" distR="0" wp14:anchorId="51BF25A9" wp14:editId="2D1499AA">
            <wp:extent cx="4079019" cy="3064660"/>
            <wp:effectExtent l="0" t="0" r="0" b="254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88683" cy="3071921"/>
                    </a:xfrm>
                    <a:prstGeom prst="rect">
                      <a:avLst/>
                    </a:prstGeom>
                    <a:noFill/>
                    <a:ln>
                      <a:noFill/>
                    </a:ln>
                  </pic:spPr>
                </pic:pic>
              </a:graphicData>
            </a:graphic>
          </wp:inline>
        </w:drawing>
      </w:r>
    </w:p>
    <w:p w14:paraId="6B89837B" w14:textId="77777777" w:rsidR="00CC30F5" w:rsidRPr="009D1299" w:rsidRDefault="00CC30F5" w:rsidP="00CC30F5">
      <w:pPr>
        <w:spacing w:before="0" w:after="160"/>
        <w:contextualSpacing/>
        <w:jc w:val="center"/>
        <w:rPr>
          <w:rFonts w:eastAsia="Calibri" w:cs="Times New Roman"/>
          <w:szCs w:val="24"/>
          <w:lang w:val="pl-PL"/>
        </w:rPr>
      </w:pPr>
    </w:p>
    <w:p w14:paraId="158606CA" w14:textId="66CCC054" w:rsidR="00CC30F5" w:rsidRPr="009D1299" w:rsidRDefault="00CC30F5" w:rsidP="00CC30F5">
      <w:pPr>
        <w:spacing w:before="0" w:after="160" w:line="259" w:lineRule="auto"/>
        <w:jc w:val="both"/>
        <w:rPr>
          <w:rFonts w:eastAsia="Calibri" w:cs="Times New Roman"/>
          <w:color w:val="222222"/>
          <w:szCs w:val="24"/>
          <w:shd w:val="clear" w:color="auto" w:fill="FFFFFF"/>
        </w:rPr>
      </w:pPr>
      <w:r w:rsidRPr="00695829">
        <w:rPr>
          <w:rFonts w:eastAsia="Calibri" w:cs="Times New Roman"/>
          <w:b/>
          <w:color w:val="222222"/>
          <w:szCs w:val="24"/>
          <w:shd w:val="clear" w:color="auto" w:fill="FFFFFF"/>
        </w:rPr>
        <w:t xml:space="preserve">Supplementary Figure </w:t>
      </w:r>
      <w:r>
        <w:rPr>
          <w:rFonts w:eastAsia="Calibri" w:cs="Times New Roman"/>
          <w:b/>
          <w:color w:val="222222"/>
          <w:szCs w:val="24"/>
          <w:shd w:val="clear" w:color="auto" w:fill="FFFFFF"/>
        </w:rPr>
        <w:t>7</w:t>
      </w:r>
      <w:r w:rsidRPr="00695829">
        <w:rPr>
          <w:rFonts w:eastAsia="Calibri" w:cs="Times New Roman"/>
          <w:b/>
          <w:color w:val="222222"/>
          <w:szCs w:val="24"/>
          <w:shd w:val="clear" w:color="auto" w:fill="FFFFFF"/>
        </w:rPr>
        <w:t>.</w:t>
      </w:r>
      <w:r w:rsidRPr="00695829">
        <w:rPr>
          <w:rFonts w:eastAsia="Calibri" w:cs="Times New Roman"/>
          <w:color w:val="222222"/>
          <w:szCs w:val="24"/>
          <w:shd w:val="clear" w:color="auto" w:fill="FFFFFF"/>
        </w:rPr>
        <w:t xml:space="preserve"> Average viability (%) of </w:t>
      </w:r>
      <w:r w:rsidRPr="00695829">
        <w:rPr>
          <w:rFonts w:eastAsia="Calibri" w:cs="Times New Roman"/>
          <w:i/>
          <w:color w:val="222222"/>
          <w:szCs w:val="24"/>
          <w:shd w:val="clear" w:color="auto" w:fill="FFFFFF"/>
        </w:rPr>
        <w:t xml:space="preserve">S. aureus </w:t>
      </w:r>
      <w:r w:rsidRPr="00695829">
        <w:rPr>
          <w:rFonts w:eastAsia="Calibri" w:cs="Times New Roman"/>
          <w:color w:val="222222"/>
          <w:szCs w:val="24"/>
          <w:shd w:val="clear" w:color="auto" w:fill="FFFFFF"/>
        </w:rPr>
        <w:t>ATCC 6538 (</w:t>
      </w:r>
      <w:r w:rsidRPr="009D1299">
        <w:rPr>
          <w:rFonts w:eastAsia="Calibri" w:cs="Times New Roman"/>
          <w:szCs w:val="24"/>
        </w:rPr>
        <w:t>American Type Culture Collection</w:t>
      </w:r>
      <w:r w:rsidRPr="00695829">
        <w:rPr>
          <w:rFonts w:eastAsia="Calibri" w:cs="Times New Roman"/>
          <w:color w:val="222222"/>
          <w:szCs w:val="24"/>
          <w:shd w:val="clear" w:color="auto" w:fill="FFFFFF"/>
        </w:rPr>
        <w:t xml:space="preserve">) planktonic forms treated with different concentrations </w:t>
      </w:r>
      <w:r w:rsidRPr="009D1299">
        <w:rPr>
          <w:rFonts w:eastAsia="Calibri" w:cs="Times New Roman"/>
          <w:color w:val="222222"/>
          <w:szCs w:val="24"/>
          <w:shd w:val="clear" w:color="auto" w:fill="FFFFFF"/>
        </w:rPr>
        <w:t>of</w:t>
      </w:r>
      <w:r w:rsidRPr="00695829">
        <w:rPr>
          <w:rFonts w:eastAsia="Calibri" w:cs="Times New Roman"/>
          <w:color w:val="222222"/>
          <w:szCs w:val="24"/>
          <w:shd w:val="clear" w:color="auto" w:fill="FFFFFF"/>
        </w:rPr>
        <w:t xml:space="preserve"> Tween 20 [(%)(v/v)] in TSB (Tryptic Soy Broth) medium with regard to untreated cells. </w:t>
      </w:r>
      <w:r w:rsidRPr="009D1299">
        <w:rPr>
          <w:rFonts w:eastAsia="Calibri" w:cs="Times New Roman"/>
          <w:color w:val="222222"/>
          <w:szCs w:val="24"/>
          <w:shd w:val="clear" w:color="auto" w:fill="FFFFFF"/>
        </w:rPr>
        <w:t xml:space="preserve">Error lines represent the </w:t>
      </w:r>
      <w:proofErr w:type="spellStart"/>
      <w:r w:rsidRPr="009D1299">
        <w:rPr>
          <w:rFonts w:eastAsia="Calibri" w:cs="Times New Roman"/>
          <w:color w:val="222222"/>
          <w:szCs w:val="24"/>
          <w:shd w:val="clear" w:color="auto" w:fill="FFFFFF"/>
        </w:rPr>
        <w:t>the</w:t>
      </w:r>
      <w:proofErr w:type="spellEnd"/>
      <w:r w:rsidRPr="009D1299">
        <w:rPr>
          <w:rFonts w:eastAsia="Calibri" w:cs="Times New Roman"/>
          <w:color w:val="222222"/>
          <w:szCs w:val="24"/>
          <w:shd w:val="clear" w:color="auto" w:fill="FFFFFF"/>
        </w:rPr>
        <w:t xml:space="preserve"> standard error of the mean . A red line marks untreated cells. </w:t>
      </w:r>
    </w:p>
    <w:p w14:paraId="3DAE823F" w14:textId="77777777" w:rsidR="00CC30F5" w:rsidRPr="009D1299" w:rsidRDefault="00CC30F5" w:rsidP="00CC30F5">
      <w:pPr>
        <w:spacing w:before="0" w:after="160"/>
        <w:jc w:val="center"/>
        <w:rPr>
          <w:rFonts w:eastAsia="Calibri" w:cs="Times New Roman"/>
          <w:szCs w:val="24"/>
          <w:lang w:val="pl-PL"/>
        </w:rPr>
      </w:pPr>
      <w:r w:rsidRPr="009D1299">
        <w:rPr>
          <w:rFonts w:eastAsia="Calibri" w:cs="Times New Roman"/>
          <w:noProof/>
          <w:sz w:val="22"/>
          <w:lang w:val="pl-PL"/>
        </w:rPr>
        <w:lastRenderedPageBreak/>
        <w:drawing>
          <wp:inline distT="0" distB="0" distL="0" distR="0" wp14:anchorId="5CC43F7D" wp14:editId="6FC47600">
            <wp:extent cx="4453200" cy="3344400"/>
            <wp:effectExtent l="0" t="0" r="5080" b="889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53200" cy="3344400"/>
                    </a:xfrm>
                    <a:prstGeom prst="rect">
                      <a:avLst/>
                    </a:prstGeom>
                    <a:noFill/>
                    <a:ln>
                      <a:noFill/>
                    </a:ln>
                  </pic:spPr>
                </pic:pic>
              </a:graphicData>
            </a:graphic>
          </wp:inline>
        </w:drawing>
      </w:r>
    </w:p>
    <w:p w14:paraId="6AC76FF8" w14:textId="77777777" w:rsidR="00CC30F5" w:rsidRPr="009D1299" w:rsidRDefault="00CC30F5" w:rsidP="00CC30F5">
      <w:pPr>
        <w:spacing w:before="0" w:after="160"/>
        <w:jc w:val="center"/>
        <w:rPr>
          <w:rFonts w:eastAsia="Calibri" w:cs="Times New Roman"/>
          <w:szCs w:val="24"/>
          <w:lang w:val="pl-PL"/>
        </w:rPr>
      </w:pPr>
      <w:r w:rsidRPr="009D1299">
        <w:rPr>
          <w:rFonts w:eastAsia="Calibri" w:cs="Times New Roman"/>
          <w:noProof/>
          <w:sz w:val="22"/>
          <w:lang w:val="pl-PL"/>
        </w:rPr>
        <w:drawing>
          <wp:inline distT="0" distB="0" distL="0" distR="0" wp14:anchorId="5EEFC4CD" wp14:editId="2F5DCE68">
            <wp:extent cx="4373218" cy="3278939"/>
            <wp:effectExtent l="0" t="0" r="889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00644" cy="3299502"/>
                    </a:xfrm>
                    <a:prstGeom prst="rect">
                      <a:avLst/>
                    </a:prstGeom>
                    <a:noFill/>
                    <a:ln>
                      <a:noFill/>
                    </a:ln>
                  </pic:spPr>
                </pic:pic>
              </a:graphicData>
            </a:graphic>
          </wp:inline>
        </w:drawing>
      </w:r>
    </w:p>
    <w:p w14:paraId="001F6912" w14:textId="77777777" w:rsidR="00CC30F5" w:rsidRPr="009D1299" w:rsidRDefault="00CC30F5" w:rsidP="00CC30F5">
      <w:pPr>
        <w:spacing w:before="0" w:after="160"/>
        <w:jc w:val="center"/>
        <w:rPr>
          <w:rFonts w:eastAsia="Calibri" w:cs="Times New Roman"/>
          <w:szCs w:val="24"/>
          <w:lang w:val="pl-PL"/>
        </w:rPr>
      </w:pPr>
      <w:r w:rsidRPr="009D1299">
        <w:rPr>
          <w:rFonts w:eastAsia="Calibri" w:cs="Times New Roman"/>
          <w:noProof/>
          <w:sz w:val="22"/>
          <w:lang w:val="pl-PL"/>
        </w:rPr>
        <w:lastRenderedPageBreak/>
        <w:drawing>
          <wp:inline distT="0" distB="0" distL="0" distR="0" wp14:anchorId="3CC42EC5" wp14:editId="4D42FDE1">
            <wp:extent cx="4478400" cy="3366000"/>
            <wp:effectExtent l="0" t="0" r="0" b="635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78400" cy="3366000"/>
                    </a:xfrm>
                    <a:prstGeom prst="rect">
                      <a:avLst/>
                    </a:prstGeom>
                    <a:noFill/>
                    <a:ln>
                      <a:noFill/>
                    </a:ln>
                  </pic:spPr>
                </pic:pic>
              </a:graphicData>
            </a:graphic>
          </wp:inline>
        </w:drawing>
      </w:r>
      <w:r w:rsidRPr="009D1299">
        <w:rPr>
          <w:rFonts w:eastAsia="Calibri" w:cs="Times New Roman"/>
          <w:noProof/>
          <w:sz w:val="22"/>
          <w:lang w:val="pl-PL"/>
        </w:rPr>
        <w:drawing>
          <wp:inline distT="0" distB="0" distL="0" distR="0" wp14:anchorId="1E127110" wp14:editId="448841DD">
            <wp:extent cx="4474800" cy="3362400"/>
            <wp:effectExtent l="0" t="0" r="254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74800" cy="3362400"/>
                    </a:xfrm>
                    <a:prstGeom prst="rect">
                      <a:avLst/>
                    </a:prstGeom>
                    <a:noFill/>
                    <a:ln>
                      <a:noFill/>
                    </a:ln>
                  </pic:spPr>
                </pic:pic>
              </a:graphicData>
            </a:graphic>
          </wp:inline>
        </w:drawing>
      </w:r>
    </w:p>
    <w:p w14:paraId="500E8146" w14:textId="77777777" w:rsidR="00CC30F5" w:rsidRDefault="00CC30F5" w:rsidP="00CC30F5">
      <w:pPr>
        <w:spacing w:before="0" w:after="160"/>
        <w:jc w:val="center"/>
        <w:rPr>
          <w:rFonts w:eastAsia="Calibri" w:cs="Times New Roman"/>
          <w:szCs w:val="24"/>
          <w:lang w:val="pl-PL"/>
        </w:rPr>
      </w:pPr>
      <w:r w:rsidRPr="009D1299">
        <w:rPr>
          <w:rFonts w:eastAsia="Calibri" w:cs="Times New Roman"/>
          <w:noProof/>
          <w:sz w:val="22"/>
          <w:lang w:val="pl-PL"/>
        </w:rPr>
        <w:lastRenderedPageBreak/>
        <w:drawing>
          <wp:inline distT="0" distB="0" distL="0" distR="0" wp14:anchorId="3A5386F7" wp14:editId="316D76BE">
            <wp:extent cx="4485600" cy="3369600"/>
            <wp:effectExtent l="0" t="0" r="0" b="254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85600" cy="3369600"/>
                    </a:xfrm>
                    <a:prstGeom prst="rect">
                      <a:avLst/>
                    </a:prstGeom>
                    <a:noFill/>
                    <a:ln>
                      <a:noFill/>
                    </a:ln>
                  </pic:spPr>
                </pic:pic>
              </a:graphicData>
            </a:graphic>
          </wp:inline>
        </w:drawing>
      </w:r>
      <w:r w:rsidRPr="009D1299">
        <w:rPr>
          <w:rFonts w:eastAsia="Calibri" w:cs="Times New Roman"/>
          <w:noProof/>
          <w:sz w:val="22"/>
          <w:lang w:val="pl-PL"/>
        </w:rPr>
        <w:drawing>
          <wp:inline distT="0" distB="0" distL="0" distR="0" wp14:anchorId="4F7115AA" wp14:editId="4058EEE7">
            <wp:extent cx="4442400" cy="333720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42400" cy="3337200"/>
                    </a:xfrm>
                    <a:prstGeom prst="rect">
                      <a:avLst/>
                    </a:prstGeom>
                    <a:noFill/>
                    <a:ln>
                      <a:noFill/>
                    </a:ln>
                  </pic:spPr>
                </pic:pic>
              </a:graphicData>
            </a:graphic>
          </wp:inline>
        </w:drawing>
      </w:r>
    </w:p>
    <w:p w14:paraId="57823AF0" w14:textId="77777777" w:rsidR="00CC30F5" w:rsidRPr="009D1299" w:rsidRDefault="00CC30F5" w:rsidP="00CC30F5">
      <w:pPr>
        <w:spacing w:before="0" w:after="160"/>
        <w:jc w:val="center"/>
        <w:rPr>
          <w:rFonts w:eastAsia="Calibri" w:cs="Times New Roman"/>
          <w:szCs w:val="24"/>
          <w:lang w:val="pl-PL"/>
        </w:rPr>
      </w:pPr>
    </w:p>
    <w:p w14:paraId="4B5B31D4" w14:textId="548085DB" w:rsidR="00CC30F5" w:rsidRDefault="00CC30F5" w:rsidP="00474CB0">
      <w:pPr>
        <w:spacing w:before="0" w:after="160"/>
        <w:contextualSpacing/>
        <w:jc w:val="both"/>
        <w:rPr>
          <w:rFonts w:eastAsia="Calibri" w:cs="Times New Roman"/>
          <w:szCs w:val="24"/>
        </w:rPr>
      </w:pPr>
      <w:r w:rsidRPr="00695829">
        <w:rPr>
          <w:rFonts w:eastAsia="Calibri" w:cs="Times New Roman"/>
          <w:b/>
          <w:szCs w:val="24"/>
        </w:rPr>
        <w:t xml:space="preserve">Supplementary Figure </w:t>
      </w:r>
      <w:r>
        <w:rPr>
          <w:rFonts w:eastAsia="Calibri" w:cs="Times New Roman"/>
          <w:b/>
          <w:szCs w:val="24"/>
        </w:rPr>
        <w:t>8</w:t>
      </w:r>
      <w:r w:rsidRPr="00695829">
        <w:rPr>
          <w:rFonts w:eastAsia="Calibri" w:cs="Times New Roman"/>
          <w:szCs w:val="24"/>
        </w:rPr>
        <w:t xml:space="preserve">. </w:t>
      </w:r>
      <w:r w:rsidRPr="009D1299">
        <w:rPr>
          <w:rFonts w:eastAsia="Calibri" w:cs="Times New Roman"/>
          <w:szCs w:val="24"/>
        </w:rPr>
        <w:t xml:space="preserve">Average reduction (%) of biofilm cells of reference (ATCC 6538, American Type Culture Collection) or clinical (S3, S6, S8, S11, R1, R8-R13) strains of </w:t>
      </w:r>
      <w:r w:rsidRPr="009D1299">
        <w:rPr>
          <w:rFonts w:eastAsia="Calibri" w:cs="Times New Roman"/>
          <w:i/>
          <w:iCs/>
          <w:szCs w:val="24"/>
        </w:rPr>
        <w:t>S. aureus</w:t>
      </w:r>
      <w:r w:rsidRPr="009D1299">
        <w:rPr>
          <w:rFonts w:eastAsia="Calibri" w:cs="Times New Roman"/>
          <w:szCs w:val="24"/>
        </w:rPr>
        <w:t xml:space="preserve"> after treatment with selected concentrations (%) (v/v) of thyme oil (</w:t>
      </w:r>
      <w:r w:rsidRPr="009D1299">
        <w:rPr>
          <w:rFonts w:eastAsia="Calibri" w:cs="Times New Roman"/>
          <w:b/>
          <w:bCs/>
          <w:szCs w:val="24"/>
        </w:rPr>
        <w:t>A</w:t>
      </w:r>
      <w:r w:rsidRPr="009D1299">
        <w:rPr>
          <w:rFonts w:eastAsia="Calibri" w:cs="Times New Roman"/>
          <w:szCs w:val="24"/>
        </w:rPr>
        <w:t>, T-EO) or rosemary oil (</w:t>
      </w:r>
      <w:r w:rsidRPr="009D1299">
        <w:rPr>
          <w:rFonts w:eastAsia="Calibri" w:cs="Times New Roman"/>
          <w:b/>
          <w:bCs/>
          <w:szCs w:val="24"/>
        </w:rPr>
        <w:t>B-F</w:t>
      </w:r>
      <w:r w:rsidRPr="009D1299">
        <w:rPr>
          <w:rFonts w:eastAsia="Calibri" w:cs="Times New Roman"/>
          <w:szCs w:val="24"/>
        </w:rPr>
        <w:t xml:space="preserve">, R-EO). </w:t>
      </w:r>
      <w:r w:rsidRPr="009D1299">
        <w:rPr>
          <w:rFonts w:eastAsia="Calibri" w:cs="Times New Roman"/>
          <w:color w:val="222222"/>
          <w:szCs w:val="24"/>
          <w:shd w:val="clear" w:color="auto" w:fill="FFFFFF"/>
        </w:rPr>
        <w:t>Error lines represent the standard error of the mean (n=</w:t>
      </w:r>
      <w:r w:rsidR="00E21F1F">
        <w:rPr>
          <w:rFonts w:eastAsia="Calibri" w:cs="Times New Roman"/>
          <w:color w:val="222222"/>
          <w:szCs w:val="24"/>
          <w:shd w:val="clear" w:color="auto" w:fill="FFFFFF"/>
        </w:rPr>
        <w:t>12</w:t>
      </w:r>
      <w:r w:rsidRPr="009D1299">
        <w:rPr>
          <w:rFonts w:eastAsia="Calibri" w:cs="Times New Roman"/>
          <w:color w:val="222222"/>
          <w:szCs w:val="24"/>
          <w:shd w:val="clear" w:color="auto" w:fill="FFFFFF"/>
        </w:rPr>
        <w:t xml:space="preserve">). </w:t>
      </w:r>
      <w:r w:rsidRPr="009D1299">
        <w:rPr>
          <w:rFonts w:eastAsia="Calibri" w:cs="Times New Roman"/>
          <w:szCs w:val="24"/>
        </w:rPr>
        <w:t xml:space="preserve">TSB- Tryptic Soy Broth, IVWM- </w:t>
      </w:r>
      <w:r w:rsidRPr="009141DB">
        <w:rPr>
          <w:rFonts w:cs="Times New Roman"/>
          <w:i/>
          <w:iCs/>
        </w:rPr>
        <w:t>In Vitro</w:t>
      </w:r>
      <w:r w:rsidRPr="00972D73">
        <w:rPr>
          <w:rFonts w:cs="Times New Roman"/>
        </w:rPr>
        <w:t xml:space="preserve"> </w:t>
      </w:r>
      <w:r w:rsidRPr="009D1299">
        <w:rPr>
          <w:rFonts w:eastAsia="Calibri" w:cs="Times New Roman"/>
          <w:szCs w:val="24"/>
        </w:rPr>
        <w:t xml:space="preserve">Wound Milieu. </w:t>
      </w:r>
    </w:p>
    <w:p w14:paraId="3B08C5E1" w14:textId="77777777" w:rsidR="00474CB0" w:rsidRPr="00474CB0" w:rsidRDefault="00474CB0" w:rsidP="00474CB0">
      <w:pPr>
        <w:spacing w:before="0" w:after="160"/>
        <w:contextualSpacing/>
        <w:jc w:val="both"/>
        <w:rPr>
          <w:rFonts w:eastAsia="Calibri" w:cs="Times New Roman"/>
          <w:szCs w:val="24"/>
        </w:rPr>
      </w:pPr>
    </w:p>
    <w:p w14:paraId="3D9BEBD9" w14:textId="35244441" w:rsidR="005D7004" w:rsidRPr="005D7004" w:rsidRDefault="005D7004" w:rsidP="005D7004">
      <w:r w:rsidRPr="005D7004">
        <w:rPr>
          <w:b/>
        </w:rPr>
        <w:t>Supplementary Table 8.</w:t>
      </w:r>
      <w:r w:rsidRPr="005D7004">
        <w:t xml:space="preserve"> Results of the multivariate analysis of variance for biofilm cells reduction after T-EO treatment. F- values of the test, p- probability level (values of p&lt;0.05 were considered significant).</w:t>
      </w:r>
    </w:p>
    <w:tbl>
      <w:tblPr>
        <w:tblW w:w="4188" w:type="pct"/>
        <w:jc w:val="center"/>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5607"/>
        <w:gridCol w:w="750"/>
        <w:gridCol w:w="1228"/>
      </w:tblGrid>
      <w:tr w:rsidR="005D7004" w:rsidRPr="005D7004" w14:paraId="3012D66A" w14:textId="77777777" w:rsidTr="00692001">
        <w:trPr>
          <w:jc w:val="center"/>
        </w:trPr>
        <w:tc>
          <w:tcPr>
            <w:tcW w:w="3696" w:type="pct"/>
            <w:tcBorders>
              <w:top w:val="outset" w:sz="6" w:space="0" w:color="111111"/>
              <w:left w:val="outset" w:sz="6" w:space="0" w:color="111111"/>
              <w:bottom w:val="outset" w:sz="6" w:space="0" w:color="111111"/>
              <w:right w:val="outset" w:sz="6" w:space="0" w:color="111111"/>
            </w:tcBorders>
            <w:noWrap/>
            <w:vAlign w:val="center"/>
          </w:tcPr>
          <w:p w14:paraId="21B3B43B" w14:textId="77777777" w:rsidR="005D7004" w:rsidRPr="005D7004" w:rsidRDefault="005D7004" w:rsidP="005D7004">
            <w:pPr>
              <w:jc w:val="center"/>
              <w:rPr>
                <w:b/>
                <w:bCs/>
                <w:lang w:val="pl-PL"/>
              </w:rPr>
            </w:pPr>
            <w:proofErr w:type="spellStart"/>
            <w:r w:rsidRPr="005D7004">
              <w:rPr>
                <w:b/>
                <w:bCs/>
                <w:lang w:val="pl-PL"/>
              </w:rPr>
              <w:lastRenderedPageBreak/>
              <w:t>Effect</w:t>
            </w:r>
            <w:proofErr w:type="spellEnd"/>
          </w:p>
        </w:tc>
        <w:tc>
          <w:tcPr>
            <w:tcW w:w="0" w:type="auto"/>
            <w:tcBorders>
              <w:top w:val="outset" w:sz="6" w:space="0" w:color="111111"/>
              <w:left w:val="outset" w:sz="6" w:space="0" w:color="111111"/>
              <w:bottom w:val="outset" w:sz="6" w:space="0" w:color="111111"/>
              <w:right w:val="outset" w:sz="6" w:space="0" w:color="111111"/>
            </w:tcBorders>
            <w:noWrap/>
            <w:vAlign w:val="center"/>
          </w:tcPr>
          <w:p w14:paraId="06161175" w14:textId="77777777" w:rsidR="005D7004" w:rsidRPr="005D7004" w:rsidRDefault="005D7004" w:rsidP="005D7004">
            <w:pPr>
              <w:jc w:val="center"/>
              <w:rPr>
                <w:b/>
                <w:bCs/>
                <w:lang w:val="pl-PL"/>
              </w:rPr>
            </w:pPr>
            <w:r w:rsidRPr="005D7004">
              <w:rPr>
                <w:b/>
                <w:bCs/>
                <w:lang w:val="pl-PL"/>
              </w:rPr>
              <w:t>f</w:t>
            </w:r>
          </w:p>
        </w:tc>
        <w:tc>
          <w:tcPr>
            <w:tcW w:w="0" w:type="auto"/>
            <w:tcBorders>
              <w:top w:val="outset" w:sz="6" w:space="0" w:color="111111"/>
              <w:left w:val="outset" w:sz="6" w:space="0" w:color="111111"/>
              <w:bottom w:val="outset" w:sz="6" w:space="0" w:color="111111"/>
              <w:right w:val="outset" w:sz="6" w:space="0" w:color="111111"/>
            </w:tcBorders>
            <w:noWrap/>
            <w:vAlign w:val="center"/>
          </w:tcPr>
          <w:p w14:paraId="17A856B3" w14:textId="77777777" w:rsidR="005D7004" w:rsidRPr="005D7004" w:rsidRDefault="005D7004" w:rsidP="005D7004">
            <w:pPr>
              <w:jc w:val="center"/>
              <w:rPr>
                <w:b/>
                <w:bCs/>
                <w:lang w:val="pl-PL"/>
              </w:rPr>
            </w:pPr>
            <w:r w:rsidRPr="005D7004">
              <w:rPr>
                <w:b/>
                <w:bCs/>
                <w:lang w:val="pl-PL"/>
              </w:rPr>
              <w:t>p</w:t>
            </w:r>
          </w:p>
        </w:tc>
      </w:tr>
      <w:tr w:rsidR="005D7004" w:rsidRPr="005D7004" w14:paraId="057FB435" w14:textId="77777777" w:rsidTr="00474CB0">
        <w:trPr>
          <w:trHeight w:val="431"/>
          <w:jc w:val="center"/>
        </w:trPr>
        <w:tc>
          <w:tcPr>
            <w:tcW w:w="3696" w:type="pct"/>
            <w:tcBorders>
              <w:top w:val="outset" w:sz="6" w:space="0" w:color="111111"/>
              <w:left w:val="outset" w:sz="6" w:space="0" w:color="111111"/>
              <w:bottom w:val="outset" w:sz="6" w:space="0" w:color="111111"/>
              <w:right w:val="outset" w:sz="6" w:space="0" w:color="111111"/>
            </w:tcBorders>
            <w:noWrap/>
            <w:vAlign w:val="center"/>
          </w:tcPr>
          <w:p w14:paraId="5DB85BA0" w14:textId="77777777" w:rsidR="005D7004" w:rsidRPr="005D7004" w:rsidRDefault="005D7004" w:rsidP="005D7004">
            <w:pPr>
              <w:jc w:val="center"/>
              <w:rPr>
                <w:b/>
                <w:bCs/>
                <w:lang w:val="pl-PL"/>
              </w:rPr>
            </w:pPr>
            <w:r w:rsidRPr="005D7004">
              <w:rPr>
                <w:b/>
                <w:bCs/>
                <w:lang w:val="pl-PL"/>
              </w:rPr>
              <w:t>Medium</w:t>
            </w:r>
          </w:p>
        </w:tc>
        <w:tc>
          <w:tcPr>
            <w:tcW w:w="0" w:type="auto"/>
            <w:tcBorders>
              <w:top w:val="outset" w:sz="6" w:space="0" w:color="111111"/>
              <w:left w:val="outset" w:sz="6" w:space="0" w:color="111111"/>
              <w:bottom w:val="outset" w:sz="6" w:space="0" w:color="111111"/>
              <w:right w:val="outset" w:sz="6" w:space="0" w:color="111111"/>
            </w:tcBorders>
            <w:noWrap/>
            <w:vAlign w:val="center"/>
          </w:tcPr>
          <w:p w14:paraId="049FEF08" w14:textId="77777777" w:rsidR="005D7004" w:rsidRPr="005D7004" w:rsidRDefault="005D7004" w:rsidP="005D7004">
            <w:pPr>
              <w:jc w:val="center"/>
              <w:rPr>
                <w:lang w:val="pl-PL"/>
              </w:rPr>
            </w:pPr>
            <w:r w:rsidRPr="005D7004">
              <w:rPr>
                <w:lang w:val="pl-PL"/>
              </w:rPr>
              <w:t>13.7</w:t>
            </w:r>
          </w:p>
        </w:tc>
        <w:tc>
          <w:tcPr>
            <w:tcW w:w="0" w:type="auto"/>
            <w:tcBorders>
              <w:top w:val="outset" w:sz="6" w:space="0" w:color="111111"/>
              <w:left w:val="outset" w:sz="6" w:space="0" w:color="111111"/>
              <w:bottom w:val="outset" w:sz="6" w:space="0" w:color="111111"/>
              <w:right w:val="outset" w:sz="6" w:space="0" w:color="111111"/>
            </w:tcBorders>
            <w:noWrap/>
            <w:vAlign w:val="center"/>
          </w:tcPr>
          <w:p w14:paraId="06A1BA96" w14:textId="77777777" w:rsidR="005D7004" w:rsidRPr="005D7004" w:rsidRDefault="005D7004" w:rsidP="005D7004">
            <w:pPr>
              <w:jc w:val="center"/>
              <w:rPr>
                <w:lang w:val="pl-PL"/>
              </w:rPr>
            </w:pPr>
            <w:r w:rsidRPr="005D7004">
              <w:rPr>
                <w:lang w:val="pl-PL"/>
              </w:rPr>
              <w:t>0.000239</w:t>
            </w:r>
          </w:p>
        </w:tc>
      </w:tr>
      <w:tr w:rsidR="005D7004" w:rsidRPr="005D7004" w14:paraId="2E38BB3C" w14:textId="77777777" w:rsidTr="00692001">
        <w:trPr>
          <w:jc w:val="center"/>
        </w:trPr>
        <w:tc>
          <w:tcPr>
            <w:tcW w:w="369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F311313" w14:textId="77777777" w:rsidR="005D7004" w:rsidRPr="005D7004" w:rsidRDefault="005D7004" w:rsidP="005D7004">
            <w:pPr>
              <w:jc w:val="center"/>
              <w:rPr>
                <w:b/>
                <w:bCs/>
                <w:lang w:val="pl-PL"/>
              </w:rPr>
            </w:pPr>
            <w:proofErr w:type="spellStart"/>
            <w:r w:rsidRPr="005D7004">
              <w:rPr>
                <w:b/>
                <w:bCs/>
                <w:lang w:val="pl-PL"/>
              </w:rPr>
              <w:t>Strain</w:t>
            </w:r>
            <w:proofErr w:type="spellEnd"/>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8B56DC2" w14:textId="77777777" w:rsidR="005D7004" w:rsidRPr="005D7004" w:rsidRDefault="005D7004" w:rsidP="005D7004">
            <w:pPr>
              <w:jc w:val="center"/>
              <w:rPr>
                <w:lang w:val="pl-PL"/>
              </w:rPr>
            </w:pPr>
            <w:r w:rsidRPr="005D7004">
              <w:rPr>
                <w:lang w:val="pl-PL"/>
              </w:rPr>
              <w:t>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3408B9D" w14:textId="77777777" w:rsidR="005D7004" w:rsidRPr="005D7004" w:rsidRDefault="005D7004" w:rsidP="005D7004">
            <w:pPr>
              <w:jc w:val="center"/>
              <w:rPr>
                <w:lang w:val="pl-PL"/>
              </w:rPr>
            </w:pPr>
            <w:r w:rsidRPr="005D7004">
              <w:rPr>
                <w:lang w:val="pl-PL"/>
              </w:rPr>
              <w:t>0.036016</w:t>
            </w:r>
          </w:p>
        </w:tc>
      </w:tr>
      <w:tr w:rsidR="005D7004" w:rsidRPr="005D7004" w14:paraId="019AD123" w14:textId="77777777" w:rsidTr="00692001">
        <w:trPr>
          <w:jc w:val="center"/>
        </w:trPr>
        <w:tc>
          <w:tcPr>
            <w:tcW w:w="369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173C549" w14:textId="77777777" w:rsidR="005D7004" w:rsidRPr="005D7004" w:rsidRDefault="005D7004" w:rsidP="005D7004">
            <w:pPr>
              <w:jc w:val="center"/>
              <w:rPr>
                <w:b/>
                <w:bCs/>
                <w:lang w:val="pl-PL"/>
              </w:rPr>
            </w:pPr>
            <w:r w:rsidRPr="005D7004">
              <w:rPr>
                <w:b/>
                <w:bCs/>
                <w:lang w:val="pl-PL"/>
              </w:rPr>
              <w:t xml:space="preserve">T-EO </w:t>
            </w:r>
            <w:proofErr w:type="spellStart"/>
            <w:r w:rsidRPr="005D7004">
              <w:rPr>
                <w:b/>
                <w:bCs/>
                <w:lang w:val="pl-PL"/>
              </w:rPr>
              <w:t>concentration</w:t>
            </w:r>
            <w:proofErr w:type="spellEnd"/>
            <w:r w:rsidRPr="005D7004">
              <w:rPr>
                <w:b/>
                <w:bCs/>
                <w:lang w:val="pl-PL"/>
              </w:rPr>
              <w:t xml:space="preserve">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1646F36" w14:textId="77777777" w:rsidR="005D7004" w:rsidRPr="005D7004" w:rsidRDefault="005D7004" w:rsidP="005D7004">
            <w:pPr>
              <w:jc w:val="center"/>
              <w:rPr>
                <w:lang w:val="pl-PL"/>
              </w:rPr>
            </w:pPr>
            <w:r w:rsidRPr="005D7004">
              <w:rPr>
                <w:lang w:val="pl-PL"/>
              </w:rPr>
              <w:t>701.9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50B67D2" w14:textId="77777777" w:rsidR="005D7004" w:rsidRPr="005D7004" w:rsidRDefault="005D7004" w:rsidP="005D7004">
            <w:pPr>
              <w:jc w:val="center"/>
              <w:rPr>
                <w:lang w:val="pl-PL"/>
              </w:rPr>
            </w:pPr>
            <w:r w:rsidRPr="005D7004">
              <w:rPr>
                <w:lang w:val="pl-PL"/>
              </w:rPr>
              <w:t>0.000000</w:t>
            </w:r>
          </w:p>
        </w:tc>
      </w:tr>
      <w:tr w:rsidR="005D7004" w:rsidRPr="005D7004" w14:paraId="69DAD94F" w14:textId="77777777" w:rsidTr="00692001">
        <w:trPr>
          <w:jc w:val="center"/>
        </w:trPr>
        <w:tc>
          <w:tcPr>
            <w:tcW w:w="369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B55EA22" w14:textId="77777777" w:rsidR="005D7004" w:rsidRPr="005D7004" w:rsidRDefault="005D7004" w:rsidP="005D7004">
            <w:pPr>
              <w:jc w:val="center"/>
              <w:rPr>
                <w:b/>
                <w:bCs/>
                <w:lang w:val="pl-PL"/>
              </w:rPr>
            </w:pPr>
            <w:r w:rsidRPr="005D7004">
              <w:rPr>
                <w:b/>
                <w:bCs/>
                <w:lang w:val="pl-PL"/>
              </w:rPr>
              <w:t xml:space="preserve">Medium and </w:t>
            </w:r>
            <w:proofErr w:type="spellStart"/>
            <w:r w:rsidRPr="005D7004">
              <w:rPr>
                <w:b/>
                <w:bCs/>
                <w:lang w:val="pl-PL"/>
              </w:rPr>
              <w:t>Strain</w:t>
            </w:r>
            <w:proofErr w:type="spellEnd"/>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A03D998" w14:textId="77777777" w:rsidR="005D7004" w:rsidRPr="005D7004" w:rsidRDefault="005D7004" w:rsidP="005D7004">
            <w:pPr>
              <w:jc w:val="center"/>
              <w:rPr>
                <w:lang w:val="pl-PL"/>
              </w:rPr>
            </w:pPr>
            <w:r w:rsidRPr="005D7004">
              <w:rPr>
                <w:lang w:val="pl-PL"/>
              </w:rPr>
              <w:t>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0BF66E3" w14:textId="77777777" w:rsidR="005D7004" w:rsidRPr="005D7004" w:rsidRDefault="005D7004" w:rsidP="005D7004">
            <w:pPr>
              <w:jc w:val="center"/>
              <w:rPr>
                <w:lang w:val="pl-PL"/>
              </w:rPr>
            </w:pPr>
            <w:r w:rsidRPr="005D7004">
              <w:rPr>
                <w:lang w:val="pl-PL"/>
              </w:rPr>
              <w:t>0.000013</w:t>
            </w:r>
          </w:p>
        </w:tc>
      </w:tr>
      <w:tr w:rsidR="005D7004" w:rsidRPr="005D7004" w14:paraId="48C08D48" w14:textId="77777777" w:rsidTr="00692001">
        <w:trPr>
          <w:jc w:val="center"/>
        </w:trPr>
        <w:tc>
          <w:tcPr>
            <w:tcW w:w="369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BCF8ECC" w14:textId="77777777" w:rsidR="005D7004" w:rsidRPr="005D7004" w:rsidRDefault="005D7004" w:rsidP="005D7004">
            <w:pPr>
              <w:jc w:val="center"/>
              <w:rPr>
                <w:b/>
              </w:rPr>
            </w:pPr>
            <w:r w:rsidRPr="005D7004">
              <w:rPr>
                <w:b/>
              </w:rPr>
              <w:t>Medium and T-EO concentration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4A5D0DF" w14:textId="77777777" w:rsidR="005D7004" w:rsidRPr="005D7004" w:rsidRDefault="005D7004" w:rsidP="005D7004">
            <w:pPr>
              <w:jc w:val="center"/>
              <w:rPr>
                <w:lang w:val="pl-PL"/>
              </w:rPr>
            </w:pPr>
            <w:r w:rsidRPr="005D7004">
              <w:rPr>
                <w:lang w:val="pl-PL"/>
              </w:rPr>
              <w:t>10.9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84ACDA8" w14:textId="77777777" w:rsidR="005D7004" w:rsidRPr="005D7004" w:rsidRDefault="005D7004" w:rsidP="005D7004">
            <w:pPr>
              <w:jc w:val="center"/>
              <w:rPr>
                <w:lang w:val="pl-PL"/>
              </w:rPr>
            </w:pPr>
            <w:r w:rsidRPr="005D7004">
              <w:rPr>
                <w:lang w:val="pl-PL"/>
              </w:rPr>
              <w:t>0.000000</w:t>
            </w:r>
          </w:p>
        </w:tc>
      </w:tr>
      <w:tr w:rsidR="005D7004" w:rsidRPr="005D7004" w14:paraId="6EC603E1" w14:textId="77777777" w:rsidTr="00692001">
        <w:trPr>
          <w:jc w:val="center"/>
        </w:trPr>
        <w:tc>
          <w:tcPr>
            <w:tcW w:w="369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DF8E889" w14:textId="77777777" w:rsidR="005D7004" w:rsidRPr="005D7004" w:rsidRDefault="005D7004" w:rsidP="005D7004">
            <w:pPr>
              <w:jc w:val="center"/>
              <w:rPr>
                <w:b/>
              </w:rPr>
            </w:pPr>
            <w:r w:rsidRPr="005D7004">
              <w:rPr>
                <w:b/>
              </w:rPr>
              <w:t>Strain and T-EO concentration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0FDA064" w14:textId="77777777" w:rsidR="005D7004" w:rsidRPr="005D7004" w:rsidRDefault="005D7004" w:rsidP="005D7004">
            <w:pPr>
              <w:jc w:val="center"/>
              <w:rPr>
                <w:lang w:val="pl-PL"/>
              </w:rPr>
            </w:pPr>
            <w:r w:rsidRPr="005D7004">
              <w:rPr>
                <w:lang w:val="pl-PL"/>
              </w:rPr>
              <w:t>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CFF0740" w14:textId="77777777" w:rsidR="005D7004" w:rsidRPr="005D7004" w:rsidRDefault="005D7004" w:rsidP="005D7004">
            <w:pPr>
              <w:jc w:val="center"/>
              <w:rPr>
                <w:lang w:val="pl-PL"/>
              </w:rPr>
            </w:pPr>
            <w:r w:rsidRPr="005D7004">
              <w:rPr>
                <w:lang w:val="pl-PL"/>
              </w:rPr>
              <w:t>0.002131</w:t>
            </w:r>
          </w:p>
        </w:tc>
      </w:tr>
      <w:tr w:rsidR="005D7004" w:rsidRPr="005D7004" w14:paraId="7CA8B0A1" w14:textId="77777777" w:rsidTr="00692001">
        <w:trPr>
          <w:jc w:val="center"/>
        </w:trPr>
        <w:tc>
          <w:tcPr>
            <w:tcW w:w="3696"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D8FC294" w14:textId="77777777" w:rsidR="005D7004" w:rsidRPr="005D7004" w:rsidRDefault="005D7004" w:rsidP="005D7004">
            <w:pPr>
              <w:jc w:val="center"/>
              <w:rPr>
                <w:b/>
              </w:rPr>
            </w:pPr>
            <w:r w:rsidRPr="005D7004">
              <w:rPr>
                <w:b/>
              </w:rPr>
              <w:t>Medium and Strain and T-EO concentration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F287AB6" w14:textId="77777777" w:rsidR="005D7004" w:rsidRPr="005D7004" w:rsidRDefault="005D7004" w:rsidP="005D7004">
            <w:pPr>
              <w:jc w:val="center"/>
              <w:rPr>
                <w:lang w:val="pl-PL"/>
              </w:rPr>
            </w:pPr>
            <w:r w:rsidRPr="005D7004">
              <w:rPr>
                <w:lang w:val="pl-PL"/>
              </w:rPr>
              <w:t>3.7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EF874E0" w14:textId="77777777" w:rsidR="005D7004" w:rsidRPr="005D7004" w:rsidRDefault="005D7004" w:rsidP="005D7004">
            <w:pPr>
              <w:jc w:val="center"/>
              <w:rPr>
                <w:lang w:val="pl-PL"/>
              </w:rPr>
            </w:pPr>
            <w:r w:rsidRPr="005D7004">
              <w:rPr>
                <w:lang w:val="pl-PL"/>
              </w:rPr>
              <w:t>0.000000</w:t>
            </w:r>
          </w:p>
        </w:tc>
      </w:tr>
    </w:tbl>
    <w:p w14:paraId="45FC252C" w14:textId="77777777" w:rsidR="005D7004" w:rsidRDefault="005D7004" w:rsidP="005D7004">
      <w:pPr>
        <w:spacing w:before="0" w:after="160"/>
        <w:jc w:val="both"/>
        <w:rPr>
          <w:rFonts w:eastAsia="Calibri" w:cs="Times New Roman"/>
          <w:b/>
          <w:szCs w:val="24"/>
        </w:rPr>
      </w:pPr>
    </w:p>
    <w:p w14:paraId="7C013E9D" w14:textId="1131FE79" w:rsidR="005D7004" w:rsidRPr="00695829" w:rsidRDefault="005D7004" w:rsidP="005D7004">
      <w:pPr>
        <w:spacing w:before="0" w:after="160"/>
        <w:jc w:val="both"/>
        <w:rPr>
          <w:rFonts w:eastAsia="Calibri" w:cs="Times New Roman"/>
          <w:szCs w:val="24"/>
        </w:rPr>
      </w:pPr>
      <w:r w:rsidRPr="00695829">
        <w:rPr>
          <w:rFonts w:eastAsia="Calibri" w:cs="Times New Roman"/>
          <w:b/>
          <w:szCs w:val="24"/>
        </w:rPr>
        <w:t>Supplementary Table 9.</w:t>
      </w:r>
      <w:r w:rsidRPr="00695829">
        <w:rPr>
          <w:rFonts w:eastAsia="Calibri" w:cs="Times New Roman"/>
          <w:szCs w:val="24"/>
        </w:rPr>
        <w:t xml:space="preserve"> Results of the multivariate analysis of variance for biofilm cells reduction after R-EO treatment. F- values of the test</w:t>
      </w:r>
      <w:r w:rsidRPr="009D1299">
        <w:rPr>
          <w:rFonts w:eastAsia="Calibri" w:cs="Times New Roman"/>
          <w:szCs w:val="24"/>
        </w:rPr>
        <w:t>, p- probability level (values of p&lt;0.05 were considered significant).</w:t>
      </w:r>
    </w:p>
    <w:tbl>
      <w:tblPr>
        <w:tblW w:w="4266" w:type="pct"/>
        <w:jc w:val="center"/>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5754"/>
        <w:gridCol w:w="748"/>
        <w:gridCol w:w="1225"/>
      </w:tblGrid>
      <w:tr w:rsidR="005D7004" w:rsidRPr="009D1299" w14:paraId="7CD62D7F" w14:textId="77777777" w:rsidTr="00692001">
        <w:trPr>
          <w:jc w:val="center"/>
        </w:trPr>
        <w:tc>
          <w:tcPr>
            <w:tcW w:w="3723" w:type="pct"/>
            <w:tcBorders>
              <w:top w:val="outset" w:sz="6" w:space="0" w:color="111111"/>
              <w:left w:val="outset" w:sz="6" w:space="0" w:color="111111"/>
              <w:bottom w:val="outset" w:sz="6" w:space="0" w:color="111111"/>
              <w:right w:val="outset" w:sz="6" w:space="0" w:color="111111"/>
            </w:tcBorders>
            <w:noWrap/>
            <w:vAlign w:val="center"/>
          </w:tcPr>
          <w:p w14:paraId="56CC139C"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Effect</w:t>
            </w:r>
            <w:proofErr w:type="spellEnd"/>
          </w:p>
        </w:tc>
        <w:tc>
          <w:tcPr>
            <w:tcW w:w="0" w:type="auto"/>
            <w:tcBorders>
              <w:top w:val="outset" w:sz="6" w:space="0" w:color="111111"/>
              <w:left w:val="outset" w:sz="6" w:space="0" w:color="111111"/>
              <w:bottom w:val="outset" w:sz="6" w:space="0" w:color="111111"/>
              <w:right w:val="outset" w:sz="6" w:space="0" w:color="111111"/>
            </w:tcBorders>
            <w:noWrap/>
            <w:vAlign w:val="center"/>
          </w:tcPr>
          <w:p w14:paraId="6E191AEA"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f</w:t>
            </w:r>
          </w:p>
        </w:tc>
        <w:tc>
          <w:tcPr>
            <w:tcW w:w="0" w:type="auto"/>
            <w:tcBorders>
              <w:top w:val="outset" w:sz="6" w:space="0" w:color="111111"/>
              <w:left w:val="outset" w:sz="6" w:space="0" w:color="111111"/>
              <w:bottom w:val="outset" w:sz="6" w:space="0" w:color="111111"/>
              <w:right w:val="outset" w:sz="6" w:space="0" w:color="111111"/>
            </w:tcBorders>
            <w:noWrap/>
            <w:vAlign w:val="center"/>
          </w:tcPr>
          <w:p w14:paraId="542A7BA4"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p</w:t>
            </w:r>
          </w:p>
        </w:tc>
      </w:tr>
      <w:tr w:rsidR="005D7004" w:rsidRPr="009D1299" w14:paraId="3F3D331E" w14:textId="77777777" w:rsidTr="00692001">
        <w:trPr>
          <w:jc w:val="center"/>
        </w:trPr>
        <w:tc>
          <w:tcPr>
            <w:tcW w:w="3723" w:type="pct"/>
            <w:tcBorders>
              <w:top w:val="outset" w:sz="6" w:space="0" w:color="111111"/>
              <w:left w:val="outset" w:sz="6" w:space="0" w:color="111111"/>
              <w:bottom w:val="outset" w:sz="6" w:space="0" w:color="111111"/>
              <w:right w:val="outset" w:sz="6" w:space="0" w:color="111111"/>
            </w:tcBorders>
            <w:noWrap/>
            <w:vAlign w:val="center"/>
          </w:tcPr>
          <w:p w14:paraId="3F9C690F" w14:textId="77777777" w:rsidR="005D7004" w:rsidRPr="009D1299" w:rsidRDefault="005D7004" w:rsidP="00692001">
            <w:pPr>
              <w:spacing w:before="0" w:after="0"/>
              <w:jc w:val="center"/>
              <w:rPr>
                <w:rFonts w:eastAsia="Times New Roman" w:cs="Times New Roman"/>
                <w:b/>
                <w:bCs/>
                <w:color w:val="000000"/>
                <w:szCs w:val="24"/>
                <w:lang w:val="pl-PL" w:eastAsia="pl-PL"/>
              </w:rPr>
            </w:pPr>
            <w:r w:rsidRPr="009D1299">
              <w:rPr>
                <w:rFonts w:eastAsia="Times New Roman" w:cs="Times New Roman"/>
                <w:b/>
                <w:bCs/>
                <w:color w:val="000000"/>
                <w:szCs w:val="24"/>
                <w:lang w:val="pl-PL" w:eastAsia="pl-PL"/>
              </w:rPr>
              <w:t>Medium</w:t>
            </w:r>
          </w:p>
        </w:tc>
        <w:tc>
          <w:tcPr>
            <w:tcW w:w="0" w:type="auto"/>
            <w:tcBorders>
              <w:top w:val="outset" w:sz="6" w:space="0" w:color="111111"/>
              <w:left w:val="outset" w:sz="6" w:space="0" w:color="111111"/>
              <w:bottom w:val="outset" w:sz="6" w:space="0" w:color="111111"/>
              <w:right w:val="outset" w:sz="6" w:space="0" w:color="111111"/>
            </w:tcBorders>
            <w:noWrap/>
            <w:vAlign w:val="center"/>
          </w:tcPr>
          <w:p w14:paraId="6E772B1B"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83.9</w:t>
            </w:r>
          </w:p>
        </w:tc>
        <w:tc>
          <w:tcPr>
            <w:tcW w:w="0" w:type="auto"/>
            <w:tcBorders>
              <w:top w:val="outset" w:sz="6" w:space="0" w:color="111111"/>
              <w:left w:val="outset" w:sz="6" w:space="0" w:color="111111"/>
              <w:bottom w:val="outset" w:sz="6" w:space="0" w:color="111111"/>
              <w:right w:val="outset" w:sz="6" w:space="0" w:color="111111"/>
            </w:tcBorders>
            <w:noWrap/>
            <w:vAlign w:val="center"/>
          </w:tcPr>
          <w:p w14:paraId="6CBD8FA9"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285414E0" w14:textId="77777777" w:rsidTr="00692001">
        <w:trPr>
          <w:jc w:val="center"/>
        </w:trPr>
        <w:tc>
          <w:tcPr>
            <w:tcW w:w="3723"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9DECEF5" w14:textId="77777777" w:rsidR="005D7004" w:rsidRPr="009D1299" w:rsidRDefault="005D7004" w:rsidP="00692001">
            <w:pPr>
              <w:spacing w:before="0" w:after="0"/>
              <w:jc w:val="center"/>
              <w:rPr>
                <w:rFonts w:eastAsia="Times New Roman" w:cs="Times New Roman"/>
                <w:b/>
                <w:bCs/>
                <w:color w:val="000000"/>
                <w:szCs w:val="24"/>
                <w:lang w:val="pl-PL" w:eastAsia="pl-PL"/>
              </w:rPr>
            </w:pPr>
            <w:proofErr w:type="spellStart"/>
            <w:r w:rsidRPr="009D1299">
              <w:rPr>
                <w:rFonts w:eastAsia="Times New Roman" w:cs="Times New Roman"/>
                <w:b/>
                <w:bCs/>
                <w:color w:val="000000"/>
                <w:szCs w:val="24"/>
                <w:lang w:val="pl-PL" w:eastAsia="pl-PL"/>
              </w:rPr>
              <w:t>Strain</w:t>
            </w:r>
            <w:proofErr w:type="spellEnd"/>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3B6444D"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30.0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26719C2"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060C8C24" w14:textId="77777777" w:rsidTr="00692001">
        <w:trPr>
          <w:jc w:val="center"/>
        </w:trPr>
        <w:tc>
          <w:tcPr>
            <w:tcW w:w="3723"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3CB19058"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Calibri" w:cs="Times New Roman"/>
                <w:b/>
                <w:bCs/>
                <w:color w:val="000000"/>
                <w:szCs w:val="24"/>
                <w:lang w:val="pl-PL"/>
              </w:rPr>
              <w:t xml:space="preserve">R-EO </w:t>
            </w:r>
            <w:proofErr w:type="spellStart"/>
            <w:r w:rsidRPr="009D1299">
              <w:rPr>
                <w:rFonts w:eastAsia="Calibri" w:cs="Times New Roman"/>
                <w:b/>
                <w:bCs/>
                <w:color w:val="000000"/>
                <w:szCs w:val="24"/>
                <w:lang w:val="pl-PL"/>
              </w:rPr>
              <w:t>concentration</w:t>
            </w:r>
            <w:proofErr w:type="spellEnd"/>
            <w:r w:rsidRPr="009D1299">
              <w:rPr>
                <w:rFonts w:eastAsia="Calibri" w:cs="Times New Roman"/>
                <w:b/>
                <w:bCs/>
                <w:color w:val="000000"/>
                <w:szCs w:val="24"/>
                <w:lang w:val="pl-PL"/>
              </w:rPr>
              <w:t xml:space="preserve">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2FB57F0"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488.2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F694F1A"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3EABB80D" w14:textId="77777777" w:rsidTr="00692001">
        <w:trPr>
          <w:jc w:val="center"/>
        </w:trPr>
        <w:tc>
          <w:tcPr>
            <w:tcW w:w="3723"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A68F6A7" w14:textId="77777777" w:rsidR="005D7004" w:rsidRPr="009D1299" w:rsidRDefault="005D7004" w:rsidP="00692001">
            <w:pPr>
              <w:spacing w:before="0" w:after="0"/>
              <w:jc w:val="center"/>
              <w:rPr>
                <w:rFonts w:eastAsia="Calibri" w:cs="Times New Roman"/>
                <w:b/>
                <w:bCs/>
                <w:color w:val="000000"/>
                <w:szCs w:val="24"/>
                <w:lang w:val="pl-PL"/>
              </w:rPr>
            </w:pPr>
            <w:r w:rsidRPr="009D1299">
              <w:rPr>
                <w:rFonts w:eastAsia="Times New Roman" w:cs="Times New Roman"/>
                <w:b/>
                <w:bCs/>
                <w:color w:val="000000"/>
                <w:szCs w:val="24"/>
                <w:lang w:val="pl-PL" w:eastAsia="pl-PL"/>
              </w:rPr>
              <w:t xml:space="preserve">Medium and </w:t>
            </w:r>
            <w:proofErr w:type="spellStart"/>
            <w:r w:rsidRPr="009D1299">
              <w:rPr>
                <w:rFonts w:eastAsia="Times New Roman" w:cs="Times New Roman"/>
                <w:b/>
                <w:bCs/>
                <w:color w:val="000000"/>
                <w:szCs w:val="24"/>
                <w:lang w:val="pl-PL" w:eastAsia="pl-PL"/>
              </w:rPr>
              <w:t>Strain</w:t>
            </w:r>
            <w:proofErr w:type="spellEnd"/>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7CB39A4"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17.1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A6EFB4D"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72BAF8E6" w14:textId="77777777" w:rsidTr="00692001">
        <w:trPr>
          <w:jc w:val="center"/>
        </w:trPr>
        <w:tc>
          <w:tcPr>
            <w:tcW w:w="3723"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CC0A6F5" w14:textId="77777777" w:rsidR="005D7004" w:rsidRPr="00695829" w:rsidRDefault="005D7004" w:rsidP="00692001">
            <w:pPr>
              <w:spacing w:before="0" w:after="0"/>
              <w:jc w:val="center"/>
              <w:rPr>
                <w:rFonts w:eastAsia="Calibri" w:cs="Times New Roman"/>
                <w:b/>
                <w:color w:val="000000"/>
                <w:szCs w:val="24"/>
              </w:rPr>
            </w:pPr>
            <w:r w:rsidRPr="00695829">
              <w:rPr>
                <w:rFonts w:eastAsia="Times New Roman" w:cs="Times New Roman"/>
                <w:b/>
                <w:color w:val="000000"/>
                <w:szCs w:val="24"/>
                <w:lang w:eastAsia="pl-PL"/>
              </w:rPr>
              <w:t>Medium and R-</w:t>
            </w:r>
            <w:r w:rsidRPr="00695829">
              <w:rPr>
                <w:rFonts w:eastAsia="Calibri" w:cs="Times New Roman"/>
                <w:b/>
                <w:color w:val="000000"/>
                <w:szCs w:val="24"/>
              </w:rPr>
              <w:t>EO concentration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5D1F5D8"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2D14E70"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0.379590</w:t>
            </w:r>
          </w:p>
        </w:tc>
      </w:tr>
      <w:tr w:rsidR="005D7004" w:rsidRPr="009D1299" w14:paraId="10C224A7" w14:textId="77777777" w:rsidTr="00692001">
        <w:trPr>
          <w:jc w:val="center"/>
        </w:trPr>
        <w:tc>
          <w:tcPr>
            <w:tcW w:w="3723"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9EB8412" w14:textId="77777777" w:rsidR="005D7004" w:rsidRPr="00695829" w:rsidRDefault="005D7004" w:rsidP="00692001">
            <w:pPr>
              <w:spacing w:before="0" w:after="0"/>
              <w:jc w:val="center"/>
              <w:rPr>
                <w:rFonts w:eastAsia="Calibri" w:cs="Times New Roman"/>
                <w:b/>
                <w:color w:val="000000"/>
                <w:szCs w:val="24"/>
              </w:rPr>
            </w:pPr>
            <w:r w:rsidRPr="00695829">
              <w:rPr>
                <w:rFonts w:eastAsia="Calibri" w:cs="Times New Roman"/>
                <w:b/>
                <w:color w:val="000000"/>
                <w:szCs w:val="24"/>
              </w:rPr>
              <w:t>Strain and R-EO concentration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B366B66"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3.1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1C2FF1F"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0.000000</w:t>
            </w:r>
          </w:p>
        </w:tc>
      </w:tr>
      <w:tr w:rsidR="005D7004" w:rsidRPr="009D1299" w14:paraId="0C274D7A" w14:textId="77777777" w:rsidTr="00692001">
        <w:trPr>
          <w:jc w:val="center"/>
        </w:trPr>
        <w:tc>
          <w:tcPr>
            <w:tcW w:w="3723" w:type="pct"/>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304CCB9" w14:textId="77777777" w:rsidR="005D7004" w:rsidRPr="00695829" w:rsidRDefault="005D7004" w:rsidP="00692001">
            <w:pPr>
              <w:spacing w:before="0" w:after="0"/>
              <w:jc w:val="center"/>
              <w:rPr>
                <w:rFonts w:eastAsia="Calibri" w:cs="Times New Roman"/>
                <w:b/>
                <w:color w:val="000000"/>
                <w:szCs w:val="24"/>
              </w:rPr>
            </w:pPr>
            <w:r w:rsidRPr="00695829">
              <w:rPr>
                <w:rFonts w:eastAsia="Times New Roman" w:cs="Times New Roman"/>
                <w:b/>
                <w:color w:val="000000"/>
                <w:szCs w:val="24"/>
                <w:lang w:eastAsia="pl-PL"/>
              </w:rPr>
              <w:t>Medium and Strain</w:t>
            </w:r>
            <w:r w:rsidRPr="00695829">
              <w:rPr>
                <w:rFonts w:eastAsia="Calibri" w:cs="Times New Roman"/>
                <w:b/>
                <w:color w:val="000000"/>
                <w:szCs w:val="24"/>
              </w:rPr>
              <w:t xml:space="preserve"> and R-EO concentration (%)</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A2E9591"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2.6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182CDD02" w14:textId="77777777" w:rsidR="005D7004" w:rsidRPr="009D1299" w:rsidRDefault="005D7004" w:rsidP="00692001">
            <w:pPr>
              <w:spacing w:before="0" w:after="160" w:line="259" w:lineRule="auto"/>
              <w:jc w:val="center"/>
              <w:rPr>
                <w:rFonts w:eastAsia="Calibri" w:cs="Times New Roman"/>
                <w:color w:val="000000"/>
                <w:szCs w:val="24"/>
                <w:lang w:val="pl-PL"/>
              </w:rPr>
            </w:pPr>
            <w:r w:rsidRPr="009D1299">
              <w:rPr>
                <w:rFonts w:eastAsia="Calibri" w:cs="Times New Roman"/>
                <w:color w:val="000000"/>
                <w:szCs w:val="24"/>
                <w:lang w:val="pl-PL"/>
              </w:rPr>
              <w:t>0.000000</w:t>
            </w:r>
          </w:p>
        </w:tc>
      </w:tr>
    </w:tbl>
    <w:p w14:paraId="23F2C712" w14:textId="77777777" w:rsidR="00CC30F5" w:rsidRPr="009D1299" w:rsidRDefault="00CC30F5" w:rsidP="00CC30F5">
      <w:pPr>
        <w:spacing w:before="0" w:after="160"/>
        <w:jc w:val="center"/>
        <w:rPr>
          <w:rFonts w:eastAsia="Calibri" w:cs="Times New Roman"/>
          <w:b/>
          <w:bCs/>
          <w:szCs w:val="24"/>
          <w:lang w:val="pl-PL"/>
        </w:rPr>
      </w:pPr>
      <w:r w:rsidRPr="009D1299">
        <w:rPr>
          <w:rFonts w:cs="Times New Roman"/>
          <w:noProof/>
        </w:rPr>
        <w:lastRenderedPageBreak/>
        <w:drawing>
          <wp:inline distT="0" distB="0" distL="0" distR="0" wp14:anchorId="62B71569" wp14:editId="24BD4153">
            <wp:extent cx="4759200" cy="3571200"/>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59200" cy="3571200"/>
                    </a:xfrm>
                    <a:prstGeom prst="rect">
                      <a:avLst/>
                    </a:prstGeom>
                    <a:noFill/>
                    <a:ln>
                      <a:noFill/>
                    </a:ln>
                  </pic:spPr>
                </pic:pic>
              </a:graphicData>
            </a:graphic>
          </wp:inline>
        </w:drawing>
      </w:r>
      <w:r w:rsidRPr="009D1299">
        <w:rPr>
          <w:rFonts w:cs="Times New Roman"/>
        </w:rPr>
        <w:t xml:space="preserve"> </w:t>
      </w:r>
    </w:p>
    <w:p w14:paraId="33CBBD14" w14:textId="77777777" w:rsidR="00CC30F5" w:rsidRPr="009D1299" w:rsidRDefault="00CC30F5" w:rsidP="00CC30F5">
      <w:pPr>
        <w:spacing w:before="0" w:after="160"/>
        <w:jc w:val="center"/>
        <w:rPr>
          <w:rFonts w:eastAsia="Calibri" w:cs="Times New Roman"/>
          <w:sz w:val="22"/>
          <w:lang w:val="pl-PL"/>
        </w:rPr>
      </w:pPr>
      <w:r w:rsidRPr="009D1299">
        <w:rPr>
          <w:rFonts w:cs="Times New Roman"/>
          <w:noProof/>
        </w:rPr>
        <w:drawing>
          <wp:inline distT="0" distB="0" distL="0" distR="0" wp14:anchorId="0B7FE160" wp14:editId="43F5D9A5">
            <wp:extent cx="4755600" cy="3567600"/>
            <wp:effectExtent l="0" t="0" r="698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55600" cy="3567600"/>
                    </a:xfrm>
                    <a:prstGeom prst="rect">
                      <a:avLst/>
                    </a:prstGeom>
                    <a:noFill/>
                    <a:ln>
                      <a:noFill/>
                    </a:ln>
                  </pic:spPr>
                </pic:pic>
              </a:graphicData>
            </a:graphic>
          </wp:inline>
        </w:drawing>
      </w:r>
      <w:r w:rsidRPr="009D1299">
        <w:rPr>
          <w:rFonts w:cs="Times New Roman"/>
        </w:rPr>
        <w:t xml:space="preserve"> </w:t>
      </w:r>
    </w:p>
    <w:p w14:paraId="2A21834E" w14:textId="5CB9CADD" w:rsidR="00CC30F5" w:rsidRPr="00695829" w:rsidRDefault="00CC30F5" w:rsidP="00CC30F5">
      <w:pPr>
        <w:spacing w:before="0" w:after="160"/>
        <w:jc w:val="both"/>
        <w:rPr>
          <w:rFonts w:eastAsia="Calibri" w:cs="Times New Roman"/>
          <w:szCs w:val="24"/>
        </w:rPr>
      </w:pPr>
      <w:r w:rsidRPr="00695829">
        <w:rPr>
          <w:rFonts w:eastAsia="Calibri" w:cs="Times New Roman"/>
          <w:b/>
          <w:szCs w:val="24"/>
        </w:rPr>
        <w:t xml:space="preserve">Supplementary Figure </w:t>
      </w:r>
      <w:r>
        <w:rPr>
          <w:rFonts w:eastAsia="Calibri" w:cs="Times New Roman"/>
          <w:b/>
          <w:bCs/>
          <w:szCs w:val="24"/>
        </w:rPr>
        <w:t>9</w:t>
      </w:r>
      <w:r w:rsidRPr="00695829">
        <w:rPr>
          <w:rFonts w:eastAsia="Calibri" w:cs="Times New Roman"/>
          <w:b/>
          <w:szCs w:val="24"/>
        </w:rPr>
        <w:t xml:space="preserve">. </w:t>
      </w:r>
      <w:r w:rsidRPr="00695829">
        <w:rPr>
          <w:rFonts w:eastAsia="Calibri" w:cs="Times New Roman"/>
          <w:szCs w:val="24"/>
        </w:rPr>
        <w:t>Effect of medium (</w:t>
      </w:r>
      <w:r w:rsidRPr="00695829">
        <w:rPr>
          <w:rFonts w:eastAsia="Calibri" w:cs="Times New Roman"/>
          <w:b/>
          <w:szCs w:val="24"/>
        </w:rPr>
        <w:t>A</w:t>
      </w:r>
      <w:r w:rsidRPr="00695829">
        <w:rPr>
          <w:rFonts w:eastAsia="Calibri" w:cs="Times New Roman"/>
          <w:szCs w:val="24"/>
        </w:rPr>
        <w:t>) or medium and EO concentration (%) (v/v) interaction (</w:t>
      </w:r>
      <w:r w:rsidRPr="00695829">
        <w:rPr>
          <w:rFonts w:eastAsia="Calibri" w:cs="Times New Roman"/>
          <w:b/>
          <w:szCs w:val="24"/>
        </w:rPr>
        <w:t>B</w:t>
      </w:r>
      <w:r w:rsidRPr="00695829">
        <w:rPr>
          <w:rFonts w:eastAsia="Calibri" w:cs="Times New Roman"/>
          <w:szCs w:val="24"/>
        </w:rPr>
        <w:t xml:space="preserve">) on biofilm cells reduction after treatment with T-EO (thyme oil). Results of the multivariate analysis of variance. </w:t>
      </w:r>
      <w:r w:rsidRPr="009D1299">
        <w:rPr>
          <w:rFonts w:eastAsia="Calibri" w:cs="Times New Roman"/>
          <w:szCs w:val="24"/>
        </w:rPr>
        <w:t>The s</w:t>
      </w:r>
      <w:r w:rsidRPr="009D1299">
        <w:rPr>
          <w:rFonts w:eastAsia="Calibri" w:cs="Times New Roman"/>
          <w:color w:val="222222"/>
          <w:szCs w:val="24"/>
          <w:shd w:val="clear" w:color="auto" w:fill="FFFFFF"/>
        </w:rPr>
        <w:t xml:space="preserve">tatistically significant difference is marked with pairs of letters a/b. </w:t>
      </w:r>
      <w:r w:rsidRPr="00695829">
        <w:rPr>
          <w:rFonts w:eastAsia="Calibri" w:cs="Times New Roman"/>
          <w:szCs w:val="24"/>
        </w:rPr>
        <w:t>Tags denote means,</w:t>
      </w:r>
      <w:r w:rsidRPr="009D1299">
        <w:rPr>
          <w:rFonts w:eastAsia="Calibri" w:cs="Times New Roman"/>
          <w:szCs w:val="24"/>
        </w:rPr>
        <w:t xml:space="preserve"> and</w:t>
      </w:r>
      <w:r w:rsidRPr="009D1299">
        <w:rPr>
          <w:rFonts w:eastAsia="Calibri" w:cs="Times New Roman"/>
          <w:color w:val="000000"/>
          <w:kern w:val="1"/>
          <w:sz w:val="20"/>
          <w:szCs w:val="20"/>
        </w:rPr>
        <w:t xml:space="preserve"> </w:t>
      </w:r>
      <w:r w:rsidRPr="00695829">
        <w:rPr>
          <w:rFonts w:eastAsia="Calibri" w:cs="Times New Roman"/>
          <w:szCs w:val="24"/>
        </w:rPr>
        <w:t xml:space="preserve">vertical bars denote 0.95 confidence intervals. Tags are </w:t>
      </w:r>
      <w:r w:rsidRPr="009D1299">
        <w:rPr>
          <w:rFonts w:eastAsia="Calibri" w:cs="Times New Roman"/>
          <w:szCs w:val="24"/>
        </w:rPr>
        <w:t>dislocated</w:t>
      </w:r>
      <w:r w:rsidRPr="00695829">
        <w:rPr>
          <w:rFonts w:eastAsia="Calibri" w:cs="Times New Roman"/>
          <w:szCs w:val="24"/>
        </w:rPr>
        <w:t xml:space="preserve"> on the X</w:t>
      </w:r>
      <w:r w:rsidRPr="009D1299">
        <w:rPr>
          <w:rFonts w:eastAsia="Calibri" w:cs="Times New Roman"/>
          <w:szCs w:val="24"/>
        </w:rPr>
        <w:t>-</w:t>
      </w:r>
      <w:r w:rsidRPr="00695829">
        <w:rPr>
          <w:rFonts w:eastAsia="Calibri" w:cs="Times New Roman"/>
          <w:szCs w:val="24"/>
        </w:rPr>
        <w:t xml:space="preserve">axis values to gain higher visibility. TSB- </w:t>
      </w:r>
      <w:r w:rsidRPr="009D1299">
        <w:rPr>
          <w:rFonts w:eastAsia="Calibri" w:cs="Times New Roman"/>
          <w:color w:val="222222"/>
          <w:szCs w:val="24"/>
          <w:shd w:val="clear" w:color="auto" w:fill="FFFFFF"/>
        </w:rPr>
        <w:t xml:space="preserve">Tryptic Soy Broth, IVWM-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w:t>
      </w:r>
    </w:p>
    <w:p w14:paraId="74BE070A" w14:textId="77777777" w:rsidR="00CC30F5" w:rsidRPr="009D1299" w:rsidRDefault="00CC30F5" w:rsidP="00CC30F5">
      <w:pPr>
        <w:spacing w:before="0" w:after="160"/>
        <w:jc w:val="center"/>
        <w:rPr>
          <w:rFonts w:eastAsia="Calibri" w:cs="Times New Roman"/>
          <w:b/>
          <w:bCs/>
          <w:szCs w:val="24"/>
          <w:lang w:val="pl-PL"/>
        </w:rPr>
      </w:pPr>
      <w:r w:rsidRPr="009D1299">
        <w:rPr>
          <w:rFonts w:cs="Times New Roman"/>
          <w:noProof/>
        </w:rPr>
        <w:lastRenderedPageBreak/>
        <w:drawing>
          <wp:inline distT="0" distB="0" distL="0" distR="0" wp14:anchorId="445EA8CE" wp14:editId="7E7EC817">
            <wp:extent cx="4744800" cy="3560400"/>
            <wp:effectExtent l="0" t="0" r="0" b="254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44800" cy="3560400"/>
                    </a:xfrm>
                    <a:prstGeom prst="rect">
                      <a:avLst/>
                    </a:prstGeom>
                    <a:noFill/>
                    <a:ln>
                      <a:noFill/>
                    </a:ln>
                  </pic:spPr>
                </pic:pic>
              </a:graphicData>
            </a:graphic>
          </wp:inline>
        </w:drawing>
      </w:r>
      <w:r w:rsidRPr="009D1299">
        <w:rPr>
          <w:rFonts w:eastAsia="Calibri" w:cs="Times New Roman"/>
          <w:noProof/>
          <w:sz w:val="22"/>
          <w:lang w:val="pl-PL"/>
        </w:rPr>
        <w:drawing>
          <wp:inline distT="0" distB="0" distL="0" distR="0" wp14:anchorId="60CF11B7" wp14:editId="02E780F6">
            <wp:extent cx="4874400" cy="3661200"/>
            <wp:effectExtent l="0" t="0" r="254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74400" cy="3661200"/>
                    </a:xfrm>
                    <a:prstGeom prst="rect">
                      <a:avLst/>
                    </a:prstGeom>
                    <a:noFill/>
                    <a:ln>
                      <a:noFill/>
                    </a:ln>
                  </pic:spPr>
                </pic:pic>
              </a:graphicData>
            </a:graphic>
          </wp:inline>
        </w:drawing>
      </w:r>
    </w:p>
    <w:p w14:paraId="39210F8F" w14:textId="5EA86D74" w:rsidR="00CC30F5" w:rsidRDefault="00CC30F5" w:rsidP="00CC30F5">
      <w:pPr>
        <w:spacing w:before="0" w:after="160"/>
        <w:jc w:val="both"/>
        <w:rPr>
          <w:rFonts w:eastAsia="Calibri" w:cs="Times New Roman"/>
          <w:color w:val="222222"/>
          <w:szCs w:val="24"/>
          <w:shd w:val="clear" w:color="auto" w:fill="FFFFFF"/>
        </w:rPr>
      </w:pPr>
      <w:r w:rsidRPr="00695829">
        <w:rPr>
          <w:rFonts w:eastAsia="Calibri" w:cs="Times New Roman"/>
          <w:b/>
          <w:szCs w:val="24"/>
        </w:rPr>
        <w:t xml:space="preserve">Supplementary Figure </w:t>
      </w:r>
      <w:r w:rsidRPr="00695829">
        <w:rPr>
          <w:rFonts w:eastAsia="Calibri" w:cs="Times New Roman"/>
          <w:b/>
          <w:bCs/>
          <w:szCs w:val="24"/>
        </w:rPr>
        <w:t>1</w:t>
      </w:r>
      <w:r>
        <w:rPr>
          <w:rFonts w:eastAsia="Calibri" w:cs="Times New Roman"/>
          <w:b/>
          <w:bCs/>
          <w:szCs w:val="24"/>
        </w:rPr>
        <w:t>0</w:t>
      </w:r>
      <w:r w:rsidRPr="00695829">
        <w:rPr>
          <w:rFonts w:eastAsia="Calibri" w:cs="Times New Roman"/>
          <w:b/>
          <w:szCs w:val="24"/>
        </w:rPr>
        <w:t xml:space="preserve">. </w:t>
      </w:r>
      <w:r w:rsidRPr="00695829">
        <w:rPr>
          <w:rFonts w:eastAsia="Calibri" w:cs="Times New Roman"/>
          <w:szCs w:val="24"/>
        </w:rPr>
        <w:t>Effect of medium (</w:t>
      </w:r>
      <w:r w:rsidRPr="00695829">
        <w:rPr>
          <w:rFonts w:eastAsia="Calibri" w:cs="Times New Roman"/>
          <w:b/>
          <w:szCs w:val="24"/>
        </w:rPr>
        <w:t>A</w:t>
      </w:r>
      <w:r w:rsidRPr="00695829">
        <w:rPr>
          <w:rFonts w:eastAsia="Calibri" w:cs="Times New Roman"/>
          <w:szCs w:val="24"/>
        </w:rPr>
        <w:t>) or medium and EO concentration (%) (v/v) interaction (</w:t>
      </w:r>
      <w:r w:rsidRPr="00695829">
        <w:rPr>
          <w:rFonts w:eastAsia="Calibri" w:cs="Times New Roman"/>
          <w:b/>
          <w:szCs w:val="24"/>
        </w:rPr>
        <w:t>B</w:t>
      </w:r>
      <w:r w:rsidRPr="00695829">
        <w:rPr>
          <w:rFonts w:eastAsia="Calibri" w:cs="Times New Roman"/>
          <w:szCs w:val="24"/>
        </w:rPr>
        <w:t>) on biofilm cells reduction after treatment with R-EO (rosemary oil). Results of the multivariate analysis of variance. Tags denote means,</w:t>
      </w:r>
      <w:r w:rsidRPr="009D1299">
        <w:rPr>
          <w:rFonts w:eastAsia="Calibri" w:cs="Times New Roman"/>
          <w:szCs w:val="24"/>
        </w:rPr>
        <w:t xml:space="preserve"> and</w:t>
      </w:r>
      <w:r w:rsidRPr="009D1299">
        <w:rPr>
          <w:rFonts w:eastAsia="Calibri" w:cs="Times New Roman"/>
          <w:color w:val="000000"/>
          <w:kern w:val="1"/>
          <w:sz w:val="20"/>
          <w:szCs w:val="20"/>
        </w:rPr>
        <w:t xml:space="preserve"> </w:t>
      </w:r>
      <w:r w:rsidRPr="00695829">
        <w:rPr>
          <w:rFonts w:eastAsia="Calibri" w:cs="Times New Roman"/>
          <w:szCs w:val="24"/>
        </w:rPr>
        <w:t xml:space="preserve">vertical bars denote 0.95 confidence intervals. </w:t>
      </w:r>
      <w:r w:rsidRPr="009D1299">
        <w:rPr>
          <w:rFonts w:eastAsia="Calibri" w:cs="Times New Roman"/>
          <w:szCs w:val="24"/>
        </w:rPr>
        <w:t>The s</w:t>
      </w:r>
      <w:r w:rsidRPr="009D1299">
        <w:rPr>
          <w:rFonts w:eastAsia="Calibri" w:cs="Times New Roman"/>
          <w:color w:val="222222"/>
          <w:szCs w:val="24"/>
          <w:shd w:val="clear" w:color="auto" w:fill="FFFFFF"/>
        </w:rPr>
        <w:t>tatistically significant difference is marked with pairs of letters a/b.</w:t>
      </w:r>
      <w:r w:rsidRPr="00695829">
        <w:rPr>
          <w:rFonts w:eastAsia="Calibri" w:cs="Times New Roman"/>
          <w:szCs w:val="24"/>
        </w:rPr>
        <w:t xml:space="preserve"> Tags are </w:t>
      </w:r>
      <w:r w:rsidRPr="009D1299">
        <w:rPr>
          <w:rFonts w:eastAsia="Calibri" w:cs="Times New Roman"/>
          <w:szCs w:val="24"/>
        </w:rPr>
        <w:t>dislocated</w:t>
      </w:r>
      <w:r w:rsidRPr="00695829">
        <w:rPr>
          <w:rFonts w:eastAsia="Calibri" w:cs="Times New Roman"/>
          <w:szCs w:val="24"/>
        </w:rPr>
        <w:t xml:space="preserve"> on the X</w:t>
      </w:r>
      <w:r w:rsidRPr="009D1299">
        <w:rPr>
          <w:rFonts w:eastAsia="Calibri" w:cs="Times New Roman"/>
          <w:szCs w:val="24"/>
        </w:rPr>
        <w:t>-</w:t>
      </w:r>
      <w:r w:rsidRPr="00695829">
        <w:rPr>
          <w:rFonts w:eastAsia="Calibri" w:cs="Times New Roman"/>
          <w:szCs w:val="24"/>
        </w:rPr>
        <w:t xml:space="preserve">axis values to gain higher visibility. </w:t>
      </w:r>
      <w:r w:rsidRPr="009D1299">
        <w:rPr>
          <w:rFonts w:eastAsia="Calibri" w:cs="Times New Roman"/>
          <w:szCs w:val="24"/>
          <w:lang w:val="pl-PL"/>
        </w:rPr>
        <w:t xml:space="preserve">TSB- </w:t>
      </w:r>
      <w:r w:rsidRPr="009D1299">
        <w:rPr>
          <w:rFonts w:eastAsia="Calibri" w:cs="Times New Roman"/>
          <w:color w:val="222222"/>
          <w:szCs w:val="24"/>
          <w:shd w:val="clear" w:color="auto" w:fill="FFFFFF"/>
        </w:rPr>
        <w:t xml:space="preserve">Tryptic Soy Broth, IVWM- </w:t>
      </w:r>
      <w:r w:rsidRPr="009141DB">
        <w:rPr>
          <w:rFonts w:cs="Times New Roman"/>
          <w:i/>
          <w:iCs/>
        </w:rPr>
        <w:t>In Vitro</w:t>
      </w:r>
      <w:r w:rsidRPr="00972D73">
        <w:rPr>
          <w:rFonts w:cs="Times New Roman"/>
        </w:rPr>
        <w:t xml:space="preserve"> </w:t>
      </w:r>
      <w:r w:rsidRPr="009D1299">
        <w:rPr>
          <w:rFonts w:eastAsia="Calibri" w:cs="Times New Roman"/>
          <w:color w:val="222222"/>
          <w:szCs w:val="24"/>
          <w:shd w:val="clear" w:color="auto" w:fill="FFFFFF"/>
        </w:rPr>
        <w:t>Wound Milieu.</w:t>
      </w:r>
    </w:p>
    <w:p w14:paraId="5BBDBAEB" w14:textId="77777777" w:rsidR="00CC30F5" w:rsidRDefault="00CC30F5" w:rsidP="00CC30F5">
      <w:pPr>
        <w:spacing w:before="0" w:after="160"/>
        <w:jc w:val="center"/>
        <w:rPr>
          <w:rFonts w:eastAsia="Calibri" w:cs="Times New Roman"/>
          <w:szCs w:val="24"/>
          <w:lang w:val="pl-PL"/>
        </w:rPr>
      </w:pPr>
      <w:r>
        <w:rPr>
          <w:rFonts w:cs="Times New Roman"/>
          <w:noProof/>
          <w:szCs w:val="24"/>
        </w:rPr>
        <w:lastRenderedPageBreak/>
        <w:drawing>
          <wp:inline distT="0" distB="0" distL="0" distR="0" wp14:anchorId="0222D4B6" wp14:editId="0D46F56E">
            <wp:extent cx="4701396" cy="5106085"/>
            <wp:effectExtent l="0" t="0" r="4445" b="0"/>
            <wp:docPr id="62656648" name="Obraz 62656648" descr="Obraz zawierający tekst, naczy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6648" name="Obraz 62656648" descr="Obraz zawierający tekst, naczynia&#10;&#10;Opis wygenerowany automatycznie"/>
                    <pic:cNvPicPr/>
                  </pic:nvPicPr>
                  <pic:blipFill>
                    <a:blip r:embed="rId53">
                      <a:extLst>
                        <a:ext uri="{28A0092B-C50C-407E-A947-70E740481C1C}">
                          <a14:useLocalDpi xmlns:a14="http://schemas.microsoft.com/office/drawing/2010/main" val="0"/>
                        </a:ext>
                      </a:extLst>
                    </a:blip>
                    <a:stretch>
                      <a:fillRect/>
                    </a:stretch>
                  </pic:blipFill>
                  <pic:spPr>
                    <a:xfrm>
                      <a:off x="0" y="0"/>
                      <a:ext cx="4714009" cy="5119784"/>
                    </a:xfrm>
                    <a:prstGeom prst="rect">
                      <a:avLst/>
                    </a:prstGeom>
                  </pic:spPr>
                </pic:pic>
              </a:graphicData>
            </a:graphic>
          </wp:inline>
        </w:drawing>
      </w:r>
    </w:p>
    <w:p w14:paraId="18B8BC77" w14:textId="7E7BEDED" w:rsidR="00CC30F5" w:rsidRPr="00822474" w:rsidRDefault="00CC30F5" w:rsidP="00CC30F5">
      <w:pPr>
        <w:spacing w:before="0" w:after="160"/>
        <w:jc w:val="both"/>
        <w:rPr>
          <w:rFonts w:eastAsia="Calibri" w:cs="Times New Roman"/>
          <w:szCs w:val="24"/>
        </w:rPr>
      </w:pPr>
      <w:r>
        <w:rPr>
          <w:rFonts w:eastAsia="Calibri" w:cs="Times New Roman"/>
          <w:b/>
          <w:bCs/>
          <w:szCs w:val="24"/>
        </w:rPr>
        <w:t xml:space="preserve">Supplementary </w:t>
      </w:r>
      <w:r w:rsidRPr="00822474">
        <w:rPr>
          <w:rFonts w:eastAsia="Calibri" w:cs="Times New Roman"/>
          <w:b/>
          <w:bCs/>
          <w:szCs w:val="24"/>
        </w:rPr>
        <w:t xml:space="preserve">Figure </w:t>
      </w:r>
      <w:r>
        <w:rPr>
          <w:rFonts w:eastAsia="Calibri" w:cs="Times New Roman"/>
          <w:b/>
          <w:bCs/>
          <w:szCs w:val="24"/>
        </w:rPr>
        <w:t>11</w:t>
      </w:r>
      <w:r w:rsidRPr="00822474">
        <w:rPr>
          <w:rFonts w:eastAsia="Calibri" w:cs="Times New Roman"/>
          <w:b/>
          <w:bCs/>
          <w:szCs w:val="24"/>
        </w:rPr>
        <w:t>. (a) </w:t>
      </w:r>
      <w:r w:rsidRPr="00822474">
        <w:rPr>
          <w:rFonts w:eastAsia="Calibri" w:cs="Times New Roman"/>
          <w:szCs w:val="24"/>
        </w:rPr>
        <w:t>Percentage survival of </w:t>
      </w:r>
      <w:r w:rsidRPr="00822474">
        <w:rPr>
          <w:rFonts w:eastAsia="Calibri" w:cs="Times New Roman"/>
          <w:i/>
          <w:iCs/>
          <w:szCs w:val="24"/>
        </w:rPr>
        <w:t xml:space="preserve">Galleria </w:t>
      </w:r>
      <w:proofErr w:type="spellStart"/>
      <w:r w:rsidRPr="00822474">
        <w:rPr>
          <w:rFonts w:eastAsia="Calibri" w:cs="Times New Roman"/>
          <w:i/>
          <w:iCs/>
          <w:szCs w:val="24"/>
        </w:rPr>
        <w:t>mellonella</w:t>
      </w:r>
      <w:proofErr w:type="spellEnd"/>
      <w:r w:rsidRPr="00822474">
        <w:rPr>
          <w:rFonts w:eastAsia="Calibri" w:cs="Times New Roman"/>
          <w:szCs w:val="24"/>
        </w:rPr>
        <w:t> larvae over five days. Larvae were injected with </w:t>
      </w:r>
      <w:r w:rsidRPr="00822474">
        <w:rPr>
          <w:rFonts w:eastAsia="Calibri" w:cs="Times New Roman"/>
          <w:i/>
          <w:iCs/>
          <w:szCs w:val="24"/>
        </w:rPr>
        <w:t>S. aureus </w:t>
      </w:r>
      <w:r w:rsidRPr="00822474">
        <w:rPr>
          <w:rFonts w:eastAsia="Calibri" w:cs="Times New Roman"/>
          <w:szCs w:val="24"/>
        </w:rPr>
        <w:t>ATCC 6538 strain or 2.5% (v/v) thyme oil (T-EO) or with the </w:t>
      </w:r>
      <w:r w:rsidRPr="00822474">
        <w:rPr>
          <w:rFonts w:eastAsia="Calibri" w:cs="Times New Roman"/>
          <w:i/>
          <w:iCs/>
          <w:szCs w:val="24"/>
        </w:rPr>
        <w:t>S. aureus</w:t>
      </w:r>
      <w:r w:rsidRPr="00822474">
        <w:rPr>
          <w:rFonts w:eastAsia="Calibri" w:cs="Times New Roman"/>
          <w:szCs w:val="24"/>
        </w:rPr>
        <w:t> 6538 and 2.5%(v/v) T-EO simultaneously. PBS- Phosphate Buffered Saline, negative control; Ethanol- 96% (v/v) ethanol as usability control.</w:t>
      </w:r>
      <w:r w:rsidRPr="00822474">
        <w:rPr>
          <w:rFonts w:eastAsia="Calibri" w:cs="Times New Roman"/>
          <w:b/>
          <w:bCs/>
          <w:szCs w:val="24"/>
        </w:rPr>
        <w:t> </w:t>
      </w:r>
      <w:r w:rsidRPr="00822474">
        <w:rPr>
          <w:rFonts w:eastAsia="Calibri" w:cs="Times New Roman"/>
          <w:szCs w:val="24"/>
        </w:rPr>
        <w:t>The error lines represent the standard error of the mean</w:t>
      </w:r>
      <w:r>
        <w:rPr>
          <w:rFonts w:eastAsia="Calibri" w:cs="Times New Roman"/>
          <w:szCs w:val="24"/>
        </w:rPr>
        <w:t xml:space="preserve"> (n=75)</w:t>
      </w:r>
      <w:r w:rsidRPr="00822474">
        <w:rPr>
          <w:rFonts w:eastAsia="Calibri" w:cs="Times New Roman"/>
          <w:szCs w:val="24"/>
        </w:rPr>
        <w:t>.</w:t>
      </w:r>
      <w:r w:rsidRPr="00822474">
        <w:rPr>
          <w:rFonts w:eastAsia="Calibri" w:cs="Times New Roman"/>
          <w:b/>
          <w:bCs/>
          <w:szCs w:val="24"/>
        </w:rPr>
        <w:t xml:space="preserve"> </w:t>
      </w:r>
      <w:r w:rsidRPr="00822474">
        <w:rPr>
          <w:rFonts w:eastAsia="Calibri" w:cs="Times New Roman"/>
          <w:szCs w:val="24"/>
        </w:rPr>
        <w:t>(</w:t>
      </w:r>
      <w:r w:rsidRPr="00822474">
        <w:rPr>
          <w:rFonts w:eastAsia="Calibri" w:cs="Times New Roman"/>
          <w:b/>
          <w:bCs/>
          <w:szCs w:val="24"/>
        </w:rPr>
        <w:t>b</w:t>
      </w:r>
      <w:r w:rsidRPr="00822474">
        <w:rPr>
          <w:rFonts w:eastAsia="Calibri" w:cs="Times New Roman"/>
          <w:szCs w:val="24"/>
        </w:rPr>
        <w:t xml:space="preserve">) </w:t>
      </w:r>
      <w:r w:rsidRPr="00822474">
        <w:rPr>
          <w:rFonts w:eastAsia="Calibri" w:cs="Times New Roman"/>
          <w:i/>
          <w:iCs/>
          <w:szCs w:val="24"/>
        </w:rPr>
        <w:t xml:space="preserve">Galleria </w:t>
      </w:r>
      <w:proofErr w:type="spellStart"/>
      <w:r w:rsidRPr="00822474">
        <w:rPr>
          <w:rFonts w:eastAsia="Calibri" w:cs="Times New Roman"/>
          <w:i/>
          <w:iCs/>
          <w:szCs w:val="24"/>
        </w:rPr>
        <w:t>mellonella</w:t>
      </w:r>
      <w:proofErr w:type="spellEnd"/>
      <w:r w:rsidRPr="00822474">
        <w:rPr>
          <w:rFonts w:eastAsia="Calibri" w:cs="Times New Roman"/>
          <w:szCs w:val="24"/>
        </w:rPr>
        <w:t xml:space="preserve"> healthy, non-melanized larvae</w:t>
      </w:r>
      <w:r w:rsidRPr="00822474">
        <w:rPr>
          <w:rFonts w:eastAsia="Calibri" w:cs="Times New Roman"/>
          <w:b/>
          <w:bCs/>
          <w:szCs w:val="24"/>
        </w:rPr>
        <w:t xml:space="preserve">. </w:t>
      </w:r>
      <w:r w:rsidRPr="00822474">
        <w:rPr>
          <w:rFonts w:eastAsia="Calibri" w:cs="Times New Roman"/>
          <w:szCs w:val="24"/>
        </w:rPr>
        <w:t>(</w:t>
      </w:r>
      <w:r w:rsidRPr="00822474">
        <w:rPr>
          <w:rFonts w:eastAsia="Calibri" w:cs="Times New Roman"/>
          <w:b/>
          <w:bCs/>
          <w:szCs w:val="24"/>
        </w:rPr>
        <w:t>c</w:t>
      </w:r>
      <w:r w:rsidRPr="00822474">
        <w:rPr>
          <w:rFonts w:eastAsia="Calibri" w:cs="Times New Roman"/>
          <w:szCs w:val="24"/>
        </w:rPr>
        <w:t>)</w:t>
      </w:r>
      <w:r w:rsidRPr="00822474">
        <w:rPr>
          <w:rFonts w:eastAsia="Calibri" w:cs="Times New Roman"/>
          <w:b/>
          <w:bCs/>
          <w:szCs w:val="24"/>
        </w:rPr>
        <w:t xml:space="preserve"> </w:t>
      </w:r>
      <w:r w:rsidRPr="00822474">
        <w:rPr>
          <w:rFonts w:eastAsia="Calibri" w:cs="Times New Roman"/>
          <w:i/>
          <w:iCs/>
          <w:szCs w:val="24"/>
        </w:rPr>
        <w:t xml:space="preserve">Galleria </w:t>
      </w:r>
      <w:proofErr w:type="spellStart"/>
      <w:r w:rsidRPr="00822474">
        <w:rPr>
          <w:rFonts w:eastAsia="Calibri" w:cs="Times New Roman"/>
          <w:i/>
          <w:iCs/>
          <w:szCs w:val="24"/>
        </w:rPr>
        <w:t>mellonella</w:t>
      </w:r>
      <w:proofErr w:type="spellEnd"/>
      <w:r w:rsidRPr="00822474">
        <w:rPr>
          <w:rFonts w:eastAsia="Calibri" w:cs="Times New Roman"/>
          <w:i/>
          <w:iCs/>
          <w:szCs w:val="24"/>
        </w:rPr>
        <w:t xml:space="preserve"> </w:t>
      </w:r>
      <w:r w:rsidRPr="00822474">
        <w:rPr>
          <w:rFonts w:eastAsia="Calibri" w:cs="Times New Roman"/>
          <w:szCs w:val="24"/>
        </w:rPr>
        <w:t>melanized, dead larvae.</w:t>
      </w:r>
    </w:p>
    <w:p w14:paraId="5AD3FA31" w14:textId="77777777" w:rsidR="005D7004" w:rsidRPr="009D1299" w:rsidRDefault="005D7004" w:rsidP="005D7004">
      <w:pPr>
        <w:spacing w:before="0" w:after="160"/>
        <w:jc w:val="both"/>
        <w:rPr>
          <w:rFonts w:eastAsia="Calibri" w:cs="Times New Roman"/>
          <w:b/>
          <w:bCs/>
          <w:szCs w:val="24"/>
          <w:lang w:val="pl-PL"/>
        </w:rPr>
      </w:pPr>
    </w:p>
    <w:p w14:paraId="5485DAB0" w14:textId="77777777" w:rsidR="00CC30F5" w:rsidRPr="009D1299" w:rsidRDefault="00CC30F5" w:rsidP="00CC30F5">
      <w:pPr>
        <w:spacing w:before="0" w:after="160"/>
        <w:contextualSpacing/>
        <w:jc w:val="center"/>
        <w:rPr>
          <w:rFonts w:eastAsia="Times New Roman" w:cs="Times New Roman"/>
          <w:color w:val="000000"/>
          <w:szCs w:val="24"/>
          <w:lang w:eastAsia="pl-PL"/>
        </w:rPr>
      </w:pPr>
      <w:r>
        <w:rPr>
          <w:rFonts w:eastAsia="Times New Roman" w:cs="Times New Roman"/>
          <w:noProof/>
          <w:color w:val="000000"/>
          <w:szCs w:val="24"/>
          <w:lang w:eastAsia="pl-PL"/>
        </w:rPr>
        <w:lastRenderedPageBreak/>
        <w:drawing>
          <wp:inline distT="0" distB="0" distL="0" distR="0" wp14:anchorId="58EBAD2D" wp14:editId="645F6AE4">
            <wp:extent cx="3888188" cy="365913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54">
                      <a:extLst>
                        <a:ext uri="{28A0092B-C50C-407E-A947-70E740481C1C}">
                          <a14:useLocalDpi xmlns:a14="http://schemas.microsoft.com/office/drawing/2010/main" val="0"/>
                        </a:ext>
                      </a:extLst>
                    </a:blip>
                    <a:stretch>
                      <a:fillRect/>
                    </a:stretch>
                  </pic:blipFill>
                  <pic:spPr>
                    <a:xfrm>
                      <a:off x="0" y="0"/>
                      <a:ext cx="3915589" cy="3684922"/>
                    </a:xfrm>
                    <a:prstGeom prst="rect">
                      <a:avLst/>
                    </a:prstGeom>
                  </pic:spPr>
                </pic:pic>
              </a:graphicData>
            </a:graphic>
          </wp:inline>
        </w:drawing>
      </w:r>
    </w:p>
    <w:p w14:paraId="2E237C30" w14:textId="77777777" w:rsidR="00CC30F5" w:rsidRPr="009D1299" w:rsidRDefault="00CC30F5" w:rsidP="00CC30F5">
      <w:pPr>
        <w:spacing w:before="0" w:after="160"/>
        <w:contextualSpacing/>
        <w:jc w:val="both"/>
        <w:rPr>
          <w:rFonts w:eastAsia="Times New Roman" w:cs="Times New Roman"/>
          <w:color w:val="000000"/>
          <w:szCs w:val="24"/>
          <w:lang w:eastAsia="pl-PL"/>
        </w:rPr>
      </w:pPr>
    </w:p>
    <w:p w14:paraId="226006A5" w14:textId="692B834E" w:rsidR="00CC30F5" w:rsidRPr="009D1299" w:rsidRDefault="00CC30F5" w:rsidP="00CC30F5">
      <w:pPr>
        <w:spacing w:before="0" w:after="160"/>
        <w:contextualSpacing/>
        <w:jc w:val="both"/>
        <w:rPr>
          <w:rFonts w:eastAsia="Times New Roman" w:cs="Times New Roman"/>
          <w:color w:val="222222"/>
          <w:szCs w:val="24"/>
          <w:shd w:val="clear" w:color="auto" w:fill="FFFFFF"/>
          <w:lang w:eastAsia="pl-PL"/>
        </w:rPr>
      </w:pPr>
      <w:r w:rsidRPr="00695829">
        <w:rPr>
          <w:rFonts w:eastAsia="Times New Roman" w:cs="Times New Roman"/>
          <w:b/>
          <w:szCs w:val="24"/>
          <w:lang w:eastAsia="pl-PL"/>
        </w:rPr>
        <w:t>Supplementary</w:t>
      </w:r>
      <w:r w:rsidRPr="009D1299">
        <w:rPr>
          <w:rFonts w:eastAsia="Times New Roman" w:cs="Times New Roman"/>
          <w:b/>
          <w:bCs/>
          <w:color w:val="000000"/>
          <w:szCs w:val="24"/>
          <w:lang w:eastAsia="pl-PL"/>
        </w:rPr>
        <w:t xml:space="preserve"> Figure 1</w:t>
      </w:r>
      <w:r w:rsidR="00A748AE">
        <w:rPr>
          <w:rFonts w:eastAsia="Times New Roman" w:cs="Times New Roman"/>
          <w:b/>
          <w:bCs/>
          <w:color w:val="000000"/>
          <w:szCs w:val="24"/>
          <w:lang w:eastAsia="pl-PL"/>
        </w:rPr>
        <w:t>2</w:t>
      </w:r>
      <w:r w:rsidRPr="009D1299">
        <w:rPr>
          <w:rFonts w:eastAsia="Times New Roman" w:cs="Times New Roman"/>
          <w:color w:val="000000"/>
          <w:szCs w:val="24"/>
          <w:lang w:eastAsia="pl-PL"/>
        </w:rPr>
        <w:t xml:space="preserve">. </w:t>
      </w:r>
      <w:r w:rsidRPr="009D1299">
        <w:rPr>
          <w:rFonts w:eastAsia="Times New Roman" w:cs="Times New Roman"/>
          <w:szCs w:val="24"/>
          <w:lang w:eastAsia="pl-PL"/>
        </w:rPr>
        <w:t xml:space="preserve">Original images of </w:t>
      </w:r>
      <w:r w:rsidRPr="009D1299">
        <w:rPr>
          <w:rFonts w:eastAsia="Times New Roman" w:cs="Times New Roman"/>
          <w:i/>
          <w:iCs/>
          <w:szCs w:val="24"/>
          <w:lang w:eastAsia="pl-PL"/>
        </w:rPr>
        <w:t xml:space="preserve">S. aureus </w:t>
      </w:r>
      <w:r w:rsidRPr="009D1299">
        <w:rPr>
          <w:rFonts w:eastAsia="Times New Roman" w:cs="Times New Roman"/>
          <w:szCs w:val="24"/>
          <w:lang w:eastAsia="pl-PL"/>
        </w:rPr>
        <w:t xml:space="preserve">S11 biofilm formed on polystyrene. </w:t>
      </w:r>
      <w:r w:rsidRPr="009D1299">
        <w:rPr>
          <w:rFonts w:eastAsia="Times New Roman" w:cs="Times New Roman"/>
          <w:b/>
          <w:bCs/>
          <w:szCs w:val="24"/>
          <w:lang w:eastAsia="pl-PL"/>
        </w:rPr>
        <w:t>A, B</w:t>
      </w:r>
      <w:r w:rsidRPr="009D1299">
        <w:rPr>
          <w:rFonts w:eastAsia="Times New Roman" w:cs="Times New Roman"/>
          <w:szCs w:val="24"/>
          <w:lang w:eastAsia="pl-PL"/>
        </w:rPr>
        <w:t>- biofilm cultured in TSB (</w:t>
      </w:r>
      <w:r w:rsidRPr="009D1299">
        <w:rPr>
          <w:rFonts w:eastAsia="Times New Roman" w:cs="Times New Roman"/>
          <w:b/>
          <w:bCs/>
          <w:szCs w:val="24"/>
          <w:lang w:eastAsia="pl-PL"/>
        </w:rPr>
        <w:t>A</w:t>
      </w:r>
      <w:r w:rsidRPr="009D1299">
        <w:rPr>
          <w:rFonts w:eastAsia="Times New Roman" w:cs="Times New Roman"/>
          <w:szCs w:val="24"/>
          <w:lang w:eastAsia="pl-PL"/>
        </w:rPr>
        <w:t>) or IVWM (</w:t>
      </w:r>
      <w:r w:rsidRPr="009D1299">
        <w:rPr>
          <w:rFonts w:eastAsia="Times New Roman" w:cs="Times New Roman"/>
          <w:b/>
          <w:bCs/>
          <w:szCs w:val="24"/>
          <w:lang w:eastAsia="pl-PL"/>
        </w:rPr>
        <w:t>B</w:t>
      </w:r>
      <w:r w:rsidRPr="009D1299">
        <w:rPr>
          <w:rFonts w:eastAsia="Times New Roman" w:cs="Times New Roman"/>
          <w:szCs w:val="24"/>
          <w:lang w:eastAsia="pl-PL"/>
        </w:rPr>
        <w:t xml:space="preserve">) and stained with tetrazolium chloride; </w:t>
      </w:r>
      <w:r w:rsidRPr="009D1299">
        <w:rPr>
          <w:rFonts w:eastAsia="Times New Roman" w:cs="Times New Roman"/>
          <w:b/>
          <w:bCs/>
          <w:szCs w:val="24"/>
          <w:lang w:eastAsia="pl-PL"/>
        </w:rPr>
        <w:t>C, D</w:t>
      </w:r>
      <w:r w:rsidRPr="009D1299">
        <w:rPr>
          <w:rFonts w:eastAsia="Times New Roman" w:cs="Times New Roman"/>
          <w:szCs w:val="24"/>
          <w:lang w:eastAsia="pl-PL"/>
        </w:rPr>
        <w:t>- biofilm cultured in TSB (</w:t>
      </w:r>
      <w:r w:rsidRPr="009D1299">
        <w:rPr>
          <w:rFonts w:eastAsia="Times New Roman" w:cs="Times New Roman"/>
          <w:b/>
          <w:bCs/>
          <w:szCs w:val="24"/>
          <w:lang w:eastAsia="pl-PL"/>
        </w:rPr>
        <w:t>C</w:t>
      </w:r>
      <w:r w:rsidRPr="009D1299">
        <w:rPr>
          <w:rFonts w:eastAsia="Times New Roman" w:cs="Times New Roman"/>
          <w:szCs w:val="24"/>
          <w:lang w:eastAsia="pl-PL"/>
        </w:rPr>
        <w:t>) or IVWM (</w:t>
      </w:r>
      <w:r w:rsidRPr="009D1299">
        <w:rPr>
          <w:rFonts w:eastAsia="Times New Roman" w:cs="Times New Roman"/>
          <w:b/>
          <w:bCs/>
          <w:szCs w:val="24"/>
          <w:lang w:eastAsia="pl-PL"/>
        </w:rPr>
        <w:t>D</w:t>
      </w:r>
      <w:r w:rsidRPr="009D1299">
        <w:rPr>
          <w:rFonts w:eastAsia="Times New Roman" w:cs="Times New Roman"/>
          <w:szCs w:val="24"/>
          <w:lang w:eastAsia="pl-PL"/>
        </w:rPr>
        <w:t>) and stained with crystal violet</w:t>
      </w:r>
      <w:r w:rsidRPr="009D1299">
        <w:rPr>
          <w:rFonts w:eastAsia="Times New Roman" w:cs="Times New Roman"/>
          <w:color w:val="222222"/>
          <w:szCs w:val="24"/>
          <w:shd w:val="clear" w:color="auto" w:fill="FFFFFF"/>
          <w:lang w:eastAsia="pl-PL"/>
        </w:rPr>
        <w:t xml:space="preserve">. TSB- Tryptic Soy Broth, IVWM- </w:t>
      </w:r>
      <w:r w:rsidRPr="009141DB">
        <w:rPr>
          <w:rFonts w:cs="Times New Roman"/>
          <w:i/>
          <w:iCs/>
        </w:rPr>
        <w:t>In Vitro</w:t>
      </w:r>
      <w:r w:rsidRPr="00972D73">
        <w:rPr>
          <w:rFonts w:cs="Times New Roman"/>
        </w:rPr>
        <w:t xml:space="preserve"> </w:t>
      </w:r>
      <w:r w:rsidRPr="009D1299">
        <w:rPr>
          <w:rFonts w:eastAsia="Times New Roman" w:cs="Times New Roman"/>
          <w:color w:val="222222"/>
          <w:szCs w:val="24"/>
          <w:shd w:val="clear" w:color="auto" w:fill="FFFFFF"/>
          <w:lang w:eastAsia="pl-PL"/>
        </w:rPr>
        <w:t>Wound Milieu. The scale bar is 2 mm.</w:t>
      </w:r>
    </w:p>
    <w:p w14:paraId="1218F196" w14:textId="52726368" w:rsidR="004A48B8" w:rsidRDefault="004A48B8"/>
    <w:sectPr w:rsidR="004A4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E0376"/>
    <w:multiLevelType w:val="hybridMultilevel"/>
    <w:tmpl w:val="C2FA9B98"/>
    <w:lvl w:ilvl="0" w:tplc="F65AA0D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04"/>
    <w:rsid w:val="00100705"/>
    <w:rsid w:val="00113DED"/>
    <w:rsid w:val="00127CB3"/>
    <w:rsid w:val="00294041"/>
    <w:rsid w:val="004452E6"/>
    <w:rsid w:val="004735A0"/>
    <w:rsid w:val="00474CB0"/>
    <w:rsid w:val="004A48B8"/>
    <w:rsid w:val="0058392D"/>
    <w:rsid w:val="005D7004"/>
    <w:rsid w:val="00A748AE"/>
    <w:rsid w:val="00C44F6E"/>
    <w:rsid w:val="00CC30F5"/>
    <w:rsid w:val="00E21F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F9E61"/>
  <w15:chartTrackingRefBased/>
  <w15:docId w15:val="{CB26ED1A-3C7C-4928-87DA-057BF50A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7004"/>
    <w:pPr>
      <w:spacing w:before="120" w:after="240" w:line="240" w:lineRule="auto"/>
    </w:pPr>
    <w:rPr>
      <w:rFonts w:ascii="Times New Roman" w:hAnsi="Times New Roman"/>
      <w:sz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D7004"/>
    <w:rPr>
      <w:color w:val="0000FF"/>
      <w:u w:val="single"/>
    </w:rPr>
  </w:style>
  <w:style w:type="paragraph" w:customStyle="1" w:styleId="SupplementaryMaterial">
    <w:name w:val="Supplementary Material"/>
    <w:basedOn w:val="Tytu"/>
    <w:next w:val="Tytu"/>
    <w:qFormat/>
    <w:rsid w:val="005D7004"/>
    <w:pPr>
      <w:suppressLineNumbers/>
      <w:spacing w:before="240" w:after="120"/>
      <w:contextualSpacing w:val="0"/>
      <w:jc w:val="center"/>
    </w:pPr>
    <w:rPr>
      <w:rFonts w:ascii="Times New Roman" w:eastAsiaTheme="minorHAnsi" w:hAnsi="Times New Roman" w:cs="Times New Roman"/>
      <w:b/>
      <w:i/>
      <w:spacing w:val="0"/>
      <w:kern w:val="0"/>
      <w:sz w:val="32"/>
      <w:szCs w:val="32"/>
    </w:rPr>
  </w:style>
  <w:style w:type="table" w:customStyle="1" w:styleId="Tabela-Siatka1">
    <w:name w:val="Tabela - Siatka1"/>
    <w:basedOn w:val="Standardowy"/>
    <w:next w:val="Tabela-Siatka"/>
    <w:uiPriority w:val="39"/>
    <w:rsid w:val="005D7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5D7004"/>
    <w:pPr>
      <w:spacing w:before="0" w:after="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D7004"/>
    <w:rPr>
      <w:rFonts w:asciiTheme="majorHAnsi" w:eastAsiaTheme="majorEastAsia" w:hAnsiTheme="majorHAnsi" w:cstheme="majorBidi"/>
      <w:spacing w:val="-10"/>
      <w:kern w:val="28"/>
      <w:sz w:val="56"/>
      <w:szCs w:val="56"/>
      <w:lang w:val="en-US"/>
    </w:rPr>
  </w:style>
  <w:style w:type="table" w:styleId="Tabela-Siatka">
    <w:name w:val="Table Grid"/>
    <w:basedOn w:val="Standardowy"/>
    <w:uiPriority w:val="39"/>
    <w:rsid w:val="005D7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100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emf"/><Relationship Id="rId34" Type="http://schemas.openxmlformats.org/officeDocument/2006/relationships/image" Target="media/image29.png"/><Relationship Id="rId42" Type="http://schemas.openxmlformats.org/officeDocument/2006/relationships/image" Target="media/image37.emf"/><Relationship Id="rId47" Type="http://schemas.openxmlformats.org/officeDocument/2006/relationships/image" Target="media/image42.emf"/><Relationship Id="rId50" Type="http://schemas.openxmlformats.org/officeDocument/2006/relationships/image" Target="media/image45.emf"/><Relationship Id="rId55" Type="http://schemas.openxmlformats.org/officeDocument/2006/relationships/fontTable" Target="fontTable.xml"/><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11.emf"/><Relationship Id="rId29" Type="http://schemas.openxmlformats.org/officeDocument/2006/relationships/image" Target="media/image24.png"/><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emf"/><Relationship Id="rId53" Type="http://schemas.openxmlformats.org/officeDocument/2006/relationships/image" Target="media/image48.tif"/><Relationship Id="rId5" Type="http://schemas.openxmlformats.org/officeDocument/2006/relationships/hyperlink" Target="mailto:malwina.brozyna@umw.edu.pl" TargetMode="External"/><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png"/><Relationship Id="rId44" Type="http://schemas.openxmlformats.org/officeDocument/2006/relationships/image" Target="media/image39.emf"/><Relationship Id="rId52" Type="http://schemas.openxmlformats.org/officeDocument/2006/relationships/image" Target="media/image47.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emf"/><Relationship Id="rId48" Type="http://schemas.openxmlformats.org/officeDocument/2006/relationships/image" Target="media/image43.emf"/><Relationship Id="rId56" Type="http://schemas.openxmlformats.org/officeDocument/2006/relationships/theme" Target="theme/theme1.xml"/><Relationship Id="rId8" Type="http://schemas.openxmlformats.org/officeDocument/2006/relationships/image" Target="media/image3.emf"/><Relationship Id="rId51" Type="http://schemas.openxmlformats.org/officeDocument/2006/relationships/image" Target="media/image46.emf"/><Relationship Id="rId3" Type="http://schemas.openxmlformats.org/officeDocument/2006/relationships/settings" Target="settings.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emf"/><Relationship Id="rId20" Type="http://schemas.openxmlformats.org/officeDocument/2006/relationships/image" Target="media/image15.emf"/><Relationship Id="rId41" Type="http://schemas.openxmlformats.org/officeDocument/2006/relationships/image" Target="media/image36.png"/><Relationship Id="rId54" Type="http://schemas.openxmlformats.org/officeDocument/2006/relationships/image" Target="media/image49.tif"/><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30</Pages>
  <Words>2561</Words>
  <Characters>15370</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Malwina Brożyna</dc:creator>
  <cp:keywords/>
  <dc:description/>
  <cp:lastModifiedBy>Malwina Brożyna</cp:lastModifiedBy>
  <cp:revision>9</cp:revision>
  <dcterms:created xsi:type="dcterms:W3CDTF">2023-12-15T21:18:00Z</dcterms:created>
  <dcterms:modified xsi:type="dcterms:W3CDTF">2024-01-23T14:02:00Z</dcterms:modified>
</cp:coreProperties>
</file>