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82ACC" w14:textId="77777777" w:rsidR="008D333A" w:rsidRPr="00E04B46" w:rsidRDefault="008D333A" w:rsidP="008D333A">
      <w:pPr>
        <w:pStyle w:val="Heading1"/>
        <w:spacing w:before="0" w:line="240" w:lineRule="auto"/>
      </w:pPr>
      <w:r w:rsidRPr="5B702958">
        <w:t>Supplementary Information</w:t>
      </w:r>
    </w:p>
    <w:p w14:paraId="27FDEA74" w14:textId="2B60034D" w:rsidR="008D333A" w:rsidRDefault="008D333A" w:rsidP="009431E7">
      <w:pPr>
        <w:pStyle w:val="Heading2"/>
      </w:pPr>
    </w:p>
    <w:p w14:paraId="3E4DBB01" w14:textId="10C61D71" w:rsidR="00D93BC8" w:rsidRDefault="00D93BC8" w:rsidP="00D93BC8">
      <w:pPr>
        <w:pStyle w:val="Heading2"/>
        <w:spacing w:before="0" w:line="240" w:lineRule="auto"/>
      </w:pPr>
      <w:r>
        <w:t>Model variables</w:t>
      </w:r>
    </w:p>
    <w:p w14:paraId="470BE623" w14:textId="77777777" w:rsidR="00D93BC8" w:rsidRDefault="00D93BC8" w:rsidP="00D93BC8">
      <w:pPr>
        <w:spacing w:after="0" w:line="240" w:lineRule="auto"/>
      </w:pPr>
    </w:p>
    <w:p w14:paraId="2E889F36" w14:textId="526F6C51" w:rsidR="00D93BC8" w:rsidRDefault="00D93BC8" w:rsidP="00D93BC8">
      <w:pPr>
        <w:spacing w:after="0" w:line="240" w:lineRule="auto"/>
      </w:pPr>
      <w:r w:rsidRPr="009E6FD5">
        <w:rPr>
          <w:b/>
          <w:bCs/>
        </w:rPr>
        <w:t>Table S</w:t>
      </w:r>
      <w:r>
        <w:rPr>
          <w:b/>
          <w:bCs/>
        </w:rPr>
        <w:t>1</w:t>
      </w:r>
      <w:r>
        <w:t xml:space="preserve">. Catchment-specific continuous and categorical variables </w:t>
      </w:r>
      <w:r w:rsidR="00267FD2">
        <w:t>(</w:t>
      </w:r>
      <w:r w:rsidR="00071DAF">
        <w:t xml:space="preserve">excluding date) </w:t>
      </w:r>
      <w:r>
        <w:t>included in the assessment of the models (Table S</w:t>
      </w:r>
      <w:r w:rsidR="00FB325B">
        <w:t>6-7</w:t>
      </w:r>
      <w:r>
        <w:t xml:space="preserve">) used to predict the concentration for each contaminant. Note that all predictors were used in models to predict standard </w:t>
      </w:r>
      <w:r w:rsidR="00482595">
        <w:t>deviation</w:t>
      </w:r>
      <w:r>
        <w:t xml:space="preserve">s while local versions (within 50 m of the reach terminus) of the same variables (denoted by the </w:t>
      </w:r>
      <w:r w:rsidRPr="000148F4">
        <w:t xml:space="preserve">prefix </w:t>
      </w:r>
      <w:r w:rsidRPr="1A206312">
        <w:rPr>
          <w:rFonts w:ascii="Calibri" w:eastAsia="Times New Roman" w:hAnsi="Calibri" w:cs="Calibri"/>
          <w:color w:val="000000" w:themeColor="text1"/>
          <w:lang w:eastAsia="en-NZ"/>
        </w:rPr>
        <w:t>loc_ in the code)</w:t>
      </w:r>
      <w:r w:rsidRPr="000148F4">
        <w:t>.</w:t>
      </w:r>
    </w:p>
    <w:tbl>
      <w:tblPr>
        <w:tblW w:w="14601" w:type="dxa"/>
        <w:tblLook w:val="04A0" w:firstRow="1" w:lastRow="0" w:firstColumn="1" w:lastColumn="0" w:noHBand="0" w:noVBand="1"/>
      </w:tblPr>
      <w:tblGrid>
        <w:gridCol w:w="2391"/>
        <w:gridCol w:w="11076"/>
        <w:gridCol w:w="1134"/>
      </w:tblGrid>
      <w:tr w:rsidR="00D93BC8" w:rsidRPr="00C81718" w14:paraId="7814F876" w14:textId="77777777" w:rsidTr="00DD59B3">
        <w:trPr>
          <w:trHeight w:val="285"/>
        </w:trPr>
        <w:tc>
          <w:tcPr>
            <w:tcW w:w="2391" w:type="dxa"/>
            <w:tcBorders>
              <w:top w:val="single" w:sz="4" w:space="0" w:color="auto"/>
              <w:left w:val="nil"/>
              <w:bottom w:val="single" w:sz="4" w:space="0" w:color="auto"/>
              <w:right w:val="nil"/>
            </w:tcBorders>
            <w:shd w:val="clear" w:color="auto" w:fill="auto"/>
            <w:noWrap/>
            <w:hideMark/>
          </w:tcPr>
          <w:p w14:paraId="4A50B3EE"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Variable (abbrev name)</w:t>
            </w:r>
          </w:p>
        </w:tc>
        <w:tc>
          <w:tcPr>
            <w:tcW w:w="11076" w:type="dxa"/>
            <w:tcBorders>
              <w:top w:val="single" w:sz="4" w:space="0" w:color="auto"/>
              <w:left w:val="nil"/>
              <w:bottom w:val="single" w:sz="4" w:space="0" w:color="auto"/>
              <w:right w:val="nil"/>
            </w:tcBorders>
            <w:shd w:val="clear" w:color="auto" w:fill="auto"/>
            <w:noWrap/>
            <w:hideMark/>
          </w:tcPr>
          <w:p w14:paraId="15139F15"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Description and unit</w:t>
            </w:r>
          </w:p>
        </w:tc>
        <w:tc>
          <w:tcPr>
            <w:tcW w:w="1134" w:type="dxa"/>
            <w:tcBorders>
              <w:top w:val="single" w:sz="4" w:space="0" w:color="auto"/>
              <w:left w:val="nil"/>
              <w:bottom w:val="single" w:sz="4" w:space="0" w:color="auto"/>
              <w:right w:val="nil"/>
            </w:tcBorders>
            <w:shd w:val="clear" w:color="auto" w:fill="auto"/>
            <w:noWrap/>
            <w:hideMark/>
          </w:tcPr>
          <w:p w14:paraId="2CCAB881"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Source</w:t>
            </w:r>
          </w:p>
        </w:tc>
      </w:tr>
      <w:tr w:rsidR="00D93BC8" w:rsidRPr="00C81718" w14:paraId="44515B8B" w14:textId="77777777" w:rsidTr="00DD59B3">
        <w:trPr>
          <w:trHeight w:val="285"/>
        </w:trPr>
        <w:tc>
          <w:tcPr>
            <w:tcW w:w="2391" w:type="dxa"/>
            <w:tcBorders>
              <w:top w:val="single" w:sz="4" w:space="0" w:color="auto"/>
              <w:left w:val="nil"/>
              <w:bottom w:val="nil"/>
              <w:right w:val="nil"/>
            </w:tcBorders>
            <w:shd w:val="clear" w:color="auto" w:fill="auto"/>
            <w:noWrap/>
            <w:hideMark/>
          </w:tcPr>
          <w:p w14:paraId="578CD1A2"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proofErr w:type="spellStart"/>
            <w:r w:rsidRPr="00C81718">
              <w:rPr>
                <w:rFonts w:ascii="Calibri" w:eastAsia="Times New Roman" w:hAnsi="Calibri" w:cs="Calibri"/>
                <w:color w:val="000000"/>
                <w:sz w:val="20"/>
                <w:szCs w:val="20"/>
                <w:lang w:eastAsia="en-NZ"/>
              </w:rPr>
              <w:t>lawa_or_NRWQN_ID</w:t>
            </w:r>
            <w:proofErr w:type="spellEnd"/>
          </w:p>
        </w:tc>
        <w:tc>
          <w:tcPr>
            <w:tcW w:w="11076" w:type="dxa"/>
            <w:tcBorders>
              <w:top w:val="single" w:sz="4" w:space="0" w:color="auto"/>
              <w:left w:val="nil"/>
              <w:bottom w:val="nil"/>
              <w:right w:val="nil"/>
            </w:tcBorders>
            <w:shd w:val="clear" w:color="auto" w:fill="auto"/>
            <w:noWrap/>
            <w:hideMark/>
          </w:tcPr>
          <w:p w14:paraId="50531CFA"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Site ID</w:t>
            </w:r>
          </w:p>
        </w:tc>
        <w:tc>
          <w:tcPr>
            <w:tcW w:w="1134" w:type="dxa"/>
            <w:tcBorders>
              <w:top w:val="single" w:sz="4" w:space="0" w:color="auto"/>
              <w:left w:val="nil"/>
              <w:bottom w:val="nil"/>
              <w:right w:val="nil"/>
            </w:tcBorders>
            <w:shd w:val="clear" w:color="auto" w:fill="auto"/>
            <w:noWrap/>
            <w:hideMark/>
          </w:tcPr>
          <w:p w14:paraId="1F8B7698" w14:textId="6C91BFEF"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sidR="00123B29">
              <w:rPr>
                <w:rFonts w:ascii="Calibri" w:eastAsia="Times New Roman" w:hAnsi="Calibri" w:cs="Calibri"/>
                <w:color w:val="000000"/>
                <w:sz w:val="20"/>
                <w:szCs w:val="20"/>
                <w:lang w:eastAsia="en-NZ"/>
              </w:rPr>
              <w:instrText xml:space="preserve"> ADDIN EN.CITE &lt;EndNote&gt;&lt;Cite&gt;&lt;Author&gt;LAWA&lt;/Author&gt;&lt;Year&gt;2015&lt;/Year&gt;&lt;RecNum&gt;5441&lt;/RecNum&gt;&lt;DisplayText&gt;&lt;style face="superscript"&gt;1&lt;/style&gt;&lt;/DisplayText&gt;&lt;record&gt;&lt;rec-number&gt;5441&lt;/rec-number&gt;&lt;foreign-keys&gt;&lt;key app="EN" db-id="r05efrrao0vptmepve9pszzrpwvd2r5zxvrs" timestamp="1449716432"&gt;5441&lt;/key&gt;&lt;/foreign-keys&gt;&lt;ref-type name="Electronic Article"&gt;43&lt;/ref-type&gt;&lt;contributors&gt;&lt;authors&gt;&lt;author&gt;LAWA,&lt;/author&gt;&lt;/authors&gt;&lt;/contributors&gt;&lt;titles&gt;&lt;title&gt;Land, Air, Water, Aotearoa&lt;/title&gt;&lt;/titles&gt;&lt;dates&gt;&lt;year&gt;2015&lt;/year&gt;&lt;/dates&gt;&lt;urls&gt;&lt;related-urls&gt;&lt;url&gt; http://www.lawa.org.nz&lt;/url&gt;&lt;/related-urls&gt;&lt;/urls&gt;&lt;/record&gt;&lt;/Cite&gt;&lt;/EndNote&gt;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1</w:t>
            </w:r>
            <w:r w:rsidRPr="00C81718">
              <w:rPr>
                <w:rFonts w:ascii="Calibri" w:eastAsia="Times New Roman" w:hAnsi="Calibri" w:cs="Calibri"/>
                <w:color w:val="000000"/>
                <w:sz w:val="20"/>
                <w:szCs w:val="20"/>
                <w:lang w:eastAsia="en-NZ"/>
              </w:rPr>
              <w:fldChar w:fldCharType="end"/>
            </w:r>
          </w:p>
        </w:tc>
      </w:tr>
      <w:tr w:rsidR="00D93BC8" w:rsidRPr="00C81718" w14:paraId="3C8D5C68" w14:textId="77777777" w:rsidTr="00DD59B3">
        <w:trPr>
          <w:trHeight w:val="285"/>
        </w:trPr>
        <w:tc>
          <w:tcPr>
            <w:tcW w:w="2391" w:type="dxa"/>
            <w:tcBorders>
              <w:top w:val="nil"/>
              <w:left w:val="nil"/>
              <w:bottom w:val="nil"/>
              <w:right w:val="nil"/>
            </w:tcBorders>
            <w:shd w:val="clear" w:color="auto" w:fill="auto"/>
            <w:noWrap/>
            <w:hideMark/>
          </w:tcPr>
          <w:p w14:paraId="0031B16D"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proofErr w:type="spellStart"/>
            <w:r w:rsidRPr="00C81718">
              <w:rPr>
                <w:rFonts w:ascii="Calibri" w:eastAsia="Times New Roman" w:hAnsi="Calibri" w:cs="Calibri"/>
                <w:color w:val="000000"/>
                <w:sz w:val="20"/>
                <w:szCs w:val="20"/>
                <w:lang w:eastAsia="en-NZ"/>
              </w:rPr>
              <w:t>HydroID</w:t>
            </w:r>
            <w:proofErr w:type="spellEnd"/>
          </w:p>
        </w:tc>
        <w:tc>
          <w:tcPr>
            <w:tcW w:w="11076" w:type="dxa"/>
            <w:tcBorders>
              <w:top w:val="nil"/>
              <w:left w:val="nil"/>
              <w:bottom w:val="nil"/>
              <w:right w:val="nil"/>
            </w:tcBorders>
            <w:shd w:val="clear" w:color="auto" w:fill="auto"/>
            <w:noWrap/>
            <w:hideMark/>
          </w:tcPr>
          <w:p w14:paraId="0D70527B"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One of the ID variables in the REC dataset; each unique stream segment has one.</w:t>
            </w:r>
          </w:p>
        </w:tc>
        <w:tc>
          <w:tcPr>
            <w:tcW w:w="1134" w:type="dxa"/>
            <w:tcBorders>
              <w:top w:val="nil"/>
              <w:left w:val="nil"/>
              <w:bottom w:val="nil"/>
              <w:right w:val="nil"/>
            </w:tcBorders>
            <w:shd w:val="clear" w:color="auto" w:fill="auto"/>
            <w:noWrap/>
            <w:hideMark/>
          </w:tcPr>
          <w:p w14:paraId="2918EEC9" w14:textId="4127560D"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&lt;EndNote&gt;&lt;Cite&gt;&lt;Author&gt;Ministry for the Environment&lt;/Author&gt;&lt;Year&gt;2013&lt;/Year&gt;&lt;RecNum&gt;5443&lt;/RecNum&gt;&lt;DisplayText&gt;&lt;style face="superscript"&gt;2&lt;/style&gt;&lt;/DisplayText&gt;&lt;record&gt;&lt;rec-number&gt;5443&lt;/rec-number&gt;&lt;foreign-keys&gt;&lt;key app="EN" db-id="r05efrrao0vptmepve9pszzrpwvd2r5zxvrs" timestamp="1449716432"&gt;5443&lt;/key&gt;&lt;/foreign-keys&gt;&lt;ref-type name="Web Page"&gt;12&lt;/ref-type&gt;&lt;contributors&gt;&lt;authors&gt;&lt;author&gt;Ministry for the Environment,&lt;/author&gt;&lt;/authors&gt;&lt;/contributors&gt;&lt;titles&gt;&lt;title&gt;Freshwater classification system: River environment classification &lt;/title&gt;&lt;/titles&gt;&lt;dates&gt;&lt;year&gt;2013&lt;/year&gt;&lt;/dates&gt;&lt;urls&gt;&lt;related-urls&gt;&lt;url&gt;https://www.mfe.govt.nz/environmental-reporting/about-environmental-reporting/classification-systems/fresh-water.html&lt;/url&gt;&lt;/related-urls&gt;&lt;/urls&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2</w:t>
            </w:r>
            <w:r w:rsidRPr="00C81718">
              <w:rPr>
                <w:rFonts w:ascii="Calibri" w:eastAsia="Times New Roman" w:hAnsi="Calibri" w:cs="Calibri"/>
                <w:color w:val="000000"/>
                <w:sz w:val="20"/>
                <w:szCs w:val="20"/>
                <w:lang w:eastAsia="en-NZ"/>
              </w:rPr>
              <w:fldChar w:fldCharType="end"/>
            </w:r>
          </w:p>
        </w:tc>
      </w:tr>
      <w:tr w:rsidR="00D93BC8" w:rsidRPr="00C81718" w14:paraId="61823DBE" w14:textId="77777777" w:rsidTr="00DD59B3">
        <w:trPr>
          <w:trHeight w:val="285"/>
        </w:trPr>
        <w:tc>
          <w:tcPr>
            <w:tcW w:w="2391" w:type="dxa"/>
            <w:tcBorders>
              <w:top w:val="nil"/>
              <w:left w:val="nil"/>
              <w:bottom w:val="nil"/>
              <w:right w:val="nil"/>
            </w:tcBorders>
            <w:shd w:val="clear" w:color="auto" w:fill="auto"/>
            <w:noWrap/>
            <w:hideMark/>
          </w:tcPr>
          <w:p w14:paraId="161EE776"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proofErr w:type="spellStart"/>
            <w:r w:rsidRPr="00C81718">
              <w:rPr>
                <w:rFonts w:ascii="Calibri" w:eastAsia="Times New Roman" w:hAnsi="Calibri" w:cs="Calibri"/>
                <w:color w:val="000000"/>
                <w:sz w:val="20"/>
                <w:szCs w:val="20"/>
                <w:lang w:eastAsia="en-NZ"/>
              </w:rPr>
              <w:t>nzsegment</w:t>
            </w:r>
            <w:proofErr w:type="spellEnd"/>
          </w:p>
        </w:tc>
        <w:tc>
          <w:tcPr>
            <w:tcW w:w="11076" w:type="dxa"/>
            <w:tcBorders>
              <w:top w:val="nil"/>
              <w:left w:val="nil"/>
              <w:bottom w:val="nil"/>
              <w:right w:val="nil"/>
            </w:tcBorders>
            <w:shd w:val="clear" w:color="auto" w:fill="auto"/>
            <w:noWrap/>
            <w:hideMark/>
          </w:tcPr>
          <w:p w14:paraId="3AA26000"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 xml:space="preserve">Ibid, just a different ID from the REC -- I believe each segment has a unique </w:t>
            </w:r>
            <w:proofErr w:type="spellStart"/>
            <w:r w:rsidRPr="00C81718">
              <w:rPr>
                <w:rFonts w:ascii="Calibri" w:eastAsia="Times New Roman" w:hAnsi="Calibri" w:cs="Calibri"/>
                <w:color w:val="000000"/>
                <w:sz w:val="20"/>
                <w:szCs w:val="20"/>
                <w:lang w:eastAsia="en-NZ"/>
              </w:rPr>
              <w:t>HydroID</w:t>
            </w:r>
            <w:proofErr w:type="spellEnd"/>
            <w:r w:rsidRPr="00C81718">
              <w:rPr>
                <w:rFonts w:ascii="Calibri" w:eastAsia="Times New Roman" w:hAnsi="Calibri" w:cs="Calibri"/>
                <w:color w:val="000000"/>
                <w:sz w:val="20"/>
                <w:szCs w:val="20"/>
                <w:lang w:eastAsia="en-NZ"/>
              </w:rPr>
              <w:t xml:space="preserve"> and a Unique reach number within the New Zealand hydrological network of version 2 of the River Environment Classification (REC).</w:t>
            </w:r>
          </w:p>
        </w:tc>
        <w:tc>
          <w:tcPr>
            <w:tcW w:w="1134" w:type="dxa"/>
            <w:tcBorders>
              <w:top w:val="nil"/>
              <w:left w:val="nil"/>
              <w:bottom w:val="nil"/>
              <w:right w:val="nil"/>
            </w:tcBorders>
            <w:shd w:val="clear" w:color="auto" w:fill="auto"/>
            <w:noWrap/>
            <w:hideMark/>
          </w:tcPr>
          <w:p w14:paraId="0249BA71" w14:textId="218A6A66"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&lt;EndNote&gt;&lt;Cite&gt;&lt;Author&gt;Ministry for the Environment&lt;/Author&gt;&lt;Year&gt;2013&lt;/Year&gt;&lt;RecNum&gt;5443&lt;/RecNum&gt;&lt;DisplayText&gt;&lt;style face="superscript"&gt;2&lt;/style&gt;&lt;/DisplayText&gt;&lt;record&gt;&lt;rec-number&gt;5443&lt;/rec-number&gt;&lt;foreign-keys&gt;&lt;key app="EN" db-id="r05efrrao0vptmepve9pszzrpwvd2r5zxvrs" timestamp="1449716432"&gt;5443&lt;/key&gt;&lt;/foreign-keys&gt;&lt;ref-type name="Web Page"&gt;12&lt;/ref-type&gt;&lt;contributors&gt;&lt;authors&gt;&lt;author&gt;Ministry for the Environment,&lt;/author&gt;&lt;/authors&gt;&lt;/contributors&gt;&lt;titles&gt;&lt;title&gt;Freshwater classification system: River environment classification &lt;/title&gt;&lt;/titles&gt;&lt;dates&gt;&lt;year&gt;2013&lt;/year&gt;&lt;/dates&gt;&lt;urls&gt;&lt;related-urls&gt;&lt;url&gt;https://www.mfe.govt.nz/environmental-reporting/about-environmental-reporting/classification-systems/fresh-water.html&lt;/url&gt;&lt;/related-urls&gt;&lt;/urls&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2</w:t>
            </w:r>
            <w:r w:rsidRPr="00C81718">
              <w:rPr>
                <w:rFonts w:ascii="Calibri" w:eastAsia="Times New Roman" w:hAnsi="Calibri" w:cs="Calibri"/>
                <w:color w:val="000000"/>
                <w:sz w:val="20"/>
                <w:szCs w:val="20"/>
                <w:lang w:eastAsia="en-NZ"/>
              </w:rPr>
              <w:fldChar w:fldCharType="end"/>
            </w:r>
          </w:p>
        </w:tc>
      </w:tr>
      <w:tr w:rsidR="00D93BC8" w:rsidRPr="00C81718" w14:paraId="08DBF8BD" w14:textId="77777777" w:rsidTr="00DD59B3">
        <w:trPr>
          <w:trHeight w:val="285"/>
        </w:trPr>
        <w:tc>
          <w:tcPr>
            <w:tcW w:w="2391" w:type="dxa"/>
            <w:tcBorders>
              <w:top w:val="nil"/>
              <w:left w:val="nil"/>
              <w:bottom w:val="nil"/>
              <w:right w:val="nil"/>
            </w:tcBorders>
            <w:shd w:val="clear" w:color="auto" w:fill="auto"/>
            <w:noWrap/>
            <w:hideMark/>
          </w:tcPr>
          <w:p w14:paraId="5C8780CF"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nzreach_rec1</w:t>
            </w:r>
          </w:p>
        </w:tc>
        <w:tc>
          <w:tcPr>
            <w:tcW w:w="11076" w:type="dxa"/>
            <w:tcBorders>
              <w:top w:val="nil"/>
              <w:left w:val="nil"/>
              <w:bottom w:val="nil"/>
              <w:right w:val="nil"/>
            </w:tcBorders>
            <w:shd w:val="clear" w:color="auto" w:fill="auto"/>
            <w:noWrap/>
            <w:hideMark/>
          </w:tcPr>
          <w:p w14:paraId="55656D6C"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Unique reach number within version 1 of the REC</w:t>
            </w:r>
          </w:p>
        </w:tc>
        <w:tc>
          <w:tcPr>
            <w:tcW w:w="1134" w:type="dxa"/>
            <w:tcBorders>
              <w:top w:val="nil"/>
              <w:left w:val="nil"/>
              <w:bottom w:val="nil"/>
              <w:right w:val="nil"/>
            </w:tcBorders>
            <w:shd w:val="clear" w:color="auto" w:fill="auto"/>
            <w:noWrap/>
            <w:hideMark/>
          </w:tcPr>
          <w:p w14:paraId="2F23BB7A" w14:textId="56E19BAA"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&lt;EndNote&gt;&lt;Cite&gt;&lt;Author&gt;Snelder&lt;/Author&gt;&lt;Year&gt;2005&lt;/Year&gt;&lt;RecNum&gt;5714&lt;/RecNum&gt;&lt;DisplayText&gt;&lt;style face="superscript"&gt;3&lt;/style&gt;&lt;/DisplayText&gt;&lt;record&gt;&lt;rec-number&gt;5714&lt;/rec-number&gt;&lt;foreign-keys&gt;&lt;key app="EN" db-id="r05efrrao0vptmepve9pszzrpwvd2r5zxvrs" timestamp="1462232297"&gt;5714&lt;/key&gt;&lt;/foreign-keys&gt;&lt;ref-type name="Journal Article"&gt;17&lt;/ref-type&gt;&lt;contributors&gt;&lt;authors&gt;&lt;author&gt;Snelder, Ton H.&lt;/author&gt;&lt;author&gt;Biggs, Barry J. F.&lt;/author&gt;&lt;author&gt;Woods, Ross A.&lt;/author&gt;&lt;/authors&gt;&lt;/contributors&gt;&lt;titles&gt;&lt;title&gt;Improved eco-hydrological classification of rivers&lt;/title&gt;&lt;secondary-title&gt;River Research and Applications&lt;/secondary-title&gt;&lt;/titles&gt;&lt;periodical&gt;&lt;full-title&gt;River Research and Applications&lt;/full-title&gt;&lt;abbr-1&gt;River Res. Appl.&lt;/abbr-1&gt;&lt;/periodical&gt;&lt;pages&gt;609-628&lt;/pages&gt;&lt;volume&gt;21&lt;/volume&gt;&lt;number&gt;6&lt;/number&gt;&lt;keywords&gt;&lt;keyword&gt;classification&lt;/keyword&gt;&lt;keyword&gt;ecoregions&lt;/keyword&gt;&lt;keyword&gt;River Environment Classification&lt;/keyword&gt;&lt;keyword&gt;hydrological region&lt;/keyword&gt;&lt;keyword&gt;flow regime&lt;/keyword&gt;&lt;/keywords&gt;&lt;dates&gt;&lt;year&gt;2005&lt;/year&gt;&lt;/dates&gt;&lt;publisher&gt;John Wiley &amp;amp; Sons, Ltd.&lt;/publisher&gt;&lt;isbn&gt;1535-1467&lt;/isbn&gt;&lt;urls&gt;&lt;related-urls&gt;&lt;url&gt;http://dx.doi.org/10.1002/rra.826&lt;/url&gt;&lt;url&gt;http://onlinelibrary.wiley.com/store/10.1002/rra.826/asset/826_ftp.pdf?v=1&amp;amp;t=inqne27c&amp;amp;s=9d69fed5480242a3023188b44413e8e7650577c5&lt;/url&gt;&lt;/related-urls&gt;&lt;/urls&gt;&lt;electronic-resource-num&gt;10.1002/rra.826&lt;/electronic-resource-num&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3</w:t>
            </w:r>
            <w:r w:rsidRPr="00C81718">
              <w:rPr>
                <w:rFonts w:ascii="Calibri" w:eastAsia="Times New Roman" w:hAnsi="Calibri" w:cs="Calibri"/>
                <w:color w:val="000000"/>
                <w:sz w:val="20"/>
                <w:szCs w:val="20"/>
                <w:lang w:eastAsia="en-NZ"/>
              </w:rPr>
              <w:fldChar w:fldCharType="end"/>
            </w:r>
            <w:r w:rsidRPr="00C81718">
              <w:rPr>
                <w:rFonts w:ascii="Calibri" w:eastAsia="Times New Roman" w:hAnsi="Calibri" w:cs="Calibri"/>
                <w:color w:val="000000"/>
                <w:sz w:val="20"/>
                <w:szCs w:val="20"/>
                <w:lang w:eastAsia="en-NZ"/>
              </w:rPr>
              <w:t>,</w:t>
            </w: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&lt;EndNote&gt;&lt;Cite&gt;&lt;Author&gt;Ministry for the Environment&lt;/Author&gt;&lt;Year&gt;2013&lt;/Year&gt;&lt;RecNum&gt;5443&lt;/RecNum&gt;&lt;DisplayText&gt;&lt;style face="superscript"&gt;2&lt;/style&gt;&lt;/DisplayText&gt;&lt;record&gt;&lt;rec-number&gt;5443&lt;/rec-number&gt;&lt;foreign-keys&gt;&lt;key app="EN" db-id="r05efrrao0vptmepve9pszzrpwvd2r5zxvrs" timestamp="1449716432"&gt;5443&lt;/key&gt;&lt;/foreign-keys&gt;&lt;ref-type name="Web Page"&gt;12&lt;/ref-type&gt;&lt;contributors&gt;&lt;authors&gt;&lt;author&gt;Ministry for the Environment,&lt;/author&gt;&lt;/authors&gt;&lt;/contributors&gt;&lt;titles&gt;&lt;title&gt;Freshwater classification system: River environment classification &lt;/title&gt;&lt;/titles&gt;&lt;dates&gt;&lt;year&gt;2013&lt;/year&gt;&lt;/dates&gt;&lt;urls&gt;&lt;related-urls&gt;&lt;url&gt;https://www.mfe.govt.nz/environmental-reporting/about-environmental-reporting/classification-systems/fresh-water.html&lt;/url&gt;&lt;/related-urls&gt;&lt;/urls&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2</w:t>
            </w:r>
            <w:r w:rsidRPr="00C81718">
              <w:rPr>
                <w:rFonts w:ascii="Calibri" w:eastAsia="Times New Roman" w:hAnsi="Calibri" w:cs="Calibri"/>
                <w:color w:val="000000"/>
                <w:sz w:val="20"/>
                <w:szCs w:val="20"/>
                <w:lang w:eastAsia="en-NZ"/>
              </w:rPr>
              <w:fldChar w:fldCharType="end"/>
            </w:r>
          </w:p>
        </w:tc>
      </w:tr>
      <w:tr w:rsidR="00D93BC8" w:rsidRPr="00C81718" w14:paraId="07B66DD4" w14:textId="77777777" w:rsidTr="00DD59B3">
        <w:trPr>
          <w:trHeight w:val="285"/>
        </w:trPr>
        <w:tc>
          <w:tcPr>
            <w:tcW w:w="2391" w:type="dxa"/>
            <w:tcBorders>
              <w:top w:val="nil"/>
              <w:left w:val="nil"/>
              <w:bottom w:val="nil"/>
              <w:right w:val="nil"/>
            </w:tcBorders>
            <w:shd w:val="clear" w:color="auto" w:fill="auto"/>
            <w:noWrap/>
            <w:hideMark/>
          </w:tcPr>
          <w:p w14:paraId="79E20DB9"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proofErr w:type="spellStart"/>
            <w:r w:rsidRPr="00C81718">
              <w:rPr>
                <w:rFonts w:ascii="Calibri" w:eastAsia="Times New Roman" w:hAnsi="Calibri" w:cs="Calibri"/>
                <w:color w:val="000000"/>
                <w:sz w:val="20"/>
                <w:szCs w:val="20"/>
                <w:lang w:eastAsia="en-NZ"/>
              </w:rPr>
              <w:t>StreamOrder</w:t>
            </w:r>
            <w:proofErr w:type="spellEnd"/>
          </w:p>
        </w:tc>
        <w:tc>
          <w:tcPr>
            <w:tcW w:w="11076" w:type="dxa"/>
            <w:tcBorders>
              <w:top w:val="nil"/>
              <w:left w:val="nil"/>
              <w:bottom w:val="nil"/>
              <w:right w:val="nil"/>
            </w:tcBorders>
            <w:shd w:val="clear" w:color="auto" w:fill="auto"/>
            <w:noWrap/>
            <w:hideMark/>
          </w:tcPr>
          <w:p w14:paraId="703572B5"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Strahler stream order</w:t>
            </w:r>
          </w:p>
        </w:tc>
        <w:tc>
          <w:tcPr>
            <w:tcW w:w="1134" w:type="dxa"/>
            <w:tcBorders>
              <w:top w:val="nil"/>
              <w:left w:val="nil"/>
              <w:bottom w:val="nil"/>
              <w:right w:val="nil"/>
            </w:tcBorders>
            <w:shd w:val="clear" w:color="auto" w:fill="auto"/>
            <w:noWrap/>
            <w:hideMark/>
          </w:tcPr>
          <w:p w14:paraId="4D7E7760" w14:textId="3887583B"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&lt;EndNote&gt;&lt;Cite&gt;&lt;Author&gt;Ministry for the Environment&lt;/Author&gt;&lt;Year&gt;2013&lt;/Year&gt;&lt;RecNum&gt;5443&lt;/RecNum&gt;&lt;DisplayText&gt;&lt;style face="superscript"&gt;2&lt;/style&gt;&lt;/DisplayText&gt;&lt;record&gt;&lt;rec-number&gt;5443&lt;/rec-number&gt;&lt;foreign-keys&gt;&lt;key app="EN" db-id="r05efrrao0vptmepve9pszzrpwvd2r5zxvrs" timestamp="1449716432"&gt;5443&lt;/key&gt;&lt;/foreign-keys&gt;&lt;ref-type name="Web Page"&gt;12&lt;/ref-type&gt;&lt;contributors&gt;&lt;authors&gt;&lt;author&gt;Ministry for the Environment,&lt;/author&gt;&lt;/authors&gt;&lt;/contributors&gt;&lt;titles&gt;&lt;title&gt;Freshwater classification system: River environment classification &lt;/title&gt;&lt;/titles&gt;&lt;dates&gt;&lt;year&gt;2013&lt;/year&gt;&lt;/dates&gt;&lt;urls&gt;&lt;related-urls&gt;&lt;url&gt;https://www.mfe.govt.nz/environmental-reporting/about-environmental-reporting/classification-systems/fresh-water.html&lt;/url&gt;&lt;/related-urls&gt;&lt;/urls&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2</w:t>
            </w:r>
            <w:r w:rsidRPr="00C81718">
              <w:rPr>
                <w:rFonts w:ascii="Calibri" w:eastAsia="Times New Roman" w:hAnsi="Calibri" w:cs="Calibri"/>
                <w:color w:val="000000"/>
                <w:sz w:val="20"/>
                <w:szCs w:val="20"/>
                <w:lang w:eastAsia="en-NZ"/>
              </w:rPr>
              <w:fldChar w:fldCharType="end"/>
            </w:r>
          </w:p>
        </w:tc>
      </w:tr>
      <w:tr w:rsidR="00D93BC8" w:rsidRPr="00C81718" w14:paraId="65EA7F43" w14:textId="77777777" w:rsidTr="00DD59B3">
        <w:trPr>
          <w:trHeight w:val="285"/>
        </w:trPr>
        <w:tc>
          <w:tcPr>
            <w:tcW w:w="2391" w:type="dxa"/>
            <w:tcBorders>
              <w:top w:val="nil"/>
              <w:left w:val="nil"/>
              <w:bottom w:val="nil"/>
              <w:right w:val="nil"/>
            </w:tcBorders>
            <w:shd w:val="clear" w:color="auto" w:fill="auto"/>
            <w:noWrap/>
            <w:hideMark/>
          </w:tcPr>
          <w:p w14:paraId="7CA00A38"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sinuosity</w:t>
            </w:r>
          </w:p>
        </w:tc>
        <w:tc>
          <w:tcPr>
            <w:tcW w:w="11076" w:type="dxa"/>
            <w:tcBorders>
              <w:top w:val="nil"/>
              <w:left w:val="nil"/>
              <w:bottom w:val="nil"/>
              <w:right w:val="nil"/>
            </w:tcBorders>
            <w:shd w:val="clear" w:color="auto" w:fill="auto"/>
            <w:noWrap/>
            <w:hideMark/>
          </w:tcPr>
          <w:p w14:paraId="22B50CFE"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Actual distance divided by the straight-line distance giving the degree of curvature of the stream</w:t>
            </w:r>
          </w:p>
        </w:tc>
        <w:tc>
          <w:tcPr>
            <w:tcW w:w="1134" w:type="dxa"/>
            <w:tcBorders>
              <w:top w:val="nil"/>
              <w:left w:val="nil"/>
              <w:bottom w:val="nil"/>
              <w:right w:val="nil"/>
            </w:tcBorders>
            <w:shd w:val="clear" w:color="auto" w:fill="auto"/>
            <w:noWrap/>
            <w:hideMark/>
          </w:tcPr>
          <w:p w14:paraId="16C02F7D" w14:textId="5ADA82D3"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&lt;EndNote&gt;&lt;Cite&gt;&lt;Author&gt;Ministry for the Environment&lt;/Author&gt;&lt;Year&gt;2013&lt;/Year&gt;&lt;RecNum&gt;5443&lt;/RecNum&gt;&lt;DisplayText&gt;&lt;style face="superscript"&gt;2&lt;/style&gt;&lt;/DisplayText&gt;&lt;record&gt;&lt;rec-number&gt;5443&lt;/rec-number&gt;&lt;foreign-keys&gt;&lt;key app="EN" db-id="r05efrrao0vptmepve9pszzrpwvd2r5zxvrs" timestamp="1449716432"&gt;5443&lt;/key&gt;&lt;/foreign-keys&gt;&lt;ref-type name="Web Page"&gt;12&lt;/ref-type&gt;&lt;contributors&gt;&lt;authors&gt;&lt;author&gt;Ministry for the Environment,&lt;/author&gt;&lt;/authors&gt;&lt;/contributors&gt;&lt;titles&gt;&lt;title&gt;Freshwater classification system: River environment classification &lt;/title&gt;&lt;/titles&gt;&lt;dates&gt;&lt;year&gt;2013&lt;/year&gt;&lt;/dates&gt;&lt;urls&gt;&lt;related-urls&gt;&lt;url&gt;https://www.mfe.govt.nz/environmental-reporting/about-environmental-reporting/classification-systems/fresh-water.html&lt;/url&gt;&lt;/related-urls&gt;&lt;/urls&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2</w:t>
            </w:r>
            <w:r w:rsidRPr="00C81718">
              <w:rPr>
                <w:rFonts w:ascii="Calibri" w:eastAsia="Times New Roman" w:hAnsi="Calibri" w:cs="Calibri"/>
                <w:color w:val="000000"/>
                <w:sz w:val="20"/>
                <w:szCs w:val="20"/>
                <w:lang w:eastAsia="en-NZ"/>
              </w:rPr>
              <w:fldChar w:fldCharType="end"/>
            </w:r>
          </w:p>
        </w:tc>
      </w:tr>
      <w:tr w:rsidR="00D93BC8" w:rsidRPr="00C81718" w14:paraId="3CF2FBD9" w14:textId="77777777" w:rsidTr="00DD59B3">
        <w:trPr>
          <w:trHeight w:val="285"/>
        </w:trPr>
        <w:tc>
          <w:tcPr>
            <w:tcW w:w="2391" w:type="dxa"/>
            <w:tcBorders>
              <w:top w:val="nil"/>
              <w:left w:val="nil"/>
              <w:bottom w:val="nil"/>
              <w:right w:val="nil"/>
            </w:tcBorders>
            <w:shd w:val="clear" w:color="auto" w:fill="auto"/>
            <w:noWrap/>
            <w:hideMark/>
          </w:tcPr>
          <w:p w14:paraId="702117A9"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proofErr w:type="spellStart"/>
            <w:r w:rsidRPr="00C81718">
              <w:rPr>
                <w:rFonts w:ascii="Calibri" w:eastAsia="Times New Roman" w:hAnsi="Calibri" w:cs="Calibri"/>
                <w:color w:val="000000"/>
                <w:sz w:val="20"/>
                <w:szCs w:val="20"/>
                <w:lang w:eastAsia="en-NZ"/>
              </w:rPr>
              <w:t>us_ind</w:t>
            </w:r>
            <w:proofErr w:type="spellEnd"/>
          </w:p>
        </w:tc>
        <w:tc>
          <w:tcPr>
            <w:tcW w:w="11076" w:type="dxa"/>
            <w:tcBorders>
              <w:top w:val="nil"/>
              <w:left w:val="nil"/>
              <w:bottom w:val="nil"/>
              <w:right w:val="nil"/>
            </w:tcBorders>
            <w:shd w:val="clear" w:color="auto" w:fill="auto"/>
            <w:noWrap/>
            <w:hideMark/>
          </w:tcPr>
          <w:p w14:paraId="4095A4EE" w14:textId="77777777" w:rsidR="00D93BC8" w:rsidRPr="00C81718" w:rsidRDefault="00D93BC8" w:rsidP="00DD59B3">
            <w:pPr>
              <w:spacing w:after="0" w:line="240" w:lineRule="auto"/>
              <w:rPr>
                <w:rFonts w:ascii="Calibri" w:eastAsia="Times New Roman" w:hAnsi="Calibri" w:cs="Calibri"/>
                <w:color w:val="000020"/>
                <w:sz w:val="20"/>
                <w:szCs w:val="20"/>
                <w:lang w:eastAsia="en-NZ"/>
              </w:rPr>
            </w:pPr>
            <w:r w:rsidRPr="00C81718">
              <w:rPr>
                <w:rFonts w:ascii="Calibri" w:eastAsia="Times New Roman" w:hAnsi="Calibri" w:cs="Calibri"/>
                <w:color w:val="000020"/>
                <w:sz w:val="20"/>
                <w:szCs w:val="20"/>
                <w:lang w:eastAsia="en-NZ"/>
              </w:rPr>
              <w:t>Upstream (catchment) induration or hardness value. ordinal scale</w:t>
            </w:r>
          </w:p>
        </w:tc>
        <w:tc>
          <w:tcPr>
            <w:tcW w:w="1134" w:type="dxa"/>
            <w:tcBorders>
              <w:top w:val="nil"/>
              <w:left w:val="nil"/>
              <w:bottom w:val="nil"/>
              <w:right w:val="nil"/>
            </w:tcBorders>
            <w:shd w:val="clear" w:color="auto" w:fill="auto"/>
            <w:noWrap/>
            <w:hideMark/>
          </w:tcPr>
          <w:p w14:paraId="47E52616" w14:textId="76D8D19A"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&lt;EndNote&gt;&lt;Cite&gt;&lt;Author&gt;Ministry for the Environment&lt;/Author&gt;&lt;Year&gt;2013&lt;/Year&gt;&lt;RecNum&gt;5443&lt;/RecNum&gt;&lt;DisplayText&gt;&lt;style face="superscript"&gt;2&lt;/style&gt;&lt;/DisplayText&gt;&lt;record&gt;&lt;rec-number&gt;5443&lt;/rec-number&gt;&lt;foreign-keys&gt;&lt;key app="EN" db-id="r05efrrao0vptmepve9pszzrpwvd2r5zxvrs" timestamp="1449716432"&gt;5443&lt;/key&gt;&lt;/foreign-keys&gt;&lt;ref-type name="Web Page"&gt;12&lt;/ref-type&gt;&lt;contributors&gt;&lt;authors&gt;&lt;author&gt;Ministry for the Environment,&lt;/author&gt;&lt;/authors&gt;&lt;/contributors&gt;&lt;titles&gt;&lt;title&gt;Freshwater classification system: River environment classification &lt;/title&gt;&lt;/titles&gt;&lt;dates&gt;&lt;year&gt;2013&lt;/year&gt;&lt;/dates&gt;&lt;urls&gt;&lt;related-urls&gt;&lt;url&gt;https://www.mfe.govt.nz/environmental-reporting/about-environmental-reporting/classification-systems/fresh-water.html&lt;/url&gt;&lt;/related-urls&gt;&lt;/urls&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2</w:t>
            </w:r>
            <w:r w:rsidRPr="00C81718">
              <w:rPr>
                <w:rFonts w:ascii="Calibri" w:eastAsia="Times New Roman" w:hAnsi="Calibri" w:cs="Calibri"/>
                <w:color w:val="000000"/>
                <w:sz w:val="20"/>
                <w:szCs w:val="20"/>
                <w:lang w:eastAsia="en-NZ"/>
              </w:rPr>
              <w:fldChar w:fldCharType="end"/>
            </w:r>
          </w:p>
        </w:tc>
      </w:tr>
      <w:tr w:rsidR="00D93BC8" w:rsidRPr="00C81718" w14:paraId="45221713" w14:textId="77777777" w:rsidTr="00DD59B3">
        <w:trPr>
          <w:trHeight w:val="285"/>
        </w:trPr>
        <w:tc>
          <w:tcPr>
            <w:tcW w:w="2391" w:type="dxa"/>
            <w:tcBorders>
              <w:top w:val="nil"/>
              <w:left w:val="nil"/>
              <w:bottom w:val="nil"/>
              <w:right w:val="nil"/>
            </w:tcBorders>
            <w:shd w:val="clear" w:color="auto" w:fill="auto"/>
            <w:noWrap/>
            <w:hideMark/>
          </w:tcPr>
          <w:p w14:paraId="50B49636"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proofErr w:type="spellStart"/>
            <w:r w:rsidRPr="00C81718">
              <w:rPr>
                <w:rFonts w:ascii="Calibri" w:eastAsia="Times New Roman" w:hAnsi="Calibri" w:cs="Calibri"/>
                <w:color w:val="000000"/>
                <w:sz w:val="20"/>
                <w:szCs w:val="20"/>
                <w:lang w:eastAsia="en-NZ"/>
              </w:rPr>
              <w:t>us_elev</w:t>
            </w:r>
            <w:proofErr w:type="spellEnd"/>
          </w:p>
        </w:tc>
        <w:tc>
          <w:tcPr>
            <w:tcW w:w="11076" w:type="dxa"/>
            <w:tcBorders>
              <w:top w:val="nil"/>
              <w:left w:val="nil"/>
              <w:bottom w:val="nil"/>
              <w:right w:val="nil"/>
            </w:tcBorders>
            <w:shd w:val="clear" w:color="auto" w:fill="auto"/>
            <w:noWrap/>
            <w:hideMark/>
          </w:tcPr>
          <w:p w14:paraId="3AF3826A" w14:textId="77777777" w:rsidR="00D93BC8" w:rsidRPr="00C81718" w:rsidRDefault="00D93BC8" w:rsidP="00DD59B3">
            <w:pPr>
              <w:spacing w:after="0" w:line="240" w:lineRule="auto"/>
              <w:rPr>
                <w:rFonts w:ascii="Calibri" w:eastAsia="Times New Roman" w:hAnsi="Calibri" w:cs="Calibri"/>
                <w:color w:val="000020"/>
                <w:sz w:val="20"/>
                <w:szCs w:val="20"/>
                <w:lang w:eastAsia="en-NZ"/>
              </w:rPr>
            </w:pPr>
            <w:r w:rsidRPr="00C81718">
              <w:rPr>
                <w:rFonts w:ascii="Calibri" w:eastAsia="Times New Roman" w:hAnsi="Calibri" w:cs="Calibri"/>
                <w:color w:val="000020"/>
                <w:sz w:val="20"/>
                <w:szCs w:val="20"/>
                <w:lang w:eastAsia="en-NZ"/>
              </w:rPr>
              <w:t>Upstream (catchment) mean elevation above sea level of the watershed or basin. m</w:t>
            </w:r>
          </w:p>
        </w:tc>
        <w:tc>
          <w:tcPr>
            <w:tcW w:w="1134" w:type="dxa"/>
            <w:tcBorders>
              <w:top w:val="nil"/>
              <w:left w:val="nil"/>
              <w:bottom w:val="nil"/>
              <w:right w:val="nil"/>
            </w:tcBorders>
            <w:shd w:val="clear" w:color="auto" w:fill="auto"/>
            <w:noWrap/>
            <w:hideMark/>
          </w:tcPr>
          <w:p w14:paraId="2ADEEC75" w14:textId="1EA29D12"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&lt;EndNote&gt;&lt;Cite&gt;&lt;Author&gt;Ministry for the Environment&lt;/Author&gt;&lt;Year&gt;2013&lt;/Year&gt;&lt;RecNum&gt;5443&lt;/RecNum&gt;&lt;DisplayText&gt;&lt;style face="superscript"&gt;2&lt;/style&gt;&lt;/DisplayText&gt;&lt;record&gt;&lt;rec-number&gt;5443&lt;/rec-number&gt;&lt;foreign-keys&gt;&lt;key app="EN" db-id="r05efrrao0vptmepve9pszzrpwvd2r5zxvrs" timestamp="1449716432"&gt;5443&lt;/key&gt;&lt;/foreign-keys&gt;&lt;ref-type name="Web Page"&gt;12&lt;/ref-type&gt;&lt;contributors&gt;&lt;authors&gt;&lt;author&gt;Ministry for the Environment,&lt;/author&gt;&lt;/authors&gt;&lt;/contributors&gt;&lt;titles&gt;&lt;title&gt;Freshwater classification system: River environment classification &lt;/title&gt;&lt;/titles&gt;&lt;dates&gt;&lt;year&gt;2013&lt;/year&gt;&lt;/dates&gt;&lt;urls&gt;&lt;related-urls&gt;&lt;url&gt;https://www.mfe.govt.nz/environmental-reporting/about-environmental-reporting/classification-systems/fresh-water.html&lt;/url&gt;&lt;/related-urls&gt;&lt;/urls&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2</w:t>
            </w:r>
            <w:r w:rsidRPr="00C81718">
              <w:rPr>
                <w:rFonts w:ascii="Calibri" w:eastAsia="Times New Roman" w:hAnsi="Calibri" w:cs="Calibri"/>
                <w:color w:val="000000"/>
                <w:sz w:val="20"/>
                <w:szCs w:val="20"/>
                <w:lang w:eastAsia="en-NZ"/>
              </w:rPr>
              <w:fldChar w:fldCharType="end"/>
            </w:r>
          </w:p>
        </w:tc>
      </w:tr>
      <w:tr w:rsidR="00D93BC8" w:rsidRPr="00C81718" w14:paraId="7F72E1BF" w14:textId="77777777" w:rsidTr="00DD59B3">
        <w:trPr>
          <w:trHeight w:val="285"/>
        </w:trPr>
        <w:tc>
          <w:tcPr>
            <w:tcW w:w="2391" w:type="dxa"/>
            <w:tcBorders>
              <w:top w:val="nil"/>
              <w:left w:val="nil"/>
              <w:bottom w:val="nil"/>
              <w:right w:val="nil"/>
            </w:tcBorders>
            <w:shd w:val="clear" w:color="auto" w:fill="auto"/>
            <w:noWrap/>
            <w:hideMark/>
          </w:tcPr>
          <w:p w14:paraId="47DC142F"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proofErr w:type="spellStart"/>
            <w:r w:rsidRPr="00C81718">
              <w:rPr>
                <w:rFonts w:ascii="Calibri" w:eastAsia="Times New Roman" w:hAnsi="Calibri" w:cs="Calibri"/>
                <w:color w:val="000000"/>
                <w:sz w:val="20"/>
                <w:szCs w:val="20"/>
                <w:lang w:eastAsia="en-NZ"/>
              </w:rPr>
              <w:t>us_slope</w:t>
            </w:r>
            <w:proofErr w:type="spellEnd"/>
          </w:p>
        </w:tc>
        <w:tc>
          <w:tcPr>
            <w:tcW w:w="11076" w:type="dxa"/>
            <w:tcBorders>
              <w:top w:val="nil"/>
              <w:left w:val="nil"/>
              <w:bottom w:val="nil"/>
              <w:right w:val="nil"/>
            </w:tcBorders>
            <w:shd w:val="clear" w:color="auto" w:fill="auto"/>
            <w:noWrap/>
            <w:hideMark/>
          </w:tcPr>
          <w:p w14:paraId="60FF3892" w14:textId="77777777" w:rsidR="00D93BC8" w:rsidRPr="00C81718" w:rsidRDefault="00D93BC8" w:rsidP="00DD59B3">
            <w:pPr>
              <w:spacing w:after="0" w:line="240" w:lineRule="auto"/>
              <w:rPr>
                <w:rFonts w:ascii="Calibri" w:eastAsia="Times New Roman" w:hAnsi="Calibri" w:cs="Calibri"/>
                <w:color w:val="000020"/>
                <w:sz w:val="20"/>
                <w:szCs w:val="20"/>
                <w:lang w:eastAsia="en-NZ"/>
              </w:rPr>
            </w:pPr>
            <w:r w:rsidRPr="00C81718">
              <w:rPr>
                <w:rFonts w:ascii="Calibri" w:eastAsia="Times New Roman" w:hAnsi="Calibri" w:cs="Calibri"/>
                <w:color w:val="000020"/>
                <w:sz w:val="20"/>
                <w:szCs w:val="20"/>
                <w:lang w:eastAsia="en-NZ"/>
              </w:rPr>
              <w:t>Upstream (catchment) mean slope of the watershed or basin in degrees.</w:t>
            </w:r>
            <w:r>
              <w:rPr>
                <w:rFonts w:ascii="Calibri" w:eastAsia="Times New Roman" w:hAnsi="Calibri" w:cs="Calibri"/>
                <w:color w:val="000020"/>
                <w:sz w:val="20"/>
                <w:szCs w:val="20"/>
                <w:lang w:eastAsia="en-NZ"/>
              </w:rPr>
              <w:t xml:space="preserve"> Degrees</w:t>
            </w:r>
          </w:p>
        </w:tc>
        <w:tc>
          <w:tcPr>
            <w:tcW w:w="1134" w:type="dxa"/>
            <w:tcBorders>
              <w:top w:val="nil"/>
              <w:left w:val="nil"/>
              <w:bottom w:val="nil"/>
              <w:right w:val="nil"/>
            </w:tcBorders>
            <w:shd w:val="clear" w:color="auto" w:fill="auto"/>
            <w:noWrap/>
            <w:hideMark/>
          </w:tcPr>
          <w:p w14:paraId="3A2A2FA7" w14:textId="5FDA7EF4"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&lt;EndNote&gt;&lt;Cite&gt;&lt;Author&gt;Ministry for the Environment&lt;/Author&gt;&lt;Year&gt;2013&lt;/Year&gt;&lt;RecNum&gt;5443&lt;/RecNum&gt;&lt;DisplayText&gt;&lt;style face="superscript"&gt;2&lt;/style&gt;&lt;/DisplayText&gt;&lt;record&gt;&lt;rec-number&gt;5443&lt;/rec-number&gt;&lt;foreign-keys&gt;&lt;key app="EN" db-id="r05efrrao0vptmepve9pszzrpwvd2r5zxvrs" timestamp="1449716432"&gt;5443&lt;/key&gt;&lt;/foreign-keys&gt;&lt;ref-type name="Web Page"&gt;12&lt;/ref-type&gt;&lt;contributors&gt;&lt;authors&gt;&lt;author&gt;Ministry for the Environment,&lt;/author&gt;&lt;/authors&gt;&lt;/contributors&gt;&lt;titles&gt;&lt;title&gt;Freshwater classification system: River environment classification &lt;/title&gt;&lt;/titles&gt;&lt;dates&gt;&lt;year&gt;2013&lt;/year&gt;&lt;/dates&gt;&lt;urls&gt;&lt;related-urls&gt;&lt;url&gt;https://www.mfe.govt.nz/environmental-reporting/about-environmental-reporting/classification-systems/fresh-water.html&lt;/url&gt;&lt;/related-urls&gt;&lt;/urls&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2</w:t>
            </w:r>
            <w:r w:rsidRPr="00C81718">
              <w:rPr>
                <w:rFonts w:ascii="Calibri" w:eastAsia="Times New Roman" w:hAnsi="Calibri" w:cs="Calibri"/>
                <w:color w:val="000000"/>
                <w:sz w:val="20"/>
                <w:szCs w:val="20"/>
                <w:lang w:eastAsia="en-NZ"/>
              </w:rPr>
              <w:fldChar w:fldCharType="end"/>
            </w:r>
          </w:p>
        </w:tc>
      </w:tr>
      <w:tr w:rsidR="00D93BC8" w:rsidRPr="00C81718" w14:paraId="19C85125" w14:textId="77777777" w:rsidTr="00DD59B3">
        <w:trPr>
          <w:trHeight w:val="285"/>
        </w:trPr>
        <w:tc>
          <w:tcPr>
            <w:tcW w:w="2391" w:type="dxa"/>
            <w:tcBorders>
              <w:top w:val="nil"/>
              <w:left w:val="nil"/>
              <w:bottom w:val="nil"/>
              <w:right w:val="nil"/>
            </w:tcBorders>
            <w:shd w:val="clear" w:color="auto" w:fill="auto"/>
            <w:noWrap/>
            <w:hideMark/>
          </w:tcPr>
          <w:p w14:paraId="754B528C"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proofErr w:type="spellStart"/>
            <w:r w:rsidRPr="00C81718">
              <w:rPr>
                <w:rFonts w:ascii="Calibri" w:eastAsia="Times New Roman" w:hAnsi="Calibri" w:cs="Calibri"/>
                <w:color w:val="000000"/>
                <w:sz w:val="20"/>
                <w:szCs w:val="20"/>
                <w:lang w:eastAsia="en-NZ"/>
              </w:rPr>
              <w:t>us_tmin</w:t>
            </w:r>
            <w:proofErr w:type="spellEnd"/>
          </w:p>
        </w:tc>
        <w:tc>
          <w:tcPr>
            <w:tcW w:w="11076" w:type="dxa"/>
            <w:tcBorders>
              <w:top w:val="nil"/>
              <w:left w:val="nil"/>
              <w:bottom w:val="nil"/>
              <w:right w:val="nil"/>
            </w:tcBorders>
            <w:shd w:val="clear" w:color="auto" w:fill="auto"/>
            <w:noWrap/>
            <w:hideMark/>
          </w:tcPr>
          <w:p w14:paraId="65AAAFEE" w14:textId="77777777" w:rsidR="00D93BC8" w:rsidRPr="00C81718" w:rsidRDefault="00D93BC8" w:rsidP="00DD59B3">
            <w:pPr>
              <w:spacing w:after="0" w:line="240" w:lineRule="auto"/>
              <w:rPr>
                <w:rFonts w:ascii="Calibri" w:eastAsia="Times New Roman" w:hAnsi="Calibri" w:cs="Calibri"/>
                <w:color w:val="000020"/>
                <w:sz w:val="20"/>
                <w:szCs w:val="20"/>
                <w:lang w:eastAsia="en-NZ"/>
              </w:rPr>
            </w:pPr>
            <w:r w:rsidRPr="00C81718">
              <w:rPr>
                <w:rFonts w:ascii="Calibri" w:eastAsia="Times New Roman" w:hAnsi="Calibri" w:cs="Calibri"/>
                <w:color w:val="000020"/>
                <w:sz w:val="20"/>
                <w:szCs w:val="20"/>
                <w:lang w:eastAsia="en-NZ"/>
              </w:rPr>
              <w:t>Upstream (catchment) mean minimum wintertime air temperature</w:t>
            </w:r>
            <w:r>
              <w:rPr>
                <w:rFonts w:ascii="Calibri" w:eastAsia="Times New Roman" w:hAnsi="Calibri" w:cs="Calibri"/>
                <w:color w:val="000020"/>
                <w:sz w:val="20"/>
                <w:szCs w:val="20"/>
                <w:lang w:eastAsia="en-NZ"/>
              </w:rPr>
              <w:t>.</w:t>
            </w:r>
            <w:r w:rsidRPr="00C81718">
              <w:rPr>
                <w:rFonts w:ascii="Calibri" w:eastAsia="Times New Roman" w:hAnsi="Calibri" w:cs="Calibri"/>
                <w:color w:val="000020"/>
                <w:sz w:val="20"/>
                <w:szCs w:val="20"/>
                <w:lang w:eastAsia="en-NZ"/>
              </w:rPr>
              <w:t xml:space="preserve"> </w:t>
            </w:r>
            <w:proofErr w:type="spellStart"/>
            <w:r w:rsidRPr="00C81718">
              <w:rPr>
                <w:rFonts w:ascii="Calibri" w:eastAsia="Times New Roman" w:hAnsi="Calibri" w:cs="Calibri"/>
                <w:color w:val="000020"/>
                <w:sz w:val="20"/>
                <w:szCs w:val="20"/>
                <w:lang w:eastAsia="en-NZ"/>
              </w:rPr>
              <w:t>deg</w:t>
            </w:r>
            <w:proofErr w:type="spellEnd"/>
            <w:r w:rsidRPr="00C81718">
              <w:rPr>
                <w:rFonts w:ascii="Calibri" w:eastAsia="Times New Roman" w:hAnsi="Calibri" w:cs="Calibri"/>
                <w:color w:val="000020"/>
                <w:sz w:val="20"/>
                <w:szCs w:val="20"/>
                <w:lang w:eastAsia="en-NZ"/>
              </w:rPr>
              <w:t xml:space="preserve"> C x 10</w:t>
            </w:r>
          </w:p>
        </w:tc>
        <w:tc>
          <w:tcPr>
            <w:tcW w:w="1134" w:type="dxa"/>
            <w:tcBorders>
              <w:top w:val="nil"/>
              <w:left w:val="nil"/>
              <w:bottom w:val="nil"/>
              <w:right w:val="nil"/>
            </w:tcBorders>
            <w:shd w:val="clear" w:color="auto" w:fill="auto"/>
            <w:noWrap/>
            <w:hideMark/>
          </w:tcPr>
          <w:p w14:paraId="602C2D07" w14:textId="56836EA4"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&lt;EndNote&gt;&lt;Cite&gt;&lt;Author&gt;Ministry for the Environment&lt;/Author&gt;&lt;Year&gt;2013&lt;/Year&gt;&lt;RecNum&gt;5443&lt;/RecNum&gt;&lt;DisplayText&gt;&lt;style face="superscript"&gt;2&lt;/style&gt;&lt;/DisplayText&gt;&lt;record&gt;&lt;rec-number&gt;5443&lt;/rec-number&gt;&lt;foreign-keys&gt;&lt;key app="EN" db-id="r05efrrao0vptmepve9pszzrpwvd2r5zxvrs" timestamp="1449716432"&gt;5443&lt;/key&gt;&lt;/foreign-keys&gt;&lt;ref-type name="Web Page"&gt;12&lt;/ref-type&gt;&lt;contributors&gt;&lt;authors&gt;&lt;author&gt;Ministry for the Environment,&lt;/author&gt;&lt;/authors&gt;&lt;/contributors&gt;&lt;titles&gt;&lt;title&gt;Freshwater classification system: River environment classification &lt;/title&gt;&lt;/titles&gt;&lt;dates&gt;&lt;year&gt;2013&lt;/year&gt;&lt;/dates&gt;&lt;urls&gt;&lt;related-urls&gt;&lt;url&gt;https://www.mfe.govt.nz/environmental-reporting/about-environmental-reporting/classification-systems/fresh-water.html&lt;/url&gt;&lt;/related-urls&gt;&lt;/urls&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2</w:t>
            </w:r>
            <w:r w:rsidRPr="00C81718">
              <w:rPr>
                <w:rFonts w:ascii="Calibri" w:eastAsia="Times New Roman" w:hAnsi="Calibri" w:cs="Calibri"/>
                <w:color w:val="000000"/>
                <w:sz w:val="20"/>
                <w:szCs w:val="20"/>
                <w:lang w:eastAsia="en-NZ"/>
              </w:rPr>
              <w:fldChar w:fldCharType="end"/>
            </w:r>
          </w:p>
        </w:tc>
      </w:tr>
      <w:tr w:rsidR="00D93BC8" w:rsidRPr="00C81718" w14:paraId="2E77DE29" w14:textId="77777777" w:rsidTr="00DD59B3">
        <w:trPr>
          <w:trHeight w:val="285"/>
        </w:trPr>
        <w:tc>
          <w:tcPr>
            <w:tcW w:w="2391" w:type="dxa"/>
            <w:tcBorders>
              <w:top w:val="nil"/>
              <w:left w:val="nil"/>
              <w:bottom w:val="nil"/>
              <w:right w:val="nil"/>
            </w:tcBorders>
            <w:shd w:val="clear" w:color="auto" w:fill="auto"/>
            <w:noWrap/>
            <w:hideMark/>
          </w:tcPr>
          <w:p w14:paraId="34DDA5A0"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proofErr w:type="spellStart"/>
            <w:r w:rsidRPr="00C81718">
              <w:rPr>
                <w:rFonts w:ascii="Calibri" w:eastAsia="Times New Roman" w:hAnsi="Calibri" w:cs="Calibri"/>
                <w:color w:val="000000"/>
                <w:sz w:val="20"/>
                <w:szCs w:val="20"/>
                <w:lang w:eastAsia="en-NZ"/>
              </w:rPr>
              <w:t>us_june</w:t>
            </w:r>
            <w:proofErr w:type="spellEnd"/>
          </w:p>
        </w:tc>
        <w:tc>
          <w:tcPr>
            <w:tcW w:w="11076" w:type="dxa"/>
            <w:tcBorders>
              <w:top w:val="nil"/>
              <w:left w:val="nil"/>
              <w:bottom w:val="nil"/>
              <w:right w:val="nil"/>
            </w:tcBorders>
            <w:shd w:val="clear" w:color="auto" w:fill="auto"/>
            <w:noWrap/>
            <w:hideMark/>
          </w:tcPr>
          <w:p w14:paraId="3627B2E8" w14:textId="77777777" w:rsidR="00D93BC8" w:rsidRPr="00C81718" w:rsidRDefault="00D93BC8" w:rsidP="00DD59B3">
            <w:pPr>
              <w:spacing w:after="0" w:line="240" w:lineRule="auto"/>
              <w:rPr>
                <w:rFonts w:ascii="Calibri" w:eastAsia="Times New Roman" w:hAnsi="Calibri" w:cs="Calibri"/>
                <w:color w:val="000020"/>
                <w:sz w:val="20"/>
                <w:szCs w:val="20"/>
                <w:lang w:eastAsia="en-NZ"/>
              </w:rPr>
            </w:pPr>
            <w:r w:rsidRPr="00C81718">
              <w:rPr>
                <w:rFonts w:ascii="Calibri" w:eastAsia="Times New Roman" w:hAnsi="Calibri" w:cs="Calibri"/>
                <w:color w:val="000020"/>
                <w:sz w:val="20"/>
                <w:szCs w:val="20"/>
                <w:lang w:eastAsia="en-NZ"/>
              </w:rPr>
              <w:t>Upstream (catchment) June solar radiation. W/m2</w:t>
            </w:r>
          </w:p>
        </w:tc>
        <w:tc>
          <w:tcPr>
            <w:tcW w:w="1134" w:type="dxa"/>
            <w:tcBorders>
              <w:top w:val="nil"/>
              <w:left w:val="nil"/>
              <w:bottom w:val="nil"/>
              <w:right w:val="nil"/>
            </w:tcBorders>
            <w:shd w:val="clear" w:color="auto" w:fill="auto"/>
            <w:noWrap/>
            <w:hideMark/>
          </w:tcPr>
          <w:p w14:paraId="2C074892" w14:textId="67E0CA64"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&lt;EndNote&gt;&lt;Cite&gt;&lt;Author&gt;Ministry for the Environment&lt;/Author&gt;&lt;Year&gt;2013&lt;/Year&gt;&lt;RecNum&gt;5443&lt;/RecNum&gt;&lt;DisplayText&gt;&lt;style face="superscript"&gt;2&lt;/style&gt;&lt;/DisplayText&gt;&lt;record&gt;&lt;rec-number&gt;5443&lt;/rec-number&gt;&lt;foreign-keys&gt;&lt;key app="EN" db-id="r05efrrao0vptmepve9pszzrpwvd2r5zxvrs" timestamp="1449716432"&gt;5443&lt;/key&gt;&lt;/foreign-keys&gt;&lt;ref-type name="Web Page"&gt;12&lt;/ref-type&gt;&lt;contributors&gt;&lt;authors&gt;&lt;author&gt;Ministry for the Environment,&lt;/author&gt;&lt;/authors&gt;&lt;/contributors&gt;&lt;titles&gt;&lt;title&gt;Freshwater classification system: River environment classification &lt;/title&gt;&lt;/titles&gt;&lt;dates&gt;&lt;year&gt;2013&lt;/year&gt;&lt;/dates&gt;&lt;urls&gt;&lt;related-urls&gt;&lt;url&gt;https://www.mfe.govt.nz/environmental-reporting/about-environmental-reporting/classification-systems/fresh-water.html&lt;/url&gt;&lt;/related-urls&gt;&lt;/urls&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2</w:t>
            </w:r>
            <w:r w:rsidRPr="00C81718">
              <w:rPr>
                <w:rFonts w:ascii="Calibri" w:eastAsia="Times New Roman" w:hAnsi="Calibri" w:cs="Calibri"/>
                <w:color w:val="000000"/>
                <w:sz w:val="20"/>
                <w:szCs w:val="20"/>
                <w:lang w:eastAsia="en-NZ"/>
              </w:rPr>
              <w:fldChar w:fldCharType="end"/>
            </w:r>
          </w:p>
        </w:tc>
      </w:tr>
      <w:tr w:rsidR="00D93BC8" w:rsidRPr="00C81718" w14:paraId="0F880F25" w14:textId="77777777" w:rsidTr="00DD59B3">
        <w:trPr>
          <w:trHeight w:val="285"/>
        </w:trPr>
        <w:tc>
          <w:tcPr>
            <w:tcW w:w="2391" w:type="dxa"/>
            <w:tcBorders>
              <w:top w:val="nil"/>
              <w:left w:val="nil"/>
              <w:bottom w:val="nil"/>
              <w:right w:val="nil"/>
            </w:tcBorders>
            <w:shd w:val="clear" w:color="auto" w:fill="auto"/>
            <w:noWrap/>
            <w:hideMark/>
          </w:tcPr>
          <w:p w14:paraId="47928B8F"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proofErr w:type="spellStart"/>
            <w:r w:rsidRPr="00C81718">
              <w:rPr>
                <w:rFonts w:ascii="Calibri" w:eastAsia="Times New Roman" w:hAnsi="Calibri" w:cs="Calibri"/>
                <w:color w:val="000000"/>
                <w:sz w:val="20"/>
                <w:szCs w:val="20"/>
                <w:lang w:eastAsia="en-NZ"/>
              </w:rPr>
              <w:t>us_penpet</w:t>
            </w:r>
            <w:proofErr w:type="spellEnd"/>
          </w:p>
        </w:tc>
        <w:tc>
          <w:tcPr>
            <w:tcW w:w="11076" w:type="dxa"/>
            <w:tcBorders>
              <w:top w:val="nil"/>
              <w:left w:val="nil"/>
              <w:bottom w:val="nil"/>
              <w:right w:val="nil"/>
            </w:tcBorders>
            <w:shd w:val="clear" w:color="auto" w:fill="auto"/>
            <w:noWrap/>
            <w:hideMark/>
          </w:tcPr>
          <w:p w14:paraId="5C00BD6C" w14:textId="77777777" w:rsidR="00D93BC8" w:rsidRPr="00C81718" w:rsidRDefault="00D93BC8" w:rsidP="00DD59B3">
            <w:pPr>
              <w:spacing w:after="0" w:line="240" w:lineRule="auto"/>
              <w:rPr>
                <w:rFonts w:ascii="Calibri" w:eastAsia="Times New Roman" w:hAnsi="Calibri" w:cs="Calibri"/>
                <w:color w:val="000020"/>
                <w:sz w:val="20"/>
                <w:szCs w:val="20"/>
                <w:lang w:eastAsia="en-NZ"/>
              </w:rPr>
            </w:pPr>
            <w:r w:rsidRPr="00C81718">
              <w:rPr>
                <w:rFonts w:ascii="Calibri" w:eastAsia="Times New Roman" w:hAnsi="Calibri" w:cs="Calibri"/>
                <w:color w:val="000020"/>
                <w:sz w:val="20"/>
                <w:szCs w:val="20"/>
                <w:lang w:eastAsia="en-NZ"/>
              </w:rPr>
              <w:t xml:space="preserve">Upstream (catchment) penman potential evaporation measurement. </w:t>
            </w:r>
            <w:r>
              <w:rPr>
                <w:rFonts w:ascii="Calibri" w:eastAsia="Times New Roman" w:hAnsi="Calibri" w:cs="Calibri"/>
                <w:color w:val="000020"/>
                <w:sz w:val="20"/>
                <w:szCs w:val="20"/>
                <w:lang w:eastAsia="en-NZ"/>
              </w:rPr>
              <w:t>m</w:t>
            </w:r>
            <w:r w:rsidRPr="00C81718">
              <w:rPr>
                <w:rFonts w:ascii="Calibri" w:eastAsia="Times New Roman" w:hAnsi="Calibri" w:cs="Calibri"/>
                <w:color w:val="000020"/>
                <w:sz w:val="20"/>
                <w:szCs w:val="20"/>
                <w:lang w:eastAsia="en-NZ"/>
              </w:rPr>
              <w:t>m</w:t>
            </w:r>
          </w:p>
        </w:tc>
        <w:tc>
          <w:tcPr>
            <w:tcW w:w="1134" w:type="dxa"/>
            <w:tcBorders>
              <w:top w:val="nil"/>
              <w:left w:val="nil"/>
              <w:bottom w:val="nil"/>
              <w:right w:val="nil"/>
            </w:tcBorders>
            <w:shd w:val="clear" w:color="auto" w:fill="auto"/>
            <w:noWrap/>
            <w:hideMark/>
          </w:tcPr>
          <w:p w14:paraId="236FB539" w14:textId="0A170360"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&lt;EndNote&gt;&lt;Cite&gt;&lt;Author&gt;Ministry for the Environment&lt;/Author&gt;&lt;Year&gt;2013&lt;/Year&gt;&lt;RecNum&gt;5443&lt;/RecNum&gt;&lt;DisplayText&gt;&lt;style face="superscript"&gt;2&lt;/style&gt;&lt;/DisplayText&gt;&lt;record&gt;&lt;rec-number&gt;5443&lt;/rec-number&gt;&lt;foreign-keys&gt;&lt;key app="EN" db-id="r05efrrao0vptmepve9pszzrpwvd2r5zxvrs" timestamp="1449716432"&gt;5443&lt;/key&gt;&lt;/foreign-keys&gt;&lt;ref-type name="Web Page"&gt;12&lt;/ref-type&gt;&lt;contributors&gt;&lt;authors&gt;&lt;author&gt;Ministry for the Environment,&lt;/author&gt;&lt;/authors&gt;&lt;/contributors&gt;&lt;titles&gt;&lt;title&gt;Freshwater classification system: River environment classification &lt;/title&gt;&lt;/titles&gt;&lt;dates&gt;&lt;year&gt;2013&lt;/year&gt;&lt;/dates&gt;&lt;urls&gt;&lt;related-urls&gt;&lt;url&gt;https://www.mfe.govt.nz/environmental-reporting/about-environmental-reporting/classification-systems/fresh-water.html&lt;/url&gt;&lt;/related-urls&gt;&lt;/urls&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2</w:t>
            </w:r>
            <w:r w:rsidRPr="00C81718">
              <w:rPr>
                <w:rFonts w:ascii="Calibri" w:eastAsia="Times New Roman" w:hAnsi="Calibri" w:cs="Calibri"/>
                <w:color w:val="000000"/>
                <w:sz w:val="20"/>
                <w:szCs w:val="20"/>
                <w:lang w:eastAsia="en-NZ"/>
              </w:rPr>
              <w:fldChar w:fldCharType="end"/>
            </w:r>
          </w:p>
        </w:tc>
      </w:tr>
      <w:tr w:rsidR="00D93BC8" w:rsidRPr="00C81718" w14:paraId="6F407E7B" w14:textId="77777777" w:rsidTr="00DD59B3">
        <w:trPr>
          <w:trHeight w:val="285"/>
        </w:trPr>
        <w:tc>
          <w:tcPr>
            <w:tcW w:w="2391" w:type="dxa"/>
            <w:tcBorders>
              <w:top w:val="nil"/>
              <w:left w:val="nil"/>
              <w:bottom w:val="nil"/>
              <w:right w:val="nil"/>
            </w:tcBorders>
            <w:shd w:val="clear" w:color="auto" w:fill="auto"/>
            <w:noWrap/>
            <w:hideMark/>
          </w:tcPr>
          <w:p w14:paraId="71B9C432"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proofErr w:type="spellStart"/>
            <w:r w:rsidRPr="00C81718">
              <w:rPr>
                <w:rFonts w:ascii="Calibri" w:eastAsia="Times New Roman" w:hAnsi="Calibri" w:cs="Calibri"/>
                <w:color w:val="000000"/>
                <w:sz w:val="20"/>
                <w:szCs w:val="20"/>
                <w:lang w:eastAsia="en-NZ"/>
              </w:rPr>
              <w:t>us_rnvar</w:t>
            </w:r>
            <w:proofErr w:type="spellEnd"/>
          </w:p>
        </w:tc>
        <w:tc>
          <w:tcPr>
            <w:tcW w:w="11076" w:type="dxa"/>
            <w:tcBorders>
              <w:top w:val="nil"/>
              <w:left w:val="nil"/>
              <w:bottom w:val="nil"/>
              <w:right w:val="nil"/>
            </w:tcBorders>
            <w:shd w:val="clear" w:color="auto" w:fill="auto"/>
            <w:noWrap/>
            <w:hideMark/>
          </w:tcPr>
          <w:p w14:paraId="7EA8B67C" w14:textId="77777777" w:rsidR="00D93BC8" w:rsidRPr="00C81718" w:rsidRDefault="00D93BC8" w:rsidP="00DD59B3">
            <w:pPr>
              <w:spacing w:after="0" w:line="240" w:lineRule="auto"/>
              <w:rPr>
                <w:rFonts w:ascii="Calibri" w:eastAsia="Times New Roman" w:hAnsi="Calibri" w:cs="Calibri"/>
                <w:color w:val="000020"/>
                <w:sz w:val="20"/>
                <w:szCs w:val="20"/>
                <w:lang w:eastAsia="en-NZ"/>
              </w:rPr>
            </w:pPr>
            <w:r w:rsidRPr="00C81718">
              <w:rPr>
                <w:rFonts w:ascii="Calibri" w:eastAsia="Times New Roman" w:hAnsi="Calibri" w:cs="Calibri"/>
                <w:color w:val="000020"/>
                <w:sz w:val="20"/>
                <w:szCs w:val="20"/>
                <w:lang w:eastAsia="en-NZ"/>
              </w:rPr>
              <w:t xml:space="preserve">Upstream (catchment) Coefficient of variation of annual catchment rainfall. </w:t>
            </w:r>
            <w:r>
              <w:rPr>
                <w:rFonts w:ascii="Calibri" w:eastAsia="Times New Roman" w:hAnsi="Calibri" w:cs="Calibri"/>
                <w:color w:val="000020"/>
                <w:sz w:val="20"/>
                <w:szCs w:val="20"/>
                <w:lang w:eastAsia="en-NZ"/>
              </w:rPr>
              <w:t>m</w:t>
            </w:r>
            <w:r w:rsidRPr="00C81718">
              <w:rPr>
                <w:rFonts w:ascii="Calibri" w:eastAsia="Times New Roman" w:hAnsi="Calibri" w:cs="Calibri"/>
                <w:color w:val="000020"/>
                <w:sz w:val="20"/>
                <w:szCs w:val="20"/>
                <w:lang w:eastAsia="en-NZ"/>
              </w:rPr>
              <w:t>m</w:t>
            </w:r>
          </w:p>
        </w:tc>
        <w:tc>
          <w:tcPr>
            <w:tcW w:w="1134" w:type="dxa"/>
            <w:tcBorders>
              <w:top w:val="nil"/>
              <w:left w:val="nil"/>
              <w:bottom w:val="nil"/>
              <w:right w:val="nil"/>
            </w:tcBorders>
            <w:shd w:val="clear" w:color="auto" w:fill="auto"/>
            <w:noWrap/>
            <w:hideMark/>
          </w:tcPr>
          <w:p w14:paraId="296DAADC" w14:textId="6F7EAF5D"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&lt;EndNote&gt;&lt;Cite&gt;&lt;Author&gt;Ministry for the Environment&lt;/Author&gt;&lt;Year&gt;2013&lt;/Year&gt;&lt;RecNum&gt;5443&lt;/RecNum&gt;&lt;DisplayText&gt;&lt;style face="superscript"&gt;2&lt;/style&gt;&lt;/DisplayText&gt;&lt;record&gt;&lt;rec-number&gt;5443&lt;/rec-number&gt;&lt;foreign-keys&gt;&lt;key app="EN" db-id="r05efrrao0vptmepve9pszzrpwvd2r5zxvrs" timestamp="1449716432"&gt;5443&lt;/key&gt;&lt;/foreign-keys&gt;&lt;ref-type name="Web Page"&gt;12&lt;/ref-type&gt;&lt;contributors&gt;&lt;authors&gt;&lt;author&gt;Ministry for the Environment,&lt;/author&gt;&lt;/authors&gt;&lt;/contributors&gt;&lt;titles&gt;&lt;title&gt;Freshwater classification system: River environment classification &lt;/title&gt;&lt;/titles&gt;&lt;dates&gt;&lt;year&gt;2013&lt;/year&gt;&lt;/dates&gt;&lt;urls&gt;&lt;related-urls&gt;&lt;url&gt;https://www.mfe.govt.nz/environmental-reporting/about-environmental-reporting/classification-systems/fresh-water.html&lt;/url&gt;&lt;/related-urls&gt;&lt;/urls&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2</w:t>
            </w:r>
            <w:r w:rsidRPr="00C81718">
              <w:rPr>
                <w:rFonts w:ascii="Calibri" w:eastAsia="Times New Roman" w:hAnsi="Calibri" w:cs="Calibri"/>
                <w:color w:val="000000"/>
                <w:sz w:val="20"/>
                <w:szCs w:val="20"/>
                <w:lang w:eastAsia="en-NZ"/>
              </w:rPr>
              <w:fldChar w:fldCharType="end"/>
            </w:r>
          </w:p>
        </w:tc>
      </w:tr>
      <w:tr w:rsidR="00D93BC8" w:rsidRPr="00C81718" w14:paraId="137E4CE3" w14:textId="77777777" w:rsidTr="00DD59B3">
        <w:trPr>
          <w:trHeight w:val="285"/>
        </w:trPr>
        <w:tc>
          <w:tcPr>
            <w:tcW w:w="2391" w:type="dxa"/>
            <w:tcBorders>
              <w:top w:val="nil"/>
              <w:left w:val="nil"/>
              <w:bottom w:val="nil"/>
              <w:right w:val="nil"/>
            </w:tcBorders>
            <w:shd w:val="clear" w:color="auto" w:fill="auto"/>
            <w:noWrap/>
            <w:hideMark/>
          </w:tcPr>
          <w:p w14:paraId="1841163E"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us_rd10</w:t>
            </w:r>
          </w:p>
        </w:tc>
        <w:tc>
          <w:tcPr>
            <w:tcW w:w="11076" w:type="dxa"/>
            <w:tcBorders>
              <w:top w:val="nil"/>
              <w:left w:val="nil"/>
              <w:bottom w:val="nil"/>
              <w:right w:val="nil"/>
            </w:tcBorders>
            <w:shd w:val="clear" w:color="auto" w:fill="auto"/>
            <w:noWrap/>
            <w:hideMark/>
          </w:tcPr>
          <w:p w14:paraId="13FF0F2F" w14:textId="77777777" w:rsidR="00D93BC8" w:rsidRPr="00C81718" w:rsidRDefault="00D93BC8" w:rsidP="00DD59B3">
            <w:pPr>
              <w:spacing w:after="0" w:line="240" w:lineRule="auto"/>
              <w:rPr>
                <w:rFonts w:ascii="Calibri" w:eastAsia="Times New Roman" w:hAnsi="Calibri" w:cs="Calibri"/>
                <w:color w:val="000020"/>
                <w:sz w:val="20"/>
                <w:szCs w:val="20"/>
                <w:lang w:eastAsia="en-NZ"/>
              </w:rPr>
            </w:pPr>
            <w:r w:rsidRPr="00C81718">
              <w:rPr>
                <w:rFonts w:ascii="Calibri" w:eastAsia="Times New Roman" w:hAnsi="Calibri" w:cs="Calibri"/>
                <w:color w:val="000020"/>
                <w:sz w:val="20"/>
                <w:szCs w:val="20"/>
                <w:lang w:eastAsia="en-NZ"/>
              </w:rPr>
              <w:t>Upstream (catchment) Catchment rain days (greater than 10mm/month). mean # days/</w:t>
            </w:r>
            <w:proofErr w:type="spellStart"/>
            <w:r w:rsidRPr="00C81718">
              <w:rPr>
                <w:rFonts w:ascii="Calibri" w:eastAsia="Times New Roman" w:hAnsi="Calibri" w:cs="Calibri"/>
                <w:color w:val="000020"/>
                <w:sz w:val="20"/>
                <w:szCs w:val="20"/>
                <w:lang w:eastAsia="en-NZ"/>
              </w:rPr>
              <w:t>mo</w:t>
            </w:r>
            <w:proofErr w:type="spellEnd"/>
          </w:p>
        </w:tc>
        <w:tc>
          <w:tcPr>
            <w:tcW w:w="1134" w:type="dxa"/>
            <w:tcBorders>
              <w:top w:val="nil"/>
              <w:left w:val="nil"/>
              <w:bottom w:val="nil"/>
              <w:right w:val="nil"/>
            </w:tcBorders>
            <w:shd w:val="clear" w:color="auto" w:fill="auto"/>
            <w:noWrap/>
            <w:hideMark/>
          </w:tcPr>
          <w:p w14:paraId="3AF63C91" w14:textId="38746C41"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&lt;EndNote&gt;&lt;Cite&gt;&lt;Author&gt;Ministry for the Environment&lt;/Author&gt;&lt;Year&gt;2013&lt;/Year&gt;&lt;RecNum&gt;5443&lt;/RecNum&gt;&lt;DisplayText&gt;&lt;style face="superscript"&gt;2&lt;/style&gt;&lt;/DisplayText&gt;&lt;record&gt;&lt;rec-number&gt;5443&lt;/rec-number&gt;&lt;foreign-keys&gt;&lt;key app="EN" db-id="r05efrrao0vptmepve9pszzrpwvd2r5zxvrs" timestamp="1449716432"&gt;5443&lt;/key&gt;&lt;/foreign-keys&gt;&lt;ref-type name="Web Page"&gt;12&lt;/ref-type&gt;&lt;contributors&gt;&lt;authors&gt;&lt;author&gt;Ministry for the Environment,&lt;/author&gt;&lt;/authors&gt;&lt;/contributors&gt;&lt;titles&gt;&lt;title&gt;Freshwater classification system: River environment classification &lt;/title&gt;&lt;/titles&gt;&lt;dates&gt;&lt;year&gt;2013&lt;/year&gt;&lt;/dates&gt;&lt;urls&gt;&lt;related-urls&gt;&lt;url&gt;https://www.mfe.govt.nz/environmental-reporting/about-environmental-reporting/classification-systems/fresh-water.html&lt;/url&gt;&lt;/related-urls&gt;&lt;/urls&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2</w:t>
            </w:r>
            <w:r w:rsidRPr="00C81718">
              <w:rPr>
                <w:rFonts w:ascii="Calibri" w:eastAsia="Times New Roman" w:hAnsi="Calibri" w:cs="Calibri"/>
                <w:color w:val="000000"/>
                <w:sz w:val="20"/>
                <w:szCs w:val="20"/>
                <w:lang w:eastAsia="en-NZ"/>
              </w:rPr>
              <w:fldChar w:fldCharType="end"/>
            </w:r>
          </w:p>
        </w:tc>
      </w:tr>
      <w:tr w:rsidR="00D93BC8" w:rsidRPr="00C81718" w14:paraId="4D3CABA8" w14:textId="77777777" w:rsidTr="00DD59B3">
        <w:trPr>
          <w:trHeight w:val="285"/>
        </w:trPr>
        <w:tc>
          <w:tcPr>
            <w:tcW w:w="2391" w:type="dxa"/>
            <w:tcBorders>
              <w:top w:val="nil"/>
              <w:left w:val="nil"/>
              <w:bottom w:val="nil"/>
              <w:right w:val="nil"/>
            </w:tcBorders>
            <w:shd w:val="clear" w:color="auto" w:fill="auto"/>
            <w:noWrap/>
            <w:hideMark/>
          </w:tcPr>
          <w:p w14:paraId="6F585B81"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us_rd20</w:t>
            </w:r>
          </w:p>
        </w:tc>
        <w:tc>
          <w:tcPr>
            <w:tcW w:w="11076" w:type="dxa"/>
            <w:tcBorders>
              <w:top w:val="nil"/>
              <w:left w:val="nil"/>
              <w:bottom w:val="nil"/>
              <w:right w:val="nil"/>
            </w:tcBorders>
            <w:shd w:val="clear" w:color="auto" w:fill="auto"/>
            <w:noWrap/>
            <w:hideMark/>
          </w:tcPr>
          <w:p w14:paraId="2BBB692A" w14:textId="77777777" w:rsidR="00D93BC8" w:rsidRPr="00C81718" w:rsidRDefault="00D93BC8" w:rsidP="00DD59B3">
            <w:pPr>
              <w:spacing w:after="0" w:line="240" w:lineRule="auto"/>
              <w:rPr>
                <w:rFonts w:ascii="Calibri" w:eastAsia="Times New Roman" w:hAnsi="Calibri" w:cs="Calibri"/>
                <w:color w:val="000020"/>
                <w:sz w:val="20"/>
                <w:szCs w:val="20"/>
                <w:lang w:eastAsia="en-NZ"/>
              </w:rPr>
            </w:pPr>
            <w:r w:rsidRPr="00C81718">
              <w:rPr>
                <w:rFonts w:ascii="Calibri" w:eastAsia="Times New Roman" w:hAnsi="Calibri" w:cs="Calibri"/>
                <w:color w:val="000020"/>
                <w:sz w:val="20"/>
                <w:szCs w:val="20"/>
                <w:lang w:eastAsia="en-NZ"/>
              </w:rPr>
              <w:t xml:space="preserve">Upstream (catchment) "rd20","rd25","rd100" are </w:t>
            </w:r>
            <w:proofErr w:type="gramStart"/>
            <w:r w:rsidRPr="00C81718">
              <w:rPr>
                <w:rFonts w:ascii="Calibri" w:eastAsia="Times New Roman" w:hAnsi="Calibri" w:cs="Calibri"/>
                <w:color w:val="000020"/>
                <w:sz w:val="20"/>
                <w:szCs w:val="20"/>
                <w:lang w:eastAsia="en-NZ"/>
              </w:rPr>
              <w:t>similar to</w:t>
            </w:r>
            <w:proofErr w:type="gramEnd"/>
            <w:r w:rsidRPr="00C81718">
              <w:rPr>
                <w:rFonts w:ascii="Calibri" w:eastAsia="Times New Roman" w:hAnsi="Calibri" w:cs="Calibri"/>
                <w:color w:val="000020"/>
                <w:sz w:val="20"/>
                <w:szCs w:val="20"/>
                <w:lang w:eastAsia="en-NZ"/>
              </w:rPr>
              <w:t xml:space="preserve"> above, except for the threshold rain. </w:t>
            </w:r>
          </w:p>
        </w:tc>
        <w:tc>
          <w:tcPr>
            <w:tcW w:w="1134" w:type="dxa"/>
            <w:tcBorders>
              <w:top w:val="nil"/>
              <w:left w:val="nil"/>
              <w:bottom w:val="nil"/>
              <w:right w:val="nil"/>
            </w:tcBorders>
            <w:shd w:val="clear" w:color="auto" w:fill="auto"/>
            <w:noWrap/>
            <w:hideMark/>
          </w:tcPr>
          <w:p w14:paraId="4FBE2921" w14:textId="237A182E"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&lt;EndNote&gt;&lt;Cite&gt;&lt;Author&gt;Ministry for the Environment&lt;/Author&gt;&lt;Year&gt;2013&lt;/Year&gt;&lt;RecNum&gt;5443&lt;/RecNum&gt;&lt;DisplayText&gt;&lt;style face="superscript"&gt;2&lt;/style&gt;&lt;/DisplayText&gt;&lt;record&gt;&lt;rec-number&gt;5443&lt;/rec-number&gt;&lt;foreign-keys&gt;&lt;key app="EN" db-id="r05efrrao0vptmepve9pszzrpwvd2r5zxvrs" timestamp="1449716432"&gt;5443&lt;/key&gt;&lt;/foreign-keys&gt;&lt;ref-type name="Web Page"&gt;12&lt;/ref-type&gt;&lt;contributors&gt;&lt;authors&gt;&lt;author&gt;Ministry for the Environment,&lt;/author&gt;&lt;/authors&gt;&lt;/contributors&gt;&lt;titles&gt;&lt;title&gt;Freshwater classification system: River environment classification &lt;/title&gt;&lt;/titles&gt;&lt;dates&gt;&lt;year&gt;2013&lt;/year&gt;&lt;/dates&gt;&lt;urls&gt;&lt;related-urls&gt;&lt;url&gt;https://www.mfe.govt.nz/environmental-reporting/about-environmental-reporting/classification-systems/fresh-water.html&lt;/url&gt;&lt;/related-urls&gt;&lt;/urls&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2</w:t>
            </w:r>
            <w:r w:rsidRPr="00C81718">
              <w:rPr>
                <w:rFonts w:ascii="Calibri" w:eastAsia="Times New Roman" w:hAnsi="Calibri" w:cs="Calibri"/>
                <w:color w:val="000000"/>
                <w:sz w:val="20"/>
                <w:szCs w:val="20"/>
                <w:lang w:eastAsia="en-NZ"/>
              </w:rPr>
              <w:fldChar w:fldCharType="end"/>
            </w:r>
          </w:p>
        </w:tc>
      </w:tr>
      <w:tr w:rsidR="00D93BC8" w:rsidRPr="00C81718" w14:paraId="352BEB51" w14:textId="77777777" w:rsidTr="00DD59B3">
        <w:trPr>
          <w:trHeight w:val="285"/>
        </w:trPr>
        <w:tc>
          <w:tcPr>
            <w:tcW w:w="2391" w:type="dxa"/>
            <w:tcBorders>
              <w:top w:val="nil"/>
              <w:left w:val="nil"/>
              <w:bottom w:val="nil"/>
              <w:right w:val="nil"/>
            </w:tcBorders>
            <w:shd w:val="clear" w:color="auto" w:fill="auto"/>
            <w:noWrap/>
            <w:hideMark/>
          </w:tcPr>
          <w:p w14:paraId="2B922F9D"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us_rd25</w:t>
            </w:r>
          </w:p>
        </w:tc>
        <w:tc>
          <w:tcPr>
            <w:tcW w:w="11076" w:type="dxa"/>
            <w:tcBorders>
              <w:top w:val="nil"/>
              <w:left w:val="nil"/>
              <w:bottom w:val="nil"/>
              <w:right w:val="nil"/>
            </w:tcBorders>
            <w:shd w:val="clear" w:color="auto" w:fill="auto"/>
            <w:noWrap/>
            <w:hideMark/>
          </w:tcPr>
          <w:p w14:paraId="22395CE0" w14:textId="77777777" w:rsidR="00D93BC8" w:rsidRPr="00C81718" w:rsidRDefault="00D93BC8" w:rsidP="00DD59B3">
            <w:pPr>
              <w:spacing w:after="0" w:line="240" w:lineRule="auto"/>
              <w:rPr>
                <w:rFonts w:ascii="Calibri" w:eastAsia="Times New Roman" w:hAnsi="Calibri" w:cs="Calibri"/>
                <w:color w:val="000020"/>
                <w:sz w:val="20"/>
                <w:szCs w:val="20"/>
                <w:lang w:eastAsia="en-NZ"/>
              </w:rPr>
            </w:pPr>
            <w:r w:rsidRPr="00C81718">
              <w:rPr>
                <w:rFonts w:ascii="Calibri" w:eastAsia="Times New Roman" w:hAnsi="Calibri" w:cs="Calibri"/>
                <w:color w:val="000020"/>
                <w:sz w:val="20"/>
                <w:szCs w:val="20"/>
                <w:lang w:eastAsia="en-NZ"/>
              </w:rPr>
              <w:t xml:space="preserve">Upstream (catchment) "rd20","rd25","rd100" are like above, except for the threshold rain. </w:t>
            </w:r>
          </w:p>
        </w:tc>
        <w:tc>
          <w:tcPr>
            <w:tcW w:w="1134" w:type="dxa"/>
            <w:tcBorders>
              <w:top w:val="nil"/>
              <w:left w:val="nil"/>
              <w:bottom w:val="nil"/>
              <w:right w:val="nil"/>
            </w:tcBorders>
            <w:shd w:val="clear" w:color="auto" w:fill="auto"/>
            <w:noWrap/>
            <w:hideMark/>
          </w:tcPr>
          <w:p w14:paraId="0DACB1C1" w14:textId="10EEFDAE"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&lt;EndNote&gt;&lt;Cite&gt;&lt;Author&gt;Ministry for the Environment&lt;/Author&gt;&lt;Year&gt;2013&lt;/Year&gt;&lt;RecNum&gt;5443&lt;/RecNum&gt;&lt;DisplayText&gt;&lt;style face="superscript"&gt;2&lt;/style&gt;&lt;/DisplayText&gt;&lt;record&gt;&lt;rec-number&gt;5443&lt;/rec-number&gt;&lt;foreign-keys&gt;&lt;key app="EN" db-id="r05efrrao0vptmepve9pszzrpwvd2r5zxvrs" timestamp="1449716432"&gt;5443&lt;/key&gt;&lt;/foreign-keys&gt;&lt;ref-type name="Web Page"&gt;12&lt;/ref-type&gt;&lt;contributors&gt;&lt;authors&gt;&lt;author&gt;Ministry for the Environment,&lt;/author&gt;&lt;/authors&gt;&lt;/contributors&gt;&lt;titles&gt;&lt;title&gt;Freshwater classification system: River environment classification &lt;/title&gt;&lt;/titles&gt;&lt;dates&gt;&lt;year&gt;2013&lt;/year&gt;&lt;/dates&gt;&lt;urls&gt;&lt;related-urls&gt;&lt;url&gt;https://www.mfe.govt.nz/environmental-reporting/about-environmental-reporting/classification-systems/fresh-water.html&lt;/url&gt;&lt;/related-urls&gt;&lt;/urls&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2</w:t>
            </w:r>
            <w:r w:rsidRPr="00C81718">
              <w:rPr>
                <w:rFonts w:ascii="Calibri" w:eastAsia="Times New Roman" w:hAnsi="Calibri" w:cs="Calibri"/>
                <w:color w:val="000000"/>
                <w:sz w:val="20"/>
                <w:szCs w:val="20"/>
                <w:lang w:eastAsia="en-NZ"/>
              </w:rPr>
              <w:fldChar w:fldCharType="end"/>
            </w:r>
          </w:p>
        </w:tc>
      </w:tr>
      <w:tr w:rsidR="00D93BC8" w:rsidRPr="00C81718" w14:paraId="4B12E9B4" w14:textId="77777777" w:rsidTr="00DD59B3">
        <w:trPr>
          <w:trHeight w:val="285"/>
        </w:trPr>
        <w:tc>
          <w:tcPr>
            <w:tcW w:w="2391" w:type="dxa"/>
            <w:tcBorders>
              <w:top w:val="nil"/>
              <w:left w:val="nil"/>
              <w:bottom w:val="nil"/>
              <w:right w:val="nil"/>
            </w:tcBorders>
            <w:shd w:val="clear" w:color="auto" w:fill="auto"/>
            <w:noWrap/>
            <w:hideMark/>
          </w:tcPr>
          <w:p w14:paraId="70EF50B9"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us_rd100</w:t>
            </w:r>
          </w:p>
        </w:tc>
        <w:tc>
          <w:tcPr>
            <w:tcW w:w="11076" w:type="dxa"/>
            <w:tcBorders>
              <w:top w:val="nil"/>
              <w:left w:val="nil"/>
              <w:bottom w:val="nil"/>
              <w:right w:val="nil"/>
            </w:tcBorders>
            <w:shd w:val="clear" w:color="auto" w:fill="auto"/>
            <w:noWrap/>
            <w:hideMark/>
          </w:tcPr>
          <w:p w14:paraId="27F8C24B" w14:textId="77777777" w:rsidR="00D93BC8" w:rsidRPr="00C81718" w:rsidRDefault="00D93BC8" w:rsidP="00DD59B3">
            <w:pPr>
              <w:spacing w:after="0" w:line="240" w:lineRule="auto"/>
              <w:rPr>
                <w:rFonts w:ascii="Calibri" w:eastAsia="Times New Roman" w:hAnsi="Calibri" w:cs="Calibri"/>
                <w:color w:val="000020"/>
                <w:sz w:val="20"/>
                <w:szCs w:val="20"/>
                <w:lang w:eastAsia="en-NZ"/>
              </w:rPr>
            </w:pPr>
            <w:r w:rsidRPr="00C81718">
              <w:rPr>
                <w:rFonts w:ascii="Calibri" w:eastAsia="Times New Roman" w:hAnsi="Calibri" w:cs="Calibri"/>
                <w:color w:val="000020"/>
                <w:sz w:val="20"/>
                <w:szCs w:val="20"/>
                <w:lang w:eastAsia="en-NZ"/>
              </w:rPr>
              <w:t xml:space="preserve">Upstream (catchment) "rd20","rd25","rd100" are like above, except for the threshold rain. </w:t>
            </w:r>
          </w:p>
        </w:tc>
        <w:tc>
          <w:tcPr>
            <w:tcW w:w="1134" w:type="dxa"/>
            <w:tcBorders>
              <w:top w:val="nil"/>
              <w:left w:val="nil"/>
              <w:bottom w:val="nil"/>
              <w:right w:val="nil"/>
            </w:tcBorders>
            <w:shd w:val="clear" w:color="auto" w:fill="auto"/>
            <w:noWrap/>
            <w:hideMark/>
          </w:tcPr>
          <w:p w14:paraId="0D427F1B" w14:textId="77431C73"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&lt;EndNote&gt;&lt;Cite&gt;&lt;Author&gt;Ministry for the Environment&lt;/Author&gt;&lt;Year&gt;2013&lt;/Year&gt;&lt;RecNum&gt;5443&lt;/RecNum&gt;&lt;DisplayText&gt;&lt;style face="superscript"&gt;2&lt;/style&gt;&lt;/DisplayText&gt;&lt;record&gt;&lt;rec-number&gt;5443&lt;/rec-number&gt;&lt;foreign-keys&gt;&lt;key app="EN" db-id="r05efrrao0vptmepve9pszzrpwvd2r5zxvrs" timestamp="1449716432"&gt;5443&lt;/key&gt;&lt;/foreign-keys&gt;&lt;ref-type name="Web Page"&gt;12&lt;/ref-type&gt;&lt;contributors&gt;&lt;authors&gt;&lt;author&gt;Ministry for the Environment,&lt;/author&gt;&lt;/authors&gt;&lt;/contributors&gt;&lt;titles&gt;&lt;title&gt;Freshwater classification system: River environment classification &lt;/title&gt;&lt;/titles&gt;&lt;dates&gt;&lt;year&gt;2013&lt;/year&gt;&lt;/dates&gt;&lt;urls&gt;&lt;related-urls&gt;&lt;url&gt;https://www.mfe.govt.nz/environmental-reporting/about-environmental-reporting/classification-systems/fresh-water.html&lt;/url&gt;&lt;/related-urls&gt;&lt;/urls&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2</w:t>
            </w:r>
            <w:r w:rsidRPr="00C81718">
              <w:rPr>
                <w:rFonts w:ascii="Calibri" w:eastAsia="Times New Roman" w:hAnsi="Calibri" w:cs="Calibri"/>
                <w:color w:val="000000"/>
                <w:sz w:val="20"/>
                <w:szCs w:val="20"/>
                <w:lang w:eastAsia="en-NZ"/>
              </w:rPr>
              <w:fldChar w:fldCharType="end"/>
            </w:r>
          </w:p>
        </w:tc>
      </w:tr>
      <w:tr w:rsidR="00D93BC8" w:rsidRPr="00C81718" w14:paraId="599DB4D3" w14:textId="77777777" w:rsidTr="00DD59B3">
        <w:trPr>
          <w:trHeight w:val="285"/>
        </w:trPr>
        <w:tc>
          <w:tcPr>
            <w:tcW w:w="2391" w:type="dxa"/>
            <w:tcBorders>
              <w:top w:val="nil"/>
              <w:left w:val="nil"/>
              <w:bottom w:val="nil"/>
              <w:right w:val="nil"/>
            </w:tcBorders>
            <w:shd w:val="clear" w:color="auto" w:fill="auto"/>
            <w:noWrap/>
            <w:hideMark/>
          </w:tcPr>
          <w:p w14:paraId="2F9C6F64"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proofErr w:type="spellStart"/>
            <w:r w:rsidRPr="00C81718">
              <w:rPr>
                <w:rFonts w:ascii="Calibri" w:eastAsia="Times New Roman" w:hAnsi="Calibri" w:cs="Calibri"/>
                <w:color w:val="000000"/>
                <w:sz w:val="20"/>
                <w:szCs w:val="20"/>
                <w:lang w:eastAsia="en-NZ"/>
              </w:rPr>
              <w:t>us_phos</w:t>
            </w:r>
            <w:proofErr w:type="spellEnd"/>
          </w:p>
        </w:tc>
        <w:tc>
          <w:tcPr>
            <w:tcW w:w="11076" w:type="dxa"/>
            <w:tcBorders>
              <w:top w:val="nil"/>
              <w:left w:val="nil"/>
              <w:bottom w:val="nil"/>
              <w:right w:val="nil"/>
            </w:tcBorders>
            <w:shd w:val="clear" w:color="auto" w:fill="auto"/>
            <w:noWrap/>
            <w:hideMark/>
          </w:tcPr>
          <w:p w14:paraId="1F6A105E" w14:textId="77777777" w:rsidR="00D93BC8" w:rsidRPr="00C81718" w:rsidRDefault="00D93BC8" w:rsidP="00DD59B3">
            <w:pPr>
              <w:spacing w:after="0" w:line="240" w:lineRule="auto"/>
              <w:rPr>
                <w:rFonts w:ascii="Calibri" w:eastAsia="Times New Roman" w:hAnsi="Calibri" w:cs="Calibri"/>
                <w:color w:val="000020"/>
                <w:sz w:val="20"/>
                <w:szCs w:val="20"/>
                <w:lang w:eastAsia="en-NZ"/>
              </w:rPr>
            </w:pPr>
            <w:r w:rsidRPr="00C81718">
              <w:rPr>
                <w:rFonts w:ascii="Calibri" w:eastAsia="Times New Roman" w:hAnsi="Calibri" w:cs="Calibri"/>
                <w:color w:val="000020"/>
                <w:sz w:val="20"/>
                <w:szCs w:val="20"/>
                <w:lang w:eastAsia="en-NZ"/>
              </w:rPr>
              <w:t>Upstream (catchment) "</w:t>
            </w:r>
            <w:proofErr w:type="spellStart"/>
            <w:r w:rsidRPr="00C81718">
              <w:rPr>
                <w:rFonts w:ascii="Calibri" w:eastAsia="Times New Roman" w:hAnsi="Calibri" w:cs="Calibri"/>
                <w:color w:val="000020"/>
                <w:sz w:val="20"/>
                <w:szCs w:val="20"/>
                <w:lang w:eastAsia="en-NZ"/>
              </w:rPr>
              <w:t>phos</w:t>
            </w:r>
            <w:proofErr w:type="spellEnd"/>
            <w:r w:rsidRPr="00C81718">
              <w:rPr>
                <w:rFonts w:ascii="Calibri" w:eastAsia="Times New Roman" w:hAnsi="Calibri" w:cs="Calibri"/>
                <w:color w:val="000020"/>
                <w:sz w:val="20"/>
                <w:szCs w:val="20"/>
                <w:lang w:eastAsia="en-NZ"/>
              </w:rPr>
              <w:t>" - Catchment average of phosphorous. ordinal scale.</w:t>
            </w:r>
          </w:p>
        </w:tc>
        <w:tc>
          <w:tcPr>
            <w:tcW w:w="1134" w:type="dxa"/>
            <w:tcBorders>
              <w:top w:val="nil"/>
              <w:left w:val="nil"/>
              <w:bottom w:val="nil"/>
              <w:right w:val="nil"/>
            </w:tcBorders>
            <w:shd w:val="clear" w:color="auto" w:fill="auto"/>
            <w:noWrap/>
            <w:hideMark/>
          </w:tcPr>
          <w:p w14:paraId="4302B31A" w14:textId="5690E6AE"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&lt;EndNote&gt;&lt;Cite&gt;&lt;Author&gt;Ministry for the Environment&lt;/Author&gt;&lt;Year&gt;2013&lt;/Year&gt;&lt;RecNum&gt;5443&lt;/RecNum&gt;&lt;DisplayText&gt;&lt;style face="superscript"&gt;2&lt;/style&gt;&lt;/DisplayText&gt;&lt;record&gt;&lt;rec-number&gt;5443&lt;/rec-number&gt;&lt;foreign-keys&gt;&lt;key app="EN" db-id="r05efrrao0vptmepve9pszzrpwvd2r5zxvrs" timestamp="1449716432"&gt;5443&lt;/key&gt;&lt;/foreign-keys&gt;&lt;ref-type name="Web Page"&gt;12&lt;/ref-type&gt;&lt;contributors&gt;&lt;authors&gt;&lt;author&gt;Ministry for the Environment,&lt;/author&gt;&lt;/authors&gt;&lt;/contributors&gt;&lt;titles&gt;&lt;title&gt;Freshwater classification system: River environment classification &lt;/title&gt;&lt;/titles&gt;&lt;dates&gt;&lt;year&gt;2013&lt;/year&gt;&lt;/dates&gt;&lt;urls&gt;&lt;related-urls&gt;&lt;url&gt;https://www.mfe.govt.nz/environmental-reporting/about-environmental-reporting/classification-systems/fresh-water.html&lt;/url&gt;&lt;/related-urls&gt;&lt;/urls&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2</w:t>
            </w:r>
            <w:r w:rsidRPr="00C81718">
              <w:rPr>
                <w:rFonts w:ascii="Calibri" w:eastAsia="Times New Roman" w:hAnsi="Calibri" w:cs="Calibri"/>
                <w:color w:val="000000"/>
                <w:sz w:val="20"/>
                <w:szCs w:val="20"/>
                <w:lang w:eastAsia="en-NZ"/>
              </w:rPr>
              <w:fldChar w:fldCharType="end"/>
            </w:r>
          </w:p>
        </w:tc>
      </w:tr>
      <w:tr w:rsidR="00D93BC8" w:rsidRPr="00C81718" w14:paraId="02268A53" w14:textId="77777777" w:rsidTr="00DD59B3">
        <w:trPr>
          <w:trHeight w:val="285"/>
        </w:trPr>
        <w:tc>
          <w:tcPr>
            <w:tcW w:w="2391" w:type="dxa"/>
            <w:tcBorders>
              <w:top w:val="nil"/>
              <w:left w:val="nil"/>
              <w:bottom w:val="nil"/>
              <w:right w:val="nil"/>
            </w:tcBorders>
            <w:shd w:val="clear" w:color="auto" w:fill="auto"/>
            <w:noWrap/>
            <w:hideMark/>
          </w:tcPr>
          <w:p w14:paraId="122EEE54"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proofErr w:type="spellStart"/>
            <w:r w:rsidRPr="00C81718">
              <w:rPr>
                <w:rFonts w:ascii="Calibri" w:eastAsia="Times New Roman" w:hAnsi="Calibri" w:cs="Calibri"/>
                <w:color w:val="000000"/>
                <w:sz w:val="20"/>
                <w:szCs w:val="20"/>
                <w:lang w:eastAsia="en-NZ"/>
              </w:rPr>
              <w:t>us_psize</w:t>
            </w:r>
            <w:proofErr w:type="spellEnd"/>
          </w:p>
        </w:tc>
        <w:tc>
          <w:tcPr>
            <w:tcW w:w="11076" w:type="dxa"/>
            <w:tcBorders>
              <w:top w:val="nil"/>
              <w:left w:val="nil"/>
              <w:bottom w:val="nil"/>
              <w:right w:val="nil"/>
            </w:tcBorders>
            <w:shd w:val="clear" w:color="auto" w:fill="auto"/>
            <w:noWrap/>
            <w:hideMark/>
          </w:tcPr>
          <w:p w14:paraId="2D79C0AB" w14:textId="77777777" w:rsidR="00D93BC8" w:rsidRPr="00C81718" w:rsidRDefault="00D93BC8" w:rsidP="00DD59B3">
            <w:pPr>
              <w:spacing w:after="0" w:line="240" w:lineRule="auto"/>
              <w:rPr>
                <w:rFonts w:ascii="Calibri" w:eastAsia="Times New Roman" w:hAnsi="Calibri" w:cs="Calibri"/>
                <w:color w:val="000020"/>
                <w:sz w:val="20"/>
                <w:szCs w:val="20"/>
                <w:lang w:eastAsia="en-NZ"/>
              </w:rPr>
            </w:pPr>
            <w:r w:rsidRPr="00C81718">
              <w:rPr>
                <w:rFonts w:ascii="Calibri" w:eastAsia="Times New Roman" w:hAnsi="Calibri" w:cs="Calibri"/>
                <w:color w:val="000020"/>
                <w:sz w:val="20"/>
                <w:szCs w:val="20"/>
                <w:lang w:eastAsia="en-NZ"/>
              </w:rPr>
              <w:t>Upstream (catchment) "</w:t>
            </w:r>
            <w:proofErr w:type="spellStart"/>
            <w:r w:rsidRPr="00C81718">
              <w:rPr>
                <w:rFonts w:ascii="Calibri" w:eastAsia="Times New Roman" w:hAnsi="Calibri" w:cs="Calibri"/>
                <w:color w:val="000020"/>
                <w:sz w:val="20"/>
                <w:szCs w:val="20"/>
                <w:lang w:eastAsia="en-NZ"/>
              </w:rPr>
              <w:t>psize</w:t>
            </w:r>
            <w:proofErr w:type="spellEnd"/>
            <w:r w:rsidRPr="00C81718">
              <w:rPr>
                <w:rFonts w:ascii="Calibri" w:eastAsia="Times New Roman" w:hAnsi="Calibri" w:cs="Calibri"/>
                <w:color w:val="000020"/>
                <w:sz w:val="20"/>
                <w:szCs w:val="20"/>
                <w:lang w:eastAsia="en-NZ"/>
              </w:rPr>
              <w:t>" - Catchment average of particle size. ordinal scale.</w:t>
            </w:r>
          </w:p>
        </w:tc>
        <w:tc>
          <w:tcPr>
            <w:tcW w:w="1134" w:type="dxa"/>
            <w:tcBorders>
              <w:top w:val="nil"/>
              <w:left w:val="nil"/>
              <w:bottom w:val="nil"/>
              <w:right w:val="nil"/>
            </w:tcBorders>
            <w:shd w:val="clear" w:color="auto" w:fill="auto"/>
            <w:noWrap/>
            <w:hideMark/>
          </w:tcPr>
          <w:p w14:paraId="32E123C8" w14:textId="02DF9AAA"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&lt;EndNote&gt;&lt;Cite&gt;&lt;Author&gt;Ministry for the Environment&lt;/Author&gt;&lt;Year&gt;2013&lt;/Year&gt;&lt;RecNum&gt;5443&lt;/RecNum&gt;&lt;DisplayText&gt;&lt;style face="superscript"&gt;2&lt;/style&gt;&lt;/DisplayText&gt;&lt;record&gt;&lt;rec-number&gt;5443&lt;/rec-number&gt;&lt;foreign-keys&gt;&lt;key app="EN" db-id="r05efrrao0vptmepve9pszzrpwvd2r5zxvrs" timestamp="1449716432"&gt;5443&lt;/key&gt;&lt;/foreign-keys&gt;&lt;ref-type name="Web Page"&gt;12&lt;/ref-type&gt;&lt;contributors&gt;&lt;authors&gt;&lt;author&gt;Ministry for the Environment,&lt;/author&gt;&lt;/authors&gt;&lt;/contributors&gt;&lt;titles&gt;&lt;title&gt;Freshwater classification system: River environment classification &lt;/title&gt;&lt;/titles&gt;&lt;dates&gt;&lt;year&gt;2013&lt;/year&gt;&lt;/dates&gt;&lt;urls&gt;&lt;related-urls&gt;&lt;url&gt;https://www.mfe.govt.nz/environmental-reporting/about-environmental-reporting/classification-systems/fresh-water.html&lt;/url&gt;&lt;/related-urls&gt;&lt;/urls&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2</w:t>
            </w:r>
            <w:r w:rsidRPr="00C81718">
              <w:rPr>
                <w:rFonts w:ascii="Calibri" w:eastAsia="Times New Roman" w:hAnsi="Calibri" w:cs="Calibri"/>
                <w:color w:val="000000"/>
                <w:sz w:val="20"/>
                <w:szCs w:val="20"/>
                <w:lang w:eastAsia="en-NZ"/>
              </w:rPr>
              <w:fldChar w:fldCharType="end"/>
            </w:r>
          </w:p>
        </w:tc>
      </w:tr>
      <w:tr w:rsidR="00D93BC8" w:rsidRPr="00C81718" w14:paraId="06D861BE" w14:textId="77777777" w:rsidTr="00DD59B3">
        <w:trPr>
          <w:trHeight w:val="285"/>
        </w:trPr>
        <w:tc>
          <w:tcPr>
            <w:tcW w:w="2391" w:type="dxa"/>
            <w:tcBorders>
              <w:top w:val="nil"/>
              <w:left w:val="nil"/>
              <w:bottom w:val="nil"/>
              <w:right w:val="nil"/>
            </w:tcBorders>
            <w:shd w:val="clear" w:color="auto" w:fill="auto"/>
            <w:noWrap/>
            <w:hideMark/>
          </w:tcPr>
          <w:p w14:paraId="1B953D63"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proofErr w:type="spellStart"/>
            <w:r w:rsidRPr="00C81718">
              <w:rPr>
                <w:rFonts w:ascii="Calibri" w:eastAsia="Times New Roman" w:hAnsi="Calibri" w:cs="Calibri"/>
                <w:color w:val="000000"/>
                <w:sz w:val="20"/>
                <w:szCs w:val="20"/>
                <w:lang w:eastAsia="en-NZ"/>
              </w:rPr>
              <w:t>us_pet</w:t>
            </w:r>
            <w:proofErr w:type="spellEnd"/>
          </w:p>
        </w:tc>
        <w:tc>
          <w:tcPr>
            <w:tcW w:w="11076" w:type="dxa"/>
            <w:tcBorders>
              <w:top w:val="nil"/>
              <w:left w:val="nil"/>
              <w:bottom w:val="nil"/>
              <w:right w:val="nil"/>
            </w:tcBorders>
            <w:shd w:val="clear" w:color="auto" w:fill="auto"/>
            <w:noWrap/>
            <w:hideMark/>
          </w:tcPr>
          <w:p w14:paraId="4760D163" w14:textId="77777777" w:rsidR="00D93BC8" w:rsidRPr="00C81718" w:rsidRDefault="00D93BC8" w:rsidP="00DD59B3">
            <w:pPr>
              <w:spacing w:after="0" w:line="240" w:lineRule="auto"/>
              <w:rPr>
                <w:rFonts w:ascii="Calibri" w:eastAsia="Times New Roman" w:hAnsi="Calibri" w:cs="Calibri"/>
                <w:color w:val="000020"/>
                <w:sz w:val="20"/>
                <w:szCs w:val="20"/>
                <w:lang w:eastAsia="en-NZ"/>
              </w:rPr>
            </w:pPr>
            <w:r w:rsidRPr="00C81718">
              <w:rPr>
                <w:rFonts w:ascii="Calibri" w:eastAsia="Times New Roman" w:hAnsi="Calibri" w:cs="Calibri"/>
                <w:color w:val="000020"/>
                <w:sz w:val="20"/>
                <w:szCs w:val="20"/>
                <w:lang w:eastAsia="en-NZ"/>
              </w:rPr>
              <w:t>Upstream (catchment) "pet" - Annual potential evapotranspiration of catchment. mm</w:t>
            </w:r>
          </w:p>
        </w:tc>
        <w:tc>
          <w:tcPr>
            <w:tcW w:w="1134" w:type="dxa"/>
            <w:tcBorders>
              <w:top w:val="nil"/>
              <w:left w:val="nil"/>
              <w:bottom w:val="nil"/>
              <w:right w:val="nil"/>
            </w:tcBorders>
            <w:shd w:val="clear" w:color="auto" w:fill="auto"/>
            <w:noWrap/>
            <w:hideMark/>
          </w:tcPr>
          <w:p w14:paraId="684DAC50" w14:textId="358BF894"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&lt;EndNote&gt;&lt;Cite&gt;&lt;Author&gt;Ministry for the Environment&lt;/Author&gt;&lt;Year&gt;2013&lt;/Year&gt;&lt;RecNum&gt;5443&lt;/RecNum&gt;&lt;DisplayText&gt;&lt;style face="superscript"&gt;2&lt;/style&gt;&lt;/DisplayText&gt;&lt;record&gt;&lt;rec-number&gt;5443&lt;/rec-number&gt;&lt;foreign-keys&gt;&lt;key app="EN" db-id="r05efrrao0vptmepve9pszzrpwvd2r5zxvrs" timestamp="1449716432"&gt;5443&lt;/key&gt;&lt;/foreign-keys&gt;&lt;ref-type name="Web Page"&gt;12&lt;/ref-type&gt;&lt;contributors&gt;&lt;authors&gt;&lt;author&gt;Ministry for the Environment,&lt;/author&gt;&lt;/authors&gt;&lt;/contributors&gt;&lt;titles&gt;&lt;title&gt;Freshwater classification system: River environment classification &lt;/title&gt;&lt;/titles&gt;&lt;dates&gt;&lt;year&gt;2013&lt;/year&gt;&lt;/dates&gt;&lt;urls&gt;&lt;related-urls&gt;&lt;url&gt;https://www.mfe.govt.nz/environmental-reporting/about-environmental-reporting/classification-systems/fresh-water.html&lt;/url&gt;&lt;/related-urls&gt;&lt;/urls&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2</w:t>
            </w:r>
            <w:r w:rsidRPr="00C81718">
              <w:rPr>
                <w:rFonts w:ascii="Calibri" w:eastAsia="Times New Roman" w:hAnsi="Calibri" w:cs="Calibri"/>
                <w:color w:val="000000"/>
                <w:sz w:val="20"/>
                <w:szCs w:val="20"/>
                <w:lang w:eastAsia="en-NZ"/>
              </w:rPr>
              <w:fldChar w:fldCharType="end"/>
            </w:r>
          </w:p>
        </w:tc>
      </w:tr>
      <w:tr w:rsidR="00D93BC8" w:rsidRPr="00C81718" w14:paraId="59118159" w14:textId="77777777" w:rsidTr="00DD59B3">
        <w:trPr>
          <w:trHeight w:val="285"/>
        </w:trPr>
        <w:tc>
          <w:tcPr>
            <w:tcW w:w="2391" w:type="dxa"/>
            <w:tcBorders>
              <w:top w:val="nil"/>
              <w:left w:val="nil"/>
              <w:bottom w:val="nil"/>
              <w:right w:val="nil"/>
            </w:tcBorders>
            <w:shd w:val="clear" w:color="auto" w:fill="auto"/>
            <w:noWrap/>
            <w:hideMark/>
          </w:tcPr>
          <w:p w14:paraId="362A5FFC"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proofErr w:type="spellStart"/>
            <w:r w:rsidRPr="00C81718">
              <w:rPr>
                <w:rFonts w:ascii="Calibri" w:eastAsia="Times New Roman" w:hAnsi="Calibri" w:cs="Calibri"/>
                <w:color w:val="000000"/>
                <w:sz w:val="20"/>
                <w:szCs w:val="20"/>
                <w:lang w:eastAsia="en-NZ"/>
              </w:rPr>
              <w:t>us_mat</w:t>
            </w:r>
            <w:proofErr w:type="spellEnd"/>
          </w:p>
        </w:tc>
        <w:tc>
          <w:tcPr>
            <w:tcW w:w="11076" w:type="dxa"/>
            <w:tcBorders>
              <w:top w:val="nil"/>
              <w:left w:val="nil"/>
              <w:bottom w:val="nil"/>
              <w:right w:val="nil"/>
            </w:tcBorders>
            <w:shd w:val="clear" w:color="auto" w:fill="auto"/>
            <w:noWrap/>
            <w:hideMark/>
          </w:tcPr>
          <w:p w14:paraId="12B11599" w14:textId="77777777" w:rsidR="00D93BC8" w:rsidRPr="00C81718" w:rsidRDefault="00D93BC8" w:rsidP="00DD59B3">
            <w:pPr>
              <w:spacing w:after="0" w:line="240" w:lineRule="auto"/>
              <w:rPr>
                <w:rFonts w:ascii="Calibri" w:eastAsia="Times New Roman" w:hAnsi="Calibri" w:cs="Calibri"/>
                <w:color w:val="000020"/>
                <w:sz w:val="20"/>
                <w:szCs w:val="20"/>
                <w:lang w:eastAsia="en-NZ"/>
              </w:rPr>
            </w:pPr>
            <w:r w:rsidRPr="00C81718">
              <w:rPr>
                <w:rFonts w:ascii="Calibri" w:eastAsia="Times New Roman" w:hAnsi="Calibri" w:cs="Calibri"/>
                <w:color w:val="000020"/>
                <w:sz w:val="20"/>
                <w:szCs w:val="20"/>
                <w:lang w:eastAsia="en-NZ"/>
              </w:rPr>
              <w:t xml:space="preserve">Upstream (catchment) "mat" - mean maximum (?) air temperature. </w:t>
            </w:r>
            <w:proofErr w:type="spellStart"/>
            <w:r w:rsidRPr="00C81718">
              <w:rPr>
                <w:rFonts w:ascii="Calibri" w:eastAsia="Times New Roman" w:hAnsi="Calibri" w:cs="Calibri"/>
                <w:color w:val="000020"/>
                <w:sz w:val="20"/>
                <w:szCs w:val="20"/>
                <w:lang w:eastAsia="en-NZ"/>
              </w:rPr>
              <w:t>deg</w:t>
            </w:r>
            <w:proofErr w:type="spellEnd"/>
            <w:r w:rsidRPr="00C81718">
              <w:rPr>
                <w:rFonts w:ascii="Calibri" w:eastAsia="Times New Roman" w:hAnsi="Calibri" w:cs="Calibri"/>
                <w:color w:val="000020"/>
                <w:sz w:val="20"/>
                <w:szCs w:val="20"/>
                <w:lang w:eastAsia="en-NZ"/>
              </w:rPr>
              <w:t xml:space="preserve"> C x 10.</w:t>
            </w:r>
          </w:p>
        </w:tc>
        <w:tc>
          <w:tcPr>
            <w:tcW w:w="1134" w:type="dxa"/>
            <w:tcBorders>
              <w:top w:val="nil"/>
              <w:left w:val="nil"/>
              <w:bottom w:val="nil"/>
              <w:right w:val="nil"/>
            </w:tcBorders>
            <w:shd w:val="clear" w:color="auto" w:fill="auto"/>
            <w:noWrap/>
            <w:hideMark/>
          </w:tcPr>
          <w:p w14:paraId="2E965A43" w14:textId="2A1FDFD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&lt;EndNote&gt;&lt;Cite&gt;&lt;Author&gt;Ministry for the Environment&lt;/Author&gt;&lt;Year&gt;2013&lt;/Year&gt;&lt;RecNum&gt;5443&lt;/RecNum&gt;&lt;DisplayText&gt;&lt;style face="superscript"&gt;2&lt;/style&gt;&lt;/DisplayText&gt;&lt;record&gt;&lt;rec-number&gt;5443&lt;/rec-number&gt;&lt;foreign-keys&gt;&lt;key app="EN" db-id="r05efrrao0vptmepve9pszzrpwvd2r5zxvrs" timestamp="1449716432"&gt;5443&lt;/key&gt;&lt;/foreign-keys&gt;&lt;ref-type name="Web Page"&gt;12&lt;/ref-type&gt;&lt;contributors&gt;&lt;authors&gt;&lt;author&gt;Ministry for the Environment,&lt;/author&gt;&lt;/authors&gt;&lt;/contributors&gt;&lt;titles&gt;&lt;title&gt;Freshwater classification system: River environment classification &lt;/title&gt;&lt;/titles&gt;&lt;dates&gt;&lt;year&gt;2013&lt;/year&gt;&lt;/dates&gt;&lt;urls&gt;&lt;related-urls&gt;&lt;url&gt;https://www.mfe.govt.nz/environmental-reporting/about-environmental-reporting/classification-systems/fresh-water.html&lt;/url&gt;&lt;/related-urls&gt;&lt;/urls&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2</w:t>
            </w:r>
            <w:r w:rsidRPr="00C81718">
              <w:rPr>
                <w:rFonts w:ascii="Calibri" w:eastAsia="Times New Roman" w:hAnsi="Calibri" w:cs="Calibri"/>
                <w:color w:val="000000"/>
                <w:sz w:val="20"/>
                <w:szCs w:val="20"/>
                <w:lang w:eastAsia="en-NZ"/>
              </w:rPr>
              <w:fldChar w:fldCharType="end"/>
            </w:r>
          </w:p>
        </w:tc>
      </w:tr>
      <w:tr w:rsidR="00D93BC8" w:rsidRPr="00C81718" w14:paraId="65328BD2" w14:textId="77777777" w:rsidTr="00DD59B3">
        <w:trPr>
          <w:trHeight w:val="285"/>
        </w:trPr>
        <w:tc>
          <w:tcPr>
            <w:tcW w:w="2391" w:type="dxa"/>
            <w:tcBorders>
              <w:top w:val="nil"/>
              <w:left w:val="nil"/>
              <w:bottom w:val="nil"/>
              <w:right w:val="nil"/>
            </w:tcBorders>
            <w:shd w:val="clear" w:color="auto" w:fill="auto"/>
            <w:noWrap/>
            <w:hideMark/>
          </w:tcPr>
          <w:p w14:paraId="0F9C1857"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proofErr w:type="spellStart"/>
            <w:r w:rsidRPr="00C81718">
              <w:rPr>
                <w:rFonts w:ascii="Calibri" w:eastAsia="Times New Roman" w:hAnsi="Calibri" w:cs="Calibri"/>
                <w:color w:val="000000"/>
                <w:sz w:val="20"/>
                <w:szCs w:val="20"/>
                <w:lang w:eastAsia="en-NZ"/>
              </w:rPr>
              <w:t>us_decs</w:t>
            </w:r>
            <w:proofErr w:type="spellEnd"/>
          </w:p>
        </w:tc>
        <w:tc>
          <w:tcPr>
            <w:tcW w:w="11076" w:type="dxa"/>
            <w:tcBorders>
              <w:top w:val="nil"/>
              <w:left w:val="nil"/>
              <w:bottom w:val="nil"/>
              <w:right w:val="nil"/>
            </w:tcBorders>
            <w:shd w:val="clear" w:color="auto" w:fill="auto"/>
            <w:noWrap/>
            <w:hideMark/>
          </w:tcPr>
          <w:p w14:paraId="725E6F62" w14:textId="77777777" w:rsidR="00D93BC8" w:rsidRPr="00C81718" w:rsidRDefault="00D93BC8" w:rsidP="00DD59B3">
            <w:pPr>
              <w:spacing w:after="0" w:line="240" w:lineRule="auto"/>
              <w:rPr>
                <w:rFonts w:ascii="Calibri" w:eastAsia="Times New Roman" w:hAnsi="Calibri" w:cs="Calibri"/>
                <w:color w:val="000020"/>
                <w:sz w:val="20"/>
                <w:szCs w:val="20"/>
                <w:lang w:eastAsia="en-NZ"/>
              </w:rPr>
            </w:pPr>
            <w:r w:rsidRPr="00C81718">
              <w:rPr>
                <w:rFonts w:ascii="Calibri" w:eastAsia="Times New Roman" w:hAnsi="Calibri" w:cs="Calibri"/>
                <w:color w:val="000020"/>
                <w:sz w:val="20"/>
                <w:szCs w:val="20"/>
                <w:lang w:eastAsia="en-NZ"/>
              </w:rPr>
              <w:t>Upstream (catchment) "decs" - December catchment solar radiation. W/m2.</w:t>
            </w:r>
          </w:p>
        </w:tc>
        <w:tc>
          <w:tcPr>
            <w:tcW w:w="1134" w:type="dxa"/>
            <w:tcBorders>
              <w:top w:val="nil"/>
              <w:left w:val="nil"/>
              <w:bottom w:val="nil"/>
              <w:right w:val="nil"/>
            </w:tcBorders>
            <w:shd w:val="clear" w:color="auto" w:fill="auto"/>
            <w:noWrap/>
            <w:hideMark/>
          </w:tcPr>
          <w:p w14:paraId="2BE40222" w14:textId="5C44140F"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&lt;EndNote&gt;&lt;Cite&gt;&lt;Author&gt;Ministry for the Environment&lt;/Author&gt;&lt;Year&gt;2013&lt;/Year&gt;&lt;RecNum&gt;5443&lt;/RecNum&gt;&lt;DisplayText&gt;&lt;style face="superscript"&gt;2&lt;/style&gt;&lt;/DisplayText&gt;&lt;record&gt;&lt;rec-number&gt;5443&lt;/rec-number&gt;&lt;foreign-keys&gt;&lt;key app="EN" db-id="r05efrrao0vptmepve9pszzrpwvd2r5zxvrs" timestamp="1449716432"&gt;5443&lt;/key&gt;&lt;/foreign-keys&gt;&lt;ref-type name="Web Page"&gt;12&lt;/ref-type&gt;&lt;contributors&gt;&lt;authors&gt;&lt;author&gt;Ministry for the Environment,&lt;/author&gt;&lt;/authors&gt;&lt;/contributors&gt;&lt;titles&gt;&lt;title&gt;Freshwater classification system: River environment classification &lt;/title&gt;&lt;/titles&gt;&lt;dates&gt;&lt;year&gt;2013&lt;/year&gt;&lt;/dates&gt;&lt;urls&gt;&lt;related-urls&gt;&lt;url&gt;https://www.mfe.govt.nz/environmental-reporting/about-environmental-reporting/classification-systems/fresh-water.html&lt;/url&gt;&lt;/related-urls&gt;&lt;/urls&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2</w:t>
            </w:r>
            <w:r w:rsidRPr="00C81718">
              <w:rPr>
                <w:rFonts w:ascii="Calibri" w:eastAsia="Times New Roman" w:hAnsi="Calibri" w:cs="Calibri"/>
                <w:color w:val="000000"/>
                <w:sz w:val="20"/>
                <w:szCs w:val="20"/>
                <w:lang w:eastAsia="en-NZ"/>
              </w:rPr>
              <w:fldChar w:fldCharType="end"/>
            </w:r>
          </w:p>
        </w:tc>
      </w:tr>
      <w:tr w:rsidR="00D93BC8" w:rsidRPr="00C81718" w14:paraId="292F2A4C" w14:textId="77777777" w:rsidTr="00DD59B3">
        <w:trPr>
          <w:trHeight w:val="285"/>
        </w:trPr>
        <w:tc>
          <w:tcPr>
            <w:tcW w:w="2391" w:type="dxa"/>
            <w:tcBorders>
              <w:top w:val="nil"/>
              <w:left w:val="nil"/>
              <w:bottom w:val="nil"/>
              <w:right w:val="nil"/>
            </w:tcBorders>
            <w:shd w:val="clear" w:color="auto" w:fill="auto"/>
            <w:noWrap/>
            <w:hideMark/>
          </w:tcPr>
          <w:p w14:paraId="5F2ADD57"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proofErr w:type="spellStart"/>
            <w:r w:rsidRPr="00C81718">
              <w:rPr>
                <w:rFonts w:ascii="Calibri" w:eastAsia="Times New Roman" w:hAnsi="Calibri" w:cs="Calibri"/>
                <w:color w:val="000000"/>
                <w:sz w:val="20"/>
                <w:szCs w:val="20"/>
                <w:lang w:eastAsia="en-NZ"/>
              </w:rPr>
              <w:lastRenderedPageBreak/>
              <w:t>us_twarm</w:t>
            </w:r>
            <w:proofErr w:type="spellEnd"/>
          </w:p>
        </w:tc>
        <w:tc>
          <w:tcPr>
            <w:tcW w:w="11076" w:type="dxa"/>
            <w:tcBorders>
              <w:top w:val="nil"/>
              <w:left w:val="nil"/>
              <w:bottom w:val="nil"/>
              <w:right w:val="nil"/>
            </w:tcBorders>
            <w:shd w:val="clear" w:color="auto" w:fill="auto"/>
            <w:noWrap/>
            <w:hideMark/>
          </w:tcPr>
          <w:p w14:paraId="0A7A3B95" w14:textId="77777777" w:rsidR="00D93BC8" w:rsidRPr="00C81718" w:rsidRDefault="00D93BC8" w:rsidP="00DD59B3">
            <w:pPr>
              <w:spacing w:after="0" w:line="240" w:lineRule="auto"/>
              <w:rPr>
                <w:rFonts w:ascii="Calibri" w:eastAsia="Times New Roman" w:hAnsi="Calibri" w:cs="Calibri"/>
                <w:color w:val="000020"/>
                <w:sz w:val="20"/>
                <w:szCs w:val="20"/>
                <w:lang w:eastAsia="en-NZ"/>
              </w:rPr>
            </w:pPr>
            <w:r w:rsidRPr="00C81718">
              <w:rPr>
                <w:rFonts w:ascii="Calibri" w:eastAsia="Times New Roman" w:hAnsi="Calibri" w:cs="Calibri"/>
                <w:color w:val="000020"/>
                <w:sz w:val="20"/>
                <w:szCs w:val="20"/>
                <w:lang w:eastAsia="en-NZ"/>
              </w:rPr>
              <w:t>Upstream (catchment) "</w:t>
            </w:r>
            <w:proofErr w:type="spellStart"/>
            <w:r w:rsidRPr="00C81718">
              <w:rPr>
                <w:rFonts w:ascii="Calibri" w:eastAsia="Times New Roman" w:hAnsi="Calibri" w:cs="Calibri"/>
                <w:color w:val="000020"/>
                <w:sz w:val="20"/>
                <w:szCs w:val="20"/>
                <w:lang w:eastAsia="en-NZ"/>
              </w:rPr>
              <w:t>twarm</w:t>
            </w:r>
            <w:proofErr w:type="spellEnd"/>
            <w:r w:rsidRPr="00C81718">
              <w:rPr>
                <w:rFonts w:ascii="Calibri" w:eastAsia="Times New Roman" w:hAnsi="Calibri" w:cs="Calibri"/>
                <w:color w:val="000020"/>
                <w:sz w:val="20"/>
                <w:szCs w:val="20"/>
                <w:lang w:eastAsia="en-NZ"/>
              </w:rPr>
              <w:t xml:space="preserve">" - Average within section mean January air temperature. </w:t>
            </w:r>
            <w:proofErr w:type="spellStart"/>
            <w:r w:rsidRPr="00C81718">
              <w:rPr>
                <w:rFonts w:ascii="Calibri" w:eastAsia="Times New Roman" w:hAnsi="Calibri" w:cs="Calibri"/>
                <w:color w:val="000020"/>
                <w:sz w:val="20"/>
                <w:szCs w:val="20"/>
                <w:lang w:eastAsia="en-NZ"/>
              </w:rPr>
              <w:t>deg</w:t>
            </w:r>
            <w:proofErr w:type="spellEnd"/>
            <w:r w:rsidRPr="00C81718">
              <w:rPr>
                <w:rFonts w:ascii="Calibri" w:eastAsia="Times New Roman" w:hAnsi="Calibri" w:cs="Calibri"/>
                <w:color w:val="000020"/>
                <w:sz w:val="20"/>
                <w:szCs w:val="20"/>
                <w:lang w:eastAsia="en-NZ"/>
              </w:rPr>
              <w:t xml:space="preserve"> C x10</w:t>
            </w:r>
          </w:p>
        </w:tc>
        <w:tc>
          <w:tcPr>
            <w:tcW w:w="1134" w:type="dxa"/>
            <w:tcBorders>
              <w:top w:val="nil"/>
              <w:left w:val="nil"/>
              <w:bottom w:val="nil"/>
              <w:right w:val="nil"/>
            </w:tcBorders>
            <w:shd w:val="clear" w:color="auto" w:fill="auto"/>
            <w:noWrap/>
            <w:hideMark/>
          </w:tcPr>
          <w:p w14:paraId="0E4C88F7" w14:textId="3626A511"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&lt;EndNote&gt;&lt;Cite&gt;&lt;Author&gt;Ministry for the Environment&lt;/Author&gt;&lt;Year&gt;2013&lt;/Year&gt;&lt;RecNum&gt;5443&lt;/RecNum&gt;&lt;DisplayText&gt;&lt;style face="superscript"&gt;2&lt;/style&gt;&lt;/DisplayText&gt;&lt;record&gt;&lt;rec-number&gt;5443&lt;/rec-number&gt;&lt;foreign-keys&gt;&lt;key app="EN" db-id="r05efrrao0vptmepve9pszzrpwvd2r5zxvrs" timestamp="1449716432"&gt;5443&lt;/key&gt;&lt;/foreign-keys&gt;&lt;ref-type name="Web Page"&gt;12&lt;/ref-type&gt;&lt;contributors&gt;&lt;authors&gt;&lt;author&gt;Ministry for the Environment,&lt;/author&gt;&lt;/authors&gt;&lt;/contributors&gt;&lt;titles&gt;&lt;title&gt;Freshwater classification system: River environment classification &lt;/title&gt;&lt;/titles&gt;&lt;dates&gt;&lt;year&gt;2013&lt;/year&gt;&lt;/dates&gt;&lt;urls&gt;&lt;related-urls&gt;&lt;url&gt;https://www.mfe.govt.nz/environmental-reporting/about-environmental-reporting/classification-systems/fresh-water.html&lt;/url&gt;&lt;/related-urls&gt;&lt;/urls&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2</w:t>
            </w:r>
            <w:r w:rsidRPr="00C81718">
              <w:rPr>
                <w:rFonts w:ascii="Calibri" w:eastAsia="Times New Roman" w:hAnsi="Calibri" w:cs="Calibri"/>
                <w:color w:val="000000"/>
                <w:sz w:val="20"/>
                <w:szCs w:val="20"/>
                <w:lang w:eastAsia="en-NZ"/>
              </w:rPr>
              <w:fldChar w:fldCharType="end"/>
            </w:r>
          </w:p>
        </w:tc>
      </w:tr>
      <w:tr w:rsidR="00D93BC8" w:rsidRPr="00C81718" w14:paraId="03779E95" w14:textId="77777777" w:rsidTr="00DD59B3">
        <w:trPr>
          <w:trHeight w:val="285"/>
        </w:trPr>
        <w:tc>
          <w:tcPr>
            <w:tcW w:w="2391" w:type="dxa"/>
            <w:tcBorders>
              <w:top w:val="nil"/>
              <w:left w:val="nil"/>
              <w:bottom w:val="nil"/>
              <w:right w:val="nil"/>
            </w:tcBorders>
            <w:shd w:val="clear" w:color="auto" w:fill="auto"/>
            <w:noWrap/>
            <w:hideMark/>
          </w:tcPr>
          <w:p w14:paraId="117672CA"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proofErr w:type="spellStart"/>
            <w:r w:rsidRPr="00C81718">
              <w:rPr>
                <w:rFonts w:ascii="Calibri" w:eastAsia="Times New Roman" w:hAnsi="Calibri" w:cs="Calibri"/>
                <w:color w:val="000000"/>
                <w:sz w:val="20"/>
                <w:szCs w:val="20"/>
                <w:lang w:eastAsia="en-NZ"/>
              </w:rPr>
              <w:t>us_catarea</w:t>
            </w:r>
            <w:proofErr w:type="spellEnd"/>
          </w:p>
        </w:tc>
        <w:tc>
          <w:tcPr>
            <w:tcW w:w="11076" w:type="dxa"/>
            <w:tcBorders>
              <w:top w:val="nil"/>
              <w:left w:val="nil"/>
              <w:bottom w:val="nil"/>
              <w:right w:val="nil"/>
            </w:tcBorders>
            <w:shd w:val="clear" w:color="auto" w:fill="auto"/>
            <w:noWrap/>
            <w:hideMark/>
          </w:tcPr>
          <w:p w14:paraId="081E664F" w14:textId="77777777" w:rsidR="00D93BC8" w:rsidRPr="00C81718" w:rsidRDefault="00D93BC8" w:rsidP="00DD59B3">
            <w:pPr>
              <w:spacing w:after="0" w:line="240" w:lineRule="auto"/>
              <w:rPr>
                <w:rFonts w:ascii="Calibri" w:eastAsia="Times New Roman" w:hAnsi="Calibri" w:cs="Calibri"/>
                <w:color w:val="000020"/>
                <w:sz w:val="20"/>
                <w:szCs w:val="20"/>
                <w:lang w:eastAsia="en-NZ"/>
              </w:rPr>
            </w:pPr>
            <w:r w:rsidRPr="00C81718">
              <w:rPr>
                <w:rFonts w:ascii="Calibri" w:eastAsia="Times New Roman" w:hAnsi="Calibri" w:cs="Calibri"/>
                <w:color w:val="000020"/>
                <w:sz w:val="20"/>
                <w:szCs w:val="20"/>
                <w:lang w:eastAsia="en-NZ"/>
              </w:rPr>
              <w:t>Upstream (catchment) "</w:t>
            </w:r>
            <w:proofErr w:type="spellStart"/>
            <w:r w:rsidRPr="00C81718">
              <w:rPr>
                <w:rFonts w:ascii="Calibri" w:eastAsia="Times New Roman" w:hAnsi="Calibri" w:cs="Calibri"/>
                <w:color w:val="000020"/>
                <w:sz w:val="20"/>
                <w:szCs w:val="20"/>
                <w:lang w:eastAsia="en-NZ"/>
              </w:rPr>
              <w:t>catarea</w:t>
            </w:r>
            <w:proofErr w:type="spellEnd"/>
            <w:r w:rsidRPr="00C81718">
              <w:rPr>
                <w:rFonts w:ascii="Calibri" w:eastAsia="Times New Roman" w:hAnsi="Calibri" w:cs="Calibri"/>
                <w:color w:val="000020"/>
                <w:sz w:val="20"/>
                <w:szCs w:val="20"/>
                <w:lang w:eastAsia="en-NZ"/>
              </w:rPr>
              <w:t>" - catchment area. m2</w:t>
            </w:r>
          </w:p>
        </w:tc>
        <w:tc>
          <w:tcPr>
            <w:tcW w:w="1134" w:type="dxa"/>
            <w:tcBorders>
              <w:top w:val="nil"/>
              <w:left w:val="nil"/>
              <w:bottom w:val="nil"/>
              <w:right w:val="nil"/>
            </w:tcBorders>
            <w:shd w:val="clear" w:color="auto" w:fill="auto"/>
            <w:noWrap/>
            <w:hideMark/>
          </w:tcPr>
          <w:p w14:paraId="11479DA6" w14:textId="1FEE516D"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&lt;EndNote&gt;&lt;Cite&gt;&lt;Author&gt;Ministry for the Environment&lt;/Author&gt;&lt;Year&gt;2013&lt;/Year&gt;&lt;RecNum&gt;5443&lt;/RecNum&gt;&lt;DisplayText&gt;&lt;style face="superscript"&gt;2&lt;/style&gt;&lt;/DisplayText&gt;&lt;record&gt;&lt;rec-number&gt;5443&lt;/rec-number&gt;&lt;foreign-keys&gt;&lt;key app="EN" db-id="r05efrrao0vptmepve9pszzrpwvd2r5zxvrs" timestamp="1449716432"&gt;5443&lt;/key&gt;&lt;/foreign-keys&gt;&lt;ref-type name="Web Page"&gt;12&lt;/ref-type&gt;&lt;contributors&gt;&lt;authors&gt;&lt;author&gt;Ministry for the Environment,&lt;/author&gt;&lt;/authors&gt;&lt;/contributors&gt;&lt;titles&gt;&lt;title&gt;Freshwater classification system: River environment classification &lt;/title&gt;&lt;/titles&gt;&lt;dates&gt;&lt;year&gt;2013&lt;/year&gt;&lt;/dates&gt;&lt;urls&gt;&lt;related-urls&gt;&lt;url&gt;https://www.mfe.govt.nz/environmental-reporting/about-environmental-reporting/classification-systems/fresh-water.html&lt;/url&gt;&lt;/related-urls&gt;&lt;/urls&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2</w:t>
            </w:r>
            <w:r w:rsidRPr="00C81718">
              <w:rPr>
                <w:rFonts w:ascii="Calibri" w:eastAsia="Times New Roman" w:hAnsi="Calibri" w:cs="Calibri"/>
                <w:color w:val="000000"/>
                <w:sz w:val="20"/>
                <w:szCs w:val="20"/>
                <w:lang w:eastAsia="en-NZ"/>
              </w:rPr>
              <w:fldChar w:fldCharType="end"/>
            </w:r>
          </w:p>
        </w:tc>
      </w:tr>
      <w:tr w:rsidR="00D93BC8" w:rsidRPr="00C81718" w14:paraId="7123F6D5" w14:textId="77777777" w:rsidTr="00DD59B3">
        <w:trPr>
          <w:trHeight w:val="285"/>
        </w:trPr>
        <w:tc>
          <w:tcPr>
            <w:tcW w:w="2391" w:type="dxa"/>
            <w:tcBorders>
              <w:left w:val="nil"/>
              <w:bottom w:val="nil"/>
              <w:right w:val="nil"/>
            </w:tcBorders>
            <w:shd w:val="clear" w:color="auto" w:fill="auto"/>
            <w:noWrap/>
            <w:hideMark/>
          </w:tcPr>
          <w:p w14:paraId="1F0B733A"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CLIMATE</w:t>
            </w:r>
          </w:p>
        </w:tc>
        <w:tc>
          <w:tcPr>
            <w:tcW w:w="11076" w:type="dxa"/>
            <w:tcBorders>
              <w:left w:val="nil"/>
              <w:bottom w:val="nil"/>
              <w:right w:val="nil"/>
            </w:tcBorders>
            <w:shd w:val="clear" w:color="auto" w:fill="auto"/>
            <w:noWrap/>
            <w:hideMark/>
          </w:tcPr>
          <w:p w14:paraId="15503B49"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 xml:space="preserve">Climate class within the REC </w:t>
            </w:r>
          </w:p>
        </w:tc>
        <w:tc>
          <w:tcPr>
            <w:tcW w:w="1134" w:type="dxa"/>
            <w:tcBorders>
              <w:left w:val="nil"/>
              <w:bottom w:val="nil"/>
              <w:right w:val="nil"/>
            </w:tcBorders>
            <w:shd w:val="clear" w:color="auto" w:fill="auto"/>
            <w:noWrap/>
            <w:hideMark/>
          </w:tcPr>
          <w:p w14:paraId="41FF105F" w14:textId="0B7DE604"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&lt;EndNote&gt;&lt;Cite&gt;&lt;Author&gt;Snelder&lt;/Author&gt;&lt;Year&gt;2005&lt;/Year&gt;&lt;RecNum&gt;5714&lt;/RecNum&gt;&lt;DisplayText&gt;&lt;style face="superscript"&gt;3&lt;/style&gt;&lt;/DisplayText&gt;&lt;record&gt;&lt;rec-number&gt;5714&lt;/rec-number&gt;&lt;foreign-keys&gt;&lt;key app="EN" db-id="r05efrrao0vptmepve9pszzrpwvd2r5zxvrs" timestamp="1462232297"&gt;5714&lt;/key&gt;&lt;/foreign-keys&gt;&lt;ref-type name="Journal Article"&gt;17&lt;/ref-type&gt;&lt;contributors&gt;&lt;authors&gt;&lt;author&gt;Snelder, Ton H.&lt;/author&gt;&lt;author&gt;Biggs, Barry J. F.&lt;/author&gt;&lt;author&gt;Woods, Ross A.&lt;/author&gt;&lt;/authors&gt;&lt;/contributors&gt;&lt;titles&gt;&lt;title&gt;Improved eco-hydrological classification of rivers&lt;/title&gt;&lt;secondary-title&gt;River Research and Applications&lt;/secondary-title&gt;&lt;/titles&gt;&lt;periodical&gt;&lt;full-title&gt;River Research and Applications&lt;/full-title&gt;&lt;abbr-1&gt;River Res. Appl.&lt;/abbr-1&gt;&lt;/periodical&gt;&lt;pages&gt;609-628&lt;/pages&gt;&lt;volume&gt;21&lt;/volume&gt;&lt;number&gt;6&lt;/number&gt;&lt;keywords&gt;&lt;keyword&gt;classification&lt;/keyword&gt;&lt;keyword&gt;ecoregions&lt;/keyword&gt;&lt;keyword&gt;River Environment Classification&lt;/keyword&gt;&lt;keyword&gt;hydrological region&lt;/keyword&gt;&lt;keyword&gt;flow regime&lt;/keyword&gt;&lt;/keywords&gt;&lt;dates&gt;&lt;year&gt;2005&lt;/year&gt;&lt;/dates&gt;&lt;publisher&gt;John Wiley &amp;amp; Sons, Ltd.&lt;/publisher&gt;&lt;isbn&gt;1535-1467&lt;/isbn&gt;&lt;urls&gt;&lt;related-urls&gt;&lt;url&gt;http://dx.doi.org/10.1002/rra.826&lt;/url&gt;&lt;url&gt;http://onlinelibrary.wiley.com/store/10.1002/rra.826/asset/826_ftp.pdf?v=1&amp;amp;t=inqne27c&amp;amp;s=9d69fed5480242a3023188b44413e8e7650577c5&lt;/url&gt;&lt;/related-urls&gt;&lt;/urls&gt;&lt;electronic-resource-num&gt;10.1002/rra.826&lt;/electronic-resource-num&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3</w:t>
            </w:r>
            <w:r w:rsidRPr="00C81718">
              <w:rPr>
                <w:rFonts w:ascii="Calibri" w:eastAsia="Times New Roman" w:hAnsi="Calibri" w:cs="Calibri"/>
                <w:color w:val="000000"/>
                <w:sz w:val="20"/>
                <w:szCs w:val="20"/>
                <w:lang w:eastAsia="en-NZ"/>
              </w:rPr>
              <w:fldChar w:fldCharType="end"/>
            </w:r>
          </w:p>
        </w:tc>
      </w:tr>
      <w:tr w:rsidR="00D93BC8" w:rsidRPr="00C81718" w14:paraId="67577D22" w14:textId="77777777" w:rsidTr="00DD59B3">
        <w:trPr>
          <w:trHeight w:val="285"/>
        </w:trPr>
        <w:tc>
          <w:tcPr>
            <w:tcW w:w="2391" w:type="dxa"/>
            <w:tcBorders>
              <w:left w:val="nil"/>
              <w:bottom w:val="nil"/>
              <w:right w:val="nil"/>
            </w:tcBorders>
            <w:shd w:val="clear" w:color="auto" w:fill="auto"/>
            <w:noWrap/>
            <w:hideMark/>
          </w:tcPr>
          <w:p w14:paraId="0BC13FEB"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SRC_OF_FLW</w:t>
            </w:r>
          </w:p>
        </w:tc>
        <w:tc>
          <w:tcPr>
            <w:tcW w:w="11076" w:type="dxa"/>
            <w:tcBorders>
              <w:left w:val="nil"/>
              <w:bottom w:val="nil"/>
              <w:right w:val="nil"/>
            </w:tcBorders>
            <w:shd w:val="clear" w:color="auto" w:fill="auto"/>
            <w:noWrap/>
            <w:hideMark/>
          </w:tcPr>
          <w:p w14:paraId="0FBDDBA3"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 xml:space="preserve">Source of Flow within the REC </w:t>
            </w:r>
          </w:p>
        </w:tc>
        <w:tc>
          <w:tcPr>
            <w:tcW w:w="1134" w:type="dxa"/>
            <w:tcBorders>
              <w:left w:val="nil"/>
              <w:bottom w:val="nil"/>
              <w:right w:val="nil"/>
            </w:tcBorders>
            <w:shd w:val="clear" w:color="auto" w:fill="auto"/>
            <w:noWrap/>
            <w:hideMark/>
          </w:tcPr>
          <w:p w14:paraId="019FB7B6" w14:textId="7E94B651"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&lt;EndNote&gt;&lt;Cite&gt;&lt;Author&gt;Snelder&lt;/Author&gt;&lt;Year&gt;2005&lt;/Year&gt;&lt;RecNum&gt;5714&lt;/RecNum&gt;&lt;DisplayText&gt;&lt;style face="superscript"&gt;3&lt;/style&gt;&lt;/DisplayText&gt;&lt;record&gt;&lt;rec-number&gt;5714&lt;/rec-number&gt;&lt;foreign-keys&gt;&lt;key app="EN" db-id="r05efrrao0vptmepve9pszzrpwvd2r5zxvrs" timestamp="1462232297"&gt;5714&lt;/key&gt;&lt;/foreign-keys&gt;&lt;ref-type name="Journal Article"&gt;17&lt;/ref-type&gt;&lt;contributors&gt;&lt;authors&gt;&lt;author&gt;Snelder, Ton H.&lt;/author&gt;&lt;author&gt;Biggs, Barry J. F.&lt;/author&gt;&lt;author&gt;Woods, Ross A.&lt;/author&gt;&lt;/authors&gt;&lt;/contributors&gt;&lt;titles&gt;&lt;title&gt;Improved eco-hydrological classification of rivers&lt;/title&gt;&lt;secondary-title&gt;River Research and Applications&lt;/secondary-title&gt;&lt;/titles&gt;&lt;periodical&gt;&lt;full-title&gt;River Research and Applications&lt;/full-title&gt;&lt;abbr-1&gt;River Res. Appl.&lt;/abbr-1&gt;&lt;/periodical&gt;&lt;pages&gt;609-628&lt;/pages&gt;&lt;volume&gt;21&lt;/volume&gt;&lt;number&gt;6&lt;/number&gt;&lt;keywords&gt;&lt;keyword&gt;classification&lt;/keyword&gt;&lt;keyword&gt;ecoregions&lt;/keyword&gt;&lt;keyword&gt;River Environment Classification&lt;/keyword&gt;&lt;keyword&gt;hydrological region&lt;/keyword&gt;&lt;keyword&gt;flow regime&lt;/keyword&gt;&lt;/keywords&gt;&lt;dates&gt;&lt;year&gt;2005&lt;/year&gt;&lt;/dates&gt;&lt;publisher&gt;John Wiley &amp;amp; Sons, Ltd.&lt;/publisher&gt;&lt;isbn&gt;1535-1467&lt;/isbn&gt;&lt;urls&gt;&lt;related-urls&gt;&lt;url&gt;http://dx.doi.org/10.1002/rra.826&lt;/url&gt;&lt;url&gt;http://onlinelibrary.wiley.com/store/10.1002/rra.826/asset/826_ftp.pdf?v=1&amp;amp;t=inqne27c&amp;amp;s=9d69fed5480242a3023188b44413e8e7650577c5&lt;/url&gt;&lt;/related-urls&gt;&lt;/urls&gt;&lt;electronic-resource-num&gt;10.1002/rra.826&lt;/electronic-resource-num&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3</w:t>
            </w:r>
            <w:r w:rsidRPr="00C81718">
              <w:rPr>
                <w:rFonts w:ascii="Calibri" w:eastAsia="Times New Roman" w:hAnsi="Calibri" w:cs="Calibri"/>
                <w:color w:val="000000"/>
                <w:sz w:val="20"/>
                <w:szCs w:val="20"/>
                <w:lang w:eastAsia="en-NZ"/>
              </w:rPr>
              <w:fldChar w:fldCharType="end"/>
            </w:r>
          </w:p>
        </w:tc>
      </w:tr>
      <w:tr w:rsidR="00D93BC8" w:rsidRPr="00C81718" w14:paraId="2958D821" w14:textId="77777777" w:rsidTr="00DD59B3">
        <w:trPr>
          <w:trHeight w:val="285"/>
        </w:trPr>
        <w:tc>
          <w:tcPr>
            <w:tcW w:w="2391" w:type="dxa"/>
            <w:tcBorders>
              <w:left w:val="nil"/>
              <w:bottom w:val="nil"/>
              <w:right w:val="nil"/>
            </w:tcBorders>
            <w:shd w:val="clear" w:color="auto" w:fill="auto"/>
            <w:noWrap/>
            <w:hideMark/>
          </w:tcPr>
          <w:p w14:paraId="22686E27"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GEOLOGY</w:t>
            </w:r>
          </w:p>
        </w:tc>
        <w:tc>
          <w:tcPr>
            <w:tcW w:w="11076" w:type="dxa"/>
            <w:tcBorders>
              <w:left w:val="nil"/>
              <w:bottom w:val="nil"/>
              <w:right w:val="nil"/>
            </w:tcBorders>
            <w:shd w:val="clear" w:color="auto" w:fill="auto"/>
            <w:noWrap/>
            <w:hideMark/>
          </w:tcPr>
          <w:p w14:paraId="1B568338"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Geology within the REC</w:t>
            </w:r>
          </w:p>
        </w:tc>
        <w:tc>
          <w:tcPr>
            <w:tcW w:w="1134" w:type="dxa"/>
            <w:tcBorders>
              <w:left w:val="nil"/>
              <w:bottom w:val="nil"/>
              <w:right w:val="nil"/>
            </w:tcBorders>
            <w:shd w:val="clear" w:color="auto" w:fill="auto"/>
            <w:noWrap/>
            <w:hideMark/>
          </w:tcPr>
          <w:p w14:paraId="60F4C5E5" w14:textId="32286908"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&lt;EndNote&gt;&lt;Cite&gt;&lt;Author&gt;Snelder&lt;/Author&gt;&lt;Year&gt;2005&lt;/Year&gt;&lt;RecNum&gt;5714&lt;/RecNum&gt;&lt;DisplayText&gt;&lt;style face="superscript"&gt;3&lt;/style&gt;&lt;/DisplayText&gt;&lt;record&gt;&lt;rec-number&gt;5714&lt;/rec-number&gt;&lt;foreign-keys&gt;&lt;key app="EN" db-id="r05efrrao0vptmepve9pszzrpwvd2r5zxvrs" timestamp="1462232297"&gt;5714&lt;/key&gt;&lt;/foreign-keys&gt;&lt;ref-type name="Journal Article"&gt;17&lt;/ref-type&gt;&lt;contributors&gt;&lt;authors&gt;&lt;author&gt;Snelder, Ton H.&lt;/author&gt;&lt;author&gt;Biggs, Barry J. F.&lt;/author&gt;&lt;author&gt;Woods, Ross A.&lt;/author&gt;&lt;/authors&gt;&lt;/contributors&gt;&lt;titles&gt;&lt;title&gt;Improved eco-hydrological classification of rivers&lt;/title&gt;&lt;secondary-title&gt;River Research and Applications&lt;/secondary-title&gt;&lt;/titles&gt;&lt;periodical&gt;&lt;full-title&gt;River Research and Applications&lt;/full-title&gt;&lt;abbr-1&gt;River Res. Appl.&lt;/abbr-1&gt;&lt;/periodical&gt;&lt;pages&gt;609-628&lt;/pages&gt;&lt;volume&gt;21&lt;/volume&gt;&lt;number&gt;6&lt;/number&gt;&lt;keywords&gt;&lt;keyword&gt;classification&lt;/keyword&gt;&lt;keyword&gt;ecoregions&lt;/keyword&gt;&lt;keyword&gt;River Environment Classification&lt;/keyword&gt;&lt;keyword&gt;hydrological region&lt;/keyword&gt;&lt;keyword&gt;flow regime&lt;/keyword&gt;&lt;/keywords&gt;&lt;dates&gt;&lt;year&gt;2005&lt;/year&gt;&lt;/dates&gt;&lt;publisher&gt;John Wiley &amp;amp; Sons, Ltd.&lt;/publisher&gt;&lt;isbn&gt;1535-1467&lt;/isbn&gt;&lt;urls&gt;&lt;related-urls&gt;&lt;url&gt;http://dx.doi.org/10.1002/rra.826&lt;/url&gt;&lt;url&gt;http://onlinelibrary.wiley.com/store/10.1002/rra.826/asset/826_ftp.pdf?v=1&amp;amp;t=inqne27c&amp;amp;s=9d69fed5480242a3023188b44413e8e7650577c5&lt;/url&gt;&lt;/related-urls&gt;&lt;/urls&gt;&lt;electronic-resource-num&gt;10.1002/rra.826&lt;/electronic-resource-num&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3</w:t>
            </w:r>
            <w:r w:rsidRPr="00C81718">
              <w:rPr>
                <w:rFonts w:ascii="Calibri" w:eastAsia="Times New Roman" w:hAnsi="Calibri" w:cs="Calibri"/>
                <w:color w:val="000000"/>
                <w:sz w:val="20"/>
                <w:szCs w:val="20"/>
                <w:lang w:eastAsia="en-NZ"/>
              </w:rPr>
              <w:fldChar w:fldCharType="end"/>
            </w:r>
          </w:p>
        </w:tc>
      </w:tr>
      <w:tr w:rsidR="00D93BC8" w:rsidRPr="00C81718" w14:paraId="1008849B" w14:textId="77777777" w:rsidTr="00DD59B3">
        <w:trPr>
          <w:trHeight w:val="285"/>
        </w:trPr>
        <w:tc>
          <w:tcPr>
            <w:tcW w:w="2391" w:type="dxa"/>
            <w:tcBorders>
              <w:left w:val="nil"/>
              <w:bottom w:val="nil"/>
              <w:right w:val="nil"/>
            </w:tcBorders>
            <w:shd w:val="clear" w:color="auto" w:fill="auto"/>
            <w:noWrap/>
            <w:hideMark/>
          </w:tcPr>
          <w:p w14:paraId="50684015"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LANDCOVER</w:t>
            </w:r>
          </w:p>
        </w:tc>
        <w:tc>
          <w:tcPr>
            <w:tcW w:w="11076" w:type="dxa"/>
            <w:tcBorders>
              <w:left w:val="nil"/>
              <w:bottom w:val="nil"/>
              <w:right w:val="nil"/>
            </w:tcBorders>
            <w:shd w:val="clear" w:color="auto" w:fill="auto"/>
            <w:noWrap/>
            <w:hideMark/>
          </w:tcPr>
          <w:p w14:paraId="4A6F3427"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Landcover class within the REC</w:t>
            </w:r>
          </w:p>
        </w:tc>
        <w:tc>
          <w:tcPr>
            <w:tcW w:w="1134" w:type="dxa"/>
            <w:tcBorders>
              <w:left w:val="nil"/>
              <w:bottom w:val="nil"/>
              <w:right w:val="nil"/>
            </w:tcBorders>
            <w:shd w:val="clear" w:color="auto" w:fill="auto"/>
            <w:noWrap/>
            <w:hideMark/>
          </w:tcPr>
          <w:p w14:paraId="2730A3CC" w14:textId="25198B3C"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&lt;EndNote&gt;&lt;Cite&gt;&lt;Author&gt;Snelder&lt;/Author&gt;&lt;Year&gt;2005&lt;/Year&gt;&lt;RecNum&gt;5714&lt;/RecNum&gt;&lt;DisplayText&gt;&lt;style face="superscript"&gt;3&lt;/style&gt;&lt;/DisplayText&gt;&lt;record&gt;&lt;rec-number&gt;5714&lt;/rec-number&gt;&lt;foreign-keys&gt;&lt;key app="EN" db-id="r05efrrao0vptmepve9pszzrpwvd2r5zxvrs" timestamp="1462232297"&gt;5714&lt;/key&gt;&lt;/foreign-keys&gt;&lt;ref-type name="Journal Article"&gt;17&lt;/ref-type&gt;&lt;contributors&gt;&lt;authors&gt;&lt;author&gt;Snelder, Ton H.&lt;/author&gt;&lt;author&gt;Biggs, Barry J. F.&lt;/author&gt;&lt;author&gt;Woods, Ross A.&lt;/author&gt;&lt;/authors&gt;&lt;/contributors&gt;&lt;titles&gt;&lt;title&gt;Improved eco-hydrological classification of rivers&lt;/title&gt;&lt;secondary-title&gt;River Research and Applications&lt;/secondary-title&gt;&lt;/titles&gt;&lt;periodical&gt;&lt;full-title&gt;River Research and Applications&lt;/full-title&gt;&lt;abbr-1&gt;River Res. Appl.&lt;/abbr-1&gt;&lt;/periodical&gt;&lt;pages&gt;609-628&lt;/pages&gt;&lt;volume&gt;21&lt;/volume&gt;&lt;number&gt;6&lt;/number&gt;&lt;keywords&gt;&lt;keyword&gt;classification&lt;/keyword&gt;&lt;keyword&gt;ecoregions&lt;/keyword&gt;&lt;keyword&gt;River Environment Classification&lt;/keyword&gt;&lt;keyword&gt;hydrological region&lt;/keyword&gt;&lt;keyword&gt;flow regime&lt;/keyword&gt;&lt;/keywords&gt;&lt;dates&gt;&lt;year&gt;2005&lt;/year&gt;&lt;/dates&gt;&lt;publisher&gt;John Wiley &amp;amp; Sons, Ltd.&lt;/publisher&gt;&lt;isbn&gt;1535-1467&lt;/isbn&gt;&lt;urls&gt;&lt;related-urls&gt;&lt;url&gt;http://dx.doi.org/10.1002/rra.826&lt;/url&gt;&lt;url&gt;http://onlinelibrary.wiley.com/store/10.1002/rra.826/asset/826_ftp.pdf?v=1&amp;amp;t=inqne27c&amp;amp;s=9d69fed5480242a3023188b44413e8e7650577c5&lt;/url&gt;&lt;/related-urls&gt;&lt;/urls&gt;&lt;electronic-resource-num&gt;10.1002/rra.826&lt;/electronic-resource-num&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3</w:t>
            </w:r>
            <w:r w:rsidRPr="00C81718">
              <w:rPr>
                <w:rFonts w:ascii="Calibri" w:eastAsia="Times New Roman" w:hAnsi="Calibri" w:cs="Calibri"/>
                <w:color w:val="000000"/>
                <w:sz w:val="20"/>
                <w:szCs w:val="20"/>
                <w:lang w:eastAsia="en-NZ"/>
              </w:rPr>
              <w:fldChar w:fldCharType="end"/>
            </w:r>
          </w:p>
        </w:tc>
      </w:tr>
      <w:tr w:rsidR="00D93BC8" w:rsidRPr="00C81718" w14:paraId="545C63A4" w14:textId="77777777" w:rsidTr="00DD59B3">
        <w:trPr>
          <w:trHeight w:val="285"/>
        </w:trPr>
        <w:tc>
          <w:tcPr>
            <w:tcW w:w="2391" w:type="dxa"/>
            <w:tcBorders>
              <w:left w:val="nil"/>
              <w:bottom w:val="nil"/>
              <w:right w:val="nil"/>
            </w:tcBorders>
            <w:shd w:val="clear" w:color="auto" w:fill="auto"/>
            <w:noWrap/>
            <w:hideMark/>
          </w:tcPr>
          <w:p w14:paraId="31D3EA54"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NET_POSN</w:t>
            </w:r>
          </w:p>
        </w:tc>
        <w:tc>
          <w:tcPr>
            <w:tcW w:w="11076" w:type="dxa"/>
            <w:tcBorders>
              <w:left w:val="nil"/>
              <w:bottom w:val="nil"/>
              <w:right w:val="nil"/>
            </w:tcBorders>
            <w:shd w:val="clear" w:color="auto" w:fill="auto"/>
            <w:noWrap/>
            <w:hideMark/>
          </w:tcPr>
          <w:p w14:paraId="29D15EF3"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Net position class within the REC</w:t>
            </w:r>
          </w:p>
        </w:tc>
        <w:tc>
          <w:tcPr>
            <w:tcW w:w="1134" w:type="dxa"/>
            <w:tcBorders>
              <w:left w:val="nil"/>
              <w:bottom w:val="nil"/>
              <w:right w:val="nil"/>
            </w:tcBorders>
            <w:shd w:val="clear" w:color="auto" w:fill="auto"/>
            <w:noWrap/>
            <w:hideMark/>
          </w:tcPr>
          <w:p w14:paraId="60346039" w14:textId="6D34E06F"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&lt;EndNote&gt;&lt;Cite&gt;&lt;Author&gt;Snelder&lt;/Author&gt;&lt;Year&gt;2005&lt;/Year&gt;&lt;RecNum&gt;5714&lt;/RecNum&gt;&lt;DisplayText&gt;&lt;style face="superscript"&gt;3&lt;/style&gt;&lt;/DisplayText&gt;&lt;record&gt;&lt;rec-number&gt;5714&lt;/rec-number&gt;&lt;foreign-keys&gt;&lt;key app="EN" db-id="r05efrrao0vptmepve9pszzrpwvd2r5zxvrs" timestamp="1462232297"&gt;5714&lt;/key&gt;&lt;/foreign-keys&gt;&lt;ref-type name="Journal Article"&gt;17&lt;/ref-type&gt;&lt;contributors&gt;&lt;authors&gt;&lt;author&gt;Snelder, Ton H.&lt;/author&gt;&lt;author&gt;Biggs, Barry J. F.&lt;/author&gt;&lt;author&gt;Woods, Ross A.&lt;/author&gt;&lt;/authors&gt;&lt;/contributors&gt;&lt;titles&gt;&lt;title&gt;Improved eco-hydrological classification of rivers&lt;/title&gt;&lt;secondary-title&gt;River Research and Applications&lt;/secondary-title&gt;&lt;/titles&gt;&lt;periodical&gt;&lt;full-title&gt;River Research and Applications&lt;/full-title&gt;&lt;abbr-1&gt;River Res. Appl.&lt;/abbr-1&gt;&lt;/periodical&gt;&lt;pages&gt;609-628&lt;/pages&gt;&lt;volume&gt;21&lt;/volume&gt;&lt;number&gt;6&lt;/number&gt;&lt;keywords&gt;&lt;keyword&gt;classification&lt;/keyword&gt;&lt;keyword&gt;ecoregions&lt;/keyword&gt;&lt;keyword&gt;River Environment Classification&lt;/keyword&gt;&lt;keyword&gt;hydrological region&lt;/keyword&gt;&lt;keyword&gt;flow regime&lt;/keyword&gt;&lt;/keywords&gt;&lt;dates&gt;&lt;year&gt;2005&lt;/year&gt;&lt;/dates&gt;&lt;publisher&gt;John Wiley &amp;amp; Sons, Ltd.&lt;/publisher&gt;&lt;isbn&gt;1535-1467&lt;/isbn&gt;&lt;urls&gt;&lt;related-urls&gt;&lt;url&gt;http://dx.doi.org/10.1002/rra.826&lt;/url&gt;&lt;url&gt;http://onlinelibrary.wiley.com/store/10.1002/rra.826/asset/826_ftp.pdf?v=1&amp;amp;t=inqne27c&amp;amp;s=9d69fed5480242a3023188b44413e8e7650577c5&lt;/url&gt;&lt;/related-urls&gt;&lt;/urls&gt;&lt;electronic-resource-num&gt;10.1002/rra.826&lt;/electronic-resource-num&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3</w:t>
            </w:r>
            <w:r w:rsidRPr="00C81718">
              <w:rPr>
                <w:rFonts w:ascii="Calibri" w:eastAsia="Times New Roman" w:hAnsi="Calibri" w:cs="Calibri"/>
                <w:color w:val="000000"/>
                <w:sz w:val="20"/>
                <w:szCs w:val="20"/>
                <w:lang w:eastAsia="en-NZ"/>
              </w:rPr>
              <w:fldChar w:fldCharType="end"/>
            </w:r>
          </w:p>
        </w:tc>
      </w:tr>
      <w:tr w:rsidR="00D93BC8" w:rsidRPr="00C81718" w14:paraId="5579BB20" w14:textId="77777777" w:rsidTr="00DD59B3">
        <w:trPr>
          <w:trHeight w:val="285"/>
        </w:trPr>
        <w:tc>
          <w:tcPr>
            <w:tcW w:w="2391" w:type="dxa"/>
            <w:tcBorders>
              <w:left w:val="nil"/>
              <w:bottom w:val="nil"/>
              <w:right w:val="nil"/>
            </w:tcBorders>
            <w:shd w:val="clear" w:color="auto" w:fill="auto"/>
            <w:noWrap/>
            <w:hideMark/>
          </w:tcPr>
          <w:p w14:paraId="77676ADC"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VLY_LNDFRM</w:t>
            </w:r>
          </w:p>
        </w:tc>
        <w:tc>
          <w:tcPr>
            <w:tcW w:w="11076" w:type="dxa"/>
            <w:tcBorders>
              <w:left w:val="nil"/>
              <w:bottom w:val="nil"/>
              <w:right w:val="nil"/>
            </w:tcBorders>
            <w:shd w:val="clear" w:color="auto" w:fill="auto"/>
            <w:noWrap/>
            <w:hideMark/>
          </w:tcPr>
          <w:p w14:paraId="557B636C"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Valley landform class within the REC</w:t>
            </w:r>
          </w:p>
        </w:tc>
        <w:tc>
          <w:tcPr>
            <w:tcW w:w="1134" w:type="dxa"/>
            <w:tcBorders>
              <w:left w:val="nil"/>
              <w:bottom w:val="nil"/>
              <w:right w:val="nil"/>
            </w:tcBorders>
            <w:shd w:val="clear" w:color="auto" w:fill="auto"/>
            <w:noWrap/>
            <w:hideMark/>
          </w:tcPr>
          <w:p w14:paraId="79A1F67B" w14:textId="2F6B8BDD"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&lt;EndNote&gt;&lt;Cite&gt;&lt;Author&gt;Snelder&lt;/Author&gt;&lt;Year&gt;2005&lt;/Year&gt;&lt;RecNum&gt;5714&lt;/RecNum&gt;&lt;DisplayText&gt;&lt;style face="superscript"&gt;3&lt;/style&gt;&lt;/DisplayText&gt;&lt;record&gt;&lt;rec-number&gt;5714&lt;/rec-number&gt;&lt;foreign-keys&gt;&lt;key app="EN" db-id="r05efrrao0vptmepve9pszzrpwvd2r5zxvrs" timestamp="1462232297"&gt;5714&lt;/key&gt;&lt;/foreign-keys&gt;&lt;ref-type name="Journal Article"&gt;17&lt;/ref-type&gt;&lt;contributors&gt;&lt;authors&gt;&lt;author&gt;Snelder, Ton H.&lt;/author&gt;&lt;author&gt;Biggs, Barry J. F.&lt;/author&gt;&lt;author&gt;Woods, Ross A.&lt;/author&gt;&lt;/authors&gt;&lt;/contributors&gt;&lt;titles&gt;&lt;title&gt;Improved eco-hydrological classification of rivers&lt;/title&gt;&lt;secondary-title&gt;River Research and Applications&lt;/secondary-title&gt;&lt;/titles&gt;&lt;periodical&gt;&lt;full-title&gt;River Research and Applications&lt;/full-title&gt;&lt;abbr-1&gt;River Res. Appl.&lt;/abbr-1&gt;&lt;/periodical&gt;&lt;pages&gt;609-628&lt;/pages&gt;&lt;volume&gt;21&lt;/volume&gt;&lt;number&gt;6&lt;/number&gt;&lt;keywords&gt;&lt;keyword&gt;classification&lt;/keyword&gt;&lt;keyword&gt;ecoregions&lt;/keyword&gt;&lt;keyword&gt;River Environment Classification&lt;/keyword&gt;&lt;keyword&gt;hydrological region&lt;/keyword&gt;&lt;keyword&gt;flow regime&lt;/keyword&gt;&lt;/keywords&gt;&lt;dates&gt;&lt;year&gt;2005&lt;/year&gt;&lt;/dates&gt;&lt;publisher&gt;John Wiley &amp;amp; Sons, Ltd.&lt;/publisher&gt;&lt;isbn&gt;1535-1467&lt;/isbn&gt;&lt;urls&gt;&lt;related-urls&gt;&lt;url&gt;http://dx.doi.org/10.1002/rra.826&lt;/url&gt;&lt;url&gt;http://onlinelibrary.wiley.com/store/10.1002/rra.826/asset/826_ftp.pdf?v=1&amp;amp;t=inqne27c&amp;amp;s=9d69fed5480242a3023188b44413e8e7650577c5&lt;/url&gt;&lt;/related-urls&gt;&lt;/urls&gt;&lt;electronic-resource-num&gt;10.1002/rra.826&lt;/electronic-resource-num&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3</w:t>
            </w:r>
            <w:r w:rsidRPr="00C81718">
              <w:rPr>
                <w:rFonts w:ascii="Calibri" w:eastAsia="Times New Roman" w:hAnsi="Calibri" w:cs="Calibri"/>
                <w:color w:val="000000"/>
                <w:sz w:val="20"/>
                <w:szCs w:val="20"/>
                <w:lang w:eastAsia="en-NZ"/>
              </w:rPr>
              <w:fldChar w:fldCharType="end"/>
            </w:r>
          </w:p>
        </w:tc>
      </w:tr>
      <w:tr w:rsidR="00D93BC8" w:rsidRPr="00C81718" w14:paraId="23C526FA" w14:textId="77777777" w:rsidTr="00DD59B3">
        <w:trPr>
          <w:trHeight w:val="246"/>
        </w:trPr>
        <w:tc>
          <w:tcPr>
            <w:tcW w:w="2391" w:type="dxa"/>
            <w:tcBorders>
              <w:left w:val="nil"/>
              <w:bottom w:val="nil"/>
              <w:right w:val="nil"/>
            </w:tcBorders>
            <w:shd w:val="clear" w:color="auto" w:fill="auto"/>
            <w:noWrap/>
            <w:hideMark/>
          </w:tcPr>
          <w:p w14:paraId="3A0CB0F0"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SPRING</w:t>
            </w:r>
          </w:p>
        </w:tc>
        <w:tc>
          <w:tcPr>
            <w:tcW w:w="11076" w:type="dxa"/>
            <w:tcBorders>
              <w:left w:val="nil"/>
              <w:bottom w:val="nil"/>
              <w:right w:val="nil"/>
            </w:tcBorders>
            <w:shd w:val="clear" w:color="auto" w:fill="auto"/>
            <w:hideMark/>
          </w:tcPr>
          <w:p w14:paraId="13ECB9C3"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Indicator for whether the segment is a 'spring'</w:t>
            </w:r>
          </w:p>
        </w:tc>
        <w:tc>
          <w:tcPr>
            <w:tcW w:w="1134" w:type="dxa"/>
            <w:tcBorders>
              <w:left w:val="nil"/>
              <w:bottom w:val="nil"/>
              <w:right w:val="nil"/>
            </w:tcBorders>
            <w:shd w:val="clear" w:color="auto" w:fill="auto"/>
            <w:noWrap/>
            <w:hideMark/>
          </w:tcPr>
          <w:p w14:paraId="7B9F27C2" w14:textId="37BB0C66"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&lt;EndNote&gt;&lt;Cite&gt;&lt;Author&gt;Snelder&lt;/Author&gt;&lt;Year&gt;2005&lt;/Year&gt;&lt;RecNum&gt;5714&lt;/RecNum&gt;&lt;DisplayText&gt;&lt;style face="superscript"&gt;3&lt;/style&gt;&lt;/DisplayText&gt;&lt;record&gt;&lt;rec-number&gt;5714&lt;/rec-number&gt;&lt;foreign-keys&gt;&lt;key app="EN" db-id="r05efrrao0vptmepve9pszzrpwvd2r5zxvrs" timestamp="1462232297"&gt;5714&lt;/key&gt;&lt;/foreign-keys&gt;&lt;ref-type name="Journal Article"&gt;17&lt;/ref-type&gt;&lt;contributors&gt;&lt;authors&gt;&lt;author&gt;Snelder, Ton H.&lt;/author&gt;&lt;author&gt;Biggs, Barry J. F.&lt;/author&gt;&lt;author&gt;Woods, Ross A.&lt;/author&gt;&lt;/authors&gt;&lt;/contributors&gt;&lt;titles&gt;&lt;title&gt;Improved eco-hydrological classification of rivers&lt;/title&gt;&lt;secondary-title&gt;River Research and Applications&lt;/secondary-title&gt;&lt;/titles&gt;&lt;periodical&gt;&lt;full-title&gt;River Research and Applications&lt;/full-title&gt;&lt;abbr-1&gt;River Res. Appl.&lt;/abbr-1&gt;&lt;/periodical&gt;&lt;pages&gt;609-628&lt;/pages&gt;&lt;volume&gt;21&lt;/volume&gt;&lt;number&gt;6&lt;/number&gt;&lt;keywords&gt;&lt;keyword&gt;classification&lt;/keyword&gt;&lt;keyword&gt;ecoregions&lt;/keyword&gt;&lt;keyword&gt;River Environment Classification&lt;/keyword&gt;&lt;keyword&gt;hydrological region&lt;/keyword&gt;&lt;keyword&gt;flow regime&lt;/keyword&gt;&lt;/keywords&gt;&lt;dates&gt;&lt;year&gt;2005&lt;/year&gt;&lt;/dates&gt;&lt;publisher&gt;John Wiley &amp;amp; Sons, Ltd.&lt;/publisher&gt;&lt;isbn&gt;1535-1467&lt;/isbn&gt;&lt;urls&gt;&lt;related-urls&gt;&lt;url&gt;http://dx.doi.org/10.1002/rra.826&lt;/url&gt;&lt;url&gt;http://onlinelibrary.wiley.com/store/10.1002/rra.826/asset/826_ftp.pdf?v=1&amp;amp;t=inqne27c&amp;amp;s=9d69fed5480242a3023188b44413e8e7650577c5&lt;/url&gt;&lt;/related-urls&gt;&lt;/urls&gt;&lt;electronic-resource-num&gt;10.1002/rra.826&lt;/electronic-resource-num&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3</w:t>
            </w:r>
            <w:r w:rsidRPr="00C81718">
              <w:rPr>
                <w:rFonts w:ascii="Calibri" w:eastAsia="Times New Roman" w:hAnsi="Calibri" w:cs="Calibri"/>
                <w:color w:val="000000"/>
                <w:sz w:val="20"/>
                <w:szCs w:val="20"/>
                <w:lang w:eastAsia="en-NZ"/>
              </w:rPr>
              <w:fldChar w:fldCharType="end"/>
            </w:r>
          </w:p>
        </w:tc>
      </w:tr>
      <w:tr w:rsidR="00D93BC8" w:rsidRPr="00C81718" w14:paraId="348DC306" w14:textId="77777777" w:rsidTr="00DD59B3">
        <w:trPr>
          <w:trHeight w:val="285"/>
        </w:trPr>
        <w:tc>
          <w:tcPr>
            <w:tcW w:w="2391" w:type="dxa"/>
            <w:tcBorders>
              <w:left w:val="nil"/>
              <w:bottom w:val="nil"/>
              <w:right w:val="nil"/>
            </w:tcBorders>
            <w:shd w:val="clear" w:color="auto" w:fill="auto"/>
            <w:noWrap/>
            <w:hideMark/>
          </w:tcPr>
          <w:p w14:paraId="5D751511"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lcdb_v3_usBare</w:t>
            </w:r>
          </w:p>
        </w:tc>
        <w:tc>
          <w:tcPr>
            <w:tcW w:w="11076" w:type="dxa"/>
            <w:tcBorders>
              <w:left w:val="nil"/>
              <w:bottom w:val="nil"/>
              <w:right w:val="nil"/>
            </w:tcBorders>
            <w:shd w:val="clear" w:color="auto" w:fill="auto"/>
            <w:noWrap/>
            <w:hideMark/>
          </w:tcPr>
          <w:p w14:paraId="6FB61B9E" w14:textId="59F321B0"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 xml:space="preserve">See Table 2-2 from </w:t>
            </w: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 AuthorYear="1"&gt;&lt;Author&gt;Whitehead&lt;/Author&gt;&lt;Year&gt;2018&lt;/Year&gt;&lt;RecNum&gt;7950&lt;/RecNum&gt;&lt;DisplayText&gt;Whitehead &lt;style face="superscript"&gt;4&lt;/style&gt;&lt;/DisplayText&gt;&lt;record&gt;&lt;rec-number&gt;7950&lt;/rec-number&gt;&lt;foreign-keys&gt;&lt;key app="EN" db-id="r05efrrao0vptmepve9pszzrpwvd2r5zxvrs" timestamp="1653344719"&gt;7950&lt;/key&gt;&lt;/foreign-keys&gt;&lt;ref-type name="Report"&gt;27&lt;/ref-type&gt;&lt;contributors&gt;&lt;authors&gt;&lt;author&gt;Whitehead, A.&lt;/author&gt;&lt;/authors&gt;&lt;tertiary-authors&gt;&lt;author&gt;NIWA&lt;/author&gt;&lt;/tertiary-authors&gt;&lt;/contributors&gt;&lt;titles&gt;&lt;title&gt;Spatial modelling of river water-quality state. Incorporating monitoring data from 2013 to 2017&lt;/title&gt;&lt;/titles&gt;&lt;pages&gt;41&lt;/pages&gt;&lt;dates&gt;&lt;year&gt;2018&lt;/year&gt;&lt;/dates&gt;&lt;pub-location&gt;Christchurch, New Zealand&lt;/pub-location&gt;&lt;publisher&gt;NIWA&lt;/publisher&gt;&lt;urls&gt;&lt;related-urls&gt;&lt;url&gt;https://environment.govt.nz/assets/Publications/Files/spatial-modelling-of-river-water-quality-state.pdf&lt;/url&gt;&lt;/related-urls&gt;&lt;/urls&gt;&lt;access-date&gt;20 May 2022&lt;/access-date&gt;&lt;/record&gt;&lt;/Cite&gt;&lt;/EndNote&gt;</w:instrText>
            </w:r>
            <w:r w:rsidRPr="00C81718">
              <w:rPr>
                <w:rFonts w:ascii="Calibri" w:eastAsia="Times New Roman" w:hAnsi="Calibri" w:cs="Calibri"/>
                <w:color w:val="000000"/>
                <w:sz w:val="20"/>
                <w:szCs w:val="20"/>
                <w:lang w:eastAsia="en-NZ"/>
              </w:rPr>
              <w:fldChar w:fldCharType="separate"/>
            </w:r>
            <w:r>
              <w:rPr>
                <w:rFonts w:ascii="Calibri" w:eastAsia="Times New Roman" w:hAnsi="Calibri" w:cs="Calibri"/>
                <w:noProof/>
                <w:color w:val="000000"/>
                <w:sz w:val="20"/>
                <w:szCs w:val="20"/>
                <w:lang w:eastAsia="en-NZ"/>
              </w:rPr>
              <w:t xml:space="preserve">Whitehead </w:t>
            </w:r>
            <w:r w:rsidRPr="00D93BC8">
              <w:rPr>
                <w:rFonts w:ascii="Calibri" w:eastAsia="Times New Roman" w:hAnsi="Calibri" w:cs="Calibri"/>
                <w:noProof/>
                <w:color w:val="000000"/>
                <w:sz w:val="20"/>
                <w:szCs w:val="20"/>
                <w:vertAlign w:val="superscript"/>
                <w:lang w:eastAsia="en-NZ"/>
              </w:rPr>
              <w:t>4</w:t>
            </w:r>
            <w:r w:rsidRPr="00C81718">
              <w:rPr>
                <w:rFonts w:ascii="Calibri" w:eastAsia="Times New Roman" w:hAnsi="Calibri" w:cs="Calibri"/>
                <w:color w:val="000000"/>
                <w:sz w:val="20"/>
                <w:szCs w:val="20"/>
                <w:lang w:eastAsia="en-NZ"/>
              </w:rPr>
              <w:fldChar w:fldCharType="end"/>
            </w:r>
            <w:r w:rsidRPr="00C81718">
              <w:rPr>
                <w:rFonts w:ascii="Calibri" w:eastAsia="Times New Roman" w:hAnsi="Calibri" w:cs="Calibri"/>
                <w:color w:val="000000"/>
                <w:sz w:val="20"/>
                <w:szCs w:val="20"/>
                <w:lang w:eastAsia="en-NZ"/>
              </w:rPr>
              <w:t xml:space="preserve">, units are in % of catchment area, based on </w:t>
            </w: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 AuthorYear="1"&gt;&lt;Author&gt;Manaaki Whenua Landcare Research&lt;/Author&gt;&lt;Year&gt;2020&lt;/Year&gt;&lt;RecNum&gt;7230&lt;/RecNum&gt;&lt;DisplayText&gt;Manaaki Whenua Landcare Research &lt;style face="superscript"&gt;5&lt;/style&gt;&lt;/DisplayText&gt;&lt;record&gt;&lt;rec-number&gt;7230&lt;/rec-number&gt;&lt;foreign-keys&gt;&lt;key app="EN" db-id="r05efrrao0vptmepve9pszzrpwvd2r5zxvrs" timestamp="1614899221"&gt;7230&lt;/key&gt;&lt;/foreign-keys&gt;&lt;ref-type name="Web Page"&gt;12&lt;/ref-type&gt;&lt;contributors&gt;&lt;authors&gt;&lt;author&gt;Manaaki Whenua Landcare Research,&lt;/author&gt;&lt;/authors&gt;&lt;/contributors&gt;&lt;titles&gt;&lt;title&gt;LCDB v5.0 - Land Coiver Database version 5.0&lt;/title&gt;&lt;/titles&gt;&lt;volume&gt;2021&lt;/volume&gt;&lt;number&gt;5 March&lt;/number&gt;&lt;dates&gt;&lt;year&gt;2020&lt;/year&gt;&lt;/dates&gt;&lt;pub-location&gt;Lincoln, New Zealand&lt;/pub-location&gt;&lt;publisher&gt;Manaaki Whenua: Landcare Research&lt;/publisher&gt;&lt;urls&gt;&lt;related-urls&gt;&lt;url&gt;https://lris.scinfo.org.nz/layer/104400-lcdb-v50-land-cover-database-version-50-mainland-new-zealand/&lt;/url&gt;&lt;/related-urls&gt;&lt;/urls&gt;&lt;electronic-resource-num&gt;10.26060/W5B4-WK93&lt;/electronic-resource-num&gt;&lt;/record&gt;&lt;/Cite&gt;&lt;/EndNote&gt;</w:instrText>
            </w:r>
            <w:r w:rsidRPr="00C81718">
              <w:rPr>
                <w:rFonts w:ascii="Calibri" w:eastAsia="Times New Roman" w:hAnsi="Calibri" w:cs="Calibri"/>
                <w:color w:val="000000"/>
                <w:sz w:val="20"/>
                <w:szCs w:val="20"/>
                <w:lang w:eastAsia="en-NZ"/>
              </w:rPr>
              <w:fldChar w:fldCharType="separate"/>
            </w:r>
            <w:r>
              <w:rPr>
                <w:rFonts w:ascii="Calibri" w:eastAsia="Times New Roman" w:hAnsi="Calibri" w:cs="Calibri"/>
                <w:noProof/>
                <w:color w:val="000000"/>
                <w:sz w:val="20"/>
                <w:szCs w:val="20"/>
                <w:lang w:eastAsia="en-NZ"/>
              </w:rPr>
              <w:t xml:space="preserve">Manaaki Whenua Landcare Research </w:t>
            </w:r>
            <w:r w:rsidRPr="00D93BC8">
              <w:rPr>
                <w:rFonts w:ascii="Calibri" w:eastAsia="Times New Roman" w:hAnsi="Calibri" w:cs="Calibri"/>
                <w:noProof/>
                <w:color w:val="000000"/>
                <w:sz w:val="20"/>
                <w:szCs w:val="20"/>
                <w:vertAlign w:val="superscript"/>
                <w:lang w:eastAsia="en-NZ"/>
              </w:rPr>
              <w:t>5</w:t>
            </w:r>
            <w:r w:rsidRPr="00C81718">
              <w:rPr>
                <w:rFonts w:ascii="Calibri" w:eastAsia="Times New Roman" w:hAnsi="Calibri" w:cs="Calibri"/>
                <w:color w:val="000000"/>
                <w:sz w:val="20"/>
                <w:szCs w:val="20"/>
                <w:lang w:eastAsia="en-NZ"/>
              </w:rPr>
              <w:fldChar w:fldCharType="end"/>
            </w:r>
          </w:p>
        </w:tc>
        <w:tc>
          <w:tcPr>
            <w:tcW w:w="1134" w:type="dxa"/>
            <w:tcBorders>
              <w:left w:val="nil"/>
              <w:bottom w:val="nil"/>
              <w:right w:val="nil"/>
            </w:tcBorders>
            <w:shd w:val="clear" w:color="auto" w:fill="auto"/>
            <w:noWrap/>
            <w:hideMark/>
          </w:tcPr>
          <w:p w14:paraId="384E7290" w14:textId="2AC030B0"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&lt;EndNote&gt;&lt;Cite&gt;&lt;Author&gt;Manaaki Whenua Landcare Research&lt;/Author&gt;&lt;Year&gt;2020&lt;/Year&gt;&lt;RecNum&gt;7230&lt;/RecNum&gt;&lt;DisplayText&gt;&lt;style face="superscript"&gt;4,5&lt;/style&gt;&lt;/DisplayText&gt;&lt;record&gt;&lt;rec-number&gt;7230&lt;/rec-number&gt;&lt;foreign-keys&gt;&lt;key app="EN" db-id="r05efrrao0vptmepve9pszzrpwvd2r5zxvrs" timestamp="1614899221"&gt;7230&lt;/key&gt;&lt;/foreign-keys&gt;&lt;ref-type name="Web Page"&gt;12&lt;/ref-type&gt;&lt;contributors&gt;&lt;authors&gt;&lt;author&gt;Manaaki Whenua Landcare Research,&lt;/author&gt;&lt;/authors&gt;&lt;/contributors&gt;&lt;titles&gt;&lt;title&gt;LCDB v5.0 - Land Coiver Database version 5.0&lt;/title&gt;&lt;/titles&gt;&lt;volume&gt;2021&lt;/volume&gt;&lt;number&gt;5 March&lt;/number&gt;&lt;dates&gt;&lt;year&gt;2020&lt;/year&gt;&lt;/dates&gt;&lt;pub-location&gt;Lincoln, New Zealand&lt;/pub-location&gt;&lt;publisher&gt;Manaaki Whenua: Landcare Research&lt;/publisher&gt;&lt;urls&gt;&lt;related-urls&gt;&lt;url&gt;https://lris.scinfo.org.nz/layer/104400-lcdb-v50-land-cover-database-version-50-mainland-new-zealand/&lt;/url&gt;&lt;/related-urls&gt;&lt;/urls&gt;&lt;electronic-resource-num&gt;10.26060/W5B4-WK93&lt;/electronic-resource-num&gt;&lt;/record&gt;&lt;/Cite&gt;&lt;Cite&gt;&lt;Author&gt;Whitehead&lt;/Author&gt;&lt;Year&gt;2018&lt;/Year&gt;&lt;RecNum&gt;7950&lt;/RecNum&gt;&lt;record&gt;&lt;rec-number&gt;7950&lt;/rec-number&gt;&lt;foreign-keys&gt;&lt;key app="EN" db-id="r05efrrao0vptmepve9pszzrpwvd2r5zxvrs" timestamp="1653344719"&gt;7950&lt;/key&gt;&lt;/foreign-keys&gt;&lt;ref-type name="Report"&gt;27&lt;/ref-type&gt;&lt;contributors&gt;&lt;authors&gt;&lt;author&gt;Whitehead, A.&lt;/author&gt;&lt;/authors&gt;&lt;tertiary-authors&gt;&lt;author&gt;NIWA&lt;/author&gt;&lt;/tertiary-authors&gt;&lt;/contributors&gt;&lt;titles&gt;&lt;title&gt;Spatial modelling of river water-quality state. Incorporating monitoring data from 2013 to 2017&lt;/title&gt;&lt;/titles&gt;&lt;pages&gt;41&lt;/pages&gt;&lt;dates&gt;&lt;year&gt;2018&lt;/year&gt;&lt;/dates&gt;&lt;pub-location&gt;Christchurch, New Zealand&lt;/pub-location&gt;&lt;publisher&gt;NIWA&lt;/publisher&gt;&lt;urls&gt;&lt;related-urls&gt;&lt;url&gt;https://environment.govt.nz/assets/Publications/Files/spatial-modelling-of-river-water-quality-state.pdf&lt;/url&gt;&lt;/related-urls&gt;&lt;/urls&gt;&lt;access-date&gt;20 May 2022&lt;/access-date&gt;&lt;/record&gt;&lt;/Cite&gt;&lt;/EndNote&gt;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4,5</w:t>
            </w:r>
            <w:r w:rsidRPr="00C81718">
              <w:rPr>
                <w:rFonts w:ascii="Calibri" w:eastAsia="Times New Roman" w:hAnsi="Calibri" w:cs="Calibri"/>
                <w:color w:val="000000"/>
                <w:sz w:val="20"/>
                <w:szCs w:val="20"/>
                <w:lang w:eastAsia="en-NZ"/>
              </w:rPr>
              <w:fldChar w:fldCharType="end"/>
            </w:r>
          </w:p>
        </w:tc>
      </w:tr>
      <w:tr w:rsidR="00D93BC8" w:rsidRPr="00C81718" w14:paraId="0D4C397C" w14:textId="77777777" w:rsidTr="00DD59B3">
        <w:trPr>
          <w:trHeight w:val="285"/>
        </w:trPr>
        <w:tc>
          <w:tcPr>
            <w:tcW w:w="2391" w:type="dxa"/>
            <w:tcBorders>
              <w:left w:val="nil"/>
              <w:bottom w:val="nil"/>
              <w:right w:val="nil"/>
            </w:tcBorders>
            <w:shd w:val="clear" w:color="auto" w:fill="auto"/>
            <w:noWrap/>
            <w:hideMark/>
          </w:tcPr>
          <w:p w14:paraId="3D7F864F"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lcdb_v3_usExoticForest</w:t>
            </w:r>
          </w:p>
        </w:tc>
        <w:tc>
          <w:tcPr>
            <w:tcW w:w="11076" w:type="dxa"/>
            <w:tcBorders>
              <w:left w:val="nil"/>
              <w:bottom w:val="nil"/>
              <w:right w:val="nil"/>
            </w:tcBorders>
            <w:shd w:val="clear" w:color="auto" w:fill="auto"/>
            <w:noWrap/>
            <w:hideMark/>
          </w:tcPr>
          <w:p w14:paraId="60506954" w14:textId="2E749FD2"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 xml:space="preserve">See Table 2-2 from </w:t>
            </w: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 AuthorYear="1"&gt;&lt;Author&gt;Whitehead&lt;/Author&gt;&lt;Year&gt;2018&lt;/Year&gt;&lt;RecNum&gt;7950&lt;/RecNum&gt;&lt;DisplayText&gt;Whitehead &lt;style face="superscript"&gt;4&lt;/style&gt;&lt;/DisplayText&gt;&lt;record&gt;&lt;rec-number&gt;7950&lt;/rec-number&gt;&lt;foreign-keys&gt;&lt;key app="EN" db-id="r05efrrao0vptmepve9pszzrpwvd2r5zxvrs" timestamp="1653344719"&gt;7950&lt;/key&gt;&lt;/foreign-keys&gt;&lt;ref-type name="Report"&gt;27&lt;/ref-type&gt;&lt;contributors&gt;&lt;authors&gt;&lt;author&gt;Whitehead, A.&lt;/author&gt;&lt;/authors&gt;&lt;tertiary-authors&gt;&lt;author&gt;NIWA&lt;/author&gt;&lt;/tertiary-authors&gt;&lt;/contributors&gt;&lt;titles&gt;&lt;title&gt;Spatial modelling of river water-quality state. Incorporating monitoring data from 2013 to 2017&lt;/title&gt;&lt;/titles&gt;&lt;pages&gt;41&lt;/pages&gt;&lt;dates&gt;&lt;year&gt;2018&lt;/year&gt;&lt;/dates&gt;&lt;pub-location&gt;Christchurch, New Zealand&lt;/pub-location&gt;&lt;publisher&gt;NIWA&lt;/publisher&gt;&lt;urls&gt;&lt;related-urls&gt;&lt;url&gt;https://environment.govt.nz/assets/Publications/Files/spatial-modelling-of-river-water-quality-state.pdf&lt;/url&gt;&lt;/related-urls&gt;&lt;/urls&gt;&lt;access-date&gt;20 May 2022&lt;/access-date&gt;&lt;/record&gt;&lt;/Cite&gt;&lt;/EndNote&gt;</w:instrText>
            </w:r>
            <w:r w:rsidRPr="00C81718">
              <w:rPr>
                <w:rFonts w:ascii="Calibri" w:eastAsia="Times New Roman" w:hAnsi="Calibri" w:cs="Calibri"/>
                <w:color w:val="000000"/>
                <w:sz w:val="20"/>
                <w:szCs w:val="20"/>
                <w:lang w:eastAsia="en-NZ"/>
              </w:rPr>
              <w:fldChar w:fldCharType="separate"/>
            </w:r>
            <w:r>
              <w:rPr>
                <w:rFonts w:ascii="Calibri" w:eastAsia="Times New Roman" w:hAnsi="Calibri" w:cs="Calibri"/>
                <w:noProof/>
                <w:color w:val="000000"/>
                <w:sz w:val="20"/>
                <w:szCs w:val="20"/>
                <w:lang w:eastAsia="en-NZ"/>
              </w:rPr>
              <w:t xml:space="preserve">Whitehead </w:t>
            </w:r>
            <w:r w:rsidRPr="00D93BC8">
              <w:rPr>
                <w:rFonts w:ascii="Calibri" w:eastAsia="Times New Roman" w:hAnsi="Calibri" w:cs="Calibri"/>
                <w:noProof/>
                <w:color w:val="000000"/>
                <w:sz w:val="20"/>
                <w:szCs w:val="20"/>
                <w:vertAlign w:val="superscript"/>
                <w:lang w:eastAsia="en-NZ"/>
              </w:rPr>
              <w:t>4</w:t>
            </w:r>
            <w:r w:rsidRPr="00C81718">
              <w:rPr>
                <w:rFonts w:ascii="Calibri" w:eastAsia="Times New Roman" w:hAnsi="Calibri" w:cs="Calibri"/>
                <w:color w:val="000000"/>
                <w:sz w:val="20"/>
                <w:szCs w:val="20"/>
                <w:lang w:eastAsia="en-NZ"/>
              </w:rPr>
              <w:fldChar w:fldCharType="end"/>
            </w:r>
            <w:r w:rsidRPr="00C81718">
              <w:rPr>
                <w:rFonts w:ascii="Calibri" w:eastAsia="Times New Roman" w:hAnsi="Calibri" w:cs="Calibri"/>
                <w:color w:val="000000"/>
                <w:sz w:val="20"/>
                <w:szCs w:val="20"/>
                <w:lang w:eastAsia="en-NZ"/>
              </w:rPr>
              <w:t xml:space="preserve">, units are in % of catchment area, based on </w:t>
            </w: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 AuthorYear="1"&gt;&lt;Author&gt;Manaaki Whenua Landcare Research&lt;/Author&gt;&lt;Year&gt;2020&lt;/Year&gt;&lt;RecNum&gt;7230&lt;/RecNum&gt;&lt;DisplayText&gt;Manaaki Whenua Landcare Research &lt;style face="superscript"&gt;5&lt;/style&gt;&lt;/DisplayText&gt;&lt;record&gt;&lt;rec-number&gt;7230&lt;/rec-number&gt;&lt;foreign-keys&gt;&lt;key app="EN" db-id="r05efrrao0vptmepve9pszzrpwvd2r5zxvrs" timestamp="1614899221"&gt;7230&lt;/key&gt;&lt;/foreign-keys&gt;&lt;ref-type name="Web Page"&gt;12&lt;/ref-type&gt;&lt;contributors&gt;&lt;authors&gt;&lt;author&gt;Manaaki Whenua Landcare Research,&lt;/author&gt;&lt;/authors&gt;&lt;/contributors&gt;&lt;titles&gt;&lt;title&gt;LCDB v5.0 - Land Coiver Database version 5.0&lt;/title&gt;&lt;/titles&gt;&lt;volume&gt;2021&lt;/volume&gt;&lt;number&gt;5 March&lt;/number&gt;&lt;dates&gt;&lt;year&gt;2020&lt;/year&gt;&lt;/dates&gt;&lt;pub-location&gt;Lincoln, New Zealand&lt;/pub-location&gt;&lt;publisher&gt;Manaaki Whenua: Landcare Research&lt;/publisher&gt;&lt;urls&gt;&lt;related-urls&gt;&lt;url&gt;https://lris.scinfo.org.nz/layer/104400-lcdb-v50-land-cover-database-version-50-mainland-new-zealand/&lt;/url&gt;&lt;/related-urls&gt;&lt;/urls&gt;&lt;electronic-resource-num&gt;10.26060/W5B4-WK93&lt;/electronic-resource-num&gt;&lt;/record&gt;&lt;/Cite&gt;&lt;/EndNote&gt;</w:instrText>
            </w:r>
            <w:r w:rsidRPr="00C81718">
              <w:rPr>
                <w:rFonts w:ascii="Calibri" w:eastAsia="Times New Roman" w:hAnsi="Calibri" w:cs="Calibri"/>
                <w:color w:val="000000"/>
                <w:sz w:val="20"/>
                <w:szCs w:val="20"/>
                <w:lang w:eastAsia="en-NZ"/>
              </w:rPr>
              <w:fldChar w:fldCharType="separate"/>
            </w:r>
            <w:r>
              <w:rPr>
                <w:rFonts w:ascii="Calibri" w:eastAsia="Times New Roman" w:hAnsi="Calibri" w:cs="Calibri"/>
                <w:noProof/>
                <w:color w:val="000000"/>
                <w:sz w:val="20"/>
                <w:szCs w:val="20"/>
                <w:lang w:eastAsia="en-NZ"/>
              </w:rPr>
              <w:t xml:space="preserve">Manaaki Whenua Landcare Research </w:t>
            </w:r>
            <w:r w:rsidRPr="00D93BC8">
              <w:rPr>
                <w:rFonts w:ascii="Calibri" w:eastAsia="Times New Roman" w:hAnsi="Calibri" w:cs="Calibri"/>
                <w:noProof/>
                <w:color w:val="000000"/>
                <w:sz w:val="20"/>
                <w:szCs w:val="20"/>
                <w:vertAlign w:val="superscript"/>
                <w:lang w:eastAsia="en-NZ"/>
              </w:rPr>
              <w:t>5</w:t>
            </w:r>
            <w:r w:rsidRPr="00C81718">
              <w:rPr>
                <w:rFonts w:ascii="Calibri" w:eastAsia="Times New Roman" w:hAnsi="Calibri" w:cs="Calibri"/>
                <w:color w:val="000000"/>
                <w:sz w:val="20"/>
                <w:szCs w:val="20"/>
                <w:lang w:eastAsia="en-NZ"/>
              </w:rPr>
              <w:fldChar w:fldCharType="end"/>
            </w:r>
          </w:p>
        </w:tc>
        <w:tc>
          <w:tcPr>
            <w:tcW w:w="1134" w:type="dxa"/>
            <w:tcBorders>
              <w:left w:val="nil"/>
              <w:bottom w:val="nil"/>
              <w:right w:val="nil"/>
            </w:tcBorders>
            <w:shd w:val="clear" w:color="auto" w:fill="auto"/>
            <w:noWrap/>
            <w:hideMark/>
          </w:tcPr>
          <w:p w14:paraId="07E5932F" w14:textId="39B80FBA"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&lt;EndNote&gt;&lt;Cite&gt;&lt;Author&gt;Manaaki Whenua Landcare Research&lt;/Author&gt;&lt;Year&gt;2020&lt;/Year&gt;&lt;RecNum&gt;7230&lt;/RecNum&gt;&lt;DisplayText&gt;&lt;style face="superscript"&gt;4,5&lt;/style&gt;&lt;/DisplayText&gt;&lt;record&gt;&lt;rec-number&gt;7230&lt;/rec-number&gt;&lt;foreign-keys&gt;&lt;key app="EN" db-id="r05efrrao0vptmepve9pszzrpwvd2r5zxvrs" timestamp="1614899221"&gt;7230&lt;/key&gt;&lt;/foreign-keys&gt;&lt;ref-type name="Web Page"&gt;12&lt;/ref-type&gt;&lt;contributors&gt;&lt;authors&gt;&lt;author&gt;Manaaki Whenua Landcare Research,&lt;/author&gt;&lt;/authors&gt;&lt;/contributors&gt;&lt;titles&gt;&lt;title&gt;LCDB v5.0 - Land Coiver Database version 5.0&lt;/title&gt;&lt;/titles&gt;&lt;volume&gt;2021&lt;/volume&gt;&lt;number&gt;5 March&lt;/number&gt;&lt;dates&gt;&lt;year&gt;2020&lt;/year&gt;&lt;/dates&gt;&lt;pub-location&gt;Lincoln, New Zealand&lt;/pub-location&gt;&lt;publisher&gt;Manaaki Whenua: Landcare Research&lt;/publisher&gt;&lt;urls&gt;&lt;related-urls&gt;&lt;url&gt;https://lris.scinfo.org.nz/layer/104400-lcdb-v50-land-cover-database-version-50-mainland-new-zealand/&lt;/url&gt;&lt;/related-urls&gt;&lt;/urls&gt;&lt;electronic-resource-num&gt;10.26060/W5B4-WK93&lt;/electronic-resource-num&gt;&lt;/record&gt;&lt;/Cite&gt;&lt;Cite&gt;&lt;Author&gt;Whitehead&lt;/Author&gt;&lt;Year&gt;2018&lt;/Year&gt;&lt;RecNum&gt;7950&lt;/RecNum&gt;&lt;record&gt;&lt;rec-number&gt;7950&lt;/rec-number&gt;&lt;foreign-keys&gt;&lt;key app="EN" db-id="r05efrrao0vptmepve9pszzrpwvd2r5zxvrs" timestamp="1653344719"&gt;7950&lt;/key&gt;&lt;/foreign-keys&gt;&lt;ref-type name="Report"&gt;27&lt;/ref-type&gt;&lt;contributors&gt;&lt;authors&gt;&lt;author&gt;Whitehead, A.&lt;/author&gt;&lt;/authors&gt;&lt;tertiary-authors&gt;&lt;author&gt;NIWA&lt;/author&gt;&lt;/tertiary-authors&gt;&lt;/contributors&gt;&lt;titles&gt;&lt;title&gt;Spatial modelling of river water-quality state. Incorporating monitoring data from 2013 to 2017&lt;/title&gt;&lt;/titles&gt;&lt;pages&gt;41&lt;/pages&gt;&lt;dates&gt;&lt;year&gt;2018&lt;/year&gt;&lt;/dates&gt;&lt;pub-location&gt;Christchurch, New Zealand&lt;/pub-location&gt;&lt;publisher&gt;NIWA&lt;/publisher&gt;&lt;urls&gt;&lt;related-urls&gt;&lt;url&gt;https://environment.govt.nz/assets/Publications/Files/spatial-modelling-of-river-water-quality-state.pdf&lt;/url&gt;&lt;/related-urls&gt;&lt;/urls&gt;&lt;access-date&gt;20 May 2022&lt;/access-date&gt;&lt;/record&gt;&lt;/Cite&gt;&lt;/EndNote&gt;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4,5</w:t>
            </w:r>
            <w:r w:rsidRPr="00C81718">
              <w:rPr>
                <w:rFonts w:ascii="Calibri" w:eastAsia="Times New Roman" w:hAnsi="Calibri" w:cs="Calibri"/>
                <w:color w:val="000000"/>
                <w:sz w:val="20"/>
                <w:szCs w:val="20"/>
                <w:lang w:eastAsia="en-NZ"/>
              </w:rPr>
              <w:fldChar w:fldCharType="end"/>
            </w:r>
          </w:p>
        </w:tc>
      </w:tr>
      <w:tr w:rsidR="00D93BC8" w:rsidRPr="00C81718" w14:paraId="31DA79F7" w14:textId="77777777" w:rsidTr="00DD59B3">
        <w:trPr>
          <w:trHeight w:val="285"/>
        </w:trPr>
        <w:tc>
          <w:tcPr>
            <w:tcW w:w="2391" w:type="dxa"/>
            <w:tcBorders>
              <w:left w:val="nil"/>
              <w:bottom w:val="nil"/>
              <w:right w:val="nil"/>
            </w:tcBorders>
            <w:shd w:val="clear" w:color="auto" w:fill="auto"/>
            <w:noWrap/>
            <w:hideMark/>
          </w:tcPr>
          <w:p w14:paraId="4046017E"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lcdb_v3_usIntensiveAg</w:t>
            </w:r>
          </w:p>
        </w:tc>
        <w:tc>
          <w:tcPr>
            <w:tcW w:w="11076" w:type="dxa"/>
            <w:tcBorders>
              <w:left w:val="nil"/>
              <w:bottom w:val="nil"/>
              <w:right w:val="nil"/>
            </w:tcBorders>
            <w:shd w:val="clear" w:color="auto" w:fill="auto"/>
            <w:noWrap/>
            <w:hideMark/>
          </w:tcPr>
          <w:p w14:paraId="58B4287F" w14:textId="6534623E"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 xml:space="preserve">See Table 2-2 from </w:t>
            </w: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 AuthorYear="1"&gt;&lt;Author&gt;Whitehead&lt;/Author&gt;&lt;Year&gt;2018&lt;/Year&gt;&lt;RecNum&gt;7950&lt;/RecNum&gt;&lt;DisplayText&gt;Whitehead &lt;style face="superscript"&gt;4&lt;/style&gt;&lt;/DisplayText&gt;&lt;record&gt;&lt;rec-number&gt;7950&lt;/rec-number&gt;&lt;foreign-keys&gt;&lt;key app="EN" db-id="r05efrrao0vptmepve9pszzrpwvd2r5zxvrs" timestamp="1653344719"&gt;7950&lt;/key&gt;&lt;/foreign-keys&gt;&lt;ref-type name="Report"&gt;27&lt;/ref-type&gt;&lt;contributors&gt;&lt;authors&gt;&lt;author&gt;Whitehead, A.&lt;/author&gt;&lt;/authors&gt;&lt;tertiary-authors&gt;&lt;author&gt;NIWA&lt;/author&gt;&lt;/tertiary-authors&gt;&lt;/contributors&gt;&lt;titles&gt;&lt;title&gt;Spatial modelling of river water-quality state. Incorporating monitoring data from 2013 to 2017&lt;/title&gt;&lt;/titles&gt;&lt;pages&gt;41&lt;/pages&gt;&lt;dates&gt;&lt;year&gt;2018&lt;/year&gt;&lt;/dates&gt;&lt;pub-location&gt;Christchurch, New Zealand&lt;/pub-location&gt;&lt;publisher&gt;NIWA&lt;/publisher&gt;&lt;urls&gt;&lt;related-urls&gt;&lt;url&gt;https://environment.govt.nz/assets/Publications/Files/spatial-modelling-of-river-water-quality-state.pdf&lt;/url&gt;&lt;/related-urls&gt;&lt;/urls&gt;&lt;access-date&gt;20 May 2022&lt;/access-date&gt;&lt;/record&gt;&lt;/Cite&gt;&lt;/EndNote&gt;</w:instrText>
            </w:r>
            <w:r w:rsidRPr="00C81718">
              <w:rPr>
                <w:rFonts w:ascii="Calibri" w:eastAsia="Times New Roman" w:hAnsi="Calibri" w:cs="Calibri"/>
                <w:color w:val="000000"/>
                <w:sz w:val="20"/>
                <w:szCs w:val="20"/>
                <w:lang w:eastAsia="en-NZ"/>
              </w:rPr>
              <w:fldChar w:fldCharType="separate"/>
            </w:r>
            <w:r>
              <w:rPr>
                <w:rFonts w:ascii="Calibri" w:eastAsia="Times New Roman" w:hAnsi="Calibri" w:cs="Calibri"/>
                <w:noProof/>
                <w:color w:val="000000"/>
                <w:sz w:val="20"/>
                <w:szCs w:val="20"/>
                <w:lang w:eastAsia="en-NZ"/>
              </w:rPr>
              <w:t xml:space="preserve">Whitehead </w:t>
            </w:r>
            <w:r w:rsidRPr="00D93BC8">
              <w:rPr>
                <w:rFonts w:ascii="Calibri" w:eastAsia="Times New Roman" w:hAnsi="Calibri" w:cs="Calibri"/>
                <w:noProof/>
                <w:color w:val="000000"/>
                <w:sz w:val="20"/>
                <w:szCs w:val="20"/>
                <w:vertAlign w:val="superscript"/>
                <w:lang w:eastAsia="en-NZ"/>
              </w:rPr>
              <w:t>4</w:t>
            </w:r>
            <w:r w:rsidRPr="00C81718">
              <w:rPr>
                <w:rFonts w:ascii="Calibri" w:eastAsia="Times New Roman" w:hAnsi="Calibri" w:cs="Calibri"/>
                <w:color w:val="000000"/>
                <w:sz w:val="20"/>
                <w:szCs w:val="20"/>
                <w:lang w:eastAsia="en-NZ"/>
              </w:rPr>
              <w:fldChar w:fldCharType="end"/>
            </w:r>
            <w:r w:rsidRPr="00C81718">
              <w:rPr>
                <w:rFonts w:ascii="Calibri" w:eastAsia="Times New Roman" w:hAnsi="Calibri" w:cs="Calibri"/>
                <w:color w:val="000000"/>
                <w:sz w:val="20"/>
                <w:szCs w:val="20"/>
                <w:lang w:eastAsia="en-NZ"/>
              </w:rPr>
              <w:t xml:space="preserve">, units are in % of catchment area, based on </w:t>
            </w: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 AuthorYear="1"&gt;&lt;Author&gt;Manaaki Whenua Landcare Research&lt;/Author&gt;&lt;Year&gt;2020&lt;/Year&gt;&lt;RecNum&gt;7230&lt;/RecNum&gt;&lt;DisplayText&gt;Manaaki Whenua Landcare Research &lt;style face="superscript"&gt;5&lt;/style&gt;&lt;/DisplayText&gt;&lt;record&gt;&lt;rec-number&gt;7230&lt;/rec-number&gt;&lt;foreign-keys&gt;&lt;key app="EN" db-id="r05efrrao0vptmepve9pszzrpwvd2r5zxvrs" timestamp="1614899221"&gt;7230&lt;/key&gt;&lt;/foreign-keys&gt;&lt;ref-type name="Web Page"&gt;12&lt;/ref-type&gt;&lt;contributors&gt;&lt;authors&gt;&lt;author&gt;Manaaki Whenua Landcare Research,&lt;/author&gt;&lt;/authors&gt;&lt;/contributors&gt;&lt;titles&gt;&lt;title&gt;LCDB v5.0 - Land Coiver Database version 5.0&lt;/title&gt;&lt;/titles&gt;&lt;volume&gt;2021&lt;/volume&gt;&lt;number&gt;5 March&lt;/number&gt;&lt;dates&gt;&lt;year&gt;2020&lt;/year&gt;&lt;/dates&gt;&lt;pub-location&gt;Lincoln, New Zealand&lt;/pub-location&gt;&lt;publisher&gt;Manaaki Whenua: Landcare Research&lt;/publisher&gt;&lt;urls&gt;&lt;related-urls&gt;&lt;url&gt;https://lris.scinfo.org.nz/layer/104400-lcdb-v50-land-cover-database-version-50-mainland-new-zealand/&lt;/url&gt;&lt;/related-urls&gt;&lt;/urls&gt;&lt;electronic-resource-num&gt;10.26060/W5B4-WK93&lt;/electronic-resource-num&gt;&lt;/record&gt;&lt;/Cite&gt;&lt;/EndNote&gt;</w:instrText>
            </w:r>
            <w:r w:rsidRPr="00C81718">
              <w:rPr>
                <w:rFonts w:ascii="Calibri" w:eastAsia="Times New Roman" w:hAnsi="Calibri" w:cs="Calibri"/>
                <w:color w:val="000000"/>
                <w:sz w:val="20"/>
                <w:szCs w:val="20"/>
                <w:lang w:eastAsia="en-NZ"/>
              </w:rPr>
              <w:fldChar w:fldCharType="separate"/>
            </w:r>
            <w:r>
              <w:rPr>
                <w:rFonts w:ascii="Calibri" w:eastAsia="Times New Roman" w:hAnsi="Calibri" w:cs="Calibri"/>
                <w:noProof/>
                <w:color w:val="000000"/>
                <w:sz w:val="20"/>
                <w:szCs w:val="20"/>
                <w:lang w:eastAsia="en-NZ"/>
              </w:rPr>
              <w:t xml:space="preserve">Manaaki Whenua Landcare Research </w:t>
            </w:r>
            <w:r w:rsidRPr="00D93BC8">
              <w:rPr>
                <w:rFonts w:ascii="Calibri" w:eastAsia="Times New Roman" w:hAnsi="Calibri" w:cs="Calibri"/>
                <w:noProof/>
                <w:color w:val="000000"/>
                <w:sz w:val="20"/>
                <w:szCs w:val="20"/>
                <w:vertAlign w:val="superscript"/>
                <w:lang w:eastAsia="en-NZ"/>
              </w:rPr>
              <w:t>5</w:t>
            </w:r>
            <w:r w:rsidRPr="00C81718">
              <w:rPr>
                <w:rFonts w:ascii="Calibri" w:eastAsia="Times New Roman" w:hAnsi="Calibri" w:cs="Calibri"/>
                <w:color w:val="000000"/>
                <w:sz w:val="20"/>
                <w:szCs w:val="20"/>
                <w:lang w:eastAsia="en-NZ"/>
              </w:rPr>
              <w:fldChar w:fldCharType="end"/>
            </w:r>
          </w:p>
        </w:tc>
        <w:tc>
          <w:tcPr>
            <w:tcW w:w="1134" w:type="dxa"/>
            <w:tcBorders>
              <w:left w:val="nil"/>
              <w:bottom w:val="nil"/>
              <w:right w:val="nil"/>
            </w:tcBorders>
            <w:shd w:val="clear" w:color="auto" w:fill="auto"/>
            <w:noWrap/>
            <w:hideMark/>
          </w:tcPr>
          <w:p w14:paraId="1282754B" w14:textId="450DC86B"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&lt;EndNote&gt;&lt;Cite&gt;&lt;Author&gt;Manaaki Whenua Landcare Research&lt;/Author&gt;&lt;Year&gt;2020&lt;/Year&gt;&lt;RecNum&gt;7230&lt;/RecNum&gt;&lt;DisplayText&gt;&lt;style face="superscript"&gt;4,5&lt;/style&gt;&lt;/DisplayText&gt;&lt;record&gt;&lt;rec-number&gt;7230&lt;/rec-number&gt;&lt;foreign-keys&gt;&lt;key app="EN" db-id="r05efrrao0vptmepve9pszzrpwvd2r5zxvrs" timestamp="1614899221"&gt;7230&lt;/key&gt;&lt;/foreign-keys&gt;&lt;ref-type name="Web Page"&gt;12&lt;/ref-type&gt;&lt;contributors&gt;&lt;authors&gt;&lt;author&gt;Manaaki Whenua Landcare Research,&lt;/author&gt;&lt;/authors&gt;&lt;/contributors&gt;&lt;titles&gt;&lt;title&gt;LCDB v5.0 - Land Coiver Database version 5.0&lt;/title&gt;&lt;/titles&gt;&lt;volume&gt;2021&lt;/volume&gt;&lt;number&gt;5 March&lt;/number&gt;&lt;dates&gt;&lt;year&gt;2020&lt;/year&gt;&lt;/dates&gt;&lt;pub-location&gt;Lincoln, New Zealand&lt;/pub-location&gt;&lt;publisher&gt;Manaaki Whenua: Landcare Research&lt;/publisher&gt;&lt;urls&gt;&lt;related-urls&gt;&lt;url&gt;https://lris.scinfo.org.nz/layer/104400-lcdb-v50-land-cover-database-version-50-mainland-new-zealand/&lt;/url&gt;&lt;/related-urls&gt;&lt;/urls&gt;&lt;electronic-resource-num&gt;10.26060/W5B4-WK93&lt;/electronic-resource-num&gt;&lt;/record&gt;&lt;/Cite&gt;&lt;Cite&gt;&lt;Author&gt;Whitehead&lt;/Author&gt;&lt;Year&gt;2018&lt;/Year&gt;&lt;RecNum&gt;7950&lt;/RecNum&gt;&lt;record&gt;&lt;rec-number&gt;7950&lt;/rec-number&gt;&lt;foreign-keys&gt;&lt;key app="EN" db-id="r05efrrao0vptmepve9pszzrpwvd2r5zxvrs" timestamp="1653344719"&gt;7950&lt;/key&gt;&lt;/foreign-keys&gt;&lt;ref-type name="Report"&gt;27&lt;/ref-type&gt;&lt;contributors&gt;&lt;authors&gt;&lt;author&gt;Whitehead, A.&lt;/author&gt;&lt;/authors&gt;&lt;tertiary-authors&gt;&lt;author&gt;NIWA&lt;/author&gt;&lt;/tertiary-authors&gt;&lt;/contributors&gt;&lt;titles&gt;&lt;title&gt;Spatial modelling of river water-quality state. Incorporating monitoring data from 2013 to 2017&lt;/title&gt;&lt;/titles&gt;&lt;pages&gt;41&lt;/pages&gt;&lt;dates&gt;&lt;year&gt;2018&lt;/year&gt;&lt;/dates&gt;&lt;pub-location&gt;Christchurch, New Zealand&lt;/pub-location&gt;&lt;publisher&gt;NIWA&lt;/publisher&gt;&lt;urls&gt;&lt;related-urls&gt;&lt;url&gt;https://environment.govt.nz/assets/Publications/Files/spatial-modelling-of-river-water-quality-state.pdf&lt;/url&gt;&lt;/related-urls&gt;&lt;/urls&gt;&lt;access-date&gt;20 May 2022&lt;/access-date&gt;&lt;/record&gt;&lt;/Cite&gt;&lt;/EndNote&gt;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4,5</w:t>
            </w:r>
            <w:r w:rsidRPr="00C81718">
              <w:rPr>
                <w:rFonts w:ascii="Calibri" w:eastAsia="Times New Roman" w:hAnsi="Calibri" w:cs="Calibri"/>
                <w:color w:val="000000"/>
                <w:sz w:val="20"/>
                <w:szCs w:val="20"/>
                <w:lang w:eastAsia="en-NZ"/>
              </w:rPr>
              <w:fldChar w:fldCharType="end"/>
            </w:r>
          </w:p>
        </w:tc>
      </w:tr>
      <w:tr w:rsidR="00D93BC8" w:rsidRPr="00C81718" w14:paraId="7C292052" w14:textId="77777777" w:rsidTr="00DD59B3">
        <w:trPr>
          <w:trHeight w:val="285"/>
        </w:trPr>
        <w:tc>
          <w:tcPr>
            <w:tcW w:w="2391" w:type="dxa"/>
            <w:tcBorders>
              <w:left w:val="nil"/>
              <w:bottom w:val="nil"/>
              <w:right w:val="nil"/>
            </w:tcBorders>
            <w:shd w:val="clear" w:color="auto" w:fill="auto"/>
            <w:noWrap/>
            <w:hideMark/>
          </w:tcPr>
          <w:p w14:paraId="2585C9A8"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lcdb_v3_usNativeForest</w:t>
            </w:r>
          </w:p>
        </w:tc>
        <w:tc>
          <w:tcPr>
            <w:tcW w:w="11076" w:type="dxa"/>
            <w:tcBorders>
              <w:left w:val="nil"/>
              <w:bottom w:val="nil"/>
              <w:right w:val="nil"/>
            </w:tcBorders>
            <w:shd w:val="clear" w:color="auto" w:fill="auto"/>
            <w:noWrap/>
            <w:hideMark/>
          </w:tcPr>
          <w:p w14:paraId="1895EC1A" w14:textId="4E42A0A9"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 xml:space="preserve">See Table 2-2 from </w:t>
            </w: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 AuthorYear="1"&gt;&lt;Author&gt;Whitehead&lt;/Author&gt;&lt;Year&gt;2018&lt;/Year&gt;&lt;RecNum&gt;7950&lt;/RecNum&gt;&lt;DisplayText&gt;Whitehead &lt;style face="superscript"&gt;4&lt;/style&gt;&lt;/DisplayText&gt;&lt;record&gt;&lt;rec-number&gt;7950&lt;/rec-number&gt;&lt;foreign-keys&gt;&lt;key app="EN" db-id="r05efrrao0vptmepve9pszzrpwvd2r5zxvrs" timestamp="1653344719"&gt;7950&lt;/key&gt;&lt;/foreign-keys&gt;&lt;ref-type name="Report"&gt;27&lt;/ref-type&gt;&lt;contributors&gt;&lt;authors&gt;&lt;author&gt;Whitehead, A.&lt;/author&gt;&lt;/authors&gt;&lt;tertiary-authors&gt;&lt;author&gt;NIWA&lt;/author&gt;&lt;/tertiary-authors&gt;&lt;/contributors&gt;&lt;titles&gt;&lt;title&gt;Spatial modelling of river water-quality state. Incorporating monitoring data from 2013 to 2017&lt;/title&gt;&lt;/titles&gt;&lt;pages&gt;41&lt;/pages&gt;&lt;dates&gt;&lt;year&gt;2018&lt;/year&gt;&lt;/dates&gt;&lt;pub-location&gt;Christchurch, New Zealand&lt;/pub-location&gt;&lt;publisher&gt;NIWA&lt;/publisher&gt;&lt;urls&gt;&lt;related-urls&gt;&lt;url&gt;https://environment.govt.nz/assets/Publications/Files/spatial-modelling-of-river-water-quality-state.pdf&lt;/url&gt;&lt;/related-urls&gt;&lt;/urls&gt;&lt;access-date&gt;20 May 2022&lt;/access-date&gt;&lt;/record&gt;&lt;/Cite&gt;&lt;/EndNote&gt;</w:instrText>
            </w:r>
            <w:r w:rsidRPr="00C81718">
              <w:rPr>
                <w:rFonts w:ascii="Calibri" w:eastAsia="Times New Roman" w:hAnsi="Calibri" w:cs="Calibri"/>
                <w:color w:val="000000"/>
                <w:sz w:val="20"/>
                <w:szCs w:val="20"/>
                <w:lang w:eastAsia="en-NZ"/>
              </w:rPr>
              <w:fldChar w:fldCharType="separate"/>
            </w:r>
            <w:r>
              <w:rPr>
                <w:rFonts w:ascii="Calibri" w:eastAsia="Times New Roman" w:hAnsi="Calibri" w:cs="Calibri"/>
                <w:noProof/>
                <w:color w:val="000000"/>
                <w:sz w:val="20"/>
                <w:szCs w:val="20"/>
                <w:lang w:eastAsia="en-NZ"/>
              </w:rPr>
              <w:t xml:space="preserve">Whitehead </w:t>
            </w:r>
            <w:r w:rsidRPr="00D93BC8">
              <w:rPr>
                <w:rFonts w:ascii="Calibri" w:eastAsia="Times New Roman" w:hAnsi="Calibri" w:cs="Calibri"/>
                <w:noProof/>
                <w:color w:val="000000"/>
                <w:sz w:val="20"/>
                <w:szCs w:val="20"/>
                <w:vertAlign w:val="superscript"/>
                <w:lang w:eastAsia="en-NZ"/>
              </w:rPr>
              <w:t>4</w:t>
            </w:r>
            <w:r w:rsidRPr="00C81718">
              <w:rPr>
                <w:rFonts w:ascii="Calibri" w:eastAsia="Times New Roman" w:hAnsi="Calibri" w:cs="Calibri"/>
                <w:color w:val="000000"/>
                <w:sz w:val="20"/>
                <w:szCs w:val="20"/>
                <w:lang w:eastAsia="en-NZ"/>
              </w:rPr>
              <w:fldChar w:fldCharType="end"/>
            </w:r>
            <w:r w:rsidRPr="00C81718">
              <w:rPr>
                <w:rFonts w:ascii="Calibri" w:eastAsia="Times New Roman" w:hAnsi="Calibri" w:cs="Calibri"/>
                <w:color w:val="000000"/>
                <w:sz w:val="20"/>
                <w:szCs w:val="20"/>
                <w:lang w:eastAsia="en-NZ"/>
              </w:rPr>
              <w:t xml:space="preserve">, units are in % of catchment area, based on </w:t>
            </w: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 AuthorYear="1"&gt;&lt;Author&gt;Manaaki Whenua Landcare Research&lt;/Author&gt;&lt;Year&gt;2020&lt;/Year&gt;&lt;RecNum&gt;7230&lt;/RecNum&gt;&lt;DisplayText&gt;Manaaki Whenua Landcare Research &lt;style face="superscript"&gt;5&lt;/style&gt;&lt;/DisplayText&gt;&lt;record&gt;&lt;rec-number&gt;7230&lt;/rec-number&gt;&lt;foreign-keys&gt;&lt;key app="EN" db-id="r05efrrao0vptmepve9pszzrpwvd2r5zxvrs" timestamp="1614899221"&gt;7230&lt;/key&gt;&lt;/foreign-keys&gt;&lt;ref-type name="Web Page"&gt;12&lt;/ref-type&gt;&lt;contributors&gt;&lt;authors&gt;&lt;author&gt;Manaaki Whenua Landcare Research,&lt;/author&gt;&lt;/authors&gt;&lt;/contributors&gt;&lt;titles&gt;&lt;title&gt;LCDB v5.0 - Land Coiver Database version 5.0&lt;/title&gt;&lt;/titles&gt;&lt;volume&gt;2021&lt;/volume&gt;&lt;number&gt;5 March&lt;/number&gt;&lt;dates&gt;&lt;year&gt;2020&lt;/year&gt;&lt;/dates&gt;&lt;pub-location&gt;Lincoln, New Zealand&lt;/pub-location&gt;&lt;publisher&gt;Manaaki Whenua: Landcare Research&lt;/publisher&gt;&lt;urls&gt;&lt;related-urls&gt;&lt;url&gt;https://lris.scinfo.org.nz/layer/104400-lcdb-v50-land-cover-database-version-50-mainland-new-zealand/&lt;/url&gt;&lt;/related-urls&gt;&lt;/urls&gt;&lt;electronic-resource-num&gt;10.26060/W5B4-WK93&lt;/electronic-resource-num&gt;&lt;/record&gt;&lt;/Cite&gt;&lt;/EndNote&gt;</w:instrText>
            </w:r>
            <w:r w:rsidRPr="00C81718">
              <w:rPr>
                <w:rFonts w:ascii="Calibri" w:eastAsia="Times New Roman" w:hAnsi="Calibri" w:cs="Calibri"/>
                <w:color w:val="000000"/>
                <w:sz w:val="20"/>
                <w:szCs w:val="20"/>
                <w:lang w:eastAsia="en-NZ"/>
              </w:rPr>
              <w:fldChar w:fldCharType="separate"/>
            </w:r>
            <w:r>
              <w:rPr>
                <w:rFonts w:ascii="Calibri" w:eastAsia="Times New Roman" w:hAnsi="Calibri" w:cs="Calibri"/>
                <w:noProof/>
                <w:color w:val="000000"/>
                <w:sz w:val="20"/>
                <w:szCs w:val="20"/>
                <w:lang w:eastAsia="en-NZ"/>
              </w:rPr>
              <w:t xml:space="preserve">Manaaki Whenua Landcare Research </w:t>
            </w:r>
            <w:r w:rsidRPr="00D93BC8">
              <w:rPr>
                <w:rFonts w:ascii="Calibri" w:eastAsia="Times New Roman" w:hAnsi="Calibri" w:cs="Calibri"/>
                <w:noProof/>
                <w:color w:val="000000"/>
                <w:sz w:val="20"/>
                <w:szCs w:val="20"/>
                <w:vertAlign w:val="superscript"/>
                <w:lang w:eastAsia="en-NZ"/>
              </w:rPr>
              <w:t>5</w:t>
            </w:r>
            <w:r w:rsidRPr="00C81718">
              <w:rPr>
                <w:rFonts w:ascii="Calibri" w:eastAsia="Times New Roman" w:hAnsi="Calibri" w:cs="Calibri"/>
                <w:color w:val="000000"/>
                <w:sz w:val="20"/>
                <w:szCs w:val="20"/>
                <w:lang w:eastAsia="en-NZ"/>
              </w:rPr>
              <w:fldChar w:fldCharType="end"/>
            </w:r>
          </w:p>
        </w:tc>
        <w:tc>
          <w:tcPr>
            <w:tcW w:w="1134" w:type="dxa"/>
            <w:tcBorders>
              <w:left w:val="nil"/>
              <w:bottom w:val="nil"/>
              <w:right w:val="nil"/>
            </w:tcBorders>
            <w:shd w:val="clear" w:color="auto" w:fill="auto"/>
            <w:noWrap/>
            <w:hideMark/>
          </w:tcPr>
          <w:p w14:paraId="4A8F7284" w14:textId="7B644EC0"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&lt;EndNote&gt;&lt;Cite&gt;&lt;Author&gt;Manaaki Whenua Landcare Research&lt;/Author&gt;&lt;Year&gt;2020&lt;/Year&gt;&lt;RecNum&gt;7230&lt;/RecNum&gt;&lt;DisplayText&gt;&lt;style face="superscript"&gt;4,5&lt;/style&gt;&lt;/DisplayText&gt;&lt;record&gt;&lt;rec-number&gt;7230&lt;/rec-number&gt;&lt;foreign-keys&gt;&lt;key app="EN" db-id="r05efrrao0vptmepve9pszzrpwvd2r5zxvrs" timestamp="1614899221"&gt;7230&lt;/key&gt;&lt;/foreign-keys&gt;&lt;ref-type name="Web Page"&gt;12&lt;/ref-type&gt;&lt;contributors&gt;&lt;authors&gt;&lt;author&gt;Manaaki Whenua Landcare Research,&lt;/author&gt;&lt;/authors&gt;&lt;/contributors&gt;&lt;titles&gt;&lt;title&gt;LCDB v5.0 - Land Coiver Database version 5.0&lt;/title&gt;&lt;/titles&gt;&lt;volume&gt;2021&lt;/volume&gt;&lt;number&gt;5 March&lt;/number&gt;&lt;dates&gt;&lt;year&gt;2020&lt;/year&gt;&lt;/dates&gt;&lt;pub-location&gt;Lincoln, New Zealand&lt;/pub-location&gt;&lt;publisher&gt;Manaaki Whenua: Landcare Research&lt;/publisher&gt;&lt;urls&gt;&lt;related-urls&gt;&lt;url&gt;https://lris.scinfo.org.nz/layer/104400-lcdb-v50-land-cover-database-version-50-mainland-new-zealand/&lt;/url&gt;&lt;/related-urls&gt;&lt;/urls&gt;&lt;electronic-resource-num&gt;10.26060/W5B4-WK93&lt;/electronic-resource-num&gt;&lt;/record&gt;&lt;/Cite&gt;&lt;Cite&gt;&lt;Author&gt;Whitehead&lt;/Author&gt;&lt;Year&gt;2018&lt;/Year&gt;&lt;RecNum&gt;7950&lt;/RecNum&gt;&lt;record&gt;&lt;rec-number&gt;7950&lt;/rec-number&gt;&lt;foreign-keys&gt;&lt;key app="EN" db-id="r05efrrao0vptmepve9pszzrpwvd2r5zxvrs" timestamp="1653344719"&gt;7950&lt;/key&gt;&lt;/foreign-keys&gt;&lt;ref-type name="Report"&gt;27&lt;/ref-type&gt;&lt;contributors&gt;&lt;authors&gt;&lt;author&gt;Whitehead, A.&lt;/author&gt;&lt;/authors&gt;&lt;tertiary-authors&gt;&lt;author&gt;NIWA&lt;/author&gt;&lt;/tertiary-authors&gt;&lt;/contributors&gt;&lt;titles&gt;&lt;title&gt;Spatial modelling of river water-quality state. Incorporating monitoring data from 2013 to 2017&lt;/title&gt;&lt;/titles&gt;&lt;pages&gt;41&lt;/pages&gt;&lt;dates&gt;&lt;year&gt;2018&lt;/year&gt;&lt;/dates&gt;&lt;pub-location&gt;Christchurch, New Zealand&lt;/pub-location&gt;&lt;publisher&gt;NIWA&lt;/publisher&gt;&lt;urls&gt;&lt;related-urls&gt;&lt;url&gt;https://environment.govt.nz/assets/Publications/Files/spatial-modelling-of-river-water-quality-state.pdf&lt;/url&gt;&lt;/related-urls&gt;&lt;/urls&gt;&lt;access-date&gt;20 May 2022&lt;/access-date&gt;&lt;/record&gt;&lt;/Cite&gt;&lt;/EndNote&gt;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4,5</w:t>
            </w:r>
            <w:r w:rsidRPr="00C81718">
              <w:rPr>
                <w:rFonts w:ascii="Calibri" w:eastAsia="Times New Roman" w:hAnsi="Calibri" w:cs="Calibri"/>
                <w:color w:val="000000"/>
                <w:sz w:val="20"/>
                <w:szCs w:val="20"/>
                <w:lang w:eastAsia="en-NZ"/>
              </w:rPr>
              <w:fldChar w:fldCharType="end"/>
            </w:r>
          </w:p>
        </w:tc>
      </w:tr>
      <w:tr w:rsidR="00D93BC8" w:rsidRPr="00C81718" w14:paraId="009C1F8A" w14:textId="77777777" w:rsidTr="00DD59B3">
        <w:trPr>
          <w:trHeight w:val="285"/>
        </w:trPr>
        <w:tc>
          <w:tcPr>
            <w:tcW w:w="2391" w:type="dxa"/>
            <w:tcBorders>
              <w:left w:val="nil"/>
              <w:bottom w:val="nil"/>
              <w:right w:val="nil"/>
            </w:tcBorders>
            <w:shd w:val="clear" w:color="auto" w:fill="auto"/>
            <w:noWrap/>
            <w:hideMark/>
          </w:tcPr>
          <w:p w14:paraId="50C9D8FB"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lcdb_v3_usPastoralLight</w:t>
            </w:r>
          </w:p>
        </w:tc>
        <w:tc>
          <w:tcPr>
            <w:tcW w:w="11076" w:type="dxa"/>
            <w:tcBorders>
              <w:left w:val="nil"/>
              <w:bottom w:val="nil"/>
              <w:right w:val="nil"/>
            </w:tcBorders>
            <w:shd w:val="clear" w:color="auto" w:fill="auto"/>
            <w:noWrap/>
            <w:hideMark/>
          </w:tcPr>
          <w:p w14:paraId="6A96044D" w14:textId="3CED58A0"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 xml:space="preserve">See Table 2-2 from </w:t>
            </w: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 AuthorYear="1"&gt;&lt;Author&gt;Whitehead&lt;/Author&gt;&lt;Year&gt;2018&lt;/Year&gt;&lt;RecNum&gt;7950&lt;/RecNum&gt;&lt;DisplayText&gt;Whitehead &lt;style face="superscript"&gt;4&lt;/style&gt;&lt;/DisplayText&gt;&lt;record&gt;&lt;rec-number&gt;7950&lt;/rec-number&gt;&lt;foreign-keys&gt;&lt;key app="EN" db-id="r05efrrao0vptmepve9pszzrpwvd2r5zxvrs" timestamp="1653344719"&gt;7950&lt;/key&gt;&lt;/foreign-keys&gt;&lt;ref-type name="Report"&gt;27&lt;/ref-type&gt;&lt;contributors&gt;&lt;authors&gt;&lt;author&gt;Whitehead, A.&lt;/author&gt;&lt;/authors&gt;&lt;tertiary-authors&gt;&lt;author&gt;NIWA&lt;/author&gt;&lt;/tertiary-authors&gt;&lt;/contributors&gt;&lt;titles&gt;&lt;title&gt;Spatial modelling of river water-quality state. Incorporating monitoring data from 2013 to 2017&lt;/title&gt;&lt;/titles&gt;&lt;pages&gt;41&lt;/pages&gt;&lt;dates&gt;&lt;year&gt;2018&lt;/year&gt;&lt;/dates&gt;&lt;pub-location&gt;Christchurch, New Zealand&lt;/pub-location&gt;&lt;publisher&gt;NIWA&lt;/publisher&gt;&lt;urls&gt;&lt;related-urls&gt;&lt;url&gt;https://environment.govt.nz/assets/Publications/Files/spatial-modelling-of-river-water-quality-state.pdf&lt;/url&gt;&lt;/related-urls&gt;&lt;/urls&gt;&lt;access-date&gt;20 May 2022&lt;/access-date&gt;&lt;/record&gt;&lt;/Cite&gt;&lt;/EndNote&gt;</w:instrText>
            </w:r>
            <w:r w:rsidRPr="00C81718">
              <w:rPr>
                <w:rFonts w:ascii="Calibri" w:eastAsia="Times New Roman" w:hAnsi="Calibri" w:cs="Calibri"/>
                <w:color w:val="000000"/>
                <w:sz w:val="20"/>
                <w:szCs w:val="20"/>
                <w:lang w:eastAsia="en-NZ"/>
              </w:rPr>
              <w:fldChar w:fldCharType="separate"/>
            </w:r>
            <w:r>
              <w:rPr>
                <w:rFonts w:ascii="Calibri" w:eastAsia="Times New Roman" w:hAnsi="Calibri" w:cs="Calibri"/>
                <w:noProof/>
                <w:color w:val="000000"/>
                <w:sz w:val="20"/>
                <w:szCs w:val="20"/>
                <w:lang w:eastAsia="en-NZ"/>
              </w:rPr>
              <w:t xml:space="preserve">Whitehead </w:t>
            </w:r>
            <w:r w:rsidRPr="00D93BC8">
              <w:rPr>
                <w:rFonts w:ascii="Calibri" w:eastAsia="Times New Roman" w:hAnsi="Calibri" w:cs="Calibri"/>
                <w:noProof/>
                <w:color w:val="000000"/>
                <w:sz w:val="20"/>
                <w:szCs w:val="20"/>
                <w:vertAlign w:val="superscript"/>
                <w:lang w:eastAsia="en-NZ"/>
              </w:rPr>
              <w:t>4</w:t>
            </w:r>
            <w:r w:rsidRPr="00C81718">
              <w:rPr>
                <w:rFonts w:ascii="Calibri" w:eastAsia="Times New Roman" w:hAnsi="Calibri" w:cs="Calibri"/>
                <w:color w:val="000000"/>
                <w:sz w:val="20"/>
                <w:szCs w:val="20"/>
                <w:lang w:eastAsia="en-NZ"/>
              </w:rPr>
              <w:fldChar w:fldCharType="end"/>
            </w:r>
            <w:r w:rsidRPr="00C81718">
              <w:rPr>
                <w:rFonts w:ascii="Calibri" w:eastAsia="Times New Roman" w:hAnsi="Calibri" w:cs="Calibri"/>
                <w:color w:val="000000"/>
                <w:sz w:val="20"/>
                <w:szCs w:val="20"/>
                <w:lang w:eastAsia="en-NZ"/>
              </w:rPr>
              <w:t xml:space="preserve">, units are in % of catchment area, based on </w:t>
            </w: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 AuthorYear="1"&gt;&lt;Author&gt;Manaaki Whenua Landcare Research&lt;/Author&gt;&lt;Year&gt;2020&lt;/Year&gt;&lt;RecNum&gt;7230&lt;/RecNum&gt;&lt;DisplayText&gt;Manaaki Whenua Landcare Research &lt;style face="superscript"&gt;5&lt;/style&gt;&lt;/DisplayText&gt;&lt;record&gt;&lt;rec-number&gt;7230&lt;/rec-number&gt;&lt;foreign-keys&gt;&lt;key app="EN" db-id="r05efrrao0vptmepve9pszzrpwvd2r5zxvrs" timestamp="1614899221"&gt;7230&lt;/key&gt;&lt;/foreign-keys&gt;&lt;ref-type name="Web Page"&gt;12&lt;/ref-type&gt;&lt;contributors&gt;&lt;authors&gt;&lt;author&gt;Manaaki Whenua Landcare Research,&lt;/author&gt;&lt;/authors&gt;&lt;/contributors&gt;&lt;titles&gt;&lt;title&gt;LCDB v5.0 - Land Coiver Database version 5.0&lt;/title&gt;&lt;/titles&gt;&lt;volume&gt;2021&lt;/volume&gt;&lt;number&gt;5 March&lt;/number&gt;&lt;dates&gt;&lt;year&gt;2020&lt;/year&gt;&lt;/dates&gt;&lt;pub-location&gt;Lincoln, New Zealand&lt;/pub-location&gt;&lt;publisher&gt;Manaaki Whenua: Landcare Research&lt;/publisher&gt;&lt;urls&gt;&lt;related-urls&gt;&lt;url&gt;https://lris.scinfo.org.nz/layer/104400-lcdb-v50-land-cover-database-version-50-mainland-new-zealand/&lt;/url&gt;&lt;/related-urls&gt;&lt;/urls&gt;&lt;electronic-resource-num&gt;10.26060/W5B4-WK93&lt;/electronic-resource-num&gt;&lt;/record&gt;&lt;/Cite&gt;&lt;/EndNote&gt;</w:instrText>
            </w:r>
            <w:r w:rsidRPr="00C81718">
              <w:rPr>
                <w:rFonts w:ascii="Calibri" w:eastAsia="Times New Roman" w:hAnsi="Calibri" w:cs="Calibri"/>
                <w:color w:val="000000"/>
                <w:sz w:val="20"/>
                <w:szCs w:val="20"/>
                <w:lang w:eastAsia="en-NZ"/>
              </w:rPr>
              <w:fldChar w:fldCharType="separate"/>
            </w:r>
            <w:r>
              <w:rPr>
                <w:rFonts w:ascii="Calibri" w:eastAsia="Times New Roman" w:hAnsi="Calibri" w:cs="Calibri"/>
                <w:noProof/>
                <w:color w:val="000000"/>
                <w:sz w:val="20"/>
                <w:szCs w:val="20"/>
                <w:lang w:eastAsia="en-NZ"/>
              </w:rPr>
              <w:t xml:space="preserve">Manaaki Whenua Landcare Research </w:t>
            </w:r>
            <w:r w:rsidRPr="00D93BC8">
              <w:rPr>
                <w:rFonts w:ascii="Calibri" w:eastAsia="Times New Roman" w:hAnsi="Calibri" w:cs="Calibri"/>
                <w:noProof/>
                <w:color w:val="000000"/>
                <w:sz w:val="20"/>
                <w:szCs w:val="20"/>
                <w:vertAlign w:val="superscript"/>
                <w:lang w:eastAsia="en-NZ"/>
              </w:rPr>
              <w:t>5</w:t>
            </w:r>
            <w:r w:rsidRPr="00C81718">
              <w:rPr>
                <w:rFonts w:ascii="Calibri" w:eastAsia="Times New Roman" w:hAnsi="Calibri" w:cs="Calibri"/>
                <w:color w:val="000000"/>
                <w:sz w:val="20"/>
                <w:szCs w:val="20"/>
                <w:lang w:eastAsia="en-NZ"/>
              </w:rPr>
              <w:fldChar w:fldCharType="end"/>
            </w:r>
          </w:p>
        </w:tc>
        <w:tc>
          <w:tcPr>
            <w:tcW w:w="1134" w:type="dxa"/>
            <w:tcBorders>
              <w:left w:val="nil"/>
              <w:bottom w:val="nil"/>
              <w:right w:val="nil"/>
            </w:tcBorders>
            <w:shd w:val="clear" w:color="auto" w:fill="auto"/>
            <w:noWrap/>
            <w:hideMark/>
          </w:tcPr>
          <w:p w14:paraId="182FE620" w14:textId="0058A8A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&lt;EndNote&gt;&lt;Cite&gt;&lt;Author&gt;Manaaki Whenua Landcare Research&lt;/Author&gt;&lt;Year&gt;2020&lt;/Year&gt;&lt;RecNum&gt;7230&lt;/RecNum&gt;&lt;DisplayText&gt;&lt;style face="superscript"&gt;4,5&lt;/style&gt;&lt;/DisplayText&gt;&lt;record&gt;&lt;rec-number&gt;7230&lt;/rec-number&gt;&lt;foreign-keys&gt;&lt;key app="EN" db-id="r05efrrao0vptmepve9pszzrpwvd2r5zxvrs" timestamp="1614899221"&gt;7230&lt;/key&gt;&lt;/foreign-keys&gt;&lt;ref-type name="Web Page"&gt;12&lt;/ref-type&gt;&lt;contributors&gt;&lt;authors&gt;&lt;author&gt;Manaaki Whenua Landcare Research,&lt;/author&gt;&lt;/authors&gt;&lt;/contributors&gt;&lt;titles&gt;&lt;title&gt;LCDB v5.0 - Land Coiver Database version 5.0&lt;/title&gt;&lt;/titles&gt;&lt;volume&gt;2021&lt;/volume&gt;&lt;number&gt;5 March&lt;/number&gt;&lt;dates&gt;&lt;year&gt;2020&lt;/year&gt;&lt;/dates&gt;&lt;pub-location&gt;Lincoln, New Zealand&lt;/pub-location&gt;&lt;publisher&gt;Manaaki Whenua: Landcare Research&lt;/publisher&gt;&lt;urls&gt;&lt;related-urls&gt;&lt;url&gt;https://lris.scinfo.org.nz/layer/104400-lcdb-v50-land-cover-database-version-50-mainland-new-zealand/&lt;/url&gt;&lt;/related-urls&gt;&lt;/urls&gt;&lt;electronic-resource-num&gt;10.26060/W5B4-WK93&lt;/electronic-resource-num&gt;&lt;/record&gt;&lt;/Cite&gt;&lt;Cite&gt;&lt;Author&gt;Whitehead&lt;/Author&gt;&lt;Year&gt;2018&lt;/Year&gt;&lt;RecNum&gt;7950&lt;/RecNum&gt;&lt;record&gt;&lt;rec-number&gt;7950&lt;/rec-number&gt;&lt;foreign-keys&gt;&lt;key app="EN" db-id="r05efrrao0vptmepve9pszzrpwvd2r5zxvrs" timestamp="1653344719"&gt;7950&lt;/key&gt;&lt;/foreign-keys&gt;&lt;ref-type name="Report"&gt;27&lt;/ref-type&gt;&lt;contributors&gt;&lt;authors&gt;&lt;author&gt;Whitehead, A.&lt;/author&gt;&lt;/authors&gt;&lt;tertiary-authors&gt;&lt;author&gt;NIWA&lt;/author&gt;&lt;/tertiary-authors&gt;&lt;/contributors&gt;&lt;titles&gt;&lt;title&gt;Spatial modelling of river water-quality state. Incorporating monitoring data from 2013 to 2017&lt;/title&gt;&lt;/titles&gt;&lt;pages&gt;41&lt;/pages&gt;&lt;dates&gt;&lt;year&gt;2018&lt;/year&gt;&lt;/dates&gt;&lt;pub-location&gt;Christchurch, New Zealand&lt;/pub-location&gt;&lt;publisher&gt;NIWA&lt;/publisher&gt;&lt;urls&gt;&lt;related-urls&gt;&lt;url&gt;https://environment.govt.nz/assets/Publications/Files/spatial-modelling-of-river-water-quality-state.pdf&lt;/url&gt;&lt;/related-urls&gt;&lt;/urls&gt;&lt;access-date&gt;20 May 2022&lt;/access-date&gt;&lt;/record&gt;&lt;/Cite&gt;&lt;/EndNote&gt;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4,5</w:t>
            </w:r>
            <w:r w:rsidRPr="00C81718">
              <w:rPr>
                <w:rFonts w:ascii="Calibri" w:eastAsia="Times New Roman" w:hAnsi="Calibri" w:cs="Calibri"/>
                <w:color w:val="000000"/>
                <w:sz w:val="20"/>
                <w:szCs w:val="20"/>
                <w:lang w:eastAsia="en-NZ"/>
              </w:rPr>
              <w:fldChar w:fldCharType="end"/>
            </w:r>
          </w:p>
        </w:tc>
      </w:tr>
      <w:tr w:rsidR="00D93BC8" w:rsidRPr="00C81718" w14:paraId="698890E1" w14:textId="77777777" w:rsidTr="00DD59B3">
        <w:trPr>
          <w:trHeight w:val="285"/>
        </w:trPr>
        <w:tc>
          <w:tcPr>
            <w:tcW w:w="2391" w:type="dxa"/>
            <w:tcBorders>
              <w:left w:val="nil"/>
              <w:bottom w:val="nil"/>
              <w:right w:val="nil"/>
            </w:tcBorders>
            <w:shd w:val="clear" w:color="auto" w:fill="auto"/>
            <w:noWrap/>
            <w:hideMark/>
          </w:tcPr>
          <w:p w14:paraId="0072904F"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lcdb_v3_usScrub</w:t>
            </w:r>
          </w:p>
        </w:tc>
        <w:tc>
          <w:tcPr>
            <w:tcW w:w="11076" w:type="dxa"/>
            <w:tcBorders>
              <w:left w:val="nil"/>
              <w:bottom w:val="nil"/>
              <w:right w:val="nil"/>
            </w:tcBorders>
            <w:shd w:val="clear" w:color="auto" w:fill="auto"/>
            <w:noWrap/>
            <w:hideMark/>
          </w:tcPr>
          <w:p w14:paraId="4616C964" w14:textId="6E2AD1BA"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 xml:space="preserve">See Table 2-2 from </w:t>
            </w: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 AuthorYear="1"&gt;&lt;Author&gt;Whitehead&lt;/Author&gt;&lt;Year&gt;2018&lt;/Year&gt;&lt;RecNum&gt;7950&lt;/RecNum&gt;&lt;DisplayText&gt;Whitehead &lt;style face="superscript"&gt;4&lt;/style&gt;&lt;/DisplayText&gt;&lt;record&gt;&lt;rec-number&gt;7950&lt;/rec-number&gt;&lt;foreign-keys&gt;&lt;key app="EN" db-id="r05efrrao0vptmepve9pszzrpwvd2r5zxvrs" timestamp="1653344719"&gt;7950&lt;/key&gt;&lt;/foreign-keys&gt;&lt;ref-type name="Report"&gt;27&lt;/ref-type&gt;&lt;contributors&gt;&lt;authors&gt;&lt;author&gt;Whitehead, A.&lt;/author&gt;&lt;/authors&gt;&lt;tertiary-authors&gt;&lt;author&gt;NIWA&lt;/author&gt;&lt;/tertiary-authors&gt;&lt;/contributors&gt;&lt;titles&gt;&lt;title&gt;Spatial modelling of river water-quality state. Incorporating monitoring data from 2013 to 2017&lt;/title&gt;&lt;/titles&gt;&lt;pages&gt;41&lt;/pages&gt;&lt;dates&gt;&lt;year&gt;2018&lt;/year&gt;&lt;/dates&gt;&lt;pub-location&gt;Christchurch, New Zealand&lt;/pub-location&gt;&lt;publisher&gt;NIWA&lt;/publisher&gt;&lt;urls&gt;&lt;related-urls&gt;&lt;url&gt;https://environment.govt.nz/assets/Publications/Files/spatial-modelling-of-river-water-quality-state.pdf&lt;/url&gt;&lt;/related-urls&gt;&lt;/urls&gt;&lt;access-date&gt;20 May 2022&lt;/access-date&gt;&lt;/record&gt;&lt;/Cite&gt;&lt;/EndNote&gt;</w:instrText>
            </w:r>
            <w:r w:rsidRPr="00C81718">
              <w:rPr>
                <w:rFonts w:ascii="Calibri" w:eastAsia="Times New Roman" w:hAnsi="Calibri" w:cs="Calibri"/>
                <w:color w:val="000000"/>
                <w:sz w:val="20"/>
                <w:szCs w:val="20"/>
                <w:lang w:eastAsia="en-NZ"/>
              </w:rPr>
              <w:fldChar w:fldCharType="separate"/>
            </w:r>
            <w:r>
              <w:rPr>
                <w:rFonts w:ascii="Calibri" w:eastAsia="Times New Roman" w:hAnsi="Calibri" w:cs="Calibri"/>
                <w:noProof/>
                <w:color w:val="000000"/>
                <w:sz w:val="20"/>
                <w:szCs w:val="20"/>
                <w:lang w:eastAsia="en-NZ"/>
              </w:rPr>
              <w:t xml:space="preserve">Whitehead </w:t>
            </w:r>
            <w:r w:rsidRPr="00D93BC8">
              <w:rPr>
                <w:rFonts w:ascii="Calibri" w:eastAsia="Times New Roman" w:hAnsi="Calibri" w:cs="Calibri"/>
                <w:noProof/>
                <w:color w:val="000000"/>
                <w:sz w:val="20"/>
                <w:szCs w:val="20"/>
                <w:vertAlign w:val="superscript"/>
                <w:lang w:eastAsia="en-NZ"/>
              </w:rPr>
              <w:t>4</w:t>
            </w:r>
            <w:r w:rsidRPr="00C81718">
              <w:rPr>
                <w:rFonts w:ascii="Calibri" w:eastAsia="Times New Roman" w:hAnsi="Calibri" w:cs="Calibri"/>
                <w:color w:val="000000"/>
                <w:sz w:val="20"/>
                <w:szCs w:val="20"/>
                <w:lang w:eastAsia="en-NZ"/>
              </w:rPr>
              <w:fldChar w:fldCharType="end"/>
            </w:r>
            <w:r w:rsidRPr="00C81718">
              <w:rPr>
                <w:rFonts w:ascii="Calibri" w:eastAsia="Times New Roman" w:hAnsi="Calibri" w:cs="Calibri"/>
                <w:color w:val="000000"/>
                <w:sz w:val="20"/>
                <w:szCs w:val="20"/>
                <w:lang w:eastAsia="en-NZ"/>
              </w:rPr>
              <w:t xml:space="preserve">, units are in % of catchment area, based on </w:t>
            </w: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 AuthorYear="1"&gt;&lt;Author&gt;Manaaki Whenua Landcare Research&lt;/Author&gt;&lt;Year&gt;2020&lt;/Year&gt;&lt;RecNum&gt;7230&lt;/RecNum&gt;&lt;DisplayText&gt;Manaaki Whenua Landcare Research &lt;style face="superscript"&gt;5&lt;/style&gt;&lt;/DisplayText&gt;&lt;record&gt;&lt;rec-number&gt;7230&lt;/rec-number&gt;&lt;foreign-keys&gt;&lt;key app="EN" db-id="r05efrrao0vptmepve9pszzrpwvd2r5zxvrs" timestamp="1614899221"&gt;7230&lt;/key&gt;&lt;/foreign-keys&gt;&lt;ref-type name="Web Page"&gt;12&lt;/ref-type&gt;&lt;contributors&gt;&lt;authors&gt;&lt;author&gt;Manaaki Whenua Landcare Research,&lt;/author&gt;&lt;/authors&gt;&lt;/contributors&gt;&lt;titles&gt;&lt;title&gt;LCDB v5.0 - Land Coiver Database version 5.0&lt;/title&gt;&lt;/titles&gt;&lt;volume&gt;2021&lt;/volume&gt;&lt;number&gt;5 March&lt;/number&gt;&lt;dates&gt;&lt;year&gt;2020&lt;/year&gt;&lt;/dates&gt;&lt;pub-location&gt;Lincoln, New Zealand&lt;/pub-location&gt;&lt;publisher&gt;Manaaki Whenua: Landcare Research&lt;/publisher&gt;&lt;urls&gt;&lt;related-urls&gt;&lt;url&gt;https://lris.scinfo.org.nz/layer/104400-lcdb-v50-land-cover-database-version-50-mainland-new-zealand/&lt;/url&gt;&lt;/related-urls&gt;&lt;/urls&gt;&lt;electronic-resource-num&gt;10.26060/W5B4-WK93&lt;/electronic-resource-num&gt;&lt;/record&gt;&lt;/Cite&gt;&lt;/EndNote&gt;</w:instrText>
            </w:r>
            <w:r w:rsidRPr="00C81718">
              <w:rPr>
                <w:rFonts w:ascii="Calibri" w:eastAsia="Times New Roman" w:hAnsi="Calibri" w:cs="Calibri"/>
                <w:color w:val="000000"/>
                <w:sz w:val="20"/>
                <w:szCs w:val="20"/>
                <w:lang w:eastAsia="en-NZ"/>
              </w:rPr>
              <w:fldChar w:fldCharType="separate"/>
            </w:r>
            <w:r>
              <w:rPr>
                <w:rFonts w:ascii="Calibri" w:eastAsia="Times New Roman" w:hAnsi="Calibri" w:cs="Calibri"/>
                <w:noProof/>
                <w:color w:val="000000"/>
                <w:sz w:val="20"/>
                <w:szCs w:val="20"/>
                <w:lang w:eastAsia="en-NZ"/>
              </w:rPr>
              <w:t xml:space="preserve">Manaaki Whenua Landcare Research </w:t>
            </w:r>
            <w:r w:rsidRPr="00D93BC8">
              <w:rPr>
                <w:rFonts w:ascii="Calibri" w:eastAsia="Times New Roman" w:hAnsi="Calibri" w:cs="Calibri"/>
                <w:noProof/>
                <w:color w:val="000000"/>
                <w:sz w:val="20"/>
                <w:szCs w:val="20"/>
                <w:vertAlign w:val="superscript"/>
                <w:lang w:eastAsia="en-NZ"/>
              </w:rPr>
              <w:t>5</w:t>
            </w:r>
            <w:r w:rsidRPr="00C81718">
              <w:rPr>
                <w:rFonts w:ascii="Calibri" w:eastAsia="Times New Roman" w:hAnsi="Calibri" w:cs="Calibri"/>
                <w:color w:val="000000"/>
                <w:sz w:val="20"/>
                <w:szCs w:val="20"/>
                <w:lang w:eastAsia="en-NZ"/>
              </w:rPr>
              <w:fldChar w:fldCharType="end"/>
            </w:r>
          </w:p>
        </w:tc>
        <w:tc>
          <w:tcPr>
            <w:tcW w:w="1134" w:type="dxa"/>
            <w:tcBorders>
              <w:left w:val="nil"/>
              <w:bottom w:val="nil"/>
              <w:right w:val="nil"/>
            </w:tcBorders>
            <w:shd w:val="clear" w:color="auto" w:fill="auto"/>
            <w:noWrap/>
            <w:hideMark/>
          </w:tcPr>
          <w:p w14:paraId="7338EA7C" w14:textId="4BEA4809"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&lt;EndNote&gt;&lt;Cite&gt;&lt;Author&gt;Manaaki Whenua Landcare Research&lt;/Author&gt;&lt;Year&gt;2020&lt;/Year&gt;&lt;RecNum&gt;7230&lt;/RecNum&gt;&lt;DisplayText&gt;&lt;style face="superscript"&gt;4,5&lt;/style&gt;&lt;/DisplayText&gt;&lt;record&gt;&lt;rec-number&gt;7230&lt;/rec-number&gt;&lt;foreign-keys&gt;&lt;key app="EN" db-id="r05efrrao0vptmepve9pszzrpwvd2r5zxvrs" timestamp="1614899221"&gt;7230&lt;/key&gt;&lt;/foreign-keys&gt;&lt;ref-type name="Web Page"&gt;12&lt;/ref-type&gt;&lt;contributors&gt;&lt;authors&gt;&lt;author&gt;Manaaki Whenua Landcare Research,&lt;/author&gt;&lt;/authors&gt;&lt;/contributors&gt;&lt;titles&gt;&lt;title&gt;LCDB v5.0 - Land Coiver Database version 5.0&lt;/title&gt;&lt;/titles&gt;&lt;volume&gt;2021&lt;/volume&gt;&lt;number&gt;5 March&lt;/number&gt;&lt;dates&gt;&lt;year&gt;2020&lt;/year&gt;&lt;/dates&gt;&lt;pub-location&gt;Lincoln, New Zealand&lt;/pub-location&gt;&lt;publisher&gt;Manaaki Whenua: Landcare Research&lt;/publisher&gt;&lt;urls&gt;&lt;related-urls&gt;&lt;url&gt;https://lris.scinfo.org.nz/layer/104400-lcdb-v50-land-cover-database-version-50-mainland-new-zealand/&lt;/url&gt;&lt;/related-urls&gt;&lt;/urls&gt;&lt;electronic-resource-num&gt;10.26060/W5B4-WK93&lt;/electronic-resource-num&gt;&lt;/record&gt;&lt;/Cite&gt;&lt;Cite&gt;&lt;Author&gt;Whitehead&lt;/Author&gt;&lt;Year&gt;2018&lt;/Year&gt;&lt;RecNum&gt;7950&lt;/RecNum&gt;&lt;record&gt;&lt;rec-number&gt;7950&lt;/rec-number&gt;&lt;foreign-keys&gt;&lt;key app="EN" db-id="r05efrrao0vptmepve9pszzrpwvd2r5zxvrs" timestamp="1653344719"&gt;7950&lt;/key&gt;&lt;/foreign-keys&gt;&lt;ref-type name="Report"&gt;27&lt;/ref-type&gt;&lt;contributors&gt;&lt;authors&gt;&lt;author&gt;Whitehead, A.&lt;/author&gt;&lt;/authors&gt;&lt;tertiary-authors&gt;&lt;author&gt;NIWA&lt;/author&gt;&lt;/tertiary-authors&gt;&lt;/contributors&gt;&lt;titles&gt;&lt;title&gt;Spatial modelling of river water-quality state. Incorporating monitoring data from 2013 to 2017&lt;/title&gt;&lt;/titles&gt;&lt;pages&gt;41&lt;/pages&gt;&lt;dates&gt;&lt;year&gt;2018&lt;/year&gt;&lt;/dates&gt;&lt;pub-location&gt;Christchurch, New Zealand&lt;/pub-location&gt;&lt;publisher&gt;NIWA&lt;/publisher&gt;&lt;urls&gt;&lt;related-urls&gt;&lt;url&gt;https://environment.govt.nz/assets/Publications/Files/spatial-modelling-of-river-water-quality-state.pdf&lt;/url&gt;&lt;/related-urls&gt;&lt;/urls&gt;&lt;access-date&gt;20 May 2022&lt;/access-date&gt;&lt;/record&gt;&lt;/Cite&gt;&lt;/EndNote&gt;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4,5</w:t>
            </w:r>
            <w:r w:rsidRPr="00C81718">
              <w:rPr>
                <w:rFonts w:ascii="Calibri" w:eastAsia="Times New Roman" w:hAnsi="Calibri" w:cs="Calibri"/>
                <w:color w:val="000000"/>
                <w:sz w:val="20"/>
                <w:szCs w:val="20"/>
                <w:lang w:eastAsia="en-NZ"/>
              </w:rPr>
              <w:fldChar w:fldCharType="end"/>
            </w:r>
          </w:p>
        </w:tc>
      </w:tr>
      <w:tr w:rsidR="00D93BC8" w:rsidRPr="00C81718" w14:paraId="18E3A7FE" w14:textId="77777777" w:rsidTr="00DD59B3">
        <w:trPr>
          <w:trHeight w:val="285"/>
        </w:trPr>
        <w:tc>
          <w:tcPr>
            <w:tcW w:w="2391" w:type="dxa"/>
            <w:tcBorders>
              <w:left w:val="nil"/>
              <w:right w:val="nil"/>
            </w:tcBorders>
            <w:shd w:val="clear" w:color="auto" w:fill="auto"/>
            <w:noWrap/>
            <w:hideMark/>
          </w:tcPr>
          <w:p w14:paraId="372AEF11"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lcdb_v3_usUrban</w:t>
            </w:r>
          </w:p>
        </w:tc>
        <w:tc>
          <w:tcPr>
            <w:tcW w:w="11076" w:type="dxa"/>
            <w:tcBorders>
              <w:left w:val="nil"/>
              <w:right w:val="nil"/>
            </w:tcBorders>
            <w:shd w:val="clear" w:color="auto" w:fill="auto"/>
            <w:noWrap/>
            <w:hideMark/>
          </w:tcPr>
          <w:p w14:paraId="0522252A" w14:textId="661B1A6E"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 xml:space="preserve">See Table 2-2 from </w:t>
            </w: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 AuthorYear="1"&gt;&lt;Author&gt;Whitehead&lt;/Author&gt;&lt;Year&gt;2018&lt;/Year&gt;&lt;RecNum&gt;7950&lt;/RecNum&gt;&lt;DisplayText&gt;Whitehead &lt;style face="superscript"&gt;4&lt;/style&gt;&lt;/DisplayText&gt;&lt;record&gt;&lt;rec-number&gt;7950&lt;/rec-number&gt;&lt;foreign-keys&gt;&lt;key app="EN" db-id="r05efrrao0vptmepve9pszzrpwvd2r5zxvrs" timestamp="1653344719"&gt;7950&lt;/key&gt;&lt;/foreign-keys&gt;&lt;ref-type name="Report"&gt;27&lt;/ref-type&gt;&lt;contributors&gt;&lt;authors&gt;&lt;author&gt;Whitehead, A.&lt;/author&gt;&lt;/authors&gt;&lt;tertiary-authors&gt;&lt;author&gt;NIWA&lt;/author&gt;&lt;/tertiary-authors&gt;&lt;/contributors&gt;&lt;titles&gt;&lt;title&gt;Spatial modelling of river water-quality state. Incorporating monitoring data from 2013 to 2017&lt;/title&gt;&lt;/titles&gt;&lt;pages&gt;41&lt;/pages&gt;&lt;dates&gt;&lt;year&gt;2018&lt;/year&gt;&lt;/dates&gt;&lt;pub-location&gt;Christchurch, New Zealand&lt;/pub-location&gt;&lt;publisher&gt;NIWA&lt;/publisher&gt;&lt;urls&gt;&lt;related-urls&gt;&lt;url&gt;https://environment.govt.nz/assets/Publications/Files/spatial-modelling-of-river-water-quality-state.pdf&lt;/url&gt;&lt;/related-urls&gt;&lt;/urls&gt;&lt;access-date&gt;20 May 2022&lt;/access-date&gt;&lt;/record&gt;&lt;/Cite&gt;&lt;/EndNote&gt;</w:instrText>
            </w:r>
            <w:r w:rsidRPr="00C81718">
              <w:rPr>
                <w:rFonts w:ascii="Calibri" w:eastAsia="Times New Roman" w:hAnsi="Calibri" w:cs="Calibri"/>
                <w:color w:val="000000"/>
                <w:sz w:val="20"/>
                <w:szCs w:val="20"/>
                <w:lang w:eastAsia="en-NZ"/>
              </w:rPr>
              <w:fldChar w:fldCharType="separate"/>
            </w:r>
            <w:r>
              <w:rPr>
                <w:rFonts w:ascii="Calibri" w:eastAsia="Times New Roman" w:hAnsi="Calibri" w:cs="Calibri"/>
                <w:noProof/>
                <w:color w:val="000000"/>
                <w:sz w:val="20"/>
                <w:szCs w:val="20"/>
                <w:lang w:eastAsia="en-NZ"/>
              </w:rPr>
              <w:t xml:space="preserve">Whitehead </w:t>
            </w:r>
            <w:r w:rsidRPr="00D93BC8">
              <w:rPr>
                <w:rFonts w:ascii="Calibri" w:eastAsia="Times New Roman" w:hAnsi="Calibri" w:cs="Calibri"/>
                <w:noProof/>
                <w:color w:val="000000"/>
                <w:sz w:val="20"/>
                <w:szCs w:val="20"/>
                <w:vertAlign w:val="superscript"/>
                <w:lang w:eastAsia="en-NZ"/>
              </w:rPr>
              <w:t>4</w:t>
            </w:r>
            <w:r w:rsidRPr="00C81718">
              <w:rPr>
                <w:rFonts w:ascii="Calibri" w:eastAsia="Times New Roman" w:hAnsi="Calibri" w:cs="Calibri"/>
                <w:color w:val="000000"/>
                <w:sz w:val="20"/>
                <w:szCs w:val="20"/>
                <w:lang w:eastAsia="en-NZ"/>
              </w:rPr>
              <w:fldChar w:fldCharType="end"/>
            </w:r>
            <w:r w:rsidRPr="00C81718">
              <w:rPr>
                <w:rFonts w:ascii="Calibri" w:eastAsia="Times New Roman" w:hAnsi="Calibri" w:cs="Calibri"/>
                <w:color w:val="000000"/>
                <w:sz w:val="20"/>
                <w:szCs w:val="20"/>
                <w:lang w:eastAsia="en-NZ"/>
              </w:rPr>
              <w:t xml:space="preserve">, units are in % of catchment area, based on </w:t>
            </w: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 AuthorYear="1"&gt;&lt;Author&gt;Manaaki Whenua Landcare Research&lt;/Author&gt;&lt;Year&gt;2020&lt;/Year&gt;&lt;RecNum&gt;7230&lt;/RecNum&gt;&lt;DisplayText&gt;Manaaki Whenua Landcare Research &lt;style face="superscript"&gt;5&lt;/style&gt;&lt;/DisplayText&gt;&lt;record&gt;&lt;rec-number&gt;7230&lt;/rec-number&gt;&lt;foreign-keys&gt;&lt;key app="EN" db-id="r05efrrao0vptmepve9pszzrpwvd2r5zxvrs" timestamp="1614899221"&gt;7230&lt;/key&gt;&lt;/foreign-keys&gt;&lt;ref-type name="Web Page"&gt;12&lt;/ref-type&gt;&lt;contributors&gt;&lt;authors&gt;&lt;author&gt;Manaaki Whenua Landcare Research,&lt;/author&gt;&lt;/authors&gt;&lt;/contributors&gt;&lt;titles&gt;&lt;title&gt;LCDB v5.0 - Land Coiver Database version 5.0&lt;/title&gt;&lt;/titles&gt;&lt;volume&gt;2021&lt;/volume&gt;&lt;number&gt;5 March&lt;/number&gt;&lt;dates&gt;&lt;year&gt;2020&lt;/year&gt;&lt;/dates&gt;&lt;pub-location&gt;Lincoln, New Zealand&lt;/pub-location&gt;&lt;publisher&gt;Manaaki Whenua: Landcare Research&lt;/publisher&gt;&lt;urls&gt;&lt;related-urls&gt;&lt;url&gt;https://lris.scinfo.org.nz/layer/104400-lcdb-v50-land-cover-database-version-50-mainland-new-zealand/&lt;/url&gt;&lt;/related-urls&gt;&lt;/urls&gt;&lt;electronic-resource-num&gt;10.26060/W5B4-WK93&lt;/electronic-resource-num&gt;&lt;/record&gt;&lt;/Cite&gt;&lt;/EndNote&gt;</w:instrText>
            </w:r>
            <w:r w:rsidRPr="00C81718">
              <w:rPr>
                <w:rFonts w:ascii="Calibri" w:eastAsia="Times New Roman" w:hAnsi="Calibri" w:cs="Calibri"/>
                <w:color w:val="000000"/>
                <w:sz w:val="20"/>
                <w:szCs w:val="20"/>
                <w:lang w:eastAsia="en-NZ"/>
              </w:rPr>
              <w:fldChar w:fldCharType="separate"/>
            </w:r>
            <w:r>
              <w:rPr>
                <w:rFonts w:ascii="Calibri" w:eastAsia="Times New Roman" w:hAnsi="Calibri" w:cs="Calibri"/>
                <w:noProof/>
                <w:color w:val="000000"/>
                <w:sz w:val="20"/>
                <w:szCs w:val="20"/>
                <w:lang w:eastAsia="en-NZ"/>
              </w:rPr>
              <w:t xml:space="preserve">Manaaki Whenua Landcare Research </w:t>
            </w:r>
            <w:r w:rsidRPr="00D93BC8">
              <w:rPr>
                <w:rFonts w:ascii="Calibri" w:eastAsia="Times New Roman" w:hAnsi="Calibri" w:cs="Calibri"/>
                <w:noProof/>
                <w:color w:val="000000"/>
                <w:sz w:val="20"/>
                <w:szCs w:val="20"/>
                <w:vertAlign w:val="superscript"/>
                <w:lang w:eastAsia="en-NZ"/>
              </w:rPr>
              <w:t>5</w:t>
            </w:r>
            <w:r w:rsidRPr="00C81718">
              <w:rPr>
                <w:rFonts w:ascii="Calibri" w:eastAsia="Times New Roman" w:hAnsi="Calibri" w:cs="Calibri"/>
                <w:color w:val="000000"/>
                <w:sz w:val="20"/>
                <w:szCs w:val="20"/>
                <w:lang w:eastAsia="en-NZ"/>
              </w:rPr>
              <w:fldChar w:fldCharType="end"/>
            </w:r>
          </w:p>
        </w:tc>
        <w:tc>
          <w:tcPr>
            <w:tcW w:w="1134" w:type="dxa"/>
            <w:tcBorders>
              <w:left w:val="nil"/>
              <w:right w:val="nil"/>
            </w:tcBorders>
            <w:shd w:val="clear" w:color="auto" w:fill="auto"/>
            <w:noWrap/>
            <w:hideMark/>
          </w:tcPr>
          <w:p w14:paraId="09F86266" w14:textId="57D230CB"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&lt;EndNote&gt;&lt;Cite&gt;&lt;Author&gt;Manaaki Whenua Landcare Research&lt;/Author&gt;&lt;Year&gt;2020&lt;/Year&gt;&lt;RecNum&gt;7230&lt;/RecNum&gt;&lt;DisplayText&gt;&lt;style face="superscript"&gt;4,5&lt;/style&gt;&lt;/DisplayText&gt;&lt;record&gt;&lt;rec-number&gt;7230&lt;/rec-number&gt;&lt;foreign-keys&gt;&lt;key app="EN" db-id="r05efrrao0vptmepve9pszzrpwvd2r5zxvrs" timestamp="1614899221"&gt;7230&lt;/key&gt;&lt;/foreign-keys&gt;&lt;ref-type name="Web Page"&gt;12&lt;/ref-type&gt;&lt;contributors&gt;&lt;authors&gt;&lt;author&gt;Manaaki Whenua Landcare Research,&lt;/author&gt;&lt;/authors&gt;&lt;/contributors&gt;&lt;titles&gt;&lt;title&gt;LCDB v5.0 - Land Coiver Database version 5.0&lt;/title&gt;&lt;/titles&gt;&lt;volume&gt;2021&lt;/volume&gt;&lt;number&gt;5 March&lt;/number&gt;&lt;dates&gt;&lt;year&gt;2020&lt;/year&gt;&lt;/dates&gt;&lt;pub-location&gt;Lincoln, New Zealand&lt;/pub-location&gt;&lt;publisher&gt;Manaaki Whenua: Landcare Research&lt;/publisher&gt;&lt;urls&gt;&lt;related-urls&gt;&lt;url&gt;https://lris.scinfo.org.nz/layer/104400-lcdb-v50-land-cover-database-version-50-mainland-new-zealand/&lt;/url&gt;&lt;/related-urls&gt;&lt;/urls&gt;&lt;electronic-resource-num&gt;10.26060/W5B4-WK93&lt;/electronic-resource-num&gt;&lt;/record&gt;&lt;/Cite&gt;&lt;Cite&gt;&lt;Author&gt;Whitehead&lt;/Author&gt;&lt;Year&gt;2018&lt;/Year&gt;&lt;RecNum&gt;7950&lt;/RecNum&gt;&lt;record&gt;&lt;rec-number&gt;7950&lt;/rec-number&gt;&lt;foreign-keys&gt;&lt;key app="EN" db-id="r05efrrao0vptmepve9pszzrpwvd2r5zxvrs" timestamp="1653344719"&gt;7950&lt;/key&gt;&lt;/foreign-keys&gt;&lt;ref-type name="Report"&gt;27&lt;/ref-type&gt;&lt;contributors&gt;&lt;authors&gt;&lt;author&gt;Whitehead, A.&lt;/author&gt;&lt;/authors&gt;&lt;tertiary-authors&gt;&lt;author&gt;NIWA&lt;/author&gt;&lt;/tertiary-authors&gt;&lt;/contributors&gt;&lt;titles&gt;&lt;title&gt;Spatial modelling of river water-quality state. Incorporating monitoring data from 2013 to 2017&lt;/title&gt;&lt;/titles&gt;&lt;pages&gt;41&lt;/pages&gt;&lt;dates&gt;&lt;year&gt;2018&lt;/year&gt;&lt;/dates&gt;&lt;pub-location&gt;Christchurch, New Zealand&lt;/pub-location&gt;&lt;publisher&gt;NIWA&lt;/publisher&gt;&lt;urls&gt;&lt;related-urls&gt;&lt;url&gt;https://environment.govt.nz/assets/Publications/Files/spatial-modelling-of-river-water-quality-state.pdf&lt;/url&gt;&lt;/related-urls&gt;&lt;/urls&gt;&lt;access-date&gt;20 May 2022&lt;/access-date&gt;&lt;/record&gt;&lt;/Cite&gt;&lt;/EndNote&gt;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4,5</w:t>
            </w:r>
            <w:r w:rsidRPr="00C81718">
              <w:rPr>
                <w:rFonts w:ascii="Calibri" w:eastAsia="Times New Roman" w:hAnsi="Calibri" w:cs="Calibri"/>
                <w:color w:val="000000"/>
                <w:sz w:val="20"/>
                <w:szCs w:val="20"/>
                <w:lang w:eastAsia="en-NZ"/>
              </w:rPr>
              <w:fldChar w:fldCharType="end"/>
            </w:r>
          </w:p>
        </w:tc>
      </w:tr>
      <w:tr w:rsidR="00D93BC8" w:rsidRPr="00C81718" w14:paraId="611CB072" w14:textId="77777777" w:rsidTr="00DD59B3">
        <w:trPr>
          <w:trHeight w:val="285"/>
        </w:trPr>
        <w:tc>
          <w:tcPr>
            <w:tcW w:w="2391" w:type="dxa"/>
            <w:tcBorders>
              <w:left w:val="nil"/>
              <w:bottom w:val="single" w:sz="4" w:space="0" w:color="auto"/>
              <w:right w:val="nil"/>
            </w:tcBorders>
            <w:shd w:val="clear" w:color="auto" w:fill="auto"/>
            <w:noWrap/>
            <w:hideMark/>
          </w:tcPr>
          <w:p w14:paraId="70B072F1" w14:textId="77777777"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lcdb_v3_usWetland</w:t>
            </w:r>
          </w:p>
        </w:tc>
        <w:tc>
          <w:tcPr>
            <w:tcW w:w="11076" w:type="dxa"/>
            <w:tcBorders>
              <w:left w:val="nil"/>
              <w:bottom w:val="single" w:sz="4" w:space="0" w:color="auto"/>
              <w:right w:val="nil"/>
            </w:tcBorders>
            <w:shd w:val="clear" w:color="auto" w:fill="auto"/>
            <w:noWrap/>
            <w:hideMark/>
          </w:tcPr>
          <w:p w14:paraId="3C36862E" w14:textId="0F5E8786"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t xml:space="preserve">See Table 2-2 from </w:t>
            </w: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 AuthorYear="1"&gt;&lt;Author&gt;Whitehead&lt;/Author&gt;&lt;Year&gt;2018&lt;/Year&gt;&lt;RecNum&gt;7950&lt;/RecNum&gt;&lt;DisplayText&gt;Whitehead &lt;style face="superscript"&gt;4&lt;/style&gt;&lt;/DisplayText&gt;&lt;record&gt;&lt;rec-number&gt;7950&lt;/rec-number&gt;&lt;foreign-keys&gt;&lt;key app="EN" db-id="r05efrrao0vptmepve9pszzrpwvd2r5zxvrs" timestamp="1653344719"&gt;7950&lt;/key&gt;&lt;/foreign-keys&gt;&lt;ref-type name="Report"&gt;27&lt;/ref-type&gt;&lt;contributors&gt;&lt;authors&gt;&lt;author&gt;Whitehead, A.&lt;/author&gt;&lt;/authors&gt;&lt;tertiary-authors&gt;&lt;author&gt;NIWA&lt;/author&gt;&lt;/tertiary-authors&gt;&lt;/contributors&gt;&lt;titles&gt;&lt;title&gt;Spatial modelling of river water-quality state. Incorporating monitoring data from 2013 to 2017&lt;/title&gt;&lt;/titles&gt;&lt;pages&gt;41&lt;/pages&gt;&lt;dates&gt;&lt;year&gt;2018&lt;/year&gt;&lt;/dates&gt;&lt;pub-location&gt;Christchurch, New Zealand&lt;/pub-location&gt;&lt;publisher&gt;NIWA&lt;/publisher&gt;&lt;urls&gt;&lt;related-urls&gt;&lt;url&gt;https://environment.govt.nz/assets/Publications/Files/spatial-modelling-of-river-water-quality-state.pdf&lt;/url&gt;&lt;/related-urls&gt;&lt;/urls&gt;&lt;access-date&gt;20 May 2022&lt;/access-date&gt;&lt;/record&gt;&lt;/Cite&gt;&lt;/EndNote&gt;</w:instrText>
            </w:r>
            <w:r w:rsidRPr="00C81718">
              <w:rPr>
                <w:rFonts w:ascii="Calibri" w:eastAsia="Times New Roman" w:hAnsi="Calibri" w:cs="Calibri"/>
                <w:color w:val="000000"/>
                <w:sz w:val="20"/>
                <w:szCs w:val="20"/>
                <w:lang w:eastAsia="en-NZ"/>
              </w:rPr>
              <w:fldChar w:fldCharType="separate"/>
            </w:r>
            <w:r>
              <w:rPr>
                <w:rFonts w:ascii="Calibri" w:eastAsia="Times New Roman" w:hAnsi="Calibri" w:cs="Calibri"/>
                <w:noProof/>
                <w:color w:val="000000"/>
                <w:sz w:val="20"/>
                <w:szCs w:val="20"/>
                <w:lang w:eastAsia="en-NZ"/>
              </w:rPr>
              <w:t xml:space="preserve">Whitehead </w:t>
            </w:r>
            <w:r w:rsidRPr="00D93BC8">
              <w:rPr>
                <w:rFonts w:ascii="Calibri" w:eastAsia="Times New Roman" w:hAnsi="Calibri" w:cs="Calibri"/>
                <w:noProof/>
                <w:color w:val="000000"/>
                <w:sz w:val="20"/>
                <w:szCs w:val="20"/>
                <w:vertAlign w:val="superscript"/>
                <w:lang w:eastAsia="en-NZ"/>
              </w:rPr>
              <w:t>4</w:t>
            </w:r>
            <w:r w:rsidRPr="00C81718">
              <w:rPr>
                <w:rFonts w:ascii="Calibri" w:eastAsia="Times New Roman" w:hAnsi="Calibri" w:cs="Calibri"/>
                <w:color w:val="000000"/>
                <w:sz w:val="20"/>
                <w:szCs w:val="20"/>
                <w:lang w:eastAsia="en-NZ"/>
              </w:rPr>
              <w:fldChar w:fldCharType="end"/>
            </w:r>
            <w:r w:rsidRPr="00C81718">
              <w:rPr>
                <w:rFonts w:ascii="Calibri" w:eastAsia="Times New Roman" w:hAnsi="Calibri" w:cs="Calibri"/>
                <w:color w:val="000000"/>
                <w:sz w:val="20"/>
                <w:szCs w:val="20"/>
                <w:lang w:eastAsia="en-NZ"/>
              </w:rPr>
              <w:t xml:space="preserve">, units are in % of catchment area, based on </w:t>
            </w: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 AuthorYear="1"&gt;&lt;Author&gt;Manaaki Whenua Landcare Research&lt;/Author&gt;&lt;Year&gt;2020&lt;/Year&gt;&lt;RecNum&gt;7230&lt;/RecNum&gt;&lt;DisplayText&gt;Manaaki Whenua Landcare Research &lt;style face="superscript"&gt;5&lt;/style&gt;&lt;/DisplayText&gt;&lt;record&gt;&lt;rec-number&gt;7230&lt;/rec-number&gt;&lt;foreign-keys&gt;&lt;key app="EN" db-id="r05efrrao0vptmepve9pszzrpwvd2r5zxvrs" timestamp="1614899221"&gt;7230&lt;/key&gt;&lt;/foreign-keys&gt;&lt;ref-type name="Web Page"&gt;12&lt;/ref-type&gt;&lt;contributors&gt;&lt;authors&gt;&lt;author&gt;Manaaki Whenua Landcare Research,&lt;/author&gt;&lt;/authors&gt;&lt;/contributors&gt;&lt;titles&gt;&lt;title&gt;LCDB v5.0 - Land Coiver Database version 5.0&lt;/title&gt;&lt;/titles&gt;&lt;volume&gt;2021&lt;/volume&gt;&lt;number&gt;5 March&lt;/number&gt;&lt;dates&gt;&lt;year&gt;2020&lt;/year&gt;&lt;/dates&gt;&lt;pub-location&gt;Lincoln, New Zealand&lt;/pub-location&gt;&lt;publisher&gt;Manaaki Whenua: Landcare Research&lt;/publisher&gt;&lt;urls&gt;&lt;related-urls&gt;&lt;url&gt;https://lris.scinfo.org.nz/layer/104400-lcdb-v50-land-cover-database-version-50-mainland-new-zealand/&lt;/url&gt;&lt;/related-urls&gt;&lt;/urls&gt;&lt;electronic-resource-num&gt;10.26060/W5B4-WK93&lt;/electronic-resource-num&gt;&lt;/record&gt;&lt;/Cite&gt;&lt;/EndNote&gt;</w:instrText>
            </w:r>
            <w:r w:rsidRPr="00C81718">
              <w:rPr>
                <w:rFonts w:ascii="Calibri" w:eastAsia="Times New Roman" w:hAnsi="Calibri" w:cs="Calibri"/>
                <w:color w:val="000000"/>
                <w:sz w:val="20"/>
                <w:szCs w:val="20"/>
                <w:lang w:eastAsia="en-NZ"/>
              </w:rPr>
              <w:fldChar w:fldCharType="separate"/>
            </w:r>
            <w:r>
              <w:rPr>
                <w:rFonts w:ascii="Calibri" w:eastAsia="Times New Roman" w:hAnsi="Calibri" w:cs="Calibri"/>
                <w:noProof/>
                <w:color w:val="000000"/>
                <w:sz w:val="20"/>
                <w:szCs w:val="20"/>
                <w:lang w:eastAsia="en-NZ"/>
              </w:rPr>
              <w:t xml:space="preserve">Manaaki Whenua Landcare Research </w:t>
            </w:r>
            <w:r w:rsidRPr="00D93BC8">
              <w:rPr>
                <w:rFonts w:ascii="Calibri" w:eastAsia="Times New Roman" w:hAnsi="Calibri" w:cs="Calibri"/>
                <w:noProof/>
                <w:color w:val="000000"/>
                <w:sz w:val="20"/>
                <w:szCs w:val="20"/>
                <w:vertAlign w:val="superscript"/>
                <w:lang w:eastAsia="en-NZ"/>
              </w:rPr>
              <w:t>5</w:t>
            </w:r>
            <w:r w:rsidRPr="00C81718">
              <w:rPr>
                <w:rFonts w:ascii="Calibri" w:eastAsia="Times New Roman" w:hAnsi="Calibri" w:cs="Calibri"/>
                <w:color w:val="000000"/>
                <w:sz w:val="20"/>
                <w:szCs w:val="20"/>
                <w:lang w:eastAsia="en-NZ"/>
              </w:rPr>
              <w:fldChar w:fldCharType="end"/>
            </w:r>
          </w:p>
        </w:tc>
        <w:tc>
          <w:tcPr>
            <w:tcW w:w="1134" w:type="dxa"/>
            <w:tcBorders>
              <w:left w:val="nil"/>
              <w:bottom w:val="single" w:sz="4" w:space="0" w:color="auto"/>
              <w:right w:val="nil"/>
            </w:tcBorders>
            <w:shd w:val="clear" w:color="auto" w:fill="auto"/>
            <w:noWrap/>
            <w:hideMark/>
          </w:tcPr>
          <w:p w14:paraId="12C66BA7" w14:textId="179E41E9" w:rsidR="00D93BC8" w:rsidRPr="00C81718" w:rsidRDefault="00D93BC8" w:rsidP="00DD59B3">
            <w:pPr>
              <w:spacing w:after="0" w:line="240" w:lineRule="auto"/>
              <w:rPr>
                <w:rFonts w:ascii="Calibri" w:eastAsia="Times New Roman" w:hAnsi="Calibri" w:cs="Calibri"/>
                <w:color w:val="000000"/>
                <w:sz w:val="20"/>
                <w:szCs w:val="20"/>
                <w:lang w:eastAsia="en-NZ"/>
              </w:rPr>
            </w:pPr>
            <w:r w:rsidRPr="00C81718">
              <w:rPr>
                <w:rFonts w:ascii="Calibri" w:eastAsia="Times New Roman" w:hAnsi="Calibri" w:cs="Calibri"/>
                <w:color w:val="000000"/>
                <w:sz w:val="20"/>
                <w:szCs w:val="20"/>
                <w:lang w:eastAsia="en-NZ"/>
              </w:rPr>
              <w:fldChar w:fldCharType="begin"/>
            </w:r>
            <w:r>
              <w:rPr>
                <w:rFonts w:ascii="Calibri" w:eastAsia="Times New Roman" w:hAnsi="Calibri" w:cs="Calibri"/>
                <w:color w:val="000000"/>
                <w:sz w:val="20"/>
                <w:szCs w:val="20"/>
                <w:lang w:eastAsia="en-NZ"/>
              </w:rPr>
              <w:instrText xml:space="preserve"> ADDIN EN.CITE &lt;EndNote&gt;&lt;Cite&gt;&lt;Author&gt;Manaaki Whenua Landcare Research&lt;/Author&gt;&lt;Year&gt;2020&lt;/Year&gt;&lt;RecNum&gt;7230&lt;/RecNum&gt;&lt;DisplayText&gt;&lt;style face="superscript"&gt;4,5&lt;/style&gt;&lt;/DisplayText&gt;&lt;record&gt;&lt;rec-number&gt;7230&lt;/rec-number&gt;&lt;foreign-keys&gt;&lt;key app="EN" db-id="r05efrrao0vptmepve9pszzrpwvd2r5zxvrs" timestamp="1614899221"&gt;7230&lt;/key&gt;&lt;/foreign-keys&gt;&lt;ref-type name="Web Page"&gt;12&lt;/ref-type&gt;&lt;contributors&gt;&lt;authors&gt;&lt;author&gt;Manaaki Whenua Landcare Research,&lt;/author&gt;&lt;/authors&gt;&lt;/contributors&gt;&lt;titles&gt;&lt;title&gt;LCDB v5.0 - Land Coiver Database version 5.0&lt;/title&gt;&lt;/titles&gt;&lt;volume&gt;2021&lt;/volume&gt;&lt;number&gt;5 March&lt;/number&gt;&lt;dates&gt;&lt;year&gt;2020&lt;/year&gt;&lt;/dates&gt;&lt;pub-location&gt;Lincoln, New Zealand&lt;/pub-location&gt;&lt;publisher&gt;Manaaki Whenua: Landcare Research&lt;/publisher&gt;&lt;urls&gt;&lt;related-urls&gt;&lt;url&gt;https://lris.scinfo.org.nz/layer/104400-lcdb-v50-land-cover-database-version-50-mainland-new-zealand/&lt;/url&gt;&lt;/related-urls&gt;&lt;/urls&gt;&lt;electronic-resource-num&gt;10.26060/W5B4-WK93&lt;/electronic-resource-num&gt;&lt;/record&gt;&lt;/Cite&gt;&lt;Cite&gt;&lt;Author&gt;Whitehead&lt;/Author&gt;&lt;Year&gt;2018&lt;/Year&gt;&lt;RecNum&gt;7950&lt;/RecNum&gt;&lt;record&gt;&lt;rec-number&gt;7950&lt;/rec-number&gt;&lt;foreign-keys&gt;&lt;key app="EN" db-id="r05efrrao0vptmepve9pszzrpwvd2r5zxvrs" timestamp="1653344719"&gt;7950&lt;/key&gt;&lt;/foreign-keys&gt;&lt;ref-type name="Report"&gt;27&lt;/ref-type&gt;&lt;contributors&gt;&lt;authors&gt;&lt;author&gt;Whitehead, A.&lt;/author&gt;&lt;/authors&gt;&lt;tertiary-authors&gt;&lt;author&gt;NIWA&lt;/author&gt;&lt;/tertiary-authors&gt;&lt;/contributors&gt;&lt;titles&gt;&lt;title&gt;Spatial modelling of river water-quality state. Incorporating monitoring data from 2013 to 2017&lt;/title&gt;&lt;/titles&gt;&lt;pages&gt;41&lt;/pages&gt;&lt;dates&gt;&lt;year&gt;2018&lt;/year&gt;&lt;/dates&gt;&lt;pub-location&gt;Christchurch, New Zealand&lt;/pub-location&gt;&lt;publisher&gt;NIWA&lt;/publisher&gt;&lt;urls&gt;&lt;related-urls&gt;&lt;url&gt;https://environment.govt.nz/assets/Publications/Files/spatial-modelling-of-river-water-quality-state.pdf&lt;/url&gt;&lt;/related-urls&gt;&lt;/urls&gt;&lt;access-date&gt;20 May 2022&lt;/access-date&gt;&lt;/record&gt;&lt;/Cite&gt;&lt;/EndNote&gt;</w:instrText>
            </w:r>
            <w:r w:rsidRPr="00C81718">
              <w:rPr>
                <w:rFonts w:ascii="Calibri" w:eastAsia="Times New Roman" w:hAnsi="Calibri" w:cs="Calibri"/>
                <w:color w:val="000000"/>
                <w:sz w:val="20"/>
                <w:szCs w:val="20"/>
                <w:lang w:eastAsia="en-NZ"/>
              </w:rPr>
              <w:fldChar w:fldCharType="separate"/>
            </w:r>
            <w:r w:rsidRPr="00D93BC8">
              <w:rPr>
                <w:rFonts w:ascii="Calibri" w:eastAsia="Times New Roman" w:hAnsi="Calibri" w:cs="Calibri"/>
                <w:noProof/>
                <w:color w:val="000000"/>
                <w:sz w:val="20"/>
                <w:szCs w:val="20"/>
                <w:vertAlign w:val="superscript"/>
                <w:lang w:eastAsia="en-NZ"/>
              </w:rPr>
              <w:t>4,5</w:t>
            </w:r>
            <w:r w:rsidRPr="00C81718">
              <w:rPr>
                <w:rFonts w:ascii="Calibri" w:eastAsia="Times New Roman" w:hAnsi="Calibri" w:cs="Calibri"/>
                <w:color w:val="000000"/>
                <w:sz w:val="20"/>
                <w:szCs w:val="20"/>
                <w:lang w:eastAsia="en-NZ"/>
              </w:rPr>
              <w:fldChar w:fldCharType="end"/>
            </w:r>
          </w:p>
        </w:tc>
      </w:tr>
    </w:tbl>
    <w:p w14:paraId="24A9E9E5" w14:textId="77777777" w:rsidR="00D93BC8" w:rsidRDefault="00D93BC8" w:rsidP="00D93BC8">
      <w:pPr>
        <w:spacing w:after="0" w:line="240" w:lineRule="auto"/>
      </w:pPr>
    </w:p>
    <w:p w14:paraId="1D6B73FF" w14:textId="77777777" w:rsidR="00D93BC8" w:rsidRPr="00D93BC8" w:rsidRDefault="00D93BC8" w:rsidP="00D93BC8"/>
    <w:p w14:paraId="6B937549" w14:textId="7EA074A2" w:rsidR="00CE496E" w:rsidRDefault="05187BC4" w:rsidP="00F7073F">
      <w:pPr>
        <w:pStyle w:val="Heading2"/>
      </w:pPr>
      <w:r>
        <w:t>Representativeness</w:t>
      </w:r>
    </w:p>
    <w:p w14:paraId="1D46F31D" w14:textId="77777777" w:rsidR="00CE496E" w:rsidRDefault="00CE496E" w:rsidP="009431E7">
      <w:pPr>
        <w:spacing w:after="0" w:line="240" w:lineRule="auto"/>
      </w:pPr>
    </w:p>
    <w:p w14:paraId="79BAC732" w14:textId="4A8CF378" w:rsidR="009431E7" w:rsidRDefault="009431E7" w:rsidP="009431E7">
      <w:pPr>
        <w:spacing w:after="0" w:line="240" w:lineRule="auto"/>
      </w:pPr>
      <w:r w:rsidRPr="009431E7">
        <w:rPr>
          <w:b/>
          <w:bCs/>
        </w:rPr>
        <w:t>Table S</w:t>
      </w:r>
      <w:r w:rsidR="00D93BC8">
        <w:rPr>
          <w:b/>
          <w:bCs/>
        </w:rPr>
        <w:t>2</w:t>
      </w:r>
      <w:r>
        <w:t>. Median values for the unfiltered and filtered monitored sites and all reaches on the river network. Difference indicates whether there is a significant difference (</w:t>
      </w:r>
      <w:r w:rsidRPr="00C447C8">
        <w:rPr>
          <w:i/>
          <w:iCs/>
        </w:rPr>
        <w:t>P</w:t>
      </w:r>
      <w:r>
        <w:t>&lt;0.05; Mann-Whitney test) between the monitored sites and all reaches.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3"/>
        <w:gridCol w:w="2305"/>
        <w:gridCol w:w="1701"/>
        <w:gridCol w:w="1824"/>
        <w:gridCol w:w="2145"/>
        <w:gridCol w:w="1843"/>
        <w:gridCol w:w="1842"/>
      </w:tblGrid>
      <w:tr w:rsidR="009431E7" w14:paraId="27D5BBA0" w14:textId="77777777" w:rsidTr="00DD59B3">
        <w:tc>
          <w:tcPr>
            <w:tcW w:w="1943" w:type="dxa"/>
            <w:tcBorders>
              <w:top w:val="single" w:sz="4" w:space="0" w:color="auto"/>
              <w:bottom w:val="single" w:sz="4" w:space="0" w:color="auto"/>
            </w:tcBorders>
          </w:tcPr>
          <w:p w14:paraId="0D78C8C5" w14:textId="77777777" w:rsidR="009431E7" w:rsidRDefault="009431E7" w:rsidP="00DD59B3">
            <w:r>
              <w:t>Parameter</w:t>
            </w:r>
          </w:p>
        </w:tc>
        <w:tc>
          <w:tcPr>
            <w:tcW w:w="2305" w:type="dxa"/>
            <w:tcBorders>
              <w:top w:val="single" w:sz="4" w:space="0" w:color="auto"/>
              <w:bottom w:val="single" w:sz="4" w:space="0" w:color="auto"/>
            </w:tcBorders>
          </w:tcPr>
          <w:p w14:paraId="6DBAEDED" w14:textId="77777777" w:rsidR="009431E7" w:rsidRPr="00007589" w:rsidRDefault="009431E7" w:rsidP="00DD59B3">
            <w:pPr>
              <w:rPr>
                <w:vertAlign w:val="subscript"/>
              </w:rPr>
            </w:pPr>
            <w:r>
              <w:t xml:space="preserve">Monitored </w:t>
            </w:r>
            <w:proofErr w:type="spellStart"/>
            <w:r>
              <w:t>sites</w:t>
            </w:r>
            <w:r>
              <w:rPr>
                <w:vertAlign w:val="subscript"/>
              </w:rPr>
              <w:t>unfiltered</w:t>
            </w:r>
            <w:proofErr w:type="spellEnd"/>
          </w:p>
        </w:tc>
        <w:tc>
          <w:tcPr>
            <w:tcW w:w="1701" w:type="dxa"/>
            <w:tcBorders>
              <w:top w:val="single" w:sz="4" w:space="0" w:color="auto"/>
              <w:bottom w:val="single" w:sz="4" w:space="0" w:color="auto"/>
            </w:tcBorders>
          </w:tcPr>
          <w:p w14:paraId="37469E6D" w14:textId="77777777" w:rsidR="009431E7" w:rsidRPr="00007589" w:rsidRDefault="009431E7" w:rsidP="00DD59B3">
            <w:pPr>
              <w:rPr>
                <w:vertAlign w:val="subscript"/>
              </w:rPr>
            </w:pPr>
            <w:r>
              <w:t xml:space="preserve">All </w:t>
            </w:r>
            <w:proofErr w:type="spellStart"/>
            <w:r>
              <w:t>sites</w:t>
            </w:r>
            <w:r>
              <w:rPr>
                <w:vertAlign w:val="subscript"/>
              </w:rPr>
              <w:t>unfiltered</w:t>
            </w:r>
            <w:proofErr w:type="spellEnd"/>
          </w:p>
        </w:tc>
        <w:tc>
          <w:tcPr>
            <w:tcW w:w="1824" w:type="dxa"/>
            <w:tcBorders>
              <w:top w:val="single" w:sz="4" w:space="0" w:color="auto"/>
              <w:bottom w:val="single" w:sz="4" w:space="0" w:color="auto"/>
            </w:tcBorders>
          </w:tcPr>
          <w:p w14:paraId="2B3882DB" w14:textId="77777777" w:rsidR="009431E7" w:rsidRPr="00554F47" w:rsidRDefault="009431E7" w:rsidP="00DD59B3">
            <w:pPr>
              <w:rPr>
                <w:vertAlign w:val="subscript"/>
              </w:rPr>
            </w:pPr>
            <w:proofErr w:type="spellStart"/>
            <w:r>
              <w:t>Difference</w:t>
            </w:r>
            <w:r>
              <w:rPr>
                <w:vertAlign w:val="subscript"/>
              </w:rPr>
              <w:t>unfiltered</w:t>
            </w:r>
            <w:proofErr w:type="spellEnd"/>
          </w:p>
        </w:tc>
        <w:tc>
          <w:tcPr>
            <w:tcW w:w="2145" w:type="dxa"/>
            <w:tcBorders>
              <w:top w:val="single" w:sz="4" w:space="0" w:color="auto"/>
              <w:bottom w:val="single" w:sz="4" w:space="0" w:color="auto"/>
            </w:tcBorders>
          </w:tcPr>
          <w:p w14:paraId="3200DB6F" w14:textId="77777777" w:rsidR="009431E7" w:rsidRDefault="009431E7" w:rsidP="00DD59B3">
            <w:r>
              <w:t xml:space="preserve">Monitored </w:t>
            </w:r>
            <w:proofErr w:type="spellStart"/>
            <w:r>
              <w:t>sites</w:t>
            </w:r>
            <w:r>
              <w:rPr>
                <w:vertAlign w:val="subscript"/>
              </w:rPr>
              <w:t>filtered</w:t>
            </w:r>
            <w:proofErr w:type="spellEnd"/>
          </w:p>
        </w:tc>
        <w:tc>
          <w:tcPr>
            <w:tcW w:w="1843" w:type="dxa"/>
            <w:tcBorders>
              <w:top w:val="single" w:sz="4" w:space="0" w:color="auto"/>
              <w:bottom w:val="single" w:sz="4" w:space="0" w:color="auto"/>
            </w:tcBorders>
          </w:tcPr>
          <w:p w14:paraId="65EEFCED" w14:textId="77777777" w:rsidR="009431E7" w:rsidRDefault="009431E7" w:rsidP="00DD59B3">
            <w:r>
              <w:t xml:space="preserve">All </w:t>
            </w:r>
            <w:proofErr w:type="spellStart"/>
            <w:r>
              <w:t>sites</w:t>
            </w:r>
            <w:r>
              <w:rPr>
                <w:vertAlign w:val="subscript"/>
              </w:rPr>
              <w:t>filtered</w:t>
            </w:r>
            <w:proofErr w:type="spellEnd"/>
          </w:p>
        </w:tc>
        <w:tc>
          <w:tcPr>
            <w:tcW w:w="1842" w:type="dxa"/>
            <w:tcBorders>
              <w:top w:val="single" w:sz="4" w:space="0" w:color="auto"/>
              <w:bottom w:val="single" w:sz="4" w:space="0" w:color="auto"/>
            </w:tcBorders>
          </w:tcPr>
          <w:p w14:paraId="1C69F481" w14:textId="77777777" w:rsidR="009431E7" w:rsidRDefault="009431E7" w:rsidP="00DD59B3">
            <w:proofErr w:type="spellStart"/>
            <w:r>
              <w:t>Difference</w:t>
            </w:r>
            <w:r>
              <w:rPr>
                <w:vertAlign w:val="subscript"/>
              </w:rPr>
              <w:t>filtered</w:t>
            </w:r>
            <w:proofErr w:type="spellEnd"/>
          </w:p>
        </w:tc>
      </w:tr>
      <w:tr w:rsidR="009431E7" w14:paraId="221BADE6" w14:textId="77777777" w:rsidTr="00DD59B3">
        <w:tc>
          <w:tcPr>
            <w:tcW w:w="1943" w:type="dxa"/>
            <w:tcBorders>
              <w:top w:val="single" w:sz="4" w:space="0" w:color="auto"/>
            </w:tcBorders>
          </w:tcPr>
          <w:p w14:paraId="4D8BBCE5" w14:textId="77777777" w:rsidR="009431E7" w:rsidRDefault="009431E7" w:rsidP="00DD59B3">
            <w:r>
              <w:t>Stream order</w:t>
            </w:r>
          </w:p>
        </w:tc>
        <w:tc>
          <w:tcPr>
            <w:tcW w:w="2305" w:type="dxa"/>
            <w:tcBorders>
              <w:top w:val="single" w:sz="4" w:space="0" w:color="auto"/>
            </w:tcBorders>
          </w:tcPr>
          <w:p w14:paraId="04DA79E2" w14:textId="77777777" w:rsidR="009431E7" w:rsidRDefault="009431E7" w:rsidP="00DD59B3">
            <w:pPr>
              <w:ind w:right="738"/>
              <w:jc w:val="right"/>
            </w:pPr>
            <w:r>
              <w:t>4</w:t>
            </w:r>
          </w:p>
        </w:tc>
        <w:tc>
          <w:tcPr>
            <w:tcW w:w="1701" w:type="dxa"/>
            <w:tcBorders>
              <w:top w:val="single" w:sz="4" w:space="0" w:color="auto"/>
            </w:tcBorders>
          </w:tcPr>
          <w:p w14:paraId="4C827AAA" w14:textId="77777777" w:rsidR="009431E7" w:rsidRDefault="009431E7" w:rsidP="00DD59B3">
            <w:pPr>
              <w:ind w:right="738"/>
              <w:jc w:val="right"/>
            </w:pPr>
            <w:r>
              <w:t>1</w:t>
            </w:r>
          </w:p>
        </w:tc>
        <w:tc>
          <w:tcPr>
            <w:tcW w:w="1824" w:type="dxa"/>
            <w:tcBorders>
              <w:top w:val="single" w:sz="4" w:space="0" w:color="auto"/>
            </w:tcBorders>
          </w:tcPr>
          <w:p w14:paraId="44A8A200" w14:textId="77777777" w:rsidR="009431E7" w:rsidRDefault="009431E7" w:rsidP="00DD59B3">
            <w:pPr>
              <w:ind w:right="738"/>
              <w:jc w:val="right"/>
            </w:pPr>
            <w:r>
              <w:t>Yes</w:t>
            </w:r>
          </w:p>
        </w:tc>
        <w:tc>
          <w:tcPr>
            <w:tcW w:w="2145" w:type="dxa"/>
            <w:tcBorders>
              <w:top w:val="single" w:sz="4" w:space="0" w:color="auto"/>
            </w:tcBorders>
          </w:tcPr>
          <w:p w14:paraId="145BB677" w14:textId="77777777" w:rsidR="009431E7" w:rsidRDefault="009431E7" w:rsidP="00DD59B3">
            <w:pPr>
              <w:ind w:right="738"/>
              <w:jc w:val="right"/>
            </w:pPr>
            <w:r>
              <w:t>5</w:t>
            </w:r>
          </w:p>
        </w:tc>
        <w:tc>
          <w:tcPr>
            <w:tcW w:w="1843" w:type="dxa"/>
            <w:tcBorders>
              <w:top w:val="single" w:sz="4" w:space="0" w:color="auto"/>
            </w:tcBorders>
          </w:tcPr>
          <w:p w14:paraId="1D73AC41" w14:textId="77777777" w:rsidR="009431E7" w:rsidRDefault="009431E7" w:rsidP="00DD59B3">
            <w:pPr>
              <w:ind w:right="738"/>
              <w:jc w:val="right"/>
            </w:pPr>
            <w:r>
              <w:t>3</w:t>
            </w:r>
          </w:p>
        </w:tc>
        <w:tc>
          <w:tcPr>
            <w:tcW w:w="1842" w:type="dxa"/>
            <w:tcBorders>
              <w:top w:val="single" w:sz="4" w:space="0" w:color="auto"/>
            </w:tcBorders>
          </w:tcPr>
          <w:p w14:paraId="79A3F5DA" w14:textId="77777777" w:rsidR="009431E7" w:rsidRDefault="009431E7" w:rsidP="00DD59B3">
            <w:pPr>
              <w:ind w:right="738"/>
              <w:jc w:val="right"/>
            </w:pPr>
            <w:r>
              <w:t>Yes</w:t>
            </w:r>
          </w:p>
        </w:tc>
      </w:tr>
      <w:tr w:rsidR="009431E7" w14:paraId="24F64B58" w14:textId="77777777" w:rsidTr="00DD59B3">
        <w:tc>
          <w:tcPr>
            <w:tcW w:w="1943" w:type="dxa"/>
          </w:tcPr>
          <w:p w14:paraId="1AEB1438" w14:textId="77777777" w:rsidR="009431E7" w:rsidRPr="00DF783B" w:rsidRDefault="009431E7" w:rsidP="00DD59B3">
            <w:r>
              <w:t>PET (mm yr</w:t>
            </w:r>
            <w:r>
              <w:rPr>
                <w:vertAlign w:val="superscript"/>
              </w:rPr>
              <w:t>-1</w:t>
            </w:r>
            <w:r>
              <w:t>)</w:t>
            </w:r>
          </w:p>
        </w:tc>
        <w:tc>
          <w:tcPr>
            <w:tcW w:w="2305" w:type="dxa"/>
          </w:tcPr>
          <w:p w14:paraId="47735CA5" w14:textId="77777777" w:rsidR="009431E7" w:rsidRDefault="009431E7" w:rsidP="00DD59B3">
            <w:pPr>
              <w:ind w:right="738"/>
              <w:jc w:val="right"/>
            </w:pPr>
            <w:r>
              <w:t>1004</w:t>
            </w:r>
          </w:p>
        </w:tc>
        <w:tc>
          <w:tcPr>
            <w:tcW w:w="1701" w:type="dxa"/>
          </w:tcPr>
          <w:p w14:paraId="2FB5F78A" w14:textId="77777777" w:rsidR="009431E7" w:rsidRDefault="009431E7" w:rsidP="00DD59B3">
            <w:pPr>
              <w:ind w:right="738"/>
              <w:jc w:val="right"/>
            </w:pPr>
            <w:r>
              <w:t>927</w:t>
            </w:r>
          </w:p>
        </w:tc>
        <w:tc>
          <w:tcPr>
            <w:tcW w:w="1824" w:type="dxa"/>
          </w:tcPr>
          <w:p w14:paraId="72E63B8D" w14:textId="29A80D85" w:rsidR="009431E7" w:rsidRDefault="0037028B" w:rsidP="00DD59B3">
            <w:pPr>
              <w:ind w:right="738"/>
              <w:jc w:val="right"/>
            </w:pPr>
            <w:r>
              <w:t>Y</w:t>
            </w:r>
            <w:r w:rsidR="009431E7">
              <w:t>es</w:t>
            </w:r>
          </w:p>
        </w:tc>
        <w:tc>
          <w:tcPr>
            <w:tcW w:w="2145" w:type="dxa"/>
          </w:tcPr>
          <w:p w14:paraId="058788F0" w14:textId="77777777" w:rsidR="009431E7" w:rsidRDefault="009431E7" w:rsidP="00DD59B3">
            <w:pPr>
              <w:ind w:right="738"/>
              <w:jc w:val="right"/>
            </w:pPr>
            <w:r>
              <w:t>979</w:t>
            </w:r>
          </w:p>
        </w:tc>
        <w:tc>
          <w:tcPr>
            <w:tcW w:w="1843" w:type="dxa"/>
          </w:tcPr>
          <w:p w14:paraId="3B9D0447" w14:textId="77777777" w:rsidR="009431E7" w:rsidRDefault="009431E7" w:rsidP="00DD59B3">
            <w:pPr>
              <w:ind w:right="738"/>
              <w:jc w:val="right"/>
            </w:pPr>
            <w:r>
              <w:t>966</w:t>
            </w:r>
          </w:p>
        </w:tc>
        <w:tc>
          <w:tcPr>
            <w:tcW w:w="1842" w:type="dxa"/>
          </w:tcPr>
          <w:p w14:paraId="11B9EE43" w14:textId="77777777" w:rsidR="009431E7" w:rsidRDefault="009431E7" w:rsidP="00DD59B3">
            <w:pPr>
              <w:ind w:right="738"/>
              <w:jc w:val="right"/>
            </w:pPr>
            <w:r>
              <w:t>No</w:t>
            </w:r>
          </w:p>
        </w:tc>
      </w:tr>
      <w:tr w:rsidR="009431E7" w14:paraId="0ECA295A" w14:textId="77777777" w:rsidTr="00DD59B3">
        <w:tc>
          <w:tcPr>
            <w:tcW w:w="1943" w:type="dxa"/>
          </w:tcPr>
          <w:p w14:paraId="17B541FE" w14:textId="77777777" w:rsidR="009431E7" w:rsidRDefault="009431E7" w:rsidP="00DD59B3">
            <w:r>
              <w:t>Elevation (m)</w:t>
            </w:r>
          </w:p>
        </w:tc>
        <w:tc>
          <w:tcPr>
            <w:tcW w:w="2305" w:type="dxa"/>
          </w:tcPr>
          <w:p w14:paraId="1FB16AA4" w14:textId="77777777" w:rsidR="009431E7" w:rsidRDefault="009431E7" w:rsidP="00DD59B3">
            <w:pPr>
              <w:ind w:right="738"/>
              <w:jc w:val="right"/>
            </w:pPr>
            <w:r>
              <w:t>314</w:t>
            </w:r>
          </w:p>
        </w:tc>
        <w:tc>
          <w:tcPr>
            <w:tcW w:w="1701" w:type="dxa"/>
          </w:tcPr>
          <w:p w14:paraId="7454E659" w14:textId="77777777" w:rsidR="009431E7" w:rsidRDefault="009431E7" w:rsidP="00DD59B3">
            <w:pPr>
              <w:ind w:right="738"/>
              <w:jc w:val="right"/>
            </w:pPr>
            <w:r>
              <w:t>453</w:t>
            </w:r>
          </w:p>
        </w:tc>
        <w:tc>
          <w:tcPr>
            <w:tcW w:w="1824" w:type="dxa"/>
          </w:tcPr>
          <w:p w14:paraId="7815DD30" w14:textId="77777777" w:rsidR="009431E7" w:rsidRDefault="009431E7" w:rsidP="00DD59B3">
            <w:pPr>
              <w:ind w:right="738"/>
              <w:jc w:val="right"/>
            </w:pPr>
            <w:r>
              <w:t>Yes</w:t>
            </w:r>
          </w:p>
        </w:tc>
        <w:tc>
          <w:tcPr>
            <w:tcW w:w="2145" w:type="dxa"/>
          </w:tcPr>
          <w:p w14:paraId="79D37A30" w14:textId="77777777" w:rsidR="009431E7" w:rsidRDefault="009431E7" w:rsidP="00DD59B3">
            <w:pPr>
              <w:ind w:right="738"/>
              <w:jc w:val="right"/>
            </w:pPr>
            <w:r>
              <w:t>340</w:t>
            </w:r>
          </w:p>
        </w:tc>
        <w:tc>
          <w:tcPr>
            <w:tcW w:w="1843" w:type="dxa"/>
          </w:tcPr>
          <w:p w14:paraId="4103781A" w14:textId="77777777" w:rsidR="009431E7" w:rsidRDefault="009431E7" w:rsidP="00DD59B3">
            <w:pPr>
              <w:ind w:right="738"/>
              <w:jc w:val="right"/>
            </w:pPr>
            <w:r>
              <w:t>381</w:t>
            </w:r>
          </w:p>
        </w:tc>
        <w:tc>
          <w:tcPr>
            <w:tcW w:w="1842" w:type="dxa"/>
          </w:tcPr>
          <w:p w14:paraId="3D23503E" w14:textId="77777777" w:rsidR="009431E7" w:rsidRDefault="009431E7" w:rsidP="00DD59B3">
            <w:pPr>
              <w:ind w:right="738"/>
              <w:jc w:val="right"/>
            </w:pPr>
            <w:r>
              <w:t>No</w:t>
            </w:r>
          </w:p>
        </w:tc>
      </w:tr>
      <w:tr w:rsidR="009431E7" w14:paraId="622DBC71" w14:textId="77777777" w:rsidTr="00DD59B3">
        <w:tc>
          <w:tcPr>
            <w:tcW w:w="1943" w:type="dxa"/>
          </w:tcPr>
          <w:p w14:paraId="7CA11877" w14:textId="77777777" w:rsidR="009431E7" w:rsidRDefault="009431E7" w:rsidP="00DD59B3">
            <w:r>
              <w:t>Slope (degrees)</w:t>
            </w:r>
          </w:p>
        </w:tc>
        <w:tc>
          <w:tcPr>
            <w:tcW w:w="2305" w:type="dxa"/>
          </w:tcPr>
          <w:p w14:paraId="4B3484F7" w14:textId="77777777" w:rsidR="009431E7" w:rsidRDefault="009431E7" w:rsidP="00DD59B3">
            <w:pPr>
              <w:ind w:right="738"/>
              <w:jc w:val="right"/>
            </w:pPr>
            <w:r>
              <w:t>11</w:t>
            </w:r>
          </w:p>
        </w:tc>
        <w:tc>
          <w:tcPr>
            <w:tcW w:w="1701" w:type="dxa"/>
          </w:tcPr>
          <w:p w14:paraId="38DDDBC3" w14:textId="77777777" w:rsidR="009431E7" w:rsidRDefault="009431E7" w:rsidP="00DD59B3">
            <w:pPr>
              <w:ind w:right="738"/>
              <w:jc w:val="right"/>
            </w:pPr>
            <w:r>
              <w:t>4</w:t>
            </w:r>
          </w:p>
        </w:tc>
        <w:tc>
          <w:tcPr>
            <w:tcW w:w="1824" w:type="dxa"/>
          </w:tcPr>
          <w:p w14:paraId="32448E20" w14:textId="77777777" w:rsidR="009431E7" w:rsidRDefault="009431E7" w:rsidP="00DD59B3">
            <w:pPr>
              <w:ind w:right="738"/>
              <w:jc w:val="right"/>
            </w:pPr>
            <w:r>
              <w:t>Yes</w:t>
            </w:r>
          </w:p>
        </w:tc>
        <w:tc>
          <w:tcPr>
            <w:tcW w:w="2145" w:type="dxa"/>
          </w:tcPr>
          <w:p w14:paraId="0B0D23A4" w14:textId="77777777" w:rsidR="009431E7" w:rsidRDefault="009431E7" w:rsidP="00DD59B3">
            <w:pPr>
              <w:ind w:right="738"/>
              <w:jc w:val="right"/>
            </w:pPr>
            <w:r>
              <w:t>11</w:t>
            </w:r>
          </w:p>
        </w:tc>
        <w:tc>
          <w:tcPr>
            <w:tcW w:w="1843" w:type="dxa"/>
          </w:tcPr>
          <w:p w14:paraId="121CFF08" w14:textId="77777777" w:rsidR="009431E7" w:rsidRDefault="009431E7" w:rsidP="00DD59B3">
            <w:pPr>
              <w:ind w:right="738"/>
              <w:jc w:val="right"/>
            </w:pPr>
            <w:r>
              <w:t>4</w:t>
            </w:r>
          </w:p>
        </w:tc>
        <w:tc>
          <w:tcPr>
            <w:tcW w:w="1842" w:type="dxa"/>
          </w:tcPr>
          <w:p w14:paraId="7D708F13" w14:textId="77777777" w:rsidR="009431E7" w:rsidRDefault="009431E7" w:rsidP="00DD59B3">
            <w:pPr>
              <w:ind w:right="738"/>
              <w:jc w:val="right"/>
            </w:pPr>
            <w:r>
              <w:t>Yes</w:t>
            </w:r>
          </w:p>
        </w:tc>
      </w:tr>
      <w:tr w:rsidR="009431E7" w14:paraId="0ECD8969" w14:textId="77777777" w:rsidTr="00DD59B3">
        <w:tc>
          <w:tcPr>
            <w:tcW w:w="1943" w:type="dxa"/>
          </w:tcPr>
          <w:p w14:paraId="0FA334AA" w14:textId="77777777" w:rsidR="009431E7" w:rsidRDefault="009431E7" w:rsidP="00DD59B3">
            <w:r>
              <w:t>Tmin (</w:t>
            </w:r>
            <w:proofErr w:type="spellStart"/>
            <w:r w:rsidRPr="00B46861">
              <w:rPr>
                <w:vertAlign w:val="superscript"/>
              </w:rPr>
              <w:t>o</w:t>
            </w:r>
            <w:r>
              <w:t>C</w:t>
            </w:r>
            <w:proofErr w:type="spellEnd"/>
            <w:r>
              <w:t>)</w:t>
            </w:r>
          </w:p>
        </w:tc>
        <w:tc>
          <w:tcPr>
            <w:tcW w:w="2305" w:type="dxa"/>
          </w:tcPr>
          <w:p w14:paraId="032809AB" w14:textId="77777777" w:rsidR="009431E7" w:rsidRDefault="009431E7" w:rsidP="00DD59B3">
            <w:pPr>
              <w:ind w:right="738"/>
              <w:jc w:val="right"/>
            </w:pPr>
            <w:r>
              <w:t>17</w:t>
            </w:r>
          </w:p>
        </w:tc>
        <w:tc>
          <w:tcPr>
            <w:tcW w:w="1701" w:type="dxa"/>
          </w:tcPr>
          <w:p w14:paraId="3207A988" w14:textId="77777777" w:rsidR="009431E7" w:rsidRDefault="009431E7" w:rsidP="00DD59B3">
            <w:pPr>
              <w:ind w:right="738"/>
              <w:jc w:val="right"/>
            </w:pPr>
            <w:r>
              <w:t>7</w:t>
            </w:r>
          </w:p>
        </w:tc>
        <w:tc>
          <w:tcPr>
            <w:tcW w:w="1824" w:type="dxa"/>
          </w:tcPr>
          <w:p w14:paraId="6AFF9A07" w14:textId="77777777" w:rsidR="009431E7" w:rsidRDefault="009431E7" w:rsidP="00DD59B3">
            <w:pPr>
              <w:ind w:right="738"/>
              <w:jc w:val="right"/>
            </w:pPr>
            <w:r>
              <w:t>Yes</w:t>
            </w:r>
          </w:p>
        </w:tc>
        <w:tc>
          <w:tcPr>
            <w:tcW w:w="2145" w:type="dxa"/>
          </w:tcPr>
          <w:p w14:paraId="6AC4E44B" w14:textId="77777777" w:rsidR="009431E7" w:rsidRDefault="009431E7" w:rsidP="00DD59B3">
            <w:pPr>
              <w:ind w:right="738"/>
              <w:jc w:val="right"/>
            </w:pPr>
            <w:r>
              <w:t>17</w:t>
            </w:r>
          </w:p>
        </w:tc>
        <w:tc>
          <w:tcPr>
            <w:tcW w:w="1843" w:type="dxa"/>
          </w:tcPr>
          <w:p w14:paraId="1E7704DD" w14:textId="77777777" w:rsidR="009431E7" w:rsidRDefault="009431E7" w:rsidP="00DD59B3">
            <w:pPr>
              <w:ind w:right="738"/>
              <w:jc w:val="right"/>
            </w:pPr>
            <w:r>
              <w:t>15</w:t>
            </w:r>
          </w:p>
        </w:tc>
        <w:tc>
          <w:tcPr>
            <w:tcW w:w="1842" w:type="dxa"/>
          </w:tcPr>
          <w:p w14:paraId="57025040" w14:textId="77777777" w:rsidR="009431E7" w:rsidRDefault="009431E7" w:rsidP="00DD59B3">
            <w:pPr>
              <w:ind w:right="738"/>
              <w:jc w:val="right"/>
            </w:pPr>
            <w:r>
              <w:t>No</w:t>
            </w:r>
          </w:p>
        </w:tc>
      </w:tr>
      <w:tr w:rsidR="009431E7" w14:paraId="5C7AFF72" w14:textId="77777777" w:rsidTr="00DD59B3">
        <w:tc>
          <w:tcPr>
            <w:tcW w:w="1943" w:type="dxa"/>
          </w:tcPr>
          <w:p w14:paraId="7E1D32AB" w14:textId="77777777" w:rsidR="009431E7" w:rsidRDefault="009431E7" w:rsidP="00DD59B3">
            <w:r>
              <w:t>Hardness</w:t>
            </w:r>
          </w:p>
        </w:tc>
        <w:tc>
          <w:tcPr>
            <w:tcW w:w="2305" w:type="dxa"/>
          </w:tcPr>
          <w:p w14:paraId="412DCCCC" w14:textId="77777777" w:rsidR="009431E7" w:rsidRDefault="009431E7" w:rsidP="00DD59B3">
            <w:pPr>
              <w:ind w:right="738"/>
              <w:jc w:val="right"/>
            </w:pPr>
            <w:r>
              <w:t>2.9</w:t>
            </w:r>
          </w:p>
        </w:tc>
        <w:tc>
          <w:tcPr>
            <w:tcW w:w="1701" w:type="dxa"/>
          </w:tcPr>
          <w:p w14:paraId="15167F8F" w14:textId="77777777" w:rsidR="009431E7" w:rsidRDefault="009431E7" w:rsidP="00DD59B3">
            <w:pPr>
              <w:ind w:right="738"/>
              <w:jc w:val="right"/>
            </w:pPr>
            <w:r>
              <w:t>3.6</w:t>
            </w:r>
          </w:p>
        </w:tc>
        <w:tc>
          <w:tcPr>
            <w:tcW w:w="1824" w:type="dxa"/>
          </w:tcPr>
          <w:p w14:paraId="1B285570" w14:textId="77777777" w:rsidR="009431E7" w:rsidRDefault="009431E7" w:rsidP="00DD59B3">
            <w:pPr>
              <w:ind w:right="738"/>
              <w:jc w:val="right"/>
            </w:pPr>
            <w:r>
              <w:t>Yes</w:t>
            </w:r>
          </w:p>
        </w:tc>
        <w:tc>
          <w:tcPr>
            <w:tcW w:w="2145" w:type="dxa"/>
          </w:tcPr>
          <w:p w14:paraId="75625DE9" w14:textId="77777777" w:rsidR="009431E7" w:rsidRDefault="009431E7" w:rsidP="00DD59B3">
            <w:pPr>
              <w:ind w:right="738"/>
              <w:jc w:val="right"/>
            </w:pPr>
            <w:r>
              <w:t>3.0</w:t>
            </w:r>
          </w:p>
        </w:tc>
        <w:tc>
          <w:tcPr>
            <w:tcW w:w="1843" w:type="dxa"/>
          </w:tcPr>
          <w:p w14:paraId="59B9A4A3" w14:textId="77777777" w:rsidR="009431E7" w:rsidRDefault="009431E7" w:rsidP="00DD59B3">
            <w:pPr>
              <w:ind w:right="738"/>
              <w:jc w:val="right"/>
            </w:pPr>
            <w:r>
              <w:t>3.2</w:t>
            </w:r>
          </w:p>
        </w:tc>
        <w:tc>
          <w:tcPr>
            <w:tcW w:w="1842" w:type="dxa"/>
          </w:tcPr>
          <w:p w14:paraId="41EDD7C2" w14:textId="77777777" w:rsidR="009431E7" w:rsidRDefault="009431E7" w:rsidP="00DD59B3">
            <w:pPr>
              <w:ind w:right="738"/>
              <w:jc w:val="right"/>
            </w:pPr>
            <w:r>
              <w:t>No</w:t>
            </w:r>
          </w:p>
        </w:tc>
      </w:tr>
      <w:tr w:rsidR="009431E7" w14:paraId="41A57598" w14:textId="77777777" w:rsidTr="00DD59B3">
        <w:tc>
          <w:tcPr>
            <w:tcW w:w="1943" w:type="dxa"/>
          </w:tcPr>
          <w:p w14:paraId="75A6ADAD" w14:textId="77777777" w:rsidR="009431E7" w:rsidRDefault="009431E7" w:rsidP="00DD59B3">
            <w:r>
              <w:t>Phosphorus</w:t>
            </w:r>
          </w:p>
        </w:tc>
        <w:tc>
          <w:tcPr>
            <w:tcW w:w="2305" w:type="dxa"/>
          </w:tcPr>
          <w:p w14:paraId="1661A9F4" w14:textId="77777777" w:rsidR="009431E7" w:rsidRDefault="009431E7" w:rsidP="00DD59B3">
            <w:pPr>
              <w:ind w:right="738"/>
              <w:jc w:val="right"/>
            </w:pPr>
            <w:r>
              <w:t>2.2</w:t>
            </w:r>
          </w:p>
        </w:tc>
        <w:tc>
          <w:tcPr>
            <w:tcW w:w="1701" w:type="dxa"/>
          </w:tcPr>
          <w:p w14:paraId="3BC1C2E4" w14:textId="77777777" w:rsidR="009431E7" w:rsidRDefault="009431E7" w:rsidP="00DD59B3">
            <w:pPr>
              <w:ind w:right="738"/>
              <w:jc w:val="right"/>
            </w:pPr>
            <w:r>
              <w:t>2.5</w:t>
            </w:r>
          </w:p>
        </w:tc>
        <w:tc>
          <w:tcPr>
            <w:tcW w:w="1824" w:type="dxa"/>
          </w:tcPr>
          <w:p w14:paraId="135E8916" w14:textId="77777777" w:rsidR="009431E7" w:rsidRDefault="009431E7" w:rsidP="00DD59B3">
            <w:pPr>
              <w:ind w:right="738"/>
              <w:jc w:val="right"/>
            </w:pPr>
            <w:r>
              <w:t>Yes</w:t>
            </w:r>
          </w:p>
        </w:tc>
        <w:tc>
          <w:tcPr>
            <w:tcW w:w="2145" w:type="dxa"/>
          </w:tcPr>
          <w:p w14:paraId="2CBDC5D1" w14:textId="77777777" w:rsidR="009431E7" w:rsidRDefault="009431E7" w:rsidP="00DD59B3">
            <w:pPr>
              <w:ind w:right="738"/>
              <w:jc w:val="right"/>
            </w:pPr>
            <w:r>
              <w:t>2.1</w:t>
            </w:r>
          </w:p>
        </w:tc>
        <w:tc>
          <w:tcPr>
            <w:tcW w:w="1843" w:type="dxa"/>
          </w:tcPr>
          <w:p w14:paraId="075ABEF1" w14:textId="77777777" w:rsidR="009431E7" w:rsidRDefault="009431E7" w:rsidP="00DD59B3">
            <w:pPr>
              <w:ind w:right="738"/>
              <w:jc w:val="right"/>
            </w:pPr>
            <w:r>
              <w:t>2.3</w:t>
            </w:r>
          </w:p>
        </w:tc>
        <w:tc>
          <w:tcPr>
            <w:tcW w:w="1842" w:type="dxa"/>
          </w:tcPr>
          <w:p w14:paraId="3F5BD920" w14:textId="77777777" w:rsidR="009431E7" w:rsidRDefault="009431E7" w:rsidP="00DD59B3">
            <w:pPr>
              <w:ind w:right="738"/>
              <w:jc w:val="right"/>
            </w:pPr>
            <w:r>
              <w:t>No</w:t>
            </w:r>
          </w:p>
        </w:tc>
      </w:tr>
      <w:tr w:rsidR="009431E7" w14:paraId="2339D868" w14:textId="77777777" w:rsidTr="00DD59B3">
        <w:tc>
          <w:tcPr>
            <w:tcW w:w="1943" w:type="dxa"/>
          </w:tcPr>
          <w:p w14:paraId="039D2150" w14:textId="77777777" w:rsidR="009431E7" w:rsidRDefault="009431E7" w:rsidP="00DD59B3">
            <w:r>
              <w:lastRenderedPageBreak/>
              <w:t>Particle size</w:t>
            </w:r>
          </w:p>
        </w:tc>
        <w:tc>
          <w:tcPr>
            <w:tcW w:w="2305" w:type="dxa"/>
          </w:tcPr>
          <w:p w14:paraId="3E13AC6A" w14:textId="77777777" w:rsidR="009431E7" w:rsidRDefault="009431E7" w:rsidP="00DD59B3">
            <w:pPr>
              <w:ind w:right="738"/>
              <w:jc w:val="right"/>
            </w:pPr>
            <w:r>
              <w:t>2.8</w:t>
            </w:r>
          </w:p>
        </w:tc>
        <w:tc>
          <w:tcPr>
            <w:tcW w:w="1701" w:type="dxa"/>
          </w:tcPr>
          <w:p w14:paraId="13CA3ABF" w14:textId="77777777" w:rsidR="009431E7" w:rsidRDefault="009431E7" w:rsidP="00DD59B3">
            <w:pPr>
              <w:ind w:right="738"/>
              <w:jc w:val="right"/>
            </w:pPr>
            <w:r>
              <w:t>3.8</w:t>
            </w:r>
          </w:p>
        </w:tc>
        <w:tc>
          <w:tcPr>
            <w:tcW w:w="1824" w:type="dxa"/>
          </w:tcPr>
          <w:p w14:paraId="503C7BDD" w14:textId="77777777" w:rsidR="009431E7" w:rsidRDefault="009431E7" w:rsidP="00DD59B3">
            <w:pPr>
              <w:ind w:right="738"/>
              <w:jc w:val="right"/>
            </w:pPr>
            <w:r>
              <w:t>Yes</w:t>
            </w:r>
          </w:p>
        </w:tc>
        <w:tc>
          <w:tcPr>
            <w:tcW w:w="2145" w:type="dxa"/>
          </w:tcPr>
          <w:p w14:paraId="3B68BC41" w14:textId="77777777" w:rsidR="009431E7" w:rsidRDefault="009431E7" w:rsidP="00DD59B3">
            <w:pPr>
              <w:ind w:right="738"/>
              <w:jc w:val="right"/>
            </w:pPr>
            <w:r>
              <w:t>2.9</w:t>
            </w:r>
          </w:p>
        </w:tc>
        <w:tc>
          <w:tcPr>
            <w:tcW w:w="1843" w:type="dxa"/>
          </w:tcPr>
          <w:p w14:paraId="3C0AE3D4" w14:textId="77777777" w:rsidR="009431E7" w:rsidRDefault="009431E7" w:rsidP="00DD59B3">
            <w:pPr>
              <w:ind w:right="738"/>
              <w:jc w:val="right"/>
            </w:pPr>
            <w:r>
              <w:t>3.3</w:t>
            </w:r>
          </w:p>
        </w:tc>
        <w:tc>
          <w:tcPr>
            <w:tcW w:w="1842" w:type="dxa"/>
          </w:tcPr>
          <w:p w14:paraId="08D30A2B" w14:textId="77777777" w:rsidR="009431E7" w:rsidRDefault="009431E7" w:rsidP="00DD59B3">
            <w:pPr>
              <w:ind w:right="738"/>
              <w:jc w:val="right"/>
            </w:pPr>
            <w:r>
              <w:t>Yes</w:t>
            </w:r>
          </w:p>
        </w:tc>
      </w:tr>
      <w:tr w:rsidR="009431E7" w14:paraId="0FE26E86" w14:textId="77777777" w:rsidTr="00DD59B3">
        <w:tc>
          <w:tcPr>
            <w:tcW w:w="1943" w:type="dxa"/>
          </w:tcPr>
          <w:p w14:paraId="7D2FDDE0" w14:textId="77777777" w:rsidR="009431E7" w:rsidRPr="00A556A2" w:rsidRDefault="009431E7" w:rsidP="00DD59B3">
            <w:r>
              <w:t>Area (km</w:t>
            </w:r>
            <w:r>
              <w:rPr>
                <w:vertAlign w:val="superscript"/>
              </w:rPr>
              <w:t>2</w:t>
            </w:r>
            <w:r>
              <w:t>)</w:t>
            </w:r>
          </w:p>
        </w:tc>
        <w:tc>
          <w:tcPr>
            <w:tcW w:w="2305" w:type="dxa"/>
          </w:tcPr>
          <w:p w14:paraId="305FE13F" w14:textId="77777777" w:rsidR="009431E7" w:rsidRDefault="009431E7" w:rsidP="00DD59B3">
            <w:pPr>
              <w:ind w:right="738"/>
              <w:jc w:val="right"/>
            </w:pPr>
            <w:r>
              <w:t>88</w:t>
            </w:r>
          </w:p>
        </w:tc>
        <w:tc>
          <w:tcPr>
            <w:tcW w:w="1701" w:type="dxa"/>
          </w:tcPr>
          <w:p w14:paraId="695105ED" w14:textId="77777777" w:rsidR="009431E7" w:rsidRDefault="009431E7" w:rsidP="00DD59B3">
            <w:pPr>
              <w:ind w:right="738"/>
              <w:jc w:val="right"/>
            </w:pPr>
            <w:r>
              <w:t>1</w:t>
            </w:r>
          </w:p>
        </w:tc>
        <w:tc>
          <w:tcPr>
            <w:tcW w:w="1824" w:type="dxa"/>
          </w:tcPr>
          <w:p w14:paraId="645D3F58" w14:textId="77777777" w:rsidR="009431E7" w:rsidRDefault="009431E7" w:rsidP="00DD59B3">
            <w:pPr>
              <w:ind w:right="738"/>
              <w:jc w:val="right"/>
            </w:pPr>
            <w:r>
              <w:t>yes</w:t>
            </w:r>
          </w:p>
        </w:tc>
        <w:tc>
          <w:tcPr>
            <w:tcW w:w="2145" w:type="dxa"/>
          </w:tcPr>
          <w:p w14:paraId="68540289" w14:textId="77777777" w:rsidR="009431E7" w:rsidRDefault="009431E7" w:rsidP="00DD59B3">
            <w:pPr>
              <w:ind w:right="738"/>
              <w:jc w:val="right"/>
            </w:pPr>
            <w:r>
              <w:t>120</w:t>
            </w:r>
          </w:p>
        </w:tc>
        <w:tc>
          <w:tcPr>
            <w:tcW w:w="1843" w:type="dxa"/>
          </w:tcPr>
          <w:p w14:paraId="79F22D5D" w14:textId="77777777" w:rsidR="009431E7" w:rsidRDefault="009431E7" w:rsidP="00DD59B3">
            <w:pPr>
              <w:ind w:right="738"/>
              <w:jc w:val="right"/>
            </w:pPr>
            <w:r>
              <w:t>20</w:t>
            </w:r>
          </w:p>
        </w:tc>
        <w:tc>
          <w:tcPr>
            <w:tcW w:w="1842" w:type="dxa"/>
          </w:tcPr>
          <w:p w14:paraId="5AC342B1" w14:textId="77777777" w:rsidR="009431E7" w:rsidRDefault="009431E7" w:rsidP="00DD59B3">
            <w:pPr>
              <w:ind w:right="738"/>
              <w:jc w:val="right"/>
            </w:pPr>
            <w:r>
              <w:t>Yes</w:t>
            </w:r>
          </w:p>
        </w:tc>
      </w:tr>
      <w:tr w:rsidR="009431E7" w14:paraId="3358AB06" w14:textId="77777777" w:rsidTr="00DD59B3">
        <w:tc>
          <w:tcPr>
            <w:tcW w:w="1943" w:type="dxa"/>
          </w:tcPr>
          <w:p w14:paraId="7CB6C592" w14:textId="77777777" w:rsidR="009431E7" w:rsidRDefault="009431E7" w:rsidP="00DD59B3">
            <w:r>
              <w:t>Intensive Ag (%)</w:t>
            </w:r>
          </w:p>
        </w:tc>
        <w:tc>
          <w:tcPr>
            <w:tcW w:w="2305" w:type="dxa"/>
          </w:tcPr>
          <w:p w14:paraId="0AC66967" w14:textId="77777777" w:rsidR="009431E7" w:rsidRDefault="009431E7" w:rsidP="00DD59B3">
            <w:pPr>
              <w:ind w:right="738"/>
              <w:jc w:val="right"/>
            </w:pPr>
            <w:r>
              <w:t>41</w:t>
            </w:r>
          </w:p>
        </w:tc>
        <w:tc>
          <w:tcPr>
            <w:tcW w:w="1701" w:type="dxa"/>
          </w:tcPr>
          <w:p w14:paraId="78C65587" w14:textId="77777777" w:rsidR="009431E7" w:rsidRDefault="009431E7" w:rsidP="00DD59B3">
            <w:pPr>
              <w:ind w:right="738"/>
              <w:jc w:val="right"/>
            </w:pPr>
            <w:r>
              <w:t>0.3</w:t>
            </w:r>
          </w:p>
        </w:tc>
        <w:tc>
          <w:tcPr>
            <w:tcW w:w="1824" w:type="dxa"/>
          </w:tcPr>
          <w:p w14:paraId="6BCC1653" w14:textId="77777777" w:rsidR="009431E7" w:rsidRDefault="009431E7" w:rsidP="00DD59B3">
            <w:pPr>
              <w:ind w:right="738"/>
              <w:jc w:val="right"/>
            </w:pPr>
            <w:r>
              <w:t>Yes</w:t>
            </w:r>
          </w:p>
        </w:tc>
        <w:tc>
          <w:tcPr>
            <w:tcW w:w="2145" w:type="dxa"/>
          </w:tcPr>
          <w:p w14:paraId="0F8158C7" w14:textId="77777777" w:rsidR="009431E7" w:rsidRDefault="009431E7" w:rsidP="00DD59B3">
            <w:pPr>
              <w:ind w:right="738"/>
              <w:jc w:val="right"/>
            </w:pPr>
            <w:r>
              <w:t>40.3</w:t>
            </w:r>
          </w:p>
        </w:tc>
        <w:tc>
          <w:tcPr>
            <w:tcW w:w="1843" w:type="dxa"/>
          </w:tcPr>
          <w:p w14:paraId="7037900C" w14:textId="77777777" w:rsidR="009431E7" w:rsidRDefault="009431E7" w:rsidP="00DD59B3">
            <w:pPr>
              <w:ind w:right="738"/>
              <w:jc w:val="right"/>
            </w:pPr>
            <w:r>
              <w:t>35.0</w:t>
            </w:r>
          </w:p>
        </w:tc>
        <w:tc>
          <w:tcPr>
            <w:tcW w:w="1842" w:type="dxa"/>
          </w:tcPr>
          <w:p w14:paraId="1E9E20AF" w14:textId="77777777" w:rsidR="009431E7" w:rsidRDefault="009431E7" w:rsidP="00DD59B3">
            <w:pPr>
              <w:ind w:right="738"/>
              <w:jc w:val="right"/>
            </w:pPr>
            <w:r>
              <w:t>No</w:t>
            </w:r>
          </w:p>
        </w:tc>
      </w:tr>
      <w:tr w:rsidR="009431E7" w14:paraId="65D0C3A3" w14:textId="77777777" w:rsidTr="00DD59B3">
        <w:tc>
          <w:tcPr>
            <w:tcW w:w="1943" w:type="dxa"/>
          </w:tcPr>
          <w:p w14:paraId="6BA5C9A9" w14:textId="77777777" w:rsidR="009431E7" w:rsidRDefault="009431E7" w:rsidP="00DD59B3">
            <w:r>
              <w:t>Low pasture (%)</w:t>
            </w:r>
          </w:p>
        </w:tc>
        <w:tc>
          <w:tcPr>
            <w:tcW w:w="2305" w:type="dxa"/>
          </w:tcPr>
          <w:p w14:paraId="52365958" w14:textId="77777777" w:rsidR="009431E7" w:rsidRDefault="009431E7" w:rsidP="00DD59B3">
            <w:pPr>
              <w:ind w:right="738"/>
              <w:jc w:val="right"/>
            </w:pPr>
            <w:r>
              <w:t>0.2</w:t>
            </w:r>
          </w:p>
        </w:tc>
        <w:tc>
          <w:tcPr>
            <w:tcW w:w="1701" w:type="dxa"/>
          </w:tcPr>
          <w:p w14:paraId="0A0E760A" w14:textId="77777777" w:rsidR="009431E7" w:rsidRDefault="009431E7" w:rsidP="00DD59B3">
            <w:pPr>
              <w:ind w:right="738"/>
              <w:jc w:val="right"/>
            </w:pPr>
            <w:r>
              <w:t>&lt;0.1</w:t>
            </w:r>
          </w:p>
        </w:tc>
        <w:tc>
          <w:tcPr>
            <w:tcW w:w="1824" w:type="dxa"/>
          </w:tcPr>
          <w:p w14:paraId="67D314C7" w14:textId="77777777" w:rsidR="009431E7" w:rsidRDefault="009431E7" w:rsidP="00DD59B3">
            <w:pPr>
              <w:ind w:right="738"/>
              <w:jc w:val="right"/>
            </w:pPr>
            <w:r>
              <w:t>Yes</w:t>
            </w:r>
          </w:p>
        </w:tc>
        <w:tc>
          <w:tcPr>
            <w:tcW w:w="2145" w:type="dxa"/>
          </w:tcPr>
          <w:p w14:paraId="27D10A82" w14:textId="77777777" w:rsidR="009431E7" w:rsidRDefault="009431E7" w:rsidP="00DD59B3">
            <w:pPr>
              <w:ind w:right="738"/>
              <w:jc w:val="right"/>
            </w:pPr>
            <w:r>
              <w:t>0.4</w:t>
            </w:r>
          </w:p>
        </w:tc>
        <w:tc>
          <w:tcPr>
            <w:tcW w:w="1843" w:type="dxa"/>
          </w:tcPr>
          <w:p w14:paraId="198CEC81" w14:textId="77777777" w:rsidR="009431E7" w:rsidRDefault="009431E7" w:rsidP="00DD59B3">
            <w:pPr>
              <w:ind w:right="738"/>
              <w:jc w:val="right"/>
            </w:pPr>
            <w:r>
              <w:t>0.6</w:t>
            </w:r>
          </w:p>
        </w:tc>
        <w:tc>
          <w:tcPr>
            <w:tcW w:w="1842" w:type="dxa"/>
          </w:tcPr>
          <w:p w14:paraId="4E59CB15" w14:textId="77777777" w:rsidR="009431E7" w:rsidRDefault="009431E7" w:rsidP="00DD59B3">
            <w:pPr>
              <w:ind w:right="738"/>
              <w:jc w:val="right"/>
            </w:pPr>
            <w:r>
              <w:t>No</w:t>
            </w:r>
          </w:p>
        </w:tc>
      </w:tr>
      <w:tr w:rsidR="009431E7" w14:paraId="67C9BE04" w14:textId="77777777" w:rsidTr="00DD59B3">
        <w:tc>
          <w:tcPr>
            <w:tcW w:w="1943" w:type="dxa"/>
          </w:tcPr>
          <w:p w14:paraId="14EE2A58" w14:textId="77777777" w:rsidR="009431E7" w:rsidRDefault="009431E7" w:rsidP="00DD59B3">
            <w:r>
              <w:t>Native forest (%)</w:t>
            </w:r>
          </w:p>
        </w:tc>
        <w:tc>
          <w:tcPr>
            <w:tcW w:w="2305" w:type="dxa"/>
          </w:tcPr>
          <w:p w14:paraId="0FDB3B8D" w14:textId="77777777" w:rsidR="009431E7" w:rsidRDefault="009431E7" w:rsidP="00DD59B3">
            <w:pPr>
              <w:ind w:right="738"/>
              <w:jc w:val="right"/>
            </w:pPr>
            <w:r>
              <w:t>7.2</w:t>
            </w:r>
          </w:p>
        </w:tc>
        <w:tc>
          <w:tcPr>
            <w:tcW w:w="1701" w:type="dxa"/>
          </w:tcPr>
          <w:p w14:paraId="688851EF" w14:textId="77777777" w:rsidR="009431E7" w:rsidRDefault="009431E7" w:rsidP="00DD59B3">
            <w:pPr>
              <w:ind w:right="738"/>
              <w:jc w:val="right"/>
            </w:pPr>
            <w:r>
              <w:t>1.6</w:t>
            </w:r>
          </w:p>
        </w:tc>
        <w:tc>
          <w:tcPr>
            <w:tcW w:w="1824" w:type="dxa"/>
          </w:tcPr>
          <w:p w14:paraId="50BC2320" w14:textId="77777777" w:rsidR="009431E7" w:rsidRDefault="009431E7" w:rsidP="00DD59B3">
            <w:pPr>
              <w:ind w:right="738"/>
              <w:jc w:val="right"/>
            </w:pPr>
            <w:r>
              <w:t>Yes</w:t>
            </w:r>
          </w:p>
        </w:tc>
        <w:tc>
          <w:tcPr>
            <w:tcW w:w="2145" w:type="dxa"/>
          </w:tcPr>
          <w:p w14:paraId="5C9C72A4" w14:textId="77777777" w:rsidR="009431E7" w:rsidRDefault="009431E7" w:rsidP="00DD59B3">
            <w:pPr>
              <w:ind w:right="738"/>
              <w:jc w:val="right"/>
            </w:pPr>
            <w:r>
              <w:t>9.8</w:t>
            </w:r>
          </w:p>
        </w:tc>
        <w:tc>
          <w:tcPr>
            <w:tcW w:w="1843" w:type="dxa"/>
          </w:tcPr>
          <w:p w14:paraId="78E6EC9E" w14:textId="77777777" w:rsidR="009431E7" w:rsidRDefault="009431E7" w:rsidP="00DD59B3">
            <w:pPr>
              <w:ind w:right="738"/>
              <w:jc w:val="right"/>
            </w:pPr>
            <w:r>
              <w:t>4.6</w:t>
            </w:r>
          </w:p>
        </w:tc>
        <w:tc>
          <w:tcPr>
            <w:tcW w:w="1842" w:type="dxa"/>
          </w:tcPr>
          <w:p w14:paraId="4E1070F1" w14:textId="77777777" w:rsidR="009431E7" w:rsidRDefault="009431E7" w:rsidP="00DD59B3">
            <w:pPr>
              <w:ind w:right="738"/>
              <w:jc w:val="right"/>
            </w:pPr>
            <w:r>
              <w:t>Yes</w:t>
            </w:r>
          </w:p>
        </w:tc>
      </w:tr>
      <w:tr w:rsidR="009431E7" w14:paraId="67C0D189" w14:textId="77777777" w:rsidTr="00DD59B3">
        <w:tc>
          <w:tcPr>
            <w:tcW w:w="1943" w:type="dxa"/>
          </w:tcPr>
          <w:p w14:paraId="418B91F2" w14:textId="77777777" w:rsidR="009431E7" w:rsidRDefault="009431E7" w:rsidP="00DD59B3">
            <w:r>
              <w:t>Exotic forest (%)</w:t>
            </w:r>
          </w:p>
        </w:tc>
        <w:tc>
          <w:tcPr>
            <w:tcW w:w="2305" w:type="dxa"/>
          </w:tcPr>
          <w:p w14:paraId="226AB95F" w14:textId="77777777" w:rsidR="009431E7" w:rsidRDefault="009431E7" w:rsidP="00DD59B3">
            <w:pPr>
              <w:ind w:right="738"/>
              <w:jc w:val="right"/>
            </w:pPr>
            <w:r>
              <w:t>2.9</w:t>
            </w:r>
          </w:p>
        </w:tc>
        <w:tc>
          <w:tcPr>
            <w:tcW w:w="1701" w:type="dxa"/>
          </w:tcPr>
          <w:p w14:paraId="73563DC9" w14:textId="77777777" w:rsidR="009431E7" w:rsidRDefault="009431E7" w:rsidP="00DD59B3">
            <w:pPr>
              <w:ind w:right="738"/>
              <w:jc w:val="right"/>
            </w:pPr>
            <w:r>
              <w:t>&lt;0.1</w:t>
            </w:r>
          </w:p>
        </w:tc>
        <w:tc>
          <w:tcPr>
            <w:tcW w:w="1824" w:type="dxa"/>
          </w:tcPr>
          <w:p w14:paraId="4E8D44C6" w14:textId="77777777" w:rsidR="009431E7" w:rsidRDefault="009431E7" w:rsidP="00DD59B3">
            <w:pPr>
              <w:ind w:right="738"/>
              <w:jc w:val="right"/>
            </w:pPr>
            <w:r>
              <w:t>Yes</w:t>
            </w:r>
          </w:p>
        </w:tc>
        <w:tc>
          <w:tcPr>
            <w:tcW w:w="2145" w:type="dxa"/>
          </w:tcPr>
          <w:p w14:paraId="1C944A68" w14:textId="77777777" w:rsidR="009431E7" w:rsidRDefault="009431E7" w:rsidP="00DD59B3">
            <w:pPr>
              <w:ind w:right="738"/>
              <w:jc w:val="right"/>
            </w:pPr>
            <w:r>
              <w:t>3.3</w:t>
            </w:r>
          </w:p>
        </w:tc>
        <w:tc>
          <w:tcPr>
            <w:tcW w:w="1843" w:type="dxa"/>
          </w:tcPr>
          <w:p w14:paraId="7FF72F86" w14:textId="77777777" w:rsidR="009431E7" w:rsidRDefault="009431E7" w:rsidP="00DD59B3">
            <w:pPr>
              <w:ind w:right="738"/>
              <w:jc w:val="right"/>
            </w:pPr>
            <w:r>
              <w:t>1.9</w:t>
            </w:r>
          </w:p>
        </w:tc>
        <w:tc>
          <w:tcPr>
            <w:tcW w:w="1842" w:type="dxa"/>
          </w:tcPr>
          <w:p w14:paraId="48E72D47" w14:textId="77777777" w:rsidR="009431E7" w:rsidRDefault="009431E7" w:rsidP="00DD59B3">
            <w:pPr>
              <w:ind w:right="738"/>
              <w:jc w:val="right"/>
            </w:pPr>
            <w:r>
              <w:t>Yes</w:t>
            </w:r>
          </w:p>
        </w:tc>
      </w:tr>
      <w:tr w:rsidR="009431E7" w14:paraId="5DBC12DA" w14:textId="77777777" w:rsidTr="00DD59B3">
        <w:tc>
          <w:tcPr>
            <w:tcW w:w="1943" w:type="dxa"/>
          </w:tcPr>
          <w:p w14:paraId="6B335F51" w14:textId="77777777" w:rsidR="009431E7" w:rsidRDefault="009431E7" w:rsidP="00DD59B3">
            <w:r>
              <w:t>Scrub (%)</w:t>
            </w:r>
          </w:p>
        </w:tc>
        <w:tc>
          <w:tcPr>
            <w:tcW w:w="2305" w:type="dxa"/>
          </w:tcPr>
          <w:p w14:paraId="2CDC8B81" w14:textId="77777777" w:rsidR="009431E7" w:rsidRDefault="009431E7" w:rsidP="00DD59B3">
            <w:pPr>
              <w:ind w:right="738"/>
              <w:jc w:val="right"/>
            </w:pPr>
            <w:r>
              <w:t>5.5</w:t>
            </w:r>
          </w:p>
        </w:tc>
        <w:tc>
          <w:tcPr>
            <w:tcW w:w="1701" w:type="dxa"/>
          </w:tcPr>
          <w:p w14:paraId="23E0AF0E" w14:textId="77777777" w:rsidR="009431E7" w:rsidRDefault="009431E7" w:rsidP="00DD59B3">
            <w:pPr>
              <w:ind w:right="738"/>
              <w:jc w:val="right"/>
            </w:pPr>
            <w:r>
              <w:t>1.1</w:t>
            </w:r>
          </w:p>
        </w:tc>
        <w:tc>
          <w:tcPr>
            <w:tcW w:w="1824" w:type="dxa"/>
          </w:tcPr>
          <w:p w14:paraId="7DA861BB" w14:textId="77777777" w:rsidR="009431E7" w:rsidRDefault="009431E7" w:rsidP="00DD59B3">
            <w:pPr>
              <w:ind w:right="738"/>
              <w:jc w:val="right"/>
            </w:pPr>
            <w:r>
              <w:t>Yes</w:t>
            </w:r>
          </w:p>
        </w:tc>
        <w:tc>
          <w:tcPr>
            <w:tcW w:w="2145" w:type="dxa"/>
          </w:tcPr>
          <w:p w14:paraId="3FBA453C" w14:textId="77777777" w:rsidR="009431E7" w:rsidRDefault="009431E7" w:rsidP="00DD59B3">
            <w:pPr>
              <w:ind w:right="738"/>
              <w:jc w:val="right"/>
            </w:pPr>
            <w:r>
              <w:t>5.8</w:t>
            </w:r>
          </w:p>
        </w:tc>
        <w:tc>
          <w:tcPr>
            <w:tcW w:w="1843" w:type="dxa"/>
          </w:tcPr>
          <w:p w14:paraId="67FEE3D7" w14:textId="77777777" w:rsidR="009431E7" w:rsidRDefault="009431E7" w:rsidP="00DD59B3">
            <w:pPr>
              <w:ind w:right="738"/>
              <w:jc w:val="right"/>
            </w:pPr>
            <w:r>
              <w:t>4.8</w:t>
            </w:r>
          </w:p>
        </w:tc>
        <w:tc>
          <w:tcPr>
            <w:tcW w:w="1842" w:type="dxa"/>
          </w:tcPr>
          <w:p w14:paraId="38778F2A" w14:textId="77777777" w:rsidR="009431E7" w:rsidRDefault="009431E7" w:rsidP="00DD59B3">
            <w:pPr>
              <w:ind w:right="738"/>
              <w:jc w:val="right"/>
            </w:pPr>
            <w:r>
              <w:t>No</w:t>
            </w:r>
          </w:p>
        </w:tc>
      </w:tr>
      <w:tr w:rsidR="009431E7" w14:paraId="53F52E73" w14:textId="77777777" w:rsidTr="00DD59B3">
        <w:tc>
          <w:tcPr>
            <w:tcW w:w="1943" w:type="dxa"/>
          </w:tcPr>
          <w:p w14:paraId="132C11CF" w14:textId="77777777" w:rsidR="009431E7" w:rsidRDefault="009431E7" w:rsidP="00DD59B3">
            <w:r>
              <w:t>Wetland (%)</w:t>
            </w:r>
          </w:p>
        </w:tc>
        <w:tc>
          <w:tcPr>
            <w:tcW w:w="2305" w:type="dxa"/>
          </w:tcPr>
          <w:p w14:paraId="1CB3F929" w14:textId="77777777" w:rsidR="009431E7" w:rsidRDefault="009431E7" w:rsidP="00DD59B3">
            <w:pPr>
              <w:ind w:right="738"/>
              <w:jc w:val="right"/>
            </w:pPr>
            <w:r>
              <w:t>&lt;0.1</w:t>
            </w:r>
          </w:p>
        </w:tc>
        <w:tc>
          <w:tcPr>
            <w:tcW w:w="1701" w:type="dxa"/>
          </w:tcPr>
          <w:p w14:paraId="3F6A4DE5" w14:textId="77777777" w:rsidR="009431E7" w:rsidRDefault="009431E7" w:rsidP="00DD59B3">
            <w:pPr>
              <w:ind w:right="738"/>
              <w:jc w:val="right"/>
            </w:pPr>
            <w:r>
              <w:t>&lt;0.1</w:t>
            </w:r>
          </w:p>
        </w:tc>
        <w:tc>
          <w:tcPr>
            <w:tcW w:w="1824" w:type="dxa"/>
          </w:tcPr>
          <w:p w14:paraId="6C3B2647" w14:textId="77777777" w:rsidR="009431E7" w:rsidRDefault="009431E7" w:rsidP="00DD59B3">
            <w:pPr>
              <w:ind w:right="738"/>
              <w:jc w:val="right"/>
            </w:pPr>
            <w:r>
              <w:t>Yes</w:t>
            </w:r>
          </w:p>
        </w:tc>
        <w:tc>
          <w:tcPr>
            <w:tcW w:w="2145" w:type="dxa"/>
          </w:tcPr>
          <w:p w14:paraId="343854B3" w14:textId="77777777" w:rsidR="009431E7" w:rsidRDefault="009431E7" w:rsidP="00DD59B3">
            <w:pPr>
              <w:ind w:right="738"/>
              <w:jc w:val="right"/>
            </w:pPr>
            <w:r>
              <w:t>&lt;0.1</w:t>
            </w:r>
          </w:p>
        </w:tc>
        <w:tc>
          <w:tcPr>
            <w:tcW w:w="1843" w:type="dxa"/>
          </w:tcPr>
          <w:p w14:paraId="701627DF" w14:textId="77777777" w:rsidR="009431E7" w:rsidRDefault="009431E7" w:rsidP="00DD59B3">
            <w:pPr>
              <w:ind w:right="738"/>
              <w:jc w:val="right"/>
            </w:pPr>
            <w:r>
              <w:t>&lt;0.1</w:t>
            </w:r>
          </w:p>
        </w:tc>
        <w:tc>
          <w:tcPr>
            <w:tcW w:w="1842" w:type="dxa"/>
          </w:tcPr>
          <w:p w14:paraId="1D0495D8" w14:textId="77777777" w:rsidR="009431E7" w:rsidRDefault="009431E7" w:rsidP="00DD59B3">
            <w:pPr>
              <w:ind w:right="738"/>
              <w:jc w:val="right"/>
            </w:pPr>
            <w:r>
              <w:t>Yes</w:t>
            </w:r>
          </w:p>
        </w:tc>
      </w:tr>
      <w:tr w:rsidR="009431E7" w14:paraId="6AA68F46" w14:textId="77777777" w:rsidTr="00DD59B3">
        <w:tc>
          <w:tcPr>
            <w:tcW w:w="1943" w:type="dxa"/>
          </w:tcPr>
          <w:p w14:paraId="0003C75A" w14:textId="77777777" w:rsidR="009431E7" w:rsidRDefault="009431E7" w:rsidP="00DD59B3">
            <w:r>
              <w:t>Bare (%)</w:t>
            </w:r>
          </w:p>
        </w:tc>
        <w:tc>
          <w:tcPr>
            <w:tcW w:w="2305" w:type="dxa"/>
          </w:tcPr>
          <w:p w14:paraId="2C036572" w14:textId="77777777" w:rsidR="009431E7" w:rsidRDefault="009431E7" w:rsidP="00DD59B3">
            <w:pPr>
              <w:ind w:right="738"/>
              <w:jc w:val="right"/>
            </w:pPr>
            <w:r>
              <w:t>&lt;0.1</w:t>
            </w:r>
          </w:p>
        </w:tc>
        <w:tc>
          <w:tcPr>
            <w:tcW w:w="1701" w:type="dxa"/>
          </w:tcPr>
          <w:p w14:paraId="19577E2A" w14:textId="77777777" w:rsidR="009431E7" w:rsidRDefault="009431E7" w:rsidP="00DD59B3">
            <w:pPr>
              <w:ind w:right="738"/>
              <w:jc w:val="right"/>
            </w:pPr>
            <w:r>
              <w:t>&lt;0.1</w:t>
            </w:r>
          </w:p>
        </w:tc>
        <w:tc>
          <w:tcPr>
            <w:tcW w:w="1824" w:type="dxa"/>
          </w:tcPr>
          <w:p w14:paraId="4C8FD7F4" w14:textId="77777777" w:rsidR="009431E7" w:rsidRDefault="009431E7" w:rsidP="00DD59B3">
            <w:pPr>
              <w:ind w:right="738"/>
              <w:jc w:val="right"/>
            </w:pPr>
            <w:r>
              <w:t>Yes</w:t>
            </w:r>
          </w:p>
        </w:tc>
        <w:tc>
          <w:tcPr>
            <w:tcW w:w="2145" w:type="dxa"/>
          </w:tcPr>
          <w:p w14:paraId="455C80CC" w14:textId="77777777" w:rsidR="009431E7" w:rsidRDefault="009431E7" w:rsidP="00DD59B3">
            <w:pPr>
              <w:ind w:right="738"/>
              <w:jc w:val="right"/>
            </w:pPr>
            <w:r>
              <w:t>&lt;0.1</w:t>
            </w:r>
          </w:p>
        </w:tc>
        <w:tc>
          <w:tcPr>
            <w:tcW w:w="1843" w:type="dxa"/>
          </w:tcPr>
          <w:p w14:paraId="08C5E97B" w14:textId="77777777" w:rsidR="009431E7" w:rsidRDefault="009431E7" w:rsidP="00DD59B3">
            <w:pPr>
              <w:ind w:right="738"/>
              <w:jc w:val="right"/>
            </w:pPr>
            <w:r>
              <w:t>&lt;0.1</w:t>
            </w:r>
          </w:p>
        </w:tc>
        <w:tc>
          <w:tcPr>
            <w:tcW w:w="1842" w:type="dxa"/>
          </w:tcPr>
          <w:p w14:paraId="2B9ABF38" w14:textId="77777777" w:rsidR="009431E7" w:rsidRDefault="009431E7" w:rsidP="00DD59B3">
            <w:pPr>
              <w:ind w:right="738"/>
              <w:jc w:val="right"/>
            </w:pPr>
            <w:r>
              <w:t>Yes</w:t>
            </w:r>
          </w:p>
        </w:tc>
      </w:tr>
      <w:tr w:rsidR="009431E7" w14:paraId="1472414E" w14:textId="77777777" w:rsidTr="00DD59B3">
        <w:tc>
          <w:tcPr>
            <w:tcW w:w="1943" w:type="dxa"/>
            <w:tcBorders>
              <w:bottom w:val="single" w:sz="4" w:space="0" w:color="auto"/>
            </w:tcBorders>
          </w:tcPr>
          <w:p w14:paraId="12D358A8" w14:textId="77777777" w:rsidR="009431E7" w:rsidRDefault="009431E7" w:rsidP="00DD59B3">
            <w:r>
              <w:t>Urban (%)</w:t>
            </w:r>
          </w:p>
        </w:tc>
        <w:tc>
          <w:tcPr>
            <w:tcW w:w="2305" w:type="dxa"/>
            <w:tcBorders>
              <w:bottom w:val="single" w:sz="4" w:space="0" w:color="auto"/>
            </w:tcBorders>
          </w:tcPr>
          <w:p w14:paraId="50FCF1E8" w14:textId="77777777" w:rsidR="009431E7" w:rsidRDefault="009431E7" w:rsidP="00DD59B3">
            <w:pPr>
              <w:ind w:right="738"/>
              <w:jc w:val="right"/>
            </w:pPr>
            <w:r>
              <w:t>&lt;0.1</w:t>
            </w:r>
          </w:p>
        </w:tc>
        <w:tc>
          <w:tcPr>
            <w:tcW w:w="1701" w:type="dxa"/>
            <w:tcBorders>
              <w:bottom w:val="single" w:sz="4" w:space="0" w:color="auto"/>
            </w:tcBorders>
          </w:tcPr>
          <w:p w14:paraId="12D9390F" w14:textId="77777777" w:rsidR="009431E7" w:rsidRDefault="009431E7" w:rsidP="00DD59B3">
            <w:pPr>
              <w:ind w:right="738"/>
              <w:jc w:val="right"/>
            </w:pPr>
            <w:r>
              <w:t>&lt;0.1</w:t>
            </w:r>
          </w:p>
        </w:tc>
        <w:tc>
          <w:tcPr>
            <w:tcW w:w="1824" w:type="dxa"/>
            <w:tcBorders>
              <w:bottom w:val="single" w:sz="4" w:space="0" w:color="auto"/>
            </w:tcBorders>
          </w:tcPr>
          <w:p w14:paraId="326EBDE1" w14:textId="77777777" w:rsidR="009431E7" w:rsidRDefault="009431E7" w:rsidP="00DD59B3">
            <w:pPr>
              <w:ind w:right="738"/>
              <w:jc w:val="right"/>
            </w:pPr>
            <w:r>
              <w:t>Yes</w:t>
            </w:r>
          </w:p>
        </w:tc>
        <w:tc>
          <w:tcPr>
            <w:tcW w:w="2145" w:type="dxa"/>
            <w:tcBorders>
              <w:bottom w:val="single" w:sz="4" w:space="0" w:color="auto"/>
            </w:tcBorders>
          </w:tcPr>
          <w:p w14:paraId="5D773AE0" w14:textId="77777777" w:rsidR="009431E7" w:rsidRDefault="009431E7" w:rsidP="00DD59B3">
            <w:pPr>
              <w:ind w:right="738"/>
              <w:jc w:val="right"/>
            </w:pPr>
            <w:r>
              <w:t>&lt;0.1</w:t>
            </w:r>
          </w:p>
        </w:tc>
        <w:tc>
          <w:tcPr>
            <w:tcW w:w="1843" w:type="dxa"/>
            <w:tcBorders>
              <w:bottom w:val="single" w:sz="4" w:space="0" w:color="auto"/>
            </w:tcBorders>
          </w:tcPr>
          <w:p w14:paraId="421A90EC" w14:textId="77777777" w:rsidR="009431E7" w:rsidRDefault="009431E7" w:rsidP="00DD59B3">
            <w:pPr>
              <w:ind w:right="738"/>
              <w:jc w:val="right"/>
            </w:pPr>
            <w:r>
              <w:t>&lt;0.1</w:t>
            </w:r>
          </w:p>
        </w:tc>
        <w:tc>
          <w:tcPr>
            <w:tcW w:w="1842" w:type="dxa"/>
            <w:tcBorders>
              <w:bottom w:val="single" w:sz="4" w:space="0" w:color="auto"/>
            </w:tcBorders>
          </w:tcPr>
          <w:p w14:paraId="103676A5" w14:textId="77777777" w:rsidR="009431E7" w:rsidRDefault="009431E7" w:rsidP="00DD59B3">
            <w:pPr>
              <w:ind w:right="738"/>
              <w:jc w:val="right"/>
            </w:pPr>
            <w:r>
              <w:t>Yes</w:t>
            </w:r>
          </w:p>
        </w:tc>
      </w:tr>
    </w:tbl>
    <w:p w14:paraId="7E400B00" w14:textId="77777777" w:rsidR="009431E7" w:rsidRDefault="009431E7" w:rsidP="009431E7">
      <w:pPr>
        <w:spacing w:after="0" w:line="240" w:lineRule="auto"/>
      </w:pPr>
    </w:p>
    <w:p w14:paraId="79F2EBA5" w14:textId="77777777" w:rsidR="009431E7" w:rsidRDefault="009431E7" w:rsidP="009431E7">
      <w:pPr>
        <w:spacing w:after="0" w:line="240" w:lineRule="auto"/>
      </w:pPr>
    </w:p>
    <w:p w14:paraId="77470177" w14:textId="6E511C5F" w:rsidR="009431E7" w:rsidRDefault="009431E7" w:rsidP="009431E7">
      <w:pPr>
        <w:spacing w:after="0" w:line="240" w:lineRule="auto"/>
      </w:pPr>
      <w:r w:rsidRPr="009431E7">
        <w:rPr>
          <w:b/>
          <w:bCs/>
        </w:rPr>
        <w:t>Table S</w:t>
      </w:r>
      <w:r w:rsidR="00D93BC8">
        <w:rPr>
          <w:b/>
          <w:bCs/>
        </w:rPr>
        <w:t>3</w:t>
      </w:r>
      <w:r>
        <w:t>. Proportions of unfiltered and filtered monitored sites and all reaches on the river network within each level of the River Environment Classification</w:t>
      </w:r>
      <w:r w:rsidR="0037028B">
        <w:fldChar w:fldCharType="begin"/>
      </w:r>
      <w:r w:rsidR="00D93BC8">
        <w:instrText xml:space="preserve"> ADDIN EN.CITE &lt;EndNote&gt;&lt;Cite&gt;&lt;Author&gt;Ministry for the Environment&lt;/Author&gt;&lt;Year&gt;2013&lt;/Year&gt;&lt;RecNum&gt;5443&lt;/RecNum&gt;&lt;DisplayText&gt;&lt;style face="superscript"&gt;2&lt;/style&gt;&lt;/DisplayText&gt;&lt;record&gt;&lt;rec-number&gt;5443&lt;/rec-number&gt;&lt;foreign-keys&gt;&lt;key app="EN" db-id="r05efrrao0vptmepve9pszzrpwvd2r5zxvrs" timestamp="1449716432"&gt;5443&lt;/key&gt;&lt;/foreign-keys&gt;&lt;ref-type name="Web Page"&gt;12&lt;/ref-type&gt;&lt;contributors&gt;&lt;authors&gt;&lt;author&gt;Ministry for the Environment,&lt;/author&gt;&lt;/authors&gt;&lt;/contributors&gt;&lt;titles&gt;&lt;title&gt;Freshwater classification system: River environment classification &lt;/title&gt;&lt;/titles&gt;&lt;dates&gt;&lt;year&gt;2013&lt;/year&gt;&lt;/dates&gt;&lt;urls&gt;&lt;related-urls&gt;&lt;url&gt;https://www.mfe.govt.nz/environmental-reporting/about-environmental-reporting/classification-systems/fresh-water.html&lt;/url&gt;&lt;/related-urls&gt;&lt;/urls&gt;&lt;/record&gt;&lt;/Cite&gt;&lt;/EndNote&gt;</w:instrText>
      </w:r>
      <w:r w:rsidR="0037028B">
        <w:fldChar w:fldCharType="separate"/>
      </w:r>
      <w:r w:rsidR="00D93BC8" w:rsidRPr="00D93BC8">
        <w:rPr>
          <w:noProof/>
          <w:vertAlign w:val="superscript"/>
        </w:rPr>
        <w:t>2</w:t>
      </w:r>
      <w:r w:rsidR="0037028B">
        <w:fldChar w:fldCharType="end"/>
      </w:r>
      <w:r>
        <w:t>. Difference indicates whether there is a significant difference (</w:t>
      </w:r>
      <w:r w:rsidRPr="00C447C8">
        <w:rPr>
          <w:i/>
          <w:iCs/>
        </w:rPr>
        <w:t>P</w:t>
      </w:r>
      <w:r>
        <w:t xml:space="preserve">&lt;0.05; hypothesis test) between the monitored sites and all reaches.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2977"/>
        <w:gridCol w:w="1181"/>
        <w:gridCol w:w="1890"/>
        <w:gridCol w:w="1890"/>
        <w:gridCol w:w="1890"/>
        <w:gridCol w:w="1890"/>
        <w:gridCol w:w="1890"/>
      </w:tblGrid>
      <w:tr w:rsidR="009431E7" w14:paraId="23B4D491" w14:textId="77777777" w:rsidTr="00DD59B3">
        <w:trPr>
          <w:trHeight w:val="300"/>
        </w:trPr>
        <w:tc>
          <w:tcPr>
            <w:tcW w:w="2977" w:type="dxa"/>
            <w:tcBorders>
              <w:top w:val="single" w:sz="4" w:space="0" w:color="auto"/>
              <w:bottom w:val="single" w:sz="4" w:space="0" w:color="auto"/>
            </w:tcBorders>
            <w:tcMar>
              <w:top w:w="15" w:type="dxa"/>
              <w:left w:w="15" w:type="dxa"/>
              <w:right w:w="15" w:type="dxa"/>
            </w:tcMar>
            <w:vAlign w:val="bottom"/>
          </w:tcPr>
          <w:p w14:paraId="7A101B0D" w14:textId="77777777" w:rsidR="009431E7" w:rsidRPr="008E37D0" w:rsidRDefault="009431E7" w:rsidP="00DD59B3">
            <w:pPr>
              <w:rPr>
                <w:rFonts w:ascii="Calibri" w:eastAsia="Calibri" w:hAnsi="Calibri" w:cs="Calibri"/>
                <w:color w:val="000000" w:themeColor="text1"/>
              </w:rPr>
            </w:pPr>
            <w:r>
              <w:rPr>
                <w:rFonts w:ascii="Calibri" w:eastAsia="Calibri" w:hAnsi="Calibri" w:cs="Calibri"/>
                <w:color w:val="000000" w:themeColor="text1"/>
              </w:rPr>
              <w:t>River Environment Class</w:t>
            </w:r>
          </w:p>
        </w:tc>
        <w:tc>
          <w:tcPr>
            <w:tcW w:w="1181" w:type="dxa"/>
            <w:tcBorders>
              <w:top w:val="single" w:sz="4" w:space="0" w:color="auto"/>
              <w:bottom w:val="single" w:sz="4" w:space="0" w:color="auto"/>
            </w:tcBorders>
            <w:tcMar>
              <w:top w:w="15" w:type="dxa"/>
              <w:left w:w="15" w:type="dxa"/>
              <w:right w:w="15" w:type="dxa"/>
            </w:tcMar>
          </w:tcPr>
          <w:p w14:paraId="56EAC66B" w14:textId="77777777" w:rsidR="009431E7" w:rsidRDefault="009431E7" w:rsidP="00DD59B3">
            <w:pPr>
              <w:jc w:val="center"/>
            </w:pPr>
            <w:r>
              <w:t xml:space="preserve">Monitored </w:t>
            </w:r>
            <w:proofErr w:type="spellStart"/>
            <w:r>
              <w:t>sites</w:t>
            </w:r>
            <w:r>
              <w:rPr>
                <w:vertAlign w:val="subscript"/>
              </w:rPr>
              <w:t>unfiltered</w:t>
            </w:r>
            <w:proofErr w:type="spellEnd"/>
          </w:p>
        </w:tc>
        <w:tc>
          <w:tcPr>
            <w:tcW w:w="1890" w:type="dxa"/>
            <w:tcBorders>
              <w:top w:val="single" w:sz="4" w:space="0" w:color="auto"/>
              <w:bottom w:val="single" w:sz="4" w:space="0" w:color="auto"/>
            </w:tcBorders>
            <w:tcMar>
              <w:top w:w="15" w:type="dxa"/>
              <w:left w:w="15" w:type="dxa"/>
              <w:right w:w="15" w:type="dxa"/>
            </w:tcMar>
          </w:tcPr>
          <w:p w14:paraId="07CAEB17" w14:textId="77777777" w:rsidR="009431E7" w:rsidRDefault="009431E7" w:rsidP="00DD59B3">
            <w:pPr>
              <w:jc w:val="center"/>
            </w:pPr>
            <w:r>
              <w:t xml:space="preserve">All </w:t>
            </w:r>
            <w:proofErr w:type="spellStart"/>
            <w:r>
              <w:t>sites</w:t>
            </w:r>
            <w:r>
              <w:rPr>
                <w:vertAlign w:val="subscript"/>
              </w:rPr>
              <w:t>unfiltered</w:t>
            </w:r>
            <w:proofErr w:type="spellEnd"/>
          </w:p>
        </w:tc>
        <w:tc>
          <w:tcPr>
            <w:tcW w:w="1890" w:type="dxa"/>
            <w:tcBorders>
              <w:top w:val="single" w:sz="4" w:space="0" w:color="auto"/>
              <w:bottom w:val="single" w:sz="4" w:space="0" w:color="auto"/>
            </w:tcBorders>
            <w:tcMar>
              <w:top w:w="15" w:type="dxa"/>
              <w:left w:w="15" w:type="dxa"/>
              <w:right w:w="15" w:type="dxa"/>
            </w:tcMar>
          </w:tcPr>
          <w:p w14:paraId="0EA97A45" w14:textId="77777777" w:rsidR="009431E7" w:rsidRDefault="009431E7" w:rsidP="00DD59B3">
            <w:pPr>
              <w:jc w:val="center"/>
            </w:pPr>
            <w:proofErr w:type="spellStart"/>
            <w:r>
              <w:t>Difference</w:t>
            </w:r>
            <w:r>
              <w:rPr>
                <w:vertAlign w:val="subscript"/>
              </w:rPr>
              <w:t>unfiltered</w:t>
            </w:r>
            <w:proofErr w:type="spellEnd"/>
          </w:p>
        </w:tc>
        <w:tc>
          <w:tcPr>
            <w:tcW w:w="1890" w:type="dxa"/>
            <w:tcBorders>
              <w:top w:val="single" w:sz="4" w:space="0" w:color="auto"/>
              <w:bottom w:val="single" w:sz="4" w:space="0" w:color="auto"/>
            </w:tcBorders>
          </w:tcPr>
          <w:p w14:paraId="16C4634A" w14:textId="77777777" w:rsidR="009431E7" w:rsidRDefault="009431E7" w:rsidP="00DD59B3">
            <w:pPr>
              <w:jc w:val="center"/>
              <w:rPr>
                <w:rFonts w:ascii="Calibri" w:eastAsia="Calibri" w:hAnsi="Calibri" w:cs="Calibri"/>
                <w:color w:val="000000" w:themeColor="text1"/>
              </w:rPr>
            </w:pPr>
            <w:r>
              <w:t xml:space="preserve">Monitored </w:t>
            </w:r>
            <w:proofErr w:type="spellStart"/>
            <w:r>
              <w:t>sites</w:t>
            </w:r>
            <w:r>
              <w:rPr>
                <w:vertAlign w:val="subscript"/>
              </w:rPr>
              <w:t>filtered</w:t>
            </w:r>
            <w:proofErr w:type="spellEnd"/>
          </w:p>
        </w:tc>
        <w:tc>
          <w:tcPr>
            <w:tcW w:w="1890" w:type="dxa"/>
            <w:tcBorders>
              <w:top w:val="single" w:sz="4" w:space="0" w:color="auto"/>
              <w:bottom w:val="single" w:sz="4" w:space="0" w:color="auto"/>
            </w:tcBorders>
          </w:tcPr>
          <w:p w14:paraId="0721C688" w14:textId="77777777" w:rsidR="009431E7" w:rsidRDefault="009431E7" w:rsidP="00DD59B3">
            <w:pPr>
              <w:jc w:val="center"/>
              <w:rPr>
                <w:rFonts w:ascii="Calibri" w:eastAsia="Calibri" w:hAnsi="Calibri" w:cs="Calibri"/>
                <w:color w:val="000000" w:themeColor="text1"/>
              </w:rPr>
            </w:pPr>
            <w:r>
              <w:t xml:space="preserve">All </w:t>
            </w:r>
            <w:proofErr w:type="spellStart"/>
            <w:r>
              <w:t>sites</w:t>
            </w:r>
            <w:r>
              <w:rPr>
                <w:vertAlign w:val="subscript"/>
              </w:rPr>
              <w:t>filtered</w:t>
            </w:r>
            <w:proofErr w:type="spellEnd"/>
          </w:p>
        </w:tc>
        <w:tc>
          <w:tcPr>
            <w:tcW w:w="1890" w:type="dxa"/>
            <w:tcBorders>
              <w:top w:val="single" w:sz="4" w:space="0" w:color="auto"/>
              <w:bottom w:val="single" w:sz="4" w:space="0" w:color="auto"/>
            </w:tcBorders>
          </w:tcPr>
          <w:p w14:paraId="35CA0F2C" w14:textId="77777777" w:rsidR="009431E7" w:rsidRDefault="009431E7" w:rsidP="00DD59B3">
            <w:pPr>
              <w:jc w:val="center"/>
              <w:rPr>
                <w:rFonts w:ascii="Calibri" w:eastAsia="Calibri" w:hAnsi="Calibri" w:cs="Calibri"/>
                <w:color w:val="000000" w:themeColor="text1"/>
              </w:rPr>
            </w:pPr>
            <w:proofErr w:type="spellStart"/>
            <w:r>
              <w:t>Difference</w:t>
            </w:r>
            <w:r>
              <w:rPr>
                <w:vertAlign w:val="subscript"/>
              </w:rPr>
              <w:t>filtered</w:t>
            </w:r>
            <w:proofErr w:type="spellEnd"/>
          </w:p>
        </w:tc>
      </w:tr>
      <w:tr w:rsidR="009431E7" w14:paraId="777CEAFE" w14:textId="77777777" w:rsidTr="00DD59B3">
        <w:trPr>
          <w:trHeight w:val="300"/>
        </w:trPr>
        <w:tc>
          <w:tcPr>
            <w:tcW w:w="2977" w:type="dxa"/>
            <w:tcBorders>
              <w:top w:val="single" w:sz="4" w:space="0" w:color="auto"/>
            </w:tcBorders>
            <w:tcMar>
              <w:top w:w="15" w:type="dxa"/>
              <w:left w:w="15" w:type="dxa"/>
              <w:right w:w="15" w:type="dxa"/>
            </w:tcMar>
            <w:vAlign w:val="bottom"/>
          </w:tcPr>
          <w:p w14:paraId="6B4B8063" w14:textId="77777777" w:rsidR="009431E7" w:rsidRPr="01FD8837" w:rsidRDefault="009431E7" w:rsidP="00DD59B3">
            <w:pPr>
              <w:rPr>
                <w:rFonts w:ascii="Calibri" w:eastAsia="Calibri" w:hAnsi="Calibri" w:cs="Calibri"/>
                <w:color w:val="000000" w:themeColor="text1"/>
              </w:rPr>
            </w:pPr>
            <w:r>
              <w:rPr>
                <w:rFonts w:ascii="Calibri" w:eastAsia="Calibri" w:hAnsi="Calibri" w:cs="Calibri"/>
                <w:color w:val="000000" w:themeColor="text1"/>
              </w:rPr>
              <w:t>Position</w:t>
            </w:r>
          </w:p>
        </w:tc>
        <w:tc>
          <w:tcPr>
            <w:tcW w:w="1181" w:type="dxa"/>
            <w:tcBorders>
              <w:top w:val="single" w:sz="4" w:space="0" w:color="auto"/>
            </w:tcBorders>
            <w:tcMar>
              <w:top w:w="15" w:type="dxa"/>
              <w:left w:w="15" w:type="dxa"/>
              <w:right w:w="15" w:type="dxa"/>
            </w:tcMar>
            <w:vAlign w:val="bottom"/>
          </w:tcPr>
          <w:p w14:paraId="4A893B44" w14:textId="77777777" w:rsidR="009431E7" w:rsidRPr="01FD8837" w:rsidRDefault="009431E7" w:rsidP="00DD59B3">
            <w:pPr>
              <w:jc w:val="center"/>
              <w:rPr>
                <w:rFonts w:ascii="Calibri" w:eastAsia="Calibri" w:hAnsi="Calibri" w:cs="Calibri"/>
                <w:color w:val="000000" w:themeColor="text1"/>
              </w:rPr>
            </w:pPr>
          </w:p>
        </w:tc>
        <w:tc>
          <w:tcPr>
            <w:tcW w:w="1890" w:type="dxa"/>
            <w:tcBorders>
              <w:top w:val="single" w:sz="4" w:space="0" w:color="auto"/>
            </w:tcBorders>
            <w:tcMar>
              <w:top w:w="15" w:type="dxa"/>
              <w:left w:w="15" w:type="dxa"/>
              <w:right w:w="15" w:type="dxa"/>
            </w:tcMar>
            <w:vAlign w:val="bottom"/>
          </w:tcPr>
          <w:p w14:paraId="0DB38FB9" w14:textId="77777777" w:rsidR="009431E7" w:rsidRPr="01FD8837" w:rsidRDefault="009431E7" w:rsidP="00DD59B3">
            <w:pPr>
              <w:jc w:val="center"/>
              <w:rPr>
                <w:rFonts w:ascii="Calibri" w:eastAsia="Calibri" w:hAnsi="Calibri" w:cs="Calibri"/>
                <w:color w:val="000000" w:themeColor="text1"/>
              </w:rPr>
            </w:pPr>
          </w:p>
        </w:tc>
        <w:tc>
          <w:tcPr>
            <w:tcW w:w="1890" w:type="dxa"/>
            <w:tcBorders>
              <w:top w:val="single" w:sz="4" w:space="0" w:color="auto"/>
            </w:tcBorders>
            <w:tcMar>
              <w:top w:w="15" w:type="dxa"/>
              <w:left w:w="15" w:type="dxa"/>
              <w:right w:w="15" w:type="dxa"/>
            </w:tcMar>
            <w:vAlign w:val="bottom"/>
          </w:tcPr>
          <w:p w14:paraId="3C9D74E3" w14:textId="77777777" w:rsidR="009431E7" w:rsidRPr="01FD8837" w:rsidRDefault="009431E7" w:rsidP="00DD59B3">
            <w:pPr>
              <w:jc w:val="center"/>
              <w:rPr>
                <w:rFonts w:ascii="Calibri" w:eastAsia="Calibri" w:hAnsi="Calibri" w:cs="Calibri"/>
                <w:color w:val="000000" w:themeColor="text1"/>
              </w:rPr>
            </w:pPr>
          </w:p>
        </w:tc>
        <w:tc>
          <w:tcPr>
            <w:tcW w:w="1890" w:type="dxa"/>
            <w:tcBorders>
              <w:top w:val="single" w:sz="4" w:space="0" w:color="auto"/>
            </w:tcBorders>
          </w:tcPr>
          <w:p w14:paraId="7F9A09A5" w14:textId="77777777" w:rsidR="009431E7" w:rsidRPr="01FD8837" w:rsidRDefault="009431E7" w:rsidP="00DD59B3">
            <w:pPr>
              <w:jc w:val="center"/>
              <w:rPr>
                <w:rFonts w:ascii="Calibri" w:eastAsia="Calibri" w:hAnsi="Calibri" w:cs="Calibri"/>
                <w:color w:val="000000" w:themeColor="text1"/>
              </w:rPr>
            </w:pPr>
          </w:p>
        </w:tc>
        <w:tc>
          <w:tcPr>
            <w:tcW w:w="1890" w:type="dxa"/>
            <w:tcBorders>
              <w:top w:val="single" w:sz="4" w:space="0" w:color="auto"/>
            </w:tcBorders>
          </w:tcPr>
          <w:p w14:paraId="5370EF55" w14:textId="77777777" w:rsidR="009431E7" w:rsidRPr="01FD8837" w:rsidRDefault="009431E7" w:rsidP="00DD59B3">
            <w:pPr>
              <w:jc w:val="center"/>
              <w:rPr>
                <w:rFonts w:ascii="Calibri" w:eastAsia="Calibri" w:hAnsi="Calibri" w:cs="Calibri"/>
                <w:color w:val="000000" w:themeColor="text1"/>
              </w:rPr>
            </w:pPr>
          </w:p>
        </w:tc>
        <w:tc>
          <w:tcPr>
            <w:tcW w:w="1890" w:type="dxa"/>
            <w:tcBorders>
              <w:top w:val="single" w:sz="4" w:space="0" w:color="auto"/>
            </w:tcBorders>
          </w:tcPr>
          <w:p w14:paraId="2E9A7B67" w14:textId="77777777" w:rsidR="009431E7" w:rsidRPr="01FD8837" w:rsidRDefault="009431E7" w:rsidP="00DD59B3">
            <w:pPr>
              <w:jc w:val="center"/>
              <w:rPr>
                <w:rFonts w:ascii="Calibri" w:eastAsia="Calibri" w:hAnsi="Calibri" w:cs="Calibri"/>
                <w:color w:val="000000" w:themeColor="text1"/>
              </w:rPr>
            </w:pPr>
          </w:p>
        </w:tc>
      </w:tr>
      <w:tr w:rsidR="009431E7" w14:paraId="74E673DE" w14:textId="77777777" w:rsidTr="00DD59B3">
        <w:trPr>
          <w:trHeight w:val="300"/>
        </w:trPr>
        <w:tc>
          <w:tcPr>
            <w:tcW w:w="2977" w:type="dxa"/>
            <w:tcMar>
              <w:top w:w="15" w:type="dxa"/>
              <w:left w:w="15" w:type="dxa"/>
              <w:right w:w="15" w:type="dxa"/>
            </w:tcMar>
            <w:vAlign w:val="bottom"/>
          </w:tcPr>
          <w:p w14:paraId="0E50048B" w14:textId="77777777" w:rsidR="009431E7" w:rsidRDefault="009431E7" w:rsidP="00DD59B3">
            <w:r>
              <w:rPr>
                <w:rFonts w:ascii="Calibri" w:eastAsia="Calibri" w:hAnsi="Calibri" w:cs="Calibri"/>
                <w:color w:val="000000" w:themeColor="text1"/>
              </w:rPr>
              <w:t xml:space="preserve">  </w:t>
            </w:r>
            <w:r w:rsidRPr="01FD8837">
              <w:rPr>
                <w:rFonts w:ascii="Calibri" w:eastAsia="Calibri" w:hAnsi="Calibri" w:cs="Calibri"/>
                <w:color w:val="000000" w:themeColor="text1"/>
              </w:rPr>
              <w:t>HO</w:t>
            </w:r>
            <w:r>
              <w:rPr>
                <w:rFonts w:ascii="Calibri" w:eastAsia="Calibri" w:hAnsi="Calibri" w:cs="Calibri"/>
                <w:color w:val="000000" w:themeColor="text1"/>
              </w:rPr>
              <w:t>, High order</w:t>
            </w:r>
          </w:p>
        </w:tc>
        <w:tc>
          <w:tcPr>
            <w:tcW w:w="1181" w:type="dxa"/>
            <w:tcMar>
              <w:top w:w="15" w:type="dxa"/>
              <w:left w:w="15" w:type="dxa"/>
              <w:right w:w="15" w:type="dxa"/>
            </w:tcMar>
            <w:vAlign w:val="bottom"/>
          </w:tcPr>
          <w:p w14:paraId="2ECAFC20" w14:textId="77777777" w:rsidR="009431E7" w:rsidRDefault="009431E7" w:rsidP="00DD59B3">
            <w:pPr>
              <w:jc w:val="center"/>
            </w:pPr>
            <w:r w:rsidRPr="01FD8837">
              <w:rPr>
                <w:rFonts w:ascii="Calibri" w:eastAsia="Calibri" w:hAnsi="Calibri" w:cs="Calibri"/>
                <w:color w:val="000000" w:themeColor="text1"/>
              </w:rPr>
              <w:t>47%</w:t>
            </w:r>
          </w:p>
        </w:tc>
        <w:tc>
          <w:tcPr>
            <w:tcW w:w="1890" w:type="dxa"/>
            <w:tcMar>
              <w:top w:w="15" w:type="dxa"/>
              <w:left w:w="15" w:type="dxa"/>
              <w:right w:w="15" w:type="dxa"/>
            </w:tcMar>
            <w:vAlign w:val="bottom"/>
          </w:tcPr>
          <w:p w14:paraId="3C3710DF" w14:textId="77777777" w:rsidR="009431E7" w:rsidRDefault="009431E7" w:rsidP="00DD59B3">
            <w:pPr>
              <w:jc w:val="center"/>
            </w:pPr>
            <w:r w:rsidRPr="01FD8837">
              <w:rPr>
                <w:rFonts w:ascii="Calibri" w:eastAsia="Calibri" w:hAnsi="Calibri" w:cs="Calibri"/>
                <w:color w:val="000000" w:themeColor="text1"/>
              </w:rPr>
              <w:t>6%</w:t>
            </w:r>
          </w:p>
        </w:tc>
        <w:tc>
          <w:tcPr>
            <w:tcW w:w="1890" w:type="dxa"/>
            <w:tcMar>
              <w:top w:w="15" w:type="dxa"/>
              <w:left w:w="15" w:type="dxa"/>
              <w:right w:w="15" w:type="dxa"/>
            </w:tcMar>
            <w:vAlign w:val="bottom"/>
          </w:tcPr>
          <w:p w14:paraId="278F0C29" w14:textId="77777777" w:rsidR="009431E7" w:rsidRDefault="009431E7" w:rsidP="00DD59B3">
            <w:pPr>
              <w:jc w:val="center"/>
            </w:pPr>
            <w:r w:rsidRPr="01FD8837">
              <w:rPr>
                <w:rFonts w:ascii="Calibri" w:eastAsia="Calibri" w:hAnsi="Calibri" w:cs="Calibri"/>
                <w:color w:val="000000" w:themeColor="text1"/>
              </w:rPr>
              <w:t>yes</w:t>
            </w:r>
          </w:p>
        </w:tc>
        <w:tc>
          <w:tcPr>
            <w:tcW w:w="1890" w:type="dxa"/>
            <w:vAlign w:val="bottom"/>
          </w:tcPr>
          <w:p w14:paraId="35D24FDF"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56%</w:t>
            </w:r>
          </w:p>
        </w:tc>
        <w:tc>
          <w:tcPr>
            <w:tcW w:w="1890" w:type="dxa"/>
            <w:vAlign w:val="bottom"/>
          </w:tcPr>
          <w:p w14:paraId="604EE2B8"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23%</w:t>
            </w:r>
          </w:p>
        </w:tc>
        <w:tc>
          <w:tcPr>
            <w:tcW w:w="1890" w:type="dxa"/>
            <w:vAlign w:val="bottom"/>
          </w:tcPr>
          <w:p w14:paraId="4D5C9C56"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yes</w:t>
            </w:r>
          </w:p>
        </w:tc>
      </w:tr>
      <w:tr w:rsidR="009431E7" w14:paraId="1B0C220B" w14:textId="77777777" w:rsidTr="00DD59B3">
        <w:trPr>
          <w:trHeight w:val="300"/>
        </w:trPr>
        <w:tc>
          <w:tcPr>
            <w:tcW w:w="2977" w:type="dxa"/>
            <w:tcMar>
              <w:top w:w="15" w:type="dxa"/>
              <w:left w:w="15" w:type="dxa"/>
              <w:right w:w="15" w:type="dxa"/>
            </w:tcMar>
            <w:vAlign w:val="bottom"/>
          </w:tcPr>
          <w:p w14:paraId="47F809AD" w14:textId="77777777" w:rsidR="009431E7" w:rsidRDefault="009431E7" w:rsidP="00DD59B3">
            <w:r>
              <w:rPr>
                <w:rFonts w:ascii="Calibri" w:eastAsia="Calibri" w:hAnsi="Calibri" w:cs="Calibri"/>
                <w:color w:val="000000" w:themeColor="text1"/>
              </w:rPr>
              <w:t xml:space="preserve">  </w:t>
            </w:r>
            <w:r w:rsidRPr="01FD8837">
              <w:rPr>
                <w:rFonts w:ascii="Calibri" w:eastAsia="Calibri" w:hAnsi="Calibri" w:cs="Calibri"/>
                <w:color w:val="000000" w:themeColor="text1"/>
              </w:rPr>
              <w:t>LO</w:t>
            </w:r>
            <w:r>
              <w:rPr>
                <w:rFonts w:ascii="Calibri" w:eastAsia="Calibri" w:hAnsi="Calibri" w:cs="Calibri"/>
                <w:color w:val="000000" w:themeColor="text1"/>
              </w:rPr>
              <w:t>, Low order</w:t>
            </w:r>
          </w:p>
        </w:tc>
        <w:tc>
          <w:tcPr>
            <w:tcW w:w="1181" w:type="dxa"/>
            <w:tcMar>
              <w:top w:w="15" w:type="dxa"/>
              <w:left w:w="15" w:type="dxa"/>
              <w:right w:w="15" w:type="dxa"/>
            </w:tcMar>
            <w:vAlign w:val="bottom"/>
          </w:tcPr>
          <w:p w14:paraId="11981FC5" w14:textId="77777777" w:rsidR="009431E7" w:rsidRDefault="009431E7" w:rsidP="00DD59B3">
            <w:pPr>
              <w:jc w:val="center"/>
            </w:pPr>
            <w:r w:rsidRPr="01FD8837">
              <w:rPr>
                <w:rFonts w:ascii="Calibri" w:eastAsia="Calibri" w:hAnsi="Calibri" w:cs="Calibri"/>
                <w:color w:val="000000" w:themeColor="text1"/>
              </w:rPr>
              <w:t>15%</w:t>
            </w:r>
          </w:p>
        </w:tc>
        <w:tc>
          <w:tcPr>
            <w:tcW w:w="1890" w:type="dxa"/>
            <w:tcMar>
              <w:top w:w="15" w:type="dxa"/>
              <w:left w:w="15" w:type="dxa"/>
              <w:right w:w="15" w:type="dxa"/>
            </w:tcMar>
            <w:vAlign w:val="bottom"/>
          </w:tcPr>
          <w:p w14:paraId="14078DF4" w14:textId="77777777" w:rsidR="009431E7" w:rsidRDefault="009431E7" w:rsidP="00DD59B3">
            <w:pPr>
              <w:jc w:val="center"/>
            </w:pPr>
            <w:r w:rsidRPr="01FD8837">
              <w:rPr>
                <w:rFonts w:ascii="Calibri" w:eastAsia="Calibri" w:hAnsi="Calibri" w:cs="Calibri"/>
                <w:color w:val="000000" w:themeColor="text1"/>
              </w:rPr>
              <w:t>74%</w:t>
            </w:r>
          </w:p>
        </w:tc>
        <w:tc>
          <w:tcPr>
            <w:tcW w:w="1890" w:type="dxa"/>
            <w:tcMar>
              <w:top w:w="15" w:type="dxa"/>
              <w:left w:w="15" w:type="dxa"/>
              <w:right w:w="15" w:type="dxa"/>
            </w:tcMar>
            <w:vAlign w:val="bottom"/>
          </w:tcPr>
          <w:p w14:paraId="00DD84C3" w14:textId="77777777" w:rsidR="009431E7" w:rsidRDefault="009431E7" w:rsidP="00DD59B3">
            <w:pPr>
              <w:jc w:val="center"/>
            </w:pPr>
            <w:r w:rsidRPr="01FD8837">
              <w:rPr>
                <w:rFonts w:ascii="Calibri" w:eastAsia="Calibri" w:hAnsi="Calibri" w:cs="Calibri"/>
                <w:color w:val="000000" w:themeColor="text1"/>
              </w:rPr>
              <w:t>no</w:t>
            </w:r>
          </w:p>
        </w:tc>
        <w:tc>
          <w:tcPr>
            <w:tcW w:w="1890" w:type="dxa"/>
            <w:vAlign w:val="bottom"/>
          </w:tcPr>
          <w:p w14:paraId="4D3AEC61"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0%</w:t>
            </w:r>
          </w:p>
        </w:tc>
        <w:tc>
          <w:tcPr>
            <w:tcW w:w="1890" w:type="dxa"/>
            <w:vAlign w:val="bottom"/>
          </w:tcPr>
          <w:p w14:paraId="688B2046"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0%</w:t>
            </w:r>
          </w:p>
        </w:tc>
        <w:tc>
          <w:tcPr>
            <w:tcW w:w="1890" w:type="dxa"/>
            <w:vAlign w:val="bottom"/>
          </w:tcPr>
          <w:p w14:paraId="3C621D55"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no</w:t>
            </w:r>
          </w:p>
        </w:tc>
      </w:tr>
      <w:tr w:rsidR="009431E7" w14:paraId="3247E7EE" w14:textId="77777777" w:rsidTr="00DD59B3">
        <w:trPr>
          <w:trHeight w:val="300"/>
        </w:trPr>
        <w:tc>
          <w:tcPr>
            <w:tcW w:w="2977" w:type="dxa"/>
            <w:tcMar>
              <w:top w:w="15" w:type="dxa"/>
              <w:left w:w="15" w:type="dxa"/>
              <w:right w:w="15" w:type="dxa"/>
            </w:tcMar>
            <w:vAlign w:val="bottom"/>
          </w:tcPr>
          <w:p w14:paraId="3B82C382" w14:textId="77777777" w:rsidR="009431E7" w:rsidRDefault="009431E7" w:rsidP="00DD59B3">
            <w:r>
              <w:rPr>
                <w:rFonts w:ascii="Calibri" w:eastAsia="Calibri" w:hAnsi="Calibri" w:cs="Calibri"/>
                <w:color w:val="000000" w:themeColor="text1"/>
              </w:rPr>
              <w:t xml:space="preserve">  </w:t>
            </w:r>
            <w:r w:rsidRPr="01FD8837">
              <w:rPr>
                <w:rFonts w:ascii="Calibri" w:eastAsia="Calibri" w:hAnsi="Calibri" w:cs="Calibri"/>
                <w:color w:val="000000" w:themeColor="text1"/>
              </w:rPr>
              <w:t>MO</w:t>
            </w:r>
            <w:r>
              <w:rPr>
                <w:rFonts w:ascii="Calibri" w:eastAsia="Calibri" w:hAnsi="Calibri" w:cs="Calibri"/>
                <w:color w:val="000000" w:themeColor="text1"/>
              </w:rPr>
              <w:t>, Middle order</w:t>
            </w:r>
          </w:p>
        </w:tc>
        <w:tc>
          <w:tcPr>
            <w:tcW w:w="1181" w:type="dxa"/>
            <w:tcMar>
              <w:top w:w="15" w:type="dxa"/>
              <w:left w:w="15" w:type="dxa"/>
              <w:right w:w="15" w:type="dxa"/>
            </w:tcMar>
            <w:vAlign w:val="bottom"/>
          </w:tcPr>
          <w:p w14:paraId="22931EF5" w14:textId="77777777" w:rsidR="009431E7" w:rsidRDefault="009431E7" w:rsidP="00DD59B3">
            <w:pPr>
              <w:jc w:val="center"/>
            </w:pPr>
            <w:r w:rsidRPr="01FD8837">
              <w:rPr>
                <w:rFonts w:ascii="Calibri" w:eastAsia="Calibri" w:hAnsi="Calibri" w:cs="Calibri"/>
                <w:color w:val="000000" w:themeColor="text1"/>
              </w:rPr>
              <w:t>38%</w:t>
            </w:r>
          </w:p>
        </w:tc>
        <w:tc>
          <w:tcPr>
            <w:tcW w:w="1890" w:type="dxa"/>
            <w:tcMar>
              <w:top w:w="15" w:type="dxa"/>
              <w:left w:w="15" w:type="dxa"/>
              <w:right w:w="15" w:type="dxa"/>
            </w:tcMar>
            <w:vAlign w:val="bottom"/>
          </w:tcPr>
          <w:p w14:paraId="0117507C" w14:textId="77777777" w:rsidR="009431E7" w:rsidRDefault="009431E7" w:rsidP="00DD59B3">
            <w:pPr>
              <w:jc w:val="center"/>
            </w:pPr>
            <w:r w:rsidRPr="01FD8837">
              <w:rPr>
                <w:rFonts w:ascii="Calibri" w:eastAsia="Calibri" w:hAnsi="Calibri" w:cs="Calibri"/>
                <w:color w:val="000000" w:themeColor="text1"/>
              </w:rPr>
              <w:t>20%</w:t>
            </w:r>
          </w:p>
        </w:tc>
        <w:tc>
          <w:tcPr>
            <w:tcW w:w="1890" w:type="dxa"/>
            <w:tcMar>
              <w:top w:w="15" w:type="dxa"/>
              <w:left w:w="15" w:type="dxa"/>
              <w:right w:w="15" w:type="dxa"/>
            </w:tcMar>
            <w:vAlign w:val="bottom"/>
          </w:tcPr>
          <w:p w14:paraId="7677505A" w14:textId="77777777" w:rsidR="009431E7" w:rsidRDefault="009431E7" w:rsidP="00DD59B3">
            <w:pPr>
              <w:jc w:val="center"/>
            </w:pPr>
            <w:r w:rsidRPr="01FD8837">
              <w:rPr>
                <w:rFonts w:ascii="Calibri" w:eastAsia="Calibri" w:hAnsi="Calibri" w:cs="Calibri"/>
                <w:color w:val="000000" w:themeColor="text1"/>
              </w:rPr>
              <w:t>yes</w:t>
            </w:r>
          </w:p>
        </w:tc>
        <w:tc>
          <w:tcPr>
            <w:tcW w:w="1890" w:type="dxa"/>
            <w:vAlign w:val="bottom"/>
          </w:tcPr>
          <w:p w14:paraId="5A528C73"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44%</w:t>
            </w:r>
          </w:p>
        </w:tc>
        <w:tc>
          <w:tcPr>
            <w:tcW w:w="1890" w:type="dxa"/>
            <w:vAlign w:val="bottom"/>
          </w:tcPr>
          <w:p w14:paraId="2BE2F19E"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77%</w:t>
            </w:r>
          </w:p>
        </w:tc>
        <w:tc>
          <w:tcPr>
            <w:tcW w:w="1890" w:type="dxa"/>
            <w:vAlign w:val="bottom"/>
          </w:tcPr>
          <w:p w14:paraId="3C5C0C12"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no</w:t>
            </w:r>
          </w:p>
        </w:tc>
      </w:tr>
      <w:tr w:rsidR="009431E7" w14:paraId="332DAED8" w14:textId="77777777" w:rsidTr="00DD59B3">
        <w:trPr>
          <w:trHeight w:val="300"/>
        </w:trPr>
        <w:tc>
          <w:tcPr>
            <w:tcW w:w="2977" w:type="dxa"/>
            <w:tcMar>
              <w:top w:w="15" w:type="dxa"/>
              <w:left w:w="15" w:type="dxa"/>
              <w:right w:w="15" w:type="dxa"/>
            </w:tcMar>
            <w:vAlign w:val="bottom"/>
          </w:tcPr>
          <w:p w14:paraId="0B9963B1" w14:textId="77777777" w:rsidR="009431E7" w:rsidRDefault="009431E7" w:rsidP="00DD59B3">
            <w:r w:rsidRPr="01FD8837">
              <w:rPr>
                <w:rFonts w:ascii="Calibri" w:eastAsia="Calibri" w:hAnsi="Calibri" w:cs="Calibri"/>
                <w:color w:val="000000" w:themeColor="text1"/>
              </w:rPr>
              <w:t>Landform</w:t>
            </w:r>
          </w:p>
        </w:tc>
        <w:tc>
          <w:tcPr>
            <w:tcW w:w="1181" w:type="dxa"/>
            <w:tcMar>
              <w:top w:w="15" w:type="dxa"/>
              <w:left w:w="15" w:type="dxa"/>
              <w:right w:w="15" w:type="dxa"/>
            </w:tcMar>
            <w:vAlign w:val="bottom"/>
          </w:tcPr>
          <w:p w14:paraId="169222B1" w14:textId="77777777" w:rsidR="009431E7" w:rsidRDefault="009431E7" w:rsidP="00DD59B3">
            <w:pPr>
              <w:jc w:val="center"/>
            </w:pPr>
          </w:p>
        </w:tc>
        <w:tc>
          <w:tcPr>
            <w:tcW w:w="1890" w:type="dxa"/>
            <w:tcMar>
              <w:top w:w="15" w:type="dxa"/>
              <w:left w:w="15" w:type="dxa"/>
              <w:right w:w="15" w:type="dxa"/>
            </w:tcMar>
            <w:vAlign w:val="bottom"/>
          </w:tcPr>
          <w:p w14:paraId="7F49AC46" w14:textId="77777777" w:rsidR="009431E7" w:rsidRDefault="009431E7" w:rsidP="00DD59B3">
            <w:pPr>
              <w:jc w:val="center"/>
            </w:pPr>
          </w:p>
        </w:tc>
        <w:tc>
          <w:tcPr>
            <w:tcW w:w="1890" w:type="dxa"/>
            <w:tcMar>
              <w:top w:w="15" w:type="dxa"/>
              <w:left w:w="15" w:type="dxa"/>
              <w:right w:w="15" w:type="dxa"/>
            </w:tcMar>
            <w:vAlign w:val="bottom"/>
          </w:tcPr>
          <w:p w14:paraId="486300AD" w14:textId="77777777" w:rsidR="009431E7" w:rsidRDefault="009431E7" w:rsidP="00DD59B3">
            <w:pPr>
              <w:jc w:val="center"/>
            </w:pPr>
          </w:p>
        </w:tc>
        <w:tc>
          <w:tcPr>
            <w:tcW w:w="1890" w:type="dxa"/>
            <w:vAlign w:val="bottom"/>
          </w:tcPr>
          <w:p w14:paraId="191DC172" w14:textId="77777777" w:rsidR="009431E7" w:rsidRDefault="009431E7" w:rsidP="00DD59B3">
            <w:pPr>
              <w:jc w:val="center"/>
            </w:pPr>
          </w:p>
        </w:tc>
        <w:tc>
          <w:tcPr>
            <w:tcW w:w="1890" w:type="dxa"/>
            <w:vAlign w:val="bottom"/>
          </w:tcPr>
          <w:p w14:paraId="2592E8AA" w14:textId="77777777" w:rsidR="009431E7" w:rsidRDefault="009431E7" w:rsidP="00DD59B3">
            <w:pPr>
              <w:jc w:val="center"/>
            </w:pPr>
          </w:p>
        </w:tc>
        <w:tc>
          <w:tcPr>
            <w:tcW w:w="1890" w:type="dxa"/>
            <w:vAlign w:val="bottom"/>
          </w:tcPr>
          <w:p w14:paraId="0FF488B8" w14:textId="77777777" w:rsidR="009431E7" w:rsidRDefault="009431E7" w:rsidP="00DD59B3">
            <w:pPr>
              <w:jc w:val="center"/>
            </w:pPr>
          </w:p>
        </w:tc>
      </w:tr>
      <w:tr w:rsidR="009431E7" w14:paraId="6287B5F2" w14:textId="77777777" w:rsidTr="00DD59B3">
        <w:trPr>
          <w:trHeight w:val="300"/>
        </w:trPr>
        <w:tc>
          <w:tcPr>
            <w:tcW w:w="2977" w:type="dxa"/>
            <w:tcMar>
              <w:top w:w="15" w:type="dxa"/>
              <w:left w:w="15" w:type="dxa"/>
              <w:right w:w="15" w:type="dxa"/>
            </w:tcMar>
            <w:vAlign w:val="bottom"/>
          </w:tcPr>
          <w:p w14:paraId="7A99708D" w14:textId="77777777" w:rsidR="009431E7" w:rsidRDefault="009431E7" w:rsidP="00DD59B3">
            <w:r>
              <w:rPr>
                <w:rFonts w:ascii="Calibri" w:eastAsia="Calibri" w:hAnsi="Calibri" w:cs="Calibri"/>
                <w:color w:val="000000" w:themeColor="text1"/>
              </w:rPr>
              <w:t xml:space="preserve">  </w:t>
            </w:r>
            <w:r w:rsidRPr="01FD8837">
              <w:rPr>
                <w:rFonts w:ascii="Calibri" w:eastAsia="Calibri" w:hAnsi="Calibri" w:cs="Calibri"/>
                <w:color w:val="000000" w:themeColor="text1"/>
              </w:rPr>
              <w:t>HG</w:t>
            </w:r>
            <w:r>
              <w:rPr>
                <w:rFonts w:ascii="Calibri" w:eastAsia="Calibri" w:hAnsi="Calibri" w:cs="Calibri"/>
                <w:color w:val="000000" w:themeColor="text1"/>
              </w:rPr>
              <w:t xml:space="preserve">, </w:t>
            </w:r>
            <w:proofErr w:type="gramStart"/>
            <w:r>
              <w:rPr>
                <w:rFonts w:ascii="Calibri" w:eastAsia="Calibri" w:hAnsi="Calibri" w:cs="Calibri"/>
                <w:color w:val="000000" w:themeColor="text1"/>
              </w:rPr>
              <w:t>High-gradient</w:t>
            </w:r>
            <w:proofErr w:type="gramEnd"/>
          </w:p>
        </w:tc>
        <w:tc>
          <w:tcPr>
            <w:tcW w:w="1181" w:type="dxa"/>
            <w:tcMar>
              <w:top w:w="15" w:type="dxa"/>
              <w:left w:w="15" w:type="dxa"/>
              <w:right w:w="15" w:type="dxa"/>
            </w:tcMar>
            <w:vAlign w:val="bottom"/>
          </w:tcPr>
          <w:p w14:paraId="6B7FDA7D" w14:textId="77777777" w:rsidR="009431E7" w:rsidRDefault="009431E7" w:rsidP="00DD59B3">
            <w:pPr>
              <w:jc w:val="center"/>
            </w:pPr>
            <w:r w:rsidRPr="01FD8837">
              <w:rPr>
                <w:rFonts w:ascii="Calibri" w:eastAsia="Calibri" w:hAnsi="Calibri" w:cs="Calibri"/>
                <w:color w:val="000000" w:themeColor="text1"/>
              </w:rPr>
              <w:t>3%</w:t>
            </w:r>
          </w:p>
        </w:tc>
        <w:tc>
          <w:tcPr>
            <w:tcW w:w="1890" w:type="dxa"/>
            <w:tcMar>
              <w:top w:w="15" w:type="dxa"/>
              <w:left w:w="15" w:type="dxa"/>
              <w:right w:w="15" w:type="dxa"/>
            </w:tcMar>
            <w:vAlign w:val="bottom"/>
          </w:tcPr>
          <w:p w14:paraId="22EDE4A0" w14:textId="77777777" w:rsidR="009431E7" w:rsidRDefault="009431E7" w:rsidP="00DD59B3">
            <w:pPr>
              <w:jc w:val="center"/>
            </w:pPr>
            <w:r w:rsidRPr="01FD8837">
              <w:rPr>
                <w:rFonts w:ascii="Calibri" w:eastAsia="Calibri" w:hAnsi="Calibri" w:cs="Calibri"/>
                <w:color w:val="000000" w:themeColor="text1"/>
              </w:rPr>
              <w:t>53%</w:t>
            </w:r>
          </w:p>
        </w:tc>
        <w:tc>
          <w:tcPr>
            <w:tcW w:w="1890" w:type="dxa"/>
            <w:tcMar>
              <w:top w:w="15" w:type="dxa"/>
              <w:left w:w="15" w:type="dxa"/>
              <w:right w:w="15" w:type="dxa"/>
            </w:tcMar>
            <w:vAlign w:val="bottom"/>
          </w:tcPr>
          <w:p w14:paraId="1B68814E" w14:textId="77777777" w:rsidR="009431E7" w:rsidRDefault="009431E7" w:rsidP="00DD59B3">
            <w:pPr>
              <w:jc w:val="center"/>
            </w:pPr>
            <w:r w:rsidRPr="01FD8837">
              <w:rPr>
                <w:rFonts w:ascii="Calibri" w:eastAsia="Calibri" w:hAnsi="Calibri" w:cs="Calibri"/>
                <w:color w:val="000000" w:themeColor="text1"/>
              </w:rPr>
              <w:t>no</w:t>
            </w:r>
          </w:p>
        </w:tc>
        <w:tc>
          <w:tcPr>
            <w:tcW w:w="1890" w:type="dxa"/>
            <w:vAlign w:val="bottom"/>
          </w:tcPr>
          <w:p w14:paraId="13354323"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1%</w:t>
            </w:r>
          </w:p>
        </w:tc>
        <w:tc>
          <w:tcPr>
            <w:tcW w:w="1890" w:type="dxa"/>
            <w:vAlign w:val="bottom"/>
          </w:tcPr>
          <w:p w14:paraId="7D5D5939"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20%</w:t>
            </w:r>
          </w:p>
        </w:tc>
        <w:tc>
          <w:tcPr>
            <w:tcW w:w="1890" w:type="dxa"/>
            <w:vAlign w:val="bottom"/>
          </w:tcPr>
          <w:p w14:paraId="0134D2CD"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no</w:t>
            </w:r>
          </w:p>
        </w:tc>
      </w:tr>
      <w:tr w:rsidR="009431E7" w14:paraId="24CB11E2" w14:textId="77777777" w:rsidTr="00DD59B3">
        <w:trPr>
          <w:trHeight w:val="300"/>
        </w:trPr>
        <w:tc>
          <w:tcPr>
            <w:tcW w:w="2977" w:type="dxa"/>
            <w:tcMar>
              <w:top w:w="15" w:type="dxa"/>
              <w:left w:w="15" w:type="dxa"/>
              <w:right w:w="15" w:type="dxa"/>
            </w:tcMar>
            <w:vAlign w:val="bottom"/>
          </w:tcPr>
          <w:p w14:paraId="0B5BFCF4" w14:textId="77777777" w:rsidR="009431E7" w:rsidRDefault="009431E7" w:rsidP="00DD59B3">
            <w:r>
              <w:rPr>
                <w:rFonts w:ascii="Calibri" w:eastAsia="Calibri" w:hAnsi="Calibri" w:cs="Calibri"/>
                <w:color w:val="000000" w:themeColor="text1"/>
              </w:rPr>
              <w:t xml:space="preserve">  </w:t>
            </w:r>
            <w:r w:rsidRPr="01FD8837">
              <w:rPr>
                <w:rFonts w:ascii="Calibri" w:eastAsia="Calibri" w:hAnsi="Calibri" w:cs="Calibri"/>
                <w:color w:val="000000" w:themeColor="text1"/>
              </w:rPr>
              <w:t>LG</w:t>
            </w:r>
            <w:r>
              <w:rPr>
                <w:rFonts w:ascii="Calibri" w:eastAsia="Calibri" w:hAnsi="Calibri" w:cs="Calibri"/>
                <w:color w:val="000000" w:themeColor="text1"/>
              </w:rPr>
              <w:t xml:space="preserve">, </w:t>
            </w:r>
            <w:proofErr w:type="gramStart"/>
            <w:r>
              <w:rPr>
                <w:rFonts w:ascii="Calibri" w:eastAsia="Calibri" w:hAnsi="Calibri" w:cs="Calibri"/>
                <w:color w:val="000000" w:themeColor="text1"/>
              </w:rPr>
              <w:t>Low-gradient</w:t>
            </w:r>
            <w:proofErr w:type="gramEnd"/>
          </w:p>
        </w:tc>
        <w:tc>
          <w:tcPr>
            <w:tcW w:w="1181" w:type="dxa"/>
            <w:tcMar>
              <w:top w:w="15" w:type="dxa"/>
              <w:left w:w="15" w:type="dxa"/>
              <w:right w:w="15" w:type="dxa"/>
            </w:tcMar>
            <w:vAlign w:val="bottom"/>
          </w:tcPr>
          <w:p w14:paraId="6303DB21" w14:textId="77777777" w:rsidR="009431E7" w:rsidRDefault="009431E7" w:rsidP="00DD59B3">
            <w:pPr>
              <w:jc w:val="center"/>
            </w:pPr>
            <w:r w:rsidRPr="01FD8837">
              <w:rPr>
                <w:rFonts w:ascii="Calibri" w:eastAsia="Calibri" w:hAnsi="Calibri" w:cs="Calibri"/>
                <w:color w:val="000000" w:themeColor="text1"/>
              </w:rPr>
              <w:t>89%</w:t>
            </w:r>
          </w:p>
        </w:tc>
        <w:tc>
          <w:tcPr>
            <w:tcW w:w="1890" w:type="dxa"/>
            <w:tcMar>
              <w:top w:w="15" w:type="dxa"/>
              <w:left w:w="15" w:type="dxa"/>
              <w:right w:w="15" w:type="dxa"/>
            </w:tcMar>
            <w:vAlign w:val="bottom"/>
          </w:tcPr>
          <w:p w14:paraId="25FA6D90" w14:textId="77777777" w:rsidR="009431E7" w:rsidRDefault="009431E7" w:rsidP="00DD59B3">
            <w:pPr>
              <w:jc w:val="center"/>
            </w:pPr>
            <w:r w:rsidRPr="01FD8837">
              <w:rPr>
                <w:rFonts w:ascii="Calibri" w:eastAsia="Calibri" w:hAnsi="Calibri" w:cs="Calibri"/>
                <w:color w:val="000000" w:themeColor="text1"/>
              </w:rPr>
              <w:t>35%</w:t>
            </w:r>
          </w:p>
        </w:tc>
        <w:tc>
          <w:tcPr>
            <w:tcW w:w="1890" w:type="dxa"/>
            <w:tcMar>
              <w:top w:w="15" w:type="dxa"/>
              <w:left w:w="15" w:type="dxa"/>
              <w:right w:w="15" w:type="dxa"/>
            </w:tcMar>
            <w:vAlign w:val="bottom"/>
          </w:tcPr>
          <w:p w14:paraId="1349E85C" w14:textId="77777777" w:rsidR="009431E7" w:rsidRDefault="009431E7" w:rsidP="00DD59B3">
            <w:pPr>
              <w:jc w:val="center"/>
            </w:pPr>
            <w:r w:rsidRPr="01FD8837">
              <w:rPr>
                <w:rFonts w:ascii="Calibri" w:eastAsia="Calibri" w:hAnsi="Calibri" w:cs="Calibri"/>
                <w:color w:val="000000" w:themeColor="text1"/>
              </w:rPr>
              <w:t>yes</w:t>
            </w:r>
          </w:p>
        </w:tc>
        <w:tc>
          <w:tcPr>
            <w:tcW w:w="1890" w:type="dxa"/>
            <w:vAlign w:val="bottom"/>
          </w:tcPr>
          <w:p w14:paraId="1563C9FF"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92%</w:t>
            </w:r>
          </w:p>
        </w:tc>
        <w:tc>
          <w:tcPr>
            <w:tcW w:w="1890" w:type="dxa"/>
            <w:vAlign w:val="bottom"/>
          </w:tcPr>
          <w:p w14:paraId="3048F46F"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65%</w:t>
            </w:r>
          </w:p>
        </w:tc>
        <w:tc>
          <w:tcPr>
            <w:tcW w:w="1890" w:type="dxa"/>
            <w:vAlign w:val="bottom"/>
          </w:tcPr>
          <w:p w14:paraId="79D61406"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yes</w:t>
            </w:r>
          </w:p>
        </w:tc>
      </w:tr>
      <w:tr w:rsidR="009431E7" w14:paraId="78FB942A" w14:textId="77777777" w:rsidTr="00DD59B3">
        <w:trPr>
          <w:trHeight w:val="300"/>
        </w:trPr>
        <w:tc>
          <w:tcPr>
            <w:tcW w:w="2977" w:type="dxa"/>
            <w:tcMar>
              <w:top w:w="15" w:type="dxa"/>
              <w:left w:w="15" w:type="dxa"/>
              <w:right w:w="15" w:type="dxa"/>
            </w:tcMar>
            <w:vAlign w:val="bottom"/>
          </w:tcPr>
          <w:p w14:paraId="1D79CD91" w14:textId="77777777" w:rsidR="009431E7" w:rsidRDefault="009431E7" w:rsidP="00DD59B3">
            <w:r>
              <w:rPr>
                <w:rFonts w:ascii="Calibri" w:eastAsia="Calibri" w:hAnsi="Calibri" w:cs="Calibri"/>
                <w:color w:val="000000" w:themeColor="text1"/>
              </w:rPr>
              <w:t xml:space="preserve">  </w:t>
            </w:r>
            <w:r w:rsidRPr="01FD8837">
              <w:rPr>
                <w:rFonts w:ascii="Calibri" w:eastAsia="Calibri" w:hAnsi="Calibri" w:cs="Calibri"/>
                <w:color w:val="000000" w:themeColor="text1"/>
              </w:rPr>
              <w:t>MG</w:t>
            </w:r>
            <w:r>
              <w:rPr>
                <w:rFonts w:ascii="Calibri" w:eastAsia="Calibri" w:hAnsi="Calibri" w:cs="Calibri"/>
                <w:color w:val="000000" w:themeColor="text1"/>
              </w:rPr>
              <w:t>, Medium-gradient</w:t>
            </w:r>
          </w:p>
        </w:tc>
        <w:tc>
          <w:tcPr>
            <w:tcW w:w="1181" w:type="dxa"/>
            <w:tcMar>
              <w:top w:w="15" w:type="dxa"/>
              <w:left w:w="15" w:type="dxa"/>
              <w:right w:w="15" w:type="dxa"/>
            </w:tcMar>
            <w:vAlign w:val="bottom"/>
          </w:tcPr>
          <w:p w14:paraId="64CFEB92" w14:textId="77777777" w:rsidR="009431E7" w:rsidRDefault="009431E7" w:rsidP="00DD59B3">
            <w:pPr>
              <w:jc w:val="center"/>
            </w:pPr>
            <w:r w:rsidRPr="01FD8837">
              <w:rPr>
                <w:rFonts w:ascii="Calibri" w:eastAsia="Calibri" w:hAnsi="Calibri" w:cs="Calibri"/>
                <w:color w:val="000000" w:themeColor="text1"/>
              </w:rPr>
              <w:t>7%</w:t>
            </w:r>
          </w:p>
        </w:tc>
        <w:tc>
          <w:tcPr>
            <w:tcW w:w="1890" w:type="dxa"/>
            <w:tcMar>
              <w:top w:w="15" w:type="dxa"/>
              <w:left w:w="15" w:type="dxa"/>
              <w:right w:w="15" w:type="dxa"/>
            </w:tcMar>
            <w:vAlign w:val="bottom"/>
          </w:tcPr>
          <w:p w14:paraId="178D2D36" w14:textId="77777777" w:rsidR="009431E7" w:rsidRDefault="009431E7" w:rsidP="00DD59B3">
            <w:pPr>
              <w:jc w:val="center"/>
            </w:pPr>
            <w:r w:rsidRPr="01FD8837">
              <w:rPr>
                <w:rFonts w:ascii="Calibri" w:eastAsia="Calibri" w:hAnsi="Calibri" w:cs="Calibri"/>
                <w:color w:val="000000" w:themeColor="text1"/>
              </w:rPr>
              <w:t>12%</w:t>
            </w:r>
          </w:p>
        </w:tc>
        <w:tc>
          <w:tcPr>
            <w:tcW w:w="1890" w:type="dxa"/>
            <w:tcMar>
              <w:top w:w="15" w:type="dxa"/>
              <w:left w:w="15" w:type="dxa"/>
              <w:right w:w="15" w:type="dxa"/>
            </w:tcMar>
            <w:vAlign w:val="bottom"/>
          </w:tcPr>
          <w:p w14:paraId="1E0C3D0C" w14:textId="77777777" w:rsidR="009431E7" w:rsidRDefault="009431E7" w:rsidP="00DD59B3">
            <w:pPr>
              <w:jc w:val="center"/>
            </w:pPr>
            <w:r w:rsidRPr="01FD8837">
              <w:rPr>
                <w:rFonts w:ascii="Calibri" w:eastAsia="Calibri" w:hAnsi="Calibri" w:cs="Calibri"/>
                <w:color w:val="000000" w:themeColor="text1"/>
              </w:rPr>
              <w:t>no</w:t>
            </w:r>
          </w:p>
        </w:tc>
        <w:tc>
          <w:tcPr>
            <w:tcW w:w="1890" w:type="dxa"/>
            <w:vAlign w:val="bottom"/>
          </w:tcPr>
          <w:p w14:paraId="568EB353"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7%</w:t>
            </w:r>
          </w:p>
        </w:tc>
        <w:tc>
          <w:tcPr>
            <w:tcW w:w="1890" w:type="dxa"/>
            <w:vAlign w:val="bottom"/>
          </w:tcPr>
          <w:p w14:paraId="3B82594F"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15%</w:t>
            </w:r>
          </w:p>
        </w:tc>
        <w:tc>
          <w:tcPr>
            <w:tcW w:w="1890" w:type="dxa"/>
            <w:vAlign w:val="bottom"/>
          </w:tcPr>
          <w:p w14:paraId="12A90398"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no</w:t>
            </w:r>
          </w:p>
        </w:tc>
      </w:tr>
      <w:tr w:rsidR="009431E7" w14:paraId="2861A398" w14:textId="77777777" w:rsidTr="00DD59B3">
        <w:trPr>
          <w:trHeight w:val="300"/>
        </w:trPr>
        <w:tc>
          <w:tcPr>
            <w:tcW w:w="2977" w:type="dxa"/>
            <w:tcMar>
              <w:top w:w="15" w:type="dxa"/>
              <w:left w:w="15" w:type="dxa"/>
              <w:right w:w="15" w:type="dxa"/>
            </w:tcMar>
            <w:vAlign w:val="bottom"/>
          </w:tcPr>
          <w:p w14:paraId="66700711" w14:textId="77777777" w:rsidR="009431E7" w:rsidRDefault="009431E7" w:rsidP="00DD59B3">
            <w:r w:rsidRPr="01FD8837">
              <w:rPr>
                <w:rFonts w:ascii="Calibri" w:eastAsia="Calibri" w:hAnsi="Calibri" w:cs="Calibri"/>
                <w:color w:val="000000" w:themeColor="text1"/>
              </w:rPr>
              <w:t>Landcover</w:t>
            </w:r>
          </w:p>
        </w:tc>
        <w:tc>
          <w:tcPr>
            <w:tcW w:w="1181" w:type="dxa"/>
            <w:tcMar>
              <w:top w:w="15" w:type="dxa"/>
              <w:left w:w="15" w:type="dxa"/>
              <w:right w:w="15" w:type="dxa"/>
            </w:tcMar>
            <w:vAlign w:val="bottom"/>
          </w:tcPr>
          <w:p w14:paraId="72CC0218" w14:textId="77777777" w:rsidR="009431E7" w:rsidRDefault="009431E7" w:rsidP="00DD59B3">
            <w:pPr>
              <w:jc w:val="center"/>
            </w:pPr>
          </w:p>
        </w:tc>
        <w:tc>
          <w:tcPr>
            <w:tcW w:w="1890" w:type="dxa"/>
            <w:tcMar>
              <w:top w:w="15" w:type="dxa"/>
              <w:left w:w="15" w:type="dxa"/>
              <w:right w:w="15" w:type="dxa"/>
            </w:tcMar>
            <w:vAlign w:val="bottom"/>
          </w:tcPr>
          <w:p w14:paraId="17795AA4" w14:textId="77777777" w:rsidR="009431E7" w:rsidRDefault="009431E7" w:rsidP="00DD59B3">
            <w:pPr>
              <w:jc w:val="center"/>
            </w:pPr>
          </w:p>
        </w:tc>
        <w:tc>
          <w:tcPr>
            <w:tcW w:w="1890" w:type="dxa"/>
            <w:vAlign w:val="bottom"/>
          </w:tcPr>
          <w:p w14:paraId="25970C3D" w14:textId="77777777" w:rsidR="009431E7" w:rsidRDefault="009431E7" w:rsidP="00DD59B3">
            <w:pPr>
              <w:jc w:val="center"/>
            </w:pPr>
          </w:p>
        </w:tc>
        <w:tc>
          <w:tcPr>
            <w:tcW w:w="1890" w:type="dxa"/>
            <w:vAlign w:val="bottom"/>
          </w:tcPr>
          <w:p w14:paraId="2EBD3EA7" w14:textId="77777777" w:rsidR="009431E7" w:rsidRDefault="009431E7" w:rsidP="00DD59B3">
            <w:pPr>
              <w:jc w:val="center"/>
            </w:pPr>
          </w:p>
        </w:tc>
        <w:tc>
          <w:tcPr>
            <w:tcW w:w="1890" w:type="dxa"/>
            <w:vAlign w:val="bottom"/>
          </w:tcPr>
          <w:p w14:paraId="2D1952E1" w14:textId="77777777" w:rsidR="009431E7" w:rsidRDefault="009431E7" w:rsidP="00DD59B3">
            <w:pPr>
              <w:jc w:val="center"/>
            </w:pPr>
          </w:p>
        </w:tc>
        <w:tc>
          <w:tcPr>
            <w:tcW w:w="1890" w:type="dxa"/>
            <w:vAlign w:val="bottom"/>
          </w:tcPr>
          <w:p w14:paraId="3F8D3CC8" w14:textId="77777777" w:rsidR="009431E7" w:rsidRDefault="009431E7" w:rsidP="00DD59B3">
            <w:pPr>
              <w:jc w:val="center"/>
            </w:pPr>
          </w:p>
        </w:tc>
      </w:tr>
      <w:tr w:rsidR="009431E7" w14:paraId="24FEA48D" w14:textId="77777777" w:rsidTr="00DD59B3">
        <w:trPr>
          <w:trHeight w:val="300"/>
        </w:trPr>
        <w:tc>
          <w:tcPr>
            <w:tcW w:w="2977" w:type="dxa"/>
            <w:tcMar>
              <w:top w:w="15" w:type="dxa"/>
              <w:left w:w="15" w:type="dxa"/>
              <w:right w:w="15" w:type="dxa"/>
            </w:tcMar>
            <w:vAlign w:val="bottom"/>
          </w:tcPr>
          <w:p w14:paraId="44CDB704" w14:textId="77777777" w:rsidR="009431E7" w:rsidRDefault="009431E7" w:rsidP="00DD59B3">
            <w:r>
              <w:rPr>
                <w:rFonts w:ascii="Calibri" w:eastAsia="Calibri" w:hAnsi="Calibri" w:cs="Calibri"/>
                <w:color w:val="000000" w:themeColor="text1"/>
              </w:rPr>
              <w:t xml:space="preserve">  </w:t>
            </w:r>
            <w:r w:rsidRPr="01FD8837">
              <w:rPr>
                <w:rFonts w:ascii="Calibri" w:eastAsia="Calibri" w:hAnsi="Calibri" w:cs="Calibri"/>
                <w:color w:val="000000" w:themeColor="text1"/>
              </w:rPr>
              <w:t>B</w:t>
            </w:r>
            <w:r>
              <w:rPr>
                <w:rFonts w:ascii="Calibri" w:eastAsia="Calibri" w:hAnsi="Calibri" w:cs="Calibri"/>
                <w:color w:val="000000" w:themeColor="text1"/>
              </w:rPr>
              <w:t>, Bare</w:t>
            </w:r>
          </w:p>
        </w:tc>
        <w:tc>
          <w:tcPr>
            <w:tcW w:w="1181" w:type="dxa"/>
            <w:tcMar>
              <w:top w:w="15" w:type="dxa"/>
              <w:left w:w="15" w:type="dxa"/>
              <w:right w:w="15" w:type="dxa"/>
            </w:tcMar>
            <w:vAlign w:val="bottom"/>
          </w:tcPr>
          <w:p w14:paraId="22F2E228" w14:textId="77777777" w:rsidR="009431E7" w:rsidRDefault="009431E7" w:rsidP="00DD59B3">
            <w:pPr>
              <w:jc w:val="center"/>
            </w:pPr>
            <w:r w:rsidRPr="01FD8837">
              <w:rPr>
                <w:rFonts w:ascii="Calibri" w:eastAsia="Calibri" w:hAnsi="Calibri" w:cs="Calibri"/>
                <w:color w:val="000000" w:themeColor="text1"/>
              </w:rPr>
              <w:t>1%</w:t>
            </w:r>
          </w:p>
        </w:tc>
        <w:tc>
          <w:tcPr>
            <w:tcW w:w="1890" w:type="dxa"/>
            <w:tcMar>
              <w:top w:w="15" w:type="dxa"/>
              <w:left w:w="15" w:type="dxa"/>
              <w:right w:w="15" w:type="dxa"/>
            </w:tcMar>
            <w:vAlign w:val="bottom"/>
          </w:tcPr>
          <w:p w14:paraId="5ADAD9DE" w14:textId="77777777" w:rsidR="009431E7" w:rsidRDefault="009431E7" w:rsidP="00DD59B3">
            <w:pPr>
              <w:jc w:val="center"/>
            </w:pPr>
            <w:r w:rsidRPr="01FD8837">
              <w:rPr>
                <w:rFonts w:ascii="Calibri" w:eastAsia="Calibri" w:hAnsi="Calibri" w:cs="Calibri"/>
                <w:color w:val="000000" w:themeColor="text1"/>
              </w:rPr>
              <w:t>6%</w:t>
            </w:r>
          </w:p>
        </w:tc>
        <w:tc>
          <w:tcPr>
            <w:tcW w:w="1890" w:type="dxa"/>
            <w:tcMar>
              <w:top w:w="15" w:type="dxa"/>
              <w:left w:w="15" w:type="dxa"/>
              <w:right w:w="15" w:type="dxa"/>
            </w:tcMar>
            <w:vAlign w:val="bottom"/>
          </w:tcPr>
          <w:p w14:paraId="18E5027A" w14:textId="77777777" w:rsidR="009431E7" w:rsidRDefault="009431E7" w:rsidP="00DD59B3">
            <w:pPr>
              <w:jc w:val="center"/>
            </w:pPr>
            <w:r w:rsidRPr="01FD8837">
              <w:rPr>
                <w:rFonts w:ascii="Calibri" w:eastAsia="Calibri" w:hAnsi="Calibri" w:cs="Calibri"/>
                <w:color w:val="000000" w:themeColor="text1"/>
              </w:rPr>
              <w:t>no</w:t>
            </w:r>
          </w:p>
        </w:tc>
        <w:tc>
          <w:tcPr>
            <w:tcW w:w="1890" w:type="dxa"/>
            <w:vAlign w:val="bottom"/>
          </w:tcPr>
          <w:p w14:paraId="249CBA38"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1%</w:t>
            </w:r>
          </w:p>
        </w:tc>
        <w:tc>
          <w:tcPr>
            <w:tcW w:w="1890" w:type="dxa"/>
            <w:vAlign w:val="bottom"/>
          </w:tcPr>
          <w:p w14:paraId="2BA0BD27"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8%</w:t>
            </w:r>
          </w:p>
        </w:tc>
        <w:tc>
          <w:tcPr>
            <w:tcW w:w="1890" w:type="dxa"/>
            <w:vAlign w:val="bottom"/>
          </w:tcPr>
          <w:p w14:paraId="50854D98"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no</w:t>
            </w:r>
          </w:p>
        </w:tc>
      </w:tr>
      <w:tr w:rsidR="009431E7" w14:paraId="3A774BD5" w14:textId="77777777" w:rsidTr="00DD59B3">
        <w:trPr>
          <w:trHeight w:val="300"/>
        </w:trPr>
        <w:tc>
          <w:tcPr>
            <w:tcW w:w="2977" w:type="dxa"/>
            <w:tcMar>
              <w:top w:w="15" w:type="dxa"/>
              <w:left w:w="15" w:type="dxa"/>
              <w:right w:w="15" w:type="dxa"/>
            </w:tcMar>
            <w:vAlign w:val="bottom"/>
          </w:tcPr>
          <w:p w14:paraId="57FB7104" w14:textId="77777777" w:rsidR="009431E7" w:rsidRDefault="009431E7" w:rsidP="00DD59B3">
            <w:r>
              <w:rPr>
                <w:rFonts w:ascii="Calibri" w:eastAsia="Calibri" w:hAnsi="Calibri" w:cs="Calibri"/>
                <w:color w:val="000000" w:themeColor="text1"/>
              </w:rPr>
              <w:t xml:space="preserve">  </w:t>
            </w:r>
            <w:r w:rsidRPr="01FD8837">
              <w:rPr>
                <w:rFonts w:ascii="Calibri" w:eastAsia="Calibri" w:hAnsi="Calibri" w:cs="Calibri"/>
                <w:color w:val="000000" w:themeColor="text1"/>
              </w:rPr>
              <w:t>EF</w:t>
            </w:r>
            <w:r>
              <w:rPr>
                <w:rFonts w:ascii="Calibri" w:eastAsia="Calibri" w:hAnsi="Calibri" w:cs="Calibri"/>
                <w:color w:val="000000" w:themeColor="text1"/>
              </w:rPr>
              <w:t xml:space="preserve">, </w:t>
            </w:r>
            <w:proofErr w:type="gramStart"/>
            <w:r>
              <w:rPr>
                <w:rFonts w:ascii="Calibri" w:eastAsia="Calibri" w:hAnsi="Calibri" w:cs="Calibri"/>
                <w:color w:val="000000" w:themeColor="text1"/>
              </w:rPr>
              <w:t>Exotic forest</w:t>
            </w:r>
            <w:proofErr w:type="gramEnd"/>
          </w:p>
        </w:tc>
        <w:tc>
          <w:tcPr>
            <w:tcW w:w="1181" w:type="dxa"/>
            <w:tcMar>
              <w:top w:w="15" w:type="dxa"/>
              <w:left w:w="15" w:type="dxa"/>
              <w:right w:w="15" w:type="dxa"/>
            </w:tcMar>
            <w:vAlign w:val="bottom"/>
          </w:tcPr>
          <w:p w14:paraId="642B7E58" w14:textId="77777777" w:rsidR="009431E7" w:rsidRDefault="009431E7" w:rsidP="00DD59B3">
            <w:pPr>
              <w:jc w:val="center"/>
            </w:pPr>
            <w:r w:rsidRPr="01FD8837">
              <w:rPr>
                <w:rFonts w:ascii="Calibri" w:eastAsia="Calibri" w:hAnsi="Calibri" w:cs="Calibri"/>
                <w:color w:val="000000" w:themeColor="text1"/>
              </w:rPr>
              <w:t>3%</w:t>
            </w:r>
          </w:p>
        </w:tc>
        <w:tc>
          <w:tcPr>
            <w:tcW w:w="1890" w:type="dxa"/>
            <w:tcMar>
              <w:top w:w="15" w:type="dxa"/>
              <w:left w:w="15" w:type="dxa"/>
              <w:right w:w="15" w:type="dxa"/>
            </w:tcMar>
            <w:vAlign w:val="bottom"/>
          </w:tcPr>
          <w:p w14:paraId="739AD247" w14:textId="77777777" w:rsidR="009431E7" w:rsidRDefault="009431E7" w:rsidP="00DD59B3">
            <w:pPr>
              <w:jc w:val="center"/>
            </w:pPr>
            <w:r w:rsidRPr="01FD8837">
              <w:rPr>
                <w:rFonts w:ascii="Calibri" w:eastAsia="Calibri" w:hAnsi="Calibri" w:cs="Calibri"/>
                <w:color w:val="000000" w:themeColor="text1"/>
              </w:rPr>
              <w:t>5%</w:t>
            </w:r>
          </w:p>
        </w:tc>
        <w:tc>
          <w:tcPr>
            <w:tcW w:w="1890" w:type="dxa"/>
            <w:tcMar>
              <w:top w:w="15" w:type="dxa"/>
              <w:left w:w="15" w:type="dxa"/>
              <w:right w:w="15" w:type="dxa"/>
            </w:tcMar>
            <w:vAlign w:val="bottom"/>
          </w:tcPr>
          <w:p w14:paraId="1581E59B" w14:textId="77777777" w:rsidR="009431E7" w:rsidRDefault="009431E7" w:rsidP="00DD59B3">
            <w:pPr>
              <w:jc w:val="center"/>
            </w:pPr>
            <w:r w:rsidRPr="01FD8837">
              <w:rPr>
                <w:rFonts w:ascii="Calibri" w:eastAsia="Calibri" w:hAnsi="Calibri" w:cs="Calibri"/>
                <w:color w:val="000000" w:themeColor="text1"/>
              </w:rPr>
              <w:t>no</w:t>
            </w:r>
          </w:p>
        </w:tc>
        <w:tc>
          <w:tcPr>
            <w:tcW w:w="1890" w:type="dxa"/>
            <w:vAlign w:val="bottom"/>
          </w:tcPr>
          <w:p w14:paraId="33522FDE"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3%</w:t>
            </w:r>
          </w:p>
        </w:tc>
        <w:tc>
          <w:tcPr>
            <w:tcW w:w="1890" w:type="dxa"/>
            <w:vAlign w:val="bottom"/>
          </w:tcPr>
          <w:p w14:paraId="73033934"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3%</w:t>
            </w:r>
          </w:p>
        </w:tc>
        <w:tc>
          <w:tcPr>
            <w:tcW w:w="1890" w:type="dxa"/>
            <w:vAlign w:val="bottom"/>
          </w:tcPr>
          <w:p w14:paraId="5DB66CC3"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no</w:t>
            </w:r>
          </w:p>
        </w:tc>
      </w:tr>
      <w:tr w:rsidR="009431E7" w14:paraId="2C29F38A" w14:textId="77777777" w:rsidTr="00DD59B3">
        <w:trPr>
          <w:trHeight w:val="300"/>
        </w:trPr>
        <w:tc>
          <w:tcPr>
            <w:tcW w:w="2977" w:type="dxa"/>
            <w:tcMar>
              <w:top w:w="15" w:type="dxa"/>
              <w:left w:w="15" w:type="dxa"/>
              <w:right w:w="15" w:type="dxa"/>
            </w:tcMar>
            <w:vAlign w:val="bottom"/>
          </w:tcPr>
          <w:p w14:paraId="0DA4FFCD" w14:textId="77777777" w:rsidR="009431E7" w:rsidRDefault="009431E7" w:rsidP="00DD59B3">
            <w:r>
              <w:rPr>
                <w:rFonts w:ascii="Calibri" w:eastAsia="Calibri" w:hAnsi="Calibri" w:cs="Calibri"/>
                <w:color w:val="000000" w:themeColor="text1"/>
              </w:rPr>
              <w:t xml:space="preserve">  </w:t>
            </w:r>
            <w:r w:rsidRPr="01FD8837">
              <w:rPr>
                <w:rFonts w:ascii="Calibri" w:eastAsia="Calibri" w:hAnsi="Calibri" w:cs="Calibri"/>
                <w:color w:val="000000" w:themeColor="text1"/>
              </w:rPr>
              <w:t>IF</w:t>
            </w:r>
            <w:r>
              <w:rPr>
                <w:rFonts w:ascii="Calibri" w:eastAsia="Calibri" w:hAnsi="Calibri" w:cs="Calibri"/>
                <w:color w:val="000000" w:themeColor="text1"/>
              </w:rPr>
              <w:t xml:space="preserve">, </w:t>
            </w:r>
            <w:proofErr w:type="gramStart"/>
            <w:r>
              <w:rPr>
                <w:rFonts w:ascii="Calibri" w:eastAsia="Calibri" w:hAnsi="Calibri" w:cs="Calibri"/>
                <w:color w:val="000000" w:themeColor="text1"/>
              </w:rPr>
              <w:t>Indigenous forest</w:t>
            </w:r>
            <w:proofErr w:type="gramEnd"/>
          </w:p>
        </w:tc>
        <w:tc>
          <w:tcPr>
            <w:tcW w:w="1181" w:type="dxa"/>
            <w:tcMar>
              <w:top w:w="15" w:type="dxa"/>
              <w:left w:w="15" w:type="dxa"/>
              <w:right w:w="15" w:type="dxa"/>
            </w:tcMar>
            <w:vAlign w:val="bottom"/>
          </w:tcPr>
          <w:p w14:paraId="0DF611A6" w14:textId="77777777" w:rsidR="009431E7" w:rsidRDefault="009431E7" w:rsidP="00DD59B3">
            <w:pPr>
              <w:jc w:val="center"/>
            </w:pPr>
            <w:r w:rsidRPr="01FD8837">
              <w:rPr>
                <w:rFonts w:ascii="Calibri" w:eastAsia="Calibri" w:hAnsi="Calibri" w:cs="Calibri"/>
                <w:color w:val="000000" w:themeColor="text1"/>
              </w:rPr>
              <w:t>16%</w:t>
            </w:r>
          </w:p>
        </w:tc>
        <w:tc>
          <w:tcPr>
            <w:tcW w:w="1890" w:type="dxa"/>
            <w:tcMar>
              <w:top w:w="15" w:type="dxa"/>
              <w:left w:w="15" w:type="dxa"/>
              <w:right w:w="15" w:type="dxa"/>
            </w:tcMar>
            <w:vAlign w:val="bottom"/>
          </w:tcPr>
          <w:p w14:paraId="340FCD4B" w14:textId="77777777" w:rsidR="009431E7" w:rsidRDefault="009431E7" w:rsidP="00DD59B3">
            <w:pPr>
              <w:jc w:val="center"/>
            </w:pPr>
            <w:r w:rsidRPr="01FD8837">
              <w:rPr>
                <w:rFonts w:ascii="Calibri" w:eastAsia="Calibri" w:hAnsi="Calibri" w:cs="Calibri"/>
                <w:color w:val="000000" w:themeColor="text1"/>
              </w:rPr>
              <w:t>24%</w:t>
            </w:r>
          </w:p>
        </w:tc>
        <w:tc>
          <w:tcPr>
            <w:tcW w:w="1890" w:type="dxa"/>
            <w:tcMar>
              <w:top w:w="15" w:type="dxa"/>
              <w:left w:w="15" w:type="dxa"/>
              <w:right w:w="15" w:type="dxa"/>
            </w:tcMar>
            <w:vAlign w:val="bottom"/>
          </w:tcPr>
          <w:p w14:paraId="5D4394BB" w14:textId="77777777" w:rsidR="009431E7" w:rsidRDefault="009431E7" w:rsidP="00DD59B3">
            <w:pPr>
              <w:jc w:val="center"/>
            </w:pPr>
            <w:r w:rsidRPr="01FD8837">
              <w:rPr>
                <w:rFonts w:ascii="Calibri" w:eastAsia="Calibri" w:hAnsi="Calibri" w:cs="Calibri"/>
                <w:color w:val="000000" w:themeColor="text1"/>
              </w:rPr>
              <w:t>no</w:t>
            </w:r>
          </w:p>
        </w:tc>
        <w:tc>
          <w:tcPr>
            <w:tcW w:w="1890" w:type="dxa"/>
            <w:vAlign w:val="bottom"/>
          </w:tcPr>
          <w:p w14:paraId="04ADA5A6"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17%</w:t>
            </w:r>
          </w:p>
        </w:tc>
        <w:tc>
          <w:tcPr>
            <w:tcW w:w="1890" w:type="dxa"/>
            <w:vAlign w:val="bottom"/>
          </w:tcPr>
          <w:p w14:paraId="14B8915F"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26%</w:t>
            </w:r>
          </w:p>
        </w:tc>
        <w:tc>
          <w:tcPr>
            <w:tcW w:w="1890" w:type="dxa"/>
            <w:vAlign w:val="bottom"/>
          </w:tcPr>
          <w:p w14:paraId="07ADA89B"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no</w:t>
            </w:r>
          </w:p>
        </w:tc>
      </w:tr>
      <w:tr w:rsidR="009431E7" w14:paraId="0ACE01E7" w14:textId="77777777" w:rsidTr="00DD59B3">
        <w:trPr>
          <w:trHeight w:val="300"/>
        </w:trPr>
        <w:tc>
          <w:tcPr>
            <w:tcW w:w="2977" w:type="dxa"/>
            <w:tcMar>
              <w:top w:w="15" w:type="dxa"/>
              <w:left w:w="15" w:type="dxa"/>
              <w:right w:w="15" w:type="dxa"/>
            </w:tcMar>
            <w:vAlign w:val="bottom"/>
          </w:tcPr>
          <w:p w14:paraId="6070B592" w14:textId="77777777" w:rsidR="009431E7" w:rsidRDefault="009431E7" w:rsidP="00DD59B3">
            <w:r>
              <w:rPr>
                <w:rFonts w:ascii="Calibri" w:eastAsia="Calibri" w:hAnsi="Calibri" w:cs="Calibri"/>
                <w:color w:val="000000" w:themeColor="text1"/>
              </w:rPr>
              <w:t xml:space="preserve">  </w:t>
            </w:r>
            <w:r w:rsidRPr="01FD8837">
              <w:rPr>
                <w:rFonts w:ascii="Calibri" w:eastAsia="Calibri" w:hAnsi="Calibri" w:cs="Calibri"/>
                <w:color w:val="000000" w:themeColor="text1"/>
              </w:rPr>
              <w:t>P</w:t>
            </w:r>
            <w:r>
              <w:rPr>
                <w:rFonts w:ascii="Calibri" w:eastAsia="Calibri" w:hAnsi="Calibri" w:cs="Calibri"/>
                <w:color w:val="000000" w:themeColor="text1"/>
              </w:rPr>
              <w:t>, Pastoral</w:t>
            </w:r>
          </w:p>
        </w:tc>
        <w:tc>
          <w:tcPr>
            <w:tcW w:w="1181" w:type="dxa"/>
            <w:tcMar>
              <w:top w:w="15" w:type="dxa"/>
              <w:left w:w="15" w:type="dxa"/>
              <w:right w:w="15" w:type="dxa"/>
            </w:tcMar>
            <w:vAlign w:val="bottom"/>
          </w:tcPr>
          <w:p w14:paraId="5EF283F8" w14:textId="77777777" w:rsidR="009431E7" w:rsidRDefault="009431E7" w:rsidP="00DD59B3">
            <w:pPr>
              <w:jc w:val="center"/>
            </w:pPr>
            <w:r w:rsidRPr="01FD8837">
              <w:rPr>
                <w:rFonts w:ascii="Calibri" w:eastAsia="Calibri" w:hAnsi="Calibri" w:cs="Calibri"/>
                <w:color w:val="000000" w:themeColor="text1"/>
              </w:rPr>
              <w:t>66%</w:t>
            </w:r>
          </w:p>
        </w:tc>
        <w:tc>
          <w:tcPr>
            <w:tcW w:w="1890" w:type="dxa"/>
            <w:tcMar>
              <w:top w:w="15" w:type="dxa"/>
              <w:left w:w="15" w:type="dxa"/>
              <w:right w:w="15" w:type="dxa"/>
            </w:tcMar>
            <w:vAlign w:val="bottom"/>
          </w:tcPr>
          <w:p w14:paraId="18BDAA72" w14:textId="77777777" w:rsidR="009431E7" w:rsidRDefault="009431E7" w:rsidP="00DD59B3">
            <w:pPr>
              <w:jc w:val="center"/>
            </w:pPr>
            <w:r w:rsidRPr="01FD8837">
              <w:rPr>
                <w:rFonts w:ascii="Calibri" w:eastAsia="Calibri" w:hAnsi="Calibri" w:cs="Calibri"/>
                <w:color w:val="000000" w:themeColor="text1"/>
              </w:rPr>
              <w:t>42%</w:t>
            </w:r>
          </w:p>
        </w:tc>
        <w:tc>
          <w:tcPr>
            <w:tcW w:w="1890" w:type="dxa"/>
            <w:tcMar>
              <w:top w:w="15" w:type="dxa"/>
              <w:left w:w="15" w:type="dxa"/>
              <w:right w:w="15" w:type="dxa"/>
            </w:tcMar>
            <w:vAlign w:val="bottom"/>
          </w:tcPr>
          <w:p w14:paraId="3F4099BA" w14:textId="77777777" w:rsidR="009431E7" w:rsidRDefault="009431E7" w:rsidP="00DD59B3">
            <w:pPr>
              <w:jc w:val="center"/>
            </w:pPr>
            <w:r w:rsidRPr="01FD8837">
              <w:rPr>
                <w:rFonts w:ascii="Calibri" w:eastAsia="Calibri" w:hAnsi="Calibri" w:cs="Calibri"/>
                <w:color w:val="000000" w:themeColor="text1"/>
              </w:rPr>
              <w:t>yes</w:t>
            </w:r>
          </w:p>
        </w:tc>
        <w:tc>
          <w:tcPr>
            <w:tcW w:w="1890" w:type="dxa"/>
            <w:vAlign w:val="bottom"/>
          </w:tcPr>
          <w:p w14:paraId="2C5644E5"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67%</w:t>
            </w:r>
          </w:p>
        </w:tc>
        <w:tc>
          <w:tcPr>
            <w:tcW w:w="1890" w:type="dxa"/>
            <w:vAlign w:val="bottom"/>
          </w:tcPr>
          <w:p w14:paraId="049DD43F"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42%</w:t>
            </w:r>
          </w:p>
        </w:tc>
        <w:tc>
          <w:tcPr>
            <w:tcW w:w="1890" w:type="dxa"/>
            <w:vAlign w:val="bottom"/>
          </w:tcPr>
          <w:p w14:paraId="35E41A34"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yes</w:t>
            </w:r>
          </w:p>
        </w:tc>
      </w:tr>
      <w:tr w:rsidR="009431E7" w14:paraId="37429C70" w14:textId="77777777" w:rsidTr="00DD59B3">
        <w:trPr>
          <w:trHeight w:val="300"/>
        </w:trPr>
        <w:tc>
          <w:tcPr>
            <w:tcW w:w="2977" w:type="dxa"/>
            <w:tcMar>
              <w:top w:w="15" w:type="dxa"/>
              <w:left w:w="15" w:type="dxa"/>
              <w:right w:w="15" w:type="dxa"/>
            </w:tcMar>
            <w:vAlign w:val="bottom"/>
          </w:tcPr>
          <w:p w14:paraId="1C2BB98F" w14:textId="77777777" w:rsidR="009431E7" w:rsidRDefault="009431E7" w:rsidP="00DD59B3">
            <w:r>
              <w:rPr>
                <w:rFonts w:ascii="Calibri" w:eastAsia="Calibri" w:hAnsi="Calibri" w:cs="Calibri"/>
                <w:color w:val="000000" w:themeColor="text1"/>
              </w:rPr>
              <w:t xml:space="preserve">  </w:t>
            </w:r>
            <w:r w:rsidRPr="01FD8837">
              <w:rPr>
                <w:rFonts w:ascii="Calibri" w:eastAsia="Calibri" w:hAnsi="Calibri" w:cs="Calibri"/>
                <w:color w:val="000000" w:themeColor="text1"/>
              </w:rPr>
              <w:t>S</w:t>
            </w:r>
            <w:r>
              <w:rPr>
                <w:rFonts w:ascii="Calibri" w:eastAsia="Calibri" w:hAnsi="Calibri" w:cs="Calibri"/>
                <w:color w:val="000000" w:themeColor="text1"/>
              </w:rPr>
              <w:t>, Scrub</w:t>
            </w:r>
          </w:p>
        </w:tc>
        <w:tc>
          <w:tcPr>
            <w:tcW w:w="1181" w:type="dxa"/>
            <w:tcMar>
              <w:top w:w="15" w:type="dxa"/>
              <w:left w:w="15" w:type="dxa"/>
              <w:right w:w="15" w:type="dxa"/>
            </w:tcMar>
            <w:vAlign w:val="bottom"/>
          </w:tcPr>
          <w:p w14:paraId="547A7718" w14:textId="77777777" w:rsidR="009431E7" w:rsidRDefault="009431E7" w:rsidP="00DD59B3">
            <w:pPr>
              <w:jc w:val="center"/>
            </w:pPr>
            <w:r w:rsidRPr="01FD8837">
              <w:rPr>
                <w:rFonts w:ascii="Calibri" w:eastAsia="Calibri" w:hAnsi="Calibri" w:cs="Calibri"/>
                <w:color w:val="000000" w:themeColor="text1"/>
              </w:rPr>
              <w:t>3%</w:t>
            </w:r>
          </w:p>
        </w:tc>
        <w:tc>
          <w:tcPr>
            <w:tcW w:w="1890" w:type="dxa"/>
            <w:tcMar>
              <w:top w:w="15" w:type="dxa"/>
              <w:left w:w="15" w:type="dxa"/>
              <w:right w:w="15" w:type="dxa"/>
            </w:tcMar>
            <w:vAlign w:val="bottom"/>
          </w:tcPr>
          <w:p w14:paraId="7937ACE1" w14:textId="77777777" w:rsidR="009431E7" w:rsidRDefault="009431E7" w:rsidP="00DD59B3">
            <w:pPr>
              <w:jc w:val="center"/>
            </w:pPr>
            <w:r w:rsidRPr="01FD8837">
              <w:rPr>
                <w:rFonts w:ascii="Calibri" w:eastAsia="Calibri" w:hAnsi="Calibri" w:cs="Calibri"/>
                <w:color w:val="000000" w:themeColor="text1"/>
              </w:rPr>
              <w:t>5%</w:t>
            </w:r>
          </w:p>
        </w:tc>
        <w:tc>
          <w:tcPr>
            <w:tcW w:w="1890" w:type="dxa"/>
            <w:tcMar>
              <w:top w:w="15" w:type="dxa"/>
              <w:left w:w="15" w:type="dxa"/>
              <w:right w:w="15" w:type="dxa"/>
            </w:tcMar>
            <w:vAlign w:val="bottom"/>
          </w:tcPr>
          <w:p w14:paraId="67F039C8" w14:textId="77777777" w:rsidR="009431E7" w:rsidRDefault="009431E7" w:rsidP="00DD59B3">
            <w:pPr>
              <w:jc w:val="center"/>
            </w:pPr>
            <w:r w:rsidRPr="01FD8837">
              <w:rPr>
                <w:rFonts w:ascii="Calibri" w:eastAsia="Calibri" w:hAnsi="Calibri" w:cs="Calibri"/>
                <w:color w:val="000000" w:themeColor="text1"/>
              </w:rPr>
              <w:t>no</w:t>
            </w:r>
          </w:p>
        </w:tc>
        <w:tc>
          <w:tcPr>
            <w:tcW w:w="1890" w:type="dxa"/>
            <w:vAlign w:val="bottom"/>
          </w:tcPr>
          <w:p w14:paraId="05E5AC37"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2%</w:t>
            </w:r>
          </w:p>
        </w:tc>
        <w:tc>
          <w:tcPr>
            <w:tcW w:w="1890" w:type="dxa"/>
            <w:vAlign w:val="bottom"/>
          </w:tcPr>
          <w:p w14:paraId="570C6570"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3%</w:t>
            </w:r>
          </w:p>
        </w:tc>
        <w:tc>
          <w:tcPr>
            <w:tcW w:w="1890" w:type="dxa"/>
            <w:vAlign w:val="bottom"/>
          </w:tcPr>
          <w:p w14:paraId="119C6104"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no</w:t>
            </w:r>
          </w:p>
        </w:tc>
      </w:tr>
      <w:tr w:rsidR="009431E7" w14:paraId="0F85F556" w14:textId="77777777" w:rsidTr="00DD59B3">
        <w:trPr>
          <w:trHeight w:val="300"/>
        </w:trPr>
        <w:tc>
          <w:tcPr>
            <w:tcW w:w="2977" w:type="dxa"/>
            <w:tcMar>
              <w:top w:w="15" w:type="dxa"/>
              <w:left w:w="15" w:type="dxa"/>
              <w:right w:w="15" w:type="dxa"/>
            </w:tcMar>
            <w:vAlign w:val="bottom"/>
          </w:tcPr>
          <w:p w14:paraId="11784131" w14:textId="77777777" w:rsidR="009431E7" w:rsidRDefault="009431E7" w:rsidP="00DD59B3">
            <w:r>
              <w:rPr>
                <w:rFonts w:ascii="Calibri" w:eastAsia="Calibri" w:hAnsi="Calibri" w:cs="Calibri"/>
                <w:color w:val="000000" w:themeColor="text1"/>
              </w:rPr>
              <w:lastRenderedPageBreak/>
              <w:t xml:space="preserve">  </w:t>
            </w:r>
            <w:r w:rsidRPr="01FD8837">
              <w:rPr>
                <w:rFonts w:ascii="Calibri" w:eastAsia="Calibri" w:hAnsi="Calibri" w:cs="Calibri"/>
                <w:color w:val="000000" w:themeColor="text1"/>
              </w:rPr>
              <w:t>T</w:t>
            </w:r>
            <w:r>
              <w:rPr>
                <w:rFonts w:ascii="Calibri" w:eastAsia="Calibri" w:hAnsi="Calibri" w:cs="Calibri"/>
                <w:color w:val="000000" w:themeColor="text1"/>
              </w:rPr>
              <w:t>, Tussock</w:t>
            </w:r>
          </w:p>
        </w:tc>
        <w:tc>
          <w:tcPr>
            <w:tcW w:w="1181" w:type="dxa"/>
            <w:tcMar>
              <w:top w:w="15" w:type="dxa"/>
              <w:left w:w="15" w:type="dxa"/>
              <w:right w:w="15" w:type="dxa"/>
            </w:tcMar>
            <w:vAlign w:val="bottom"/>
          </w:tcPr>
          <w:p w14:paraId="4D69B9BC" w14:textId="77777777" w:rsidR="009431E7" w:rsidRDefault="009431E7" w:rsidP="00DD59B3">
            <w:pPr>
              <w:jc w:val="center"/>
            </w:pPr>
            <w:r w:rsidRPr="01FD8837">
              <w:rPr>
                <w:rFonts w:ascii="Calibri" w:eastAsia="Calibri" w:hAnsi="Calibri" w:cs="Calibri"/>
                <w:color w:val="000000" w:themeColor="text1"/>
              </w:rPr>
              <w:t>5%</w:t>
            </w:r>
          </w:p>
        </w:tc>
        <w:tc>
          <w:tcPr>
            <w:tcW w:w="1890" w:type="dxa"/>
            <w:tcMar>
              <w:top w:w="15" w:type="dxa"/>
              <w:left w:w="15" w:type="dxa"/>
              <w:right w:w="15" w:type="dxa"/>
            </w:tcMar>
            <w:vAlign w:val="bottom"/>
          </w:tcPr>
          <w:p w14:paraId="6C073F54" w14:textId="77777777" w:rsidR="009431E7" w:rsidRDefault="009431E7" w:rsidP="00DD59B3">
            <w:pPr>
              <w:jc w:val="center"/>
            </w:pPr>
            <w:r w:rsidRPr="01FD8837">
              <w:rPr>
                <w:rFonts w:ascii="Calibri" w:eastAsia="Calibri" w:hAnsi="Calibri" w:cs="Calibri"/>
                <w:color w:val="000000" w:themeColor="text1"/>
              </w:rPr>
              <w:t>16%</w:t>
            </w:r>
          </w:p>
        </w:tc>
        <w:tc>
          <w:tcPr>
            <w:tcW w:w="1890" w:type="dxa"/>
            <w:tcMar>
              <w:top w:w="15" w:type="dxa"/>
              <w:left w:w="15" w:type="dxa"/>
              <w:right w:w="15" w:type="dxa"/>
            </w:tcMar>
            <w:vAlign w:val="bottom"/>
          </w:tcPr>
          <w:p w14:paraId="6D157824" w14:textId="77777777" w:rsidR="009431E7" w:rsidRDefault="009431E7" w:rsidP="00DD59B3">
            <w:pPr>
              <w:jc w:val="center"/>
            </w:pPr>
            <w:r w:rsidRPr="01FD8837">
              <w:rPr>
                <w:rFonts w:ascii="Calibri" w:eastAsia="Calibri" w:hAnsi="Calibri" w:cs="Calibri"/>
                <w:color w:val="000000" w:themeColor="text1"/>
              </w:rPr>
              <w:t>no</w:t>
            </w:r>
          </w:p>
        </w:tc>
        <w:tc>
          <w:tcPr>
            <w:tcW w:w="1890" w:type="dxa"/>
            <w:vAlign w:val="bottom"/>
          </w:tcPr>
          <w:p w14:paraId="6BAEFC61"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6%</w:t>
            </w:r>
          </w:p>
        </w:tc>
        <w:tc>
          <w:tcPr>
            <w:tcW w:w="1890" w:type="dxa"/>
            <w:vAlign w:val="bottom"/>
          </w:tcPr>
          <w:p w14:paraId="33150675"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17%</w:t>
            </w:r>
          </w:p>
        </w:tc>
        <w:tc>
          <w:tcPr>
            <w:tcW w:w="1890" w:type="dxa"/>
            <w:vAlign w:val="bottom"/>
          </w:tcPr>
          <w:p w14:paraId="48A57BAA"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no</w:t>
            </w:r>
          </w:p>
        </w:tc>
      </w:tr>
      <w:tr w:rsidR="009431E7" w14:paraId="59799C6E" w14:textId="77777777" w:rsidTr="00DD59B3">
        <w:trPr>
          <w:trHeight w:val="300"/>
        </w:trPr>
        <w:tc>
          <w:tcPr>
            <w:tcW w:w="2977" w:type="dxa"/>
            <w:tcMar>
              <w:top w:w="15" w:type="dxa"/>
              <w:left w:w="15" w:type="dxa"/>
              <w:right w:w="15" w:type="dxa"/>
            </w:tcMar>
            <w:vAlign w:val="bottom"/>
          </w:tcPr>
          <w:p w14:paraId="2121B026" w14:textId="77777777" w:rsidR="009431E7" w:rsidRDefault="009431E7" w:rsidP="00DD59B3">
            <w:r>
              <w:rPr>
                <w:rFonts w:ascii="Calibri" w:eastAsia="Calibri" w:hAnsi="Calibri" w:cs="Calibri"/>
                <w:color w:val="000000" w:themeColor="text1"/>
              </w:rPr>
              <w:t xml:space="preserve">  </w:t>
            </w:r>
            <w:r w:rsidRPr="01FD8837">
              <w:rPr>
                <w:rFonts w:ascii="Calibri" w:eastAsia="Calibri" w:hAnsi="Calibri" w:cs="Calibri"/>
                <w:color w:val="000000" w:themeColor="text1"/>
              </w:rPr>
              <w:t>U</w:t>
            </w:r>
            <w:r>
              <w:rPr>
                <w:rFonts w:ascii="Calibri" w:eastAsia="Calibri" w:hAnsi="Calibri" w:cs="Calibri"/>
                <w:color w:val="000000" w:themeColor="text1"/>
              </w:rPr>
              <w:t>, Urban</w:t>
            </w:r>
          </w:p>
        </w:tc>
        <w:tc>
          <w:tcPr>
            <w:tcW w:w="1181" w:type="dxa"/>
            <w:tcMar>
              <w:top w:w="15" w:type="dxa"/>
              <w:left w:w="15" w:type="dxa"/>
              <w:right w:w="15" w:type="dxa"/>
            </w:tcMar>
            <w:vAlign w:val="bottom"/>
          </w:tcPr>
          <w:p w14:paraId="246F555B" w14:textId="77777777" w:rsidR="009431E7" w:rsidRDefault="009431E7" w:rsidP="00DD59B3">
            <w:pPr>
              <w:jc w:val="center"/>
            </w:pPr>
            <w:r w:rsidRPr="01FD8837">
              <w:rPr>
                <w:rFonts w:ascii="Calibri" w:eastAsia="Calibri" w:hAnsi="Calibri" w:cs="Calibri"/>
                <w:color w:val="000000" w:themeColor="text1"/>
              </w:rPr>
              <w:t>7%</w:t>
            </w:r>
          </w:p>
        </w:tc>
        <w:tc>
          <w:tcPr>
            <w:tcW w:w="1890" w:type="dxa"/>
            <w:tcMar>
              <w:top w:w="15" w:type="dxa"/>
              <w:left w:w="15" w:type="dxa"/>
              <w:right w:w="15" w:type="dxa"/>
            </w:tcMar>
            <w:vAlign w:val="bottom"/>
          </w:tcPr>
          <w:p w14:paraId="5E2A5CB2" w14:textId="77777777" w:rsidR="009431E7" w:rsidRDefault="009431E7" w:rsidP="00DD59B3">
            <w:pPr>
              <w:jc w:val="center"/>
            </w:pPr>
            <w:r w:rsidRPr="01FD8837">
              <w:rPr>
                <w:rFonts w:ascii="Calibri" w:eastAsia="Calibri" w:hAnsi="Calibri" w:cs="Calibri"/>
                <w:color w:val="000000" w:themeColor="text1"/>
              </w:rPr>
              <w:t>1%</w:t>
            </w:r>
          </w:p>
        </w:tc>
        <w:tc>
          <w:tcPr>
            <w:tcW w:w="1890" w:type="dxa"/>
            <w:tcMar>
              <w:top w:w="15" w:type="dxa"/>
              <w:left w:w="15" w:type="dxa"/>
              <w:right w:w="15" w:type="dxa"/>
            </w:tcMar>
            <w:vAlign w:val="bottom"/>
          </w:tcPr>
          <w:p w14:paraId="1A33144C" w14:textId="77777777" w:rsidR="009431E7" w:rsidRDefault="009431E7" w:rsidP="00DD59B3">
            <w:pPr>
              <w:jc w:val="center"/>
            </w:pPr>
            <w:r w:rsidRPr="01FD8837">
              <w:rPr>
                <w:rFonts w:ascii="Calibri" w:eastAsia="Calibri" w:hAnsi="Calibri" w:cs="Calibri"/>
                <w:color w:val="000000" w:themeColor="text1"/>
              </w:rPr>
              <w:t>yes</w:t>
            </w:r>
          </w:p>
        </w:tc>
        <w:tc>
          <w:tcPr>
            <w:tcW w:w="1890" w:type="dxa"/>
            <w:vAlign w:val="bottom"/>
          </w:tcPr>
          <w:p w14:paraId="349E7636"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4%</w:t>
            </w:r>
          </w:p>
        </w:tc>
        <w:tc>
          <w:tcPr>
            <w:tcW w:w="1890" w:type="dxa"/>
            <w:vAlign w:val="bottom"/>
          </w:tcPr>
          <w:p w14:paraId="3E29BDD9"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0%</w:t>
            </w:r>
          </w:p>
        </w:tc>
        <w:tc>
          <w:tcPr>
            <w:tcW w:w="1890" w:type="dxa"/>
            <w:vAlign w:val="bottom"/>
          </w:tcPr>
          <w:p w14:paraId="62650B91"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no</w:t>
            </w:r>
          </w:p>
        </w:tc>
      </w:tr>
      <w:tr w:rsidR="009431E7" w14:paraId="600ABC61" w14:textId="77777777" w:rsidTr="00DD59B3">
        <w:trPr>
          <w:trHeight w:val="300"/>
        </w:trPr>
        <w:tc>
          <w:tcPr>
            <w:tcW w:w="2977" w:type="dxa"/>
            <w:tcMar>
              <w:top w:w="15" w:type="dxa"/>
              <w:left w:w="15" w:type="dxa"/>
              <w:right w:w="15" w:type="dxa"/>
            </w:tcMar>
            <w:vAlign w:val="bottom"/>
          </w:tcPr>
          <w:p w14:paraId="2973113D" w14:textId="77777777" w:rsidR="009431E7" w:rsidRDefault="009431E7" w:rsidP="00DD59B3">
            <w:r w:rsidRPr="01FD8837">
              <w:rPr>
                <w:rFonts w:ascii="Calibri" w:eastAsia="Calibri" w:hAnsi="Calibri" w:cs="Calibri"/>
                <w:color w:val="000000" w:themeColor="text1"/>
              </w:rPr>
              <w:t>Geology</w:t>
            </w:r>
          </w:p>
        </w:tc>
        <w:tc>
          <w:tcPr>
            <w:tcW w:w="1181" w:type="dxa"/>
            <w:tcMar>
              <w:top w:w="15" w:type="dxa"/>
              <w:left w:w="15" w:type="dxa"/>
              <w:right w:w="15" w:type="dxa"/>
            </w:tcMar>
            <w:vAlign w:val="bottom"/>
          </w:tcPr>
          <w:p w14:paraId="3E690C81" w14:textId="77777777" w:rsidR="009431E7" w:rsidRDefault="009431E7" w:rsidP="00DD59B3">
            <w:pPr>
              <w:jc w:val="center"/>
            </w:pPr>
          </w:p>
        </w:tc>
        <w:tc>
          <w:tcPr>
            <w:tcW w:w="1890" w:type="dxa"/>
            <w:tcMar>
              <w:top w:w="15" w:type="dxa"/>
              <w:left w:w="15" w:type="dxa"/>
              <w:right w:w="15" w:type="dxa"/>
            </w:tcMar>
            <w:vAlign w:val="bottom"/>
          </w:tcPr>
          <w:p w14:paraId="5F11854E" w14:textId="77777777" w:rsidR="009431E7" w:rsidRDefault="009431E7" w:rsidP="00DD59B3">
            <w:pPr>
              <w:jc w:val="center"/>
            </w:pPr>
          </w:p>
        </w:tc>
        <w:tc>
          <w:tcPr>
            <w:tcW w:w="1890" w:type="dxa"/>
            <w:tcMar>
              <w:top w:w="15" w:type="dxa"/>
              <w:left w:w="15" w:type="dxa"/>
              <w:right w:w="15" w:type="dxa"/>
            </w:tcMar>
            <w:vAlign w:val="bottom"/>
          </w:tcPr>
          <w:p w14:paraId="3E33F660" w14:textId="77777777" w:rsidR="009431E7" w:rsidRDefault="009431E7" w:rsidP="00DD59B3">
            <w:pPr>
              <w:jc w:val="center"/>
            </w:pPr>
          </w:p>
        </w:tc>
        <w:tc>
          <w:tcPr>
            <w:tcW w:w="1890" w:type="dxa"/>
            <w:vAlign w:val="bottom"/>
          </w:tcPr>
          <w:p w14:paraId="6A7F9012" w14:textId="77777777" w:rsidR="009431E7" w:rsidRDefault="009431E7" w:rsidP="00DD59B3">
            <w:pPr>
              <w:jc w:val="center"/>
            </w:pPr>
          </w:p>
        </w:tc>
        <w:tc>
          <w:tcPr>
            <w:tcW w:w="1890" w:type="dxa"/>
            <w:vAlign w:val="bottom"/>
          </w:tcPr>
          <w:p w14:paraId="3AC70284" w14:textId="77777777" w:rsidR="009431E7" w:rsidRDefault="009431E7" w:rsidP="00DD59B3">
            <w:pPr>
              <w:jc w:val="center"/>
            </w:pPr>
          </w:p>
        </w:tc>
        <w:tc>
          <w:tcPr>
            <w:tcW w:w="1890" w:type="dxa"/>
            <w:vAlign w:val="bottom"/>
          </w:tcPr>
          <w:p w14:paraId="7FB86514" w14:textId="77777777" w:rsidR="009431E7" w:rsidRDefault="009431E7" w:rsidP="00DD59B3">
            <w:pPr>
              <w:jc w:val="center"/>
            </w:pPr>
          </w:p>
        </w:tc>
      </w:tr>
      <w:tr w:rsidR="009431E7" w14:paraId="73331397" w14:textId="77777777" w:rsidTr="00DD59B3">
        <w:trPr>
          <w:trHeight w:val="300"/>
        </w:trPr>
        <w:tc>
          <w:tcPr>
            <w:tcW w:w="2977" w:type="dxa"/>
            <w:tcMar>
              <w:top w:w="15" w:type="dxa"/>
              <w:left w:w="15" w:type="dxa"/>
              <w:right w:w="15" w:type="dxa"/>
            </w:tcMar>
            <w:vAlign w:val="bottom"/>
          </w:tcPr>
          <w:p w14:paraId="16E9C8DB" w14:textId="77777777" w:rsidR="009431E7" w:rsidRDefault="009431E7" w:rsidP="00DD59B3">
            <w:r>
              <w:rPr>
                <w:rFonts w:ascii="Calibri" w:eastAsia="Calibri" w:hAnsi="Calibri" w:cs="Calibri"/>
                <w:color w:val="000000" w:themeColor="text1"/>
              </w:rPr>
              <w:t xml:space="preserve">  </w:t>
            </w:r>
            <w:r w:rsidRPr="01FD8837">
              <w:rPr>
                <w:rFonts w:ascii="Calibri" w:eastAsia="Calibri" w:hAnsi="Calibri" w:cs="Calibri"/>
                <w:color w:val="000000" w:themeColor="text1"/>
              </w:rPr>
              <w:t>Al</w:t>
            </w:r>
            <w:r>
              <w:rPr>
                <w:rFonts w:ascii="Calibri" w:eastAsia="Calibri" w:hAnsi="Calibri" w:cs="Calibri"/>
                <w:color w:val="000000" w:themeColor="text1"/>
              </w:rPr>
              <w:t>, Alluvium</w:t>
            </w:r>
          </w:p>
        </w:tc>
        <w:tc>
          <w:tcPr>
            <w:tcW w:w="1181" w:type="dxa"/>
            <w:tcMar>
              <w:top w:w="15" w:type="dxa"/>
              <w:left w:w="15" w:type="dxa"/>
              <w:right w:w="15" w:type="dxa"/>
            </w:tcMar>
            <w:vAlign w:val="bottom"/>
          </w:tcPr>
          <w:p w14:paraId="21CB3774" w14:textId="77777777" w:rsidR="009431E7" w:rsidRDefault="009431E7" w:rsidP="00DD59B3">
            <w:pPr>
              <w:jc w:val="center"/>
            </w:pPr>
            <w:r w:rsidRPr="01FD8837">
              <w:rPr>
                <w:rFonts w:ascii="Calibri" w:eastAsia="Calibri" w:hAnsi="Calibri" w:cs="Calibri"/>
                <w:color w:val="000000" w:themeColor="text1"/>
              </w:rPr>
              <w:t>21%</w:t>
            </w:r>
          </w:p>
        </w:tc>
        <w:tc>
          <w:tcPr>
            <w:tcW w:w="1890" w:type="dxa"/>
            <w:tcMar>
              <w:top w:w="15" w:type="dxa"/>
              <w:left w:w="15" w:type="dxa"/>
              <w:right w:w="15" w:type="dxa"/>
            </w:tcMar>
            <w:vAlign w:val="bottom"/>
          </w:tcPr>
          <w:p w14:paraId="0C1B11F8" w14:textId="77777777" w:rsidR="009431E7" w:rsidRDefault="009431E7" w:rsidP="00DD59B3">
            <w:pPr>
              <w:jc w:val="center"/>
            </w:pPr>
            <w:r w:rsidRPr="01FD8837">
              <w:rPr>
                <w:rFonts w:ascii="Calibri" w:eastAsia="Calibri" w:hAnsi="Calibri" w:cs="Calibri"/>
                <w:color w:val="000000" w:themeColor="text1"/>
              </w:rPr>
              <w:t>11%</w:t>
            </w:r>
          </w:p>
        </w:tc>
        <w:tc>
          <w:tcPr>
            <w:tcW w:w="1890" w:type="dxa"/>
            <w:tcMar>
              <w:top w:w="15" w:type="dxa"/>
              <w:left w:w="15" w:type="dxa"/>
              <w:right w:w="15" w:type="dxa"/>
            </w:tcMar>
            <w:vAlign w:val="bottom"/>
          </w:tcPr>
          <w:p w14:paraId="058D0CBF" w14:textId="77777777" w:rsidR="009431E7" w:rsidRDefault="009431E7" w:rsidP="00DD59B3">
            <w:pPr>
              <w:jc w:val="center"/>
            </w:pPr>
            <w:r w:rsidRPr="01FD8837">
              <w:rPr>
                <w:rFonts w:ascii="Calibri" w:eastAsia="Calibri" w:hAnsi="Calibri" w:cs="Calibri"/>
                <w:color w:val="000000" w:themeColor="text1"/>
              </w:rPr>
              <w:t>yes</w:t>
            </w:r>
          </w:p>
        </w:tc>
        <w:tc>
          <w:tcPr>
            <w:tcW w:w="1890" w:type="dxa"/>
            <w:vAlign w:val="bottom"/>
          </w:tcPr>
          <w:p w14:paraId="0F2EB0F7"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16%</w:t>
            </w:r>
          </w:p>
        </w:tc>
        <w:tc>
          <w:tcPr>
            <w:tcW w:w="1890" w:type="dxa"/>
            <w:vAlign w:val="bottom"/>
          </w:tcPr>
          <w:p w14:paraId="0D47A257"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8%</w:t>
            </w:r>
          </w:p>
        </w:tc>
        <w:tc>
          <w:tcPr>
            <w:tcW w:w="1890" w:type="dxa"/>
            <w:vAlign w:val="bottom"/>
          </w:tcPr>
          <w:p w14:paraId="102B9656"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yes</w:t>
            </w:r>
          </w:p>
        </w:tc>
      </w:tr>
      <w:tr w:rsidR="009431E7" w14:paraId="5A9D087E" w14:textId="77777777" w:rsidTr="00DD59B3">
        <w:trPr>
          <w:trHeight w:val="300"/>
        </w:trPr>
        <w:tc>
          <w:tcPr>
            <w:tcW w:w="2977" w:type="dxa"/>
            <w:tcMar>
              <w:top w:w="15" w:type="dxa"/>
              <w:left w:w="15" w:type="dxa"/>
              <w:right w:w="15" w:type="dxa"/>
            </w:tcMar>
            <w:vAlign w:val="bottom"/>
          </w:tcPr>
          <w:p w14:paraId="09838A76" w14:textId="77777777" w:rsidR="009431E7" w:rsidRDefault="009431E7" w:rsidP="00DD59B3">
            <w:r>
              <w:rPr>
                <w:rFonts w:ascii="Calibri" w:eastAsia="Calibri" w:hAnsi="Calibri" w:cs="Calibri"/>
                <w:color w:val="000000" w:themeColor="text1"/>
              </w:rPr>
              <w:t xml:space="preserve">  </w:t>
            </w:r>
            <w:r w:rsidRPr="01FD8837">
              <w:rPr>
                <w:rFonts w:ascii="Calibri" w:eastAsia="Calibri" w:hAnsi="Calibri" w:cs="Calibri"/>
                <w:color w:val="000000" w:themeColor="text1"/>
              </w:rPr>
              <w:t>HS</w:t>
            </w:r>
            <w:r>
              <w:rPr>
                <w:rFonts w:ascii="Calibri" w:eastAsia="Calibri" w:hAnsi="Calibri" w:cs="Calibri"/>
                <w:color w:val="000000" w:themeColor="text1"/>
              </w:rPr>
              <w:t>, Hard sedimentary</w:t>
            </w:r>
          </w:p>
        </w:tc>
        <w:tc>
          <w:tcPr>
            <w:tcW w:w="1181" w:type="dxa"/>
            <w:tcMar>
              <w:top w:w="15" w:type="dxa"/>
              <w:left w:w="15" w:type="dxa"/>
              <w:right w:w="15" w:type="dxa"/>
            </w:tcMar>
            <w:vAlign w:val="bottom"/>
          </w:tcPr>
          <w:p w14:paraId="1663750F" w14:textId="77777777" w:rsidR="009431E7" w:rsidRDefault="009431E7" w:rsidP="00DD59B3">
            <w:pPr>
              <w:jc w:val="center"/>
            </w:pPr>
            <w:r w:rsidRPr="01FD8837">
              <w:rPr>
                <w:rFonts w:ascii="Calibri" w:eastAsia="Calibri" w:hAnsi="Calibri" w:cs="Calibri"/>
                <w:color w:val="000000" w:themeColor="text1"/>
              </w:rPr>
              <w:t>29%</w:t>
            </w:r>
          </w:p>
        </w:tc>
        <w:tc>
          <w:tcPr>
            <w:tcW w:w="1890" w:type="dxa"/>
            <w:tcMar>
              <w:top w:w="15" w:type="dxa"/>
              <w:left w:w="15" w:type="dxa"/>
              <w:right w:w="15" w:type="dxa"/>
            </w:tcMar>
            <w:vAlign w:val="bottom"/>
          </w:tcPr>
          <w:p w14:paraId="008E9007" w14:textId="77777777" w:rsidR="009431E7" w:rsidRDefault="009431E7" w:rsidP="00DD59B3">
            <w:pPr>
              <w:jc w:val="center"/>
            </w:pPr>
            <w:r w:rsidRPr="01FD8837">
              <w:rPr>
                <w:rFonts w:ascii="Calibri" w:eastAsia="Calibri" w:hAnsi="Calibri" w:cs="Calibri"/>
                <w:color w:val="000000" w:themeColor="text1"/>
              </w:rPr>
              <w:t>40%</w:t>
            </w:r>
          </w:p>
        </w:tc>
        <w:tc>
          <w:tcPr>
            <w:tcW w:w="1890" w:type="dxa"/>
            <w:tcMar>
              <w:top w:w="15" w:type="dxa"/>
              <w:left w:w="15" w:type="dxa"/>
              <w:right w:w="15" w:type="dxa"/>
            </w:tcMar>
            <w:vAlign w:val="bottom"/>
          </w:tcPr>
          <w:p w14:paraId="78380C45" w14:textId="77777777" w:rsidR="009431E7" w:rsidRDefault="009431E7" w:rsidP="00DD59B3">
            <w:pPr>
              <w:jc w:val="center"/>
            </w:pPr>
            <w:r w:rsidRPr="01FD8837">
              <w:rPr>
                <w:rFonts w:ascii="Calibri" w:eastAsia="Calibri" w:hAnsi="Calibri" w:cs="Calibri"/>
                <w:color w:val="000000" w:themeColor="text1"/>
              </w:rPr>
              <w:t>no</w:t>
            </w:r>
          </w:p>
        </w:tc>
        <w:tc>
          <w:tcPr>
            <w:tcW w:w="1890" w:type="dxa"/>
            <w:vAlign w:val="bottom"/>
          </w:tcPr>
          <w:p w14:paraId="193BA7F5"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32%</w:t>
            </w:r>
          </w:p>
        </w:tc>
        <w:tc>
          <w:tcPr>
            <w:tcW w:w="1890" w:type="dxa"/>
            <w:vAlign w:val="bottom"/>
          </w:tcPr>
          <w:p w14:paraId="20A72ECF"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44%</w:t>
            </w:r>
          </w:p>
        </w:tc>
        <w:tc>
          <w:tcPr>
            <w:tcW w:w="1890" w:type="dxa"/>
            <w:vAlign w:val="bottom"/>
          </w:tcPr>
          <w:p w14:paraId="48BB75A5"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no</w:t>
            </w:r>
          </w:p>
        </w:tc>
      </w:tr>
      <w:tr w:rsidR="009431E7" w14:paraId="4A625F5C" w14:textId="77777777" w:rsidTr="00DD59B3">
        <w:trPr>
          <w:trHeight w:val="300"/>
        </w:trPr>
        <w:tc>
          <w:tcPr>
            <w:tcW w:w="2977" w:type="dxa"/>
            <w:tcMar>
              <w:top w:w="15" w:type="dxa"/>
              <w:left w:w="15" w:type="dxa"/>
              <w:right w:w="15" w:type="dxa"/>
            </w:tcMar>
            <w:vAlign w:val="bottom"/>
          </w:tcPr>
          <w:p w14:paraId="555BA389" w14:textId="77777777" w:rsidR="009431E7" w:rsidRDefault="009431E7" w:rsidP="00DD59B3">
            <w:r>
              <w:rPr>
                <w:rFonts w:ascii="Calibri" w:eastAsia="Calibri" w:hAnsi="Calibri" w:cs="Calibri"/>
                <w:color w:val="000000" w:themeColor="text1"/>
              </w:rPr>
              <w:t xml:space="preserve">  </w:t>
            </w:r>
            <w:r w:rsidRPr="01FD8837">
              <w:rPr>
                <w:rFonts w:ascii="Calibri" w:eastAsia="Calibri" w:hAnsi="Calibri" w:cs="Calibri"/>
                <w:color w:val="000000" w:themeColor="text1"/>
              </w:rPr>
              <w:t>M</w:t>
            </w:r>
            <w:r>
              <w:rPr>
                <w:rFonts w:ascii="Calibri" w:eastAsia="Calibri" w:hAnsi="Calibri" w:cs="Calibri"/>
                <w:color w:val="000000" w:themeColor="text1"/>
              </w:rPr>
              <w:t>, Miscellaneous</w:t>
            </w:r>
          </w:p>
        </w:tc>
        <w:tc>
          <w:tcPr>
            <w:tcW w:w="1181" w:type="dxa"/>
            <w:tcMar>
              <w:top w:w="15" w:type="dxa"/>
              <w:left w:w="15" w:type="dxa"/>
              <w:right w:w="15" w:type="dxa"/>
            </w:tcMar>
            <w:vAlign w:val="bottom"/>
          </w:tcPr>
          <w:p w14:paraId="379DAFD6" w14:textId="77777777" w:rsidR="009431E7" w:rsidRDefault="009431E7" w:rsidP="00DD59B3">
            <w:pPr>
              <w:jc w:val="center"/>
            </w:pPr>
            <w:r w:rsidRPr="01FD8837">
              <w:rPr>
                <w:rFonts w:ascii="Calibri" w:eastAsia="Calibri" w:hAnsi="Calibri" w:cs="Calibri"/>
                <w:color w:val="000000" w:themeColor="text1"/>
              </w:rPr>
              <w:t>6%</w:t>
            </w:r>
          </w:p>
        </w:tc>
        <w:tc>
          <w:tcPr>
            <w:tcW w:w="1890" w:type="dxa"/>
            <w:tcMar>
              <w:top w:w="15" w:type="dxa"/>
              <w:left w:w="15" w:type="dxa"/>
              <w:right w:w="15" w:type="dxa"/>
            </w:tcMar>
            <w:vAlign w:val="bottom"/>
          </w:tcPr>
          <w:p w14:paraId="376F8241" w14:textId="77777777" w:rsidR="009431E7" w:rsidRDefault="009431E7" w:rsidP="00DD59B3">
            <w:pPr>
              <w:jc w:val="center"/>
            </w:pPr>
            <w:r w:rsidRPr="01FD8837">
              <w:rPr>
                <w:rFonts w:ascii="Calibri" w:eastAsia="Calibri" w:hAnsi="Calibri" w:cs="Calibri"/>
                <w:color w:val="000000" w:themeColor="text1"/>
              </w:rPr>
              <w:t>5%</w:t>
            </w:r>
          </w:p>
        </w:tc>
        <w:tc>
          <w:tcPr>
            <w:tcW w:w="1890" w:type="dxa"/>
            <w:tcMar>
              <w:top w:w="15" w:type="dxa"/>
              <w:left w:w="15" w:type="dxa"/>
              <w:right w:w="15" w:type="dxa"/>
            </w:tcMar>
            <w:vAlign w:val="bottom"/>
          </w:tcPr>
          <w:p w14:paraId="4BE4C577" w14:textId="77777777" w:rsidR="009431E7" w:rsidRDefault="009431E7" w:rsidP="00DD59B3">
            <w:pPr>
              <w:jc w:val="center"/>
            </w:pPr>
            <w:r w:rsidRPr="01FD8837">
              <w:rPr>
                <w:rFonts w:ascii="Calibri" w:eastAsia="Calibri" w:hAnsi="Calibri" w:cs="Calibri"/>
                <w:color w:val="000000" w:themeColor="text1"/>
              </w:rPr>
              <w:t>no</w:t>
            </w:r>
          </w:p>
        </w:tc>
        <w:tc>
          <w:tcPr>
            <w:tcW w:w="1890" w:type="dxa"/>
            <w:vAlign w:val="bottom"/>
          </w:tcPr>
          <w:p w14:paraId="22783582"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6%</w:t>
            </w:r>
          </w:p>
        </w:tc>
        <w:tc>
          <w:tcPr>
            <w:tcW w:w="1890" w:type="dxa"/>
            <w:vAlign w:val="bottom"/>
          </w:tcPr>
          <w:p w14:paraId="78A97671"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3%</w:t>
            </w:r>
          </w:p>
        </w:tc>
        <w:tc>
          <w:tcPr>
            <w:tcW w:w="1890" w:type="dxa"/>
            <w:vAlign w:val="bottom"/>
          </w:tcPr>
          <w:p w14:paraId="1831D26D"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no</w:t>
            </w:r>
          </w:p>
        </w:tc>
      </w:tr>
      <w:tr w:rsidR="009431E7" w14:paraId="76174237" w14:textId="77777777" w:rsidTr="00DD59B3">
        <w:trPr>
          <w:trHeight w:val="300"/>
        </w:trPr>
        <w:tc>
          <w:tcPr>
            <w:tcW w:w="2977" w:type="dxa"/>
            <w:tcMar>
              <w:top w:w="15" w:type="dxa"/>
              <w:left w:w="15" w:type="dxa"/>
              <w:right w:w="15" w:type="dxa"/>
            </w:tcMar>
            <w:vAlign w:val="bottom"/>
          </w:tcPr>
          <w:p w14:paraId="3AF13C5E" w14:textId="77777777" w:rsidR="009431E7" w:rsidRDefault="009431E7" w:rsidP="00DD59B3">
            <w:r>
              <w:rPr>
                <w:rFonts w:ascii="Calibri" w:eastAsia="Calibri" w:hAnsi="Calibri" w:cs="Calibri"/>
                <w:color w:val="000000" w:themeColor="text1"/>
              </w:rPr>
              <w:t xml:space="preserve">  </w:t>
            </w:r>
            <w:r w:rsidRPr="01FD8837">
              <w:rPr>
                <w:rFonts w:ascii="Calibri" w:eastAsia="Calibri" w:hAnsi="Calibri" w:cs="Calibri"/>
                <w:color w:val="000000" w:themeColor="text1"/>
              </w:rPr>
              <w:t>Pl</w:t>
            </w:r>
            <w:r>
              <w:rPr>
                <w:rFonts w:ascii="Calibri" w:eastAsia="Calibri" w:hAnsi="Calibri" w:cs="Calibri"/>
                <w:color w:val="000000" w:themeColor="text1"/>
              </w:rPr>
              <w:t xml:space="preserve">, </w:t>
            </w:r>
            <w:proofErr w:type="spellStart"/>
            <w:r>
              <w:rPr>
                <w:rFonts w:ascii="Calibri" w:eastAsia="Calibri" w:hAnsi="Calibri" w:cs="Calibri"/>
                <w:color w:val="000000" w:themeColor="text1"/>
              </w:rPr>
              <w:t>Plutonics</w:t>
            </w:r>
            <w:proofErr w:type="spellEnd"/>
          </w:p>
        </w:tc>
        <w:tc>
          <w:tcPr>
            <w:tcW w:w="1181" w:type="dxa"/>
            <w:tcMar>
              <w:top w:w="15" w:type="dxa"/>
              <w:left w:w="15" w:type="dxa"/>
              <w:right w:w="15" w:type="dxa"/>
            </w:tcMar>
            <w:vAlign w:val="bottom"/>
          </w:tcPr>
          <w:p w14:paraId="53A5A3DC" w14:textId="77777777" w:rsidR="009431E7" w:rsidRDefault="009431E7" w:rsidP="00DD59B3">
            <w:pPr>
              <w:jc w:val="center"/>
            </w:pPr>
            <w:r w:rsidRPr="01FD8837">
              <w:rPr>
                <w:rFonts w:ascii="Calibri" w:eastAsia="Calibri" w:hAnsi="Calibri" w:cs="Calibri"/>
                <w:color w:val="000000" w:themeColor="text1"/>
              </w:rPr>
              <w:t>1%</w:t>
            </w:r>
          </w:p>
        </w:tc>
        <w:tc>
          <w:tcPr>
            <w:tcW w:w="1890" w:type="dxa"/>
            <w:tcMar>
              <w:top w:w="15" w:type="dxa"/>
              <w:left w:w="15" w:type="dxa"/>
              <w:right w:w="15" w:type="dxa"/>
            </w:tcMar>
            <w:vAlign w:val="bottom"/>
          </w:tcPr>
          <w:p w14:paraId="148C143A" w14:textId="77777777" w:rsidR="009431E7" w:rsidRDefault="009431E7" w:rsidP="00DD59B3">
            <w:pPr>
              <w:jc w:val="center"/>
            </w:pPr>
            <w:r w:rsidRPr="01FD8837">
              <w:rPr>
                <w:rFonts w:ascii="Calibri" w:eastAsia="Calibri" w:hAnsi="Calibri" w:cs="Calibri"/>
                <w:color w:val="000000" w:themeColor="text1"/>
              </w:rPr>
              <w:t>6%</w:t>
            </w:r>
          </w:p>
        </w:tc>
        <w:tc>
          <w:tcPr>
            <w:tcW w:w="1890" w:type="dxa"/>
            <w:tcMar>
              <w:top w:w="15" w:type="dxa"/>
              <w:left w:w="15" w:type="dxa"/>
              <w:right w:w="15" w:type="dxa"/>
            </w:tcMar>
            <w:vAlign w:val="bottom"/>
          </w:tcPr>
          <w:p w14:paraId="5CF0BEB9" w14:textId="77777777" w:rsidR="009431E7" w:rsidRDefault="009431E7" w:rsidP="00DD59B3">
            <w:pPr>
              <w:jc w:val="center"/>
            </w:pPr>
            <w:r w:rsidRPr="01FD8837">
              <w:rPr>
                <w:rFonts w:ascii="Calibri" w:eastAsia="Calibri" w:hAnsi="Calibri" w:cs="Calibri"/>
                <w:color w:val="000000" w:themeColor="text1"/>
              </w:rPr>
              <w:t>no</w:t>
            </w:r>
          </w:p>
        </w:tc>
        <w:tc>
          <w:tcPr>
            <w:tcW w:w="1890" w:type="dxa"/>
            <w:vAlign w:val="bottom"/>
          </w:tcPr>
          <w:p w14:paraId="1AD1AE41"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1%</w:t>
            </w:r>
          </w:p>
        </w:tc>
        <w:tc>
          <w:tcPr>
            <w:tcW w:w="1890" w:type="dxa"/>
            <w:vAlign w:val="bottom"/>
          </w:tcPr>
          <w:p w14:paraId="7916AE6E"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7%</w:t>
            </w:r>
          </w:p>
        </w:tc>
        <w:tc>
          <w:tcPr>
            <w:tcW w:w="1890" w:type="dxa"/>
            <w:vAlign w:val="bottom"/>
          </w:tcPr>
          <w:p w14:paraId="762EA25A"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no</w:t>
            </w:r>
          </w:p>
        </w:tc>
      </w:tr>
      <w:tr w:rsidR="009431E7" w14:paraId="3E636ADB" w14:textId="77777777" w:rsidTr="00DD59B3">
        <w:trPr>
          <w:trHeight w:val="300"/>
        </w:trPr>
        <w:tc>
          <w:tcPr>
            <w:tcW w:w="2977" w:type="dxa"/>
            <w:tcMar>
              <w:top w:w="15" w:type="dxa"/>
              <w:left w:w="15" w:type="dxa"/>
              <w:right w:w="15" w:type="dxa"/>
            </w:tcMar>
            <w:vAlign w:val="bottom"/>
          </w:tcPr>
          <w:p w14:paraId="75542AFE" w14:textId="77777777" w:rsidR="009431E7" w:rsidRDefault="009431E7" w:rsidP="00DD59B3">
            <w:r>
              <w:rPr>
                <w:rFonts w:ascii="Calibri" w:eastAsia="Calibri" w:hAnsi="Calibri" w:cs="Calibri"/>
                <w:color w:val="000000" w:themeColor="text1"/>
              </w:rPr>
              <w:t xml:space="preserve">  </w:t>
            </w:r>
            <w:r w:rsidRPr="01FD8837">
              <w:rPr>
                <w:rFonts w:ascii="Calibri" w:eastAsia="Calibri" w:hAnsi="Calibri" w:cs="Calibri"/>
                <w:color w:val="000000" w:themeColor="text1"/>
              </w:rPr>
              <w:t>SS</w:t>
            </w:r>
            <w:r>
              <w:rPr>
                <w:rFonts w:ascii="Calibri" w:eastAsia="Calibri" w:hAnsi="Calibri" w:cs="Calibri"/>
                <w:color w:val="000000" w:themeColor="text1"/>
              </w:rPr>
              <w:t>, Soft sedimentary</w:t>
            </w:r>
          </w:p>
        </w:tc>
        <w:tc>
          <w:tcPr>
            <w:tcW w:w="1181" w:type="dxa"/>
            <w:tcMar>
              <w:top w:w="15" w:type="dxa"/>
              <w:left w:w="15" w:type="dxa"/>
              <w:right w:w="15" w:type="dxa"/>
            </w:tcMar>
            <w:vAlign w:val="bottom"/>
          </w:tcPr>
          <w:p w14:paraId="39024B95" w14:textId="77777777" w:rsidR="009431E7" w:rsidRDefault="009431E7" w:rsidP="00DD59B3">
            <w:pPr>
              <w:jc w:val="center"/>
            </w:pPr>
            <w:r w:rsidRPr="01FD8837">
              <w:rPr>
                <w:rFonts w:ascii="Calibri" w:eastAsia="Calibri" w:hAnsi="Calibri" w:cs="Calibri"/>
                <w:color w:val="000000" w:themeColor="text1"/>
              </w:rPr>
              <w:t>20%</w:t>
            </w:r>
          </w:p>
        </w:tc>
        <w:tc>
          <w:tcPr>
            <w:tcW w:w="1890" w:type="dxa"/>
            <w:tcMar>
              <w:top w:w="15" w:type="dxa"/>
              <w:left w:w="15" w:type="dxa"/>
              <w:right w:w="15" w:type="dxa"/>
            </w:tcMar>
            <w:vAlign w:val="bottom"/>
          </w:tcPr>
          <w:p w14:paraId="281A6FF8" w14:textId="77777777" w:rsidR="009431E7" w:rsidRDefault="009431E7" w:rsidP="00DD59B3">
            <w:pPr>
              <w:jc w:val="center"/>
            </w:pPr>
            <w:r w:rsidRPr="01FD8837">
              <w:rPr>
                <w:rFonts w:ascii="Calibri" w:eastAsia="Calibri" w:hAnsi="Calibri" w:cs="Calibri"/>
                <w:color w:val="000000" w:themeColor="text1"/>
              </w:rPr>
              <w:t>21%</w:t>
            </w:r>
          </w:p>
        </w:tc>
        <w:tc>
          <w:tcPr>
            <w:tcW w:w="1890" w:type="dxa"/>
            <w:tcMar>
              <w:top w:w="15" w:type="dxa"/>
              <w:left w:w="15" w:type="dxa"/>
              <w:right w:w="15" w:type="dxa"/>
            </w:tcMar>
            <w:vAlign w:val="bottom"/>
          </w:tcPr>
          <w:p w14:paraId="19463298" w14:textId="77777777" w:rsidR="009431E7" w:rsidRDefault="009431E7" w:rsidP="00DD59B3">
            <w:pPr>
              <w:jc w:val="center"/>
            </w:pPr>
            <w:r w:rsidRPr="01FD8837">
              <w:rPr>
                <w:rFonts w:ascii="Calibri" w:eastAsia="Calibri" w:hAnsi="Calibri" w:cs="Calibri"/>
                <w:color w:val="000000" w:themeColor="text1"/>
              </w:rPr>
              <w:t>no</w:t>
            </w:r>
          </w:p>
        </w:tc>
        <w:tc>
          <w:tcPr>
            <w:tcW w:w="1890" w:type="dxa"/>
            <w:vAlign w:val="bottom"/>
          </w:tcPr>
          <w:p w14:paraId="350FBF38"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20%</w:t>
            </w:r>
          </w:p>
        </w:tc>
        <w:tc>
          <w:tcPr>
            <w:tcW w:w="1890" w:type="dxa"/>
            <w:vAlign w:val="bottom"/>
          </w:tcPr>
          <w:p w14:paraId="3827A48E"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21%</w:t>
            </w:r>
          </w:p>
        </w:tc>
        <w:tc>
          <w:tcPr>
            <w:tcW w:w="1890" w:type="dxa"/>
            <w:vAlign w:val="bottom"/>
          </w:tcPr>
          <w:p w14:paraId="63E0B3ED"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no</w:t>
            </w:r>
          </w:p>
        </w:tc>
      </w:tr>
      <w:tr w:rsidR="009431E7" w14:paraId="33D2B7C7" w14:textId="77777777" w:rsidTr="00DD59B3">
        <w:trPr>
          <w:trHeight w:val="300"/>
        </w:trPr>
        <w:tc>
          <w:tcPr>
            <w:tcW w:w="2977" w:type="dxa"/>
            <w:tcMar>
              <w:top w:w="15" w:type="dxa"/>
              <w:left w:w="15" w:type="dxa"/>
              <w:right w:w="15" w:type="dxa"/>
            </w:tcMar>
            <w:vAlign w:val="bottom"/>
          </w:tcPr>
          <w:p w14:paraId="070732A5" w14:textId="77777777" w:rsidR="009431E7" w:rsidRDefault="009431E7" w:rsidP="00DD59B3">
            <w:r>
              <w:rPr>
                <w:rFonts w:ascii="Calibri" w:eastAsia="Calibri" w:hAnsi="Calibri" w:cs="Calibri"/>
                <w:color w:val="000000" w:themeColor="text1"/>
              </w:rPr>
              <w:t xml:space="preserve">  </w:t>
            </w:r>
            <w:r w:rsidRPr="01FD8837">
              <w:rPr>
                <w:rFonts w:ascii="Calibri" w:eastAsia="Calibri" w:hAnsi="Calibri" w:cs="Calibri"/>
                <w:color w:val="000000" w:themeColor="text1"/>
              </w:rPr>
              <w:t>VA</w:t>
            </w:r>
            <w:r>
              <w:rPr>
                <w:rFonts w:ascii="Calibri" w:eastAsia="Calibri" w:hAnsi="Calibri" w:cs="Calibri"/>
                <w:color w:val="000000" w:themeColor="text1"/>
              </w:rPr>
              <w:t>, Volcanic acid</w:t>
            </w:r>
          </w:p>
        </w:tc>
        <w:tc>
          <w:tcPr>
            <w:tcW w:w="1181" w:type="dxa"/>
            <w:tcMar>
              <w:top w:w="15" w:type="dxa"/>
              <w:left w:w="15" w:type="dxa"/>
              <w:right w:w="15" w:type="dxa"/>
            </w:tcMar>
            <w:vAlign w:val="bottom"/>
          </w:tcPr>
          <w:p w14:paraId="3A2EAAAD" w14:textId="77777777" w:rsidR="009431E7" w:rsidRDefault="009431E7" w:rsidP="00DD59B3">
            <w:pPr>
              <w:jc w:val="center"/>
            </w:pPr>
            <w:r w:rsidRPr="01FD8837">
              <w:rPr>
                <w:rFonts w:ascii="Calibri" w:eastAsia="Calibri" w:hAnsi="Calibri" w:cs="Calibri"/>
                <w:color w:val="000000" w:themeColor="text1"/>
              </w:rPr>
              <w:t>22%</w:t>
            </w:r>
          </w:p>
        </w:tc>
        <w:tc>
          <w:tcPr>
            <w:tcW w:w="1890" w:type="dxa"/>
            <w:tcMar>
              <w:top w:w="15" w:type="dxa"/>
              <w:left w:w="15" w:type="dxa"/>
              <w:right w:w="15" w:type="dxa"/>
            </w:tcMar>
            <w:vAlign w:val="bottom"/>
          </w:tcPr>
          <w:p w14:paraId="2B56744F" w14:textId="77777777" w:rsidR="009431E7" w:rsidRDefault="009431E7" w:rsidP="00DD59B3">
            <w:pPr>
              <w:jc w:val="center"/>
            </w:pPr>
            <w:r w:rsidRPr="01FD8837">
              <w:rPr>
                <w:rFonts w:ascii="Calibri" w:eastAsia="Calibri" w:hAnsi="Calibri" w:cs="Calibri"/>
                <w:color w:val="000000" w:themeColor="text1"/>
              </w:rPr>
              <w:t>16%</w:t>
            </w:r>
          </w:p>
        </w:tc>
        <w:tc>
          <w:tcPr>
            <w:tcW w:w="1890" w:type="dxa"/>
            <w:tcMar>
              <w:top w:w="15" w:type="dxa"/>
              <w:left w:w="15" w:type="dxa"/>
              <w:right w:w="15" w:type="dxa"/>
            </w:tcMar>
            <w:vAlign w:val="bottom"/>
          </w:tcPr>
          <w:p w14:paraId="2EB8BCCA" w14:textId="77777777" w:rsidR="009431E7" w:rsidRDefault="009431E7" w:rsidP="00DD59B3">
            <w:pPr>
              <w:jc w:val="center"/>
            </w:pPr>
            <w:r w:rsidRPr="01FD8837">
              <w:rPr>
                <w:rFonts w:ascii="Calibri" w:eastAsia="Calibri" w:hAnsi="Calibri" w:cs="Calibri"/>
                <w:color w:val="000000" w:themeColor="text1"/>
              </w:rPr>
              <w:t>yes</w:t>
            </w:r>
          </w:p>
        </w:tc>
        <w:tc>
          <w:tcPr>
            <w:tcW w:w="1890" w:type="dxa"/>
            <w:vAlign w:val="bottom"/>
          </w:tcPr>
          <w:p w14:paraId="002F4CCE"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24%</w:t>
            </w:r>
          </w:p>
        </w:tc>
        <w:tc>
          <w:tcPr>
            <w:tcW w:w="1890" w:type="dxa"/>
            <w:vAlign w:val="bottom"/>
          </w:tcPr>
          <w:p w14:paraId="31A22FE3"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17%</w:t>
            </w:r>
          </w:p>
        </w:tc>
        <w:tc>
          <w:tcPr>
            <w:tcW w:w="1890" w:type="dxa"/>
            <w:vAlign w:val="bottom"/>
          </w:tcPr>
          <w:p w14:paraId="3613E205"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yes</w:t>
            </w:r>
          </w:p>
        </w:tc>
      </w:tr>
      <w:tr w:rsidR="009431E7" w14:paraId="5680DFF6" w14:textId="77777777" w:rsidTr="00DD59B3">
        <w:trPr>
          <w:trHeight w:val="300"/>
        </w:trPr>
        <w:tc>
          <w:tcPr>
            <w:tcW w:w="2977" w:type="dxa"/>
            <w:tcMar>
              <w:top w:w="15" w:type="dxa"/>
              <w:left w:w="15" w:type="dxa"/>
              <w:right w:w="15" w:type="dxa"/>
            </w:tcMar>
            <w:vAlign w:val="bottom"/>
          </w:tcPr>
          <w:p w14:paraId="35E11E97" w14:textId="77777777" w:rsidR="009431E7" w:rsidRDefault="009431E7" w:rsidP="00DD59B3">
            <w:r>
              <w:rPr>
                <w:rFonts w:ascii="Calibri" w:eastAsia="Calibri" w:hAnsi="Calibri" w:cs="Calibri"/>
                <w:color w:val="000000" w:themeColor="text1"/>
              </w:rPr>
              <w:t xml:space="preserve">  </w:t>
            </w:r>
            <w:r w:rsidRPr="01FD8837">
              <w:rPr>
                <w:rFonts w:ascii="Calibri" w:eastAsia="Calibri" w:hAnsi="Calibri" w:cs="Calibri"/>
                <w:color w:val="000000" w:themeColor="text1"/>
              </w:rPr>
              <w:t>VB</w:t>
            </w:r>
            <w:r>
              <w:rPr>
                <w:rFonts w:ascii="Calibri" w:eastAsia="Calibri" w:hAnsi="Calibri" w:cs="Calibri"/>
                <w:color w:val="000000" w:themeColor="text1"/>
              </w:rPr>
              <w:t>, Volcanic basic</w:t>
            </w:r>
          </w:p>
        </w:tc>
        <w:tc>
          <w:tcPr>
            <w:tcW w:w="1181" w:type="dxa"/>
            <w:tcMar>
              <w:top w:w="15" w:type="dxa"/>
              <w:left w:w="15" w:type="dxa"/>
              <w:right w:w="15" w:type="dxa"/>
            </w:tcMar>
            <w:vAlign w:val="bottom"/>
          </w:tcPr>
          <w:p w14:paraId="185F63C5" w14:textId="77777777" w:rsidR="009431E7" w:rsidRDefault="009431E7" w:rsidP="00DD59B3">
            <w:pPr>
              <w:jc w:val="center"/>
            </w:pPr>
            <w:r w:rsidRPr="01FD8837">
              <w:rPr>
                <w:rFonts w:ascii="Calibri" w:eastAsia="Calibri" w:hAnsi="Calibri" w:cs="Calibri"/>
                <w:color w:val="000000" w:themeColor="text1"/>
              </w:rPr>
              <w:t>2%</w:t>
            </w:r>
          </w:p>
        </w:tc>
        <w:tc>
          <w:tcPr>
            <w:tcW w:w="1890" w:type="dxa"/>
            <w:tcMar>
              <w:top w:w="15" w:type="dxa"/>
              <w:left w:w="15" w:type="dxa"/>
              <w:right w:w="15" w:type="dxa"/>
            </w:tcMar>
            <w:vAlign w:val="bottom"/>
          </w:tcPr>
          <w:p w14:paraId="1E833909" w14:textId="77777777" w:rsidR="009431E7" w:rsidRDefault="009431E7" w:rsidP="00DD59B3">
            <w:pPr>
              <w:jc w:val="center"/>
            </w:pPr>
            <w:r w:rsidRPr="01FD8837">
              <w:rPr>
                <w:rFonts w:ascii="Calibri" w:eastAsia="Calibri" w:hAnsi="Calibri" w:cs="Calibri"/>
                <w:color w:val="000000" w:themeColor="text1"/>
              </w:rPr>
              <w:t>1%</w:t>
            </w:r>
          </w:p>
        </w:tc>
        <w:tc>
          <w:tcPr>
            <w:tcW w:w="1890" w:type="dxa"/>
            <w:tcMar>
              <w:top w:w="15" w:type="dxa"/>
              <w:left w:w="15" w:type="dxa"/>
              <w:right w:w="15" w:type="dxa"/>
            </w:tcMar>
            <w:vAlign w:val="bottom"/>
          </w:tcPr>
          <w:p w14:paraId="2B2FD827" w14:textId="77777777" w:rsidR="009431E7" w:rsidRDefault="009431E7" w:rsidP="00DD59B3">
            <w:pPr>
              <w:jc w:val="center"/>
            </w:pPr>
            <w:r w:rsidRPr="01FD8837">
              <w:rPr>
                <w:rFonts w:ascii="Calibri" w:eastAsia="Calibri" w:hAnsi="Calibri" w:cs="Calibri"/>
                <w:color w:val="000000" w:themeColor="text1"/>
              </w:rPr>
              <w:t>no</w:t>
            </w:r>
          </w:p>
        </w:tc>
        <w:tc>
          <w:tcPr>
            <w:tcW w:w="1890" w:type="dxa"/>
            <w:vAlign w:val="bottom"/>
          </w:tcPr>
          <w:p w14:paraId="65840763"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1%</w:t>
            </w:r>
          </w:p>
        </w:tc>
        <w:tc>
          <w:tcPr>
            <w:tcW w:w="1890" w:type="dxa"/>
            <w:vAlign w:val="bottom"/>
          </w:tcPr>
          <w:p w14:paraId="151C5C26"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1%</w:t>
            </w:r>
          </w:p>
        </w:tc>
        <w:tc>
          <w:tcPr>
            <w:tcW w:w="1890" w:type="dxa"/>
            <w:vAlign w:val="bottom"/>
          </w:tcPr>
          <w:p w14:paraId="7C07E8F4"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no</w:t>
            </w:r>
          </w:p>
        </w:tc>
      </w:tr>
      <w:tr w:rsidR="009431E7" w14:paraId="37BA04E9" w14:textId="77777777" w:rsidTr="00DD59B3">
        <w:trPr>
          <w:trHeight w:val="300"/>
        </w:trPr>
        <w:tc>
          <w:tcPr>
            <w:tcW w:w="2977" w:type="dxa"/>
            <w:tcMar>
              <w:top w:w="15" w:type="dxa"/>
              <w:left w:w="15" w:type="dxa"/>
              <w:right w:w="15" w:type="dxa"/>
            </w:tcMar>
            <w:vAlign w:val="bottom"/>
          </w:tcPr>
          <w:p w14:paraId="291CBC02" w14:textId="77777777" w:rsidR="009431E7" w:rsidRDefault="009431E7" w:rsidP="00DD59B3">
            <w:r w:rsidRPr="01FD8837">
              <w:rPr>
                <w:rFonts w:ascii="Calibri" w:eastAsia="Calibri" w:hAnsi="Calibri" w:cs="Calibri"/>
                <w:color w:val="000000" w:themeColor="text1"/>
              </w:rPr>
              <w:t>Source of flow</w:t>
            </w:r>
          </w:p>
        </w:tc>
        <w:tc>
          <w:tcPr>
            <w:tcW w:w="1181" w:type="dxa"/>
            <w:tcMar>
              <w:top w:w="15" w:type="dxa"/>
              <w:left w:w="15" w:type="dxa"/>
              <w:right w:w="15" w:type="dxa"/>
            </w:tcMar>
            <w:vAlign w:val="bottom"/>
          </w:tcPr>
          <w:p w14:paraId="4E6551D2" w14:textId="77777777" w:rsidR="009431E7" w:rsidRDefault="009431E7" w:rsidP="00DD59B3">
            <w:pPr>
              <w:jc w:val="center"/>
            </w:pPr>
          </w:p>
        </w:tc>
        <w:tc>
          <w:tcPr>
            <w:tcW w:w="1890" w:type="dxa"/>
            <w:tcMar>
              <w:top w:w="15" w:type="dxa"/>
              <w:left w:w="15" w:type="dxa"/>
              <w:right w:w="15" w:type="dxa"/>
            </w:tcMar>
            <w:vAlign w:val="bottom"/>
          </w:tcPr>
          <w:p w14:paraId="2000CEDE" w14:textId="77777777" w:rsidR="009431E7" w:rsidRDefault="009431E7" w:rsidP="00DD59B3">
            <w:pPr>
              <w:jc w:val="center"/>
            </w:pPr>
          </w:p>
        </w:tc>
        <w:tc>
          <w:tcPr>
            <w:tcW w:w="1890" w:type="dxa"/>
            <w:vAlign w:val="bottom"/>
          </w:tcPr>
          <w:p w14:paraId="5A0CCB80" w14:textId="77777777" w:rsidR="009431E7" w:rsidRDefault="009431E7" w:rsidP="00DD59B3">
            <w:pPr>
              <w:jc w:val="center"/>
            </w:pPr>
          </w:p>
        </w:tc>
        <w:tc>
          <w:tcPr>
            <w:tcW w:w="1890" w:type="dxa"/>
            <w:vAlign w:val="bottom"/>
          </w:tcPr>
          <w:p w14:paraId="37E7D7D3" w14:textId="77777777" w:rsidR="009431E7" w:rsidRDefault="009431E7" w:rsidP="00DD59B3">
            <w:pPr>
              <w:jc w:val="center"/>
            </w:pPr>
          </w:p>
        </w:tc>
        <w:tc>
          <w:tcPr>
            <w:tcW w:w="1890" w:type="dxa"/>
            <w:vAlign w:val="bottom"/>
          </w:tcPr>
          <w:p w14:paraId="544F89D3" w14:textId="77777777" w:rsidR="009431E7" w:rsidRDefault="009431E7" w:rsidP="00DD59B3">
            <w:pPr>
              <w:jc w:val="center"/>
            </w:pPr>
          </w:p>
        </w:tc>
        <w:tc>
          <w:tcPr>
            <w:tcW w:w="1890" w:type="dxa"/>
            <w:vAlign w:val="bottom"/>
          </w:tcPr>
          <w:p w14:paraId="0A674B22" w14:textId="77777777" w:rsidR="009431E7" w:rsidRDefault="009431E7" w:rsidP="00DD59B3">
            <w:pPr>
              <w:jc w:val="center"/>
            </w:pPr>
          </w:p>
        </w:tc>
      </w:tr>
      <w:tr w:rsidR="009431E7" w14:paraId="6F040F89" w14:textId="77777777" w:rsidTr="00DD59B3">
        <w:trPr>
          <w:trHeight w:val="300"/>
        </w:trPr>
        <w:tc>
          <w:tcPr>
            <w:tcW w:w="2977" w:type="dxa"/>
            <w:tcMar>
              <w:top w:w="15" w:type="dxa"/>
              <w:left w:w="15" w:type="dxa"/>
              <w:right w:w="15" w:type="dxa"/>
            </w:tcMar>
            <w:vAlign w:val="bottom"/>
          </w:tcPr>
          <w:p w14:paraId="765B22E7" w14:textId="77777777" w:rsidR="009431E7" w:rsidRDefault="009431E7" w:rsidP="00DD59B3">
            <w:r>
              <w:rPr>
                <w:rFonts w:ascii="Calibri" w:eastAsia="Calibri" w:hAnsi="Calibri" w:cs="Calibri"/>
                <w:color w:val="000000" w:themeColor="text1"/>
              </w:rPr>
              <w:t xml:space="preserve">  </w:t>
            </w:r>
            <w:r w:rsidRPr="01FD8837">
              <w:rPr>
                <w:rFonts w:ascii="Calibri" w:eastAsia="Calibri" w:hAnsi="Calibri" w:cs="Calibri"/>
                <w:color w:val="000000" w:themeColor="text1"/>
              </w:rPr>
              <w:t>GM</w:t>
            </w:r>
            <w:r>
              <w:rPr>
                <w:rFonts w:ascii="Calibri" w:eastAsia="Calibri" w:hAnsi="Calibri" w:cs="Calibri"/>
                <w:color w:val="000000" w:themeColor="text1"/>
              </w:rPr>
              <w:t xml:space="preserve">, </w:t>
            </w:r>
            <w:proofErr w:type="gramStart"/>
            <w:r>
              <w:rPr>
                <w:rFonts w:ascii="Calibri" w:eastAsia="Calibri" w:hAnsi="Calibri" w:cs="Calibri"/>
                <w:color w:val="000000" w:themeColor="text1"/>
              </w:rPr>
              <w:t>Glacial-mountain</w:t>
            </w:r>
            <w:proofErr w:type="gramEnd"/>
          </w:p>
        </w:tc>
        <w:tc>
          <w:tcPr>
            <w:tcW w:w="1181" w:type="dxa"/>
            <w:tcMar>
              <w:top w:w="15" w:type="dxa"/>
              <w:left w:w="15" w:type="dxa"/>
              <w:right w:w="15" w:type="dxa"/>
            </w:tcMar>
            <w:vAlign w:val="bottom"/>
          </w:tcPr>
          <w:p w14:paraId="2156E3F7" w14:textId="77777777" w:rsidR="009431E7" w:rsidRDefault="009431E7" w:rsidP="00DD59B3">
            <w:pPr>
              <w:jc w:val="center"/>
            </w:pPr>
            <w:r w:rsidRPr="01FD8837">
              <w:rPr>
                <w:rFonts w:ascii="Calibri" w:eastAsia="Calibri" w:hAnsi="Calibri" w:cs="Calibri"/>
                <w:color w:val="000000" w:themeColor="text1"/>
              </w:rPr>
              <w:t>1%</w:t>
            </w:r>
          </w:p>
        </w:tc>
        <w:tc>
          <w:tcPr>
            <w:tcW w:w="1890" w:type="dxa"/>
            <w:tcMar>
              <w:top w:w="15" w:type="dxa"/>
              <w:left w:w="15" w:type="dxa"/>
              <w:right w:w="15" w:type="dxa"/>
            </w:tcMar>
            <w:vAlign w:val="bottom"/>
          </w:tcPr>
          <w:p w14:paraId="1D7451E0" w14:textId="77777777" w:rsidR="009431E7" w:rsidRDefault="009431E7" w:rsidP="00DD59B3">
            <w:pPr>
              <w:jc w:val="center"/>
            </w:pPr>
            <w:r w:rsidRPr="01FD8837">
              <w:rPr>
                <w:rFonts w:ascii="Calibri" w:eastAsia="Calibri" w:hAnsi="Calibri" w:cs="Calibri"/>
                <w:color w:val="000000" w:themeColor="text1"/>
              </w:rPr>
              <w:t>3%</w:t>
            </w:r>
          </w:p>
        </w:tc>
        <w:tc>
          <w:tcPr>
            <w:tcW w:w="1890" w:type="dxa"/>
            <w:tcMar>
              <w:top w:w="15" w:type="dxa"/>
              <w:left w:w="15" w:type="dxa"/>
              <w:right w:w="15" w:type="dxa"/>
            </w:tcMar>
            <w:vAlign w:val="bottom"/>
          </w:tcPr>
          <w:p w14:paraId="1275BB5F" w14:textId="77777777" w:rsidR="009431E7" w:rsidRDefault="009431E7" w:rsidP="00DD59B3">
            <w:pPr>
              <w:jc w:val="center"/>
            </w:pPr>
            <w:r w:rsidRPr="01FD8837">
              <w:rPr>
                <w:rFonts w:ascii="Calibri" w:eastAsia="Calibri" w:hAnsi="Calibri" w:cs="Calibri"/>
                <w:color w:val="000000" w:themeColor="text1"/>
              </w:rPr>
              <w:t>no</w:t>
            </w:r>
          </w:p>
        </w:tc>
        <w:tc>
          <w:tcPr>
            <w:tcW w:w="1890" w:type="dxa"/>
            <w:vAlign w:val="bottom"/>
          </w:tcPr>
          <w:p w14:paraId="49A1D971"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1%</w:t>
            </w:r>
          </w:p>
        </w:tc>
        <w:tc>
          <w:tcPr>
            <w:tcW w:w="1890" w:type="dxa"/>
            <w:vAlign w:val="bottom"/>
          </w:tcPr>
          <w:p w14:paraId="611FAB27"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5%</w:t>
            </w:r>
          </w:p>
        </w:tc>
        <w:tc>
          <w:tcPr>
            <w:tcW w:w="1890" w:type="dxa"/>
            <w:vAlign w:val="bottom"/>
          </w:tcPr>
          <w:p w14:paraId="16F5CE9D"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no</w:t>
            </w:r>
          </w:p>
        </w:tc>
      </w:tr>
      <w:tr w:rsidR="009431E7" w14:paraId="0672A378" w14:textId="77777777" w:rsidTr="00DD59B3">
        <w:trPr>
          <w:trHeight w:val="300"/>
        </w:trPr>
        <w:tc>
          <w:tcPr>
            <w:tcW w:w="2977" w:type="dxa"/>
            <w:tcMar>
              <w:top w:w="15" w:type="dxa"/>
              <w:left w:w="15" w:type="dxa"/>
              <w:right w:w="15" w:type="dxa"/>
            </w:tcMar>
            <w:vAlign w:val="bottom"/>
          </w:tcPr>
          <w:p w14:paraId="09D4E4F2" w14:textId="77777777" w:rsidR="009431E7" w:rsidRDefault="009431E7" w:rsidP="00DD59B3">
            <w:r>
              <w:rPr>
                <w:rFonts w:ascii="Calibri" w:eastAsia="Calibri" w:hAnsi="Calibri" w:cs="Calibri"/>
                <w:color w:val="000000" w:themeColor="text1"/>
              </w:rPr>
              <w:t xml:space="preserve">  </w:t>
            </w:r>
            <w:r w:rsidRPr="01FD8837">
              <w:rPr>
                <w:rFonts w:ascii="Calibri" w:eastAsia="Calibri" w:hAnsi="Calibri" w:cs="Calibri"/>
                <w:color w:val="000000" w:themeColor="text1"/>
              </w:rPr>
              <w:t>H</w:t>
            </w:r>
            <w:r>
              <w:rPr>
                <w:rFonts w:ascii="Calibri" w:eastAsia="Calibri" w:hAnsi="Calibri" w:cs="Calibri"/>
                <w:color w:val="000000" w:themeColor="text1"/>
              </w:rPr>
              <w:t>, Hill</w:t>
            </w:r>
          </w:p>
        </w:tc>
        <w:tc>
          <w:tcPr>
            <w:tcW w:w="1181" w:type="dxa"/>
            <w:tcMar>
              <w:top w:w="15" w:type="dxa"/>
              <w:left w:w="15" w:type="dxa"/>
              <w:right w:w="15" w:type="dxa"/>
            </w:tcMar>
            <w:vAlign w:val="bottom"/>
          </w:tcPr>
          <w:p w14:paraId="475FDA3A" w14:textId="77777777" w:rsidR="009431E7" w:rsidRDefault="009431E7" w:rsidP="00DD59B3">
            <w:pPr>
              <w:jc w:val="center"/>
            </w:pPr>
            <w:r w:rsidRPr="01FD8837">
              <w:rPr>
                <w:rFonts w:ascii="Calibri" w:eastAsia="Calibri" w:hAnsi="Calibri" w:cs="Calibri"/>
                <w:color w:val="000000" w:themeColor="text1"/>
              </w:rPr>
              <w:t>29%</w:t>
            </w:r>
          </w:p>
        </w:tc>
        <w:tc>
          <w:tcPr>
            <w:tcW w:w="1890" w:type="dxa"/>
            <w:tcMar>
              <w:top w:w="15" w:type="dxa"/>
              <w:left w:w="15" w:type="dxa"/>
              <w:right w:w="15" w:type="dxa"/>
            </w:tcMar>
            <w:vAlign w:val="bottom"/>
          </w:tcPr>
          <w:p w14:paraId="4343B365" w14:textId="77777777" w:rsidR="009431E7" w:rsidRDefault="009431E7" w:rsidP="00DD59B3">
            <w:pPr>
              <w:jc w:val="center"/>
            </w:pPr>
            <w:r w:rsidRPr="01FD8837">
              <w:rPr>
                <w:rFonts w:ascii="Calibri" w:eastAsia="Calibri" w:hAnsi="Calibri" w:cs="Calibri"/>
                <w:color w:val="000000" w:themeColor="text1"/>
              </w:rPr>
              <w:t>34%</w:t>
            </w:r>
          </w:p>
        </w:tc>
        <w:tc>
          <w:tcPr>
            <w:tcW w:w="1890" w:type="dxa"/>
            <w:tcMar>
              <w:top w:w="15" w:type="dxa"/>
              <w:left w:w="15" w:type="dxa"/>
              <w:right w:w="15" w:type="dxa"/>
            </w:tcMar>
            <w:vAlign w:val="bottom"/>
          </w:tcPr>
          <w:p w14:paraId="1745F8BE" w14:textId="77777777" w:rsidR="009431E7" w:rsidRDefault="009431E7" w:rsidP="00DD59B3">
            <w:pPr>
              <w:jc w:val="center"/>
            </w:pPr>
            <w:r w:rsidRPr="01FD8837">
              <w:rPr>
                <w:rFonts w:ascii="Calibri" w:eastAsia="Calibri" w:hAnsi="Calibri" w:cs="Calibri"/>
                <w:color w:val="000000" w:themeColor="text1"/>
              </w:rPr>
              <w:t>no</w:t>
            </w:r>
          </w:p>
        </w:tc>
        <w:tc>
          <w:tcPr>
            <w:tcW w:w="1890" w:type="dxa"/>
            <w:vAlign w:val="bottom"/>
          </w:tcPr>
          <w:p w14:paraId="72645CB3"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33%</w:t>
            </w:r>
          </w:p>
        </w:tc>
        <w:tc>
          <w:tcPr>
            <w:tcW w:w="1890" w:type="dxa"/>
            <w:vAlign w:val="bottom"/>
          </w:tcPr>
          <w:p w14:paraId="0F452A67"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35%</w:t>
            </w:r>
          </w:p>
        </w:tc>
        <w:tc>
          <w:tcPr>
            <w:tcW w:w="1890" w:type="dxa"/>
            <w:vAlign w:val="bottom"/>
          </w:tcPr>
          <w:p w14:paraId="6B787021"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no</w:t>
            </w:r>
          </w:p>
        </w:tc>
      </w:tr>
      <w:tr w:rsidR="009431E7" w14:paraId="35FCE5B1" w14:textId="77777777" w:rsidTr="00DD59B3">
        <w:trPr>
          <w:trHeight w:val="300"/>
        </w:trPr>
        <w:tc>
          <w:tcPr>
            <w:tcW w:w="2977" w:type="dxa"/>
            <w:tcMar>
              <w:top w:w="15" w:type="dxa"/>
              <w:left w:w="15" w:type="dxa"/>
              <w:right w:w="15" w:type="dxa"/>
            </w:tcMar>
            <w:vAlign w:val="bottom"/>
          </w:tcPr>
          <w:p w14:paraId="76F5E145" w14:textId="77777777" w:rsidR="009431E7" w:rsidRDefault="009431E7" w:rsidP="00DD59B3">
            <w:r>
              <w:rPr>
                <w:rFonts w:ascii="Calibri" w:eastAsia="Calibri" w:hAnsi="Calibri" w:cs="Calibri"/>
                <w:color w:val="000000" w:themeColor="text1"/>
              </w:rPr>
              <w:t xml:space="preserve">  </w:t>
            </w:r>
            <w:r w:rsidRPr="01FD8837">
              <w:rPr>
                <w:rFonts w:ascii="Calibri" w:eastAsia="Calibri" w:hAnsi="Calibri" w:cs="Calibri"/>
                <w:color w:val="000000" w:themeColor="text1"/>
              </w:rPr>
              <w:t>L</w:t>
            </w:r>
            <w:r>
              <w:rPr>
                <w:rFonts w:ascii="Calibri" w:eastAsia="Calibri" w:hAnsi="Calibri" w:cs="Calibri"/>
                <w:color w:val="000000" w:themeColor="text1"/>
              </w:rPr>
              <w:t xml:space="preserve">, </w:t>
            </w:r>
            <w:proofErr w:type="gramStart"/>
            <w:r>
              <w:rPr>
                <w:rFonts w:ascii="Calibri" w:eastAsia="Calibri" w:hAnsi="Calibri" w:cs="Calibri"/>
                <w:color w:val="000000" w:themeColor="text1"/>
              </w:rPr>
              <w:t>Low-elevation</w:t>
            </w:r>
            <w:proofErr w:type="gramEnd"/>
          </w:p>
        </w:tc>
        <w:tc>
          <w:tcPr>
            <w:tcW w:w="1181" w:type="dxa"/>
            <w:tcMar>
              <w:top w:w="15" w:type="dxa"/>
              <w:left w:w="15" w:type="dxa"/>
              <w:right w:w="15" w:type="dxa"/>
            </w:tcMar>
            <w:vAlign w:val="bottom"/>
          </w:tcPr>
          <w:p w14:paraId="51D01A7D" w14:textId="77777777" w:rsidR="009431E7" w:rsidRDefault="009431E7" w:rsidP="00DD59B3">
            <w:pPr>
              <w:jc w:val="center"/>
            </w:pPr>
            <w:r w:rsidRPr="01FD8837">
              <w:rPr>
                <w:rFonts w:ascii="Calibri" w:eastAsia="Calibri" w:hAnsi="Calibri" w:cs="Calibri"/>
                <w:color w:val="000000" w:themeColor="text1"/>
              </w:rPr>
              <w:t>63%</w:t>
            </w:r>
          </w:p>
        </w:tc>
        <w:tc>
          <w:tcPr>
            <w:tcW w:w="1890" w:type="dxa"/>
            <w:tcMar>
              <w:top w:w="15" w:type="dxa"/>
              <w:left w:w="15" w:type="dxa"/>
              <w:right w:w="15" w:type="dxa"/>
            </w:tcMar>
            <w:vAlign w:val="bottom"/>
          </w:tcPr>
          <w:p w14:paraId="37950228" w14:textId="77777777" w:rsidR="009431E7" w:rsidRDefault="009431E7" w:rsidP="00DD59B3">
            <w:pPr>
              <w:jc w:val="center"/>
            </w:pPr>
            <w:r w:rsidRPr="01FD8837">
              <w:rPr>
                <w:rFonts w:ascii="Calibri" w:eastAsia="Calibri" w:hAnsi="Calibri" w:cs="Calibri"/>
                <w:color w:val="000000" w:themeColor="text1"/>
              </w:rPr>
              <w:t>44%</w:t>
            </w:r>
          </w:p>
        </w:tc>
        <w:tc>
          <w:tcPr>
            <w:tcW w:w="1890" w:type="dxa"/>
            <w:tcMar>
              <w:top w:w="15" w:type="dxa"/>
              <w:left w:w="15" w:type="dxa"/>
              <w:right w:w="15" w:type="dxa"/>
            </w:tcMar>
            <w:vAlign w:val="bottom"/>
          </w:tcPr>
          <w:p w14:paraId="6A807CB7" w14:textId="77777777" w:rsidR="009431E7" w:rsidRDefault="009431E7" w:rsidP="00DD59B3">
            <w:pPr>
              <w:jc w:val="center"/>
            </w:pPr>
            <w:r w:rsidRPr="01FD8837">
              <w:rPr>
                <w:rFonts w:ascii="Calibri" w:eastAsia="Calibri" w:hAnsi="Calibri" w:cs="Calibri"/>
                <w:color w:val="000000" w:themeColor="text1"/>
              </w:rPr>
              <w:t>yes</w:t>
            </w:r>
          </w:p>
        </w:tc>
        <w:tc>
          <w:tcPr>
            <w:tcW w:w="1890" w:type="dxa"/>
            <w:vAlign w:val="bottom"/>
          </w:tcPr>
          <w:p w14:paraId="5E3D5D8F"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58%</w:t>
            </w:r>
          </w:p>
        </w:tc>
        <w:tc>
          <w:tcPr>
            <w:tcW w:w="1890" w:type="dxa"/>
            <w:vAlign w:val="bottom"/>
          </w:tcPr>
          <w:p w14:paraId="733B120F"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36%</w:t>
            </w:r>
          </w:p>
        </w:tc>
        <w:tc>
          <w:tcPr>
            <w:tcW w:w="1890" w:type="dxa"/>
            <w:vAlign w:val="bottom"/>
          </w:tcPr>
          <w:p w14:paraId="3C30C4DB"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yes</w:t>
            </w:r>
          </w:p>
        </w:tc>
      </w:tr>
      <w:tr w:rsidR="009431E7" w14:paraId="44CF0ACB" w14:textId="77777777" w:rsidTr="00DD59B3">
        <w:trPr>
          <w:trHeight w:val="300"/>
        </w:trPr>
        <w:tc>
          <w:tcPr>
            <w:tcW w:w="2977" w:type="dxa"/>
            <w:tcMar>
              <w:top w:w="15" w:type="dxa"/>
              <w:left w:w="15" w:type="dxa"/>
              <w:right w:w="15" w:type="dxa"/>
            </w:tcMar>
            <w:vAlign w:val="bottom"/>
          </w:tcPr>
          <w:p w14:paraId="420492DD" w14:textId="77777777" w:rsidR="009431E7" w:rsidRDefault="009431E7" w:rsidP="00DD59B3">
            <w:r>
              <w:rPr>
                <w:rFonts w:ascii="Calibri" w:eastAsia="Calibri" w:hAnsi="Calibri" w:cs="Calibri"/>
                <w:color w:val="000000" w:themeColor="text1"/>
              </w:rPr>
              <w:t xml:space="preserve">  </w:t>
            </w:r>
            <w:r w:rsidRPr="01FD8837">
              <w:rPr>
                <w:rFonts w:ascii="Calibri" w:eastAsia="Calibri" w:hAnsi="Calibri" w:cs="Calibri"/>
                <w:color w:val="000000" w:themeColor="text1"/>
              </w:rPr>
              <w:t>Lk</w:t>
            </w:r>
            <w:r>
              <w:rPr>
                <w:rFonts w:ascii="Calibri" w:eastAsia="Calibri" w:hAnsi="Calibri" w:cs="Calibri"/>
                <w:color w:val="000000" w:themeColor="text1"/>
              </w:rPr>
              <w:t>, Lake</w:t>
            </w:r>
          </w:p>
        </w:tc>
        <w:tc>
          <w:tcPr>
            <w:tcW w:w="1181" w:type="dxa"/>
            <w:tcMar>
              <w:top w:w="15" w:type="dxa"/>
              <w:left w:w="15" w:type="dxa"/>
              <w:right w:w="15" w:type="dxa"/>
            </w:tcMar>
            <w:vAlign w:val="bottom"/>
          </w:tcPr>
          <w:p w14:paraId="448300C7" w14:textId="77777777" w:rsidR="009431E7" w:rsidRDefault="009431E7" w:rsidP="00DD59B3">
            <w:pPr>
              <w:jc w:val="center"/>
            </w:pPr>
            <w:r w:rsidRPr="01FD8837">
              <w:rPr>
                <w:rFonts w:ascii="Calibri" w:eastAsia="Calibri" w:hAnsi="Calibri" w:cs="Calibri"/>
                <w:color w:val="000000" w:themeColor="text1"/>
              </w:rPr>
              <w:t>4%</w:t>
            </w:r>
          </w:p>
        </w:tc>
        <w:tc>
          <w:tcPr>
            <w:tcW w:w="1890" w:type="dxa"/>
            <w:tcMar>
              <w:top w:w="15" w:type="dxa"/>
              <w:left w:w="15" w:type="dxa"/>
              <w:right w:w="15" w:type="dxa"/>
            </w:tcMar>
            <w:vAlign w:val="bottom"/>
          </w:tcPr>
          <w:p w14:paraId="70C1999F" w14:textId="77777777" w:rsidR="009431E7" w:rsidRDefault="009431E7" w:rsidP="00DD59B3">
            <w:pPr>
              <w:jc w:val="center"/>
            </w:pPr>
            <w:r w:rsidRPr="01FD8837">
              <w:rPr>
                <w:rFonts w:ascii="Calibri" w:eastAsia="Calibri" w:hAnsi="Calibri" w:cs="Calibri"/>
                <w:color w:val="000000" w:themeColor="text1"/>
              </w:rPr>
              <w:t>2%</w:t>
            </w:r>
          </w:p>
        </w:tc>
        <w:tc>
          <w:tcPr>
            <w:tcW w:w="1890" w:type="dxa"/>
            <w:tcMar>
              <w:top w:w="15" w:type="dxa"/>
              <w:left w:w="15" w:type="dxa"/>
              <w:right w:w="15" w:type="dxa"/>
            </w:tcMar>
            <w:vAlign w:val="bottom"/>
          </w:tcPr>
          <w:p w14:paraId="4E2F65F7" w14:textId="77777777" w:rsidR="009431E7" w:rsidRDefault="009431E7" w:rsidP="00DD59B3">
            <w:pPr>
              <w:jc w:val="center"/>
            </w:pPr>
            <w:r w:rsidRPr="01FD8837">
              <w:rPr>
                <w:rFonts w:ascii="Calibri" w:eastAsia="Calibri" w:hAnsi="Calibri" w:cs="Calibri"/>
                <w:color w:val="000000" w:themeColor="text1"/>
              </w:rPr>
              <w:t>no</w:t>
            </w:r>
          </w:p>
        </w:tc>
        <w:tc>
          <w:tcPr>
            <w:tcW w:w="1890" w:type="dxa"/>
            <w:vAlign w:val="bottom"/>
          </w:tcPr>
          <w:p w14:paraId="0B67A2A7"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5%</w:t>
            </w:r>
          </w:p>
        </w:tc>
        <w:tc>
          <w:tcPr>
            <w:tcW w:w="1890" w:type="dxa"/>
            <w:vAlign w:val="bottom"/>
          </w:tcPr>
          <w:p w14:paraId="21D7A60E"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5%</w:t>
            </w:r>
          </w:p>
        </w:tc>
        <w:tc>
          <w:tcPr>
            <w:tcW w:w="1890" w:type="dxa"/>
            <w:vAlign w:val="bottom"/>
          </w:tcPr>
          <w:p w14:paraId="690A2234"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no</w:t>
            </w:r>
          </w:p>
        </w:tc>
      </w:tr>
      <w:tr w:rsidR="009431E7" w14:paraId="4FDCAF5F" w14:textId="77777777" w:rsidTr="00DD59B3">
        <w:trPr>
          <w:trHeight w:val="300"/>
        </w:trPr>
        <w:tc>
          <w:tcPr>
            <w:tcW w:w="2977" w:type="dxa"/>
            <w:tcMar>
              <w:top w:w="15" w:type="dxa"/>
              <w:left w:w="15" w:type="dxa"/>
              <w:right w:w="15" w:type="dxa"/>
            </w:tcMar>
            <w:vAlign w:val="bottom"/>
          </w:tcPr>
          <w:p w14:paraId="55DDE8C8" w14:textId="77777777" w:rsidR="009431E7" w:rsidRDefault="009431E7" w:rsidP="00DD59B3">
            <w:r>
              <w:rPr>
                <w:rFonts w:ascii="Calibri" w:eastAsia="Calibri" w:hAnsi="Calibri" w:cs="Calibri"/>
                <w:color w:val="000000" w:themeColor="text1"/>
              </w:rPr>
              <w:t xml:space="preserve">  </w:t>
            </w:r>
            <w:r w:rsidRPr="01FD8837">
              <w:rPr>
                <w:rFonts w:ascii="Calibri" w:eastAsia="Calibri" w:hAnsi="Calibri" w:cs="Calibri"/>
                <w:color w:val="000000" w:themeColor="text1"/>
              </w:rPr>
              <w:t>M</w:t>
            </w:r>
            <w:r>
              <w:rPr>
                <w:rFonts w:ascii="Calibri" w:eastAsia="Calibri" w:hAnsi="Calibri" w:cs="Calibri"/>
                <w:color w:val="000000" w:themeColor="text1"/>
              </w:rPr>
              <w:t>, Mountain</w:t>
            </w:r>
          </w:p>
        </w:tc>
        <w:tc>
          <w:tcPr>
            <w:tcW w:w="1181" w:type="dxa"/>
            <w:tcMar>
              <w:top w:w="15" w:type="dxa"/>
              <w:left w:w="15" w:type="dxa"/>
              <w:right w:w="15" w:type="dxa"/>
            </w:tcMar>
            <w:vAlign w:val="bottom"/>
          </w:tcPr>
          <w:p w14:paraId="3D383518" w14:textId="77777777" w:rsidR="009431E7" w:rsidRDefault="009431E7" w:rsidP="00DD59B3">
            <w:pPr>
              <w:jc w:val="center"/>
            </w:pPr>
            <w:r w:rsidRPr="01FD8837">
              <w:rPr>
                <w:rFonts w:ascii="Calibri" w:eastAsia="Calibri" w:hAnsi="Calibri" w:cs="Calibri"/>
                <w:color w:val="000000" w:themeColor="text1"/>
              </w:rPr>
              <w:t>3%</w:t>
            </w:r>
          </w:p>
        </w:tc>
        <w:tc>
          <w:tcPr>
            <w:tcW w:w="1890" w:type="dxa"/>
            <w:tcMar>
              <w:top w:w="15" w:type="dxa"/>
              <w:left w:w="15" w:type="dxa"/>
              <w:right w:w="15" w:type="dxa"/>
            </w:tcMar>
            <w:vAlign w:val="bottom"/>
          </w:tcPr>
          <w:p w14:paraId="3059BDE6" w14:textId="77777777" w:rsidR="009431E7" w:rsidRDefault="009431E7" w:rsidP="00DD59B3">
            <w:pPr>
              <w:jc w:val="center"/>
            </w:pPr>
            <w:r w:rsidRPr="01FD8837">
              <w:rPr>
                <w:rFonts w:ascii="Calibri" w:eastAsia="Calibri" w:hAnsi="Calibri" w:cs="Calibri"/>
                <w:color w:val="000000" w:themeColor="text1"/>
              </w:rPr>
              <w:t>17%</w:t>
            </w:r>
          </w:p>
        </w:tc>
        <w:tc>
          <w:tcPr>
            <w:tcW w:w="1890" w:type="dxa"/>
            <w:tcMar>
              <w:top w:w="15" w:type="dxa"/>
              <w:left w:w="15" w:type="dxa"/>
              <w:right w:w="15" w:type="dxa"/>
            </w:tcMar>
            <w:vAlign w:val="bottom"/>
          </w:tcPr>
          <w:p w14:paraId="7DD6F4C5" w14:textId="77777777" w:rsidR="009431E7" w:rsidRDefault="009431E7" w:rsidP="00DD59B3">
            <w:pPr>
              <w:jc w:val="center"/>
            </w:pPr>
            <w:r w:rsidRPr="01FD8837">
              <w:rPr>
                <w:rFonts w:ascii="Calibri" w:eastAsia="Calibri" w:hAnsi="Calibri" w:cs="Calibri"/>
                <w:color w:val="000000" w:themeColor="text1"/>
              </w:rPr>
              <w:t>no</w:t>
            </w:r>
          </w:p>
        </w:tc>
        <w:tc>
          <w:tcPr>
            <w:tcW w:w="1890" w:type="dxa"/>
            <w:vAlign w:val="bottom"/>
          </w:tcPr>
          <w:p w14:paraId="3A793010"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3%</w:t>
            </w:r>
          </w:p>
        </w:tc>
        <w:tc>
          <w:tcPr>
            <w:tcW w:w="1890" w:type="dxa"/>
            <w:vAlign w:val="bottom"/>
          </w:tcPr>
          <w:p w14:paraId="5635B173"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17%</w:t>
            </w:r>
          </w:p>
        </w:tc>
        <w:tc>
          <w:tcPr>
            <w:tcW w:w="1890" w:type="dxa"/>
            <w:vAlign w:val="bottom"/>
          </w:tcPr>
          <w:p w14:paraId="64E5683C"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no</w:t>
            </w:r>
          </w:p>
        </w:tc>
      </w:tr>
      <w:tr w:rsidR="009431E7" w14:paraId="075C337C" w14:textId="77777777" w:rsidTr="00DD59B3">
        <w:trPr>
          <w:trHeight w:val="300"/>
        </w:trPr>
        <w:tc>
          <w:tcPr>
            <w:tcW w:w="2977" w:type="dxa"/>
            <w:tcMar>
              <w:top w:w="15" w:type="dxa"/>
              <w:left w:w="15" w:type="dxa"/>
              <w:right w:w="15" w:type="dxa"/>
            </w:tcMar>
            <w:vAlign w:val="bottom"/>
          </w:tcPr>
          <w:p w14:paraId="6040A6BA" w14:textId="77777777" w:rsidR="009431E7" w:rsidRDefault="009431E7" w:rsidP="00DD59B3">
            <w:r w:rsidRPr="01FD8837">
              <w:rPr>
                <w:rFonts w:ascii="Calibri" w:eastAsia="Calibri" w:hAnsi="Calibri" w:cs="Calibri"/>
                <w:color w:val="000000" w:themeColor="text1"/>
              </w:rPr>
              <w:t>Climate</w:t>
            </w:r>
          </w:p>
        </w:tc>
        <w:tc>
          <w:tcPr>
            <w:tcW w:w="1181" w:type="dxa"/>
            <w:tcMar>
              <w:top w:w="15" w:type="dxa"/>
              <w:left w:w="15" w:type="dxa"/>
              <w:right w:w="15" w:type="dxa"/>
            </w:tcMar>
            <w:vAlign w:val="bottom"/>
          </w:tcPr>
          <w:p w14:paraId="2B4917E5" w14:textId="77777777" w:rsidR="009431E7" w:rsidRDefault="009431E7" w:rsidP="00DD59B3">
            <w:pPr>
              <w:jc w:val="center"/>
            </w:pPr>
          </w:p>
        </w:tc>
        <w:tc>
          <w:tcPr>
            <w:tcW w:w="1890" w:type="dxa"/>
            <w:tcMar>
              <w:top w:w="15" w:type="dxa"/>
              <w:left w:w="15" w:type="dxa"/>
              <w:right w:w="15" w:type="dxa"/>
            </w:tcMar>
            <w:vAlign w:val="bottom"/>
          </w:tcPr>
          <w:p w14:paraId="2E267C5E" w14:textId="77777777" w:rsidR="009431E7" w:rsidRDefault="009431E7" w:rsidP="00DD59B3">
            <w:pPr>
              <w:jc w:val="center"/>
            </w:pPr>
          </w:p>
        </w:tc>
        <w:tc>
          <w:tcPr>
            <w:tcW w:w="1890" w:type="dxa"/>
            <w:tcMar>
              <w:top w:w="15" w:type="dxa"/>
              <w:left w:w="15" w:type="dxa"/>
              <w:right w:w="15" w:type="dxa"/>
            </w:tcMar>
            <w:vAlign w:val="bottom"/>
          </w:tcPr>
          <w:p w14:paraId="157DE344" w14:textId="77777777" w:rsidR="009431E7" w:rsidRDefault="009431E7" w:rsidP="00DD59B3">
            <w:pPr>
              <w:jc w:val="center"/>
            </w:pPr>
          </w:p>
        </w:tc>
        <w:tc>
          <w:tcPr>
            <w:tcW w:w="1890" w:type="dxa"/>
            <w:vAlign w:val="bottom"/>
          </w:tcPr>
          <w:p w14:paraId="19845543" w14:textId="77777777" w:rsidR="009431E7" w:rsidRDefault="009431E7" w:rsidP="00DD59B3">
            <w:pPr>
              <w:jc w:val="center"/>
            </w:pPr>
          </w:p>
        </w:tc>
        <w:tc>
          <w:tcPr>
            <w:tcW w:w="1890" w:type="dxa"/>
            <w:vAlign w:val="bottom"/>
          </w:tcPr>
          <w:p w14:paraId="04C7AF9A" w14:textId="77777777" w:rsidR="009431E7" w:rsidRDefault="009431E7" w:rsidP="00DD59B3">
            <w:pPr>
              <w:jc w:val="center"/>
            </w:pPr>
          </w:p>
        </w:tc>
        <w:tc>
          <w:tcPr>
            <w:tcW w:w="1890" w:type="dxa"/>
            <w:vAlign w:val="bottom"/>
          </w:tcPr>
          <w:p w14:paraId="7BA86CA0" w14:textId="77777777" w:rsidR="009431E7" w:rsidRDefault="009431E7" w:rsidP="00DD59B3">
            <w:pPr>
              <w:jc w:val="center"/>
            </w:pPr>
          </w:p>
        </w:tc>
      </w:tr>
      <w:tr w:rsidR="009431E7" w14:paraId="1FFD172D" w14:textId="77777777" w:rsidTr="00DD59B3">
        <w:trPr>
          <w:trHeight w:val="300"/>
        </w:trPr>
        <w:tc>
          <w:tcPr>
            <w:tcW w:w="2977" w:type="dxa"/>
            <w:tcMar>
              <w:top w:w="15" w:type="dxa"/>
              <w:left w:w="15" w:type="dxa"/>
              <w:right w:w="15" w:type="dxa"/>
            </w:tcMar>
            <w:vAlign w:val="bottom"/>
          </w:tcPr>
          <w:p w14:paraId="772FCB2C" w14:textId="77777777" w:rsidR="009431E7" w:rsidRDefault="009431E7" w:rsidP="00DD59B3">
            <w:r>
              <w:rPr>
                <w:rFonts w:ascii="Calibri" w:eastAsia="Calibri" w:hAnsi="Calibri" w:cs="Calibri"/>
                <w:color w:val="000000" w:themeColor="text1"/>
              </w:rPr>
              <w:t xml:space="preserve">  CD, </w:t>
            </w:r>
            <w:r w:rsidRPr="01FD8837">
              <w:rPr>
                <w:rFonts w:ascii="Calibri" w:eastAsia="Calibri" w:hAnsi="Calibri" w:cs="Calibri"/>
                <w:color w:val="000000" w:themeColor="text1"/>
              </w:rPr>
              <w:t>C</w:t>
            </w:r>
            <w:r>
              <w:rPr>
                <w:rFonts w:ascii="Calibri" w:eastAsia="Calibri" w:hAnsi="Calibri" w:cs="Calibri"/>
                <w:color w:val="000000" w:themeColor="text1"/>
              </w:rPr>
              <w:t>ool dry</w:t>
            </w:r>
          </w:p>
        </w:tc>
        <w:tc>
          <w:tcPr>
            <w:tcW w:w="1181" w:type="dxa"/>
            <w:tcMar>
              <w:top w:w="15" w:type="dxa"/>
              <w:left w:w="15" w:type="dxa"/>
              <w:right w:w="15" w:type="dxa"/>
            </w:tcMar>
            <w:vAlign w:val="bottom"/>
          </w:tcPr>
          <w:p w14:paraId="7F9260D9" w14:textId="77777777" w:rsidR="009431E7" w:rsidRDefault="009431E7" w:rsidP="00DD59B3">
            <w:pPr>
              <w:jc w:val="center"/>
            </w:pPr>
            <w:r w:rsidRPr="01FD8837">
              <w:rPr>
                <w:rFonts w:ascii="Calibri" w:eastAsia="Calibri" w:hAnsi="Calibri" w:cs="Calibri"/>
                <w:color w:val="000000" w:themeColor="text1"/>
              </w:rPr>
              <w:t>26%</w:t>
            </w:r>
          </w:p>
        </w:tc>
        <w:tc>
          <w:tcPr>
            <w:tcW w:w="1890" w:type="dxa"/>
            <w:tcMar>
              <w:top w:w="15" w:type="dxa"/>
              <w:left w:w="15" w:type="dxa"/>
              <w:right w:w="15" w:type="dxa"/>
            </w:tcMar>
            <w:vAlign w:val="bottom"/>
          </w:tcPr>
          <w:p w14:paraId="2D9A6D6E" w14:textId="77777777" w:rsidR="009431E7" w:rsidRDefault="009431E7" w:rsidP="00DD59B3">
            <w:pPr>
              <w:jc w:val="center"/>
            </w:pPr>
            <w:r w:rsidRPr="01FD8837">
              <w:rPr>
                <w:rFonts w:ascii="Calibri" w:eastAsia="Calibri" w:hAnsi="Calibri" w:cs="Calibri"/>
                <w:color w:val="000000" w:themeColor="text1"/>
              </w:rPr>
              <w:t>21%</w:t>
            </w:r>
          </w:p>
        </w:tc>
        <w:tc>
          <w:tcPr>
            <w:tcW w:w="1890" w:type="dxa"/>
            <w:tcMar>
              <w:top w:w="15" w:type="dxa"/>
              <w:left w:w="15" w:type="dxa"/>
              <w:right w:w="15" w:type="dxa"/>
            </w:tcMar>
            <w:vAlign w:val="bottom"/>
          </w:tcPr>
          <w:p w14:paraId="1864CD89" w14:textId="77777777" w:rsidR="009431E7" w:rsidRDefault="009431E7" w:rsidP="00DD59B3">
            <w:pPr>
              <w:jc w:val="center"/>
            </w:pPr>
            <w:r w:rsidRPr="01FD8837">
              <w:rPr>
                <w:rFonts w:ascii="Calibri" w:eastAsia="Calibri" w:hAnsi="Calibri" w:cs="Calibri"/>
                <w:color w:val="000000" w:themeColor="text1"/>
              </w:rPr>
              <w:t>no</w:t>
            </w:r>
          </w:p>
        </w:tc>
        <w:tc>
          <w:tcPr>
            <w:tcW w:w="1890" w:type="dxa"/>
            <w:vAlign w:val="bottom"/>
          </w:tcPr>
          <w:p w14:paraId="6E2DB990"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24%</w:t>
            </w:r>
          </w:p>
        </w:tc>
        <w:tc>
          <w:tcPr>
            <w:tcW w:w="1890" w:type="dxa"/>
            <w:vAlign w:val="bottom"/>
          </w:tcPr>
          <w:p w14:paraId="6B34BD60"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18%</w:t>
            </w:r>
          </w:p>
        </w:tc>
        <w:tc>
          <w:tcPr>
            <w:tcW w:w="1890" w:type="dxa"/>
            <w:vAlign w:val="bottom"/>
          </w:tcPr>
          <w:p w14:paraId="6151F3A6"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no</w:t>
            </w:r>
          </w:p>
        </w:tc>
      </w:tr>
      <w:tr w:rsidR="009431E7" w14:paraId="6DEE4BFE" w14:textId="77777777" w:rsidTr="00DD59B3">
        <w:trPr>
          <w:trHeight w:val="300"/>
        </w:trPr>
        <w:tc>
          <w:tcPr>
            <w:tcW w:w="2977" w:type="dxa"/>
            <w:tcMar>
              <w:top w:w="15" w:type="dxa"/>
              <w:left w:w="15" w:type="dxa"/>
              <w:right w:w="15" w:type="dxa"/>
            </w:tcMar>
            <w:vAlign w:val="bottom"/>
          </w:tcPr>
          <w:p w14:paraId="4B6ED417" w14:textId="77777777" w:rsidR="009431E7" w:rsidRDefault="009431E7" w:rsidP="00DD59B3">
            <w:r>
              <w:rPr>
                <w:rFonts w:ascii="Calibri" w:eastAsia="Calibri" w:hAnsi="Calibri" w:cs="Calibri"/>
                <w:color w:val="000000" w:themeColor="text1"/>
              </w:rPr>
              <w:t xml:space="preserve">  CW, </w:t>
            </w:r>
            <w:r w:rsidRPr="01FD8837">
              <w:rPr>
                <w:rFonts w:ascii="Calibri" w:eastAsia="Calibri" w:hAnsi="Calibri" w:cs="Calibri"/>
                <w:color w:val="000000" w:themeColor="text1"/>
              </w:rPr>
              <w:t>C</w:t>
            </w:r>
            <w:r>
              <w:rPr>
                <w:rFonts w:ascii="Calibri" w:eastAsia="Calibri" w:hAnsi="Calibri" w:cs="Calibri"/>
                <w:color w:val="000000" w:themeColor="text1"/>
              </w:rPr>
              <w:t>ool wet</w:t>
            </w:r>
          </w:p>
        </w:tc>
        <w:tc>
          <w:tcPr>
            <w:tcW w:w="1181" w:type="dxa"/>
            <w:tcMar>
              <w:top w:w="15" w:type="dxa"/>
              <w:left w:w="15" w:type="dxa"/>
              <w:right w:w="15" w:type="dxa"/>
            </w:tcMar>
            <w:vAlign w:val="bottom"/>
          </w:tcPr>
          <w:p w14:paraId="75CB5FC7" w14:textId="77777777" w:rsidR="009431E7" w:rsidRDefault="009431E7" w:rsidP="00DD59B3">
            <w:pPr>
              <w:jc w:val="center"/>
            </w:pPr>
            <w:r w:rsidRPr="01FD8837">
              <w:rPr>
                <w:rFonts w:ascii="Calibri" w:eastAsia="Calibri" w:hAnsi="Calibri" w:cs="Calibri"/>
                <w:color w:val="000000" w:themeColor="text1"/>
              </w:rPr>
              <w:t>37%</w:t>
            </w:r>
          </w:p>
        </w:tc>
        <w:tc>
          <w:tcPr>
            <w:tcW w:w="1890" w:type="dxa"/>
            <w:tcMar>
              <w:top w:w="15" w:type="dxa"/>
              <w:left w:w="15" w:type="dxa"/>
              <w:right w:w="15" w:type="dxa"/>
            </w:tcMar>
            <w:vAlign w:val="bottom"/>
          </w:tcPr>
          <w:p w14:paraId="162644F0" w14:textId="77777777" w:rsidR="009431E7" w:rsidRDefault="009431E7" w:rsidP="00DD59B3">
            <w:pPr>
              <w:jc w:val="center"/>
            </w:pPr>
            <w:r w:rsidRPr="01FD8837">
              <w:rPr>
                <w:rFonts w:ascii="Calibri" w:eastAsia="Calibri" w:hAnsi="Calibri" w:cs="Calibri"/>
                <w:color w:val="000000" w:themeColor="text1"/>
              </w:rPr>
              <w:t>32%</w:t>
            </w:r>
          </w:p>
        </w:tc>
        <w:tc>
          <w:tcPr>
            <w:tcW w:w="1890" w:type="dxa"/>
            <w:tcMar>
              <w:top w:w="15" w:type="dxa"/>
              <w:left w:w="15" w:type="dxa"/>
              <w:right w:w="15" w:type="dxa"/>
            </w:tcMar>
            <w:vAlign w:val="bottom"/>
          </w:tcPr>
          <w:p w14:paraId="552F778A" w14:textId="77777777" w:rsidR="009431E7" w:rsidRDefault="009431E7" w:rsidP="00DD59B3">
            <w:pPr>
              <w:jc w:val="center"/>
            </w:pPr>
            <w:r w:rsidRPr="01FD8837">
              <w:rPr>
                <w:rFonts w:ascii="Calibri" w:eastAsia="Calibri" w:hAnsi="Calibri" w:cs="Calibri"/>
                <w:color w:val="000000" w:themeColor="text1"/>
              </w:rPr>
              <w:t>no</w:t>
            </w:r>
          </w:p>
        </w:tc>
        <w:tc>
          <w:tcPr>
            <w:tcW w:w="1890" w:type="dxa"/>
            <w:vAlign w:val="bottom"/>
          </w:tcPr>
          <w:p w14:paraId="1909C67F"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40%</w:t>
            </w:r>
          </w:p>
        </w:tc>
        <w:tc>
          <w:tcPr>
            <w:tcW w:w="1890" w:type="dxa"/>
            <w:vAlign w:val="bottom"/>
          </w:tcPr>
          <w:p w14:paraId="2710B60D"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36%</w:t>
            </w:r>
          </w:p>
        </w:tc>
        <w:tc>
          <w:tcPr>
            <w:tcW w:w="1890" w:type="dxa"/>
            <w:vAlign w:val="bottom"/>
          </w:tcPr>
          <w:p w14:paraId="4724E83D"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no</w:t>
            </w:r>
          </w:p>
        </w:tc>
      </w:tr>
      <w:tr w:rsidR="009431E7" w14:paraId="05261A90" w14:textId="77777777" w:rsidTr="00DD59B3">
        <w:trPr>
          <w:trHeight w:val="300"/>
        </w:trPr>
        <w:tc>
          <w:tcPr>
            <w:tcW w:w="2977" w:type="dxa"/>
            <w:tcMar>
              <w:top w:w="15" w:type="dxa"/>
              <w:left w:w="15" w:type="dxa"/>
              <w:right w:w="15" w:type="dxa"/>
            </w:tcMar>
            <w:vAlign w:val="bottom"/>
          </w:tcPr>
          <w:p w14:paraId="69E63553" w14:textId="77777777" w:rsidR="009431E7" w:rsidRDefault="009431E7" w:rsidP="00DD59B3">
            <w:r>
              <w:rPr>
                <w:rFonts w:ascii="Calibri" w:eastAsia="Calibri" w:hAnsi="Calibri" w:cs="Calibri"/>
                <w:color w:val="000000" w:themeColor="text1"/>
              </w:rPr>
              <w:t xml:space="preserve">  CX, </w:t>
            </w:r>
            <w:r w:rsidRPr="01FD8837">
              <w:rPr>
                <w:rFonts w:ascii="Calibri" w:eastAsia="Calibri" w:hAnsi="Calibri" w:cs="Calibri"/>
                <w:color w:val="000000" w:themeColor="text1"/>
              </w:rPr>
              <w:t>C</w:t>
            </w:r>
            <w:r>
              <w:rPr>
                <w:rFonts w:ascii="Calibri" w:eastAsia="Calibri" w:hAnsi="Calibri" w:cs="Calibri"/>
                <w:color w:val="000000" w:themeColor="text1"/>
              </w:rPr>
              <w:t>ool extremely wet</w:t>
            </w:r>
          </w:p>
        </w:tc>
        <w:tc>
          <w:tcPr>
            <w:tcW w:w="1181" w:type="dxa"/>
            <w:tcMar>
              <w:top w:w="15" w:type="dxa"/>
              <w:left w:w="15" w:type="dxa"/>
              <w:right w:w="15" w:type="dxa"/>
            </w:tcMar>
            <w:vAlign w:val="bottom"/>
          </w:tcPr>
          <w:p w14:paraId="3F989A47" w14:textId="77777777" w:rsidR="009431E7" w:rsidRDefault="009431E7" w:rsidP="00DD59B3">
            <w:pPr>
              <w:jc w:val="center"/>
            </w:pPr>
            <w:r w:rsidRPr="01FD8837">
              <w:rPr>
                <w:rFonts w:ascii="Calibri" w:eastAsia="Calibri" w:hAnsi="Calibri" w:cs="Calibri"/>
                <w:color w:val="000000" w:themeColor="text1"/>
              </w:rPr>
              <w:t>8%</w:t>
            </w:r>
          </w:p>
        </w:tc>
        <w:tc>
          <w:tcPr>
            <w:tcW w:w="1890" w:type="dxa"/>
            <w:tcMar>
              <w:top w:w="15" w:type="dxa"/>
              <w:left w:w="15" w:type="dxa"/>
              <w:right w:w="15" w:type="dxa"/>
            </w:tcMar>
            <w:vAlign w:val="bottom"/>
          </w:tcPr>
          <w:p w14:paraId="5C636990" w14:textId="77777777" w:rsidR="009431E7" w:rsidRDefault="009431E7" w:rsidP="00DD59B3">
            <w:pPr>
              <w:jc w:val="center"/>
            </w:pPr>
            <w:r w:rsidRPr="01FD8837">
              <w:rPr>
                <w:rFonts w:ascii="Calibri" w:eastAsia="Calibri" w:hAnsi="Calibri" w:cs="Calibri"/>
                <w:color w:val="000000" w:themeColor="text1"/>
              </w:rPr>
              <w:t>24%</w:t>
            </w:r>
          </w:p>
        </w:tc>
        <w:tc>
          <w:tcPr>
            <w:tcW w:w="1890" w:type="dxa"/>
            <w:tcMar>
              <w:top w:w="15" w:type="dxa"/>
              <w:left w:w="15" w:type="dxa"/>
              <w:right w:w="15" w:type="dxa"/>
            </w:tcMar>
            <w:vAlign w:val="bottom"/>
          </w:tcPr>
          <w:p w14:paraId="6CD595FF" w14:textId="77777777" w:rsidR="009431E7" w:rsidRDefault="009431E7" w:rsidP="00DD59B3">
            <w:pPr>
              <w:jc w:val="center"/>
            </w:pPr>
            <w:r w:rsidRPr="01FD8837">
              <w:rPr>
                <w:rFonts w:ascii="Calibri" w:eastAsia="Calibri" w:hAnsi="Calibri" w:cs="Calibri"/>
                <w:color w:val="000000" w:themeColor="text1"/>
              </w:rPr>
              <w:t>no</w:t>
            </w:r>
          </w:p>
        </w:tc>
        <w:tc>
          <w:tcPr>
            <w:tcW w:w="1890" w:type="dxa"/>
            <w:vAlign w:val="bottom"/>
          </w:tcPr>
          <w:p w14:paraId="58E84BED"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9%</w:t>
            </w:r>
          </w:p>
        </w:tc>
        <w:tc>
          <w:tcPr>
            <w:tcW w:w="1890" w:type="dxa"/>
            <w:vAlign w:val="bottom"/>
          </w:tcPr>
          <w:p w14:paraId="62B59957"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26%</w:t>
            </w:r>
          </w:p>
        </w:tc>
        <w:tc>
          <w:tcPr>
            <w:tcW w:w="1890" w:type="dxa"/>
            <w:vAlign w:val="bottom"/>
          </w:tcPr>
          <w:p w14:paraId="6BC87B11"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no</w:t>
            </w:r>
          </w:p>
        </w:tc>
      </w:tr>
      <w:tr w:rsidR="009431E7" w14:paraId="6D0775E6" w14:textId="77777777" w:rsidTr="00DD59B3">
        <w:trPr>
          <w:trHeight w:val="300"/>
        </w:trPr>
        <w:tc>
          <w:tcPr>
            <w:tcW w:w="2977" w:type="dxa"/>
            <w:tcMar>
              <w:top w:w="15" w:type="dxa"/>
              <w:left w:w="15" w:type="dxa"/>
              <w:right w:w="15" w:type="dxa"/>
            </w:tcMar>
            <w:vAlign w:val="bottom"/>
          </w:tcPr>
          <w:p w14:paraId="21D5C2A2" w14:textId="77777777" w:rsidR="009431E7" w:rsidRDefault="009431E7" w:rsidP="00DD59B3">
            <w:r>
              <w:rPr>
                <w:rFonts w:ascii="Calibri" w:eastAsia="Calibri" w:hAnsi="Calibri" w:cs="Calibri"/>
                <w:color w:val="000000" w:themeColor="text1"/>
              </w:rPr>
              <w:t xml:space="preserve">  </w:t>
            </w:r>
            <w:r w:rsidRPr="01FD8837">
              <w:rPr>
                <w:rFonts w:ascii="Calibri" w:eastAsia="Calibri" w:hAnsi="Calibri" w:cs="Calibri"/>
                <w:color w:val="000000" w:themeColor="text1"/>
              </w:rPr>
              <w:t>WD</w:t>
            </w:r>
            <w:r>
              <w:rPr>
                <w:rFonts w:ascii="Calibri" w:eastAsia="Calibri" w:hAnsi="Calibri" w:cs="Calibri"/>
                <w:color w:val="000000" w:themeColor="text1"/>
              </w:rPr>
              <w:t>, Warm dry</w:t>
            </w:r>
          </w:p>
        </w:tc>
        <w:tc>
          <w:tcPr>
            <w:tcW w:w="1181" w:type="dxa"/>
            <w:tcMar>
              <w:top w:w="15" w:type="dxa"/>
              <w:left w:w="15" w:type="dxa"/>
              <w:right w:w="15" w:type="dxa"/>
            </w:tcMar>
            <w:vAlign w:val="bottom"/>
          </w:tcPr>
          <w:p w14:paraId="20987CCC" w14:textId="77777777" w:rsidR="009431E7" w:rsidRDefault="009431E7" w:rsidP="00DD59B3">
            <w:pPr>
              <w:jc w:val="center"/>
            </w:pPr>
            <w:r w:rsidRPr="01FD8837">
              <w:rPr>
                <w:rFonts w:ascii="Calibri" w:eastAsia="Calibri" w:hAnsi="Calibri" w:cs="Calibri"/>
                <w:color w:val="000000" w:themeColor="text1"/>
              </w:rPr>
              <w:t>8%</w:t>
            </w:r>
          </w:p>
        </w:tc>
        <w:tc>
          <w:tcPr>
            <w:tcW w:w="1890" w:type="dxa"/>
            <w:tcMar>
              <w:top w:w="15" w:type="dxa"/>
              <w:left w:w="15" w:type="dxa"/>
              <w:right w:w="15" w:type="dxa"/>
            </w:tcMar>
            <w:vAlign w:val="bottom"/>
          </w:tcPr>
          <w:p w14:paraId="14F85D94" w14:textId="77777777" w:rsidR="009431E7" w:rsidRDefault="009431E7" w:rsidP="00DD59B3">
            <w:pPr>
              <w:jc w:val="center"/>
            </w:pPr>
            <w:r w:rsidRPr="01FD8837">
              <w:rPr>
                <w:rFonts w:ascii="Calibri" w:eastAsia="Calibri" w:hAnsi="Calibri" w:cs="Calibri"/>
                <w:color w:val="000000" w:themeColor="text1"/>
              </w:rPr>
              <w:t>5%</w:t>
            </w:r>
          </w:p>
        </w:tc>
        <w:tc>
          <w:tcPr>
            <w:tcW w:w="1890" w:type="dxa"/>
            <w:tcMar>
              <w:top w:w="15" w:type="dxa"/>
              <w:left w:w="15" w:type="dxa"/>
              <w:right w:w="15" w:type="dxa"/>
            </w:tcMar>
            <w:vAlign w:val="bottom"/>
          </w:tcPr>
          <w:p w14:paraId="172AA47A" w14:textId="77777777" w:rsidR="009431E7" w:rsidRDefault="009431E7" w:rsidP="00DD59B3">
            <w:pPr>
              <w:jc w:val="center"/>
            </w:pPr>
            <w:r w:rsidRPr="01FD8837">
              <w:rPr>
                <w:rFonts w:ascii="Calibri" w:eastAsia="Calibri" w:hAnsi="Calibri" w:cs="Calibri"/>
                <w:color w:val="000000" w:themeColor="text1"/>
              </w:rPr>
              <w:t>no</w:t>
            </w:r>
          </w:p>
        </w:tc>
        <w:tc>
          <w:tcPr>
            <w:tcW w:w="1890" w:type="dxa"/>
            <w:vAlign w:val="bottom"/>
          </w:tcPr>
          <w:p w14:paraId="59F48827"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5%</w:t>
            </w:r>
          </w:p>
        </w:tc>
        <w:tc>
          <w:tcPr>
            <w:tcW w:w="1890" w:type="dxa"/>
            <w:vAlign w:val="bottom"/>
          </w:tcPr>
          <w:p w14:paraId="151823FA"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3%</w:t>
            </w:r>
          </w:p>
        </w:tc>
        <w:tc>
          <w:tcPr>
            <w:tcW w:w="1890" w:type="dxa"/>
            <w:vAlign w:val="bottom"/>
          </w:tcPr>
          <w:p w14:paraId="5A28DF32"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no</w:t>
            </w:r>
          </w:p>
        </w:tc>
      </w:tr>
      <w:tr w:rsidR="009431E7" w14:paraId="1C27D9A1" w14:textId="77777777" w:rsidTr="00DD59B3">
        <w:trPr>
          <w:trHeight w:val="300"/>
        </w:trPr>
        <w:tc>
          <w:tcPr>
            <w:tcW w:w="2977" w:type="dxa"/>
            <w:tcMar>
              <w:top w:w="15" w:type="dxa"/>
              <w:left w:w="15" w:type="dxa"/>
              <w:right w:w="15" w:type="dxa"/>
            </w:tcMar>
            <w:vAlign w:val="bottom"/>
          </w:tcPr>
          <w:p w14:paraId="5242F89B" w14:textId="77777777" w:rsidR="009431E7" w:rsidRDefault="009431E7" w:rsidP="00DD59B3">
            <w:r>
              <w:rPr>
                <w:rFonts w:ascii="Calibri" w:eastAsia="Calibri" w:hAnsi="Calibri" w:cs="Calibri"/>
                <w:color w:val="000000" w:themeColor="text1"/>
              </w:rPr>
              <w:t xml:space="preserve">  </w:t>
            </w:r>
            <w:r w:rsidRPr="01FD8837">
              <w:rPr>
                <w:rFonts w:ascii="Calibri" w:eastAsia="Calibri" w:hAnsi="Calibri" w:cs="Calibri"/>
                <w:color w:val="000000" w:themeColor="text1"/>
              </w:rPr>
              <w:t>WW</w:t>
            </w:r>
            <w:r>
              <w:rPr>
                <w:rFonts w:ascii="Calibri" w:eastAsia="Calibri" w:hAnsi="Calibri" w:cs="Calibri"/>
                <w:color w:val="000000" w:themeColor="text1"/>
              </w:rPr>
              <w:t>, Warm wet</w:t>
            </w:r>
          </w:p>
        </w:tc>
        <w:tc>
          <w:tcPr>
            <w:tcW w:w="1181" w:type="dxa"/>
            <w:tcMar>
              <w:top w:w="15" w:type="dxa"/>
              <w:left w:w="15" w:type="dxa"/>
              <w:right w:w="15" w:type="dxa"/>
            </w:tcMar>
            <w:vAlign w:val="bottom"/>
          </w:tcPr>
          <w:p w14:paraId="6E483C7B" w14:textId="77777777" w:rsidR="009431E7" w:rsidRDefault="009431E7" w:rsidP="00DD59B3">
            <w:pPr>
              <w:jc w:val="center"/>
            </w:pPr>
            <w:r w:rsidRPr="01FD8837">
              <w:rPr>
                <w:rFonts w:ascii="Calibri" w:eastAsia="Calibri" w:hAnsi="Calibri" w:cs="Calibri"/>
                <w:color w:val="000000" w:themeColor="text1"/>
              </w:rPr>
              <w:t>20%</w:t>
            </w:r>
          </w:p>
        </w:tc>
        <w:tc>
          <w:tcPr>
            <w:tcW w:w="1890" w:type="dxa"/>
            <w:tcMar>
              <w:top w:w="15" w:type="dxa"/>
              <w:left w:w="15" w:type="dxa"/>
              <w:right w:w="15" w:type="dxa"/>
            </w:tcMar>
            <w:vAlign w:val="bottom"/>
          </w:tcPr>
          <w:p w14:paraId="64452348" w14:textId="77777777" w:rsidR="009431E7" w:rsidRDefault="009431E7" w:rsidP="00DD59B3">
            <w:pPr>
              <w:jc w:val="center"/>
            </w:pPr>
            <w:r w:rsidRPr="01FD8837">
              <w:rPr>
                <w:rFonts w:ascii="Calibri" w:eastAsia="Calibri" w:hAnsi="Calibri" w:cs="Calibri"/>
                <w:color w:val="000000" w:themeColor="text1"/>
              </w:rPr>
              <w:t>17%</w:t>
            </w:r>
          </w:p>
        </w:tc>
        <w:tc>
          <w:tcPr>
            <w:tcW w:w="1890" w:type="dxa"/>
            <w:tcMar>
              <w:top w:w="15" w:type="dxa"/>
              <w:left w:w="15" w:type="dxa"/>
              <w:right w:w="15" w:type="dxa"/>
            </w:tcMar>
            <w:vAlign w:val="bottom"/>
          </w:tcPr>
          <w:p w14:paraId="4B6770E0" w14:textId="77777777" w:rsidR="009431E7" w:rsidRDefault="009431E7" w:rsidP="00DD59B3">
            <w:pPr>
              <w:jc w:val="center"/>
            </w:pPr>
            <w:r w:rsidRPr="01FD8837">
              <w:rPr>
                <w:rFonts w:ascii="Calibri" w:eastAsia="Calibri" w:hAnsi="Calibri" w:cs="Calibri"/>
                <w:color w:val="000000" w:themeColor="text1"/>
              </w:rPr>
              <w:t>no</w:t>
            </w:r>
          </w:p>
        </w:tc>
        <w:tc>
          <w:tcPr>
            <w:tcW w:w="1890" w:type="dxa"/>
            <w:vAlign w:val="bottom"/>
          </w:tcPr>
          <w:p w14:paraId="5A62148B"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20%</w:t>
            </w:r>
          </w:p>
        </w:tc>
        <w:tc>
          <w:tcPr>
            <w:tcW w:w="1890" w:type="dxa"/>
            <w:vAlign w:val="bottom"/>
          </w:tcPr>
          <w:p w14:paraId="7FBB0A29"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15%</w:t>
            </w:r>
          </w:p>
        </w:tc>
        <w:tc>
          <w:tcPr>
            <w:tcW w:w="1890" w:type="dxa"/>
            <w:vAlign w:val="bottom"/>
          </w:tcPr>
          <w:p w14:paraId="4581B5CA"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no</w:t>
            </w:r>
          </w:p>
        </w:tc>
      </w:tr>
      <w:tr w:rsidR="009431E7" w14:paraId="4330E210" w14:textId="77777777" w:rsidTr="00DD59B3">
        <w:trPr>
          <w:trHeight w:val="300"/>
        </w:trPr>
        <w:tc>
          <w:tcPr>
            <w:tcW w:w="2977" w:type="dxa"/>
            <w:tcBorders>
              <w:bottom w:val="single" w:sz="4" w:space="0" w:color="auto"/>
            </w:tcBorders>
            <w:tcMar>
              <w:top w:w="15" w:type="dxa"/>
              <w:left w:w="15" w:type="dxa"/>
              <w:right w:w="15" w:type="dxa"/>
            </w:tcMar>
            <w:vAlign w:val="bottom"/>
          </w:tcPr>
          <w:p w14:paraId="3FD4C7C3" w14:textId="77777777" w:rsidR="009431E7" w:rsidRDefault="009431E7" w:rsidP="00DD59B3">
            <w:r>
              <w:rPr>
                <w:rFonts w:ascii="Calibri" w:eastAsia="Calibri" w:hAnsi="Calibri" w:cs="Calibri"/>
                <w:color w:val="000000" w:themeColor="text1"/>
              </w:rPr>
              <w:t xml:space="preserve">  </w:t>
            </w:r>
            <w:r w:rsidRPr="01FD8837">
              <w:rPr>
                <w:rFonts w:ascii="Calibri" w:eastAsia="Calibri" w:hAnsi="Calibri" w:cs="Calibri"/>
                <w:color w:val="000000" w:themeColor="text1"/>
              </w:rPr>
              <w:t>WX</w:t>
            </w:r>
            <w:r>
              <w:rPr>
                <w:rFonts w:ascii="Calibri" w:eastAsia="Calibri" w:hAnsi="Calibri" w:cs="Calibri"/>
                <w:color w:val="000000" w:themeColor="text1"/>
              </w:rPr>
              <w:t>, Warm extremely wet</w:t>
            </w:r>
          </w:p>
        </w:tc>
        <w:tc>
          <w:tcPr>
            <w:tcW w:w="1181" w:type="dxa"/>
            <w:tcBorders>
              <w:bottom w:val="single" w:sz="4" w:space="0" w:color="auto"/>
            </w:tcBorders>
            <w:tcMar>
              <w:top w:w="15" w:type="dxa"/>
              <w:left w:w="15" w:type="dxa"/>
              <w:right w:w="15" w:type="dxa"/>
            </w:tcMar>
            <w:vAlign w:val="bottom"/>
          </w:tcPr>
          <w:p w14:paraId="6100483F" w14:textId="77777777" w:rsidR="009431E7" w:rsidRDefault="009431E7" w:rsidP="00DD59B3">
            <w:pPr>
              <w:jc w:val="center"/>
            </w:pPr>
            <w:r w:rsidRPr="01FD8837">
              <w:rPr>
                <w:rFonts w:ascii="Calibri" w:eastAsia="Calibri" w:hAnsi="Calibri" w:cs="Calibri"/>
                <w:color w:val="000000" w:themeColor="text1"/>
              </w:rPr>
              <w:t>2%</w:t>
            </w:r>
          </w:p>
        </w:tc>
        <w:tc>
          <w:tcPr>
            <w:tcW w:w="1890" w:type="dxa"/>
            <w:tcBorders>
              <w:bottom w:val="single" w:sz="4" w:space="0" w:color="auto"/>
            </w:tcBorders>
            <w:tcMar>
              <w:top w:w="15" w:type="dxa"/>
              <w:left w:w="15" w:type="dxa"/>
              <w:right w:w="15" w:type="dxa"/>
            </w:tcMar>
            <w:vAlign w:val="bottom"/>
          </w:tcPr>
          <w:p w14:paraId="62E092DE" w14:textId="77777777" w:rsidR="009431E7" w:rsidRDefault="009431E7" w:rsidP="00DD59B3">
            <w:pPr>
              <w:jc w:val="center"/>
            </w:pPr>
            <w:r w:rsidRPr="01FD8837">
              <w:rPr>
                <w:rFonts w:ascii="Calibri" w:eastAsia="Calibri" w:hAnsi="Calibri" w:cs="Calibri"/>
                <w:color w:val="000000" w:themeColor="text1"/>
              </w:rPr>
              <w:t>1%</w:t>
            </w:r>
          </w:p>
        </w:tc>
        <w:tc>
          <w:tcPr>
            <w:tcW w:w="1890" w:type="dxa"/>
            <w:tcBorders>
              <w:bottom w:val="single" w:sz="4" w:space="0" w:color="auto"/>
            </w:tcBorders>
            <w:tcMar>
              <w:top w:w="15" w:type="dxa"/>
              <w:left w:w="15" w:type="dxa"/>
              <w:right w:w="15" w:type="dxa"/>
            </w:tcMar>
            <w:vAlign w:val="bottom"/>
          </w:tcPr>
          <w:p w14:paraId="5C6F43C3" w14:textId="77777777" w:rsidR="009431E7" w:rsidRDefault="009431E7" w:rsidP="00DD59B3">
            <w:pPr>
              <w:jc w:val="center"/>
            </w:pPr>
            <w:r w:rsidRPr="01FD8837">
              <w:rPr>
                <w:rFonts w:ascii="Calibri" w:eastAsia="Calibri" w:hAnsi="Calibri" w:cs="Calibri"/>
                <w:color w:val="000000" w:themeColor="text1"/>
              </w:rPr>
              <w:t>no</w:t>
            </w:r>
          </w:p>
        </w:tc>
        <w:tc>
          <w:tcPr>
            <w:tcW w:w="1890" w:type="dxa"/>
            <w:tcBorders>
              <w:bottom w:val="single" w:sz="4" w:space="0" w:color="auto"/>
            </w:tcBorders>
            <w:vAlign w:val="bottom"/>
          </w:tcPr>
          <w:p w14:paraId="33876602"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2%</w:t>
            </w:r>
          </w:p>
        </w:tc>
        <w:tc>
          <w:tcPr>
            <w:tcW w:w="1890" w:type="dxa"/>
            <w:tcBorders>
              <w:bottom w:val="single" w:sz="4" w:space="0" w:color="auto"/>
            </w:tcBorders>
            <w:vAlign w:val="bottom"/>
          </w:tcPr>
          <w:p w14:paraId="6C613038"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1%</w:t>
            </w:r>
          </w:p>
        </w:tc>
        <w:tc>
          <w:tcPr>
            <w:tcW w:w="1890" w:type="dxa"/>
            <w:tcBorders>
              <w:bottom w:val="single" w:sz="4" w:space="0" w:color="auto"/>
            </w:tcBorders>
            <w:vAlign w:val="bottom"/>
          </w:tcPr>
          <w:p w14:paraId="6783B7D9" w14:textId="77777777" w:rsidR="009431E7" w:rsidRPr="01FD8837" w:rsidRDefault="009431E7" w:rsidP="00DD59B3">
            <w:pPr>
              <w:jc w:val="center"/>
              <w:rPr>
                <w:rFonts w:ascii="Calibri" w:eastAsia="Calibri" w:hAnsi="Calibri" w:cs="Calibri"/>
                <w:color w:val="000000" w:themeColor="text1"/>
              </w:rPr>
            </w:pPr>
            <w:r>
              <w:rPr>
                <w:rFonts w:ascii="Calibri" w:hAnsi="Calibri" w:cs="Calibri"/>
                <w:color w:val="000000"/>
              </w:rPr>
              <w:t>no</w:t>
            </w:r>
          </w:p>
        </w:tc>
      </w:tr>
    </w:tbl>
    <w:p w14:paraId="455D5EAC" w14:textId="77777777" w:rsidR="009431E7" w:rsidRDefault="009431E7" w:rsidP="009431E7">
      <w:pPr>
        <w:spacing w:after="0" w:line="240" w:lineRule="auto"/>
      </w:pPr>
    </w:p>
    <w:p w14:paraId="34A87173" w14:textId="77777777" w:rsidR="009431E7" w:rsidRDefault="009431E7" w:rsidP="004B5934">
      <w:pPr>
        <w:spacing w:after="0" w:line="240" w:lineRule="auto"/>
        <w:sectPr w:rsidR="009431E7" w:rsidSect="009431E7">
          <w:footerReference w:type="default" r:id="rId10"/>
          <w:pgSz w:w="16838" w:h="11906" w:orient="landscape"/>
          <w:pgMar w:top="1440" w:right="1440" w:bottom="1440" w:left="1440" w:header="708" w:footer="708" w:gutter="0"/>
          <w:cols w:space="708"/>
          <w:docGrid w:linePitch="360"/>
        </w:sectPr>
      </w:pPr>
    </w:p>
    <w:p w14:paraId="0A96B46A" w14:textId="77777777" w:rsidR="009431E7" w:rsidRDefault="009431E7" w:rsidP="004B5934">
      <w:pPr>
        <w:spacing w:after="0" w:line="240" w:lineRule="auto"/>
      </w:pPr>
    </w:p>
    <w:p w14:paraId="322A7BCE" w14:textId="379114C7" w:rsidR="00FC3727" w:rsidRDefault="6B90C19C" w:rsidP="00B11671">
      <w:pPr>
        <w:pStyle w:val="Heading2"/>
        <w:spacing w:before="0" w:line="240" w:lineRule="auto"/>
        <w:rPr>
          <w:rFonts w:eastAsia="Calibri"/>
        </w:rPr>
      </w:pPr>
      <w:r w:rsidRPr="5B702958">
        <w:rPr>
          <w:rFonts w:eastAsia="Calibri"/>
        </w:rPr>
        <w:t xml:space="preserve">Selecting a model to predict concentration and standard </w:t>
      </w:r>
      <w:r w:rsidR="00482595">
        <w:rPr>
          <w:rFonts w:eastAsia="Calibri"/>
        </w:rPr>
        <w:t>deviation</w:t>
      </w:r>
      <w:r w:rsidRPr="5B702958">
        <w:rPr>
          <w:rFonts w:eastAsia="Calibri"/>
        </w:rPr>
        <w:t xml:space="preserve">s. </w:t>
      </w:r>
    </w:p>
    <w:p w14:paraId="7885B76D" w14:textId="77777777" w:rsidR="00FC3727" w:rsidRDefault="00FC3727" w:rsidP="004B5934">
      <w:pPr>
        <w:spacing w:after="0" w:line="240" w:lineRule="auto"/>
        <w:rPr>
          <w:rFonts w:ascii="Calibri" w:eastAsia="Calibri" w:hAnsi="Calibri" w:cs="Calibri"/>
          <w:color w:val="000000" w:themeColor="text1"/>
        </w:rPr>
      </w:pPr>
    </w:p>
    <w:p w14:paraId="61D9E64F" w14:textId="4FB152CB" w:rsidR="6B90C19C" w:rsidRDefault="6B90C19C" w:rsidP="004B5934">
      <w:pPr>
        <w:spacing w:after="0" w:line="240" w:lineRule="auto"/>
        <w:rPr>
          <w:rFonts w:ascii="Calibri" w:eastAsia="Calibri" w:hAnsi="Calibri" w:cs="Calibri"/>
          <w:color w:val="000000" w:themeColor="text1"/>
        </w:rPr>
      </w:pPr>
      <w:r w:rsidRPr="79067F1F">
        <w:rPr>
          <w:rFonts w:ascii="Calibri" w:eastAsia="Calibri" w:hAnsi="Calibri" w:cs="Calibri"/>
          <w:color w:val="000000" w:themeColor="text1"/>
        </w:rPr>
        <w:t xml:space="preserve">We considered two approaches to </w:t>
      </w:r>
      <w:r w:rsidR="004B4617" w:rsidRPr="79067F1F">
        <w:rPr>
          <w:rFonts w:ascii="Calibri" w:eastAsia="Calibri" w:hAnsi="Calibri" w:cs="Calibri"/>
          <w:color w:val="000000" w:themeColor="text1"/>
        </w:rPr>
        <w:t xml:space="preserve">use site data </w:t>
      </w:r>
      <w:r w:rsidR="00746399" w:rsidRPr="79067F1F">
        <w:rPr>
          <w:rFonts w:ascii="Calibri" w:eastAsia="Calibri" w:hAnsi="Calibri" w:cs="Calibri"/>
          <w:color w:val="000000" w:themeColor="text1"/>
        </w:rPr>
        <w:t xml:space="preserve">for trends in </w:t>
      </w:r>
      <w:r w:rsidRPr="79067F1F">
        <w:rPr>
          <w:rFonts w:ascii="Calibri" w:eastAsia="Calibri" w:hAnsi="Calibri" w:cs="Calibri"/>
          <w:color w:val="000000" w:themeColor="text1"/>
        </w:rPr>
        <w:t xml:space="preserve">concentrations and </w:t>
      </w:r>
      <w:r w:rsidR="004B4617" w:rsidRPr="79067F1F">
        <w:rPr>
          <w:rFonts w:ascii="Calibri" w:eastAsia="Calibri" w:hAnsi="Calibri" w:cs="Calibri"/>
          <w:color w:val="000000" w:themeColor="text1"/>
        </w:rPr>
        <w:t xml:space="preserve">standard </w:t>
      </w:r>
      <w:r w:rsidR="00482595">
        <w:rPr>
          <w:rFonts w:ascii="Calibri" w:eastAsia="Calibri" w:hAnsi="Calibri" w:cs="Calibri"/>
          <w:color w:val="000000" w:themeColor="text1"/>
        </w:rPr>
        <w:t>deviation</w:t>
      </w:r>
      <w:r w:rsidR="004B4617" w:rsidRPr="79067F1F">
        <w:rPr>
          <w:rFonts w:ascii="Calibri" w:eastAsia="Calibri" w:hAnsi="Calibri" w:cs="Calibri"/>
          <w:color w:val="000000" w:themeColor="text1"/>
        </w:rPr>
        <w:t xml:space="preserve">s </w:t>
      </w:r>
      <w:r w:rsidR="00746399" w:rsidRPr="79067F1F">
        <w:rPr>
          <w:rFonts w:ascii="Calibri" w:eastAsia="Calibri" w:hAnsi="Calibri" w:cs="Calibri"/>
          <w:color w:val="000000" w:themeColor="text1"/>
        </w:rPr>
        <w:t xml:space="preserve">to predict </w:t>
      </w:r>
      <w:r w:rsidR="00AA59A9" w:rsidRPr="79067F1F">
        <w:rPr>
          <w:rFonts w:ascii="Calibri" w:eastAsia="Calibri" w:hAnsi="Calibri" w:cs="Calibri"/>
          <w:color w:val="000000" w:themeColor="text1"/>
        </w:rPr>
        <w:t xml:space="preserve">concentrations and standard </w:t>
      </w:r>
      <w:r w:rsidR="00482595">
        <w:rPr>
          <w:rFonts w:ascii="Calibri" w:eastAsia="Calibri" w:hAnsi="Calibri" w:cs="Calibri"/>
          <w:color w:val="000000" w:themeColor="text1"/>
        </w:rPr>
        <w:t>deviation</w:t>
      </w:r>
      <w:r w:rsidR="00AA59A9" w:rsidRPr="79067F1F">
        <w:rPr>
          <w:rFonts w:ascii="Calibri" w:eastAsia="Calibri" w:hAnsi="Calibri" w:cs="Calibri"/>
          <w:color w:val="000000" w:themeColor="text1"/>
        </w:rPr>
        <w:t xml:space="preserve">s </w:t>
      </w:r>
      <w:r w:rsidR="00E81930" w:rsidRPr="79067F1F">
        <w:rPr>
          <w:rFonts w:ascii="Calibri" w:eastAsia="Calibri" w:hAnsi="Calibri" w:cs="Calibri"/>
          <w:color w:val="000000" w:themeColor="text1"/>
        </w:rPr>
        <w:t xml:space="preserve">for eligible reaches </w:t>
      </w:r>
      <w:r w:rsidRPr="79067F1F">
        <w:rPr>
          <w:rFonts w:ascii="Calibri" w:eastAsia="Calibri" w:hAnsi="Calibri" w:cs="Calibri"/>
          <w:color w:val="000000" w:themeColor="text1"/>
        </w:rPr>
        <w:t xml:space="preserve">nationally – a simple linear approach and a more complex machine learning random forest method. Both produced standard </w:t>
      </w:r>
      <w:r w:rsidR="00482595">
        <w:rPr>
          <w:rFonts w:ascii="Calibri" w:eastAsia="Calibri" w:hAnsi="Calibri" w:cs="Calibri"/>
          <w:color w:val="000000" w:themeColor="text1"/>
        </w:rPr>
        <w:t>deviation</w:t>
      </w:r>
      <w:r w:rsidRPr="79067F1F">
        <w:rPr>
          <w:rFonts w:ascii="Calibri" w:eastAsia="Calibri" w:hAnsi="Calibri" w:cs="Calibri"/>
          <w:color w:val="000000" w:themeColor="text1"/>
        </w:rPr>
        <w:t xml:space="preserve">s that were used to estimate power and inform sampling schema. However, while the random forest model accounts for more variation, the lower standard </w:t>
      </w:r>
      <w:r w:rsidR="00482595">
        <w:rPr>
          <w:rFonts w:ascii="Calibri" w:eastAsia="Calibri" w:hAnsi="Calibri" w:cs="Calibri"/>
          <w:color w:val="000000" w:themeColor="text1"/>
        </w:rPr>
        <w:t>deviation</w:t>
      </w:r>
      <w:r w:rsidRPr="79067F1F">
        <w:rPr>
          <w:rFonts w:ascii="Calibri" w:eastAsia="Calibri" w:hAnsi="Calibri" w:cs="Calibri"/>
          <w:color w:val="000000" w:themeColor="text1"/>
        </w:rPr>
        <w:t xml:space="preserve">s, compared to a linear approach, results in estimates of statistical power and a sampling regime that risks underestimating the number of samples required to detect change. Furthermore, many of the variables in the random forest model are poorly predicted at a fine scale (e.g., daily discharge or precipitation) which may impair predictions when features like a changing climate are interacting. Hence, we chose a linear model that accounts for less variation but boosts the </w:t>
      </w:r>
      <w:r w:rsidR="00482595">
        <w:rPr>
          <w:rFonts w:ascii="Calibri" w:eastAsia="Calibri" w:hAnsi="Calibri" w:cs="Calibri"/>
          <w:color w:val="000000" w:themeColor="text1"/>
        </w:rPr>
        <w:t>standard deviation</w:t>
      </w:r>
      <w:r w:rsidRPr="79067F1F">
        <w:rPr>
          <w:rFonts w:ascii="Calibri" w:eastAsia="Calibri" w:hAnsi="Calibri" w:cs="Calibri"/>
          <w:color w:val="000000" w:themeColor="text1"/>
        </w:rPr>
        <w:t xml:space="preserve"> and the required number of samples. However, as many of the contaminants vary with </w:t>
      </w:r>
      <w:r w:rsidR="002A5598" w:rsidRPr="79067F1F">
        <w:rPr>
          <w:rFonts w:ascii="Calibri" w:eastAsia="Calibri" w:hAnsi="Calibri" w:cs="Calibri"/>
          <w:color w:val="000000" w:themeColor="text1"/>
        </w:rPr>
        <w:t xml:space="preserve">season and / or </w:t>
      </w:r>
      <w:r w:rsidRPr="79067F1F">
        <w:rPr>
          <w:rFonts w:ascii="Calibri" w:eastAsia="Calibri" w:hAnsi="Calibri" w:cs="Calibri"/>
          <w:color w:val="000000" w:themeColor="text1"/>
        </w:rPr>
        <w:t xml:space="preserve">flow, and users may wish to select a sampling scheme that is less than a year, we </w:t>
      </w:r>
      <w:r w:rsidR="00EE1F49" w:rsidRPr="79067F1F">
        <w:rPr>
          <w:rFonts w:ascii="Calibri" w:eastAsia="Calibri" w:hAnsi="Calibri" w:cs="Calibri"/>
          <w:color w:val="000000" w:themeColor="text1"/>
        </w:rPr>
        <w:t xml:space="preserve">included </w:t>
      </w:r>
      <w:r w:rsidR="00E65CE9" w:rsidRPr="79067F1F">
        <w:rPr>
          <w:rFonts w:ascii="Calibri" w:eastAsia="Calibri" w:hAnsi="Calibri" w:cs="Calibri"/>
          <w:color w:val="000000" w:themeColor="text1"/>
        </w:rPr>
        <w:t xml:space="preserve">smoothers, converting the model to a GAM to account for effects such as </w:t>
      </w:r>
      <w:r w:rsidRPr="79067F1F">
        <w:rPr>
          <w:rFonts w:ascii="Calibri" w:eastAsia="Calibri" w:hAnsi="Calibri" w:cs="Calibri"/>
          <w:color w:val="000000" w:themeColor="text1"/>
        </w:rPr>
        <w:t>season (Mar-May, Jun-Aug, Sep-Nov, Dec-Feb) on model performance.</w:t>
      </w:r>
    </w:p>
    <w:p w14:paraId="5BB13559" w14:textId="3E0F2690" w:rsidR="6B90C19C" w:rsidRDefault="6B90C19C" w:rsidP="004B5934">
      <w:pPr>
        <w:spacing w:after="0" w:line="240" w:lineRule="auto"/>
      </w:pPr>
    </w:p>
    <w:p w14:paraId="4AC6A589" w14:textId="77777777" w:rsidR="00FC3727" w:rsidRDefault="00116EE5" w:rsidP="004B5934">
      <w:pPr>
        <w:pStyle w:val="Heading3"/>
        <w:spacing w:before="0" w:line="240" w:lineRule="auto"/>
      </w:pPr>
      <w:r w:rsidRPr="7487772B">
        <w:t xml:space="preserve">Advice for adjusting trends for climate </w:t>
      </w:r>
      <w:r>
        <w:t xml:space="preserve">change. </w:t>
      </w:r>
    </w:p>
    <w:p w14:paraId="05AD2F90" w14:textId="77777777" w:rsidR="007734D7" w:rsidRDefault="007734D7" w:rsidP="004B5934">
      <w:pPr>
        <w:spacing w:after="0" w:line="240" w:lineRule="auto"/>
      </w:pPr>
    </w:p>
    <w:p w14:paraId="29026D6C" w14:textId="5189CCD1" w:rsidR="00116EE5" w:rsidRDefault="00116EE5" w:rsidP="004B5934">
      <w:pPr>
        <w:spacing w:after="0" w:line="240" w:lineRule="auto"/>
      </w:pPr>
      <w:r>
        <w:t>Previous work has revealed that climate has a large effect on water quality trends in New Zealand rivers</w:t>
      </w:r>
      <w:r>
        <w:fldChar w:fldCharType="begin"/>
      </w:r>
      <w:r w:rsidR="00D93BC8">
        <w:instrText xml:space="preserve"> ADDIN EN.CITE &lt;EndNote&gt;&lt;Cite&gt;&lt;Author&gt;Snelder&lt;/Author&gt;&lt;Year&gt;2022&lt;/Year&gt;&lt;RecNum&gt;7762&lt;/RecNum&gt;&lt;DisplayText&gt;&lt;style face="superscript"&gt;6&lt;/style&gt;&lt;/DisplayText&gt;&lt;record&gt;&lt;rec-number&gt;7762&lt;/rec-number&gt;&lt;foreign-keys&gt;&lt;key app="EN" db-id="r05efrrao0vptmepve9pszzrpwvd2r5zxvrs" timestamp="1643666357"&gt;7762&lt;/key&gt;&lt;/foreign-keys&gt;&lt;ref-type name="Journal Article"&gt;17&lt;/ref-type&gt;&lt;contributors&gt;&lt;authors&gt;&lt;author&gt;Snelder, T. H.&lt;/author&gt;&lt;author&gt;Larned, S. T.&lt;/author&gt;&lt;author&gt;Fraser, C.&lt;/author&gt;&lt;author&gt;De Malmanche, S.&lt;/author&gt;&lt;/authors&gt;&lt;/contributors&gt;&lt;titles&gt;&lt;title&gt;Effect of climate variability on water quality trends in New Zealand rivers&lt;/title&gt;&lt;secondary-title&gt;Marine and Freshwater Research&lt;/secondary-title&gt;&lt;/titles&gt;&lt;periodical&gt;&lt;full-title&gt;Marine and Freshwater Research&lt;/full-title&gt;&lt;abbr-1&gt;Mar. Freshwat. Res.&lt;/abbr-1&gt;&lt;/periodical&gt;&lt;pages&gt;20-34&lt;/pages&gt;&lt;volume&gt;73&lt;/volume&gt;&lt;number&gt;1&lt;/number&gt;&lt;keywords&gt;&lt;keyword&gt;Keywords: climate, El Niño–Southern Oscillation, New Zealand, rivers, trends, water quality.&lt;/keyword&gt;&lt;/keywords&gt;&lt;dates&gt;&lt;year&gt;2022&lt;/year&gt;&lt;/dates&gt;&lt;urls&gt;&lt;related-urls&gt;&lt;url&gt;https://www.publish.csiro.au/paper/MF21087&lt;/url&gt;&lt;url&gt;https://www.publish.csiro.au/mf/pdf/MF21087&lt;/url&gt;&lt;/related-urls&gt;&lt;/urls&gt;&lt;electronic-resource-num&gt;https://doi.org/10.1071/MF21087&lt;/electronic-resource-num&gt;&lt;/record&gt;&lt;/Cite&gt;&lt;/EndNote&gt;</w:instrText>
      </w:r>
      <w:r>
        <w:fldChar w:fldCharType="separate"/>
      </w:r>
      <w:r w:rsidR="00D93BC8" w:rsidRPr="00D93BC8">
        <w:rPr>
          <w:noProof/>
          <w:vertAlign w:val="superscript"/>
        </w:rPr>
        <w:t>6</w:t>
      </w:r>
      <w:r>
        <w:fldChar w:fldCharType="end"/>
      </w:r>
      <w:r>
        <w:t xml:space="preserve">. This result was discovered using the NRWQN 30-year dataset. Most of our sites have data for up to 15 years. We cannot discount the effect of climate variation on trends and predicting their response will be subject to additional modelling and prediction </w:t>
      </w:r>
      <w:r w:rsidRPr="006A3B26">
        <w:t>of climatic variation. However, if a site has long term data, power calculations we included a facility within the interactive map to upload the old data and compared it to the existing dataset. If a material change in trend analysis is found, advice is given to take a cautious approach to sampling.</w:t>
      </w:r>
    </w:p>
    <w:p w14:paraId="40676D25" w14:textId="77777777" w:rsidR="0013720A" w:rsidRDefault="0013720A" w:rsidP="004B5934">
      <w:pPr>
        <w:spacing w:after="0" w:line="240" w:lineRule="auto"/>
      </w:pPr>
    </w:p>
    <w:p w14:paraId="4F79815D" w14:textId="7FDF9BC2" w:rsidR="00116EE5" w:rsidRDefault="0013720A" w:rsidP="0013720A">
      <w:pPr>
        <w:pStyle w:val="Heading3"/>
      </w:pPr>
      <w:r>
        <w:t>Accounting for trends</w:t>
      </w:r>
    </w:p>
    <w:p w14:paraId="6074E770" w14:textId="5AD2EE18" w:rsidR="0013720A" w:rsidRDefault="0013720A" w:rsidP="004B5934">
      <w:pPr>
        <w:spacing w:after="0" w:line="240" w:lineRule="auto"/>
      </w:pPr>
    </w:p>
    <w:p w14:paraId="6904FDC3" w14:textId="3846F677" w:rsidR="0013720A" w:rsidRDefault="0013720A" w:rsidP="004B5934">
      <w:pPr>
        <w:spacing w:after="0" w:line="240" w:lineRule="auto"/>
      </w:pPr>
      <w:r w:rsidRPr="0013720A">
        <w:rPr>
          <w:b/>
          <w:bCs/>
        </w:rPr>
        <w:t>Table S</w:t>
      </w:r>
      <w:r w:rsidR="00D93BC8">
        <w:rPr>
          <w:b/>
          <w:bCs/>
        </w:rPr>
        <w:t>4</w:t>
      </w:r>
      <w:r>
        <w:t>. Number of sites for each contaminant showing a significant (P&lt;0.05) increasing or decreasing trend</w:t>
      </w:r>
      <w:r w:rsidR="00530026">
        <w:t xml:space="preserve"> in concentration</w:t>
      </w:r>
      <w:r>
        <w:t>.</w:t>
      </w:r>
    </w:p>
    <w:p w14:paraId="0F349428" w14:textId="70EAD608" w:rsidR="0013720A" w:rsidRDefault="0013720A" w:rsidP="004B593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1857"/>
        <w:gridCol w:w="2126"/>
        <w:gridCol w:w="2779"/>
      </w:tblGrid>
      <w:tr w:rsidR="00530026" w14:paraId="7F25DFFB" w14:textId="77777777" w:rsidTr="002E1B4C">
        <w:tc>
          <w:tcPr>
            <w:tcW w:w="2254" w:type="dxa"/>
            <w:tcBorders>
              <w:top w:val="single" w:sz="4" w:space="0" w:color="000000" w:themeColor="text1"/>
              <w:bottom w:val="single" w:sz="4" w:space="0" w:color="000000" w:themeColor="text1"/>
            </w:tcBorders>
          </w:tcPr>
          <w:p w14:paraId="6D4736B4" w14:textId="5E55D1F6" w:rsidR="00530026" w:rsidRDefault="00530026" w:rsidP="004B5934">
            <w:r>
              <w:t xml:space="preserve">Contaminant </w:t>
            </w:r>
          </w:p>
        </w:tc>
        <w:tc>
          <w:tcPr>
            <w:tcW w:w="1857" w:type="dxa"/>
            <w:tcBorders>
              <w:top w:val="single" w:sz="4" w:space="0" w:color="000000" w:themeColor="text1"/>
              <w:bottom w:val="single" w:sz="4" w:space="0" w:color="000000" w:themeColor="text1"/>
            </w:tcBorders>
          </w:tcPr>
          <w:p w14:paraId="600A780C" w14:textId="623B0F68" w:rsidR="00530026" w:rsidRDefault="00AC3869" w:rsidP="004B5934">
            <w:r>
              <w:t>Number of sites increasing</w:t>
            </w:r>
          </w:p>
        </w:tc>
        <w:tc>
          <w:tcPr>
            <w:tcW w:w="2126" w:type="dxa"/>
            <w:tcBorders>
              <w:top w:val="single" w:sz="4" w:space="0" w:color="000000" w:themeColor="text1"/>
              <w:bottom w:val="single" w:sz="4" w:space="0" w:color="000000" w:themeColor="text1"/>
            </w:tcBorders>
          </w:tcPr>
          <w:p w14:paraId="0CAC4A7D" w14:textId="3D14C91C" w:rsidR="00530026" w:rsidRDefault="00AC3869" w:rsidP="004B5934">
            <w:r>
              <w:t>Number of sites decreasing</w:t>
            </w:r>
          </w:p>
        </w:tc>
        <w:tc>
          <w:tcPr>
            <w:tcW w:w="2779" w:type="dxa"/>
            <w:tcBorders>
              <w:top w:val="single" w:sz="4" w:space="0" w:color="000000" w:themeColor="text1"/>
              <w:bottom w:val="single" w:sz="4" w:space="0" w:color="000000" w:themeColor="text1"/>
            </w:tcBorders>
          </w:tcPr>
          <w:p w14:paraId="48B266FD" w14:textId="38192113" w:rsidR="00530026" w:rsidRDefault="00AC3869" w:rsidP="004B5934">
            <w:r>
              <w:t xml:space="preserve">Number of sites </w:t>
            </w:r>
            <w:r w:rsidR="002C6C9D" w:rsidRPr="002C6C9D">
              <w:t>in which the change estimate is not statistically significant</w:t>
            </w:r>
          </w:p>
        </w:tc>
      </w:tr>
      <w:tr w:rsidR="00530026" w14:paraId="541435DE" w14:textId="77777777" w:rsidTr="002E1B4C">
        <w:tc>
          <w:tcPr>
            <w:tcW w:w="2254" w:type="dxa"/>
            <w:tcBorders>
              <w:top w:val="single" w:sz="4" w:space="0" w:color="000000" w:themeColor="text1"/>
            </w:tcBorders>
          </w:tcPr>
          <w:p w14:paraId="6B0EABD9" w14:textId="7C7B08D5" w:rsidR="00530026" w:rsidRDefault="00530026" w:rsidP="004B5934">
            <w:r>
              <w:t>NO</w:t>
            </w:r>
            <w:r>
              <w:rPr>
                <w:vertAlign w:val="subscript"/>
              </w:rPr>
              <w:t>3</w:t>
            </w:r>
            <w:r>
              <w:t>-N</w:t>
            </w:r>
          </w:p>
        </w:tc>
        <w:tc>
          <w:tcPr>
            <w:tcW w:w="1857" w:type="dxa"/>
            <w:tcBorders>
              <w:top w:val="single" w:sz="4" w:space="0" w:color="000000" w:themeColor="text1"/>
            </w:tcBorders>
          </w:tcPr>
          <w:p w14:paraId="2CE393DA" w14:textId="6A651CFB" w:rsidR="00530026" w:rsidRDefault="7B2F1C81" w:rsidP="001F509E">
            <w:pPr>
              <w:jc w:val="center"/>
            </w:pPr>
            <w:r>
              <w:t>169</w:t>
            </w:r>
          </w:p>
        </w:tc>
        <w:tc>
          <w:tcPr>
            <w:tcW w:w="2126" w:type="dxa"/>
            <w:tcBorders>
              <w:top w:val="single" w:sz="4" w:space="0" w:color="000000" w:themeColor="text1"/>
            </w:tcBorders>
          </w:tcPr>
          <w:p w14:paraId="31ABDAF4" w14:textId="57B87581" w:rsidR="00530026" w:rsidRDefault="7B2F1C81" w:rsidP="001F509E">
            <w:pPr>
              <w:jc w:val="center"/>
            </w:pPr>
            <w:r>
              <w:t>105</w:t>
            </w:r>
          </w:p>
        </w:tc>
        <w:tc>
          <w:tcPr>
            <w:tcW w:w="2779" w:type="dxa"/>
            <w:tcBorders>
              <w:top w:val="single" w:sz="4" w:space="0" w:color="000000" w:themeColor="text1"/>
            </w:tcBorders>
          </w:tcPr>
          <w:p w14:paraId="28FB846E" w14:textId="0558FD8B" w:rsidR="00530026" w:rsidRDefault="7B2F1C81" w:rsidP="001F509E">
            <w:pPr>
              <w:jc w:val="center"/>
            </w:pPr>
            <w:r>
              <w:t>608</w:t>
            </w:r>
          </w:p>
        </w:tc>
      </w:tr>
      <w:tr w:rsidR="00530026" w14:paraId="166B4EAE" w14:textId="77777777" w:rsidTr="002E1B4C">
        <w:tc>
          <w:tcPr>
            <w:tcW w:w="2254" w:type="dxa"/>
          </w:tcPr>
          <w:p w14:paraId="2663718C" w14:textId="70876FBD" w:rsidR="00530026" w:rsidRDefault="00530026" w:rsidP="00530026">
            <w:r>
              <w:t>NH</w:t>
            </w:r>
            <w:r>
              <w:rPr>
                <w:vertAlign w:val="subscript"/>
              </w:rPr>
              <w:t>4</w:t>
            </w:r>
            <w:r>
              <w:t>-N</w:t>
            </w:r>
          </w:p>
        </w:tc>
        <w:tc>
          <w:tcPr>
            <w:tcW w:w="1857" w:type="dxa"/>
          </w:tcPr>
          <w:p w14:paraId="5007D0EA" w14:textId="1D923AF8" w:rsidR="00530026" w:rsidRDefault="21420C67" w:rsidP="001F509E">
            <w:pPr>
              <w:jc w:val="center"/>
            </w:pPr>
            <w:r>
              <w:t>196</w:t>
            </w:r>
          </w:p>
        </w:tc>
        <w:tc>
          <w:tcPr>
            <w:tcW w:w="2126" w:type="dxa"/>
          </w:tcPr>
          <w:p w14:paraId="56E67EAB" w14:textId="1386838E" w:rsidR="00530026" w:rsidRDefault="21420C67" w:rsidP="001F509E">
            <w:pPr>
              <w:jc w:val="center"/>
            </w:pPr>
            <w:r>
              <w:t>245</w:t>
            </w:r>
          </w:p>
        </w:tc>
        <w:tc>
          <w:tcPr>
            <w:tcW w:w="2779" w:type="dxa"/>
          </w:tcPr>
          <w:p w14:paraId="639641E8" w14:textId="5E63C655" w:rsidR="00530026" w:rsidRDefault="21420C67" w:rsidP="001F509E">
            <w:pPr>
              <w:jc w:val="center"/>
            </w:pPr>
            <w:r>
              <w:t>441</w:t>
            </w:r>
          </w:p>
        </w:tc>
      </w:tr>
      <w:tr w:rsidR="00530026" w14:paraId="3C60AB49" w14:textId="77777777" w:rsidTr="002E1B4C">
        <w:tc>
          <w:tcPr>
            <w:tcW w:w="2254" w:type="dxa"/>
          </w:tcPr>
          <w:p w14:paraId="2DB6242E" w14:textId="67E2F5CA" w:rsidR="00530026" w:rsidRDefault="00530026" w:rsidP="00530026">
            <w:r>
              <w:t>TN</w:t>
            </w:r>
          </w:p>
        </w:tc>
        <w:tc>
          <w:tcPr>
            <w:tcW w:w="1857" w:type="dxa"/>
          </w:tcPr>
          <w:p w14:paraId="3F96D0AD" w14:textId="231EAA90" w:rsidR="00530026" w:rsidRDefault="362AD14A" w:rsidP="001F509E">
            <w:pPr>
              <w:jc w:val="center"/>
            </w:pPr>
            <w:r>
              <w:t>214</w:t>
            </w:r>
          </w:p>
        </w:tc>
        <w:tc>
          <w:tcPr>
            <w:tcW w:w="2126" w:type="dxa"/>
          </w:tcPr>
          <w:p w14:paraId="17D06021" w14:textId="486A8CE7" w:rsidR="00530026" w:rsidRDefault="362AD14A" w:rsidP="001F509E">
            <w:pPr>
              <w:jc w:val="center"/>
            </w:pPr>
            <w:r>
              <w:t>81</w:t>
            </w:r>
          </w:p>
        </w:tc>
        <w:tc>
          <w:tcPr>
            <w:tcW w:w="2779" w:type="dxa"/>
          </w:tcPr>
          <w:p w14:paraId="30049F51" w14:textId="15F3A290" w:rsidR="00530026" w:rsidRDefault="362AD14A" w:rsidP="001F509E">
            <w:pPr>
              <w:jc w:val="center"/>
            </w:pPr>
            <w:r>
              <w:t>609</w:t>
            </w:r>
          </w:p>
        </w:tc>
      </w:tr>
      <w:tr w:rsidR="00530026" w14:paraId="127EB628" w14:textId="77777777" w:rsidTr="002E1B4C">
        <w:tc>
          <w:tcPr>
            <w:tcW w:w="2254" w:type="dxa"/>
          </w:tcPr>
          <w:p w14:paraId="6397E696" w14:textId="6BE34135" w:rsidR="00530026" w:rsidRDefault="00530026" w:rsidP="00530026">
            <w:r>
              <w:t>DRP</w:t>
            </w:r>
          </w:p>
        </w:tc>
        <w:tc>
          <w:tcPr>
            <w:tcW w:w="1857" w:type="dxa"/>
          </w:tcPr>
          <w:p w14:paraId="5575E4E1" w14:textId="2A9E65A4" w:rsidR="00530026" w:rsidRDefault="7785EC18" w:rsidP="001F509E">
            <w:pPr>
              <w:jc w:val="center"/>
            </w:pPr>
            <w:r>
              <w:t>144</w:t>
            </w:r>
          </w:p>
        </w:tc>
        <w:tc>
          <w:tcPr>
            <w:tcW w:w="2126" w:type="dxa"/>
          </w:tcPr>
          <w:p w14:paraId="26DA6428" w14:textId="1279A8A8" w:rsidR="00530026" w:rsidRDefault="7785EC18" w:rsidP="001F509E">
            <w:pPr>
              <w:jc w:val="center"/>
            </w:pPr>
            <w:r>
              <w:t>328</w:t>
            </w:r>
          </w:p>
        </w:tc>
        <w:tc>
          <w:tcPr>
            <w:tcW w:w="2779" w:type="dxa"/>
          </w:tcPr>
          <w:p w14:paraId="234112E6" w14:textId="7A4DE621" w:rsidR="00530026" w:rsidRDefault="7785EC18" w:rsidP="001F509E">
            <w:pPr>
              <w:jc w:val="center"/>
            </w:pPr>
            <w:r>
              <w:t>426</w:t>
            </w:r>
          </w:p>
        </w:tc>
      </w:tr>
      <w:tr w:rsidR="00530026" w14:paraId="5B095928" w14:textId="77777777" w:rsidTr="002E1B4C">
        <w:tc>
          <w:tcPr>
            <w:tcW w:w="2254" w:type="dxa"/>
          </w:tcPr>
          <w:p w14:paraId="221EE3A4" w14:textId="09582B57" w:rsidR="00530026" w:rsidRDefault="00530026" w:rsidP="00530026">
            <w:r>
              <w:t>TP</w:t>
            </w:r>
          </w:p>
        </w:tc>
        <w:tc>
          <w:tcPr>
            <w:tcW w:w="1857" w:type="dxa"/>
          </w:tcPr>
          <w:p w14:paraId="160FCC85" w14:textId="27B7A470" w:rsidR="00530026" w:rsidRDefault="376D7C42" w:rsidP="001F509E">
            <w:pPr>
              <w:jc w:val="center"/>
            </w:pPr>
            <w:r>
              <w:t>89</w:t>
            </w:r>
          </w:p>
        </w:tc>
        <w:tc>
          <w:tcPr>
            <w:tcW w:w="2126" w:type="dxa"/>
          </w:tcPr>
          <w:p w14:paraId="7725B7CB" w14:textId="29BBA108" w:rsidR="00530026" w:rsidRDefault="376D7C42" w:rsidP="001F509E">
            <w:pPr>
              <w:jc w:val="center"/>
            </w:pPr>
            <w:r>
              <w:t>237</w:t>
            </w:r>
          </w:p>
        </w:tc>
        <w:tc>
          <w:tcPr>
            <w:tcW w:w="2779" w:type="dxa"/>
          </w:tcPr>
          <w:p w14:paraId="7D08F0C3" w14:textId="366EE233" w:rsidR="00530026" w:rsidRDefault="376D7C42" w:rsidP="001F509E">
            <w:pPr>
              <w:jc w:val="center"/>
            </w:pPr>
            <w:r>
              <w:t>571</w:t>
            </w:r>
          </w:p>
        </w:tc>
      </w:tr>
      <w:tr w:rsidR="00530026" w14:paraId="499BA1E7" w14:textId="77777777" w:rsidTr="002E1B4C">
        <w:tc>
          <w:tcPr>
            <w:tcW w:w="2254" w:type="dxa"/>
          </w:tcPr>
          <w:p w14:paraId="0B04CA87" w14:textId="44D51879" w:rsidR="00530026" w:rsidRDefault="00530026" w:rsidP="00530026">
            <w:r>
              <w:t>E. coli</w:t>
            </w:r>
          </w:p>
        </w:tc>
        <w:tc>
          <w:tcPr>
            <w:tcW w:w="1857" w:type="dxa"/>
          </w:tcPr>
          <w:p w14:paraId="51DA431B" w14:textId="358C0FBF" w:rsidR="00530026" w:rsidRDefault="3C733E31" w:rsidP="001F509E">
            <w:pPr>
              <w:jc w:val="center"/>
            </w:pPr>
            <w:r>
              <w:t>151</w:t>
            </w:r>
          </w:p>
        </w:tc>
        <w:tc>
          <w:tcPr>
            <w:tcW w:w="2126" w:type="dxa"/>
          </w:tcPr>
          <w:p w14:paraId="3D4D4723" w14:textId="5CA47CD6" w:rsidR="00530026" w:rsidRDefault="3C733E31" w:rsidP="001F509E">
            <w:pPr>
              <w:jc w:val="center"/>
            </w:pPr>
            <w:r>
              <w:t>85</w:t>
            </w:r>
          </w:p>
        </w:tc>
        <w:tc>
          <w:tcPr>
            <w:tcW w:w="2779" w:type="dxa"/>
          </w:tcPr>
          <w:p w14:paraId="58AEEBDF" w14:textId="409C8D3E" w:rsidR="00530026" w:rsidRDefault="3C733E31" w:rsidP="001F509E">
            <w:pPr>
              <w:jc w:val="center"/>
            </w:pPr>
            <w:r>
              <w:t>670</w:t>
            </w:r>
          </w:p>
        </w:tc>
      </w:tr>
      <w:tr w:rsidR="00530026" w14:paraId="1AD65C27" w14:textId="77777777" w:rsidTr="002E1B4C">
        <w:tc>
          <w:tcPr>
            <w:tcW w:w="2254" w:type="dxa"/>
          </w:tcPr>
          <w:p w14:paraId="729EF73A" w14:textId="4731D868" w:rsidR="00530026" w:rsidRDefault="00AC3869" w:rsidP="00530026">
            <w:r>
              <w:t>Turbidity</w:t>
            </w:r>
          </w:p>
        </w:tc>
        <w:tc>
          <w:tcPr>
            <w:tcW w:w="1857" w:type="dxa"/>
          </w:tcPr>
          <w:p w14:paraId="577F63E1" w14:textId="5FF5A041" w:rsidR="00530026" w:rsidRDefault="62202571" w:rsidP="001F509E">
            <w:pPr>
              <w:jc w:val="center"/>
            </w:pPr>
            <w:r>
              <w:t>153</w:t>
            </w:r>
          </w:p>
        </w:tc>
        <w:tc>
          <w:tcPr>
            <w:tcW w:w="2126" w:type="dxa"/>
          </w:tcPr>
          <w:p w14:paraId="4D2799A9" w14:textId="4A70A00A" w:rsidR="00530026" w:rsidRDefault="62202571" w:rsidP="001F509E">
            <w:pPr>
              <w:jc w:val="center"/>
            </w:pPr>
            <w:r>
              <w:t>91</w:t>
            </w:r>
          </w:p>
        </w:tc>
        <w:tc>
          <w:tcPr>
            <w:tcW w:w="2779" w:type="dxa"/>
          </w:tcPr>
          <w:p w14:paraId="033EC9F5" w14:textId="13A739D1" w:rsidR="00530026" w:rsidRDefault="62202571" w:rsidP="001F509E">
            <w:pPr>
              <w:jc w:val="center"/>
            </w:pPr>
            <w:r>
              <w:t>618</w:t>
            </w:r>
          </w:p>
        </w:tc>
      </w:tr>
      <w:tr w:rsidR="00530026" w14:paraId="50A1B764" w14:textId="77777777" w:rsidTr="002E1B4C">
        <w:tc>
          <w:tcPr>
            <w:tcW w:w="2254" w:type="dxa"/>
          </w:tcPr>
          <w:p w14:paraId="10AE382A" w14:textId="5A72169C" w:rsidR="00530026" w:rsidRDefault="00AC3869" w:rsidP="00530026">
            <w:r>
              <w:t>pH</w:t>
            </w:r>
          </w:p>
        </w:tc>
        <w:tc>
          <w:tcPr>
            <w:tcW w:w="1857" w:type="dxa"/>
          </w:tcPr>
          <w:p w14:paraId="06AD5491" w14:textId="4D5DBA7C" w:rsidR="00530026" w:rsidRDefault="5A048D56" w:rsidP="001F509E">
            <w:pPr>
              <w:jc w:val="center"/>
            </w:pPr>
            <w:r>
              <w:t>221</w:t>
            </w:r>
          </w:p>
        </w:tc>
        <w:tc>
          <w:tcPr>
            <w:tcW w:w="2126" w:type="dxa"/>
          </w:tcPr>
          <w:p w14:paraId="4291DFB8" w14:textId="2D801FC9" w:rsidR="00530026" w:rsidRDefault="5A048D56" w:rsidP="001F509E">
            <w:pPr>
              <w:jc w:val="center"/>
            </w:pPr>
            <w:r>
              <w:t>155</w:t>
            </w:r>
          </w:p>
        </w:tc>
        <w:tc>
          <w:tcPr>
            <w:tcW w:w="2779" w:type="dxa"/>
          </w:tcPr>
          <w:p w14:paraId="714073A7" w14:textId="7BF15584" w:rsidR="00530026" w:rsidRDefault="5A048D56" w:rsidP="001F509E">
            <w:pPr>
              <w:jc w:val="center"/>
            </w:pPr>
            <w:r>
              <w:t>448</w:t>
            </w:r>
          </w:p>
        </w:tc>
      </w:tr>
      <w:tr w:rsidR="00530026" w14:paraId="11B3BFE5" w14:textId="77777777" w:rsidTr="002E1B4C">
        <w:tc>
          <w:tcPr>
            <w:tcW w:w="2254" w:type="dxa"/>
            <w:tcBorders>
              <w:bottom w:val="single" w:sz="4" w:space="0" w:color="000000" w:themeColor="text1"/>
            </w:tcBorders>
          </w:tcPr>
          <w:p w14:paraId="67055C8E" w14:textId="7DB8C3EA" w:rsidR="00530026" w:rsidRDefault="002A1873" w:rsidP="00530026">
            <w:r>
              <w:t>Clarity</w:t>
            </w:r>
          </w:p>
        </w:tc>
        <w:tc>
          <w:tcPr>
            <w:tcW w:w="1857" w:type="dxa"/>
            <w:tcBorders>
              <w:bottom w:val="single" w:sz="4" w:space="0" w:color="000000" w:themeColor="text1"/>
            </w:tcBorders>
          </w:tcPr>
          <w:p w14:paraId="53BC9CA2" w14:textId="62002551" w:rsidR="00530026" w:rsidRDefault="5429949D" w:rsidP="001F509E">
            <w:pPr>
              <w:jc w:val="center"/>
            </w:pPr>
            <w:r>
              <w:t>86</w:t>
            </w:r>
          </w:p>
        </w:tc>
        <w:tc>
          <w:tcPr>
            <w:tcW w:w="2126" w:type="dxa"/>
            <w:tcBorders>
              <w:bottom w:val="single" w:sz="4" w:space="0" w:color="000000" w:themeColor="text1"/>
            </w:tcBorders>
          </w:tcPr>
          <w:p w14:paraId="05D1E605" w14:textId="45A65230" w:rsidR="00530026" w:rsidRDefault="5429949D" w:rsidP="001F509E">
            <w:pPr>
              <w:jc w:val="center"/>
            </w:pPr>
            <w:r>
              <w:t>64</w:t>
            </w:r>
          </w:p>
        </w:tc>
        <w:tc>
          <w:tcPr>
            <w:tcW w:w="2779" w:type="dxa"/>
            <w:tcBorders>
              <w:bottom w:val="single" w:sz="4" w:space="0" w:color="000000" w:themeColor="text1"/>
            </w:tcBorders>
          </w:tcPr>
          <w:p w14:paraId="60720842" w14:textId="6030817D" w:rsidR="00530026" w:rsidRDefault="5429949D" w:rsidP="001F509E">
            <w:pPr>
              <w:jc w:val="center"/>
            </w:pPr>
            <w:r>
              <w:t>531</w:t>
            </w:r>
          </w:p>
        </w:tc>
      </w:tr>
    </w:tbl>
    <w:p w14:paraId="7C21E425" w14:textId="77777777" w:rsidR="0013720A" w:rsidRDefault="0013720A" w:rsidP="004B5934">
      <w:pPr>
        <w:spacing w:after="0" w:line="240" w:lineRule="auto"/>
      </w:pPr>
    </w:p>
    <w:p w14:paraId="2001FEF1" w14:textId="57584044" w:rsidR="003F794F" w:rsidRDefault="2E959BD2" w:rsidP="0010338A">
      <w:pPr>
        <w:spacing w:after="0" w:line="240" w:lineRule="auto"/>
        <w:jc w:val="center"/>
      </w:pPr>
      <w:r>
        <w:rPr>
          <w:noProof/>
        </w:rPr>
        <w:lastRenderedPageBreak/>
        <w:drawing>
          <wp:inline distT="0" distB="0" distL="0" distR="0" wp14:anchorId="5F419A28" wp14:editId="3316475F">
            <wp:extent cx="3634144" cy="3743325"/>
            <wp:effectExtent l="0" t="0" r="4445" b="0"/>
            <wp:docPr id="1186280346" name="Picture 1186280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41739" cy="3751148"/>
                    </a:xfrm>
                    <a:prstGeom prst="rect">
                      <a:avLst/>
                    </a:prstGeom>
                  </pic:spPr>
                </pic:pic>
              </a:graphicData>
            </a:graphic>
          </wp:inline>
        </w:drawing>
      </w:r>
    </w:p>
    <w:p w14:paraId="31DBC2FF" w14:textId="7A6C9A34" w:rsidR="315D0B64" w:rsidRDefault="315D0B64" w:rsidP="3F6129C0">
      <w:pPr>
        <w:spacing w:after="0" w:line="240" w:lineRule="auto"/>
      </w:pPr>
      <w:r w:rsidRPr="3F6129C0">
        <w:rPr>
          <w:b/>
          <w:bCs/>
        </w:rPr>
        <w:t>Fig S1</w:t>
      </w:r>
      <w:r>
        <w:t xml:space="preserve">. Count of sites with either increasing (right of vertical line) or decreasing (left of vertical line) trends in </w:t>
      </w:r>
      <w:r w:rsidR="002A1873">
        <w:t>clarity (</w:t>
      </w:r>
      <w:r>
        <w:t>black disc</w:t>
      </w:r>
      <w:r w:rsidR="002A1873">
        <w:t>)</w:t>
      </w:r>
      <w:r>
        <w:t xml:space="preserve"> </w:t>
      </w:r>
      <w:r w:rsidR="00623627">
        <w:t xml:space="preserve">(log scale) </w:t>
      </w:r>
      <w:r>
        <w:t xml:space="preserve">that are </w:t>
      </w:r>
      <w:r w:rsidR="58DFF7D9">
        <w:t>significant (below horizontal line) or not (above horizontal line).</w:t>
      </w:r>
      <w:r w:rsidR="003803A4" w:rsidRPr="003803A4">
        <w:t xml:space="preserve"> </w:t>
      </w:r>
      <w:r w:rsidR="003803A4">
        <w:t>N refers to the number of samples at each sampling point.</w:t>
      </w:r>
    </w:p>
    <w:p w14:paraId="4686B408" w14:textId="51B6D6E4" w:rsidR="2764E84C" w:rsidRDefault="2764E84C" w:rsidP="2764E84C">
      <w:pPr>
        <w:spacing w:after="0" w:line="240" w:lineRule="auto"/>
      </w:pPr>
    </w:p>
    <w:p w14:paraId="7840508F" w14:textId="47047AC9" w:rsidR="2E959BD2" w:rsidRDefault="2E959BD2" w:rsidP="0010338A">
      <w:pPr>
        <w:spacing w:after="0" w:line="240" w:lineRule="auto"/>
        <w:jc w:val="center"/>
      </w:pPr>
      <w:r>
        <w:rPr>
          <w:noProof/>
        </w:rPr>
        <w:drawing>
          <wp:inline distT="0" distB="0" distL="0" distR="0" wp14:anchorId="2A5B87F7" wp14:editId="630D126A">
            <wp:extent cx="3634144" cy="3743325"/>
            <wp:effectExtent l="0" t="0" r="4445" b="0"/>
            <wp:docPr id="1988459512" name="Picture 1988459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46592" cy="3756147"/>
                    </a:xfrm>
                    <a:prstGeom prst="rect">
                      <a:avLst/>
                    </a:prstGeom>
                  </pic:spPr>
                </pic:pic>
              </a:graphicData>
            </a:graphic>
          </wp:inline>
        </w:drawing>
      </w:r>
    </w:p>
    <w:p w14:paraId="09285D00" w14:textId="31B0EFE3" w:rsidR="3F6129C0" w:rsidRDefault="5536C770" w:rsidP="3F6129C0">
      <w:pPr>
        <w:spacing w:after="0" w:line="240" w:lineRule="auto"/>
      </w:pPr>
      <w:r w:rsidRPr="3F6129C0">
        <w:rPr>
          <w:b/>
          <w:bCs/>
        </w:rPr>
        <w:t>Fig S2</w:t>
      </w:r>
      <w:r>
        <w:t>. Count of sites with either increasing (right of vertical line) or decreasing (left of vertical line) trends in dissolved reactive phosphorus</w:t>
      </w:r>
      <w:r w:rsidR="00623627">
        <w:t xml:space="preserve"> (log scale)</w:t>
      </w:r>
      <w:r>
        <w:t xml:space="preserve"> that are significant (below horizontal line) or not (above horizontal line).</w:t>
      </w:r>
      <w:r w:rsidR="003803A4" w:rsidRPr="003803A4">
        <w:t xml:space="preserve"> </w:t>
      </w:r>
      <w:r w:rsidR="003803A4">
        <w:t>N refers to the number of samples at each sampling point.</w:t>
      </w:r>
    </w:p>
    <w:p w14:paraId="750E6054" w14:textId="6FD48C3A" w:rsidR="2764E84C" w:rsidRDefault="2764E84C" w:rsidP="2764E84C">
      <w:pPr>
        <w:spacing w:after="0" w:line="240" w:lineRule="auto"/>
      </w:pPr>
    </w:p>
    <w:p w14:paraId="481F33D3" w14:textId="14D3AA7B" w:rsidR="2E959BD2" w:rsidRDefault="2E959BD2" w:rsidP="0010338A">
      <w:pPr>
        <w:spacing w:after="0" w:line="240" w:lineRule="auto"/>
        <w:jc w:val="center"/>
      </w:pPr>
      <w:r>
        <w:rPr>
          <w:noProof/>
        </w:rPr>
        <w:lastRenderedPageBreak/>
        <w:drawing>
          <wp:inline distT="0" distB="0" distL="0" distR="0" wp14:anchorId="0F9F78DF" wp14:editId="4181F6B2">
            <wp:extent cx="3523179" cy="3629025"/>
            <wp:effectExtent l="0" t="0" r="1270" b="0"/>
            <wp:docPr id="1871931085" name="Picture 187193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30749" cy="3636823"/>
                    </a:xfrm>
                    <a:prstGeom prst="rect">
                      <a:avLst/>
                    </a:prstGeom>
                  </pic:spPr>
                </pic:pic>
              </a:graphicData>
            </a:graphic>
          </wp:inline>
        </w:drawing>
      </w:r>
    </w:p>
    <w:p w14:paraId="045597F9" w14:textId="11A8527F" w:rsidR="3F6129C0" w:rsidRDefault="7EF2E7BE" w:rsidP="3F6129C0">
      <w:pPr>
        <w:spacing w:after="0" w:line="240" w:lineRule="auto"/>
      </w:pPr>
      <w:r w:rsidRPr="3F6129C0">
        <w:rPr>
          <w:b/>
          <w:bCs/>
        </w:rPr>
        <w:t>Fig S3</w:t>
      </w:r>
      <w:r>
        <w:t>. Count of sites with either increasing (right of vertical line) or decreasing (left of vertical line) trends in total phosphorus</w:t>
      </w:r>
      <w:r w:rsidR="00623627">
        <w:t xml:space="preserve"> (log scale) </w:t>
      </w:r>
      <w:r>
        <w:t>that are significant (below horizontal line) or not (above horizontal line).</w:t>
      </w:r>
      <w:r w:rsidR="003803A4" w:rsidRPr="003803A4">
        <w:t xml:space="preserve"> </w:t>
      </w:r>
      <w:r w:rsidR="003803A4">
        <w:t>N refers to the number of samples at each sampling point.</w:t>
      </w:r>
    </w:p>
    <w:p w14:paraId="29EA1373" w14:textId="3BA106D6" w:rsidR="2764E84C" w:rsidRDefault="2764E84C" w:rsidP="2764E84C">
      <w:pPr>
        <w:spacing w:after="0" w:line="240" w:lineRule="auto"/>
      </w:pPr>
    </w:p>
    <w:p w14:paraId="31BC43A2" w14:textId="7FB42AE2" w:rsidR="2E959BD2" w:rsidRDefault="2E959BD2" w:rsidP="0010338A">
      <w:pPr>
        <w:spacing w:after="0" w:line="240" w:lineRule="auto"/>
        <w:jc w:val="center"/>
      </w:pPr>
      <w:r>
        <w:rPr>
          <w:noProof/>
        </w:rPr>
        <w:drawing>
          <wp:inline distT="0" distB="0" distL="0" distR="0" wp14:anchorId="5CD6DD40" wp14:editId="0E226E18">
            <wp:extent cx="3448050" cy="3551639"/>
            <wp:effectExtent l="0" t="0" r="0" b="0"/>
            <wp:docPr id="131495612" name="Picture 131495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60717" cy="3564686"/>
                    </a:xfrm>
                    <a:prstGeom prst="rect">
                      <a:avLst/>
                    </a:prstGeom>
                  </pic:spPr>
                </pic:pic>
              </a:graphicData>
            </a:graphic>
          </wp:inline>
        </w:drawing>
      </w:r>
    </w:p>
    <w:p w14:paraId="42294027" w14:textId="6684920F" w:rsidR="3F6129C0" w:rsidRDefault="059C59BC" w:rsidP="3F6129C0">
      <w:pPr>
        <w:spacing w:after="0" w:line="240" w:lineRule="auto"/>
      </w:pPr>
      <w:r w:rsidRPr="3F6129C0">
        <w:rPr>
          <w:b/>
          <w:bCs/>
        </w:rPr>
        <w:t>Fig S4</w:t>
      </w:r>
      <w:r>
        <w:t>. Count of sites with either increasing (right of vertical line) or decreasing (left of vertical line) trends in nitrate-nitrogen</w:t>
      </w:r>
      <w:r w:rsidR="00623627">
        <w:t xml:space="preserve"> (log scale) </w:t>
      </w:r>
      <w:r>
        <w:t>that are significant (below horizontal line) or not (above horizontal line).</w:t>
      </w:r>
      <w:r w:rsidR="003803A4" w:rsidRPr="003803A4">
        <w:t xml:space="preserve"> </w:t>
      </w:r>
      <w:r w:rsidR="003803A4">
        <w:t>N refers to the number of samples at each sampling point.</w:t>
      </w:r>
    </w:p>
    <w:p w14:paraId="2C88B9D7" w14:textId="715D42C3" w:rsidR="2764E84C" w:rsidRDefault="2764E84C" w:rsidP="2764E84C">
      <w:pPr>
        <w:spacing w:after="0" w:line="240" w:lineRule="auto"/>
      </w:pPr>
    </w:p>
    <w:p w14:paraId="3A5E04D6" w14:textId="153C3DDA" w:rsidR="2E959BD2" w:rsidRDefault="2E959BD2" w:rsidP="0010338A">
      <w:pPr>
        <w:spacing w:after="0" w:line="240" w:lineRule="auto"/>
        <w:jc w:val="center"/>
      </w:pPr>
      <w:r>
        <w:rPr>
          <w:noProof/>
        </w:rPr>
        <w:lastRenderedPageBreak/>
        <w:drawing>
          <wp:inline distT="0" distB="0" distL="0" distR="0" wp14:anchorId="48F14611" wp14:editId="18FB5566">
            <wp:extent cx="3393717" cy="3495675"/>
            <wp:effectExtent l="0" t="0" r="0" b="0"/>
            <wp:docPr id="877269860" name="Picture 877269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09692" cy="3512130"/>
                    </a:xfrm>
                    <a:prstGeom prst="rect">
                      <a:avLst/>
                    </a:prstGeom>
                  </pic:spPr>
                </pic:pic>
              </a:graphicData>
            </a:graphic>
          </wp:inline>
        </w:drawing>
      </w:r>
    </w:p>
    <w:p w14:paraId="1275E79C" w14:textId="557D3F40" w:rsidR="3F6129C0" w:rsidRDefault="39D0116A" w:rsidP="3F6129C0">
      <w:pPr>
        <w:spacing w:after="0" w:line="240" w:lineRule="auto"/>
      </w:pPr>
      <w:r w:rsidRPr="3F6129C0">
        <w:rPr>
          <w:b/>
          <w:bCs/>
        </w:rPr>
        <w:t>Fig S5</w:t>
      </w:r>
      <w:r>
        <w:t>. Count of sites with either increasing (right of vertical line) or decreasing (left of vertical line) trends in ammoniacal-nitrogen</w:t>
      </w:r>
      <w:r w:rsidR="00623627">
        <w:t xml:space="preserve"> (log scale)</w:t>
      </w:r>
      <w:r>
        <w:t xml:space="preserve"> that are significant (below horizontal line) or not (above horizontal line).</w:t>
      </w:r>
      <w:r w:rsidR="003803A4" w:rsidRPr="003803A4">
        <w:t xml:space="preserve"> </w:t>
      </w:r>
      <w:r w:rsidR="003803A4">
        <w:t>N refers to the number of samples at each sampling point.</w:t>
      </w:r>
    </w:p>
    <w:p w14:paraId="0E6A5402" w14:textId="2E83F154" w:rsidR="2764E84C" w:rsidRDefault="2764E84C" w:rsidP="2764E84C">
      <w:pPr>
        <w:spacing w:after="0" w:line="240" w:lineRule="auto"/>
      </w:pPr>
    </w:p>
    <w:p w14:paraId="69F96A54" w14:textId="5F179CE7" w:rsidR="2E959BD2" w:rsidRDefault="2E959BD2" w:rsidP="0010338A">
      <w:pPr>
        <w:spacing w:after="0" w:line="240" w:lineRule="auto"/>
        <w:jc w:val="center"/>
      </w:pPr>
      <w:r>
        <w:rPr>
          <w:noProof/>
        </w:rPr>
        <w:drawing>
          <wp:inline distT="0" distB="0" distL="0" distR="0" wp14:anchorId="1732C8BB" wp14:editId="1CE8809F">
            <wp:extent cx="3347482" cy="3448050"/>
            <wp:effectExtent l="0" t="0" r="5715" b="0"/>
            <wp:docPr id="546723244" name="Picture 546723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59093" cy="3460010"/>
                    </a:xfrm>
                    <a:prstGeom prst="rect">
                      <a:avLst/>
                    </a:prstGeom>
                  </pic:spPr>
                </pic:pic>
              </a:graphicData>
            </a:graphic>
          </wp:inline>
        </w:drawing>
      </w:r>
    </w:p>
    <w:p w14:paraId="38559DE4" w14:textId="27659384" w:rsidR="4140FD59" w:rsidRDefault="4140FD59" w:rsidP="3F6129C0">
      <w:pPr>
        <w:spacing w:after="0" w:line="240" w:lineRule="auto"/>
      </w:pPr>
      <w:r w:rsidRPr="3F6129C0">
        <w:rPr>
          <w:b/>
          <w:bCs/>
        </w:rPr>
        <w:t>Fig S6</w:t>
      </w:r>
      <w:r>
        <w:t>. Count of sites with either increasing (right of vertical line) or decreasing (left of vertical line) trends in total nitrogen</w:t>
      </w:r>
      <w:r w:rsidR="00623627">
        <w:t xml:space="preserve"> (log scale) </w:t>
      </w:r>
      <w:r>
        <w:t>that are significant (below horizontal line) or not (above horizontal line).</w:t>
      </w:r>
      <w:r w:rsidR="003803A4" w:rsidRPr="003803A4">
        <w:t xml:space="preserve"> </w:t>
      </w:r>
      <w:r w:rsidR="003803A4">
        <w:t>N refers to the number of samples at each sampling point.</w:t>
      </w:r>
    </w:p>
    <w:p w14:paraId="2D1E5FE9" w14:textId="77777777" w:rsidR="0010338A" w:rsidRDefault="0010338A" w:rsidP="3F6129C0">
      <w:pPr>
        <w:spacing w:after="0" w:line="240" w:lineRule="auto"/>
      </w:pPr>
    </w:p>
    <w:p w14:paraId="681479B0" w14:textId="1B93E5B1" w:rsidR="2E959BD2" w:rsidRDefault="2E959BD2" w:rsidP="0010338A">
      <w:pPr>
        <w:spacing w:after="0" w:line="240" w:lineRule="auto"/>
        <w:jc w:val="center"/>
      </w:pPr>
      <w:r>
        <w:rPr>
          <w:noProof/>
        </w:rPr>
        <w:lastRenderedPageBreak/>
        <w:drawing>
          <wp:inline distT="0" distB="0" distL="0" distR="0" wp14:anchorId="62DA198E" wp14:editId="24697827">
            <wp:extent cx="3228975" cy="3325983"/>
            <wp:effectExtent l="0" t="0" r="0" b="8255"/>
            <wp:docPr id="1105125686" name="Picture 1105125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43172" cy="3340606"/>
                    </a:xfrm>
                    <a:prstGeom prst="rect">
                      <a:avLst/>
                    </a:prstGeom>
                  </pic:spPr>
                </pic:pic>
              </a:graphicData>
            </a:graphic>
          </wp:inline>
        </w:drawing>
      </w:r>
    </w:p>
    <w:p w14:paraId="364F8FFA" w14:textId="226980B9" w:rsidR="4D83A184" w:rsidRDefault="4D83A184" w:rsidP="3F6129C0">
      <w:pPr>
        <w:spacing w:after="0" w:line="240" w:lineRule="auto"/>
      </w:pPr>
      <w:r w:rsidRPr="3F6129C0">
        <w:rPr>
          <w:b/>
          <w:bCs/>
        </w:rPr>
        <w:t>Fig S7</w:t>
      </w:r>
      <w:r>
        <w:t xml:space="preserve">. Count of sites with either increasing (right of vertical line) or decreasing (left of vertical line) trends in </w:t>
      </w:r>
      <w:r w:rsidRPr="3F6129C0">
        <w:rPr>
          <w:i/>
          <w:iCs/>
        </w:rPr>
        <w:t>Escherichia coli</w:t>
      </w:r>
      <w:r w:rsidR="00623627">
        <w:t xml:space="preserve"> (log scale) </w:t>
      </w:r>
      <w:r>
        <w:t>that are significant (below horizontal line) or not (above horizontal line).</w:t>
      </w:r>
      <w:r w:rsidR="003803A4" w:rsidRPr="003803A4">
        <w:t xml:space="preserve"> </w:t>
      </w:r>
      <w:r w:rsidR="003803A4">
        <w:t>N refers to the number of samples at each sampling point.</w:t>
      </w:r>
    </w:p>
    <w:p w14:paraId="75A67728" w14:textId="505AD8BA" w:rsidR="2764E84C" w:rsidRDefault="2764E84C" w:rsidP="2764E84C">
      <w:pPr>
        <w:spacing w:after="0" w:line="240" w:lineRule="auto"/>
      </w:pPr>
    </w:p>
    <w:p w14:paraId="1826787D" w14:textId="6E163CE7" w:rsidR="2E959BD2" w:rsidRDefault="2E959BD2" w:rsidP="0010338A">
      <w:pPr>
        <w:spacing w:after="0" w:line="240" w:lineRule="auto"/>
        <w:jc w:val="center"/>
      </w:pPr>
      <w:r>
        <w:rPr>
          <w:noProof/>
        </w:rPr>
        <w:drawing>
          <wp:inline distT="0" distB="0" distL="0" distR="0" wp14:anchorId="2D7C2854" wp14:editId="04242110">
            <wp:extent cx="3190280" cy="3286125"/>
            <wp:effectExtent l="0" t="0" r="0" b="0"/>
            <wp:docPr id="2133821776" name="Picture 2133821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95808" cy="3291819"/>
                    </a:xfrm>
                    <a:prstGeom prst="rect">
                      <a:avLst/>
                    </a:prstGeom>
                  </pic:spPr>
                </pic:pic>
              </a:graphicData>
            </a:graphic>
          </wp:inline>
        </w:drawing>
      </w:r>
    </w:p>
    <w:p w14:paraId="7AE0DD57" w14:textId="00A5A4D6" w:rsidR="47A793BD" w:rsidRDefault="47A793BD" w:rsidP="3F6129C0">
      <w:pPr>
        <w:spacing w:after="0" w:line="240" w:lineRule="auto"/>
      </w:pPr>
      <w:r w:rsidRPr="3F6129C0">
        <w:rPr>
          <w:b/>
          <w:bCs/>
        </w:rPr>
        <w:t>Fig S8</w:t>
      </w:r>
      <w:r>
        <w:t>. Count of sites with either increasing (right of vertical line) or decreasing (left of vertical line) trends in turbidity</w:t>
      </w:r>
      <w:r w:rsidR="00623627">
        <w:t xml:space="preserve"> (log scale)</w:t>
      </w:r>
      <w:r>
        <w:t xml:space="preserve"> that are significant (below horizontal line) or not (above horizontal line).</w:t>
      </w:r>
      <w:r w:rsidR="003803A4" w:rsidRPr="003803A4">
        <w:t xml:space="preserve"> </w:t>
      </w:r>
      <w:r w:rsidR="003803A4">
        <w:t>N refers to the number of samples at each sampling point.</w:t>
      </w:r>
    </w:p>
    <w:p w14:paraId="606F9541" w14:textId="2DA5B9C6" w:rsidR="3F6129C0" w:rsidRDefault="3F6129C0" w:rsidP="3F6129C0">
      <w:pPr>
        <w:spacing w:after="0" w:line="240" w:lineRule="auto"/>
      </w:pPr>
    </w:p>
    <w:p w14:paraId="6678156D" w14:textId="5AAC1F0F" w:rsidR="2E959BD2" w:rsidRDefault="2E959BD2" w:rsidP="0010338A">
      <w:pPr>
        <w:spacing w:after="0" w:line="240" w:lineRule="auto"/>
        <w:jc w:val="center"/>
      </w:pPr>
      <w:r>
        <w:rPr>
          <w:noProof/>
        </w:rPr>
        <w:lastRenderedPageBreak/>
        <w:drawing>
          <wp:inline distT="0" distB="0" distL="0" distR="0" wp14:anchorId="7E62D9F1" wp14:editId="552F4B5A">
            <wp:extent cx="3218021" cy="3314700"/>
            <wp:effectExtent l="0" t="0" r="1905" b="0"/>
            <wp:docPr id="1077038108" name="Picture 1077038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25196" cy="3322091"/>
                    </a:xfrm>
                    <a:prstGeom prst="rect">
                      <a:avLst/>
                    </a:prstGeom>
                  </pic:spPr>
                </pic:pic>
              </a:graphicData>
            </a:graphic>
          </wp:inline>
        </w:drawing>
      </w:r>
    </w:p>
    <w:p w14:paraId="6744E6B9" w14:textId="68EFAA7F" w:rsidR="787F7E80" w:rsidRDefault="787F7E80" w:rsidP="3F6129C0">
      <w:pPr>
        <w:spacing w:after="0" w:line="240" w:lineRule="auto"/>
      </w:pPr>
      <w:r w:rsidRPr="3F6129C0">
        <w:rPr>
          <w:b/>
          <w:bCs/>
        </w:rPr>
        <w:t>Fig S9</w:t>
      </w:r>
      <w:r>
        <w:t>. Count of sites with either increasing (right of vertical line) or decreasing (left of vertical line) trends in pH</w:t>
      </w:r>
      <w:r w:rsidR="00623627">
        <w:t xml:space="preserve"> (log scale) </w:t>
      </w:r>
      <w:r>
        <w:t>that are significant (below horizontal line) or not (above horizontal line).</w:t>
      </w:r>
      <w:r w:rsidR="00FA1BA8">
        <w:t xml:space="preserve"> Note these data were not used in the analysis but included for reference.</w:t>
      </w:r>
      <w:r w:rsidR="00F60C71">
        <w:t xml:space="preserve"> N refers to the number of samples at each sampling point. </w:t>
      </w:r>
    </w:p>
    <w:p w14:paraId="4475A6E2" w14:textId="547281C5" w:rsidR="3F6129C0" w:rsidRDefault="3F6129C0" w:rsidP="3F6129C0">
      <w:pPr>
        <w:spacing w:after="0" w:line="240" w:lineRule="auto"/>
      </w:pPr>
    </w:p>
    <w:p w14:paraId="143E62F9" w14:textId="64839A55" w:rsidR="2764E84C" w:rsidRDefault="2764E84C" w:rsidP="2764E84C">
      <w:pPr>
        <w:spacing w:after="0" w:line="240" w:lineRule="auto"/>
      </w:pPr>
    </w:p>
    <w:p w14:paraId="23D21987" w14:textId="77777777" w:rsidR="00FC3727" w:rsidRDefault="00116EE5" w:rsidP="004B5934">
      <w:pPr>
        <w:pStyle w:val="Heading3"/>
        <w:spacing w:before="0" w:line="240" w:lineRule="auto"/>
      </w:pPr>
      <w:r w:rsidRPr="00E04B46">
        <w:t>Accounting for trends caused by flow</w:t>
      </w:r>
      <w:r>
        <w:t xml:space="preserve">. </w:t>
      </w:r>
    </w:p>
    <w:p w14:paraId="3FA37243" w14:textId="77777777" w:rsidR="007734D7" w:rsidRDefault="007734D7" w:rsidP="004B5934">
      <w:pPr>
        <w:spacing w:after="0" w:line="240" w:lineRule="auto"/>
      </w:pPr>
    </w:p>
    <w:p w14:paraId="5C68E3F7" w14:textId="07A3AD76" w:rsidR="007B407A" w:rsidRDefault="00116EE5" w:rsidP="004B5934">
      <w:pPr>
        <w:spacing w:after="0" w:line="240" w:lineRule="auto"/>
      </w:pPr>
      <w:r>
        <w:t>Many contaminants vary within a year and across years by flow</w:t>
      </w:r>
      <w:r w:rsidR="00E04B46">
        <w:fldChar w:fldCharType="begin"/>
      </w:r>
      <w:r w:rsidR="00D93BC8">
        <w:instrText xml:space="preserve"> ADDIN EN.CITE &lt;EndNote&gt;&lt;Cite&gt;&lt;Author&gt;Cartwright&lt;/Author&gt;&lt;Year&gt;2020&lt;/Year&gt;&lt;RecNum&gt;7207&lt;/RecNum&gt;&lt;DisplayText&gt;&lt;style face="superscript"&gt;7&lt;/style&gt;&lt;/DisplayText&gt;&lt;record&gt;&lt;rec-number&gt;7207&lt;/rec-number&gt;&lt;foreign-keys&gt;&lt;key app="EN" db-id="r05efrrao0vptmepve9pszzrpwvd2r5zxvrs" timestamp="1614217552"&gt;7207&lt;/key&gt;&lt;/foreign-keys&gt;&lt;ref-type name="Journal Article"&gt;17&lt;/ref-type&gt;&lt;contributors&gt;&lt;authors&gt;&lt;author&gt;Cartwright, Ian&lt;/author&gt;&lt;author&gt;Morgenstern, Uwe&lt;/author&gt;&lt;author&gt;Hofmann, Harald&lt;/author&gt;&lt;/authors&gt;&lt;/contributors&gt;&lt;titles&gt;&lt;title&gt;Concentration versus streamflow trends of major ions and tritium in headwater streams as indicators of changing water stores&lt;/title&gt;&lt;secondary-title&gt;Hydrological Processes&lt;/secondary-title&gt;&lt;/titles&gt;&lt;periodical&gt;&lt;full-title&gt;Hydrological Processes&lt;/full-title&gt;&lt;abbr-1&gt;Hydrol. Process.&lt;/abbr-1&gt;&lt;/periodical&gt;&lt;pages&gt;485-505&lt;/pages&gt;&lt;volume&gt;34&lt;/volume&gt;&lt;number&gt;2&lt;/number&gt;&lt;dates&gt;&lt;year&gt;2020&lt;/year&gt;&lt;/dates&gt;&lt;isbn&gt;0885-6087&lt;/isbn&gt;&lt;urls&gt;&lt;related-urls&gt;&lt;url&gt;https://onlinelibrary.wiley.com/doi/abs/10.1002/hyp.13600&lt;/url&gt;&lt;url&gt;https://onlinelibrary.wiley.com/doi/pdfdirect/10.1002/hyp.13600?download=true&lt;/url&gt;&lt;/related-urls&gt;&lt;/urls&gt;&lt;electronic-resource-num&gt;https://doi.org/10.1002/hyp.13600&lt;/electronic-resource-num&gt;&lt;/record&gt;&lt;/Cite&gt;&lt;/EndNote&gt;</w:instrText>
      </w:r>
      <w:r w:rsidR="00E04B46">
        <w:fldChar w:fldCharType="separate"/>
      </w:r>
      <w:r w:rsidR="00D93BC8" w:rsidRPr="00D93BC8">
        <w:rPr>
          <w:noProof/>
          <w:vertAlign w:val="superscript"/>
        </w:rPr>
        <w:t>7</w:t>
      </w:r>
      <w:r w:rsidR="00E04B46">
        <w:fldChar w:fldCharType="end"/>
      </w:r>
      <w:r>
        <w:t>. Hence, flow is often included as a covariate to discern if changes in concentrations are significant</w:t>
      </w:r>
      <w:r w:rsidR="00E04B46">
        <w:fldChar w:fldCharType="begin"/>
      </w:r>
      <w:r w:rsidR="00D93BC8">
        <w:instrText xml:space="preserve"> ADDIN EN.CITE &lt;EndNote&gt;&lt;Cite&gt;&lt;Author&gt;Jowett&lt;/Author&gt;&lt;Year&gt;2009&lt;/Year&gt;&lt;RecNum&gt;5327&lt;/RecNum&gt;&lt;DisplayText&gt;&lt;style face="superscript"&gt;8&lt;/style&gt;&lt;/DisplayText&gt;&lt;record&gt;&lt;rec-number&gt;5327&lt;/rec-number&gt;&lt;foreign-keys&gt;&lt;key app="EN" db-id="r05efrrao0vptmepve9pszzrpwvd2r5zxvrs" timestamp="1449623688"&gt;5327&lt;/key&gt;&lt;/foreign-keys&gt;&lt;ref-type name="Computer Program"&gt;9&lt;/ref-type&gt;&lt;contributors&gt;&lt;authors&gt;&lt;author&gt;Jowett, I.&lt;/author&gt;&lt;/authors&gt;&lt;/contributors&gt;&lt;titles&gt;&lt;title&gt;Time Trends Software&lt;/title&gt;&lt;/titles&gt;&lt;edition&gt;3.0&lt;/edition&gt;&lt;dates&gt;&lt;year&gt;2009&lt;/year&gt;&lt;/dates&gt;&lt;pub-location&gt;Christchurch, New Zealand&lt;/pub-location&gt;&lt;publisher&gt;Natonal Institute of Water and Atmospheric Research&lt;/publisher&gt;&lt;urls&gt;&lt;related-urls&gt;&lt;url&gt;http://www.niwa.co.nz/__data/assets/file/0004/99553/TimeTrends3.0.zip&lt;/url&gt;&lt;/related-urls&gt;&lt;/urls&gt;&lt;/record&gt;&lt;/Cite&gt;&lt;/EndNote&gt;</w:instrText>
      </w:r>
      <w:r w:rsidR="00E04B46">
        <w:fldChar w:fldCharType="separate"/>
      </w:r>
      <w:r w:rsidR="00D93BC8" w:rsidRPr="00D93BC8">
        <w:rPr>
          <w:noProof/>
          <w:vertAlign w:val="superscript"/>
        </w:rPr>
        <w:t>8</w:t>
      </w:r>
      <w:r w:rsidR="00E04B46">
        <w:fldChar w:fldCharType="end"/>
      </w:r>
      <w:r>
        <w:t xml:space="preserve">. We chose not to adjust trends for flow on the basis that flow is in-turn influenced by climate, and as mentioned above </w:t>
      </w:r>
      <w:r w:rsidR="00E04B46">
        <w:t xml:space="preserve">would require prediction of </w:t>
      </w:r>
      <w:r w:rsidR="00B2675A">
        <w:t xml:space="preserve">daily </w:t>
      </w:r>
      <w:r w:rsidR="00E04B46">
        <w:t>climatic variation</w:t>
      </w:r>
      <w:r w:rsidR="008F3C85">
        <w:t xml:space="preserve"> in the future</w:t>
      </w:r>
      <w:r w:rsidR="00E04B46">
        <w:t xml:space="preserve">. </w:t>
      </w:r>
      <w:r w:rsidR="006F624A">
        <w:t xml:space="preserve">However, </w:t>
      </w:r>
      <w:r w:rsidR="00E04B46">
        <w:t xml:space="preserve">we </w:t>
      </w:r>
      <w:r w:rsidR="009E4AB2">
        <w:t xml:space="preserve">checked if </w:t>
      </w:r>
      <w:r w:rsidR="00E04B46">
        <w:t xml:space="preserve">accounting for flow would materially affect the standard </w:t>
      </w:r>
      <w:r w:rsidR="00482595">
        <w:t>deviation</w:t>
      </w:r>
      <w:r w:rsidR="00E04B46">
        <w:t xml:space="preserve"> </w:t>
      </w:r>
      <w:r w:rsidR="00436007">
        <w:t xml:space="preserve">for all contaminants </w:t>
      </w:r>
      <w:r w:rsidR="00E04B46">
        <w:t xml:space="preserve">and hence our calculation of power and sampling frequency. To test this, we </w:t>
      </w:r>
      <w:r w:rsidR="00D11DAF">
        <w:t>developed models with and without</w:t>
      </w:r>
      <w:r w:rsidR="004E50FA">
        <w:t xml:space="preserve"> a</w:t>
      </w:r>
      <w:r w:rsidR="00D11DAF">
        <w:t xml:space="preserve"> </w:t>
      </w:r>
      <w:r w:rsidR="00A82EE8">
        <w:t xml:space="preserve">co-variate </w:t>
      </w:r>
      <w:r w:rsidR="00D11DAF">
        <w:t>for flow to</w:t>
      </w:r>
      <w:r w:rsidR="00E04B46">
        <w:t xml:space="preserve"> predict trends</w:t>
      </w:r>
      <w:r w:rsidR="000F7681">
        <w:t xml:space="preserve"> for sites with </w:t>
      </w:r>
      <w:r w:rsidR="001226C4">
        <w:t>concentration and flow data available for the same date (n = 360). We applied the same approach to the full dataset</w:t>
      </w:r>
      <w:r w:rsidR="00026C50">
        <w:t xml:space="preserve"> containing an additional 410 sites without flow data</w:t>
      </w:r>
      <w:r w:rsidR="00E04B46">
        <w:t xml:space="preserve">. We then compared the </w:t>
      </w:r>
      <w:r w:rsidR="00AB4CA8">
        <w:t>median</w:t>
      </w:r>
      <w:r w:rsidR="00C850AC">
        <w:t xml:space="preserve">s of </w:t>
      </w:r>
      <w:r w:rsidR="00E04B46">
        <w:t xml:space="preserve">estimates of </w:t>
      </w:r>
      <w:r w:rsidR="00C850AC">
        <w:t xml:space="preserve">standard </w:t>
      </w:r>
      <w:r w:rsidR="00482595">
        <w:t>deviation</w:t>
      </w:r>
      <w:r w:rsidR="00C850AC">
        <w:t xml:space="preserve"> </w:t>
      </w:r>
      <w:r w:rsidR="00484ADE">
        <w:t xml:space="preserve">for both models </w:t>
      </w:r>
      <w:r w:rsidR="009E155B">
        <w:t>with and without flow data</w:t>
      </w:r>
      <w:r w:rsidR="00E04B46">
        <w:t>.</w:t>
      </w:r>
      <w:r w:rsidR="008D4276">
        <w:t xml:space="preserve"> </w:t>
      </w:r>
    </w:p>
    <w:p w14:paraId="4AC5D25A" w14:textId="3A7A5827" w:rsidR="00116EE5" w:rsidRDefault="007B407A" w:rsidP="004B5934">
      <w:pPr>
        <w:spacing w:after="0" w:line="240" w:lineRule="auto"/>
        <w:ind w:firstLine="720"/>
      </w:pPr>
      <w:r>
        <w:t>Only small differences were noted between the subset of sites with data and when the analysis was performed on all sites, suggesting that sites with flow data were representative of sites without flow data</w:t>
      </w:r>
      <w:r w:rsidR="005F5C29">
        <w:t xml:space="preserve"> (Table S</w:t>
      </w:r>
      <w:r w:rsidR="008200F2">
        <w:t>5</w:t>
      </w:r>
      <w:r w:rsidR="005F5C29">
        <w:t>)</w:t>
      </w:r>
      <w:r>
        <w:t xml:space="preserve">. </w:t>
      </w:r>
      <w:r w:rsidR="00936A9D">
        <w:t xml:space="preserve">Although subjective, we considered a ‘material’ difference in standard </w:t>
      </w:r>
      <w:r w:rsidR="00482595">
        <w:t>deviation</w:t>
      </w:r>
      <w:r w:rsidR="00936A9D">
        <w:t xml:space="preserve"> to be &gt; 10%. </w:t>
      </w:r>
      <w:r>
        <w:t>Across contaminants, t</w:t>
      </w:r>
      <w:r w:rsidR="00145691">
        <w:t xml:space="preserve">he median percentage difference in median standard </w:t>
      </w:r>
      <w:r w:rsidR="00482595">
        <w:t>deviation</w:t>
      </w:r>
      <w:r w:rsidR="00145691">
        <w:t xml:space="preserve">s were </w:t>
      </w:r>
      <w:r w:rsidR="00700E1A">
        <w:t xml:space="preserve">higher </w:t>
      </w:r>
      <w:r w:rsidR="003C4888">
        <w:t xml:space="preserve">(&lt; 10%) </w:t>
      </w:r>
      <w:r w:rsidR="00700E1A">
        <w:t xml:space="preserve">for contaminants that were associated with sediment – namely, </w:t>
      </w:r>
      <w:r w:rsidR="009B6FA9">
        <w:t xml:space="preserve">total nutrients, turbidity, and </w:t>
      </w:r>
      <w:r w:rsidR="002A1873">
        <w:t>clarity</w:t>
      </w:r>
      <w:r w:rsidR="00777119">
        <w:t xml:space="preserve"> than not</w:t>
      </w:r>
      <w:r w:rsidR="00F03E78">
        <w:t xml:space="preserve"> (Table S</w:t>
      </w:r>
      <w:r w:rsidR="008200F2">
        <w:t>5</w:t>
      </w:r>
      <w:r w:rsidR="00F03E78">
        <w:t>)</w:t>
      </w:r>
      <w:r w:rsidR="009B6FA9">
        <w:t xml:space="preserve">. </w:t>
      </w:r>
      <w:r w:rsidR="003C4888">
        <w:t xml:space="preserve">We </w:t>
      </w:r>
      <w:r w:rsidR="00F03E78">
        <w:t xml:space="preserve">do </w:t>
      </w:r>
      <w:r w:rsidR="00C4380A">
        <w:t xml:space="preserve">recommend that power calculations for these </w:t>
      </w:r>
      <w:r w:rsidR="00E46828">
        <w:t>contaminant</w:t>
      </w:r>
      <w:r w:rsidR="00C4380A">
        <w:t xml:space="preserve">s are made with </w:t>
      </w:r>
      <w:r w:rsidR="002127D6">
        <w:t xml:space="preserve">accompanying flow data. </w:t>
      </w:r>
      <w:r w:rsidR="003C4888">
        <w:t xml:space="preserve">However, </w:t>
      </w:r>
      <w:r w:rsidR="00CE1683">
        <w:t>there are too few</w:t>
      </w:r>
      <w:r w:rsidR="00447A95">
        <w:t xml:space="preserve"> sites </w:t>
      </w:r>
      <w:r w:rsidR="00145F97">
        <w:t xml:space="preserve">(n = 360) </w:t>
      </w:r>
      <w:r w:rsidR="00447A95">
        <w:t xml:space="preserve">with flow </w:t>
      </w:r>
      <w:r w:rsidR="00CE1683">
        <w:t xml:space="preserve">data to </w:t>
      </w:r>
      <w:r w:rsidR="00145F97">
        <w:t xml:space="preserve">materially </w:t>
      </w:r>
      <w:r w:rsidR="007F0851">
        <w:t xml:space="preserve">inform </w:t>
      </w:r>
      <w:r w:rsidR="00CE1683">
        <w:t xml:space="preserve">the national </w:t>
      </w:r>
      <w:r w:rsidR="00A065D5">
        <w:t xml:space="preserve">model. </w:t>
      </w:r>
      <w:r w:rsidR="00DD4EFC">
        <w:t>In the absence of additional data, w</w:t>
      </w:r>
      <w:r w:rsidR="006C01B1">
        <w:t xml:space="preserve">e </w:t>
      </w:r>
      <w:r w:rsidR="00145F97">
        <w:t xml:space="preserve">therefore </w:t>
      </w:r>
      <w:r w:rsidR="006C01B1">
        <w:t xml:space="preserve">chose not to </w:t>
      </w:r>
      <w:r w:rsidR="00E46828">
        <w:t>include flow-</w:t>
      </w:r>
      <w:r w:rsidR="00145F97">
        <w:t>adjust</w:t>
      </w:r>
      <w:r w:rsidR="00E46828">
        <w:t>ed data in the national models for all contaminants</w:t>
      </w:r>
      <w:r w:rsidR="00145F97">
        <w:t xml:space="preserve">. </w:t>
      </w:r>
    </w:p>
    <w:p w14:paraId="231B87E8" w14:textId="353D11AD" w:rsidR="00E04B46" w:rsidRDefault="00E04B46" w:rsidP="004B5934">
      <w:pPr>
        <w:spacing w:after="0" w:line="240" w:lineRule="auto"/>
      </w:pPr>
    </w:p>
    <w:p w14:paraId="02DBED79" w14:textId="2D02C33E" w:rsidR="00412180" w:rsidRDefault="00412180" w:rsidP="004B5934">
      <w:pPr>
        <w:spacing w:after="0" w:line="240" w:lineRule="auto"/>
      </w:pPr>
      <w:r w:rsidRPr="00796536">
        <w:rPr>
          <w:b/>
          <w:bCs/>
        </w:rPr>
        <w:t>Table S</w:t>
      </w:r>
      <w:r w:rsidR="008200F2">
        <w:rPr>
          <w:b/>
          <w:bCs/>
        </w:rPr>
        <w:t>5</w:t>
      </w:r>
      <w:r>
        <w:t xml:space="preserve">. </w:t>
      </w:r>
      <w:r w:rsidR="00F12195">
        <w:t xml:space="preserve">Median standard </w:t>
      </w:r>
      <w:r w:rsidR="00482595">
        <w:t>deviation</w:t>
      </w:r>
      <w:r w:rsidR="00F12195">
        <w:t xml:space="preserve"> for the prediction of contaminant concentrations </w:t>
      </w:r>
      <w:r w:rsidR="00FD3BAD">
        <w:t>over time (</w:t>
      </w:r>
      <w:r w:rsidR="00F12195">
        <w:t>date</w:t>
      </w:r>
      <w:r w:rsidR="00FD3BAD">
        <w:t>)</w:t>
      </w:r>
      <w:r w:rsidR="00F12195">
        <w:t xml:space="preserve"> </w:t>
      </w:r>
      <w:r w:rsidR="000B37B4">
        <w:t xml:space="preserve">with and without </w:t>
      </w:r>
      <w:r w:rsidR="00FB3D5C">
        <w:t>flow as a co-variate</w:t>
      </w:r>
      <w:r w:rsidR="00C917A7">
        <w:t xml:space="preserve">. Data refers to </w:t>
      </w:r>
      <w:r w:rsidR="00AF5C18">
        <w:t xml:space="preserve">either </w:t>
      </w:r>
      <w:r w:rsidR="008B1460">
        <w:t xml:space="preserve">a subset of sites </w:t>
      </w:r>
      <w:r w:rsidR="007B439A">
        <w:t xml:space="preserve">(n = 360) </w:t>
      </w:r>
      <w:r w:rsidR="008B1460">
        <w:t xml:space="preserve">where </w:t>
      </w:r>
      <w:r w:rsidR="00AF5C18">
        <w:t xml:space="preserve">both </w:t>
      </w:r>
      <w:r w:rsidR="008B1460">
        <w:t>flow</w:t>
      </w:r>
      <w:r w:rsidR="00AF5C18">
        <w:t xml:space="preserve"> and concentration data exist on the same dat</w:t>
      </w:r>
      <w:r w:rsidR="00FE62C2">
        <w:t>e</w:t>
      </w:r>
      <w:r w:rsidR="00AF5C18">
        <w:t xml:space="preserve"> or </w:t>
      </w:r>
      <w:r w:rsidR="00FE62C2">
        <w:t xml:space="preserve">for all sites </w:t>
      </w:r>
      <w:r w:rsidR="00915526">
        <w:t xml:space="preserve">that include </w:t>
      </w:r>
      <w:r w:rsidR="007B439A">
        <w:t>sites without flow data</w:t>
      </w:r>
      <w:r w:rsidR="00766D1B">
        <w:t xml:space="preserve">. </w:t>
      </w:r>
      <w:r w:rsidR="00C917A7">
        <w:t>T</w:t>
      </w:r>
      <w:r w:rsidR="000B37B4">
        <w:t>he</w:t>
      </w:r>
      <w:r w:rsidR="00842B0D">
        <w:t xml:space="preserve"> </w:t>
      </w:r>
      <w:r w:rsidR="00523B78">
        <w:t xml:space="preserve">percentage difference </w:t>
      </w:r>
      <w:r w:rsidR="00842B0D">
        <w:t xml:space="preserve">is the median </w:t>
      </w:r>
      <w:r w:rsidR="00C21462">
        <w:t xml:space="preserve">difference in the standard </w:t>
      </w:r>
      <w:r w:rsidR="00482595">
        <w:t>deviation</w:t>
      </w:r>
      <w:r w:rsidR="00C21462">
        <w:t xml:space="preserve">s with and </w:t>
      </w:r>
      <w:r w:rsidR="00C21462">
        <w:lastRenderedPageBreak/>
        <w:t xml:space="preserve">without </w:t>
      </w:r>
      <w:r w:rsidR="00363341">
        <w:t xml:space="preserve">a co-variate </w:t>
      </w:r>
      <w:r w:rsidR="00C21462">
        <w:t>for flow.</w:t>
      </w:r>
      <w:r>
        <w:t xml:space="preserve"> </w:t>
      </w:r>
      <w:r w:rsidR="00BD1078">
        <w:t>Percentage differences &gt; 10% are bolded to emphasize the need for flow data</w:t>
      </w:r>
      <w:r w:rsidR="00C22D41">
        <w:t xml:space="preserve"> to better predict trends in these data.</w:t>
      </w:r>
    </w:p>
    <w:tbl>
      <w:tblPr>
        <w:tblStyle w:val="TableGrid"/>
        <w:tblW w:w="8923"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915"/>
        <w:gridCol w:w="1863"/>
        <w:gridCol w:w="2233"/>
        <w:gridCol w:w="2500"/>
      </w:tblGrid>
      <w:tr w:rsidR="00C26B11" w14:paraId="000EC49E" w14:textId="77777777" w:rsidTr="230075D5">
        <w:tc>
          <w:tcPr>
            <w:tcW w:w="1412" w:type="dxa"/>
            <w:tcBorders>
              <w:top w:val="single" w:sz="4" w:space="0" w:color="auto"/>
              <w:bottom w:val="single" w:sz="4" w:space="0" w:color="auto"/>
            </w:tcBorders>
          </w:tcPr>
          <w:p w14:paraId="6B107E5B" w14:textId="7ECB1933" w:rsidR="00C26B11" w:rsidRDefault="00C26B11" w:rsidP="004B5934">
            <w:r>
              <w:t>Contaminant</w:t>
            </w:r>
          </w:p>
        </w:tc>
        <w:tc>
          <w:tcPr>
            <w:tcW w:w="915" w:type="dxa"/>
            <w:tcBorders>
              <w:top w:val="single" w:sz="4" w:space="0" w:color="auto"/>
              <w:bottom w:val="single" w:sz="4" w:space="0" w:color="auto"/>
            </w:tcBorders>
          </w:tcPr>
          <w:p w14:paraId="24CD3FAE" w14:textId="16553539" w:rsidR="00C26B11" w:rsidRDefault="00C26B11" w:rsidP="004B5934">
            <w:r>
              <w:t>Data</w:t>
            </w:r>
          </w:p>
        </w:tc>
        <w:tc>
          <w:tcPr>
            <w:tcW w:w="1863" w:type="dxa"/>
            <w:tcBorders>
              <w:top w:val="single" w:sz="4" w:space="0" w:color="auto"/>
              <w:bottom w:val="single" w:sz="4" w:space="0" w:color="auto"/>
            </w:tcBorders>
          </w:tcPr>
          <w:p w14:paraId="263CC91B" w14:textId="18669E8E" w:rsidR="00C26B11" w:rsidRDefault="00C26B11" w:rsidP="004B5934">
            <w:r>
              <w:t xml:space="preserve">Median standard </w:t>
            </w:r>
            <w:r w:rsidR="00482595">
              <w:t>deviation</w:t>
            </w:r>
            <w:r w:rsidR="005A4B41">
              <w:t xml:space="preserve"> (no flow)</w:t>
            </w:r>
          </w:p>
        </w:tc>
        <w:tc>
          <w:tcPr>
            <w:tcW w:w="2233" w:type="dxa"/>
            <w:tcBorders>
              <w:top w:val="single" w:sz="4" w:space="0" w:color="auto"/>
              <w:bottom w:val="single" w:sz="4" w:space="0" w:color="auto"/>
            </w:tcBorders>
          </w:tcPr>
          <w:p w14:paraId="04FBE435" w14:textId="52E3A650" w:rsidR="00C26B11" w:rsidRDefault="00C26B11" w:rsidP="004B5934">
            <w:r>
              <w:t xml:space="preserve">Median standard </w:t>
            </w:r>
            <w:r w:rsidR="00482595">
              <w:t>deviation</w:t>
            </w:r>
            <w:r>
              <w:t xml:space="preserve"> </w:t>
            </w:r>
            <w:r w:rsidR="005A4B41">
              <w:t>(</w:t>
            </w:r>
            <w:r>
              <w:t>with flow</w:t>
            </w:r>
            <w:r w:rsidR="005A4B41">
              <w:t>)</w:t>
            </w:r>
          </w:p>
        </w:tc>
        <w:tc>
          <w:tcPr>
            <w:tcW w:w="2500" w:type="dxa"/>
            <w:tcBorders>
              <w:top w:val="single" w:sz="4" w:space="0" w:color="auto"/>
              <w:bottom w:val="single" w:sz="4" w:space="0" w:color="auto"/>
            </w:tcBorders>
          </w:tcPr>
          <w:p w14:paraId="4E6E7F19" w14:textId="26F0794D" w:rsidR="00C26B11" w:rsidRDefault="000B37B4" w:rsidP="004B5934">
            <w:r>
              <w:t>Median p</w:t>
            </w:r>
            <w:r w:rsidR="00C26B11">
              <w:t xml:space="preserve">ercentage difference in median standard </w:t>
            </w:r>
            <w:r w:rsidR="00482595">
              <w:t>deviation</w:t>
            </w:r>
          </w:p>
        </w:tc>
      </w:tr>
      <w:tr w:rsidR="00C26B11" w14:paraId="7537391C" w14:textId="77777777" w:rsidTr="230075D5">
        <w:tc>
          <w:tcPr>
            <w:tcW w:w="1412" w:type="dxa"/>
            <w:tcBorders>
              <w:top w:val="single" w:sz="4" w:space="0" w:color="auto"/>
            </w:tcBorders>
          </w:tcPr>
          <w:p w14:paraId="51998F67" w14:textId="1D7DC59C" w:rsidR="00C26B11" w:rsidRPr="009A241B" w:rsidRDefault="00C26B11" w:rsidP="004B5934">
            <w:r>
              <w:t>NO</w:t>
            </w:r>
            <w:r>
              <w:rPr>
                <w:vertAlign w:val="subscript"/>
              </w:rPr>
              <w:t>3</w:t>
            </w:r>
            <w:r>
              <w:t>-N</w:t>
            </w:r>
          </w:p>
        </w:tc>
        <w:tc>
          <w:tcPr>
            <w:tcW w:w="915" w:type="dxa"/>
            <w:tcBorders>
              <w:top w:val="single" w:sz="4" w:space="0" w:color="auto"/>
            </w:tcBorders>
          </w:tcPr>
          <w:p w14:paraId="78470748" w14:textId="585B6B2A" w:rsidR="00C26B11" w:rsidRDefault="00C26B11" w:rsidP="004B5934">
            <w:r>
              <w:t>Subset</w:t>
            </w:r>
          </w:p>
        </w:tc>
        <w:tc>
          <w:tcPr>
            <w:tcW w:w="1863" w:type="dxa"/>
            <w:tcBorders>
              <w:top w:val="single" w:sz="4" w:space="0" w:color="auto"/>
            </w:tcBorders>
          </w:tcPr>
          <w:p w14:paraId="4B5FAC5E" w14:textId="4B46DADC" w:rsidR="00C26B11" w:rsidRDefault="00C26B11" w:rsidP="004B5934">
            <w:pPr>
              <w:ind w:right="603"/>
              <w:jc w:val="right"/>
            </w:pPr>
            <w:r>
              <w:t>0.868</w:t>
            </w:r>
          </w:p>
        </w:tc>
        <w:tc>
          <w:tcPr>
            <w:tcW w:w="2233" w:type="dxa"/>
            <w:tcBorders>
              <w:top w:val="single" w:sz="4" w:space="0" w:color="auto"/>
            </w:tcBorders>
          </w:tcPr>
          <w:p w14:paraId="30646DA3" w14:textId="7601E13B" w:rsidR="00C26B11" w:rsidRDefault="00C26B11" w:rsidP="004B5934">
            <w:pPr>
              <w:ind w:right="603"/>
              <w:jc w:val="right"/>
            </w:pPr>
            <w:r>
              <w:t>0.797</w:t>
            </w:r>
          </w:p>
        </w:tc>
        <w:tc>
          <w:tcPr>
            <w:tcW w:w="2500" w:type="dxa"/>
            <w:tcBorders>
              <w:top w:val="single" w:sz="4" w:space="0" w:color="auto"/>
            </w:tcBorders>
          </w:tcPr>
          <w:p w14:paraId="17CED7BD" w14:textId="16F49F5F" w:rsidR="00C26B11" w:rsidRDefault="00C26B11" w:rsidP="004B5934">
            <w:pPr>
              <w:ind w:right="603"/>
              <w:jc w:val="right"/>
            </w:pPr>
            <w:r>
              <w:t>6.5</w:t>
            </w:r>
          </w:p>
        </w:tc>
      </w:tr>
      <w:tr w:rsidR="00C26B11" w14:paraId="69185BE3" w14:textId="77777777" w:rsidTr="230075D5">
        <w:tc>
          <w:tcPr>
            <w:tcW w:w="1412" w:type="dxa"/>
          </w:tcPr>
          <w:p w14:paraId="7A846C1C" w14:textId="77777777" w:rsidR="00C26B11" w:rsidRDefault="00C26B11" w:rsidP="004B5934"/>
        </w:tc>
        <w:tc>
          <w:tcPr>
            <w:tcW w:w="915" w:type="dxa"/>
          </w:tcPr>
          <w:p w14:paraId="2C7FCA22" w14:textId="740720E4" w:rsidR="00C26B11" w:rsidRDefault="00C26B11" w:rsidP="004B5934">
            <w:r>
              <w:t>All</w:t>
            </w:r>
          </w:p>
        </w:tc>
        <w:tc>
          <w:tcPr>
            <w:tcW w:w="1863" w:type="dxa"/>
          </w:tcPr>
          <w:p w14:paraId="45345C17" w14:textId="217D1688" w:rsidR="00C26B11" w:rsidRDefault="00C26B11" w:rsidP="004B5934">
            <w:pPr>
              <w:ind w:right="603"/>
              <w:jc w:val="right"/>
            </w:pPr>
            <w:r>
              <w:t>0.874</w:t>
            </w:r>
          </w:p>
        </w:tc>
        <w:tc>
          <w:tcPr>
            <w:tcW w:w="2233" w:type="dxa"/>
          </w:tcPr>
          <w:p w14:paraId="04BDCA2E" w14:textId="2B32DB63" w:rsidR="00C26B11" w:rsidRDefault="00C26B11" w:rsidP="004B5934">
            <w:pPr>
              <w:ind w:right="603"/>
              <w:jc w:val="right"/>
            </w:pPr>
            <w:r>
              <w:t>0.</w:t>
            </w:r>
            <w:r w:rsidR="001645C1">
              <w:t>797</w:t>
            </w:r>
          </w:p>
        </w:tc>
        <w:tc>
          <w:tcPr>
            <w:tcW w:w="2500" w:type="dxa"/>
          </w:tcPr>
          <w:p w14:paraId="000208CD" w14:textId="0B57B61E" w:rsidR="00C26B11" w:rsidRDefault="001645C1" w:rsidP="004B5934">
            <w:pPr>
              <w:ind w:right="603"/>
              <w:jc w:val="right"/>
            </w:pPr>
            <w:r>
              <w:t>6.8</w:t>
            </w:r>
          </w:p>
        </w:tc>
      </w:tr>
      <w:tr w:rsidR="00C26B11" w14:paraId="6B8294D3" w14:textId="77777777" w:rsidTr="230075D5">
        <w:tc>
          <w:tcPr>
            <w:tcW w:w="1412" w:type="dxa"/>
          </w:tcPr>
          <w:p w14:paraId="6296E400" w14:textId="2EAD68EF" w:rsidR="00C26B11" w:rsidRPr="009A241B" w:rsidRDefault="00C26B11" w:rsidP="004B5934">
            <w:r>
              <w:t>NH</w:t>
            </w:r>
            <w:r>
              <w:rPr>
                <w:vertAlign w:val="subscript"/>
              </w:rPr>
              <w:t>4</w:t>
            </w:r>
            <w:r>
              <w:t>-N</w:t>
            </w:r>
          </w:p>
        </w:tc>
        <w:tc>
          <w:tcPr>
            <w:tcW w:w="915" w:type="dxa"/>
          </w:tcPr>
          <w:p w14:paraId="1C3F9726" w14:textId="38ADB6AA" w:rsidR="00C26B11" w:rsidRDefault="00C26B11" w:rsidP="004B5934">
            <w:r>
              <w:t>Subset</w:t>
            </w:r>
          </w:p>
        </w:tc>
        <w:tc>
          <w:tcPr>
            <w:tcW w:w="1863" w:type="dxa"/>
          </w:tcPr>
          <w:p w14:paraId="456739E9" w14:textId="522623FE" w:rsidR="00C26B11" w:rsidRDefault="00C26B11" w:rsidP="004B5934">
            <w:pPr>
              <w:ind w:right="603"/>
              <w:jc w:val="right"/>
            </w:pPr>
            <w:r>
              <w:t>0.484</w:t>
            </w:r>
          </w:p>
        </w:tc>
        <w:tc>
          <w:tcPr>
            <w:tcW w:w="2233" w:type="dxa"/>
          </w:tcPr>
          <w:p w14:paraId="24257B22" w14:textId="320BD406" w:rsidR="00C26B11" w:rsidRDefault="00C26B11" w:rsidP="004B5934">
            <w:pPr>
              <w:ind w:right="603"/>
              <w:jc w:val="right"/>
            </w:pPr>
            <w:r>
              <w:t>0.455</w:t>
            </w:r>
          </w:p>
        </w:tc>
        <w:tc>
          <w:tcPr>
            <w:tcW w:w="2500" w:type="dxa"/>
          </w:tcPr>
          <w:p w14:paraId="4CF198E0" w14:textId="04660031" w:rsidR="00C26B11" w:rsidRDefault="00C26B11" w:rsidP="004B5934">
            <w:pPr>
              <w:ind w:right="603"/>
              <w:jc w:val="right"/>
            </w:pPr>
            <w:r>
              <w:t>2.1</w:t>
            </w:r>
          </w:p>
        </w:tc>
      </w:tr>
      <w:tr w:rsidR="00C26B11" w14:paraId="34DF3B7F" w14:textId="77777777" w:rsidTr="230075D5">
        <w:tc>
          <w:tcPr>
            <w:tcW w:w="1412" w:type="dxa"/>
          </w:tcPr>
          <w:p w14:paraId="252FCA91" w14:textId="77777777" w:rsidR="00C26B11" w:rsidRDefault="00C26B11" w:rsidP="004B5934"/>
        </w:tc>
        <w:tc>
          <w:tcPr>
            <w:tcW w:w="915" w:type="dxa"/>
          </w:tcPr>
          <w:p w14:paraId="42A99E5F" w14:textId="7B456588" w:rsidR="00C26B11" w:rsidRDefault="00C26B11" w:rsidP="004B5934">
            <w:r>
              <w:t>All</w:t>
            </w:r>
          </w:p>
        </w:tc>
        <w:tc>
          <w:tcPr>
            <w:tcW w:w="1863" w:type="dxa"/>
          </w:tcPr>
          <w:p w14:paraId="357ADE9D" w14:textId="5EE80001" w:rsidR="00C26B11" w:rsidRDefault="001645C1" w:rsidP="004B5934">
            <w:pPr>
              <w:ind w:right="603"/>
              <w:jc w:val="right"/>
            </w:pPr>
            <w:r>
              <w:t>0.502</w:t>
            </w:r>
          </w:p>
        </w:tc>
        <w:tc>
          <w:tcPr>
            <w:tcW w:w="2233" w:type="dxa"/>
          </w:tcPr>
          <w:p w14:paraId="45BB00E1" w14:textId="1D5D79FD" w:rsidR="00C26B11" w:rsidRDefault="001645C1" w:rsidP="004B5934">
            <w:pPr>
              <w:ind w:right="603"/>
              <w:jc w:val="right"/>
            </w:pPr>
            <w:r>
              <w:t>0.455</w:t>
            </w:r>
          </w:p>
        </w:tc>
        <w:tc>
          <w:tcPr>
            <w:tcW w:w="2500" w:type="dxa"/>
          </w:tcPr>
          <w:p w14:paraId="321D9B65" w14:textId="09535CDA" w:rsidR="00C26B11" w:rsidRDefault="001645C1" w:rsidP="004B5934">
            <w:pPr>
              <w:ind w:right="603"/>
              <w:jc w:val="right"/>
            </w:pPr>
            <w:r>
              <w:t>3.1</w:t>
            </w:r>
          </w:p>
        </w:tc>
      </w:tr>
      <w:tr w:rsidR="00C26B11" w14:paraId="2D7639B3" w14:textId="77777777" w:rsidTr="230075D5">
        <w:tc>
          <w:tcPr>
            <w:tcW w:w="1412" w:type="dxa"/>
          </w:tcPr>
          <w:p w14:paraId="0B945F7D" w14:textId="77EDA1B6" w:rsidR="00C26B11" w:rsidRDefault="00C26B11" w:rsidP="004B5934">
            <w:r>
              <w:t>TN</w:t>
            </w:r>
          </w:p>
        </w:tc>
        <w:tc>
          <w:tcPr>
            <w:tcW w:w="915" w:type="dxa"/>
          </w:tcPr>
          <w:p w14:paraId="4672124E" w14:textId="4B13BC37" w:rsidR="00C26B11" w:rsidRDefault="00C26B11" w:rsidP="004B5934">
            <w:r>
              <w:t>Subset</w:t>
            </w:r>
          </w:p>
        </w:tc>
        <w:tc>
          <w:tcPr>
            <w:tcW w:w="1863" w:type="dxa"/>
          </w:tcPr>
          <w:p w14:paraId="205BFC7D" w14:textId="0587D138" w:rsidR="00C26B11" w:rsidRDefault="00C26B11" w:rsidP="004B5934">
            <w:pPr>
              <w:ind w:right="603"/>
              <w:jc w:val="right"/>
            </w:pPr>
            <w:r>
              <w:t>0.493</w:t>
            </w:r>
          </w:p>
        </w:tc>
        <w:tc>
          <w:tcPr>
            <w:tcW w:w="2233" w:type="dxa"/>
          </w:tcPr>
          <w:p w14:paraId="03F1FC8A" w14:textId="0F7F0553" w:rsidR="00C26B11" w:rsidRDefault="00C26B11" w:rsidP="004B5934">
            <w:pPr>
              <w:ind w:right="603"/>
              <w:jc w:val="right"/>
            </w:pPr>
            <w:r>
              <w:t>0.428</w:t>
            </w:r>
          </w:p>
        </w:tc>
        <w:tc>
          <w:tcPr>
            <w:tcW w:w="2500" w:type="dxa"/>
          </w:tcPr>
          <w:p w14:paraId="7571E54A" w14:textId="583A63D5" w:rsidR="00C26B11" w:rsidRPr="009C3CAC" w:rsidRDefault="00C26B11" w:rsidP="004B5934">
            <w:pPr>
              <w:ind w:right="603"/>
              <w:jc w:val="right"/>
              <w:rPr>
                <w:b/>
                <w:bCs/>
              </w:rPr>
            </w:pPr>
            <w:r w:rsidRPr="009C3CAC">
              <w:rPr>
                <w:b/>
                <w:bCs/>
              </w:rPr>
              <w:t>12.6</w:t>
            </w:r>
          </w:p>
        </w:tc>
      </w:tr>
      <w:tr w:rsidR="00C26B11" w14:paraId="422ED40A" w14:textId="77777777" w:rsidTr="230075D5">
        <w:tc>
          <w:tcPr>
            <w:tcW w:w="1412" w:type="dxa"/>
          </w:tcPr>
          <w:p w14:paraId="12C73DD4" w14:textId="77777777" w:rsidR="00C26B11" w:rsidRDefault="00C26B11" w:rsidP="004B5934"/>
        </w:tc>
        <w:tc>
          <w:tcPr>
            <w:tcW w:w="915" w:type="dxa"/>
          </w:tcPr>
          <w:p w14:paraId="5FB22A90" w14:textId="4F2871C1" w:rsidR="00C26B11" w:rsidRDefault="00C26B11" w:rsidP="004B5934">
            <w:r>
              <w:t>All</w:t>
            </w:r>
          </w:p>
        </w:tc>
        <w:tc>
          <w:tcPr>
            <w:tcW w:w="1863" w:type="dxa"/>
          </w:tcPr>
          <w:p w14:paraId="009B97AE" w14:textId="69BFD7B6" w:rsidR="00C26B11" w:rsidRDefault="00CB6A67" w:rsidP="004B5934">
            <w:pPr>
              <w:ind w:right="603"/>
              <w:jc w:val="right"/>
            </w:pPr>
            <w:r>
              <w:t>0.503</w:t>
            </w:r>
          </w:p>
        </w:tc>
        <w:tc>
          <w:tcPr>
            <w:tcW w:w="2233" w:type="dxa"/>
          </w:tcPr>
          <w:p w14:paraId="6C16A162" w14:textId="2DB8CAE5" w:rsidR="00C26B11" w:rsidRDefault="00CB6A67" w:rsidP="004B5934">
            <w:pPr>
              <w:ind w:right="603"/>
              <w:jc w:val="right"/>
            </w:pPr>
            <w:r>
              <w:t>0.428</w:t>
            </w:r>
          </w:p>
        </w:tc>
        <w:tc>
          <w:tcPr>
            <w:tcW w:w="2500" w:type="dxa"/>
          </w:tcPr>
          <w:p w14:paraId="3B3A2F21" w14:textId="511D2AE1" w:rsidR="00C26B11" w:rsidRPr="009C3CAC" w:rsidRDefault="00CB6A67" w:rsidP="004B5934">
            <w:pPr>
              <w:ind w:right="603"/>
              <w:jc w:val="right"/>
              <w:rPr>
                <w:b/>
                <w:bCs/>
              </w:rPr>
            </w:pPr>
            <w:r w:rsidRPr="009C3CAC">
              <w:rPr>
                <w:b/>
                <w:bCs/>
              </w:rPr>
              <w:t>12.9</w:t>
            </w:r>
          </w:p>
        </w:tc>
      </w:tr>
      <w:tr w:rsidR="00C26B11" w14:paraId="2B3617B9" w14:textId="77777777" w:rsidTr="230075D5">
        <w:tc>
          <w:tcPr>
            <w:tcW w:w="1412" w:type="dxa"/>
          </w:tcPr>
          <w:p w14:paraId="2B905E92" w14:textId="4B392540" w:rsidR="00C26B11" w:rsidRDefault="00C26B11" w:rsidP="004B5934">
            <w:r>
              <w:t>DRP</w:t>
            </w:r>
          </w:p>
        </w:tc>
        <w:tc>
          <w:tcPr>
            <w:tcW w:w="915" w:type="dxa"/>
          </w:tcPr>
          <w:p w14:paraId="2F70E04F" w14:textId="3FB057AE" w:rsidR="00C26B11" w:rsidRDefault="00C26B11" w:rsidP="004B5934">
            <w:r>
              <w:t>Subset</w:t>
            </w:r>
          </w:p>
        </w:tc>
        <w:tc>
          <w:tcPr>
            <w:tcW w:w="1863" w:type="dxa"/>
          </w:tcPr>
          <w:p w14:paraId="08FA16FE" w14:textId="111360AF" w:rsidR="00C26B11" w:rsidRDefault="00C26B11" w:rsidP="004B5934">
            <w:pPr>
              <w:ind w:right="603"/>
              <w:jc w:val="right"/>
            </w:pPr>
            <w:r>
              <w:t>0.474</w:t>
            </w:r>
          </w:p>
        </w:tc>
        <w:tc>
          <w:tcPr>
            <w:tcW w:w="2233" w:type="dxa"/>
          </w:tcPr>
          <w:p w14:paraId="7D50CC03" w14:textId="19258122" w:rsidR="00C26B11" w:rsidRDefault="00C26B11" w:rsidP="004B5934">
            <w:pPr>
              <w:ind w:right="603"/>
              <w:jc w:val="right"/>
            </w:pPr>
            <w:r>
              <w:t>0.446</w:t>
            </w:r>
          </w:p>
        </w:tc>
        <w:tc>
          <w:tcPr>
            <w:tcW w:w="2500" w:type="dxa"/>
          </w:tcPr>
          <w:p w14:paraId="1FAF82B5" w14:textId="74E8CA51" w:rsidR="00C26B11" w:rsidRDefault="00C26B11" w:rsidP="004B5934">
            <w:pPr>
              <w:ind w:right="603"/>
              <w:jc w:val="right"/>
            </w:pPr>
            <w:r>
              <w:t>3.4</w:t>
            </w:r>
          </w:p>
        </w:tc>
      </w:tr>
      <w:tr w:rsidR="00C26B11" w14:paraId="17B5254F" w14:textId="77777777" w:rsidTr="230075D5">
        <w:tc>
          <w:tcPr>
            <w:tcW w:w="1412" w:type="dxa"/>
          </w:tcPr>
          <w:p w14:paraId="1CF64CD2" w14:textId="77777777" w:rsidR="00C26B11" w:rsidRDefault="00C26B11" w:rsidP="004B5934"/>
        </w:tc>
        <w:tc>
          <w:tcPr>
            <w:tcW w:w="915" w:type="dxa"/>
          </w:tcPr>
          <w:p w14:paraId="45842725" w14:textId="6B208D11" w:rsidR="00C26B11" w:rsidRDefault="00C26B11" w:rsidP="004B5934">
            <w:r>
              <w:t>All</w:t>
            </w:r>
          </w:p>
        </w:tc>
        <w:tc>
          <w:tcPr>
            <w:tcW w:w="1863" w:type="dxa"/>
          </w:tcPr>
          <w:p w14:paraId="2FEDD4A7" w14:textId="69CB1DB3" w:rsidR="00C26B11" w:rsidRDefault="001645C1" w:rsidP="004B5934">
            <w:pPr>
              <w:ind w:right="603"/>
              <w:jc w:val="right"/>
            </w:pPr>
            <w:r>
              <w:t>0.474</w:t>
            </w:r>
          </w:p>
        </w:tc>
        <w:tc>
          <w:tcPr>
            <w:tcW w:w="2233" w:type="dxa"/>
          </w:tcPr>
          <w:p w14:paraId="5203E5A1" w14:textId="1F47D9BD" w:rsidR="00C26B11" w:rsidRDefault="001645C1" w:rsidP="004B5934">
            <w:pPr>
              <w:ind w:right="603"/>
              <w:jc w:val="right"/>
            </w:pPr>
            <w:r>
              <w:t>0.446</w:t>
            </w:r>
          </w:p>
        </w:tc>
        <w:tc>
          <w:tcPr>
            <w:tcW w:w="2500" w:type="dxa"/>
          </w:tcPr>
          <w:p w14:paraId="7A8D3EF5" w14:textId="67964165" w:rsidR="00C26B11" w:rsidRDefault="001645C1" w:rsidP="004B5934">
            <w:pPr>
              <w:ind w:right="603"/>
              <w:jc w:val="right"/>
            </w:pPr>
            <w:r>
              <w:t>4.0</w:t>
            </w:r>
          </w:p>
        </w:tc>
      </w:tr>
      <w:tr w:rsidR="00C26B11" w14:paraId="01DA58A3" w14:textId="77777777" w:rsidTr="230075D5">
        <w:tc>
          <w:tcPr>
            <w:tcW w:w="1412" w:type="dxa"/>
          </w:tcPr>
          <w:p w14:paraId="5538D000" w14:textId="200D1679" w:rsidR="00C26B11" w:rsidRDefault="00C26B11" w:rsidP="004B5934">
            <w:r>
              <w:t>TP</w:t>
            </w:r>
          </w:p>
        </w:tc>
        <w:tc>
          <w:tcPr>
            <w:tcW w:w="915" w:type="dxa"/>
          </w:tcPr>
          <w:p w14:paraId="42CC2362" w14:textId="64CF6F3B" w:rsidR="00C26B11" w:rsidRDefault="00C26B11" w:rsidP="004B5934">
            <w:r>
              <w:t>Subset</w:t>
            </w:r>
          </w:p>
        </w:tc>
        <w:tc>
          <w:tcPr>
            <w:tcW w:w="1863" w:type="dxa"/>
          </w:tcPr>
          <w:p w14:paraId="61EE7223" w14:textId="03B49BDD" w:rsidR="00C26B11" w:rsidRDefault="00C26B11" w:rsidP="004B5934">
            <w:pPr>
              <w:ind w:right="603"/>
              <w:jc w:val="right"/>
            </w:pPr>
            <w:r>
              <w:t>0.630</w:t>
            </w:r>
          </w:p>
        </w:tc>
        <w:tc>
          <w:tcPr>
            <w:tcW w:w="2233" w:type="dxa"/>
          </w:tcPr>
          <w:p w14:paraId="139DA087" w14:textId="6C1AEF2D" w:rsidR="00C26B11" w:rsidRDefault="00C26B11" w:rsidP="004B5934">
            <w:pPr>
              <w:ind w:right="603"/>
              <w:jc w:val="right"/>
            </w:pPr>
            <w:r>
              <w:t>0.510</w:t>
            </w:r>
          </w:p>
        </w:tc>
        <w:tc>
          <w:tcPr>
            <w:tcW w:w="2500" w:type="dxa"/>
          </w:tcPr>
          <w:p w14:paraId="21241F88" w14:textId="5DE8F65A" w:rsidR="00C26B11" w:rsidRPr="009C3CAC" w:rsidRDefault="00C26B11" w:rsidP="004B5934">
            <w:pPr>
              <w:ind w:right="603"/>
              <w:jc w:val="right"/>
              <w:rPr>
                <w:b/>
                <w:bCs/>
              </w:rPr>
            </w:pPr>
            <w:r w:rsidRPr="009C3CAC">
              <w:rPr>
                <w:b/>
                <w:bCs/>
              </w:rPr>
              <w:t>15.5</w:t>
            </w:r>
          </w:p>
        </w:tc>
      </w:tr>
      <w:tr w:rsidR="00C26B11" w14:paraId="0517E3E7" w14:textId="77777777" w:rsidTr="230075D5">
        <w:tc>
          <w:tcPr>
            <w:tcW w:w="1412" w:type="dxa"/>
          </w:tcPr>
          <w:p w14:paraId="40B12BEB" w14:textId="77777777" w:rsidR="00C26B11" w:rsidRPr="009A241B" w:rsidRDefault="00C26B11" w:rsidP="004B5934">
            <w:pPr>
              <w:rPr>
                <w:i/>
                <w:iCs/>
              </w:rPr>
            </w:pPr>
          </w:p>
        </w:tc>
        <w:tc>
          <w:tcPr>
            <w:tcW w:w="915" w:type="dxa"/>
          </w:tcPr>
          <w:p w14:paraId="7406F4CF" w14:textId="04EB246C" w:rsidR="00C26B11" w:rsidRDefault="00C26B11" w:rsidP="004B5934">
            <w:r>
              <w:t>All</w:t>
            </w:r>
          </w:p>
        </w:tc>
        <w:tc>
          <w:tcPr>
            <w:tcW w:w="1863" w:type="dxa"/>
          </w:tcPr>
          <w:p w14:paraId="67EEA126" w14:textId="4424634E" w:rsidR="00C26B11" w:rsidRDefault="001645C1" w:rsidP="004B5934">
            <w:pPr>
              <w:ind w:right="603"/>
              <w:jc w:val="right"/>
            </w:pPr>
            <w:r>
              <w:t>0.630</w:t>
            </w:r>
          </w:p>
        </w:tc>
        <w:tc>
          <w:tcPr>
            <w:tcW w:w="2233" w:type="dxa"/>
          </w:tcPr>
          <w:p w14:paraId="48A91349" w14:textId="62290B50" w:rsidR="00C26B11" w:rsidRDefault="001645C1" w:rsidP="004B5934">
            <w:pPr>
              <w:ind w:right="603"/>
              <w:jc w:val="right"/>
            </w:pPr>
            <w:r>
              <w:t>0.510</w:t>
            </w:r>
          </w:p>
        </w:tc>
        <w:tc>
          <w:tcPr>
            <w:tcW w:w="2500" w:type="dxa"/>
          </w:tcPr>
          <w:p w14:paraId="1955A140" w14:textId="2E01FE63" w:rsidR="00C26B11" w:rsidRPr="009C3CAC" w:rsidRDefault="001645C1" w:rsidP="004B5934">
            <w:pPr>
              <w:ind w:right="603"/>
              <w:jc w:val="right"/>
              <w:rPr>
                <w:b/>
                <w:bCs/>
              </w:rPr>
            </w:pPr>
            <w:r w:rsidRPr="009C3CAC">
              <w:rPr>
                <w:b/>
                <w:bCs/>
              </w:rPr>
              <w:t>15.9</w:t>
            </w:r>
          </w:p>
        </w:tc>
      </w:tr>
      <w:tr w:rsidR="00C26B11" w14:paraId="454AED1C" w14:textId="77777777" w:rsidTr="230075D5">
        <w:tc>
          <w:tcPr>
            <w:tcW w:w="1412" w:type="dxa"/>
          </w:tcPr>
          <w:p w14:paraId="3087097B" w14:textId="1173C238" w:rsidR="00C26B11" w:rsidRPr="009A241B" w:rsidRDefault="00C26B11" w:rsidP="004B5934">
            <w:pPr>
              <w:rPr>
                <w:i/>
                <w:iCs/>
              </w:rPr>
            </w:pPr>
            <w:r w:rsidRPr="009A241B">
              <w:rPr>
                <w:i/>
                <w:iCs/>
              </w:rPr>
              <w:t>E. coli</w:t>
            </w:r>
          </w:p>
        </w:tc>
        <w:tc>
          <w:tcPr>
            <w:tcW w:w="915" w:type="dxa"/>
          </w:tcPr>
          <w:p w14:paraId="6FD4BBE0" w14:textId="1ACA4F41" w:rsidR="00C26B11" w:rsidRDefault="00C26B11" w:rsidP="004B5934">
            <w:r>
              <w:t>Subset</w:t>
            </w:r>
          </w:p>
        </w:tc>
        <w:tc>
          <w:tcPr>
            <w:tcW w:w="1863" w:type="dxa"/>
          </w:tcPr>
          <w:p w14:paraId="1C5ABC0C" w14:textId="32728E95" w:rsidR="00C26B11" w:rsidRDefault="00C26B11" w:rsidP="004B5934">
            <w:pPr>
              <w:ind w:right="603"/>
              <w:jc w:val="right"/>
            </w:pPr>
            <w:r>
              <w:t>1.348</w:t>
            </w:r>
          </w:p>
        </w:tc>
        <w:tc>
          <w:tcPr>
            <w:tcW w:w="2233" w:type="dxa"/>
          </w:tcPr>
          <w:p w14:paraId="5FECDE31" w14:textId="4DBF390C" w:rsidR="00C26B11" w:rsidRDefault="00C26B11" w:rsidP="004B5934">
            <w:pPr>
              <w:ind w:right="603"/>
              <w:jc w:val="right"/>
            </w:pPr>
            <w:r>
              <w:t>1.266</w:t>
            </w:r>
          </w:p>
        </w:tc>
        <w:tc>
          <w:tcPr>
            <w:tcW w:w="2500" w:type="dxa"/>
          </w:tcPr>
          <w:p w14:paraId="1D14E2BB" w14:textId="45B7182C" w:rsidR="00C26B11" w:rsidRDefault="00C26B11" w:rsidP="004B5934">
            <w:pPr>
              <w:ind w:right="603"/>
              <w:jc w:val="right"/>
            </w:pPr>
            <w:r>
              <w:t>4.1</w:t>
            </w:r>
          </w:p>
        </w:tc>
      </w:tr>
      <w:tr w:rsidR="00C26B11" w14:paraId="76B89D5B" w14:textId="77777777" w:rsidTr="230075D5">
        <w:tc>
          <w:tcPr>
            <w:tcW w:w="1412" w:type="dxa"/>
          </w:tcPr>
          <w:p w14:paraId="5D63DE2A" w14:textId="77777777" w:rsidR="00C26B11" w:rsidRDefault="00C26B11" w:rsidP="004B5934"/>
        </w:tc>
        <w:tc>
          <w:tcPr>
            <w:tcW w:w="915" w:type="dxa"/>
          </w:tcPr>
          <w:p w14:paraId="53930C18" w14:textId="5E4F3B17" w:rsidR="00C26B11" w:rsidRDefault="00C26B11" w:rsidP="004B5934">
            <w:r>
              <w:t>All</w:t>
            </w:r>
          </w:p>
        </w:tc>
        <w:tc>
          <w:tcPr>
            <w:tcW w:w="1863" w:type="dxa"/>
          </w:tcPr>
          <w:p w14:paraId="5B4EE971" w14:textId="52EE74F3" w:rsidR="00C26B11" w:rsidRDefault="00412180" w:rsidP="004B5934">
            <w:pPr>
              <w:ind w:right="603"/>
              <w:jc w:val="right"/>
            </w:pPr>
            <w:r>
              <w:t>1.349</w:t>
            </w:r>
          </w:p>
        </w:tc>
        <w:tc>
          <w:tcPr>
            <w:tcW w:w="2233" w:type="dxa"/>
          </w:tcPr>
          <w:p w14:paraId="7D5E7B60" w14:textId="5C5C18E4" w:rsidR="00C26B11" w:rsidRDefault="00412180" w:rsidP="004B5934">
            <w:pPr>
              <w:ind w:right="603"/>
              <w:jc w:val="right"/>
            </w:pPr>
            <w:r>
              <w:t>1.266</w:t>
            </w:r>
          </w:p>
        </w:tc>
        <w:tc>
          <w:tcPr>
            <w:tcW w:w="2500" w:type="dxa"/>
          </w:tcPr>
          <w:p w14:paraId="2CAFFE39" w14:textId="2910E142" w:rsidR="00C26B11" w:rsidRDefault="00412180" w:rsidP="004B5934">
            <w:pPr>
              <w:ind w:right="603"/>
              <w:jc w:val="right"/>
            </w:pPr>
            <w:r>
              <w:t>4.6</w:t>
            </w:r>
          </w:p>
        </w:tc>
      </w:tr>
      <w:tr w:rsidR="00C26B11" w14:paraId="2641727B" w14:textId="77777777" w:rsidTr="230075D5">
        <w:tc>
          <w:tcPr>
            <w:tcW w:w="1412" w:type="dxa"/>
          </w:tcPr>
          <w:p w14:paraId="66772875" w14:textId="48A5A2D5" w:rsidR="00C26B11" w:rsidRDefault="00C26B11" w:rsidP="004B5934">
            <w:r>
              <w:t>Turbidity</w:t>
            </w:r>
          </w:p>
        </w:tc>
        <w:tc>
          <w:tcPr>
            <w:tcW w:w="915" w:type="dxa"/>
          </w:tcPr>
          <w:p w14:paraId="23B021BE" w14:textId="33D87B9F" w:rsidR="00C26B11" w:rsidRDefault="00C26B11" w:rsidP="004B5934">
            <w:r>
              <w:t>Subset</w:t>
            </w:r>
          </w:p>
        </w:tc>
        <w:tc>
          <w:tcPr>
            <w:tcW w:w="1863" w:type="dxa"/>
          </w:tcPr>
          <w:p w14:paraId="3C97DA33" w14:textId="3753C4C2" w:rsidR="00C26B11" w:rsidRDefault="00C26B11" w:rsidP="004B5934">
            <w:pPr>
              <w:ind w:right="603"/>
              <w:jc w:val="right"/>
            </w:pPr>
            <w:r>
              <w:t>1.011</w:t>
            </w:r>
          </w:p>
        </w:tc>
        <w:tc>
          <w:tcPr>
            <w:tcW w:w="2233" w:type="dxa"/>
          </w:tcPr>
          <w:p w14:paraId="289AB5FD" w14:textId="3FD8932A" w:rsidR="00C26B11" w:rsidRDefault="00C26B11" w:rsidP="004B5934">
            <w:pPr>
              <w:ind w:right="603"/>
              <w:jc w:val="right"/>
            </w:pPr>
            <w:r>
              <w:t>0.736</w:t>
            </w:r>
          </w:p>
        </w:tc>
        <w:tc>
          <w:tcPr>
            <w:tcW w:w="2500" w:type="dxa"/>
          </w:tcPr>
          <w:p w14:paraId="52446E1F" w14:textId="6B881395" w:rsidR="00C26B11" w:rsidRPr="009C3CAC" w:rsidRDefault="00C26B11" w:rsidP="004B5934">
            <w:pPr>
              <w:ind w:right="603"/>
              <w:jc w:val="right"/>
              <w:rPr>
                <w:b/>
                <w:bCs/>
              </w:rPr>
            </w:pPr>
            <w:r w:rsidRPr="009C3CAC">
              <w:rPr>
                <w:b/>
                <w:bCs/>
              </w:rPr>
              <w:t>26.4</w:t>
            </w:r>
          </w:p>
        </w:tc>
      </w:tr>
      <w:tr w:rsidR="00C26B11" w14:paraId="23938136" w14:textId="77777777" w:rsidTr="230075D5">
        <w:tc>
          <w:tcPr>
            <w:tcW w:w="1412" w:type="dxa"/>
          </w:tcPr>
          <w:p w14:paraId="1B03497D" w14:textId="77777777" w:rsidR="00C26B11" w:rsidRDefault="00C26B11" w:rsidP="004B5934"/>
        </w:tc>
        <w:tc>
          <w:tcPr>
            <w:tcW w:w="915" w:type="dxa"/>
          </w:tcPr>
          <w:p w14:paraId="68AF43D6" w14:textId="130B411B" w:rsidR="00C26B11" w:rsidRDefault="00C26B11" w:rsidP="004B5934">
            <w:r>
              <w:t>All</w:t>
            </w:r>
          </w:p>
        </w:tc>
        <w:tc>
          <w:tcPr>
            <w:tcW w:w="1863" w:type="dxa"/>
          </w:tcPr>
          <w:p w14:paraId="68270378" w14:textId="40AC445C" w:rsidR="00C26B11" w:rsidRDefault="001645C1" w:rsidP="004B5934">
            <w:pPr>
              <w:ind w:right="603"/>
              <w:jc w:val="right"/>
            </w:pPr>
            <w:r>
              <w:t>1.010</w:t>
            </w:r>
          </w:p>
        </w:tc>
        <w:tc>
          <w:tcPr>
            <w:tcW w:w="2233" w:type="dxa"/>
          </w:tcPr>
          <w:p w14:paraId="3BBD023D" w14:textId="27A94D4B" w:rsidR="00C26B11" w:rsidRDefault="001645C1" w:rsidP="004B5934">
            <w:pPr>
              <w:ind w:right="603"/>
              <w:jc w:val="right"/>
            </w:pPr>
            <w:r>
              <w:t>0.736</w:t>
            </w:r>
          </w:p>
        </w:tc>
        <w:tc>
          <w:tcPr>
            <w:tcW w:w="2500" w:type="dxa"/>
          </w:tcPr>
          <w:p w14:paraId="5D0BAA5C" w14:textId="1E19585D" w:rsidR="00C26B11" w:rsidRPr="009C3CAC" w:rsidRDefault="001645C1" w:rsidP="004B5934">
            <w:pPr>
              <w:ind w:right="603"/>
              <w:jc w:val="right"/>
              <w:rPr>
                <w:b/>
                <w:bCs/>
              </w:rPr>
            </w:pPr>
            <w:r w:rsidRPr="009C3CAC">
              <w:rPr>
                <w:b/>
                <w:bCs/>
              </w:rPr>
              <w:t>26.7</w:t>
            </w:r>
          </w:p>
        </w:tc>
      </w:tr>
      <w:tr w:rsidR="00C26B11" w14:paraId="02701EDF" w14:textId="77777777" w:rsidTr="230075D5">
        <w:tc>
          <w:tcPr>
            <w:tcW w:w="1412" w:type="dxa"/>
          </w:tcPr>
          <w:p w14:paraId="294DEF85" w14:textId="67B9B78A" w:rsidR="00C26B11" w:rsidRDefault="00C26B11" w:rsidP="004B5934">
            <w:r>
              <w:t>pH</w:t>
            </w:r>
          </w:p>
        </w:tc>
        <w:tc>
          <w:tcPr>
            <w:tcW w:w="915" w:type="dxa"/>
          </w:tcPr>
          <w:p w14:paraId="55217D86" w14:textId="40F6B652" w:rsidR="00C26B11" w:rsidRDefault="00C26B11" w:rsidP="004B5934">
            <w:r>
              <w:t>Subset</w:t>
            </w:r>
          </w:p>
        </w:tc>
        <w:tc>
          <w:tcPr>
            <w:tcW w:w="1863" w:type="dxa"/>
          </w:tcPr>
          <w:p w14:paraId="2DEA9262" w14:textId="5505A897" w:rsidR="00C26B11" w:rsidRDefault="00C26B11" w:rsidP="004B5934">
            <w:pPr>
              <w:ind w:right="603"/>
              <w:jc w:val="right"/>
            </w:pPr>
            <w:r>
              <w:t>0.041</w:t>
            </w:r>
          </w:p>
        </w:tc>
        <w:tc>
          <w:tcPr>
            <w:tcW w:w="2233" w:type="dxa"/>
          </w:tcPr>
          <w:p w14:paraId="1AFE725D" w14:textId="543B4FA1" w:rsidR="00C26B11" w:rsidRDefault="00C26B11" w:rsidP="004B5934">
            <w:pPr>
              <w:ind w:right="603"/>
              <w:jc w:val="right"/>
            </w:pPr>
            <w:r>
              <w:t>0.037</w:t>
            </w:r>
          </w:p>
        </w:tc>
        <w:tc>
          <w:tcPr>
            <w:tcW w:w="2500" w:type="dxa"/>
          </w:tcPr>
          <w:p w14:paraId="2E7610D2" w14:textId="6347D8AD" w:rsidR="00C26B11" w:rsidRDefault="00C26B11" w:rsidP="004B5934">
            <w:pPr>
              <w:ind w:right="603"/>
              <w:jc w:val="right"/>
            </w:pPr>
            <w:r>
              <w:t>4.7</w:t>
            </w:r>
          </w:p>
        </w:tc>
      </w:tr>
      <w:tr w:rsidR="00C26B11" w14:paraId="7DC1FC06" w14:textId="77777777" w:rsidTr="230075D5">
        <w:tc>
          <w:tcPr>
            <w:tcW w:w="1412" w:type="dxa"/>
          </w:tcPr>
          <w:p w14:paraId="3B4437EB" w14:textId="77777777" w:rsidR="00C26B11" w:rsidRDefault="00C26B11" w:rsidP="004B5934"/>
        </w:tc>
        <w:tc>
          <w:tcPr>
            <w:tcW w:w="915" w:type="dxa"/>
          </w:tcPr>
          <w:p w14:paraId="322B9F0F" w14:textId="53BD2C46" w:rsidR="00C26B11" w:rsidRDefault="00C26B11" w:rsidP="004B5934">
            <w:r>
              <w:t>All</w:t>
            </w:r>
          </w:p>
        </w:tc>
        <w:tc>
          <w:tcPr>
            <w:tcW w:w="1863" w:type="dxa"/>
          </w:tcPr>
          <w:p w14:paraId="4321F5CF" w14:textId="7A6FE6E6" w:rsidR="00C26B11" w:rsidRDefault="00412180" w:rsidP="004B5934">
            <w:pPr>
              <w:ind w:right="603"/>
              <w:jc w:val="right"/>
            </w:pPr>
            <w:r>
              <w:t>0.041</w:t>
            </w:r>
          </w:p>
        </w:tc>
        <w:tc>
          <w:tcPr>
            <w:tcW w:w="2233" w:type="dxa"/>
          </w:tcPr>
          <w:p w14:paraId="08DFCBF6" w14:textId="0053577F" w:rsidR="00C26B11" w:rsidRDefault="00412180" w:rsidP="004B5934">
            <w:pPr>
              <w:ind w:right="603"/>
              <w:jc w:val="right"/>
            </w:pPr>
            <w:r>
              <w:t>0.037</w:t>
            </w:r>
          </w:p>
        </w:tc>
        <w:tc>
          <w:tcPr>
            <w:tcW w:w="2500" w:type="dxa"/>
          </w:tcPr>
          <w:p w14:paraId="0CA053F8" w14:textId="37B1A614" w:rsidR="00C26B11" w:rsidRDefault="00412180" w:rsidP="004B5934">
            <w:pPr>
              <w:ind w:right="603"/>
              <w:jc w:val="right"/>
            </w:pPr>
            <w:r>
              <w:t>5.0</w:t>
            </w:r>
          </w:p>
        </w:tc>
      </w:tr>
      <w:tr w:rsidR="00C26B11" w14:paraId="0E128ABC" w14:textId="77777777" w:rsidTr="230075D5">
        <w:tc>
          <w:tcPr>
            <w:tcW w:w="1412" w:type="dxa"/>
          </w:tcPr>
          <w:p w14:paraId="2BC5FC33" w14:textId="75B179DA" w:rsidR="00C26B11" w:rsidRDefault="002A1873" w:rsidP="004B5934">
            <w:r>
              <w:t>Clarity</w:t>
            </w:r>
          </w:p>
        </w:tc>
        <w:tc>
          <w:tcPr>
            <w:tcW w:w="915" w:type="dxa"/>
          </w:tcPr>
          <w:p w14:paraId="6307315B" w14:textId="000B88DF" w:rsidR="00C26B11" w:rsidRDefault="00C26B11" w:rsidP="004B5934">
            <w:r>
              <w:t>Subset</w:t>
            </w:r>
          </w:p>
        </w:tc>
        <w:tc>
          <w:tcPr>
            <w:tcW w:w="1863" w:type="dxa"/>
          </w:tcPr>
          <w:p w14:paraId="08441AE5" w14:textId="4FEA1A7E" w:rsidR="00C26B11" w:rsidRDefault="00C26B11" w:rsidP="004B5934">
            <w:pPr>
              <w:ind w:right="603"/>
              <w:jc w:val="right"/>
            </w:pPr>
            <w:r>
              <w:t>0.806</w:t>
            </w:r>
          </w:p>
        </w:tc>
        <w:tc>
          <w:tcPr>
            <w:tcW w:w="2233" w:type="dxa"/>
          </w:tcPr>
          <w:p w14:paraId="37C87D1D" w14:textId="756FBBB5" w:rsidR="00C26B11" w:rsidRDefault="00C26B11" w:rsidP="004B5934">
            <w:pPr>
              <w:ind w:right="603"/>
              <w:jc w:val="right"/>
            </w:pPr>
            <w:r>
              <w:t>0.572</w:t>
            </w:r>
          </w:p>
        </w:tc>
        <w:tc>
          <w:tcPr>
            <w:tcW w:w="2500" w:type="dxa"/>
          </w:tcPr>
          <w:p w14:paraId="217484AC" w14:textId="6548E3A1" w:rsidR="00C26B11" w:rsidRPr="009C3CAC" w:rsidRDefault="00C26B11" w:rsidP="004B5934">
            <w:pPr>
              <w:ind w:right="603"/>
              <w:jc w:val="right"/>
              <w:rPr>
                <w:b/>
                <w:bCs/>
              </w:rPr>
            </w:pPr>
            <w:r w:rsidRPr="009C3CAC">
              <w:rPr>
                <w:b/>
                <w:bCs/>
              </w:rPr>
              <w:t>23.5</w:t>
            </w:r>
          </w:p>
        </w:tc>
      </w:tr>
      <w:tr w:rsidR="00C26B11" w14:paraId="7B133608" w14:textId="77777777" w:rsidTr="230075D5">
        <w:tc>
          <w:tcPr>
            <w:tcW w:w="1412" w:type="dxa"/>
          </w:tcPr>
          <w:p w14:paraId="350D5C94" w14:textId="77777777" w:rsidR="00C26B11" w:rsidRDefault="00C26B11" w:rsidP="004B5934"/>
        </w:tc>
        <w:tc>
          <w:tcPr>
            <w:tcW w:w="915" w:type="dxa"/>
          </w:tcPr>
          <w:p w14:paraId="6214C752" w14:textId="558E93AD" w:rsidR="00C26B11" w:rsidRDefault="00C26B11" w:rsidP="004B5934">
            <w:r>
              <w:t>All</w:t>
            </w:r>
          </w:p>
        </w:tc>
        <w:tc>
          <w:tcPr>
            <w:tcW w:w="1863" w:type="dxa"/>
          </w:tcPr>
          <w:p w14:paraId="5CA573C1" w14:textId="33815FDF" w:rsidR="00C26B11" w:rsidRDefault="001645C1" w:rsidP="004B5934">
            <w:pPr>
              <w:ind w:right="603"/>
              <w:jc w:val="right"/>
            </w:pPr>
            <w:r>
              <w:t>0.817</w:t>
            </w:r>
          </w:p>
        </w:tc>
        <w:tc>
          <w:tcPr>
            <w:tcW w:w="2233" w:type="dxa"/>
          </w:tcPr>
          <w:p w14:paraId="525692B9" w14:textId="483A9321" w:rsidR="00C26B11" w:rsidRDefault="001645C1" w:rsidP="004B5934">
            <w:pPr>
              <w:ind w:right="603"/>
              <w:jc w:val="right"/>
            </w:pPr>
            <w:r>
              <w:t>0.572</w:t>
            </w:r>
          </w:p>
        </w:tc>
        <w:tc>
          <w:tcPr>
            <w:tcW w:w="2500" w:type="dxa"/>
          </w:tcPr>
          <w:p w14:paraId="5E47945A" w14:textId="435093CE" w:rsidR="00C26B11" w:rsidRPr="009C3CAC" w:rsidRDefault="00412180" w:rsidP="004B5934">
            <w:pPr>
              <w:ind w:right="603"/>
              <w:jc w:val="right"/>
              <w:rPr>
                <w:b/>
                <w:bCs/>
              </w:rPr>
            </w:pPr>
            <w:r w:rsidRPr="009C3CAC">
              <w:rPr>
                <w:b/>
                <w:bCs/>
              </w:rPr>
              <w:t>23.6</w:t>
            </w:r>
          </w:p>
        </w:tc>
      </w:tr>
    </w:tbl>
    <w:p w14:paraId="3128BEE4" w14:textId="03300D12" w:rsidR="00E10096" w:rsidRDefault="00E10096" w:rsidP="004B5934">
      <w:pPr>
        <w:spacing w:after="0" w:line="240" w:lineRule="auto"/>
      </w:pPr>
    </w:p>
    <w:p w14:paraId="65720FA7" w14:textId="55D2E357" w:rsidR="00E10096" w:rsidRDefault="00E10096" w:rsidP="004B5934">
      <w:pPr>
        <w:spacing w:after="0" w:line="240" w:lineRule="auto"/>
      </w:pPr>
    </w:p>
    <w:p w14:paraId="16686B28" w14:textId="6CE6C92E" w:rsidR="002053F1" w:rsidRDefault="007741FC" w:rsidP="004B5934">
      <w:pPr>
        <w:spacing w:after="0" w:line="240" w:lineRule="auto"/>
      </w:pPr>
      <w:r w:rsidRPr="007741FC">
        <w:rPr>
          <w:noProof/>
        </w:rPr>
        <w:drawing>
          <wp:inline distT="0" distB="0" distL="0" distR="0" wp14:anchorId="012D16D1" wp14:editId="300860E3">
            <wp:extent cx="5731510" cy="317119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3171190"/>
                    </a:xfrm>
                    <a:prstGeom prst="rect">
                      <a:avLst/>
                    </a:prstGeom>
                    <a:noFill/>
                    <a:ln>
                      <a:noFill/>
                    </a:ln>
                  </pic:spPr>
                </pic:pic>
              </a:graphicData>
            </a:graphic>
          </wp:inline>
        </w:drawing>
      </w:r>
    </w:p>
    <w:p w14:paraId="77B6516A" w14:textId="7411F56B" w:rsidR="008D3D70" w:rsidRDefault="008D3D70" w:rsidP="004B5934">
      <w:pPr>
        <w:spacing w:after="0" w:line="240" w:lineRule="auto"/>
      </w:pPr>
      <w:r w:rsidRPr="00E21E73">
        <w:rPr>
          <w:b/>
          <w:bCs/>
        </w:rPr>
        <w:t>Fig S</w:t>
      </w:r>
      <w:r w:rsidR="00BB71D5">
        <w:rPr>
          <w:b/>
          <w:bCs/>
        </w:rPr>
        <w:t>10</w:t>
      </w:r>
      <w:r>
        <w:t xml:space="preserve">. Variation in standard </w:t>
      </w:r>
      <w:r w:rsidR="00482595">
        <w:t>deviation</w:t>
      </w:r>
      <w:r>
        <w:t xml:space="preserve"> for each </w:t>
      </w:r>
      <w:r w:rsidR="00E46828">
        <w:t>contaminant</w:t>
      </w:r>
      <w:r>
        <w:t xml:space="preserve"> </w:t>
      </w:r>
      <w:r w:rsidR="00E21E73">
        <w:t>with and without flow for sites with data for both concentration and flow in the same date.</w:t>
      </w:r>
    </w:p>
    <w:p w14:paraId="7F4CF91D" w14:textId="77777777" w:rsidR="00E21E73" w:rsidRDefault="00E21E73" w:rsidP="004B5934">
      <w:pPr>
        <w:spacing w:after="0" w:line="240" w:lineRule="auto"/>
      </w:pPr>
    </w:p>
    <w:p w14:paraId="101D924E" w14:textId="77777777" w:rsidR="00E70869" w:rsidRDefault="00E70869" w:rsidP="004B5934">
      <w:pPr>
        <w:pStyle w:val="Heading2"/>
        <w:spacing w:before="0" w:line="240" w:lineRule="auto"/>
      </w:pPr>
    </w:p>
    <w:p w14:paraId="5982650B" w14:textId="77777777" w:rsidR="00CC439D" w:rsidRDefault="00CC439D" w:rsidP="00CC439D">
      <w:pPr>
        <w:pStyle w:val="Heading2"/>
      </w:pPr>
      <w:r>
        <w:t>Model performance</w:t>
      </w:r>
    </w:p>
    <w:p w14:paraId="7A6B455D" w14:textId="77777777" w:rsidR="00CC439D" w:rsidRDefault="00CC439D" w:rsidP="00CC439D">
      <w:pPr>
        <w:spacing w:after="0" w:line="240" w:lineRule="auto"/>
      </w:pPr>
    </w:p>
    <w:p w14:paraId="0050EFFC" w14:textId="55A32FD4" w:rsidR="00CC439D" w:rsidRDefault="00CC439D" w:rsidP="00CC439D">
      <w:pPr>
        <w:pStyle w:val="pf0"/>
        <w:spacing w:before="0" w:beforeAutospacing="0" w:after="0" w:afterAutospacing="0"/>
        <w:rPr>
          <w:rStyle w:val="cf01"/>
          <w:rFonts w:asciiTheme="minorHAnsi" w:hAnsiTheme="minorHAnsi" w:cstheme="minorHAnsi"/>
          <w:sz w:val="22"/>
          <w:szCs w:val="22"/>
        </w:rPr>
      </w:pPr>
      <w:r w:rsidRPr="004E2C5D">
        <w:rPr>
          <w:rFonts w:asciiTheme="minorHAnsi" w:hAnsiTheme="minorHAnsi" w:cstheme="minorHAnsi"/>
          <w:sz w:val="22"/>
          <w:szCs w:val="22"/>
        </w:rPr>
        <w:lastRenderedPageBreak/>
        <w:t xml:space="preserve">Note that the final models </w:t>
      </w:r>
      <w:r>
        <w:rPr>
          <w:rFonts w:asciiTheme="minorHAnsi" w:hAnsiTheme="minorHAnsi" w:cstheme="minorHAnsi"/>
          <w:sz w:val="22"/>
          <w:szCs w:val="22"/>
        </w:rPr>
        <w:t>(Tables S</w:t>
      </w:r>
      <w:r w:rsidR="008200F2">
        <w:rPr>
          <w:rFonts w:asciiTheme="minorHAnsi" w:hAnsiTheme="minorHAnsi" w:cstheme="minorHAnsi"/>
          <w:sz w:val="22"/>
          <w:szCs w:val="22"/>
        </w:rPr>
        <w:t>6</w:t>
      </w:r>
      <w:r>
        <w:rPr>
          <w:rFonts w:asciiTheme="minorHAnsi" w:hAnsiTheme="minorHAnsi" w:cstheme="minorHAnsi"/>
          <w:sz w:val="22"/>
          <w:szCs w:val="22"/>
        </w:rPr>
        <w:t xml:space="preserve"> and S</w:t>
      </w:r>
      <w:r w:rsidR="008200F2">
        <w:rPr>
          <w:rFonts w:asciiTheme="minorHAnsi" w:hAnsiTheme="minorHAnsi" w:cstheme="minorHAnsi"/>
          <w:sz w:val="22"/>
          <w:szCs w:val="22"/>
        </w:rPr>
        <w:t>7</w:t>
      </w:r>
      <w:r>
        <w:rPr>
          <w:rFonts w:asciiTheme="minorHAnsi" w:hAnsiTheme="minorHAnsi" w:cstheme="minorHAnsi"/>
          <w:sz w:val="22"/>
          <w:szCs w:val="22"/>
        </w:rPr>
        <w:t xml:space="preserve">) </w:t>
      </w:r>
      <w:r w:rsidRPr="004E2C5D">
        <w:rPr>
          <w:rFonts w:asciiTheme="minorHAnsi" w:hAnsiTheme="minorHAnsi" w:cstheme="minorHAnsi"/>
          <w:sz w:val="22"/>
          <w:szCs w:val="22"/>
        </w:rPr>
        <w:t xml:space="preserve">for each contaminant were produced using data from all 770 sites. We did not separate sites into a training and validation dataset owing </w:t>
      </w:r>
      <w:r w:rsidRPr="004E2C5D">
        <w:rPr>
          <w:rStyle w:val="cf01"/>
          <w:rFonts w:asciiTheme="minorHAnsi" w:hAnsiTheme="minorHAnsi" w:cstheme="minorHAnsi"/>
          <w:sz w:val="22"/>
          <w:szCs w:val="22"/>
        </w:rPr>
        <w:t xml:space="preserve">to the </w:t>
      </w:r>
      <w:r>
        <w:rPr>
          <w:rStyle w:val="cf01"/>
          <w:rFonts w:asciiTheme="minorHAnsi" w:hAnsiTheme="minorHAnsi" w:cstheme="minorHAnsi"/>
          <w:sz w:val="22"/>
          <w:szCs w:val="22"/>
        </w:rPr>
        <w:t xml:space="preserve">large </w:t>
      </w:r>
      <w:r w:rsidRPr="004E2C5D">
        <w:rPr>
          <w:rStyle w:val="cf01"/>
          <w:rFonts w:asciiTheme="minorHAnsi" w:hAnsiTheme="minorHAnsi" w:cstheme="minorHAnsi"/>
          <w:sz w:val="22"/>
          <w:szCs w:val="22"/>
        </w:rPr>
        <w:t xml:space="preserve">number of categorical variables which would have resulted in too few sites </w:t>
      </w:r>
      <w:r>
        <w:rPr>
          <w:rStyle w:val="cf01"/>
          <w:rFonts w:asciiTheme="minorHAnsi" w:hAnsiTheme="minorHAnsi" w:cstheme="minorHAnsi"/>
          <w:sz w:val="22"/>
          <w:szCs w:val="22"/>
        </w:rPr>
        <w:t xml:space="preserve">in each category </w:t>
      </w:r>
      <w:r w:rsidRPr="004E2C5D">
        <w:rPr>
          <w:rStyle w:val="cf01"/>
          <w:rFonts w:asciiTheme="minorHAnsi" w:hAnsiTheme="minorHAnsi" w:cstheme="minorHAnsi"/>
          <w:sz w:val="22"/>
          <w:szCs w:val="22"/>
        </w:rPr>
        <w:t>to be representative of the diversity of sites in the database.</w:t>
      </w:r>
      <w:r>
        <w:rPr>
          <w:rStyle w:val="cf01"/>
          <w:rFonts w:asciiTheme="minorHAnsi" w:hAnsiTheme="minorHAnsi" w:cstheme="minorHAnsi"/>
          <w:sz w:val="22"/>
          <w:szCs w:val="22"/>
        </w:rPr>
        <w:t xml:space="preserve"> We used the output of the linear model using the standard </w:t>
      </w:r>
      <w:r w:rsidR="00482595">
        <w:rPr>
          <w:rStyle w:val="cf01"/>
          <w:rFonts w:asciiTheme="minorHAnsi" w:hAnsiTheme="minorHAnsi" w:cstheme="minorHAnsi"/>
          <w:sz w:val="22"/>
          <w:szCs w:val="22"/>
        </w:rPr>
        <w:t>deviation</w:t>
      </w:r>
      <w:r>
        <w:rPr>
          <w:rStyle w:val="cf01"/>
          <w:rFonts w:asciiTheme="minorHAnsi" w:hAnsiTheme="minorHAnsi" w:cstheme="minorHAnsi"/>
          <w:sz w:val="22"/>
          <w:szCs w:val="22"/>
        </w:rPr>
        <w:t xml:space="preserve">s calculated using a generalised additive model fitted to the variation in contaminant concentrations over time. </w:t>
      </w:r>
      <w:r w:rsidR="00CB6105" w:rsidRPr="00CB6105">
        <w:rPr>
          <w:rStyle w:val="cf01"/>
          <w:rFonts w:asciiTheme="minorHAnsi" w:hAnsiTheme="minorHAnsi" w:cstheme="minorHAnsi"/>
          <w:sz w:val="22"/>
          <w:szCs w:val="22"/>
        </w:rPr>
        <w:t>Note that with GAM models all contaminants except black disk and turbidity exhibited a lower median standard deviation (P&lt;0.05) when using a Mann-Whitney one-way analysis of variance</w:t>
      </w:r>
      <w:r w:rsidR="00CB6105" w:rsidRPr="00CB6105" w:rsidDel="00CB6105">
        <w:rPr>
          <w:rStyle w:val="cf01"/>
          <w:rFonts w:asciiTheme="minorHAnsi" w:hAnsiTheme="minorHAnsi" w:cstheme="minorHAnsi"/>
          <w:sz w:val="22"/>
          <w:szCs w:val="22"/>
        </w:rPr>
        <w:t xml:space="preserve"> </w:t>
      </w:r>
      <w:r>
        <w:rPr>
          <w:rStyle w:val="cf01"/>
          <w:rFonts w:asciiTheme="minorHAnsi" w:hAnsiTheme="minorHAnsi" w:cstheme="minorHAnsi"/>
          <w:sz w:val="22"/>
          <w:szCs w:val="22"/>
        </w:rPr>
        <w:t>(Fig S1</w:t>
      </w:r>
      <w:r w:rsidR="008200F2">
        <w:rPr>
          <w:rStyle w:val="cf01"/>
          <w:rFonts w:asciiTheme="minorHAnsi" w:hAnsiTheme="minorHAnsi" w:cstheme="minorHAnsi"/>
          <w:sz w:val="22"/>
          <w:szCs w:val="22"/>
        </w:rPr>
        <w:t>1</w:t>
      </w:r>
      <w:r>
        <w:rPr>
          <w:rStyle w:val="cf01"/>
          <w:rFonts w:asciiTheme="minorHAnsi" w:hAnsiTheme="minorHAnsi" w:cstheme="minorHAnsi"/>
          <w:sz w:val="22"/>
          <w:szCs w:val="22"/>
        </w:rPr>
        <w:t xml:space="preserve">). </w:t>
      </w:r>
    </w:p>
    <w:p w14:paraId="79D074E5" w14:textId="77777777" w:rsidR="00CC439D" w:rsidRDefault="00CC439D" w:rsidP="00CC439D">
      <w:pPr>
        <w:pStyle w:val="pf0"/>
        <w:spacing w:before="0" w:beforeAutospacing="0" w:after="0" w:afterAutospacing="0"/>
        <w:rPr>
          <w:b/>
          <w:bCs/>
        </w:rPr>
      </w:pPr>
    </w:p>
    <w:p w14:paraId="3C1338F1" w14:textId="7D6ADAC0" w:rsidR="00CC439D" w:rsidRDefault="00E418B2" w:rsidP="00CC439D">
      <w:pPr>
        <w:spacing w:after="0" w:line="240" w:lineRule="auto"/>
        <w:jc w:val="center"/>
      </w:pPr>
      <w:r w:rsidRPr="00E418B2">
        <w:rPr>
          <w:noProof/>
        </w:rPr>
        <w:lastRenderedPageBreak/>
        <w:drawing>
          <wp:inline distT="0" distB="0" distL="0" distR="0" wp14:anchorId="2DC12819" wp14:editId="0533758A">
            <wp:extent cx="5731510" cy="817880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8178800"/>
                    </a:xfrm>
                    <a:prstGeom prst="rect">
                      <a:avLst/>
                    </a:prstGeom>
                    <a:noFill/>
                    <a:ln>
                      <a:noFill/>
                    </a:ln>
                  </pic:spPr>
                </pic:pic>
              </a:graphicData>
            </a:graphic>
          </wp:inline>
        </w:drawing>
      </w:r>
    </w:p>
    <w:p w14:paraId="487C3757" w14:textId="30604EFA" w:rsidR="00CC439D" w:rsidRPr="002B5CC3" w:rsidRDefault="00CC439D" w:rsidP="00CC439D">
      <w:pPr>
        <w:spacing w:after="0" w:line="240" w:lineRule="auto"/>
      </w:pPr>
      <w:r w:rsidRPr="002B5CC3">
        <w:rPr>
          <w:b/>
          <w:bCs/>
        </w:rPr>
        <w:t>Fig. S11</w:t>
      </w:r>
      <w:r w:rsidRPr="002B5CC3">
        <w:t xml:space="preserve">. Box plots showing the variation in standard </w:t>
      </w:r>
      <w:r w:rsidR="00482595" w:rsidRPr="002B5CC3">
        <w:t>deviation</w:t>
      </w:r>
      <w:r w:rsidRPr="002B5CC3">
        <w:t xml:space="preserve">s using either a linear or generalised additive model (GAM) for the variation in contaminant concentrations over time. Note that all contaminants </w:t>
      </w:r>
      <w:r w:rsidR="0014622D">
        <w:t xml:space="preserve">except black disk and turbidity </w:t>
      </w:r>
      <w:r w:rsidRPr="002B5CC3">
        <w:t xml:space="preserve">exhibited a </w:t>
      </w:r>
      <w:r w:rsidR="007B4F9D">
        <w:t xml:space="preserve">lower </w:t>
      </w:r>
      <w:r w:rsidRPr="002B5CC3">
        <w:t xml:space="preserve">median standard </w:t>
      </w:r>
      <w:r w:rsidR="00482595" w:rsidRPr="002B5CC3">
        <w:t>deviation</w:t>
      </w:r>
      <w:r w:rsidR="0014622D">
        <w:t xml:space="preserve"> </w:t>
      </w:r>
      <w:r w:rsidR="0014622D" w:rsidRPr="002B5CC3">
        <w:t>(</w:t>
      </w:r>
      <w:r w:rsidR="0014622D" w:rsidRPr="002B5CC3">
        <w:rPr>
          <w:i/>
          <w:iCs/>
        </w:rPr>
        <w:t>P</w:t>
      </w:r>
      <w:r w:rsidR="0014622D" w:rsidRPr="002B5CC3">
        <w:t>&lt;0.05)</w:t>
      </w:r>
      <w:r w:rsidRPr="002B5CC3">
        <w:t xml:space="preserve"> when using a Mann-Whitney one-way analysis of variance.</w:t>
      </w:r>
    </w:p>
    <w:p w14:paraId="4913C39E" w14:textId="2F59C240" w:rsidR="00335BC6" w:rsidRDefault="00335BC6" w:rsidP="00335BC6">
      <w:pPr>
        <w:textAlignment w:val="baseline"/>
        <w:rPr>
          <w:rFonts w:ascii="Segoe UI" w:hAnsi="Segoe UI" w:cs="Segoe UI"/>
          <w:sz w:val="18"/>
          <w:szCs w:val="18"/>
          <w:lang w:eastAsia="en-NZ"/>
        </w:rPr>
      </w:pPr>
      <w:r w:rsidRPr="002B5CC3">
        <w:rPr>
          <w:b/>
          <w:bCs/>
          <w:lang w:eastAsia="en-NZ"/>
        </w:rPr>
        <w:lastRenderedPageBreak/>
        <w:t>Table S</w:t>
      </w:r>
      <w:r w:rsidR="009431E7" w:rsidRPr="002B5CC3">
        <w:rPr>
          <w:b/>
          <w:bCs/>
          <w:lang w:eastAsia="en-NZ"/>
        </w:rPr>
        <w:t>6</w:t>
      </w:r>
      <w:r w:rsidRPr="002B5CC3">
        <w:rPr>
          <w:lang w:eastAsia="en-NZ"/>
        </w:rPr>
        <w:t>. Terms for significant catchment-specific characteristics and the relative performance as indicated by the coefficient of determination and Akaike Information Criterion included in the linear models produced to predict concentration for each contaminant from sites where concentration over time was predicted using a linear model. Turb = turbidity.</w:t>
      </w:r>
      <w:r>
        <w:rPr>
          <w:lang w:eastAsia="en-N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5"/>
        <w:gridCol w:w="856"/>
        <w:gridCol w:w="856"/>
        <w:gridCol w:w="856"/>
        <w:gridCol w:w="856"/>
        <w:gridCol w:w="859"/>
        <w:gridCol w:w="856"/>
        <w:gridCol w:w="856"/>
        <w:gridCol w:w="856"/>
      </w:tblGrid>
      <w:tr w:rsidR="00335BC6" w14:paraId="23981E0E" w14:textId="77777777" w:rsidTr="00CD66EA">
        <w:trPr>
          <w:trHeight w:val="300"/>
        </w:trPr>
        <w:tc>
          <w:tcPr>
            <w:tcW w:w="2160" w:type="dxa"/>
            <w:tcBorders>
              <w:top w:val="single" w:sz="8" w:space="0" w:color="auto"/>
              <w:left w:val="single" w:sz="8" w:space="0" w:color="D0CECE"/>
              <w:bottom w:val="single" w:sz="8" w:space="0" w:color="000000"/>
              <w:right w:val="single" w:sz="8" w:space="0" w:color="D0CECE"/>
            </w:tcBorders>
            <w:vAlign w:val="bottom"/>
            <w:hideMark/>
          </w:tcPr>
          <w:p w14:paraId="16446103" w14:textId="77777777" w:rsidR="00335BC6" w:rsidRDefault="00335BC6" w:rsidP="000E0D20">
            <w:pPr>
              <w:spacing w:after="0" w:line="240" w:lineRule="auto"/>
              <w:textAlignment w:val="baseline"/>
              <w:rPr>
                <w:lang w:eastAsia="en-NZ"/>
              </w:rPr>
            </w:pPr>
            <w:r>
              <w:rPr>
                <w:color w:val="000000"/>
                <w:sz w:val="20"/>
                <w:szCs w:val="20"/>
                <w:lang w:eastAsia="en-NZ"/>
              </w:rPr>
              <w:t>Parameter </w:t>
            </w:r>
          </w:p>
        </w:tc>
        <w:tc>
          <w:tcPr>
            <w:tcW w:w="870" w:type="dxa"/>
            <w:tcBorders>
              <w:top w:val="single" w:sz="8" w:space="0" w:color="auto"/>
              <w:left w:val="nil"/>
              <w:bottom w:val="single" w:sz="8" w:space="0" w:color="000000"/>
              <w:right w:val="single" w:sz="8" w:space="0" w:color="D0CECE"/>
            </w:tcBorders>
            <w:vAlign w:val="center"/>
            <w:hideMark/>
          </w:tcPr>
          <w:p w14:paraId="584A770C" w14:textId="77777777" w:rsidR="00335BC6" w:rsidRDefault="00335BC6" w:rsidP="000E0D20">
            <w:pPr>
              <w:spacing w:after="0" w:line="240" w:lineRule="auto"/>
              <w:jc w:val="center"/>
              <w:textAlignment w:val="baseline"/>
              <w:rPr>
                <w:lang w:eastAsia="en-NZ"/>
              </w:rPr>
            </w:pPr>
            <w:r>
              <w:rPr>
                <w:color w:val="000000"/>
                <w:sz w:val="20"/>
                <w:szCs w:val="20"/>
                <w:lang w:eastAsia="en-NZ"/>
              </w:rPr>
              <w:t>NO</w:t>
            </w:r>
            <w:r>
              <w:rPr>
                <w:color w:val="000000"/>
                <w:sz w:val="16"/>
                <w:szCs w:val="16"/>
                <w:vertAlign w:val="subscript"/>
                <w:lang w:eastAsia="en-NZ"/>
              </w:rPr>
              <w:t>3</w:t>
            </w:r>
            <w:r>
              <w:rPr>
                <w:color w:val="000000"/>
                <w:sz w:val="20"/>
                <w:szCs w:val="20"/>
                <w:lang w:eastAsia="en-NZ"/>
              </w:rPr>
              <w:t>-N </w:t>
            </w:r>
          </w:p>
        </w:tc>
        <w:tc>
          <w:tcPr>
            <w:tcW w:w="870" w:type="dxa"/>
            <w:tcBorders>
              <w:top w:val="single" w:sz="8" w:space="0" w:color="auto"/>
              <w:left w:val="nil"/>
              <w:bottom w:val="single" w:sz="8" w:space="0" w:color="000000"/>
              <w:right w:val="single" w:sz="8" w:space="0" w:color="D0CECE"/>
            </w:tcBorders>
            <w:vAlign w:val="center"/>
            <w:hideMark/>
          </w:tcPr>
          <w:p w14:paraId="3BC5E1B9" w14:textId="77777777" w:rsidR="00335BC6" w:rsidRDefault="00335BC6" w:rsidP="000E0D20">
            <w:pPr>
              <w:spacing w:after="0" w:line="240" w:lineRule="auto"/>
              <w:jc w:val="center"/>
              <w:textAlignment w:val="baseline"/>
              <w:rPr>
                <w:lang w:eastAsia="en-NZ"/>
              </w:rPr>
            </w:pPr>
            <w:r>
              <w:rPr>
                <w:color w:val="000000"/>
                <w:sz w:val="20"/>
                <w:szCs w:val="20"/>
                <w:lang w:eastAsia="en-NZ"/>
              </w:rPr>
              <w:t>NH</w:t>
            </w:r>
            <w:r>
              <w:rPr>
                <w:color w:val="000000"/>
                <w:sz w:val="16"/>
                <w:szCs w:val="16"/>
                <w:vertAlign w:val="subscript"/>
                <w:lang w:eastAsia="en-NZ"/>
              </w:rPr>
              <w:t>4</w:t>
            </w:r>
            <w:r>
              <w:rPr>
                <w:color w:val="000000"/>
                <w:sz w:val="20"/>
                <w:szCs w:val="20"/>
                <w:lang w:eastAsia="en-NZ"/>
              </w:rPr>
              <w:t>-N </w:t>
            </w:r>
          </w:p>
        </w:tc>
        <w:tc>
          <w:tcPr>
            <w:tcW w:w="870" w:type="dxa"/>
            <w:tcBorders>
              <w:top w:val="single" w:sz="8" w:space="0" w:color="auto"/>
              <w:left w:val="nil"/>
              <w:bottom w:val="single" w:sz="8" w:space="0" w:color="000000"/>
              <w:right w:val="single" w:sz="8" w:space="0" w:color="D0CECE"/>
            </w:tcBorders>
            <w:vAlign w:val="center"/>
            <w:hideMark/>
          </w:tcPr>
          <w:p w14:paraId="3171524C" w14:textId="77777777" w:rsidR="00335BC6" w:rsidRDefault="00335BC6" w:rsidP="000E0D20">
            <w:pPr>
              <w:spacing w:after="0" w:line="240" w:lineRule="auto"/>
              <w:jc w:val="center"/>
              <w:textAlignment w:val="baseline"/>
              <w:rPr>
                <w:lang w:eastAsia="en-NZ"/>
              </w:rPr>
            </w:pPr>
            <w:r>
              <w:rPr>
                <w:i/>
                <w:iCs/>
                <w:color w:val="000000"/>
                <w:sz w:val="20"/>
                <w:szCs w:val="20"/>
                <w:lang w:eastAsia="en-NZ"/>
              </w:rPr>
              <w:t>E. coli</w:t>
            </w:r>
            <w:r>
              <w:rPr>
                <w:color w:val="000000"/>
                <w:sz w:val="20"/>
                <w:szCs w:val="20"/>
                <w:lang w:eastAsia="en-NZ"/>
              </w:rPr>
              <w:t> </w:t>
            </w:r>
          </w:p>
        </w:tc>
        <w:tc>
          <w:tcPr>
            <w:tcW w:w="870" w:type="dxa"/>
            <w:tcBorders>
              <w:top w:val="single" w:sz="8" w:space="0" w:color="auto"/>
              <w:left w:val="nil"/>
              <w:bottom w:val="single" w:sz="8" w:space="0" w:color="000000"/>
              <w:right w:val="single" w:sz="8" w:space="0" w:color="D0CECE"/>
            </w:tcBorders>
            <w:vAlign w:val="center"/>
            <w:hideMark/>
          </w:tcPr>
          <w:p w14:paraId="636EEA26" w14:textId="77777777" w:rsidR="00335BC6" w:rsidRDefault="00335BC6" w:rsidP="000E0D20">
            <w:pPr>
              <w:spacing w:after="0" w:line="240" w:lineRule="auto"/>
              <w:jc w:val="center"/>
              <w:textAlignment w:val="baseline"/>
              <w:rPr>
                <w:lang w:eastAsia="en-NZ"/>
              </w:rPr>
            </w:pPr>
            <w:r>
              <w:rPr>
                <w:color w:val="000000"/>
                <w:sz w:val="20"/>
                <w:szCs w:val="20"/>
                <w:lang w:eastAsia="en-NZ"/>
              </w:rPr>
              <w:t>DRP </w:t>
            </w:r>
          </w:p>
        </w:tc>
        <w:tc>
          <w:tcPr>
            <w:tcW w:w="870" w:type="dxa"/>
            <w:tcBorders>
              <w:top w:val="single" w:sz="8" w:space="0" w:color="auto"/>
              <w:left w:val="nil"/>
              <w:bottom w:val="single" w:sz="8" w:space="0" w:color="000000"/>
              <w:right w:val="single" w:sz="8" w:space="0" w:color="D0CECE"/>
            </w:tcBorders>
            <w:vAlign w:val="center"/>
            <w:hideMark/>
          </w:tcPr>
          <w:p w14:paraId="3119AB04" w14:textId="35BAA3CB" w:rsidR="00335BC6" w:rsidRDefault="002A1873" w:rsidP="000E0D20">
            <w:pPr>
              <w:spacing w:after="0" w:line="240" w:lineRule="auto"/>
              <w:jc w:val="center"/>
              <w:textAlignment w:val="baseline"/>
              <w:rPr>
                <w:lang w:eastAsia="en-NZ"/>
              </w:rPr>
            </w:pPr>
            <w:r>
              <w:rPr>
                <w:color w:val="000000"/>
                <w:sz w:val="20"/>
                <w:szCs w:val="20"/>
                <w:lang w:eastAsia="en-NZ"/>
              </w:rPr>
              <w:t>Clarity</w:t>
            </w:r>
            <w:r w:rsidR="00335BC6">
              <w:rPr>
                <w:color w:val="000000"/>
                <w:sz w:val="20"/>
                <w:szCs w:val="20"/>
                <w:lang w:eastAsia="en-NZ"/>
              </w:rPr>
              <w:t> </w:t>
            </w:r>
          </w:p>
        </w:tc>
        <w:tc>
          <w:tcPr>
            <w:tcW w:w="870" w:type="dxa"/>
            <w:tcBorders>
              <w:top w:val="single" w:sz="8" w:space="0" w:color="auto"/>
              <w:left w:val="nil"/>
              <w:bottom w:val="single" w:sz="8" w:space="0" w:color="000000"/>
              <w:right w:val="single" w:sz="8" w:space="0" w:color="D0CECE"/>
            </w:tcBorders>
            <w:vAlign w:val="center"/>
            <w:hideMark/>
          </w:tcPr>
          <w:p w14:paraId="40C291EB" w14:textId="77777777" w:rsidR="00335BC6" w:rsidRDefault="00335BC6" w:rsidP="000E0D20">
            <w:pPr>
              <w:spacing w:after="0" w:line="240" w:lineRule="auto"/>
              <w:jc w:val="center"/>
              <w:textAlignment w:val="baseline"/>
              <w:rPr>
                <w:lang w:eastAsia="en-NZ"/>
              </w:rPr>
            </w:pPr>
            <w:r>
              <w:rPr>
                <w:color w:val="000000"/>
                <w:sz w:val="20"/>
                <w:szCs w:val="20"/>
                <w:lang w:eastAsia="en-NZ"/>
              </w:rPr>
              <w:t>Total N </w:t>
            </w:r>
          </w:p>
        </w:tc>
        <w:tc>
          <w:tcPr>
            <w:tcW w:w="870" w:type="dxa"/>
            <w:tcBorders>
              <w:top w:val="single" w:sz="8" w:space="0" w:color="auto"/>
              <w:left w:val="nil"/>
              <w:bottom w:val="single" w:sz="8" w:space="0" w:color="000000"/>
              <w:right w:val="single" w:sz="8" w:space="0" w:color="D0CECE"/>
            </w:tcBorders>
            <w:vAlign w:val="center"/>
            <w:hideMark/>
          </w:tcPr>
          <w:p w14:paraId="0364B992" w14:textId="77777777" w:rsidR="00335BC6" w:rsidRDefault="00335BC6" w:rsidP="000E0D20">
            <w:pPr>
              <w:spacing w:after="0" w:line="240" w:lineRule="auto"/>
              <w:jc w:val="center"/>
              <w:textAlignment w:val="baseline"/>
              <w:rPr>
                <w:lang w:eastAsia="en-NZ"/>
              </w:rPr>
            </w:pPr>
            <w:r>
              <w:rPr>
                <w:color w:val="000000"/>
                <w:sz w:val="20"/>
                <w:szCs w:val="20"/>
                <w:lang w:eastAsia="en-NZ"/>
              </w:rPr>
              <w:t>Total P </w:t>
            </w:r>
          </w:p>
        </w:tc>
        <w:tc>
          <w:tcPr>
            <w:tcW w:w="870" w:type="dxa"/>
            <w:tcBorders>
              <w:top w:val="single" w:sz="8" w:space="0" w:color="auto"/>
              <w:left w:val="nil"/>
              <w:bottom w:val="single" w:sz="8" w:space="0" w:color="000000"/>
              <w:right w:val="single" w:sz="8" w:space="0" w:color="D0CECE"/>
            </w:tcBorders>
            <w:vAlign w:val="center"/>
            <w:hideMark/>
          </w:tcPr>
          <w:p w14:paraId="4A2FB74F" w14:textId="77777777" w:rsidR="00335BC6" w:rsidRDefault="00335BC6" w:rsidP="000E0D20">
            <w:pPr>
              <w:spacing w:after="0" w:line="240" w:lineRule="auto"/>
              <w:jc w:val="center"/>
              <w:textAlignment w:val="baseline"/>
              <w:rPr>
                <w:lang w:eastAsia="en-NZ"/>
              </w:rPr>
            </w:pPr>
            <w:r>
              <w:rPr>
                <w:color w:val="000000"/>
                <w:sz w:val="20"/>
                <w:szCs w:val="20"/>
                <w:lang w:eastAsia="en-NZ"/>
              </w:rPr>
              <w:t>Turb </w:t>
            </w:r>
          </w:p>
        </w:tc>
      </w:tr>
      <w:tr w:rsidR="00335BC6" w14:paraId="1F9CD251"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1DC5B616" w14:textId="77777777" w:rsidR="00335BC6" w:rsidRDefault="00335BC6" w:rsidP="000E0D20">
            <w:pPr>
              <w:spacing w:after="0" w:line="240" w:lineRule="auto"/>
              <w:textAlignment w:val="baseline"/>
              <w:rPr>
                <w:lang w:eastAsia="en-NZ"/>
              </w:rPr>
            </w:pPr>
            <w:proofErr w:type="spellStart"/>
            <w:r>
              <w:rPr>
                <w:color w:val="000000"/>
                <w:sz w:val="20"/>
                <w:szCs w:val="20"/>
                <w:lang w:eastAsia="en-NZ"/>
              </w:rPr>
              <w:t>StreamOrde</w:t>
            </w:r>
            <w:proofErr w:type="spellEnd"/>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4E729E8"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733F80CB"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663CF1F1"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4B1A90AD"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552D2CCA"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411C2975"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706F52CE"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79C898DA"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r>
      <w:tr w:rsidR="00335BC6" w14:paraId="639BA8E6"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5E3D2F49" w14:textId="77777777" w:rsidR="00335BC6" w:rsidRDefault="00335BC6" w:rsidP="000E0D20">
            <w:pPr>
              <w:spacing w:after="0" w:line="240" w:lineRule="auto"/>
              <w:textAlignment w:val="baseline"/>
              <w:rPr>
                <w:lang w:eastAsia="en-NZ"/>
              </w:rPr>
            </w:pPr>
            <w:r>
              <w:rPr>
                <w:color w:val="000000"/>
                <w:sz w:val="20"/>
                <w:szCs w:val="20"/>
                <w:lang w:eastAsia="en-NZ"/>
              </w:rPr>
              <w:t>sinuosity </w:t>
            </w:r>
          </w:p>
        </w:tc>
        <w:tc>
          <w:tcPr>
            <w:tcW w:w="870" w:type="dxa"/>
            <w:tcBorders>
              <w:top w:val="nil"/>
              <w:left w:val="nil"/>
              <w:bottom w:val="single" w:sz="8" w:space="0" w:color="D0CECE"/>
              <w:right w:val="single" w:sz="8" w:space="0" w:color="D0CECE"/>
            </w:tcBorders>
            <w:vAlign w:val="bottom"/>
            <w:hideMark/>
          </w:tcPr>
          <w:p w14:paraId="6C4BF6C2"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9465841"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5AB47F1E"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597D8301"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F17A6CA"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09665CAB"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36FDB1F6"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3DA0F9CB"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r>
      <w:tr w:rsidR="00335BC6" w14:paraId="695926E9"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65AB7CAF" w14:textId="77777777" w:rsidR="00335BC6" w:rsidRDefault="00335BC6" w:rsidP="000E0D20">
            <w:pPr>
              <w:spacing w:after="0" w:line="240" w:lineRule="auto"/>
              <w:textAlignment w:val="baseline"/>
              <w:rPr>
                <w:lang w:eastAsia="en-NZ"/>
              </w:rPr>
            </w:pPr>
            <w:proofErr w:type="spellStart"/>
            <w:r>
              <w:rPr>
                <w:color w:val="000000"/>
                <w:sz w:val="20"/>
                <w:szCs w:val="20"/>
                <w:lang w:eastAsia="en-NZ"/>
              </w:rPr>
              <w:t>loc_ind</w:t>
            </w:r>
            <w:proofErr w:type="spellEnd"/>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EDB2C72"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94520AD"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2C037214"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1B3C2BF4"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6E6EFC71"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32D75BDC"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0AEBD47A"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1442FFB9"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r>
      <w:tr w:rsidR="00335BC6" w14:paraId="734D1ED3"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1C369628" w14:textId="77777777" w:rsidR="00335BC6" w:rsidRDefault="00335BC6" w:rsidP="000E0D20">
            <w:pPr>
              <w:spacing w:after="0" w:line="240" w:lineRule="auto"/>
              <w:textAlignment w:val="baseline"/>
              <w:rPr>
                <w:lang w:eastAsia="en-NZ"/>
              </w:rPr>
            </w:pPr>
            <w:proofErr w:type="spellStart"/>
            <w:r>
              <w:rPr>
                <w:color w:val="000000"/>
                <w:sz w:val="20"/>
                <w:szCs w:val="20"/>
                <w:lang w:eastAsia="en-NZ"/>
              </w:rPr>
              <w:t>us_ind</w:t>
            </w:r>
            <w:proofErr w:type="spellEnd"/>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52B4A61"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18D160E1"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337E521C"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1020C2C2"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53DC43FF"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44297E54"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06E03D8D"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63A60650"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r>
      <w:tr w:rsidR="00335BC6" w14:paraId="0D68B49F"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70A476D7" w14:textId="77777777" w:rsidR="00335BC6" w:rsidRDefault="00335BC6" w:rsidP="000E0D20">
            <w:pPr>
              <w:spacing w:after="0" w:line="240" w:lineRule="auto"/>
              <w:textAlignment w:val="baseline"/>
              <w:rPr>
                <w:lang w:eastAsia="en-NZ"/>
              </w:rPr>
            </w:pPr>
            <w:proofErr w:type="spellStart"/>
            <w:r>
              <w:rPr>
                <w:color w:val="000000"/>
                <w:sz w:val="20"/>
                <w:szCs w:val="20"/>
                <w:lang w:eastAsia="en-NZ"/>
              </w:rPr>
              <w:t>loc_elev</w:t>
            </w:r>
            <w:proofErr w:type="spellEnd"/>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0700F69"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160C3259"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6CF435E7"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6FC4DA3F"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6DF5A27D"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03677C24"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341225C1"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373F2B30"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r>
      <w:tr w:rsidR="00335BC6" w14:paraId="7A8CA83F"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04E5E59F" w14:textId="77777777" w:rsidR="00335BC6" w:rsidRDefault="00335BC6" w:rsidP="000E0D20">
            <w:pPr>
              <w:spacing w:after="0" w:line="240" w:lineRule="auto"/>
              <w:textAlignment w:val="baseline"/>
              <w:rPr>
                <w:lang w:eastAsia="en-NZ"/>
              </w:rPr>
            </w:pPr>
            <w:proofErr w:type="spellStart"/>
            <w:r>
              <w:rPr>
                <w:color w:val="000000"/>
                <w:sz w:val="20"/>
                <w:szCs w:val="20"/>
                <w:lang w:eastAsia="en-NZ"/>
              </w:rPr>
              <w:t>us_elev</w:t>
            </w:r>
            <w:proofErr w:type="spellEnd"/>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02A6BE89"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51E842F8"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565DFC96"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6EAFE4D3"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6CEA66CA"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77764233"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0ED6913F"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588ED4F5"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r>
      <w:tr w:rsidR="00335BC6" w14:paraId="29BCB1A2"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011F72A6" w14:textId="77777777" w:rsidR="00335BC6" w:rsidRDefault="00335BC6" w:rsidP="000E0D20">
            <w:pPr>
              <w:spacing w:after="0" w:line="240" w:lineRule="auto"/>
              <w:textAlignment w:val="baseline"/>
              <w:rPr>
                <w:lang w:eastAsia="en-NZ"/>
              </w:rPr>
            </w:pPr>
            <w:proofErr w:type="spellStart"/>
            <w:r>
              <w:rPr>
                <w:color w:val="000000"/>
                <w:sz w:val="20"/>
                <w:szCs w:val="20"/>
                <w:lang w:eastAsia="en-NZ"/>
              </w:rPr>
              <w:t>loc_slope</w:t>
            </w:r>
            <w:proofErr w:type="spellEnd"/>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2E7E043A"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3374E835"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26FD1501"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561B9E17"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C8CCEED"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0EB5847"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1FA67123"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F4F2148"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6A0EDFFE"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46F74B99" w14:textId="77777777" w:rsidR="00335BC6" w:rsidRDefault="00335BC6" w:rsidP="000E0D20">
            <w:pPr>
              <w:spacing w:after="0" w:line="240" w:lineRule="auto"/>
              <w:textAlignment w:val="baseline"/>
              <w:rPr>
                <w:lang w:eastAsia="en-NZ"/>
              </w:rPr>
            </w:pPr>
            <w:proofErr w:type="spellStart"/>
            <w:r>
              <w:rPr>
                <w:color w:val="000000"/>
                <w:sz w:val="20"/>
                <w:szCs w:val="20"/>
                <w:lang w:eastAsia="en-NZ"/>
              </w:rPr>
              <w:t>us_slope</w:t>
            </w:r>
            <w:proofErr w:type="spellEnd"/>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181C0BD2"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06FE2599"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5EF51BCC"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C384A4E"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16879371"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6A300853"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4FBC53C9"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06E714A0"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r>
      <w:tr w:rsidR="00335BC6" w14:paraId="07AD4674"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57B3F102" w14:textId="77777777" w:rsidR="00335BC6" w:rsidRDefault="00335BC6" w:rsidP="000E0D20">
            <w:pPr>
              <w:spacing w:after="0" w:line="240" w:lineRule="auto"/>
              <w:textAlignment w:val="baseline"/>
              <w:rPr>
                <w:lang w:eastAsia="en-NZ"/>
              </w:rPr>
            </w:pPr>
            <w:proofErr w:type="spellStart"/>
            <w:r>
              <w:rPr>
                <w:color w:val="000000"/>
                <w:sz w:val="20"/>
                <w:szCs w:val="20"/>
                <w:lang w:eastAsia="en-NZ"/>
              </w:rPr>
              <w:t>loc_tmin</w:t>
            </w:r>
            <w:proofErr w:type="spellEnd"/>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2D31BC7C"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6818A3F5"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1456CFB7"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16B4D8F"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6C8B5BFC"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3954C81C"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048DB3DD"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4B39E905"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r>
      <w:tr w:rsidR="00335BC6" w14:paraId="2DC79E88"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1D747741" w14:textId="77777777" w:rsidR="00335BC6" w:rsidRDefault="00335BC6" w:rsidP="000E0D20">
            <w:pPr>
              <w:spacing w:after="0" w:line="240" w:lineRule="auto"/>
              <w:textAlignment w:val="baseline"/>
              <w:rPr>
                <w:lang w:eastAsia="en-NZ"/>
              </w:rPr>
            </w:pPr>
            <w:proofErr w:type="spellStart"/>
            <w:r>
              <w:rPr>
                <w:color w:val="000000"/>
                <w:sz w:val="20"/>
                <w:szCs w:val="20"/>
                <w:lang w:eastAsia="en-NZ"/>
              </w:rPr>
              <w:t>us_tmin</w:t>
            </w:r>
            <w:proofErr w:type="spellEnd"/>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180FCB69"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30FB49F8"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33518C3B"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5A7D84CE"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1C5CB6B8"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2BDA6931"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7502470D"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36CBE26"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r>
      <w:tr w:rsidR="00335BC6" w14:paraId="6857A9EF"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5E19A271" w14:textId="77777777" w:rsidR="00335BC6" w:rsidRDefault="00335BC6" w:rsidP="000E0D20">
            <w:pPr>
              <w:spacing w:after="0" w:line="240" w:lineRule="auto"/>
              <w:textAlignment w:val="baseline"/>
              <w:rPr>
                <w:lang w:eastAsia="en-NZ"/>
              </w:rPr>
            </w:pPr>
            <w:proofErr w:type="spellStart"/>
            <w:r>
              <w:rPr>
                <w:color w:val="000000"/>
                <w:sz w:val="20"/>
                <w:szCs w:val="20"/>
                <w:lang w:eastAsia="en-NZ"/>
              </w:rPr>
              <w:t>local_june</w:t>
            </w:r>
            <w:proofErr w:type="spellEnd"/>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1879BD7E"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11674898"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42589D13"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5C8EC209"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6BB6AED4"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5A5DF9DE"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247A76B"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71EE91AE"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27FA131A"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061F1B0E" w14:textId="77777777" w:rsidR="00335BC6" w:rsidRDefault="00335BC6" w:rsidP="000E0D20">
            <w:pPr>
              <w:spacing w:after="0" w:line="240" w:lineRule="auto"/>
              <w:textAlignment w:val="baseline"/>
              <w:rPr>
                <w:lang w:eastAsia="en-NZ"/>
              </w:rPr>
            </w:pPr>
            <w:proofErr w:type="spellStart"/>
            <w:r>
              <w:rPr>
                <w:color w:val="000000"/>
                <w:sz w:val="20"/>
                <w:szCs w:val="20"/>
                <w:lang w:eastAsia="en-NZ"/>
              </w:rPr>
              <w:t>us_june</w:t>
            </w:r>
            <w:proofErr w:type="spellEnd"/>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25DAAC5"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0E6D3ABC"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0F72F8D2"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8C03E72"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1228710F"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4861787"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17417009"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473C284"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4D44504B"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3FBB9B6C" w14:textId="77777777" w:rsidR="00335BC6" w:rsidRDefault="00335BC6" w:rsidP="000E0D20">
            <w:pPr>
              <w:spacing w:after="0" w:line="240" w:lineRule="auto"/>
              <w:textAlignment w:val="baseline"/>
              <w:rPr>
                <w:lang w:eastAsia="en-NZ"/>
              </w:rPr>
            </w:pPr>
            <w:proofErr w:type="spellStart"/>
            <w:r>
              <w:rPr>
                <w:color w:val="000000"/>
                <w:sz w:val="20"/>
                <w:szCs w:val="20"/>
                <w:lang w:eastAsia="en-NZ"/>
              </w:rPr>
              <w:t>loc_penpet</w:t>
            </w:r>
            <w:proofErr w:type="spellEnd"/>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1B4642F2"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183070B"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AB215A0"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2CF472DE"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8E77D06"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23B428DF"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5190B6BF"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37BF9F05"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r>
      <w:tr w:rsidR="00335BC6" w14:paraId="378ECF9F"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50C9200B" w14:textId="77777777" w:rsidR="00335BC6" w:rsidRDefault="00335BC6" w:rsidP="000E0D20">
            <w:pPr>
              <w:spacing w:after="0" w:line="240" w:lineRule="auto"/>
              <w:textAlignment w:val="baseline"/>
              <w:rPr>
                <w:lang w:eastAsia="en-NZ"/>
              </w:rPr>
            </w:pPr>
            <w:proofErr w:type="spellStart"/>
            <w:r>
              <w:rPr>
                <w:color w:val="000000"/>
                <w:sz w:val="20"/>
                <w:szCs w:val="20"/>
                <w:lang w:eastAsia="en-NZ"/>
              </w:rPr>
              <w:t>us_penpet</w:t>
            </w:r>
            <w:proofErr w:type="spellEnd"/>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EDF14D2"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5F2E996C"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19C0BBF9"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11F7FCFA"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1B0BB2A"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24092AE1"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0EBEAD84"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4136823"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4B6F48B0"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7CBFD67B" w14:textId="77777777" w:rsidR="00335BC6" w:rsidRDefault="00335BC6" w:rsidP="000E0D20">
            <w:pPr>
              <w:spacing w:after="0" w:line="240" w:lineRule="auto"/>
              <w:textAlignment w:val="baseline"/>
              <w:rPr>
                <w:lang w:eastAsia="en-NZ"/>
              </w:rPr>
            </w:pPr>
            <w:proofErr w:type="spellStart"/>
            <w:r>
              <w:rPr>
                <w:color w:val="000000"/>
                <w:sz w:val="20"/>
                <w:szCs w:val="20"/>
                <w:lang w:eastAsia="en-NZ"/>
              </w:rPr>
              <w:t>loc_rnvar</w:t>
            </w:r>
            <w:proofErr w:type="spellEnd"/>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6943713"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5F11C09F"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4717831B"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6C0D7980"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5BFB0368"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47BE99CD"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61F3253"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25DA86BA"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r>
      <w:tr w:rsidR="00335BC6" w14:paraId="7809CFD1"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07446DD8" w14:textId="77777777" w:rsidR="00335BC6" w:rsidRDefault="00335BC6" w:rsidP="000E0D20">
            <w:pPr>
              <w:spacing w:after="0" w:line="240" w:lineRule="auto"/>
              <w:textAlignment w:val="baseline"/>
              <w:rPr>
                <w:lang w:eastAsia="en-NZ"/>
              </w:rPr>
            </w:pPr>
            <w:proofErr w:type="spellStart"/>
            <w:r>
              <w:rPr>
                <w:color w:val="000000"/>
                <w:sz w:val="20"/>
                <w:szCs w:val="20"/>
                <w:lang w:eastAsia="en-NZ"/>
              </w:rPr>
              <w:t>us_rnvar</w:t>
            </w:r>
            <w:proofErr w:type="spellEnd"/>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736AC24"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776D584"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4EA0D21"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0206A593"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540AB22C"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39621D8D"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0414735B"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1F9A2854"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r>
      <w:tr w:rsidR="00335BC6" w14:paraId="0A070370"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2B7672B3" w14:textId="77777777" w:rsidR="00335BC6" w:rsidRDefault="00335BC6" w:rsidP="000E0D20">
            <w:pPr>
              <w:spacing w:after="0" w:line="240" w:lineRule="auto"/>
              <w:textAlignment w:val="baseline"/>
              <w:rPr>
                <w:lang w:eastAsia="en-NZ"/>
              </w:rPr>
            </w:pPr>
            <w:r>
              <w:rPr>
                <w:color w:val="000000"/>
                <w:sz w:val="20"/>
                <w:szCs w:val="20"/>
                <w:lang w:eastAsia="en-NZ"/>
              </w:rPr>
              <w:t>loc_rd10 </w:t>
            </w:r>
          </w:p>
        </w:tc>
        <w:tc>
          <w:tcPr>
            <w:tcW w:w="870" w:type="dxa"/>
            <w:tcBorders>
              <w:top w:val="nil"/>
              <w:left w:val="nil"/>
              <w:bottom w:val="single" w:sz="8" w:space="0" w:color="D0CECE"/>
              <w:right w:val="single" w:sz="8" w:space="0" w:color="D0CECE"/>
            </w:tcBorders>
            <w:vAlign w:val="bottom"/>
            <w:hideMark/>
          </w:tcPr>
          <w:p w14:paraId="7A1AF48C"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7248F8C"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50A3F541"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D04A125"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75A6DCCF"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1D71DF45"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348F2D76"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73CFE813"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r>
      <w:tr w:rsidR="00335BC6" w14:paraId="33729DF5"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4A1B8DC5" w14:textId="77777777" w:rsidR="00335BC6" w:rsidRDefault="00335BC6" w:rsidP="000E0D20">
            <w:pPr>
              <w:spacing w:after="0" w:line="240" w:lineRule="auto"/>
              <w:textAlignment w:val="baseline"/>
              <w:rPr>
                <w:lang w:eastAsia="en-NZ"/>
              </w:rPr>
            </w:pPr>
            <w:r>
              <w:rPr>
                <w:color w:val="000000"/>
                <w:sz w:val="20"/>
                <w:szCs w:val="20"/>
                <w:lang w:eastAsia="en-NZ"/>
              </w:rPr>
              <w:t>us_rd10 </w:t>
            </w:r>
          </w:p>
        </w:tc>
        <w:tc>
          <w:tcPr>
            <w:tcW w:w="870" w:type="dxa"/>
            <w:tcBorders>
              <w:top w:val="nil"/>
              <w:left w:val="nil"/>
              <w:bottom w:val="single" w:sz="8" w:space="0" w:color="D0CECE"/>
              <w:right w:val="single" w:sz="8" w:space="0" w:color="D0CECE"/>
            </w:tcBorders>
            <w:vAlign w:val="bottom"/>
            <w:hideMark/>
          </w:tcPr>
          <w:p w14:paraId="1E1A8D3E"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BA952B8"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29D75CD3"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610C76B"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0CBF39A1"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1F127C3B"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23349364"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3072065"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512B4217"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4F227C9F" w14:textId="77777777" w:rsidR="00335BC6" w:rsidRDefault="00335BC6" w:rsidP="000E0D20">
            <w:pPr>
              <w:spacing w:after="0" w:line="240" w:lineRule="auto"/>
              <w:textAlignment w:val="baseline"/>
              <w:rPr>
                <w:lang w:eastAsia="en-NZ"/>
              </w:rPr>
            </w:pPr>
            <w:r>
              <w:rPr>
                <w:color w:val="000000"/>
                <w:sz w:val="20"/>
                <w:szCs w:val="20"/>
                <w:lang w:eastAsia="en-NZ"/>
              </w:rPr>
              <w:t>loc_rd20 </w:t>
            </w:r>
          </w:p>
        </w:tc>
        <w:tc>
          <w:tcPr>
            <w:tcW w:w="870" w:type="dxa"/>
            <w:tcBorders>
              <w:top w:val="nil"/>
              <w:left w:val="nil"/>
              <w:bottom w:val="single" w:sz="8" w:space="0" w:color="D0CECE"/>
              <w:right w:val="single" w:sz="8" w:space="0" w:color="D0CECE"/>
            </w:tcBorders>
            <w:vAlign w:val="bottom"/>
            <w:hideMark/>
          </w:tcPr>
          <w:p w14:paraId="7913B793"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04767E1D"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50D0CDD0"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5749600"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14AB7E5B"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121B2262"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602BB5B"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21DA5CEA"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r>
      <w:tr w:rsidR="00335BC6" w14:paraId="20EF1BF4"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03935855" w14:textId="77777777" w:rsidR="00335BC6" w:rsidRDefault="00335BC6" w:rsidP="000E0D20">
            <w:pPr>
              <w:spacing w:after="0" w:line="240" w:lineRule="auto"/>
              <w:textAlignment w:val="baseline"/>
              <w:rPr>
                <w:lang w:eastAsia="en-NZ"/>
              </w:rPr>
            </w:pPr>
            <w:r>
              <w:rPr>
                <w:color w:val="000000"/>
                <w:sz w:val="20"/>
                <w:szCs w:val="20"/>
                <w:lang w:eastAsia="en-NZ"/>
              </w:rPr>
              <w:t>us_rd20 </w:t>
            </w:r>
          </w:p>
        </w:tc>
        <w:tc>
          <w:tcPr>
            <w:tcW w:w="870" w:type="dxa"/>
            <w:tcBorders>
              <w:top w:val="nil"/>
              <w:left w:val="nil"/>
              <w:bottom w:val="single" w:sz="8" w:space="0" w:color="D0CECE"/>
              <w:right w:val="single" w:sz="8" w:space="0" w:color="D0CECE"/>
            </w:tcBorders>
            <w:vAlign w:val="bottom"/>
            <w:hideMark/>
          </w:tcPr>
          <w:p w14:paraId="46B05E8A"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727ADAB"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83E7BA5"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201A52F8"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2CEDA865"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461FC4A"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2E18754E"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B5903AE"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013636F9"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10102F4B" w14:textId="77777777" w:rsidR="00335BC6" w:rsidRDefault="00335BC6" w:rsidP="000E0D20">
            <w:pPr>
              <w:spacing w:after="0" w:line="240" w:lineRule="auto"/>
              <w:textAlignment w:val="baseline"/>
              <w:rPr>
                <w:lang w:eastAsia="en-NZ"/>
              </w:rPr>
            </w:pPr>
            <w:r>
              <w:rPr>
                <w:color w:val="000000"/>
                <w:sz w:val="20"/>
                <w:szCs w:val="20"/>
                <w:lang w:eastAsia="en-NZ"/>
              </w:rPr>
              <w:t>loc_rd25 </w:t>
            </w:r>
          </w:p>
        </w:tc>
        <w:tc>
          <w:tcPr>
            <w:tcW w:w="870" w:type="dxa"/>
            <w:tcBorders>
              <w:top w:val="nil"/>
              <w:left w:val="nil"/>
              <w:bottom w:val="single" w:sz="8" w:space="0" w:color="D0CECE"/>
              <w:right w:val="single" w:sz="8" w:space="0" w:color="D0CECE"/>
            </w:tcBorders>
            <w:vAlign w:val="bottom"/>
            <w:hideMark/>
          </w:tcPr>
          <w:p w14:paraId="57F306F1"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215E3C52"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73CD76D"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34214EEF"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7CDDF499"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9FD8040"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D2DFC07"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282A7E26"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3B13F17A"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17E7A6A8" w14:textId="77777777" w:rsidR="00335BC6" w:rsidRDefault="00335BC6" w:rsidP="000E0D20">
            <w:pPr>
              <w:spacing w:after="0" w:line="240" w:lineRule="auto"/>
              <w:textAlignment w:val="baseline"/>
              <w:rPr>
                <w:lang w:eastAsia="en-NZ"/>
              </w:rPr>
            </w:pPr>
            <w:r>
              <w:rPr>
                <w:color w:val="000000"/>
                <w:sz w:val="20"/>
                <w:szCs w:val="20"/>
                <w:lang w:eastAsia="en-NZ"/>
              </w:rPr>
              <w:t>us_rd25 </w:t>
            </w:r>
          </w:p>
        </w:tc>
        <w:tc>
          <w:tcPr>
            <w:tcW w:w="870" w:type="dxa"/>
            <w:tcBorders>
              <w:top w:val="nil"/>
              <w:left w:val="nil"/>
              <w:bottom w:val="single" w:sz="8" w:space="0" w:color="D0CECE"/>
              <w:right w:val="single" w:sz="8" w:space="0" w:color="D0CECE"/>
            </w:tcBorders>
            <w:vAlign w:val="bottom"/>
            <w:hideMark/>
          </w:tcPr>
          <w:p w14:paraId="2CF1375A"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CE53F24"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1B41631"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4C42A52"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498616E"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4DEAA67"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2D3C0B69"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38E7463"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307FEF64"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0723A460" w14:textId="77777777" w:rsidR="00335BC6" w:rsidRDefault="00335BC6" w:rsidP="000E0D20">
            <w:pPr>
              <w:spacing w:after="0" w:line="240" w:lineRule="auto"/>
              <w:textAlignment w:val="baseline"/>
              <w:rPr>
                <w:lang w:eastAsia="en-NZ"/>
              </w:rPr>
            </w:pPr>
            <w:r>
              <w:rPr>
                <w:color w:val="000000"/>
                <w:sz w:val="20"/>
                <w:szCs w:val="20"/>
                <w:lang w:eastAsia="en-NZ"/>
              </w:rPr>
              <w:t>loc_rd100 </w:t>
            </w:r>
          </w:p>
        </w:tc>
        <w:tc>
          <w:tcPr>
            <w:tcW w:w="870" w:type="dxa"/>
            <w:tcBorders>
              <w:top w:val="nil"/>
              <w:left w:val="nil"/>
              <w:bottom w:val="single" w:sz="8" w:space="0" w:color="D0CECE"/>
              <w:right w:val="single" w:sz="8" w:space="0" w:color="D0CECE"/>
            </w:tcBorders>
            <w:vAlign w:val="bottom"/>
            <w:hideMark/>
          </w:tcPr>
          <w:p w14:paraId="7D659C30"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E25C8CF"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A959247"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71988E7"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59A60153"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508DAD36"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63AC536"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77AC853A"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r>
      <w:tr w:rsidR="00335BC6" w14:paraId="0BCE6E6A"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370FA9C4" w14:textId="77777777" w:rsidR="00335BC6" w:rsidRDefault="00335BC6" w:rsidP="000E0D20">
            <w:pPr>
              <w:spacing w:after="0" w:line="240" w:lineRule="auto"/>
              <w:textAlignment w:val="baseline"/>
              <w:rPr>
                <w:lang w:eastAsia="en-NZ"/>
              </w:rPr>
            </w:pPr>
            <w:r>
              <w:rPr>
                <w:color w:val="000000"/>
                <w:sz w:val="20"/>
                <w:szCs w:val="20"/>
                <w:lang w:eastAsia="en-NZ"/>
              </w:rPr>
              <w:t>us_rd100 </w:t>
            </w:r>
          </w:p>
        </w:tc>
        <w:tc>
          <w:tcPr>
            <w:tcW w:w="870" w:type="dxa"/>
            <w:tcBorders>
              <w:top w:val="nil"/>
              <w:left w:val="nil"/>
              <w:bottom w:val="single" w:sz="8" w:space="0" w:color="D0CECE"/>
              <w:right w:val="single" w:sz="8" w:space="0" w:color="D0CECE"/>
            </w:tcBorders>
            <w:vAlign w:val="bottom"/>
            <w:hideMark/>
          </w:tcPr>
          <w:p w14:paraId="6EF0A741"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214D6DC3"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278A323"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591752A0"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EC9A6F4"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916CEE2"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0B0B91D7"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55E6A17F"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5FEE9B01"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096E93DB" w14:textId="625C3188" w:rsidR="00335BC6" w:rsidRDefault="00335BC6" w:rsidP="000E0D20">
            <w:pPr>
              <w:spacing w:after="0" w:line="240" w:lineRule="auto"/>
              <w:textAlignment w:val="baseline"/>
              <w:rPr>
                <w:lang w:eastAsia="en-NZ"/>
              </w:rPr>
            </w:pPr>
            <w:proofErr w:type="spellStart"/>
            <w:r>
              <w:rPr>
                <w:color w:val="000000"/>
                <w:sz w:val="20"/>
                <w:szCs w:val="20"/>
                <w:lang w:eastAsia="en-NZ"/>
              </w:rPr>
              <w:t>l</w:t>
            </w:r>
            <w:r w:rsidR="002C2E03">
              <w:rPr>
                <w:color w:val="000000"/>
                <w:sz w:val="20"/>
                <w:szCs w:val="20"/>
                <w:lang w:eastAsia="en-NZ"/>
              </w:rPr>
              <w:t>o</w:t>
            </w:r>
            <w:r>
              <w:rPr>
                <w:color w:val="000000"/>
                <w:sz w:val="20"/>
                <w:szCs w:val="20"/>
                <w:lang w:eastAsia="en-NZ"/>
              </w:rPr>
              <w:t>c_phos</w:t>
            </w:r>
            <w:proofErr w:type="spellEnd"/>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22AE6A3"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2DEF040"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DB3BCF6"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236510FF"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7749C234"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3AC2E3D"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5F76C2FC"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A231BCE"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2BB8599E"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5FBD6827" w14:textId="77777777" w:rsidR="00335BC6" w:rsidRDefault="00335BC6" w:rsidP="000E0D20">
            <w:pPr>
              <w:spacing w:after="0" w:line="240" w:lineRule="auto"/>
              <w:textAlignment w:val="baseline"/>
              <w:rPr>
                <w:lang w:eastAsia="en-NZ"/>
              </w:rPr>
            </w:pPr>
            <w:proofErr w:type="spellStart"/>
            <w:r>
              <w:rPr>
                <w:color w:val="000000"/>
                <w:sz w:val="20"/>
                <w:szCs w:val="20"/>
                <w:lang w:eastAsia="en-NZ"/>
              </w:rPr>
              <w:t>us_phos</w:t>
            </w:r>
            <w:proofErr w:type="spellEnd"/>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00518480"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5254DE4B"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1CE0BB24"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74781869"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E4D6729"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A7B62D7"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2A8BAEDE"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BC04F8B"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4F0F098D"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5A52DF3C" w14:textId="77777777" w:rsidR="00335BC6" w:rsidRDefault="00335BC6" w:rsidP="000E0D20">
            <w:pPr>
              <w:spacing w:after="0" w:line="240" w:lineRule="auto"/>
              <w:textAlignment w:val="baseline"/>
              <w:rPr>
                <w:lang w:eastAsia="en-NZ"/>
              </w:rPr>
            </w:pPr>
            <w:proofErr w:type="spellStart"/>
            <w:r>
              <w:rPr>
                <w:color w:val="000000"/>
                <w:sz w:val="20"/>
                <w:szCs w:val="20"/>
                <w:lang w:eastAsia="en-NZ"/>
              </w:rPr>
              <w:t>loc_psize</w:t>
            </w:r>
            <w:proofErr w:type="spellEnd"/>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84ADCA9"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2B000D66"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C0EB8E7"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1BD84E43"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543F19BC"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13CB2062"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2A61655"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8B3A6B3"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2B090F19"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0EEE4EFA" w14:textId="77777777" w:rsidR="00335BC6" w:rsidRDefault="00335BC6" w:rsidP="000E0D20">
            <w:pPr>
              <w:spacing w:after="0" w:line="240" w:lineRule="auto"/>
              <w:textAlignment w:val="baseline"/>
              <w:rPr>
                <w:lang w:eastAsia="en-NZ"/>
              </w:rPr>
            </w:pPr>
            <w:proofErr w:type="spellStart"/>
            <w:r>
              <w:rPr>
                <w:color w:val="000000"/>
                <w:sz w:val="20"/>
                <w:szCs w:val="20"/>
                <w:lang w:eastAsia="en-NZ"/>
              </w:rPr>
              <w:t>us_psize</w:t>
            </w:r>
            <w:proofErr w:type="spellEnd"/>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7587DBF"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48DCF9AE"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0635443"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5DA47630"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09570634"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6A95A88B"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0A6FCA6B"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DB53040"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309BB885"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1594F1B3" w14:textId="77777777" w:rsidR="00335BC6" w:rsidRDefault="00335BC6" w:rsidP="000E0D20">
            <w:pPr>
              <w:spacing w:after="0" w:line="240" w:lineRule="auto"/>
              <w:textAlignment w:val="baseline"/>
              <w:rPr>
                <w:lang w:eastAsia="en-NZ"/>
              </w:rPr>
            </w:pPr>
            <w:proofErr w:type="spellStart"/>
            <w:r>
              <w:rPr>
                <w:color w:val="000000"/>
                <w:sz w:val="20"/>
                <w:szCs w:val="20"/>
                <w:lang w:eastAsia="en-NZ"/>
              </w:rPr>
              <w:t>loc_pet</w:t>
            </w:r>
            <w:proofErr w:type="spellEnd"/>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0E091BAC"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0E775F71"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1495303F"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A688B39"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57B1D53C"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5C4E3C3B"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06990AE"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2CE0369C"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11D45C2B"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6102827B" w14:textId="77777777" w:rsidR="00335BC6" w:rsidRDefault="00335BC6" w:rsidP="000E0D20">
            <w:pPr>
              <w:spacing w:after="0" w:line="240" w:lineRule="auto"/>
              <w:textAlignment w:val="baseline"/>
              <w:rPr>
                <w:lang w:eastAsia="en-NZ"/>
              </w:rPr>
            </w:pPr>
            <w:proofErr w:type="spellStart"/>
            <w:r>
              <w:rPr>
                <w:color w:val="000000"/>
                <w:sz w:val="20"/>
                <w:szCs w:val="20"/>
                <w:lang w:eastAsia="en-NZ"/>
              </w:rPr>
              <w:t>us_pet</w:t>
            </w:r>
            <w:proofErr w:type="spellEnd"/>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854A36B"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220E0794"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0F458C17"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A1C013B"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1F681B16"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7E3EF22"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E59EAE0"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5A949992"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1607A622"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1AE0A734" w14:textId="77777777" w:rsidR="00335BC6" w:rsidRDefault="00335BC6" w:rsidP="000E0D20">
            <w:pPr>
              <w:spacing w:after="0" w:line="240" w:lineRule="auto"/>
              <w:textAlignment w:val="baseline"/>
              <w:rPr>
                <w:lang w:eastAsia="en-NZ"/>
              </w:rPr>
            </w:pPr>
            <w:proofErr w:type="spellStart"/>
            <w:r>
              <w:rPr>
                <w:color w:val="000000"/>
                <w:sz w:val="20"/>
                <w:szCs w:val="20"/>
                <w:lang w:eastAsia="en-NZ"/>
              </w:rPr>
              <w:t>loc_mat</w:t>
            </w:r>
            <w:proofErr w:type="spellEnd"/>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77B379B"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0D10F440"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5E7704E7"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170400F7"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0FA5BE8D"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648BF140"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7B30FC5"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5B70EB81"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4B819DAB"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3E7D19E7" w14:textId="77777777" w:rsidR="00335BC6" w:rsidRDefault="00335BC6" w:rsidP="000E0D20">
            <w:pPr>
              <w:spacing w:after="0" w:line="240" w:lineRule="auto"/>
              <w:textAlignment w:val="baseline"/>
              <w:rPr>
                <w:lang w:eastAsia="en-NZ"/>
              </w:rPr>
            </w:pPr>
            <w:proofErr w:type="spellStart"/>
            <w:r>
              <w:rPr>
                <w:color w:val="000000"/>
                <w:sz w:val="20"/>
                <w:szCs w:val="20"/>
                <w:lang w:eastAsia="en-NZ"/>
              </w:rPr>
              <w:t>us_mat</w:t>
            </w:r>
            <w:proofErr w:type="spellEnd"/>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0578B8E"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1991C238"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07D4ACF3"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04FB8826"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0A2D12D"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413F8E1A"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E3B64B8"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0793C88E"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5FB76DB3"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468A77CC" w14:textId="77777777" w:rsidR="00335BC6" w:rsidRDefault="00335BC6" w:rsidP="000E0D20">
            <w:pPr>
              <w:spacing w:after="0" w:line="240" w:lineRule="auto"/>
              <w:textAlignment w:val="baseline"/>
              <w:rPr>
                <w:lang w:eastAsia="en-NZ"/>
              </w:rPr>
            </w:pPr>
            <w:proofErr w:type="spellStart"/>
            <w:r>
              <w:rPr>
                <w:color w:val="000000"/>
                <w:sz w:val="20"/>
                <w:szCs w:val="20"/>
                <w:lang w:eastAsia="en-NZ"/>
              </w:rPr>
              <w:t>loc_decs</w:t>
            </w:r>
            <w:proofErr w:type="spellEnd"/>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9229C4F"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FD35C50"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A894C30"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003CD98F"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972E9D6"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08819B00"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F241235"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55DB78D5"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41017C6F"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1AF86291" w14:textId="77777777" w:rsidR="00335BC6" w:rsidRDefault="00335BC6" w:rsidP="000E0D20">
            <w:pPr>
              <w:spacing w:after="0" w:line="240" w:lineRule="auto"/>
              <w:textAlignment w:val="baseline"/>
              <w:rPr>
                <w:lang w:eastAsia="en-NZ"/>
              </w:rPr>
            </w:pPr>
            <w:proofErr w:type="spellStart"/>
            <w:r>
              <w:rPr>
                <w:color w:val="000000"/>
                <w:sz w:val="20"/>
                <w:szCs w:val="20"/>
                <w:lang w:eastAsia="en-NZ"/>
              </w:rPr>
              <w:t>us_decs</w:t>
            </w:r>
            <w:proofErr w:type="spellEnd"/>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5EA15CA"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052BA4E"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0C20699"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E83E143"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5465C4B2"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5F37B628"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7540008"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C923B80"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5325AAC4"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710F8D8E" w14:textId="77777777" w:rsidR="00335BC6" w:rsidRDefault="00335BC6" w:rsidP="000E0D20">
            <w:pPr>
              <w:spacing w:after="0" w:line="240" w:lineRule="auto"/>
              <w:textAlignment w:val="baseline"/>
              <w:rPr>
                <w:lang w:eastAsia="en-NZ"/>
              </w:rPr>
            </w:pPr>
            <w:proofErr w:type="spellStart"/>
            <w:r>
              <w:rPr>
                <w:color w:val="000000"/>
                <w:sz w:val="20"/>
                <w:szCs w:val="20"/>
                <w:lang w:eastAsia="en-NZ"/>
              </w:rPr>
              <w:t>local_twarm</w:t>
            </w:r>
            <w:proofErr w:type="spellEnd"/>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CB67B9D"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FB14020"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DF602D6"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1D7A547"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8EC9751"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2775E873"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1635E83"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0C2DC686"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04AC6338"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671501DC" w14:textId="77777777" w:rsidR="00335BC6" w:rsidRDefault="00335BC6" w:rsidP="000E0D20">
            <w:pPr>
              <w:spacing w:after="0" w:line="240" w:lineRule="auto"/>
              <w:textAlignment w:val="baseline"/>
              <w:rPr>
                <w:lang w:eastAsia="en-NZ"/>
              </w:rPr>
            </w:pPr>
            <w:proofErr w:type="spellStart"/>
            <w:r>
              <w:rPr>
                <w:color w:val="000000"/>
                <w:sz w:val="20"/>
                <w:szCs w:val="20"/>
                <w:lang w:eastAsia="en-NZ"/>
              </w:rPr>
              <w:t>us_twarm</w:t>
            </w:r>
            <w:proofErr w:type="spellEnd"/>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2BF53AE7"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9E16B8F"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57E83D44"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03833E56"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5CFB1A8B"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28363445"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27FF283"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1877550"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525D04AE"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6467170F" w14:textId="77777777" w:rsidR="00335BC6" w:rsidRDefault="00335BC6" w:rsidP="000E0D20">
            <w:pPr>
              <w:spacing w:after="0" w:line="240" w:lineRule="auto"/>
              <w:textAlignment w:val="baseline"/>
              <w:rPr>
                <w:lang w:eastAsia="en-NZ"/>
              </w:rPr>
            </w:pPr>
            <w:proofErr w:type="spellStart"/>
            <w:r>
              <w:rPr>
                <w:color w:val="000000"/>
                <w:sz w:val="20"/>
                <w:szCs w:val="20"/>
                <w:lang w:eastAsia="en-NZ"/>
              </w:rPr>
              <w:t>loc_catarea</w:t>
            </w:r>
            <w:proofErr w:type="spellEnd"/>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1EC91BC"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B9FB9BB"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9A50C01"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5BCA70BB"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0053A522"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23F2ABBF"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2FB3802D"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144912A5"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62A7E0E2"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55895EA7" w14:textId="77777777" w:rsidR="00335BC6" w:rsidRDefault="00335BC6" w:rsidP="000E0D20">
            <w:pPr>
              <w:spacing w:after="0" w:line="240" w:lineRule="auto"/>
              <w:textAlignment w:val="baseline"/>
              <w:rPr>
                <w:lang w:eastAsia="en-NZ"/>
              </w:rPr>
            </w:pPr>
            <w:proofErr w:type="spellStart"/>
            <w:r>
              <w:rPr>
                <w:color w:val="000000"/>
                <w:sz w:val="20"/>
                <w:szCs w:val="20"/>
                <w:lang w:eastAsia="en-NZ"/>
              </w:rPr>
              <w:t>us_catarea</w:t>
            </w:r>
            <w:proofErr w:type="spellEnd"/>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12010589"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C3E1C94"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05DB425F"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78DD981"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27DDFD09"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0A410D93"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CB288EE"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83C0C11"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42E097BF"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5D6B2FD7" w14:textId="77777777" w:rsidR="00335BC6" w:rsidRDefault="00335BC6" w:rsidP="000E0D20">
            <w:pPr>
              <w:spacing w:after="0" w:line="240" w:lineRule="auto"/>
              <w:textAlignment w:val="baseline"/>
              <w:rPr>
                <w:lang w:eastAsia="en-NZ"/>
              </w:rPr>
            </w:pPr>
            <w:r>
              <w:rPr>
                <w:color w:val="000000"/>
                <w:sz w:val="20"/>
                <w:szCs w:val="20"/>
                <w:lang w:eastAsia="en-NZ"/>
              </w:rPr>
              <w:lastRenderedPageBreak/>
              <w:t>CLIMATE </w:t>
            </w:r>
          </w:p>
        </w:tc>
        <w:tc>
          <w:tcPr>
            <w:tcW w:w="870" w:type="dxa"/>
            <w:tcBorders>
              <w:top w:val="nil"/>
              <w:left w:val="nil"/>
              <w:bottom w:val="single" w:sz="8" w:space="0" w:color="D0CECE"/>
              <w:right w:val="single" w:sz="8" w:space="0" w:color="D0CECE"/>
            </w:tcBorders>
            <w:vAlign w:val="bottom"/>
            <w:hideMark/>
          </w:tcPr>
          <w:p w14:paraId="741740F7"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B243938"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77B3EBFD"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4C713029"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2D517A6D"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29D25FCC"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06B1D16E"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6EBC24E7"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r>
      <w:tr w:rsidR="00335BC6" w14:paraId="3C8930DE"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3D2A4E88" w14:textId="77777777" w:rsidR="00335BC6" w:rsidRDefault="00335BC6" w:rsidP="000E0D20">
            <w:pPr>
              <w:spacing w:after="0" w:line="240" w:lineRule="auto"/>
              <w:textAlignment w:val="baseline"/>
              <w:rPr>
                <w:lang w:eastAsia="en-NZ"/>
              </w:rPr>
            </w:pPr>
            <w:r>
              <w:rPr>
                <w:color w:val="000000"/>
                <w:sz w:val="20"/>
                <w:szCs w:val="20"/>
                <w:lang w:eastAsia="en-NZ"/>
              </w:rPr>
              <w:t>SRC_OF_FLW </w:t>
            </w:r>
          </w:p>
        </w:tc>
        <w:tc>
          <w:tcPr>
            <w:tcW w:w="870" w:type="dxa"/>
            <w:tcBorders>
              <w:top w:val="nil"/>
              <w:left w:val="nil"/>
              <w:bottom w:val="single" w:sz="8" w:space="0" w:color="D0CECE"/>
              <w:right w:val="single" w:sz="8" w:space="0" w:color="D0CECE"/>
            </w:tcBorders>
            <w:vAlign w:val="bottom"/>
            <w:hideMark/>
          </w:tcPr>
          <w:p w14:paraId="1B139093"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589E10B9"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2F46153"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34467802"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0E76A9D0"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795D562B"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0CBFA603"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2F507444"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r>
      <w:tr w:rsidR="00335BC6" w14:paraId="6A501D19"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76247828" w14:textId="77777777" w:rsidR="00335BC6" w:rsidRDefault="00335BC6" w:rsidP="000E0D20">
            <w:pPr>
              <w:spacing w:after="0" w:line="240" w:lineRule="auto"/>
              <w:textAlignment w:val="baseline"/>
              <w:rPr>
                <w:lang w:eastAsia="en-NZ"/>
              </w:rPr>
            </w:pPr>
            <w:r>
              <w:rPr>
                <w:color w:val="000000"/>
                <w:sz w:val="20"/>
                <w:szCs w:val="20"/>
                <w:lang w:eastAsia="en-NZ"/>
              </w:rPr>
              <w:t>GEOLOGY </w:t>
            </w:r>
          </w:p>
        </w:tc>
        <w:tc>
          <w:tcPr>
            <w:tcW w:w="870" w:type="dxa"/>
            <w:tcBorders>
              <w:top w:val="nil"/>
              <w:left w:val="nil"/>
              <w:bottom w:val="single" w:sz="8" w:space="0" w:color="D0CECE"/>
              <w:right w:val="single" w:sz="8" w:space="0" w:color="D0CECE"/>
            </w:tcBorders>
            <w:vAlign w:val="bottom"/>
            <w:hideMark/>
          </w:tcPr>
          <w:p w14:paraId="7022899E"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8067299"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2A674FB2"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586919BB"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530D125E"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37868E85"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0164D26"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329A7390"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r>
      <w:tr w:rsidR="00335BC6" w14:paraId="62C281DC"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1E79345B" w14:textId="77777777" w:rsidR="00335BC6" w:rsidRDefault="00335BC6" w:rsidP="000E0D20">
            <w:pPr>
              <w:spacing w:after="0" w:line="240" w:lineRule="auto"/>
              <w:textAlignment w:val="baseline"/>
              <w:rPr>
                <w:lang w:eastAsia="en-NZ"/>
              </w:rPr>
            </w:pPr>
            <w:r>
              <w:rPr>
                <w:color w:val="000000"/>
                <w:sz w:val="20"/>
                <w:szCs w:val="20"/>
                <w:lang w:eastAsia="en-NZ"/>
              </w:rPr>
              <w:t>LANDCOVER </w:t>
            </w:r>
          </w:p>
        </w:tc>
        <w:tc>
          <w:tcPr>
            <w:tcW w:w="870" w:type="dxa"/>
            <w:tcBorders>
              <w:top w:val="nil"/>
              <w:left w:val="nil"/>
              <w:bottom w:val="single" w:sz="8" w:space="0" w:color="D0CECE"/>
              <w:right w:val="single" w:sz="8" w:space="0" w:color="D0CECE"/>
            </w:tcBorders>
            <w:vAlign w:val="bottom"/>
            <w:hideMark/>
          </w:tcPr>
          <w:p w14:paraId="2ADA4C98"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13B92C47"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41E45717"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6FEDE924"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1515F77A"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06C3BE4B"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1E67F4DA"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15290C1D"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r>
      <w:tr w:rsidR="00335BC6" w14:paraId="2215C043"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5AFCC025" w14:textId="77777777" w:rsidR="00335BC6" w:rsidRDefault="00335BC6" w:rsidP="000E0D20">
            <w:pPr>
              <w:spacing w:after="0" w:line="240" w:lineRule="auto"/>
              <w:textAlignment w:val="baseline"/>
              <w:rPr>
                <w:lang w:eastAsia="en-NZ"/>
              </w:rPr>
            </w:pPr>
            <w:r>
              <w:rPr>
                <w:color w:val="000000"/>
                <w:sz w:val="20"/>
                <w:szCs w:val="20"/>
                <w:lang w:eastAsia="en-NZ"/>
              </w:rPr>
              <w:t>NET_POSN </w:t>
            </w:r>
          </w:p>
        </w:tc>
        <w:tc>
          <w:tcPr>
            <w:tcW w:w="870" w:type="dxa"/>
            <w:tcBorders>
              <w:top w:val="nil"/>
              <w:left w:val="nil"/>
              <w:bottom w:val="single" w:sz="8" w:space="0" w:color="D0CECE"/>
              <w:right w:val="single" w:sz="8" w:space="0" w:color="D0CECE"/>
            </w:tcBorders>
            <w:vAlign w:val="bottom"/>
            <w:hideMark/>
          </w:tcPr>
          <w:p w14:paraId="2D642282"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58CB19C"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186AC74"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16929E82"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11D795D4"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169BAD20"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D4D668F"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D647628"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2A9043E4"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377D9B1D" w14:textId="77777777" w:rsidR="00335BC6" w:rsidRDefault="00335BC6" w:rsidP="000E0D20">
            <w:pPr>
              <w:spacing w:after="0" w:line="240" w:lineRule="auto"/>
              <w:textAlignment w:val="baseline"/>
              <w:rPr>
                <w:lang w:eastAsia="en-NZ"/>
              </w:rPr>
            </w:pPr>
            <w:r>
              <w:rPr>
                <w:color w:val="000000"/>
                <w:sz w:val="20"/>
                <w:szCs w:val="20"/>
                <w:lang w:eastAsia="en-NZ"/>
              </w:rPr>
              <w:t>VLY_LNDFRM </w:t>
            </w:r>
          </w:p>
        </w:tc>
        <w:tc>
          <w:tcPr>
            <w:tcW w:w="870" w:type="dxa"/>
            <w:tcBorders>
              <w:top w:val="nil"/>
              <w:left w:val="nil"/>
              <w:bottom w:val="single" w:sz="8" w:space="0" w:color="D0CECE"/>
              <w:right w:val="single" w:sz="8" w:space="0" w:color="D0CECE"/>
            </w:tcBorders>
            <w:vAlign w:val="bottom"/>
            <w:hideMark/>
          </w:tcPr>
          <w:p w14:paraId="68B47A07"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EBA5E38"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EBD77F6"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5B00EAE"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0E2FFBDC"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1DDE7CF"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1912D594"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02985F64"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3F7484AA"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7B893D05" w14:textId="77777777" w:rsidR="00335BC6" w:rsidRDefault="00335BC6" w:rsidP="000E0D20">
            <w:pPr>
              <w:spacing w:after="0" w:line="240" w:lineRule="auto"/>
              <w:textAlignment w:val="baseline"/>
              <w:rPr>
                <w:lang w:eastAsia="en-NZ"/>
              </w:rPr>
            </w:pPr>
            <w:r>
              <w:rPr>
                <w:color w:val="000000"/>
                <w:sz w:val="20"/>
                <w:szCs w:val="20"/>
                <w:lang w:eastAsia="en-NZ"/>
              </w:rPr>
              <w:t>SPRING </w:t>
            </w:r>
          </w:p>
        </w:tc>
        <w:tc>
          <w:tcPr>
            <w:tcW w:w="870" w:type="dxa"/>
            <w:tcBorders>
              <w:top w:val="nil"/>
              <w:left w:val="nil"/>
              <w:bottom w:val="single" w:sz="8" w:space="0" w:color="D0CECE"/>
              <w:right w:val="single" w:sz="8" w:space="0" w:color="D0CECE"/>
            </w:tcBorders>
            <w:vAlign w:val="bottom"/>
            <w:hideMark/>
          </w:tcPr>
          <w:p w14:paraId="5AF6ECB0"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DE31027"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1AEF7772"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FC60AA1"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1B92C7DD"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90A290C"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5D5A14D"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2F99EF0D"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5CA0B5B2"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74123769" w14:textId="77777777" w:rsidR="00335BC6" w:rsidRDefault="00335BC6" w:rsidP="000E0D20">
            <w:pPr>
              <w:spacing w:after="0" w:line="240" w:lineRule="auto"/>
              <w:textAlignment w:val="baseline"/>
              <w:rPr>
                <w:lang w:eastAsia="en-NZ"/>
              </w:rPr>
            </w:pPr>
            <w:r>
              <w:rPr>
                <w:color w:val="000000"/>
                <w:sz w:val="20"/>
                <w:szCs w:val="20"/>
                <w:lang w:eastAsia="en-NZ"/>
              </w:rPr>
              <w:t>lcdb_v3_usBare </w:t>
            </w:r>
          </w:p>
        </w:tc>
        <w:tc>
          <w:tcPr>
            <w:tcW w:w="870" w:type="dxa"/>
            <w:tcBorders>
              <w:top w:val="nil"/>
              <w:left w:val="nil"/>
              <w:bottom w:val="single" w:sz="8" w:space="0" w:color="D0CECE"/>
              <w:right w:val="single" w:sz="8" w:space="0" w:color="D0CECE"/>
            </w:tcBorders>
            <w:vAlign w:val="bottom"/>
            <w:hideMark/>
          </w:tcPr>
          <w:p w14:paraId="79E4A62F"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53C860C5"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49353D9B"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1A894D8F"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20713028"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315133C4"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133BB9C0"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551C287"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r>
      <w:tr w:rsidR="00335BC6" w14:paraId="1C1610EF"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1C6742DC" w14:textId="77777777" w:rsidR="00335BC6" w:rsidRDefault="00335BC6" w:rsidP="000E0D20">
            <w:pPr>
              <w:spacing w:after="0" w:line="240" w:lineRule="auto"/>
              <w:textAlignment w:val="baseline"/>
              <w:rPr>
                <w:lang w:eastAsia="en-NZ"/>
              </w:rPr>
            </w:pPr>
            <w:r>
              <w:rPr>
                <w:color w:val="000000"/>
                <w:sz w:val="20"/>
                <w:szCs w:val="20"/>
                <w:lang w:eastAsia="en-NZ"/>
              </w:rPr>
              <w:t>lcdb_v3_usExoticForest </w:t>
            </w:r>
          </w:p>
        </w:tc>
        <w:tc>
          <w:tcPr>
            <w:tcW w:w="870" w:type="dxa"/>
            <w:tcBorders>
              <w:top w:val="nil"/>
              <w:left w:val="nil"/>
              <w:bottom w:val="single" w:sz="8" w:space="0" w:color="D0CECE"/>
              <w:right w:val="single" w:sz="8" w:space="0" w:color="D0CECE"/>
            </w:tcBorders>
            <w:vAlign w:val="bottom"/>
            <w:hideMark/>
          </w:tcPr>
          <w:p w14:paraId="407CB98E"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0BE748F1"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2E5FC8C"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0C166D24"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5365AF3B"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F004A43"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92DF8C1"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03ACED3E"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155D507F"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15945726" w14:textId="77777777" w:rsidR="00335BC6" w:rsidRDefault="00335BC6" w:rsidP="000E0D20">
            <w:pPr>
              <w:spacing w:after="0" w:line="240" w:lineRule="auto"/>
              <w:textAlignment w:val="baseline"/>
              <w:rPr>
                <w:lang w:eastAsia="en-NZ"/>
              </w:rPr>
            </w:pPr>
            <w:r>
              <w:rPr>
                <w:color w:val="000000"/>
                <w:sz w:val="20"/>
                <w:szCs w:val="20"/>
                <w:lang w:eastAsia="en-NZ"/>
              </w:rPr>
              <w:t>lcdb_v3_usIntensiveAg </w:t>
            </w:r>
          </w:p>
        </w:tc>
        <w:tc>
          <w:tcPr>
            <w:tcW w:w="870" w:type="dxa"/>
            <w:tcBorders>
              <w:top w:val="nil"/>
              <w:left w:val="nil"/>
              <w:bottom w:val="single" w:sz="8" w:space="0" w:color="D0CECE"/>
              <w:right w:val="single" w:sz="8" w:space="0" w:color="D0CECE"/>
            </w:tcBorders>
            <w:vAlign w:val="bottom"/>
            <w:hideMark/>
          </w:tcPr>
          <w:p w14:paraId="76E01ABA"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0E6E4E2E"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8B9F0E3"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505AF474"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4C60E4A0"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C2FA9D6"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0B935D2C"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2F6A2013"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r>
      <w:tr w:rsidR="00335BC6" w14:paraId="10402696"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37E5D893" w14:textId="77777777" w:rsidR="00335BC6" w:rsidRDefault="00335BC6" w:rsidP="000E0D20">
            <w:pPr>
              <w:spacing w:after="0" w:line="240" w:lineRule="auto"/>
              <w:textAlignment w:val="baseline"/>
              <w:rPr>
                <w:lang w:eastAsia="en-NZ"/>
              </w:rPr>
            </w:pPr>
            <w:r>
              <w:rPr>
                <w:color w:val="000000"/>
                <w:sz w:val="20"/>
                <w:szCs w:val="20"/>
                <w:lang w:eastAsia="en-NZ"/>
              </w:rPr>
              <w:t>lcdb_v3_usNativeForest </w:t>
            </w:r>
          </w:p>
        </w:tc>
        <w:tc>
          <w:tcPr>
            <w:tcW w:w="870" w:type="dxa"/>
            <w:tcBorders>
              <w:top w:val="nil"/>
              <w:left w:val="nil"/>
              <w:bottom w:val="single" w:sz="8" w:space="0" w:color="D0CECE"/>
              <w:right w:val="single" w:sz="8" w:space="0" w:color="D0CECE"/>
            </w:tcBorders>
            <w:vAlign w:val="bottom"/>
            <w:hideMark/>
          </w:tcPr>
          <w:p w14:paraId="07B26156"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14CE33A"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5DB610BE"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2CAD3FB6"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0D71F82C"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84A554C"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06B72FFC"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CB89530"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58E66C7D"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0814FB4C" w14:textId="77777777" w:rsidR="00335BC6" w:rsidRDefault="00335BC6" w:rsidP="000E0D20">
            <w:pPr>
              <w:spacing w:after="0" w:line="240" w:lineRule="auto"/>
              <w:textAlignment w:val="baseline"/>
              <w:rPr>
                <w:lang w:eastAsia="en-NZ"/>
              </w:rPr>
            </w:pPr>
            <w:r>
              <w:rPr>
                <w:color w:val="000000"/>
                <w:sz w:val="20"/>
                <w:szCs w:val="20"/>
                <w:lang w:eastAsia="en-NZ"/>
              </w:rPr>
              <w:t>lcdb_v3_usPastoralLight </w:t>
            </w:r>
          </w:p>
        </w:tc>
        <w:tc>
          <w:tcPr>
            <w:tcW w:w="870" w:type="dxa"/>
            <w:tcBorders>
              <w:top w:val="nil"/>
              <w:left w:val="nil"/>
              <w:bottom w:val="single" w:sz="8" w:space="0" w:color="D0CECE"/>
              <w:right w:val="single" w:sz="8" w:space="0" w:color="D0CECE"/>
            </w:tcBorders>
            <w:vAlign w:val="bottom"/>
            <w:hideMark/>
          </w:tcPr>
          <w:p w14:paraId="27F94BEE"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21E2C194"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1329159F"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2A2F39D9"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70CAFF70"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6B66213"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0DDD4C72"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DCA6736"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73CE09B9"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1ADCEA94" w14:textId="77777777" w:rsidR="00335BC6" w:rsidRDefault="00335BC6" w:rsidP="000E0D20">
            <w:pPr>
              <w:spacing w:after="0" w:line="240" w:lineRule="auto"/>
              <w:textAlignment w:val="baseline"/>
              <w:rPr>
                <w:lang w:eastAsia="en-NZ"/>
              </w:rPr>
            </w:pPr>
            <w:r>
              <w:rPr>
                <w:color w:val="000000"/>
                <w:sz w:val="20"/>
                <w:szCs w:val="20"/>
                <w:lang w:eastAsia="en-NZ"/>
              </w:rPr>
              <w:t>lcdb_v3_usScrub </w:t>
            </w:r>
          </w:p>
        </w:tc>
        <w:tc>
          <w:tcPr>
            <w:tcW w:w="870" w:type="dxa"/>
            <w:tcBorders>
              <w:top w:val="nil"/>
              <w:left w:val="nil"/>
              <w:bottom w:val="single" w:sz="8" w:space="0" w:color="D0CECE"/>
              <w:right w:val="single" w:sz="8" w:space="0" w:color="D0CECE"/>
            </w:tcBorders>
            <w:vAlign w:val="bottom"/>
            <w:hideMark/>
          </w:tcPr>
          <w:p w14:paraId="281FEA36"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B68E72A"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2793663"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F283ED1"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5FEC35F"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999FFA2"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3F0C7E3"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73127BB"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14133AAA"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4257E16A" w14:textId="77777777" w:rsidR="00335BC6" w:rsidRDefault="00335BC6" w:rsidP="000E0D20">
            <w:pPr>
              <w:spacing w:after="0" w:line="240" w:lineRule="auto"/>
              <w:textAlignment w:val="baseline"/>
              <w:rPr>
                <w:lang w:eastAsia="en-NZ"/>
              </w:rPr>
            </w:pPr>
            <w:r>
              <w:rPr>
                <w:color w:val="000000"/>
                <w:sz w:val="20"/>
                <w:szCs w:val="20"/>
                <w:lang w:eastAsia="en-NZ"/>
              </w:rPr>
              <w:t>lcdb_v3_usUrban </w:t>
            </w:r>
          </w:p>
        </w:tc>
        <w:tc>
          <w:tcPr>
            <w:tcW w:w="870" w:type="dxa"/>
            <w:tcBorders>
              <w:top w:val="nil"/>
              <w:left w:val="nil"/>
              <w:bottom w:val="single" w:sz="8" w:space="0" w:color="D0CECE"/>
              <w:right w:val="single" w:sz="8" w:space="0" w:color="D0CECE"/>
            </w:tcBorders>
            <w:vAlign w:val="bottom"/>
            <w:hideMark/>
          </w:tcPr>
          <w:p w14:paraId="406F65DE"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0CA3BEA2"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00D4FD2F"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0601AD9F"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096E736D"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6D4EC038"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013117F2"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53703E4F"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37A1DB63"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40BE4228" w14:textId="77777777" w:rsidR="00335BC6" w:rsidRDefault="00335BC6" w:rsidP="000E0D20">
            <w:pPr>
              <w:spacing w:after="0" w:line="240" w:lineRule="auto"/>
              <w:textAlignment w:val="baseline"/>
              <w:rPr>
                <w:lang w:eastAsia="en-NZ"/>
              </w:rPr>
            </w:pPr>
            <w:r>
              <w:rPr>
                <w:color w:val="000000"/>
                <w:sz w:val="20"/>
                <w:szCs w:val="20"/>
                <w:lang w:eastAsia="en-NZ"/>
              </w:rPr>
              <w:t>lcdb_v3_usWetland </w:t>
            </w:r>
          </w:p>
        </w:tc>
        <w:tc>
          <w:tcPr>
            <w:tcW w:w="870" w:type="dxa"/>
            <w:tcBorders>
              <w:top w:val="nil"/>
              <w:left w:val="nil"/>
              <w:bottom w:val="single" w:sz="8" w:space="0" w:color="D0CECE"/>
              <w:right w:val="single" w:sz="8" w:space="0" w:color="D0CECE"/>
            </w:tcBorders>
            <w:vAlign w:val="bottom"/>
            <w:hideMark/>
          </w:tcPr>
          <w:p w14:paraId="5DFCCD6C"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661A0B8"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2A5F8FAE"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2F17E213"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4248C0E7"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C1D3B20"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08723955" w14:textId="77777777" w:rsidR="00335BC6" w:rsidRDefault="00335BC6" w:rsidP="000E0D20">
            <w:pPr>
              <w:spacing w:after="0" w:line="240" w:lineRule="auto"/>
              <w:jc w:val="center"/>
              <w:textAlignment w:val="baseline"/>
              <w:rPr>
                <w:lang w:eastAsia="en-NZ"/>
              </w:rPr>
            </w:pPr>
            <w:r>
              <w:rPr>
                <w:color w:val="000000"/>
                <w:sz w:val="20"/>
                <w:szCs w:val="20"/>
                <w:lang w:eastAsia="en-NZ"/>
              </w:rPr>
              <w:t> X</w:t>
            </w:r>
          </w:p>
        </w:tc>
        <w:tc>
          <w:tcPr>
            <w:tcW w:w="870" w:type="dxa"/>
            <w:tcBorders>
              <w:top w:val="nil"/>
              <w:left w:val="nil"/>
              <w:bottom w:val="single" w:sz="8" w:space="0" w:color="D0CECE"/>
              <w:right w:val="single" w:sz="8" w:space="0" w:color="D0CECE"/>
            </w:tcBorders>
            <w:vAlign w:val="bottom"/>
            <w:hideMark/>
          </w:tcPr>
          <w:p w14:paraId="210E2B5A"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381A8B41"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576A2793" w14:textId="77777777" w:rsidR="00335BC6" w:rsidRDefault="00335BC6" w:rsidP="000E0D20">
            <w:pPr>
              <w:spacing w:after="0" w:line="240" w:lineRule="auto"/>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1E7D1E9A"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10BB883"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79B246C3"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751AA7D"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23065CCC"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4622BA5A"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3D53EA09"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c>
          <w:tcPr>
            <w:tcW w:w="870" w:type="dxa"/>
            <w:tcBorders>
              <w:top w:val="nil"/>
              <w:left w:val="nil"/>
              <w:bottom w:val="single" w:sz="8" w:space="0" w:color="D0CECE"/>
              <w:right w:val="single" w:sz="8" w:space="0" w:color="D0CECE"/>
            </w:tcBorders>
            <w:vAlign w:val="bottom"/>
            <w:hideMark/>
          </w:tcPr>
          <w:p w14:paraId="57461EDB" w14:textId="77777777" w:rsidR="00335BC6" w:rsidRDefault="00335BC6" w:rsidP="000E0D20">
            <w:pPr>
              <w:spacing w:after="0" w:line="240" w:lineRule="auto"/>
              <w:jc w:val="center"/>
              <w:textAlignment w:val="baseline"/>
              <w:rPr>
                <w:lang w:eastAsia="en-NZ"/>
              </w:rPr>
            </w:pPr>
            <w:r>
              <w:rPr>
                <w:color w:val="000000"/>
                <w:sz w:val="20"/>
                <w:szCs w:val="20"/>
                <w:lang w:eastAsia="en-NZ"/>
              </w:rPr>
              <w:t> </w:t>
            </w:r>
          </w:p>
        </w:tc>
      </w:tr>
      <w:tr w:rsidR="00335BC6" w14:paraId="195AC19D" w14:textId="77777777" w:rsidTr="00CD66EA">
        <w:trPr>
          <w:trHeight w:val="300"/>
        </w:trPr>
        <w:tc>
          <w:tcPr>
            <w:tcW w:w="2160" w:type="dxa"/>
            <w:tcBorders>
              <w:top w:val="nil"/>
              <w:left w:val="single" w:sz="8" w:space="0" w:color="D0CECE"/>
              <w:bottom w:val="single" w:sz="8" w:space="0" w:color="D0CECE"/>
              <w:right w:val="single" w:sz="8" w:space="0" w:color="D0CECE"/>
            </w:tcBorders>
            <w:vAlign w:val="bottom"/>
            <w:hideMark/>
          </w:tcPr>
          <w:p w14:paraId="6D5D1254" w14:textId="77777777" w:rsidR="00335BC6" w:rsidRDefault="00335BC6" w:rsidP="000E0D20">
            <w:pPr>
              <w:spacing w:after="0" w:line="240" w:lineRule="auto"/>
              <w:textAlignment w:val="baseline"/>
              <w:rPr>
                <w:lang w:eastAsia="en-NZ"/>
              </w:rPr>
            </w:pPr>
            <w:r>
              <w:rPr>
                <w:color w:val="000000"/>
                <w:sz w:val="20"/>
                <w:szCs w:val="20"/>
                <w:lang w:eastAsia="en-NZ"/>
              </w:rPr>
              <w:t>Coefficient of determination </w:t>
            </w:r>
          </w:p>
        </w:tc>
        <w:tc>
          <w:tcPr>
            <w:tcW w:w="870" w:type="dxa"/>
            <w:tcBorders>
              <w:top w:val="nil"/>
              <w:left w:val="nil"/>
              <w:bottom w:val="single" w:sz="8" w:space="0" w:color="D0CECE"/>
              <w:right w:val="single" w:sz="8" w:space="0" w:color="D0CECE"/>
            </w:tcBorders>
            <w:vAlign w:val="bottom"/>
            <w:hideMark/>
          </w:tcPr>
          <w:p w14:paraId="269518ED" w14:textId="77777777" w:rsidR="00335BC6" w:rsidRDefault="00335BC6" w:rsidP="000E0D20">
            <w:pPr>
              <w:spacing w:after="0" w:line="240" w:lineRule="auto"/>
              <w:jc w:val="center"/>
              <w:textAlignment w:val="baseline"/>
              <w:rPr>
                <w:lang w:eastAsia="en-NZ"/>
              </w:rPr>
            </w:pPr>
            <w:r>
              <w:rPr>
                <w:color w:val="000000"/>
                <w:sz w:val="20"/>
                <w:szCs w:val="20"/>
                <w:lang w:eastAsia="en-NZ"/>
              </w:rPr>
              <w:t> 0.474</w:t>
            </w:r>
          </w:p>
        </w:tc>
        <w:tc>
          <w:tcPr>
            <w:tcW w:w="870" w:type="dxa"/>
            <w:tcBorders>
              <w:top w:val="nil"/>
              <w:left w:val="nil"/>
              <w:bottom w:val="single" w:sz="8" w:space="0" w:color="D0CECE"/>
              <w:right w:val="single" w:sz="8" w:space="0" w:color="D0CECE"/>
            </w:tcBorders>
            <w:vAlign w:val="bottom"/>
            <w:hideMark/>
          </w:tcPr>
          <w:p w14:paraId="40EA120A" w14:textId="77777777" w:rsidR="00335BC6" w:rsidRDefault="00335BC6" w:rsidP="000E0D20">
            <w:pPr>
              <w:spacing w:after="0" w:line="240" w:lineRule="auto"/>
              <w:jc w:val="center"/>
              <w:textAlignment w:val="baseline"/>
              <w:rPr>
                <w:lang w:eastAsia="en-NZ"/>
              </w:rPr>
            </w:pPr>
            <w:r>
              <w:rPr>
                <w:color w:val="000000"/>
                <w:sz w:val="20"/>
                <w:szCs w:val="20"/>
                <w:lang w:eastAsia="en-NZ"/>
              </w:rPr>
              <w:t> 0.366</w:t>
            </w:r>
          </w:p>
        </w:tc>
        <w:tc>
          <w:tcPr>
            <w:tcW w:w="870" w:type="dxa"/>
            <w:tcBorders>
              <w:top w:val="nil"/>
              <w:left w:val="nil"/>
              <w:bottom w:val="single" w:sz="8" w:space="0" w:color="D0CECE"/>
              <w:right w:val="single" w:sz="8" w:space="0" w:color="D0CECE"/>
            </w:tcBorders>
            <w:vAlign w:val="bottom"/>
            <w:hideMark/>
          </w:tcPr>
          <w:p w14:paraId="6EC2F095" w14:textId="77777777" w:rsidR="00335BC6" w:rsidRDefault="00335BC6" w:rsidP="000E0D20">
            <w:pPr>
              <w:spacing w:after="0" w:line="240" w:lineRule="auto"/>
              <w:jc w:val="center"/>
              <w:textAlignment w:val="baseline"/>
              <w:rPr>
                <w:lang w:eastAsia="en-NZ"/>
              </w:rPr>
            </w:pPr>
            <w:r>
              <w:rPr>
                <w:color w:val="000000"/>
                <w:sz w:val="20"/>
                <w:szCs w:val="20"/>
                <w:lang w:eastAsia="en-NZ"/>
              </w:rPr>
              <w:t> 0.581</w:t>
            </w:r>
          </w:p>
        </w:tc>
        <w:tc>
          <w:tcPr>
            <w:tcW w:w="870" w:type="dxa"/>
            <w:tcBorders>
              <w:top w:val="nil"/>
              <w:left w:val="nil"/>
              <w:bottom w:val="single" w:sz="8" w:space="0" w:color="D0CECE"/>
              <w:right w:val="single" w:sz="8" w:space="0" w:color="D0CECE"/>
            </w:tcBorders>
            <w:vAlign w:val="bottom"/>
            <w:hideMark/>
          </w:tcPr>
          <w:p w14:paraId="479473FF" w14:textId="77777777" w:rsidR="00335BC6" w:rsidRDefault="00335BC6" w:rsidP="000E0D20">
            <w:pPr>
              <w:spacing w:after="0" w:line="240" w:lineRule="auto"/>
              <w:jc w:val="center"/>
              <w:textAlignment w:val="baseline"/>
              <w:rPr>
                <w:lang w:eastAsia="en-NZ"/>
              </w:rPr>
            </w:pPr>
            <w:r>
              <w:rPr>
                <w:color w:val="000000"/>
                <w:sz w:val="20"/>
                <w:szCs w:val="20"/>
                <w:lang w:eastAsia="en-NZ"/>
              </w:rPr>
              <w:t> 0.534</w:t>
            </w:r>
          </w:p>
        </w:tc>
        <w:tc>
          <w:tcPr>
            <w:tcW w:w="870" w:type="dxa"/>
            <w:tcBorders>
              <w:top w:val="nil"/>
              <w:left w:val="nil"/>
              <w:bottom w:val="single" w:sz="8" w:space="0" w:color="D0CECE"/>
              <w:right w:val="single" w:sz="8" w:space="0" w:color="D0CECE"/>
            </w:tcBorders>
            <w:vAlign w:val="bottom"/>
            <w:hideMark/>
          </w:tcPr>
          <w:p w14:paraId="2532DED2" w14:textId="77777777" w:rsidR="00335BC6" w:rsidRDefault="00335BC6" w:rsidP="000E0D20">
            <w:pPr>
              <w:spacing w:after="0" w:line="240" w:lineRule="auto"/>
              <w:jc w:val="center"/>
              <w:textAlignment w:val="baseline"/>
              <w:rPr>
                <w:lang w:eastAsia="en-NZ"/>
              </w:rPr>
            </w:pPr>
            <w:r>
              <w:rPr>
                <w:color w:val="000000"/>
                <w:sz w:val="20"/>
                <w:szCs w:val="20"/>
                <w:lang w:eastAsia="en-NZ"/>
              </w:rPr>
              <w:t> 0.431</w:t>
            </w:r>
          </w:p>
        </w:tc>
        <w:tc>
          <w:tcPr>
            <w:tcW w:w="870" w:type="dxa"/>
            <w:tcBorders>
              <w:top w:val="nil"/>
              <w:left w:val="nil"/>
              <w:bottom w:val="single" w:sz="8" w:space="0" w:color="D0CECE"/>
              <w:right w:val="single" w:sz="8" w:space="0" w:color="D0CECE"/>
            </w:tcBorders>
            <w:vAlign w:val="bottom"/>
            <w:hideMark/>
          </w:tcPr>
          <w:p w14:paraId="2B9AE852" w14:textId="77777777" w:rsidR="00335BC6" w:rsidRDefault="00335BC6" w:rsidP="000E0D20">
            <w:pPr>
              <w:spacing w:after="0" w:line="240" w:lineRule="auto"/>
              <w:jc w:val="center"/>
              <w:textAlignment w:val="baseline"/>
              <w:rPr>
                <w:lang w:eastAsia="en-NZ"/>
              </w:rPr>
            </w:pPr>
            <w:r>
              <w:rPr>
                <w:color w:val="000000"/>
                <w:sz w:val="20"/>
                <w:szCs w:val="20"/>
                <w:lang w:eastAsia="en-NZ"/>
              </w:rPr>
              <w:t> 0.674</w:t>
            </w:r>
          </w:p>
        </w:tc>
        <w:tc>
          <w:tcPr>
            <w:tcW w:w="870" w:type="dxa"/>
            <w:tcBorders>
              <w:top w:val="nil"/>
              <w:left w:val="nil"/>
              <w:bottom w:val="single" w:sz="8" w:space="0" w:color="D0CECE"/>
              <w:right w:val="single" w:sz="8" w:space="0" w:color="D0CECE"/>
            </w:tcBorders>
            <w:vAlign w:val="bottom"/>
            <w:hideMark/>
          </w:tcPr>
          <w:p w14:paraId="70CF56F2" w14:textId="77777777" w:rsidR="00335BC6" w:rsidRDefault="00335BC6" w:rsidP="000E0D20">
            <w:pPr>
              <w:spacing w:after="0" w:line="240" w:lineRule="auto"/>
              <w:jc w:val="center"/>
              <w:textAlignment w:val="baseline"/>
              <w:rPr>
                <w:lang w:eastAsia="en-NZ"/>
              </w:rPr>
            </w:pPr>
            <w:r>
              <w:rPr>
                <w:color w:val="000000"/>
                <w:sz w:val="20"/>
                <w:szCs w:val="20"/>
                <w:lang w:eastAsia="en-NZ"/>
              </w:rPr>
              <w:t> 0.534</w:t>
            </w:r>
          </w:p>
        </w:tc>
        <w:tc>
          <w:tcPr>
            <w:tcW w:w="870" w:type="dxa"/>
            <w:tcBorders>
              <w:top w:val="nil"/>
              <w:left w:val="nil"/>
              <w:bottom w:val="single" w:sz="8" w:space="0" w:color="D0CECE"/>
              <w:right w:val="single" w:sz="8" w:space="0" w:color="D0CECE"/>
            </w:tcBorders>
            <w:vAlign w:val="bottom"/>
            <w:hideMark/>
          </w:tcPr>
          <w:p w14:paraId="5D4774DA" w14:textId="77777777" w:rsidR="00335BC6" w:rsidRDefault="00335BC6" w:rsidP="000E0D20">
            <w:pPr>
              <w:spacing w:after="0" w:line="240" w:lineRule="auto"/>
              <w:jc w:val="center"/>
              <w:textAlignment w:val="baseline"/>
              <w:rPr>
                <w:lang w:eastAsia="en-NZ"/>
              </w:rPr>
            </w:pPr>
            <w:r>
              <w:rPr>
                <w:color w:val="000000"/>
                <w:sz w:val="20"/>
                <w:szCs w:val="20"/>
                <w:lang w:eastAsia="en-NZ"/>
              </w:rPr>
              <w:t>0.457 </w:t>
            </w:r>
          </w:p>
        </w:tc>
      </w:tr>
      <w:tr w:rsidR="00335BC6" w14:paraId="576834B1" w14:textId="77777777" w:rsidTr="00CD66EA">
        <w:trPr>
          <w:trHeight w:val="300"/>
        </w:trPr>
        <w:tc>
          <w:tcPr>
            <w:tcW w:w="2160" w:type="dxa"/>
            <w:tcBorders>
              <w:top w:val="nil"/>
              <w:left w:val="single" w:sz="8" w:space="0" w:color="D0CECE"/>
              <w:bottom w:val="single" w:sz="8" w:space="0" w:color="auto"/>
              <w:right w:val="single" w:sz="8" w:space="0" w:color="D0CECE"/>
            </w:tcBorders>
            <w:vAlign w:val="bottom"/>
            <w:hideMark/>
          </w:tcPr>
          <w:p w14:paraId="49C26586" w14:textId="77777777" w:rsidR="00335BC6" w:rsidRDefault="00335BC6" w:rsidP="000E0D20">
            <w:pPr>
              <w:spacing w:after="0" w:line="240" w:lineRule="auto"/>
              <w:textAlignment w:val="baseline"/>
              <w:rPr>
                <w:lang w:eastAsia="en-NZ"/>
              </w:rPr>
            </w:pPr>
            <w:r>
              <w:rPr>
                <w:color w:val="000000"/>
                <w:sz w:val="20"/>
                <w:szCs w:val="20"/>
                <w:lang w:eastAsia="en-NZ"/>
              </w:rPr>
              <w:t>Akaike Information Criterion </w:t>
            </w:r>
          </w:p>
        </w:tc>
        <w:tc>
          <w:tcPr>
            <w:tcW w:w="870" w:type="dxa"/>
            <w:tcBorders>
              <w:top w:val="nil"/>
              <w:left w:val="nil"/>
              <w:bottom w:val="single" w:sz="8" w:space="0" w:color="auto"/>
              <w:right w:val="single" w:sz="8" w:space="0" w:color="D0CECE"/>
            </w:tcBorders>
            <w:vAlign w:val="bottom"/>
            <w:hideMark/>
          </w:tcPr>
          <w:p w14:paraId="41BD9614" w14:textId="77777777" w:rsidR="00335BC6" w:rsidRDefault="00335BC6" w:rsidP="000E0D20">
            <w:pPr>
              <w:spacing w:after="0" w:line="240" w:lineRule="auto"/>
              <w:jc w:val="center"/>
              <w:textAlignment w:val="baseline"/>
              <w:rPr>
                <w:lang w:eastAsia="en-NZ"/>
              </w:rPr>
            </w:pPr>
            <w:r>
              <w:rPr>
                <w:color w:val="000000"/>
                <w:sz w:val="20"/>
                <w:szCs w:val="20"/>
                <w:lang w:eastAsia="en-NZ"/>
              </w:rPr>
              <w:t> 2542</w:t>
            </w:r>
          </w:p>
        </w:tc>
        <w:tc>
          <w:tcPr>
            <w:tcW w:w="870" w:type="dxa"/>
            <w:tcBorders>
              <w:top w:val="nil"/>
              <w:left w:val="nil"/>
              <w:bottom w:val="single" w:sz="8" w:space="0" w:color="auto"/>
              <w:right w:val="single" w:sz="8" w:space="0" w:color="D0CECE"/>
            </w:tcBorders>
            <w:vAlign w:val="bottom"/>
            <w:hideMark/>
          </w:tcPr>
          <w:p w14:paraId="21335349" w14:textId="77777777" w:rsidR="00335BC6" w:rsidRDefault="00335BC6" w:rsidP="000E0D20">
            <w:pPr>
              <w:spacing w:after="0" w:line="240" w:lineRule="auto"/>
              <w:jc w:val="center"/>
              <w:textAlignment w:val="baseline"/>
              <w:rPr>
                <w:lang w:eastAsia="en-NZ"/>
              </w:rPr>
            </w:pPr>
            <w:r>
              <w:rPr>
                <w:color w:val="000000"/>
                <w:sz w:val="20"/>
                <w:szCs w:val="20"/>
                <w:lang w:eastAsia="en-NZ"/>
              </w:rPr>
              <w:t> 1816</w:t>
            </w:r>
          </w:p>
        </w:tc>
        <w:tc>
          <w:tcPr>
            <w:tcW w:w="870" w:type="dxa"/>
            <w:tcBorders>
              <w:top w:val="nil"/>
              <w:left w:val="nil"/>
              <w:bottom w:val="single" w:sz="8" w:space="0" w:color="auto"/>
              <w:right w:val="single" w:sz="8" w:space="0" w:color="D0CECE"/>
            </w:tcBorders>
            <w:vAlign w:val="bottom"/>
            <w:hideMark/>
          </w:tcPr>
          <w:p w14:paraId="490EDF13" w14:textId="77777777" w:rsidR="00335BC6" w:rsidRDefault="00335BC6" w:rsidP="000E0D20">
            <w:pPr>
              <w:spacing w:after="0" w:line="240" w:lineRule="auto"/>
              <w:jc w:val="center"/>
              <w:textAlignment w:val="baseline"/>
              <w:rPr>
                <w:lang w:eastAsia="en-NZ"/>
              </w:rPr>
            </w:pPr>
            <w:r>
              <w:rPr>
                <w:color w:val="000000"/>
                <w:sz w:val="20"/>
                <w:szCs w:val="20"/>
                <w:lang w:eastAsia="en-NZ"/>
              </w:rPr>
              <w:t> 2164</w:t>
            </w:r>
          </w:p>
        </w:tc>
        <w:tc>
          <w:tcPr>
            <w:tcW w:w="870" w:type="dxa"/>
            <w:tcBorders>
              <w:top w:val="nil"/>
              <w:left w:val="nil"/>
              <w:bottom w:val="single" w:sz="8" w:space="0" w:color="auto"/>
              <w:right w:val="single" w:sz="8" w:space="0" w:color="D0CECE"/>
            </w:tcBorders>
            <w:vAlign w:val="bottom"/>
            <w:hideMark/>
          </w:tcPr>
          <w:p w14:paraId="5A90C7A6" w14:textId="77777777" w:rsidR="00335BC6" w:rsidRDefault="00335BC6" w:rsidP="000E0D20">
            <w:pPr>
              <w:spacing w:after="0" w:line="240" w:lineRule="auto"/>
              <w:jc w:val="center"/>
              <w:textAlignment w:val="baseline"/>
              <w:rPr>
                <w:lang w:eastAsia="en-NZ"/>
              </w:rPr>
            </w:pPr>
            <w:r>
              <w:rPr>
                <w:color w:val="000000"/>
                <w:sz w:val="20"/>
                <w:szCs w:val="20"/>
                <w:lang w:eastAsia="en-NZ"/>
              </w:rPr>
              <w:t> 1895</w:t>
            </w:r>
          </w:p>
        </w:tc>
        <w:tc>
          <w:tcPr>
            <w:tcW w:w="870" w:type="dxa"/>
            <w:tcBorders>
              <w:top w:val="nil"/>
              <w:left w:val="nil"/>
              <w:bottom w:val="single" w:sz="8" w:space="0" w:color="auto"/>
              <w:right w:val="single" w:sz="8" w:space="0" w:color="D0CECE"/>
            </w:tcBorders>
            <w:vAlign w:val="bottom"/>
            <w:hideMark/>
          </w:tcPr>
          <w:p w14:paraId="7F480CC8" w14:textId="77777777" w:rsidR="00335BC6" w:rsidRDefault="00335BC6" w:rsidP="000E0D20">
            <w:pPr>
              <w:spacing w:after="0" w:line="240" w:lineRule="auto"/>
              <w:jc w:val="center"/>
              <w:textAlignment w:val="baseline"/>
              <w:rPr>
                <w:lang w:eastAsia="en-NZ"/>
              </w:rPr>
            </w:pPr>
            <w:r>
              <w:rPr>
                <w:color w:val="000000"/>
                <w:sz w:val="20"/>
                <w:szCs w:val="20"/>
                <w:lang w:eastAsia="en-NZ"/>
              </w:rPr>
              <w:t> 1299</w:t>
            </w:r>
          </w:p>
        </w:tc>
        <w:tc>
          <w:tcPr>
            <w:tcW w:w="870" w:type="dxa"/>
            <w:tcBorders>
              <w:top w:val="nil"/>
              <w:left w:val="nil"/>
              <w:bottom w:val="single" w:sz="8" w:space="0" w:color="auto"/>
              <w:right w:val="single" w:sz="8" w:space="0" w:color="D0CECE"/>
            </w:tcBorders>
            <w:vAlign w:val="bottom"/>
            <w:hideMark/>
          </w:tcPr>
          <w:p w14:paraId="0A1F60ED" w14:textId="77777777" w:rsidR="00335BC6" w:rsidRDefault="00335BC6" w:rsidP="000E0D20">
            <w:pPr>
              <w:spacing w:after="0" w:line="240" w:lineRule="auto"/>
              <w:jc w:val="center"/>
              <w:textAlignment w:val="baseline"/>
              <w:rPr>
                <w:lang w:eastAsia="en-NZ"/>
              </w:rPr>
            </w:pPr>
            <w:r>
              <w:rPr>
                <w:color w:val="000000"/>
                <w:sz w:val="20"/>
                <w:szCs w:val="20"/>
                <w:lang w:eastAsia="en-NZ"/>
              </w:rPr>
              <w:t> 1553</w:t>
            </w:r>
          </w:p>
        </w:tc>
        <w:tc>
          <w:tcPr>
            <w:tcW w:w="870" w:type="dxa"/>
            <w:tcBorders>
              <w:top w:val="nil"/>
              <w:left w:val="nil"/>
              <w:bottom w:val="single" w:sz="8" w:space="0" w:color="auto"/>
              <w:right w:val="single" w:sz="8" w:space="0" w:color="D0CECE"/>
            </w:tcBorders>
            <w:vAlign w:val="bottom"/>
            <w:hideMark/>
          </w:tcPr>
          <w:p w14:paraId="70D618C5" w14:textId="77777777" w:rsidR="00335BC6" w:rsidRDefault="00335BC6" w:rsidP="000E0D20">
            <w:pPr>
              <w:spacing w:after="0" w:line="240" w:lineRule="auto"/>
              <w:jc w:val="center"/>
              <w:textAlignment w:val="baseline"/>
              <w:rPr>
                <w:lang w:eastAsia="en-NZ"/>
              </w:rPr>
            </w:pPr>
            <w:r>
              <w:rPr>
                <w:color w:val="000000"/>
                <w:sz w:val="20"/>
                <w:szCs w:val="20"/>
                <w:lang w:eastAsia="en-NZ"/>
              </w:rPr>
              <w:t> 1760</w:t>
            </w:r>
          </w:p>
        </w:tc>
        <w:tc>
          <w:tcPr>
            <w:tcW w:w="870" w:type="dxa"/>
            <w:tcBorders>
              <w:top w:val="nil"/>
              <w:left w:val="nil"/>
              <w:bottom w:val="single" w:sz="8" w:space="0" w:color="auto"/>
              <w:right w:val="single" w:sz="8" w:space="0" w:color="D0CECE"/>
            </w:tcBorders>
            <w:vAlign w:val="bottom"/>
            <w:hideMark/>
          </w:tcPr>
          <w:p w14:paraId="60813201" w14:textId="77777777" w:rsidR="00335BC6" w:rsidRDefault="00335BC6" w:rsidP="000E0D20">
            <w:pPr>
              <w:spacing w:after="0" w:line="240" w:lineRule="auto"/>
              <w:jc w:val="center"/>
              <w:textAlignment w:val="baseline"/>
              <w:rPr>
                <w:lang w:eastAsia="en-NZ"/>
              </w:rPr>
            </w:pPr>
            <w:r>
              <w:rPr>
                <w:color w:val="000000"/>
                <w:sz w:val="20"/>
                <w:szCs w:val="20"/>
                <w:lang w:eastAsia="en-NZ"/>
              </w:rPr>
              <w:t> 1873</w:t>
            </w:r>
          </w:p>
        </w:tc>
      </w:tr>
    </w:tbl>
    <w:p w14:paraId="53BA4C75" w14:textId="77777777" w:rsidR="00335BC6" w:rsidRDefault="00335BC6" w:rsidP="00335BC6">
      <w:pPr>
        <w:textAlignment w:val="baseline"/>
        <w:rPr>
          <w:rFonts w:ascii="Segoe UI" w:hAnsi="Segoe UI" w:cs="Segoe UI"/>
          <w:sz w:val="18"/>
          <w:szCs w:val="18"/>
          <w:lang w:eastAsia="en-NZ"/>
        </w:rPr>
      </w:pPr>
      <w:r>
        <w:rPr>
          <w:lang w:eastAsia="en-NZ"/>
        </w:rPr>
        <w:t> </w:t>
      </w:r>
    </w:p>
    <w:p w14:paraId="55FAD175" w14:textId="5FDB6902" w:rsidR="00E6016A" w:rsidRPr="004E2C5D" w:rsidRDefault="00E6016A" w:rsidP="004B5934">
      <w:pPr>
        <w:spacing w:after="0" w:line="240" w:lineRule="auto"/>
        <w:rPr>
          <w:rFonts w:cstheme="minorHAnsi"/>
        </w:rPr>
      </w:pPr>
      <w:r w:rsidRPr="004E2C5D">
        <w:rPr>
          <w:rFonts w:cstheme="minorHAnsi"/>
        </w:rPr>
        <w:t xml:space="preserve"> </w:t>
      </w:r>
    </w:p>
    <w:p w14:paraId="2DEF3A77" w14:textId="77777777" w:rsidR="00223A56" w:rsidRDefault="00223A56" w:rsidP="004B5934">
      <w:pPr>
        <w:spacing w:after="0" w:line="240" w:lineRule="auto"/>
        <w:rPr>
          <w:b/>
          <w:bCs/>
        </w:rPr>
        <w:sectPr w:rsidR="00223A56" w:rsidSect="00223A56">
          <w:pgSz w:w="11906" w:h="16838"/>
          <w:pgMar w:top="1440" w:right="1440" w:bottom="1440" w:left="1440" w:header="708" w:footer="708" w:gutter="0"/>
          <w:cols w:space="708"/>
          <w:docGrid w:linePitch="360"/>
        </w:sectPr>
      </w:pPr>
    </w:p>
    <w:p w14:paraId="76997BE2" w14:textId="1916A1E0" w:rsidR="00880E40" w:rsidRDefault="00ED1BCD" w:rsidP="004B5934">
      <w:pPr>
        <w:spacing w:after="0" w:line="240" w:lineRule="auto"/>
      </w:pPr>
      <w:r w:rsidRPr="009E6FD5">
        <w:rPr>
          <w:b/>
          <w:bCs/>
        </w:rPr>
        <w:lastRenderedPageBreak/>
        <w:t xml:space="preserve">Table </w:t>
      </w:r>
      <w:r w:rsidR="009E6FD5" w:rsidRPr="009E6FD5">
        <w:rPr>
          <w:b/>
          <w:bCs/>
        </w:rPr>
        <w:t>S</w:t>
      </w:r>
      <w:r w:rsidR="009431E7">
        <w:rPr>
          <w:b/>
          <w:bCs/>
        </w:rPr>
        <w:t>7</w:t>
      </w:r>
      <w:r>
        <w:t xml:space="preserve">. Terms for </w:t>
      </w:r>
      <w:r w:rsidR="007561FD">
        <w:t xml:space="preserve">significant </w:t>
      </w:r>
      <w:r>
        <w:t xml:space="preserve">catchment-specific characteristics and the relative performance as indicated by the coefficient of determination </w:t>
      </w:r>
      <w:r w:rsidR="00D85177">
        <w:t xml:space="preserve">and </w:t>
      </w:r>
      <w:r w:rsidR="001E1637">
        <w:t>mean squared error (MSE)</w:t>
      </w:r>
      <w:r w:rsidR="00D85177">
        <w:t xml:space="preserve"> </w:t>
      </w:r>
      <w:r>
        <w:t xml:space="preserve">included in the linear </w:t>
      </w:r>
      <w:r w:rsidR="009700E7">
        <w:t xml:space="preserve">(L) or random forest (R) </w:t>
      </w:r>
      <w:r>
        <w:t xml:space="preserve">models produced to predict standard </w:t>
      </w:r>
      <w:r w:rsidR="00482595">
        <w:t>deviation</w:t>
      </w:r>
      <w:r>
        <w:t>s for each contaminant</w:t>
      </w:r>
      <w:r w:rsidR="00D85177">
        <w:t xml:space="preserve"> from </w:t>
      </w:r>
      <w:r w:rsidR="008327DA">
        <w:t xml:space="preserve">unmonitored </w:t>
      </w:r>
      <w:r w:rsidR="00D85177">
        <w:t>sites</w:t>
      </w:r>
      <w:r>
        <w:t>.</w:t>
      </w:r>
      <w:r w:rsidR="00133158">
        <w:t xml:space="preserve"> Turb = turbidity.</w:t>
      </w:r>
    </w:p>
    <w:tbl>
      <w:tblPr>
        <w:tblW w:w="14680" w:type="dxa"/>
        <w:tblBorders>
          <w:top w:val="single" w:sz="4" w:space="0" w:color="auto"/>
          <w:left w:val="single" w:sz="4" w:space="0" w:color="D0CECE" w:themeColor="background2" w:themeShade="E6"/>
          <w:bottom w:val="single" w:sz="4" w:space="0" w:color="auto"/>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160"/>
        <w:gridCol w:w="760"/>
        <w:gridCol w:w="820"/>
        <w:gridCol w:w="760"/>
        <w:gridCol w:w="800"/>
        <w:gridCol w:w="700"/>
        <w:gridCol w:w="760"/>
        <w:gridCol w:w="560"/>
        <w:gridCol w:w="600"/>
        <w:gridCol w:w="1080"/>
        <w:gridCol w:w="1120"/>
        <w:gridCol w:w="820"/>
        <w:gridCol w:w="860"/>
        <w:gridCol w:w="800"/>
        <w:gridCol w:w="840"/>
        <w:gridCol w:w="600"/>
        <w:gridCol w:w="640"/>
      </w:tblGrid>
      <w:tr w:rsidR="00A00F14" w:rsidRPr="00A00F14" w14:paraId="243425CC" w14:textId="77777777" w:rsidTr="00480FC5">
        <w:trPr>
          <w:trHeight w:val="300"/>
        </w:trPr>
        <w:tc>
          <w:tcPr>
            <w:tcW w:w="2160" w:type="dxa"/>
            <w:tcBorders>
              <w:top w:val="single" w:sz="4" w:space="0" w:color="auto"/>
              <w:bottom w:val="single" w:sz="4" w:space="0" w:color="000000" w:themeColor="text1"/>
            </w:tcBorders>
            <w:shd w:val="clear" w:color="auto" w:fill="auto"/>
            <w:noWrap/>
            <w:tcMar>
              <w:left w:w="28" w:type="dxa"/>
              <w:right w:w="28" w:type="dxa"/>
            </w:tcMar>
            <w:vAlign w:val="bottom"/>
            <w:hideMark/>
          </w:tcPr>
          <w:p w14:paraId="3DE95381"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r w:rsidRPr="00A00F14">
              <w:rPr>
                <w:rFonts w:ascii="Calibri" w:eastAsia="Times New Roman" w:hAnsi="Calibri" w:cs="Calibri"/>
                <w:color w:val="000000"/>
                <w:sz w:val="20"/>
                <w:szCs w:val="20"/>
                <w:lang w:eastAsia="en-NZ"/>
              </w:rPr>
              <w:t>Parameter</w:t>
            </w:r>
          </w:p>
        </w:tc>
        <w:tc>
          <w:tcPr>
            <w:tcW w:w="760" w:type="dxa"/>
            <w:tcBorders>
              <w:top w:val="single" w:sz="4" w:space="0" w:color="auto"/>
              <w:bottom w:val="single" w:sz="4" w:space="0" w:color="000000" w:themeColor="text1"/>
            </w:tcBorders>
            <w:shd w:val="clear" w:color="auto" w:fill="auto"/>
            <w:noWrap/>
            <w:tcMar>
              <w:left w:w="28" w:type="dxa"/>
              <w:right w:w="28" w:type="dxa"/>
            </w:tcMar>
            <w:vAlign w:val="center"/>
            <w:hideMark/>
          </w:tcPr>
          <w:p w14:paraId="3B3541D9" w14:textId="77777777" w:rsidR="00A00F14" w:rsidRPr="00FC640C" w:rsidRDefault="00A00F14" w:rsidP="004B5934">
            <w:pPr>
              <w:spacing w:after="0" w:line="240" w:lineRule="auto"/>
              <w:jc w:val="center"/>
              <w:rPr>
                <w:rFonts w:ascii="Calibri" w:eastAsia="Times New Roman" w:hAnsi="Calibri" w:cs="Calibri"/>
                <w:color w:val="000000"/>
                <w:sz w:val="20"/>
                <w:szCs w:val="20"/>
                <w:lang w:eastAsia="en-NZ"/>
              </w:rPr>
            </w:pPr>
            <w:r w:rsidRPr="00FC640C">
              <w:rPr>
                <w:rFonts w:ascii="Calibri" w:eastAsia="Times New Roman" w:hAnsi="Calibri" w:cs="Calibri"/>
                <w:color w:val="000000"/>
                <w:sz w:val="20"/>
                <w:szCs w:val="20"/>
                <w:lang w:eastAsia="en-NZ"/>
              </w:rPr>
              <w:t>NO</w:t>
            </w:r>
            <w:r w:rsidRPr="00FC640C">
              <w:rPr>
                <w:rFonts w:ascii="Calibri" w:eastAsia="Times New Roman" w:hAnsi="Calibri" w:cs="Calibri"/>
                <w:color w:val="000000"/>
                <w:sz w:val="20"/>
                <w:szCs w:val="20"/>
                <w:vertAlign w:val="subscript"/>
                <w:lang w:eastAsia="en-NZ"/>
              </w:rPr>
              <w:t>3</w:t>
            </w:r>
            <w:r w:rsidRPr="00FC640C">
              <w:rPr>
                <w:rFonts w:ascii="Calibri" w:eastAsia="Times New Roman" w:hAnsi="Calibri" w:cs="Calibri"/>
                <w:color w:val="000000"/>
                <w:sz w:val="20"/>
                <w:szCs w:val="20"/>
                <w:lang w:eastAsia="en-NZ"/>
              </w:rPr>
              <w:t>-N L</w:t>
            </w:r>
          </w:p>
        </w:tc>
        <w:tc>
          <w:tcPr>
            <w:tcW w:w="820" w:type="dxa"/>
            <w:tcBorders>
              <w:top w:val="single" w:sz="4" w:space="0" w:color="auto"/>
              <w:bottom w:val="single" w:sz="4" w:space="0" w:color="000000" w:themeColor="text1"/>
            </w:tcBorders>
            <w:shd w:val="clear" w:color="auto" w:fill="auto"/>
            <w:noWrap/>
            <w:tcMar>
              <w:left w:w="28" w:type="dxa"/>
              <w:right w:w="28" w:type="dxa"/>
            </w:tcMar>
            <w:vAlign w:val="center"/>
            <w:hideMark/>
          </w:tcPr>
          <w:p w14:paraId="052BEE56" w14:textId="7C6BB890" w:rsidR="00A00F14" w:rsidRPr="00FC640C" w:rsidRDefault="00A00F14" w:rsidP="004B5934">
            <w:pPr>
              <w:spacing w:after="0" w:line="240" w:lineRule="auto"/>
              <w:jc w:val="center"/>
              <w:rPr>
                <w:rFonts w:ascii="Calibri" w:eastAsia="Times New Roman" w:hAnsi="Calibri" w:cs="Calibri"/>
                <w:color w:val="000000"/>
                <w:sz w:val="20"/>
                <w:szCs w:val="20"/>
                <w:lang w:eastAsia="en-NZ"/>
              </w:rPr>
            </w:pPr>
            <w:r w:rsidRPr="00FC640C">
              <w:rPr>
                <w:rFonts w:ascii="Calibri" w:eastAsia="Times New Roman" w:hAnsi="Calibri" w:cs="Calibri"/>
                <w:color w:val="000000"/>
                <w:sz w:val="20"/>
                <w:szCs w:val="20"/>
                <w:lang w:eastAsia="en-NZ"/>
              </w:rPr>
              <w:t>NO</w:t>
            </w:r>
            <w:r w:rsidRPr="00FC640C">
              <w:rPr>
                <w:rFonts w:ascii="Calibri" w:eastAsia="Times New Roman" w:hAnsi="Calibri" w:cs="Calibri"/>
                <w:color w:val="000000"/>
                <w:sz w:val="20"/>
                <w:szCs w:val="20"/>
                <w:vertAlign w:val="subscript"/>
                <w:lang w:eastAsia="en-NZ"/>
              </w:rPr>
              <w:t>3</w:t>
            </w:r>
            <w:r w:rsidRPr="00FC640C">
              <w:rPr>
                <w:rFonts w:ascii="Calibri" w:eastAsia="Times New Roman" w:hAnsi="Calibri" w:cs="Calibri"/>
                <w:color w:val="000000"/>
                <w:sz w:val="20"/>
                <w:szCs w:val="20"/>
                <w:lang w:eastAsia="en-NZ"/>
              </w:rPr>
              <w:t xml:space="preserve">-N </w:t>
            </w:r>
            <w:r w:rsidR="009700E7" w:rsidRPr="00FC640C">
              <w:rPr>
                <w:rFonts w:ascii="Calibri" w:eastAsia="Times New Roman" w:hAnsi="Calibri" w:cs="Calibri"/>
                <w:color w:val="000000"/>
                <w:sz w:val="20"/>
                <w:szCs w:val="20"/>
                <w:lang w:eastAsia="en-NZ"/>
              </w:rPr>
              <w:t>R</w:t>
            </w:r>
          </w:p>
        </w:tc>
        <w:tc>
          <w:tcPr>
            <w:tcW w:w="760" w:type="dxa"/>
            <w:tcBorders>
              <w:top w:val="single" w:sz="4" w:space="0" w:color="auto"/>
              <w:bottom w:val="single" w:sz="4" w:space="0" w:color="000000" w:themeColor="text1"/>
            </w:tcBorders>
            <w:shd w:val="clear" w:color="auto" w:fill="auto"/>
            <w:noWrap/>
            <w:tcMar>
              <w:left w:w="28" w:type="dxa"/>
              <w:right w:w="28" w:type="dxa"/>
            </w:tcMar>
            <w:vAlign w:val="center"/>
            <w:hideMark/>
          </w:tcPr>
          <w:p w14:paraId="01631E2E" w14:textId="33F5E740" w:rsidR="00A00F14" w:rsidRPr="00FC640C" w:rsidRDefault="00A00F14" w:rsidP="004B5934">
            <w:pPr>
              <w:spacing w:after="0" w:line="240" w:lineRule="auto"/>
              <w:jc w:val="center"/>
              <w:rPr>
                <w:rFonts w:ascii="Calibri" w:eastAsia="Times New Roman" w:hAnsi="Calibri" w:cs="Calibri"/>
                <w:color w:val="000000"/>
                <w:sz w:val="20"/>
                <w:szCs w:val="20"/>
                <w:lang w:eastAsia="en-NZ"/>
              </w:rPr>
            </w:pPr>
            <w:r w:rsidRPr="00FC640C">
              <w:rPr>
                <w:rFonts w:ascii="Calibri" w:eastAsia="Times New Roman" w:hAnsi="Calibri" w:cs="Calibri"/>
                <w:color w:val="000000"/>
                <w:sz w:val="20"/>
                <w:szCs w:val="20"/>
                <w:lang w:eastAsia="en-NZ"/>
              </w:rPr>
              <w:t>NH</w:t>
            </w:r>
            <w:r w:rsidR="00AD2111" w:rsidRPr="00FC640C">
              <w:rPr>
                <w:rFonts w:ascii="Calibri" w:eastAsia="Times New Roman" w:hAnsi="Calibri" w:cs="Calibri"/>
                <w:color w:val="000000"/>
                <w:sz w:val="20"/>
                <w:szCs w:val="20"/>
                <w:vertAlign w:val="subscript"/>
                <w:lang w:eastAsia="en-NZ"/>
              </w:rPr>
              <w:t>4</w:t>
            </w:r>
            <w:r w:rsidRPr="00FC640C">
              <w:rPr>
                <w:rFonts w:ascii="Calibri" w:eastAsia="Times New Roman" w:hAnsi="Calibri" w:cs="Calibri"/>
                <w:color w:val="000000"/>
                <w:sz w:val="20"/>
                <w:szCs w:val="20"/>
                <w:lang w:eastAsia="en-NZ"/>
              </w:rPr>
              <w:t>-N L</w:t>
            </w:r>
          </w:p>
        </w:tc>
        <w:tc>
          <w:tcPr>
            <w:tcW w:w="800" w:type="dxa"/>
            <w:tcBorders>
              <w:top w:val="single" w:sz="4" w:space="0" w:color="auto"/>
              <w:bottom w:val="single" w:sz="4" w:space="0" w:color="000000" w:themeColor="text1"/>
            </w:tcBorders>
            <w:shd w:val="clear" w:color="auto" w:fill="auto"/>
            <w:noWrap/>
            <w:tcMar>
              <w:left w:w="28" w:type="dxa"/>
              <w:right w:w="28" w:type="dxa"/>
            </w:tcMar>
            <w:vAlign w:val="center"/>
            <w:hideMark/>
          </w:tcPr>
          <w:p w14:paraId="52898262" w14:textId="17D4988C" w:rsidR="00A00F14" w:rsidRPr="00FC640C" w:rsidRDefault="00A00F14" w:rsidP="004B5934">
            <w:pPr>
              <w:spacing w:after="0" w:line="240" w:lineRule="auto"/>
              <w:jc w:val="center"/>
              <w:rPr>
                <w:rFonts w:ascii="Calibri" w:eastAsia="Times New Roman" w:hAnsi="Calibri" w:cs="Calibri"/>
                <w:color w:val="000000"/>
                <w:sz w:val="20"/>
                <w:szCs w:val="20"/>
                <w:lang w:eastAsia="en-NZ"/>
              </w:rPr>
            </w:pPr>
            <w:r w:rsidRPr="00FC640C">
              <w:rPr>
                <w:rFonts w:ascii="Calibri" w:eastAsia="Times New Roman" w:hAnsi="Calibri" w:cs="Calibri"/>
                <w:color w:val="000000"/>
                <w:sz w:val="20"/>
                <w:szCs w:val="20"/>
                <w:lang w:eastAsia="en-NZ"/>
              </w:rPr>
              <w:t>NH</w:t>
            </w:r>
            <w:r w:rsidR="00AD2111" w:rsidRPr="00FC640C">
              <w:rPr>
                <w:rFonts w:ascii="Calibri" w:eastAsia="Times New Roman" w:hAnsi="Calibri" w:cs="Calibri"/>
                <w:color w:val="000000"/>
                <w:sz w:val="20"/>
                <w:szCs w:val="20"/>
                <w:vertAlign w:val="subscript"/>
                <w:lang w:eastAsia="en-NZ"/>
              </w:rPr>
              <w:t>4</w:t>
            </w:r>
            <w:r w:rsidRPr="00FC640C">
              <w:rPr>
                <w:rFonts w:ascii="Calibri" w:eastAsia="Times New Roman" w:hAnsi="Calibri" w:cs="Calibri"/>
                <w:color w:val="000000"/>
                <w:sz w:val="20"/>
                <w:szCs w:val="20"/>
                <w:lang w:eastAsia="en-NZ"/>
              </w:rPr>
              <w:t xml:space="preserve">-N </w:t>
            </w:r>
            <w:r w:rsidR="009700E7" w:rsidRPr="00FC640C">
              <w:rPr>
                <w:rFonts w:ascii="Calibri" w:eastAsia="Times New Roman" w:hAnsi="Calibri" w:cs="Calibri"/>
                <w:color w:val="000000"/>
                <w:sz w:val="20"/>
                <w:szCs w:val="20"/>
                <w:lang w:eastAsia="en-NZ"/>
              </w:rPr>
              <w:t>R</w:t>
            </w:r>
          </w:p>
        </w:tc>
        <w:tc>
          <w:tcPr>
            <w:tcW w:w="700" w:type="dxa"/>
            <w:tcBorders>
              <w:top w:val="single" w:sz="4" w:space="0" w:color="auto"/>
              <w:bottom w:val="single" w:sz="4" w:space="0" w:color="000000" w:themeColor="text1"/>
            </w:tcBorders>
            <w:shd w:val="clear" w:color="auto" w:fill="auto"/>
            <w:noWrap/>
            <w:tcMar>
              <w:left w:w="28" w:type="dxa"/>
              <w:right w:w="28" w:type="dxa"/>
            </w:tcMar>
            <w:vAlign w:val="center"/>
            <w:hideMark/>
          </w:tcPr>
          <w:p w14:paraId="005BC1DF" w14:textId="77777777" w:rsidR="00A00F14" w:rsidRPr="00FC640C" w:rsidRDefault="00A00F14" w:rsidP="004B5934">
            <w:pPr>
              <w:spacing w:after="0" w:line="240" w:lineRule="auto"/>
              <w:jc w:val="center"/>
              <w:rPr>
                <w:rFonts w:ascii="Calibri" w:eastAsia="Times New Roman" w:hAnsi="Calibri" w:cs="Calibri"/>
                <w:color w:val="000000"/>
                <w:sz w:val="20"/>
                <w:szCs w:val="20"/>
                <w:lang w:eastAsia="en-NZ"/>
              </w:rPr>
            </w:pPr>
            <w:r w:rsidRPr="00FC640C">
              <w:rPr>
                <w:rFonts w:ascii="Calibri" w:eastAsia="Times New Roman" w:hAnsi="Calibri" w:cs="Calibri"/>
                <w:i/>
                <w:iCs/>
                <w:color w:val="000000"/>
                <w:sz w:val="20"/>
                <w:szCs w:val="20"/>
                <w:lang w:eastAsia="en-NZ"/>
              </w:rPr>
              <w:t>E. coli</w:t>
            </w:r>
            <w:r w:rsidRPr="00FC640C">
              <w:rPr>
                <w:rFonts w:ascii="Calibri" w:eastAsia="Times New Roman" w:hAnsi="Calibri" w:cs="Calibri"/>
                <w:color w:val="000000"/>
                <w:sz w:val="20"/>
                <w:szCs w:val="20"/>
                <w:lang w:eastAsia="en-NZ"/>
              </w:rPr>
              <w:t xml:space="preserve"> L</w:t>
            </w:r>
          </w:p>
        </w:tc>
        <w:tc>
          <w:tcPr>
            <w:tcW w:w="760" w:type="dxa"/>
            <w:tcBorders>
              <w:top w:val="single" w:sz="4" w:space="0" w:color="auto"/>
              <w:bottom w:val="single" w:sz="4" w:space="0" w:color="000000" w:themeColor="text1"/>
            </w:tcBorders>
            <w:shd w:val="clear" w:color="auto" w:fill="auto"/>
            <w:noWrap/>
            <w:tcMar>
              <w:left w:w="28" w:type="dxa"/>
              <w:right w:w="28" w:type="dxa"/>
            </w:tcMar>
            <w:vAlign w:val="center"/>
            <w:hideMark/>
          </w:tcPr>
          <w:p w14:paraId="5B2945E7" w14:textId="0B5DFF9D" w:rsidR="00A00F14" w:rsidRPr="00FC640C" w:rsidRDefault="00A00F14" w:rsidP="004B5934">
            <w:pPr>
              <w:spacing w:after="0" w:line="240" w:lineRule="auto"/>
              <w:jc w:val="center"/>
              <w:rPr>
                <w:rFonts w:ascii="Calibri" w:eastAsia="Times New Roman" w:hAnsi="Calibri" w:cs="Calibri"/>
                <w:color w:val="000000"/>
                <w:sz w:val="20"/>
                <w:szCs w:val="20"/>
                <w:lang w:eastAsia="en-NZ"/>
              </w:rPr>
            </w:pPr>
            <w:r w:rsidRPr="00FC640C">
              <w:rPr>
                <w:rFonts w:ascii="Calibri" w:eastAsia="Times New Roman" w:hAnsi="Calibri" w:cs="Calibri"/>
                <w:i/>
                <w:iCs/>
                <w:color w:val="000000"/>
                <w:sz w:val="20"/>
                <w:szCs w:val="20"/>
                <w:lang w:eastAsia="en-NZ"/>
              </w:rPr>
              <w:t>E. coli</w:t>
            </w:r>
            <w:r w:rsidRPr="00FC640C">
              <w:rPr>
                <w:rFonts w:ascii="Calibri" w:eastAsia="Times New Roman" w:hAnsi="Calibri" w:cs="Calibri"/>
                <w:color w:val="000000"/>
                <w:sz w:val="20"/>
                <w:szCs w:val="20"/>
                <w:lang w:eastAsia="en-NZ"/>
              </w:rPr>
              <w:t xml:space="preserve"> </w:t>
            </w:r>
            <w:r w:rsidR="009700E7" w:rsidRPr="00FC640C">
              <w:rPr>
                <w:rFonts w:ascii="Calibri" w:eastAsia="Times New Roman" w:hAnsi="Calibri" w:cs="Calibri"/>
                <w:color w:val="000000"/>
                <w:sz w:val="20"/>
                <w:szCs w:val="20"/>
                <w:lang w:eastAsia="en-NZ"/>
              </w:rPr>
              <w:t>R</w:t>
            </w:r>
          </w:p>
        </w:tc>
        <w:tc>
          <w:tcPr>
            <w:tcW w:w="560" w:type="dxa"/>
            <w:tcBorders>
              <w:top w:val="single" w:sz="4" w:space="0" w:color="auto"/>
              <w:bottom w:val="single" w:sz="4" w:space="0" w:color="000000" w:themeColor="text1"/>
            </w:tcBorders>
            <w:shd w:val="clear" w:color="auto" w:fill="auto"/>
            <w:noWrap/>
            <w:tcMar>
              <w:left w:w="28" w:type="dxa"/>
              <w:right w:w="28" w:type="dxa"/>
            </w:tcMar>
            <w:vAlign w:val="center"/>
            <w:hideMark/>
          </w:tcPr>
          <w:p w14:paraId="596B8A1B" w14:textId="77777777" w:rsidR="00A00F14" w:rsidRPr="00FC640C" w:rsidRDefault="00A00F14" w:rsidP="004B5934">
            <w:pPr>
              <w:spacing w:after="0" w:line="240" w:lineRule="auto"/>
              <w:jc w:val="center"/>
              <w:rPr>
                <w:rFonts w:ascii="Calibri" w:eastAsia="Times New Roman" w:hAnsi="Calibri" w:cs="Calibri"/>
                <w:color w:val="000000"/>
                <w:sz w:val="20"/>
                <w:szCs w:val="20"/>
                <w:lang w:eastAsia="en-NZ"/>
              </w:rPr>
            </w:pPr>
            <w:r w:rsidRPr="00FC640C">
              <w:rPr>
                <w:rFonts w:ascii="Calibri" w:eastAsia="Times New Roman" w:hAnsi="Calibri" w:cs="Calibri"/>
                <w:color w:val="000000"/>
                <w:sz w:val="20"/>
                <w:szCs w:val="20"/>
                <w:lang w:eastAsia="en-NZ"/>
              </w:rPr>
              <w:t>DRP L</w:t>
            </w:r>
          </w:p>
        </w:tc>
        <w:tc>
          <w:tcPr>
            <w:tcW w:w="600" w:type="dxa"/>
            <w:tcBorders>
              <w:top w:val="single" w:sz="4" w:space="0" w:color="auto"/>
              <w:bottom w:val="single" w:sz="4" w:space="0" w:color="000000" w:themeColor="text1"/>
            </w:tcBorders>
            <w:shd w:val="clear" w:color="auto" w:fill="auto"/>
            <w:noWrap/>
            <w:tcMar>
              <w:left w:w="28" w:type="dxa"/>
              <w:right w:w="28" w:type="dxa"/>
            </w:tcMar>
            <w:vAlign w:val="center"/>
            <w:hideMark/>
          </w:tcPr>
          <w:p w14:paraId="0D9E1836" w14:textId="690472A2" w:rsidR="00A00F14" w:rsidRPr="00FC640C" w:rsidRDefault="00A00F14" w:rsidP="004B5934">
            <w:pPr>
              <w:spacing w:after="0" w:line="240" w:lineRule="auto"/>
              <w:jc w:val="center"/>
              <w:rPr>
                <w:rFonts w:ascii="Calibri" w:eastAsia="Times New Roman" w:hAnsi="Calibri" w:cs="Calibri"/>
                <w:color w:val="000000"/>
                <w:sz w:val="20"/>
                <w:szCs w:val="20"/>
                <w:lang w:eastAsia="en-NZ"/>
              </w:rPr>
            </w:pPr>
            <w:r w:rsidRPr="00FC640C">
              <w:rPr>
                <w:rFonts w:ascii="Calibri" w:eastAsia="Times New Roman" w:hAnsi="Calibri" w:cs="Calibri"/>
                <w:color w:val="000000"/>
                <w:sz w:val="20"/>
                <w:szCs w:val="20"/>
                <w:lang w:eastAsia="en-NZ"/>
              </w:rPr>
              <w:t xml:space="preserve">DRP </w:t>
            </w:r>
            <w:r w:rsidR="009700E7" w:rsidRPr="00FC640C">
              <w:rPr>
                <w:rFonts w:ascii="Calibri" w:eastAsia="Times New Roman" w:hAnsi="Calibri" w:cs="Calibri"/>
                <w:color w:val="000000"/>
                <w:sz w:val="20"/>
                <w:szCs w:val="20"/>
                <w:lang w:eastAsia="en-NZ"/>
              </w:rPr>
              <w:t>R</w:t>
            </w:r>
          </w:p>
        </w:tc>
        <w:tc>
          <w:tcPr>
            <w:tcW w:w="1080" w:type="dxa"/>
            <w:tcBorders>
              <w:top w:val="single" w:sz="4" w:space="0" w:color="auto"/>
              <w:bottom w:val="single" w:sz="4" w:space="0" w:color="000000" w:themeColor="text1"/>
            </w:tcBorders>
            <w:shd w:val="clear" w:color="auto" w:fill="auto"/>
            <w:noWrap/>
            <w:tcMar>
              <w:left w:w="28" w:type="dxa"/>
              <w:right w:w="28" w:type="dxa"/>
            </w:tcMar>
            <w:vAlign w:val="center"/>
            <w:hideMark/>
          </w:tcPr>
          <w:p w14:paraId="05138066" w14:textId="79A1BEB3" w:rsidR="00A00F14" w:rsidRPr="00FC640C" w:rsidRDefault="002A1873" w:rsidP="004B5934">
            <w:pPr>
              <w:spacing w:after="0" w:line="240" w:lineRule="auto"/>
              <w:jc w:val="center"/>
              <w:rPr>
                <w:rFonts w:ascii="Calibri" w:eastAsia="Times New Roman" w:hAnsi="Calibri" w:cs="Calibri"/>
                <w:color w:val="000000"/>
                <w:sz w:val="20"/>
                <w:szCs w:val="20"/>
                <w:lang w:eastAsia="en-NZ"/>
              </w:rPr>
            </w:pPr>
            <w:r w:rsidRPr="00FC640C">
              <w:rPr>
                <w:rFonts w:ascii="Calibri" w:eastAsia="Times New Roman" w:hAnsi="Calibri" w:cs="Calibri"/>
                <w:color w:val="000000"/>
                <w:sz w:val="20"/>
                <w:szCs w:val="20"/>
                <w:lang w:eastAsia="en-NZ"/>
              </w:rPr>
              <w:t>Clarity</w:t>
            </w:r>
            <w:r w:rsidR="00A00F14" w:rsidRPr="00FC640C">
              <w:rPr>
                <w:rFonts w:ascii="Calibri" w:eastAsia="Times New Roman" w:hAnsi="Calibri" w:cs="Calibri"/>
                <w:color w:val="000000"/>
                <w:sz w:val="20"/>
                <w:szCs w:val="20"/>
                <w:lang w:eastAsia="en-NZ"/>
              </w:rPr>
              <w:t xml:space="preserve"> L</w:t>
            </w:r>
          </w:p>
        </w:tc>
        <w:tc>
          <w:tcPr>
            <w:tcW w:w="1120" w:type="dxa"/>
            <w:tcBorders>
              <w:top w:val="single" w:sz="4" w:space="0" w:color="auto"/>
              <w:bottom w:val="single" w:sz="4" w:space="0" w:color="000000" w:themeColor="text1"/>
            </w:tcBorders>
            <w:shd w:val="clear" w:color="auto" w:fill="auto"/>
            <w:noWrap/>
            <w:tcMar>
              <w:left w:w="28" w:type="dxa"/>
              <w:right w:w="28" w:type="dxa"/>
            </w:tcMar>
            <w:vAlign w:val="center"/>
            <w:hideMark/>
          </w:tcPr>
          <w:p w14:paraId="5831860C" w14:textId="4855B414" w:rsidR="00A00F14" w:rsidRPr="00FC640C" w:rsidRDefault="002A1873" w:rsidP="004B5934">
            <w:pPr>
              <w:spacing w:after="0" w:line="240" w:lineRule="auto"/>
              <w:jc w:val="center"/>
              <w:rPr>
                <w:rFonts w:ascii="Calibri" w:eastAsia="Times New Roman" w:hAnsi="Calibri" w:cs="Calibri"/>
                <w:color w:val="000000"/>
                <w:sz w:val="20"/>
                <w:szCs w:val="20"/>
                <w:lang w:eastAsia="en-NZ"/>
              </w:rPr>
            </w:pPr>
            <w:r w:rsidRPr="00FC640C">
              <w:rPr>
                <w:rFonts w:ascii="Calibri" w:eastAsia="Times New Roman" w:hAnsi="Calibri" w:cs="Calibri"/>
                <w:color w:val="000000"/>
                <w:sz w:val="20"/>
                <w:szCs w:val="20"/>
                <w:lang w:eastAsia="en-NZ"/>
              </w:rPr>
              <w:t>Clarity</w:t>
            </w:r>
            <w:r w:rsidR="00A00F14" w:rsidRPr="00FC640C">
              <w:rPr>
                <w:rFonts w:ascii="Calibri" w:eastAsia="Times New Roman" w:hAnsi="Calibri" w:cs="Calibri"/>
                <w:color w:val="000000"/>
                <w:sz w:val="20"/>
                <w:szCs w:val="20"/>
                <w:lang w:eastAsia="en-NZ"/>
              </w:rPr>
              <w:t xml:space="preserve"> </w:t>
            </w:r>
            <w:r w:rsidR="009700E7" w:rsidRPr="00FC640C">
              <w:rPr>
                <w:rFonts w:ascii="Calibri" w:eastAsia="Times New Roman" w:hAnsi="Calibri" w:cs="Calibri"/>
                <w:color w:val="000000"/>
                <w:sz w:val="20"/>
                <w:szCs w:val="20"/>
                <w:lang w:eastAsia="en-NZ"/>
              </w:rPr>
              <w:t>R</w:t>
            </w:r>
          </w:p>
        </w:tc>
        <w:tc>
          <w:tcPr>
            <w:tcW w:w="820" w:type="dxa"/>
            <w:tcBorders>
              <w:top w:val="single" w:sz="4" w:space="0" w:color="auto"/>
              <w:bottom w:val="single" w:sz="4" w:space="0" w:color="000000" w:themeColor="text1"/>
            </w:tcBorders>
            <w:shd w:val="clear" w:color="auto" w:fill="auto"/>
            <w:noWrap/>
            <w:tcMar>
              <w:left w:w="28" w:type="dxa"/>
              <w:right w:w="28" w:type="dxa"/>
            </w:tcMar>
            <w:vAlign w:val="center"/>
            <w:hideMark/>
          </w:tcPr>
          <w:p w14:paraId="7EF04EA6" w14:textId="77777777" w:rsidR="00A00F14" w:rsidRPr="00FC640C" w:rsidRDefault="00A00F14" w:rsidP="004B5934">
            <w:pPr>
              <w:spacing w:after="0" w:line="240" w:lineRule="auto"/>
              <w:jc w:val="center"/>
              <w:rPr>
                <w:rFonts w:ascii="Calibri" w:eastAsia="Times New Roman" w:hAnsi="Calibri" w:cs="Calibri"/>
                <w:color w:val="000000"/>
                <w:sz w:val="20"/>
                <w:szCs w:val="20"/>
                <w:lang w:eastAsia="en-NZ"/>
              </w:rPr>
            </w:pPr>
            <w:r w:rsidRPr="00FC640C">
              <w:rPr>
                <w:rFonts w:ascii="Calibri" w:eastAsia="Times New Roman" w:hAnsi="Calibri" w:cs="Calibri"/>
                <w:color w:val="000000"/>
                <w:sz w:val="20"/>
                <w:szCs w:val="20"/>
                <w:lang w:eastAsia="en-NZ"/>
              </w:rPr>
              <w:t>Total N L</w:t>
            </w:r>
          </w:p>
        </w:tc>
        <w:tc>
          <w:tcPr>
            <w:tcW w:w="860" w:type="dxa"/>
            <w:tcBorders>
              <w:top w:val="single" w:sz="4" w:space="0" w:color="auto"/>
              <w:bottom w:val="single" w:sz="4" w:space="0" w:color="000000" w:themeColor="text1"/>
            </w:tcBorders>
            <w:shd w:val="clear" w:color="auto" w:fill="auto"/>
            <w:noWrap/>
            <w:tcMar>
              <w:left w:w="28" w:type="dxa"/>
              <w:right w:w="28" w:type="dxa"/>
            </w:tcMar>
            <w:vAlign w:val="center"/>
            <w:hideMark/>
          </w:tcPr>
          <w:p w14:paraId="640643C4" w14:textId="2A2B0478" w:rsidR="00A00F14" w:rsidRPr="00FC640C" w:rsidRDefault="00A00F14" w:rsidP="004B5934">
            <w:pPr>
              <w:spacing w:after="0" w:line="240" w:lineRule="auto"/>
              <w:jc w:val="center"/>
              <w:rPr>
                <w:rFonts w:ascii="Calibri" w:eastAsia="Times New Roman" w:hAnsi="Calibri" w:cs="Calibri"/>
                <w:color w:val="000000"/>
                <w:sz w:val="20"/>
                <w:szCs w:val="20"/>
                <w:lang w:eastAsia="en-NZ"/>
              </w:rPr>
            </w:pPr>
            <w:r w:rsidRPr="00FC640C">
              <w:rPr>
                <w:rFonts w:ascii="Calibri" w:eastAsia="Times New Roman" w:hAnsi="Calibri" w:cs="Calibri"/>
                <w:color w:val="000000"/>
                <w:sz w:val="20"/>
                <w:szCs w:val="20"/>
                <w:lang w:eastAsia="en-NZ"/>
              </w:rPr>
              <w:t xml:space="preserve">Total N </w:t>
            </w:r>
            <w:r w:rsidR="009700E7" w:rsidRPr="00FC640C">
              <w:rPr>
                <w:rFonts w:ascii="Calibri" w:eastAsia="Times New Roman" w:hAnsi="Calibri" w:cs="Calibri"/>
                <w:color w:val="000000"/>
                <w:sz w:val="20"/>
                <w:szCs w:val="20"/>
                <w:lang w:eastAsia="en-NZ"/>
              </w:rPr>
              <w:t>R</w:t>
            </w:r>
          </w:p>
        </w:tc>
        <w:tc>
          <w:tcPr>
            <w:tcW w:w="800" w:type="dxa"/>
            <w:tcBorders>
              <w:top w:val="single" w:sz="4" w:space="0" w:color="auto"/>
              <w:bottom w:val="single" w:sz="4" w:space="0" w:color="000000" w:themeColor="text1"/>
            </w:tcBorders>
            <w:shd w:val="clear" w:color="auto" w:fill="auto"/>
            <w:noWrap/>
            <w:tcMar>
              <w:left w:w="28" w:type="dxa"/>
              <w:right w:w="28" w:type="dxa"/>
            </w:tcMar>
            <w:vAlign w:val="center"/>
            <w:hideMark/>
          </w:tcPr>
          <w:p w14:paraId="5F62B402" w14:textId="77777777" w:rsidR="00A00F14" w:rsidRPr="00FC640C" w:rsidRDefault="00A00F14" w:rsidP="004B5934">
            <w:pPr>
              <w:spacing w:after="0" w:line="240" w:lineRule="auto"/>
              <w:jc w:val="center"/>
              <w:rPr>
                <w:rFonts w:ascii="Calibri" w:eastAsia="Times New Roman" w:hAnsi="Calibri" w:cs="Calibri"/>
                <w:color w:val="000000"/>
                <w:sz w:val="20"/>
                <w:szCs w:val="20"/>
                <w:lang w:eastAsia="en-NZ"/>
              </w:rPr>
            </w:pPr>
            <w:r w:rsidRPr="00FC640C">
              <w:rPr>
                <w:rFonts w:ascii="Calibri" w:eastAsia="Times New Roman" w:hAnsi="Calibri" w:cs="Calibri"/>
                <w:color w:val="000000"/>
                <w:sz w:val="20"/>
                <w:szCs w:val="20"/>
                <w:lang w:eastAsia="en-NZ"/>
              </w:rPr>
              <w:t>Total P L</w:t>
            </w:r>
          </w:p>
        </w:tc>
        <w:tc>
          <w:tcPr>
            <w:tcW w:w="840" w:type="dxa"/>
            <w:tcBorders>
              <w:top w:val="single" w:sz="4" w:space="0" w:color="auto"/>
              <w:bottom w:val="single" w:sz="4" w:space="0" w:color="000000" w:themeColor="text1"/>
            </w:tcBorders>
            <w:shd w:val="clear" w:color="auto" w:fill="auto"/>
            <w:noWrap/>
            <w:tcMar>
              <w:left w:w="28" w:type="dxa"/>
              <w:right w:w="28" w:type="dxa"/>
            </w:tcMar>
            <w:vAlign w:val="center"/>
            <w:hideMark/>
          </w:tcPr>
          <w:p w14:paraId="68A08997" w14:textId="6124EA74" w:rsidR="00A00F14" w:rsidRPr="00FC640C" w:rsidRDefault="00A00F14" w:rsidP="004B5934">
            <w:pPr>
              <w:spacing w:after="0" w:line="240" w:lineRule="auto"/>
              <w:jc w:val="center"/>
              <w:rPr>
                <w:rFonts w:ascii="Calibri" w:eastAsia="Times New Roman" w:hAnsi="Calibri" w:cs="Calibri"/>
                <w:color w:val="000000"/>
                <w:sz w:val="20"/>
                <w:szCs w:val="20"/>
                <w:lang w:eastAsia="en-NZ"/>
              </w:rPr>
            </w:pPr>
            <w:r w:rsidRPr="00FC640C">
              <w:rPr>
                <w:rFonts w:ascii="Calibri" w:eastAsia="Times New Roman" w:hAnsi="Calibri" w:cs="Calibri"/>
                <w:color w:val="000000"/>
                <w:sz w:val="20"/>
                <w:szCs w:val="20"/>
                <w:lang w:eastAsia="en-NZ"/>
              </w:rPr>
              <w:t xml:space="preserve">Total P </w:t>
            </w:r>
            <w:r w:rsidR="009700E7" w:rsidRPr="00FC640C">
              <w:rPr>
                <w:rFonts w:ascii="Calibri" w:eastAsia="Times New Roman" w:hAnsi="Calibri" w:cs="Calibri"/>
                <w:color w:val="000000"/>
                <w:sz w:val="20"/>
                <w:szCs w:val="20"/>
                <w:lang w:eastAsia="en-NZ"/>
              </w:rPr>
              <w:t>R</w:t>
            </w:r>
          </w:p>
        </w:tc>
        <w:tc>
          <w:tcPr>
            <w:tcW w:w="600" w:type="dxa"/>
            <w:tcBorders>
              <w:top w:val="single" w:sz="4" w:space="0" w:color="auto"/>
              <w:bottom w:val="single" w:sz="4" w:space="0" w:color="000000" w:themeColor="text1"/>
            </w:tcBorders>
            <w:shd w:val="clear" w:color="auto" w:fill="auto"/>
            <w:noWrap/>
            <w:tcMar>
              <w:left w:w="28" w:type="dxa"/>
              <w:right w:w="28" w:type="dxa"/>
            </w:tcMar>
            <w:vAlign w:val="center"/>
            <w:hideMark/>
          </w:tcPr>
          <w:p w14:paraId="71CB5007" w14:textId="77777777" w:rsidR="00A00F14" w:rsidRPr="00FC640C" w:rsidRDefault="00A00F14" w:rsidP="004B5934">
            <w:pPr>
              <w:spacing w:after="0" w:line="240" w:lineRule="auto"/>
              <w:jc w:val="center"/>
              <w:rPr>
                <w:rFonts w:ascii="Calibri" w:eastAsia="Times New Roman" w:hAnsi="Calibri" w:cs="Calibri"/>
                <w:color w:val="000000"/>
                <w:sz w:val="20"/>
                <w:szCs w:val="20"/>
                <w:lang w:eastAsia="en-NZ"/>
              </w:rPr>
            </w:pPr>
            <w:r w:rsidRPr="00FC640C">
              <w:rPr>
                <w:rFonts w:ascii="Calibri" w:eastAsia="Times New Roman" w:hAnsi="Calibri" w:cs="Calibri"/>
                <w:color w:val="000000"/>
                <w:sz w:val="20"/>
                <w:szCs w:val="20"/>
                <w:lang w:eastAsia="en-NZ"/>
              </w:rPr>
              <w:t>Turb L</w:t>
            </w:r>
          </w:p>
        </w:tc>
        <w:tc>
          <w:tcPr>
            <w:tcW w:w="640" w:type="dxa"/>
            <w:tcBorders>
              <w:top w:val="single" w:sz="4" w:space="0" w:color="auto"/>
              <w:bottom w:val="single" w:sz="4" w:space="0" w:color="000000" w:themeColor="text1"/>
            </w:tcBorders>
            <w:shd w:val="clear" w:color="auto" w:fill="auto"/>
            <w:noWrap/>
            <w:tcMar>
              <w:left w:w="28" w:type="dxa"/>
              <w:right w:w="28" w:type="dxa"/>
            </w:tcMar>
            <w:vAlign w:val="center"/>
            <w:hideMark/>
          </w:tcPr>
          <w:p w14:paraId="1FCA0525" w14:textId="117F1766" w:rsidR="00A00F14" w:rsidRPr="00FC640C" w:rsidRDefault="00A00F14" w:rsidP="004B5934">
            <w:pPr>
              <w:spacing w:after="0" w:line="240" w:lineRule="auto"/>
              <w:jc w:val="center"/>
              <w:rPr>
                <w:rFonts w:ascii="Calibri" w:eastAsia="Times New Roman" w:hAnsi="Calibri" w:cs="Calibri"/>
                <w:color w:val="000000"/>
                <w:sz w:val="20"/>
                <w:szCs w:val="20"/>
                <w:lang w:eastAsia="en-NZ"/>
              </w:rPr>
            </w:pPr>
            <w:r w:rsidRPr="00FC640C">
              <w:rPr>
                <w:rFonts w:ascii="Calibri" w:eastAsia="Times New Roman" w:hAnsi="Calibri" w:cs="Calibri"/>
                <w:color w:val="000000"/>
                <w:sz w:val="20"/>
                <w:szCs w:val="20"/>
                <w:lang w:eastAsia="en-NZ"/>
              </w:rPr>
              <w:t xml:space="preserve">Turb </w:t>
            </w:r>
            <w:r w:rsidR="009700E7" w:rsidRPr="00FC640C">
              <w:rPr>
                <w:rFonts w:ascii="Calibri" w:eastAsia="Times New Roman" w:hAnsi="Calibri" w:cs="Calibri"/>
                <w:color w:val="000000"/>
                <w:sz w:val="20"/>
                <w:szCs w:val="20"/>
                <w:lang w:eastAsia="en-NZ"/>
              </w:rPr>
              <w:t>R</w:t>
            </w:r>
          </w:p>
        </w:tc>
      </w:tr>
      <w:tr w:rsidR="001D21DD" w:rsidRPr="00A00F14" w14:paraId="06C6DCDB" w14:textId="77777777" w:rsidTr="002C2E03">
        <w:trPr>
          <w:trHeight w:val="300"/>
        </w:trPr>
        <w:tc>
          <w:tcPr>
            <w:tcW w:w="2160" w:type="dxa"/>
            <w:tcBorders>
              <w:top w:val="single" w:sz="4" w:space="0" w:color="000000" w:themeColor="text1"/>
            </w:tcBorders>
            <w:shd w:val="clear" w:color="auto" w:fill="auto"/>
            <w:noWrap/>
            <w:tcMar>
              <w:left w:w="28" w:type="dxa"/>
              <w:right w:w="28" w:type="dxa"/>
            </w:tcMar>
            <w:vAlign w:val="bottom"/>
            <w:hideMark/>
          </w:tcPr>
          <w:p w14:paraId="2B86B80A"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proofErr w:type="spellStart"/>
            <w:r w:rsidRPr="00A00F14">
              <w:rPr>
                <w:rFonts w:ascii="Calibri" w:eastAsia="Times New Roman" w:hAnsi="Calibri" w:cs="Calibri"/>
                <w:color w:val="000000"/>
                <w:sz w:val="20"/>
                <w:szCs w:val="20"/>
                <w:lang w:eastAsia="en-NZ"/>
              </w:rPr>
              <w:t>StreamOrde</w:t>
            </w:r>
            <w:proofErr w:type="spellEnd"/>
          </w:p>
        </w:tc>
        <w:tc>
          <w:tcPr>
            <w:tcW w:w="760" w:type="dxa"/>
            <w:tcBorders>
              <w:top w:val="single" w:sz="4" w:space="0" w:color="000000" w:themeColor="text1"/>
            </w:tcBorders>
            <w:shd w:val="clear" w:color="auto" w:fill="auto"/>
            <w:noWrap/>
            <w:tcMar>
              <w:left w:w="28" w:type="dxa"/>
              <w:right w:w="28" w:type="dxa"/>
            </w:tcMar>
            <w:vAlign w:val="bottom"/>
          </w:tcPr>
          <w:p w14:paraId="6A4F1FB6" w14:textId="03E80EF6" w:rsidR="00A00F14" w:rsidRPr="00A00F14" w:rsidRDefault="00841F81"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tcBorders>
              <w:top w:val="single" w:sz="4" w:space="0" w:color="000000" w:themeColor="text1"/>
            </w:tcBorders>
            <w:shd w:val="clear" w:color="auto" w:fill="auto"/>
            <w:noWrap/>
            <w:tcMar>
              <w:left w:w="28" w:type="dxa"/>
              <w:right w:w="28" w:type="dxa"/>
            </w:tcMar>
            <w:vAlign w:val="bottom"/>
          </w:tcPr>
          <w:p w14:paraId="78807F47" w14:textId="3E36A862"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tcBorders>
              <w:top w:val="single" w:sz="4" w:space="0" w:color="000000" w:themeColor="text1"/>
            </w:tcBorders>
            <w:shd w:val="clear" w:color="auto" w:fill="auto"/>
            <w:noWrap/>
            <w:tcMar>
              <w:left w:w="28" w:type="dxa"/>
              <w:right w:w="28" w:type="dxa"/>
            </w:tcMar>
            <w:vAlign w:val="bottom"/>
          </w:tcPr>
          <w:p w14:paraId="749FB1CA" w14:textId="2D3613E0" w:rsidR="00A00F14" w:rsidRPr="00A00F14" w:rsidRDefault="00D2492B"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00" w:type="dxa"/>
            <w:tcBorders>
              <w:top w:val="single" w:sz="4" w:space="0" w:color="000000" w:themeColor="text1"/>
            </w:tcBorders>
            <w:shd w:val="clear" w:color="auto" w:fill="auto"/>
            <w:noWrap/>
            <w:tcMar>
              <w:left w:w="28" w:type="dxa"/>
              <w:right w:w="28" w:type="dxa"/>
            </w:tcMar>
            <w:vAlign w:val="bottom"/>
          </w:tcPr>
          <w:p w14:paraId="2D747AE9" w14:textId="24F64B4A"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00" w:type="dxa"/>
            <w:tcBorders>
              <w:top w:val="single" w:sz="4" w:space="0" w:color="000000" w:themeColor="text1"/>
            </w:tcBorders>
            <w:shd w:val="clear" w:color="auto" w:fill="auto"/>
            <w:noWrap/>
            <w:tcMar>
              <w:left w:w="28" w:type="dxa"/>
              <w:right w:w="28" w:type="dxa"/>
            </w:tcMar>
            <w:vAlign w:val="bottom"/>
          </w:tcPr>
          <w:p w14:paraId="689BFF1B" w14:textId="335F4B31" w:rsidR="00A00F14" w:rsidRPr="00A00F14" w:rsidRDefault="00D2492B"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60" w:type="dxa"/>
            <w:tcBorders>
              <w:top w:val="single" w:sz="4" w:space="0" w:color="000000" w:themeColor="text1"/>
            </w:tcBorders>
            <w:shd w:val="clear" w:color="auto" w:fill="auto"/>
            <w:noWrap/>
            <w:tcMar>
              <w:left w:w="28" w:type="dxa"/>
              <w:right w:w="28" w:type="dxa"/>
            </w:tcMar>
            <w:vAlign w:val="bottom"/>
          </w:tcPr>
          <w:p w14:paraId="43968D12" w14:textId="620F0057"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560" w:type="dxa"/>
            <w:tcBorders>
              <w:top w:val="single" w:sz="4" w:space="0" w:color="000000" w:themeColor="text1"/>
            </w:tcBorders>
            <w:shd w:val="clear" w:color="auto" w:fill="auto"/>
            <w:noWrap/>
            <w:tcMar>
              <w:left w:w="28" w:type="dxa"/>
              <w:right w:w="28" w:type="dxa"/>
            </w:tcMar>
            <w:vAlign w:val="bottom"/>
          </w:tcPr>
          <w:p w14:paraId="01AEB25A" w14:textId="5DC628FB"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tcBorders>
              <w:top w:val="single" w:sz="4" w:space="0" w:color="000000" w:themeColor="text1"/>
            </w:tcBorders>
            <w:shd w:val="clear" w:color="auto" w:fill="auto"/>
            <w:noWrap/>
            <w:tcMar>
              <w:left w:w="28" w:type="dxa"/>
              <w:right w:w="28" w:type="dxa"/>
            </w:tcMar>
            <w:vAlign w:val="bottom"/>
          </w:tcPr>
          <w:p w14:paraId="25FCCCC3" w14:textId="161F10C9"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1080" w:type="dxa"/>
            <w:tcBorders>
              <w:top w:val="single" w:sz="4" w:space="0" w:color="000000" w:themeColor="text1"/>
            </w:tcBorders>
            <w:shd w:val="clear" w:color="auto" w:fill="auto"/>
            <w:noWrap/>
            <w:tcMar>
              <w:left w:w="28" w:type="dxa"/>
              <w:right w:w="28" w:type="dxa"/>
            </w:tcMar>
            <w:vAlign w:val="bottom"/>
          </w:tcPr>
          <w:p w14:paraId="6E4812CE" w14:textId="0080E044" w:rsidR="00A00F14" w:rsidRPr="00A00F14" w:rsidRDefault="005F49C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120" w:type="dxa"/>
            <w:tcBorders>
              <w:top w:val="single" w:sz="4" w:space="0" w:color="000000" w:themeColor="text1"/>
            </w:tcBorders>
            <w:shd w:val="clear" w:color="auto" w:fill="auto"/>
            <w:noWrap/>
            <w:tcMar>
              <w:left w:w="28" w:type="dxa"/>
              <w:right w:w="28" w:type="dxa"/>
            </w:tcMar>
            <w:vAlign w:val="bottom"/>
          </w:tcPr>
          <w:p w14:paraId="5E0661FE" w14:textId="12CBB0B3"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tcBorders>
              <w:top w:val="single" w:sz="4" w:space="0" w:color="000000" w:themeColor="text1"/>
            </w:tcBorders>
            <w:shd w:val="clear" w:color="auto" w:fill="auto"/>
            <w:noWrap/>
            <w:tcMar>
              <w:left w:w="28" w:type="dxa"/>
              <w:right w:w="28" w:type="dxa"/>
            </w:tcMar>
            <w:vAlign w:val="bottom"/>
          </w:tcPr>
          <w:p w14:paraId="35EA428A" w14:textId="1B24B7B1"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60" w:type="dxa"/>
            <w:tcBorders>
              <w:top w:val="single" w:sz="4" w:space="0" w:color="000000" w:themeColor="text1"/>
            </w:tcBorders>
            <w:shd w:val="clear" w:color="auto" w:fill="auto"/>
            <w:noWrap/>
            <w:tcMar>
              <w:left w:w="28" w:type="dxa"/>
              <w:right w:w="28" w:type="dxa"/>
            </w:tcMar>
            <w:vAlign w:val="bottom"/>
          </w:tcPr>
          <w:p w14:paraId="770765DF" w14:textId="0B448BE2"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tcBorders>
              <w:top w:val="single" w:sz="4" w:space="0" w:color="000000" w:themeColor="text1"/>
            </w:tcBorders>
            <w:shd w:val="clear" w:color="auto" w:fill="auto"/>
            <w:noWrap/>
            <w:tcMar>
              <w:left w:w="28" w:type="dxa"/>
              <w:right w:w="28" w:type="dxa"/>
            </w:tcMar>
            <w:vAlign w:val="bottom"/>
          </w:tcPr>
          <w:p w14:paraId="71DC0FA0" w14:textId="56A032AE" w:rsidR="00A00F14" w:rsidRPr="00A00F14" w:rsidRDefault="00BE1F6D"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40" w:type="dxa"/>
            <w:tcBorders>
              <w:top w:val="single" w:sz="4" w:space="0" w:color="000000" w:themeColor="text1"/>
            </w:tcBorders>
            <w:shd w:val="clear" w:color="auto" w:fill="auto"/>
            <w:noWrap/>
            <w:tcMar>
              <w:left w:w="28" w:type="dxa"/>
              <w:right w:w="28" w:type="dxa"/>
            </w:tcMar>
            <w:vAlign w:val="bottom"/>
          </w:tcPr>
          <w:p w14:paraId="22505175" w14:textId="5C6E225B"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tcBorders>
              <w:top w:val="single" w:sz="4" w:space="0" w:color="000000" w:themeColor="text1"/>
            </w:tcBorders>
            <w:shd w:val="clear" w:color="auto" w:fill="auto"/>
            <w:noWrap/>
            <w:tcMar>
              <w:left w:w="28" w:type="dxa"/>
              <w:right w:w="28" w:type="dxa"/>
            </w:tcMar>
            <w:vAlign w:val="bottom"/>
          </w:tcPr>
          <w:p w14:paraId="7E51B15E" w14:textId="1401B87D" w:rsidR="00A00F14" w:rsidRPr="00A00F14" w:rsidRDefault="008F0C3E"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40" w:type="dxa"/>
            <w:tcBorders>
              <w:top w:val="single" w:sz="4" w:space="0" w:color="000000" w:themeColor="text1"/>
            </w:tcBorders>
            <w:shd w:val="clear" w:color="auto" w:fill="auto"/>
            <w:noWrap/>
            <w:tcMar>
              <w:left w:w="28" w:type="dxa"/>
              <w:right w:w="28" w:type="dxa"/>
            </w:tcMar>
            <w:vAlign w:val="bottom"/>
          </w:tcPr>
          <w:p w14:paraId="1F0E6860" w14:textId="7F0E47D0"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r>
      <w:tr w:rsidR="001D21DD" w:rsidRPr="00A00F14" w14:paraId="37EB3F76" w14:textId="77777777" w:rsidTr="002C2E03">
        <w:trPr>
          <w:trHeight w:val="300"/>
        </w:trPr>
        <w:tc>
          <w:tcPr>
            <w:tcW w:w="2160" w:type="dxa"/>
            <w:shd w:val="clear" w:color="auto" w:fill="auto"/>
            <w:noWrap/>
            <w:tcMar>
              <w:left w:w="28" w:type="dxa"/>
              <w:right w:w="28" w:type="dxa"/>
            </w:tcMar>
            <w:vAlign w:val="bottom"/>
            <w:hideMark/>
          </w:tcPr>
          <w:p w14:paraId="161376F5"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r w:rsidRPr="00A00F14">
              <w:rPr>
                <w:rFonts w:ascii="Calibri" w:eastAsia="Times New Roman" w:hAnsi="Calibri" w:cs="Calibri"/>
                <w:color w:val="000000"/>
                <w:sz w:val="20"/>
                <w:szCs w:val="20"/>
                <w:lang w:eastAsia="en-NZ"/>
              </w:rPr>
              <w:t>sinuosity</w:t>
            </w:r>
          </w:p>
        </w:tc>
        <w:tc>
          <w:tcPr>
            <w:tcW w:w="760" w:type="dxa"/>
            <w:shd w:val="clear" w:color="auto" w:fill="auto"/>
            <w:noWrap/>
            <w:tcMar>
              <w:left w:w="28" w:type="dxa"/>
              <w:right w:w="28" w:type="dxa"/>
            </w:tcMar>
            <w:vAlign w:val="bottom"/>
          </w:tcPr>
          <w:p w14:paraId="03C74DBB" w14:textId="2DA975C1"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0FFD9F4E" w14:textId="51E69B68"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0FD538CC" w14:textId="27827CF4"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01F0AC33" w14:textId="17B3132D"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00" w:type="dxa"/>
            <w:shd w:val="clear" w:color="auto" w:fill="auto"/>
            <w:noWrap/>
            <w:tcMar>
              <w:left w:w="28" w:type="dxa"/>
              <w:right w:w="28" w:type="dxa"/>
            </w:tcMar>
            <w:vAlign w:val="bottom"/>
          </w:tcPr>
          <w:p w14:paraId="090ADBF3" w14:textId="039D26C7"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00A4AE55" w14:textId="3EE54F0C"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560" w:type="dxa"/>
            <w:shd w:val="clear" w:color="auto" w:fill="auto"/>
            <w:noWrap/>
            <w:tcMar>
              <w:left w:w="28" w:type="dxa"/>
              <w:right w:w="28" w:type="dxa"/>
            </w:tcMar>
            <w:vAlign w:val="bottom"/>
          </w:tcPr>
          <w:p w14:paraId="48C0AE10" w14:textId="7E166662"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22E2796E" w14:textId="3C62B470"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1080" w:type="dxa"/>
            <w:shd w:val="clear" w:color="auto" w:fill="auto"/>
            <w:noWrap/>
            <w:tcMar>
              <w:left w:w="28" w:type="dxa"/>
              <w:right w:w="28" w:type="dxa"/>
            </w:tcMar>
            <w:vAlign w:val="bottom"/>
          </w:tcPr>
          <w:p w14:paraId="6559324C" w14:textId="31B109D3"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1120" w:type="dxa"/>
            <w:shd w:val="clear" w:color="auto" w:fill="auto"/>
            <w:noWrap/>
            <w:tcMar>
              <w:left w:w="28" w:type="dxa"/>
              <w:right w:w="28" w:type="dxa"/>
            </w:tcMar>
            <w:vAlign w:val="bottom"/>
          </w:tcPr>
          <w:p w14:paraId="29EB7670" w14:textId="6FD2B506"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492B5E95" w14:textId="01778B10"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60" w:type="dxa"/>
            <w:shd w:val="clear" w:color="auto" w:fill="auto"/>
            <w:noWrap/>
            <w:tcMar>
              <w:left w:w="28" w:type="dxa"/>
              <w:right w:w="28" w:type="dxa"/>
            </w:tcMar>
            <w:vAlign w:val="bottom"/>
          </w:tcPr>
          <w:p w14:paraId="1FD8674D" w14:textId="621E9D3B"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4BFFC166" w14:textId="4B82D805"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40" w:type="dxa"/>
            <w:shd w:val="clear" w:color="auto" w:fill="auto"/>
            <w:noWrap/>
            <w:tcMar>
              <w:left w:w="28" w:type="dxa"/>
              <w:right w:w="28" w:type="dxa"/>
            </w:tcMar>
            <w:vAlign w:val="bottom"/>
          </w:tcPr>
          <w:p w14:paraId="2DAB4A63" w14:textId="75A61938"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1F5173C3" w14:textId="00227EA5"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40" w:type="dxa"/>
            <w:shd w:val="clear" w:color="auto" w:fill="auto"/>
            <w:noWrap/>
            <w:tcMar>
              <w:left w:w="28" w:type="dxa"/>
              <w:right w:w="28" w:type="dxa"/>
            </w:tcMar>
            <w:vAlign w:val="bottom"/>
          </w:tcPr>
          <w:p w14:paraId="12D2B15F" w14:textId="466138D0"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r>
      <w:tr w:rsidR="001D21DD" w:rsidRPr="00A00F14" w14:paraId="29E19E33" w14:textId="77777777" w:rsidTr="002C2E03">
        <w:trPr>
          <w:trHeight w:val="300"/>
        </w:trPr>
        <w:tc>
          <w:tcPr>
            <w:tcW w:w="2160" w:type="dxa"/>
            <w:shd w:val="clear" w:color="auto" w:fill="auto"/>
            <w:noWrap/>
            <w:tcMar>
              <w:left w:w="28" w:type="dxa"/>
              <w:right w:w="28" w:type="dxa"/>
            </w:tcMar>
            <w:vAlign w:val="bottom"/>
            <w:hideMark/>
          </w:tcPr>
          <w:p w14:paraId="5FC84F30"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proofErr w:type="spellStart"/>
            <w:r w:rsidRPr="00A00F14">
              <w:rPr>
                <w:rFonts w:ascii="Calibri" w:eastAsia="Times New Roman" w:hAnsi="Calibri" w:cs="Calibri"/>
                <w:color w:val="000000"/>
                <w:sz w:val="20"/>
                <w:szCs w:val="20"/>
                <w:lang w:eastAsia="en-NZ"/>
              </w:rPr>
              <w:t>us_ind</w:t>
            </w:r>
            <w:proofErr w:type="spellEnd"/>
          </w:p>
        </w:tc>
        <w:tc>
          <w:tcPr>
            <w:tcW w:w="760" w:type="dxa"/>
            <w:shd w:val="clear" w:color="auto" w:fill="auto"/>
            <w:noWrap/>
            <w:tcMar>
              <w:left w:w="28" w:type="dxa"/>
              <w:right w:w="28" w:type="dxa"/>
            </w:tcMar>
            <w:vAlign w:val="bottom"/>
          </w:tcPr>
          <w:p w14:paraId="2292D090" w14:textId="7B0E4A75"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7557DBE8" w14:textId="3194E080" w:rsidR="00A00F14" w:rsidRPr="00A00F14" w:rsidRDefault="003E1870"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60" w:type="dxa"/>
            <w:shd w:val="clear" w:color="auto" w:fill="auto"/>
            <w:noWrap/>
            <w:tcMar>
              <w:left w:w="28" w:type="dxa"/>
              <w:right w:w="28" w:type="dxa"/>
            </w:tcMar>
            <w:vAlign w:val="bottom"/>
          </w:tcPr>
          <w:p w14:paraId="469C4AF1" w14:textId="540061A6"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74F3DC89" w14:textId="18DBF00E" w:rsidR="00A00F14" w:rsidRPr="00A00F14" w:rsidRDefault="004128C1"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00" w:type="dxa"/>
            <w:shd w:val="clear" w:color="auto" w:fill="auto"/>
            <w:noWrap/>
            <w:tcMar>
              <w:left w:w="28" w:type="dxa"/>
              <w:right w:w="28" w:type="dxa"/>
            </w:tcMar>
            <w:vAlign w:val="bottom"/>
          </w:tcPr>
          <w:p w14:paraId="4A605D91" w14:textId="36EBA1B7" w:rsidR="00A00F14" w:rsidRPr="00A00F14" w:rsidRDefault="004D54EE"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60" w:type="dxa"/>
            <w:shd w:val="clear" w:color="auto" w:fill="auto"/>
            <w:noWrap/>
            <w:tcMar>
              <w:left w:w="28" w:type="dxa"/>
              <w:right w:w="28" w:type="dxa"/>
            </w:tcMar>
            <w:vAlign w:val="bottom"/>
          </w:tcPr>
          <w:p w14:paraId="6DF26FCB" w14:textId="45947C1D" w:rsidR="00A00F14" w:rsidRPr="00A00F14" w:rsidRDefault="00252930"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560" w:type="dxa"/>
            <w:shd w:val="clear" w:color="auto" w:fill="auto"/>
            <w:noWrap/>
            <w:tcMar>
              <w:left w:w="28" w:type="dxa"/>
              <w:right w:w="28" w:type="dxa"/>
            </w:tcMar>
            <w:vAlign w:val="bottom"/>
          </w:tcPr>
          <w:p w14:paraId="08B7C313" w14:textId="2BE55750" w:rsidR="00A00F14" w:rsidRPr="00A00F14" w:rsidRDefault="00D205DA"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00" w:type="dxa"/>
            <w:shd w:val="clear" w:color="auto" w:fill="auto"/>
            <w:noWrap/>
            <w:tcMar>
              <w:left w:w="28" w:type="dxa"/>
              <w:right w:w="28" w:type="dxa"/>
            </w:tcMar>
            <w:vAlign w:val="bottom"/>
          </w:tcPr>
          <w:p w14:paraId="0CC35AFD" w14:textId="5D9C8192"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1080" w:type="dxa"/>
            <w:shd w:val="clear" w:color="auto" w:fill="auto"/>
            <w:noWrap/>
            <w:tcMar>
              <w:left w:w="28" w:type="dxa"/>
              <w:right w:w="28" w:type="dxa"/>
            </w:tcMar>
            <w:vAlign w:val="bottom"/>
          </w:tcPr>
          <w:p w14:paraId="3D866065" w14:textId="6B28321E" w:rsidR="00A00F14" w:rsidRPr="00A00F14" w:rsidRDefault="005F49C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120" w:type="dxa"/>
            <w:shd w:val="clear" w:color="auto" w:fill="auto"/>
            <w:noWrap/>
            <w:tcMar>
              <w:left w:w="28" w:type="dxa"/>
              <w:right w:w="28" w:type="dxa"/>
            </w:tcMar>
            <w:vAlign w:val="bottom"/>
          </w:tcPr>
          <w:p w14:paraId="672CDD47" w14:textId="2B466B57"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3F31DDC9" w14:textId="6AA7BED1" w:rsidR="00A00F14" w:rsidRPr="00A00F14" w:rsidRDefault="00187F8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60" w:type="dxa"/>
            <w:shd w:val="clear" w:color="auto" w:fill="auto"/>
            <w:noWrap/>
            <w:tcMar>
              <w:left w:w="28" w:type="dxa"/>
              <w:right w:w="28" w:type="dxa"/>
            </w:tcMar>
            <w:vAlign w:val="bottom"/>
          </w:tcPr>
          <w:p w14:paraId="77163E8F" w14:textId="69A73247" w:rsidR="00A00F14" w:rsidRPr="00A00F14" w:rsidRDefault="0067339B"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00" w:type="dxa"/>
            <w:shd w:val="clear" w:color="auto" w:fill="auto"/>
            <w:noWrap/>
            <w:tcMar>
              <w:left w:w="28" w:type="dxa"/>
              <w:right w:w="28" w:type="dxa"/>
            </w:tcMar>
            <w:vAlign w:val="bottom"/>
          </w:tcPr>
          <w:p w14:paraId="2B6AEC49" w14:textId="5AC51ACC" w:rsidR="00A00F14" w:rsidRPr="00A00F14" w:rsidRDefault="00BE1F6D"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40" w:type="dxa"/>
            <w:shd w:val="clear" w:color="auto" w:fill="auto"/>
            <w:noWrap/>
            <w:tcMar>
              <w:left w:w="28" w:type="dxa"/>
              <w:right w:w="28" w:type="dxa"/>
            </w:tcMar>
            <w:vAlign w:val="bottom"/>
          </w:tcPr>
          <w:p w14:paraId="3FF77B92" w14:textId="04D7E635" w:rsidR="00A00F14" w:rsidRPr="00A00F14" w:rsidRDefault="0067339B"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00" w:type="dxa"/>
            <w:shd w:val="clear" w:color="auto" w:fill="auto"/>
            <w:noWrap/>
            <w:tcMar>
              <w:left w:w="28" w:type="dxa"/>
              <w:right w:w="28" w:type="dxa"/>
            </w:tcMar>
            <w:vAlign w:val="bottom"/>
          </w:tcPr>
          <w:p w14:paraId="144C5BB8" w14:textId="210F4F94" w:rsidR="00A00F14" w:rsidRPr="00A00F14" w:rsidRDefault="008F0C3E"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40" w:type="dxa"/>
            <w:shd w:val="clear" w:color="auto" w:fill="auto"/>
            <w:noWrap/>
            <w:tcMar>
              <w:left w:w="28" w:type="dxa"/>
              <w:right w:w="28" w:type="dxa"/>
            </w:tcMar>
            <w:vAlign w:val="bottom"/>
          </w:tcPr>
          <w:p w14:paraId="506766DA" w14:textId="2F46D5DA" w:rsidR="00A00F14" w:rsidRPr="00A00F14" w:rsidRDefault="00B85081"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r>
      <w:tr w:rsidR="001D21DD" w:rsidRPr="00A00F14" w14:paraId="62CE75D0" w14:textId="77777777" w:rsidTr="002C2E03">
        <w:trPr>
          <w:trHeight w:val="300"/>
        </w:trPr>
        <w:tc>
          <w:tcPr>
            <w:tcW w:w="2160" w:type="dxa"/>
            <w:shd w:val="clear" w:color="auto" w:fill="auto"/>
            <w:noWrap/>
            <w:tcMar>
              <w:left w:w="28" w:type="dxa"/>
              <w:right w:w="28" w:type="dxa"/>
            </w:tcMar>
            <w:vAlign w:val="bottom"/>
            <w:hideMark/>
          </w:tcPr>
          <w:p w14:paraId="40588B07"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proofErr w:type="spellStart"/>
            <w:r w:rsidRPr="00A00F14">
              <w:rPr>
                <w:rFonts w:ascii="Calibri" w:eastAsia="Times New Roman" w:hAnsi="Calibri" w:cs="Calibri"/>
                <w:color w:val="000000"/>
                <w:sz w:val="20"/>
                <w:szCs w:val="20"/>
                <w:lang w:eastAsia="en-NZ"/>
              </w:rPr>
              <w:t>us_elev</w:t>
            </w:r>
            <w:proofErr w:type="spellEnd"/>
          </w:p>
        </w:tc>
        <w:tc>
          <w:tcPr>
            <w:tcW w:w="760" w:type="dxa"/>
            <w:shd w:val="clear" w:color="auto" w:fill="auto"/>
            <w:noWrap/>
            <w:tcMar>
              <w:left w:w="28" w:type="dxa"/>
              <w:right w:w="28" w:type="dxa"/>
            </w:tcMar>
            <w:vAlign w:val="bottom"/>
          </w:tcPr>
          <w:p w14:paraId="1FDA54C0" w14:textId="59172A41"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15F20EFD" w14:textId="67DF85D5" w:rsidR="00A00F14" w:rsidRPr="00A00F14" w:rsidRDefault="00927BAD"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60" w:type="dxa"/>
            <w:shd w:val="clear" w:color="auto" w:fill="auto"/>
            <w:noWrap/>
            <w:tcMar>
              <w:left w:w="28" w:type="dxa"/>
              <w:right w:w="28" w:type="dxa"/>
            </w:tcMar>
            <w:vAlign w:val="bottom"/>
          </w:tcPr>
          <w:p w14:paraId="0235AD19" w14:textId="2DAF024F"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603E3980" w14:textId="414BED50" w:rsidR="00A00F14" w:rsidRPr="00A00F14" w:rsidRDefault="004128C1"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00" w:type="dxa"/>
            <w:shd w:val="clear" w:color="auto" w:fill="auto"/>
            <w:noWrap/>
            <w:tcMar>
              <w:left w:w="28" w:type="dxa"/>
              <w:right w:w="28" w:type="dxa"/>
            </w:tcMar>
            <w:vAlign w:val="bottom"/>
          </w:tcPr>
          <w:p w14:paraId="4E30BDCA" w14:textId="52DB76D8"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3EEDDA81" w14:textId="40EFAB89" w:rsidR="00A00F14" w:rsidRPr="00A00F14" w:rsidRDefault="00252930"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560" w:type="dxa"/>
            <w:shd w:val="clear" w:color="auto" w:fill="auto"/>
            <w:noWrap/>
            <w:tcMar>
              <w:left w:w="28" w:type="dxa"/>
              <w:right w:w="28" w:type="dxa"/>
            </w:tcMar>
            <w:vAlign w:val="bottom"/>
          </w:tcPr>
          <w:p w14:paraId="45E464D3" w14:textId="185369BD" w:rsidR="00A00F14" w:rsidRPr="00A00F14" w:rsidRDefault="00D205DA"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00" w:type="dxa"/>
            <w:shd w:val="clear" w:color="auto" w:fill="auto"/>
            <w:noWrap/>
            <w:tcMar>
              <w:left w:w="28" w:type="dxa"/>
              <w:right w:w="28" w:type="dxa"/>
            </w:tcMar>
            <w:vAlign w:val="bottom"/>
          </w:tcPr>
          <w:p w14:paraId="65FCC3F3" w14:textId="4B967A59" w:rsidR="00A00F14" w:rsidRPr="00A00F14" w:rsidRDefault="009E47D2"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080" w:type="dxa"/>
            <w:shd w:val="clear" w:color="auto" w:fill="auto"/>
            <w:noWrap/>
            <w:tcMar>
              <w:left w:w="28" w:type="dxa"/>
              <w:right w:w="28" w:type="dxa"/>
            </w:tcMar>
            <w:vAlign w:val="bottom"/>
          </w:tcPr>
          <w:p w14:paraId="2CF61E31" w14:textId="0017A98E" w:rsidR="00A00F14" w:rsidRPr="00A00F14" w:rsidRDefault="005F49C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120" w:type="dxa"/>
            <w:shd w:val="clear" w:color="auto" w:fill="auto"/>
            <w:noWrap/>
            <w:tcMar>
              <w:left w:w="28" w:type="dxa"/>
              <w:right w:w="28" w:type="dxa"/>
            </w:tcMar>
            <w:vAlign w:val="bottom"/>
          </w:tcPr>
          <w:p w14:paraId="78F0FA44" w14:textId="41C1D598" w:rsidR="00A00F14" w:rsidRPr="00A00F14" w:rsidRDefault="0015768C"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4FBDF2F2" w14:textId="1A74F3A0"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60" w:type="dxa"/>
            <w:shd w:val="clear" w:color="auto" w:fill="auto"/>
            <w:noWrap/>
            <w:tcMar>
              <w:left w:w="28" w:type="dxa"/>
              <w:right w:w="28" w:type="dxa"/>
            </w:tcMar>
            <w:vAlign w:val="bottom"/>
          </w:tcPr>
          <w:p w14:paraId="451E0BA6" w14:textId="0F59B48A"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2CB1C210" w14:textId="56A1D8ED" w:rsidR="00A00F14" w:rsidRPr="00A00F14" w:rsidRDefault="00BE1F6D"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40" w:type="dxa"/>
            <w:shd w:val="clear" w:color="auto" w:fill="auto"/>
            <w:noWrap/>
            <w:tcMar>
              <w:left w:w="28" w:type="dxa"/>
              <w:right w:w="28" w:type="dxa"/>
            </w:tcMar>
            <w:vAlign w:val="bottom"/>
          </w:tcPr>
          <w:p w14:paraId="3A6EA2B9" w14:textId="21338DF4"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416574EA" w14:textId="636CB522" w:rsidR="00A00F14" w:rsidRPr="00A00F14" w:rsidRDefault="008F0C3E"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40" w:type="dxa"/>
            <w:shd w:val="clear" w:color="auto" w:fill="auto"/>
            <w:noWrap/>
            <w:tcMar>
              <w:left w:w="28" w:type="dxa"/>
              <w:right w:w="28" w:type="dxa"/>
            </w:tcMar>
            <w:vAlign w:val="bottom"/>
          </w:tcPr>
          <w:p w14:paraId="6C430973" w14:textId="2F56C817" w:rsidR="00A00F14" w:rsidRPr="00A00F14" w:rsidRDefault="00B85081"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r>
      <w:tr w:rsidR="001D21DD" w:rsidRPr="00A00F14" w14:paraId="058CFF3D" w14:textId="77777777" w:rsidTr="002C2E03">
        <w:trPr>
          <w:trHeight w:val="300"/>
        </w:trPr>
        <w:tc>
          <w:tcPr>
            <w:tcW w:w="2160" w:type="dxa"/>
            <w:shd w:val="clear" w:color="auto" w:fill="auto"/>
            <w:noWrap/>
            <w:tcMar>
              <w:left w:w="28" w:type="dxa"/>
              <w:right w:w="28" w:type="dxa"/>
            </w:tcMar>
            <w:vAlign w:val="bottom"/>
            <w:hideMark/>
          </w:tcPr>
          <w:p w14:paraId="2AEC7E54"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proofErr w:type="spellStart"/>
            <w:r w:rsidRPr="00A00F14">
              <w:rPr>
                <w:rFonts w:ascii="Calibri" w:eastAsia="Times New Roman" w:hAnsi="Calibri" w:cs="Calibri"/>
                <w:color w:val="000000"/>
                <w:sz w:val="20"/>
                <w:szCs w:val="20"/>
                <w:lang w:eastAsia="en-NZ"/>
              </w:rPr>
              <w:t>us_slope</w:t>
            </w:r>
            <w:proofErr w:type="spellEnd"/>
          </w:p>
        </w:tc>
        <w:tc>
          <w:tcPr>
            <w:tcW w:w="760" w:type="dxa"/>
            <w:shd w:val="clear" w:color="auto" w:fill="auto"/>
            <w:noWrap/>
            <w:tcMar>
              <w:left w:w="28" w:type="dxa"/>
              <w:right w:w="28" w:type="dxa"/>
            </w:tcMar>
            <w:vAlign w:val="bottom"/>
          </w:tcPr>
          <w:p w14:paraId="4DB7341B" w14:textId="78929588" w:rsidR="00A00F14" w:rsidRPr="00A00F14" w:rsidRDefault="00841F81"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0856D69D" w14:textId="051E285B" w:rsidR="00A00F14" w:rsidRPr="00A00F14" w:rsidRDefault="00927BAD"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60" w:type="dxa"/>
            <w:shd w:val="clear" w:color="auto" w:fill="auto"/>
            <w:noWrap/>
            <w:tcMar>
              <w:left w:w="28" w:type="dxa"/>
              <w:right w:w="28" w:type="dxa"/>
            </w:tcMar>
            <w:vAlign w:val="bottom"/>
          </w:tcPr>
          <w:p w14:paraId="0674009B" w14:textId="0EA55643" w:rsidR="00A00F14" w:rsidRPr="00A00F14" w:rsidRDefault="00D2492B"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00" w:type="dxa"/>
            <w:shd w:val="clear" w:color="auto" w:fill="auto"/>
            <w:noWrap/>
            <w:tcMar>
              <w:left w:w="28" w:type="dxa"/>
              <w:right w:w="28" w:type="dxa"/>
            </w:tcMar>
            <w:vAlign w:val="bottom"/>
          </w:tcPr>
          <w:p w14:paraId="2B47FD4C" w14:textId="62DD54F5"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00" w:type="dxa"/>
            <w:shd w:val="clear" w:color="auto" w:fill="auto"/>
            <w:noWrap/>
            <w:tcMar>
              <w:left w:w="28" w:type="dxa"/>
              <w:right w:w="28" w:type="dxa"/>
            </w:tcMar>
            <w:vAlign w:val="bottom"/>
          </w:tcPr>
          <w:p w14:paraId="03CD0EED" w14:textId="722FA608" w:rsidR="00A00F14" w:rsidRPr="00A00F14" w:rsidRDefault="004D54EE"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60" w:type="dxa"/>
            <w:shd w:val="clear" w:color="auto" w:fill="auto"/>
            <w:noWrap/>
            <w:tcMar>
              <w:left w:w="28" w:type="dxa"/>
              <w:right w:w="28" w:type="dxa"/>
            </w:tcMar>
            <w:vAlign w:val="bottom"/>
          </w:tcPr>
          <w:p w14:paraId="6CC2440E" w14:textId="31BD5AF1" w:rsidR="00A00F14" w:rsidRPr="00A00F14" w:rsidRDefault="00591AA2"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560" w:type="dxa"/>
            <w:shd w:val="clear" w:color="auto" w:fill="auto"/>
            <w:noWrap/>
            <w:tcMar>
              <w:left w:w="28" w:type="dxa"/>
              <w:right w:w="28" w:type="dxa"/>
            </w:tcMar>
            <w:vAlign w:val="bottom"/>
          </w:tcPr>
          <w:p w14:paraId="73B9C27F" w14:textId="530C2AAF" w:rsidR="00A00F14" w:rsidRPr="00A00F14" w:rsidRDefault="00D205DA"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00" w:type="dxa"/>
            <w:shd w:val="clear" w:color="auto" w:fill="auto"/>
            <w:noWrap/>
            <w:tcMar>
              <w:left w:w="28" w:type="dxa"/>
              <w:right w:w="28" w:type="dxa"/>
            </w:tcMar>
            <w:vAlign w:val="bottom"/>
          </w:tcPr>
          <w:p w14:paraId="38677441" w14:textId="39A4F139" w:rsidR="00A00F14" w:rsidRPr="00A00F14" w:rsidRDefault="008B1145"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080" w:type="dxa"/>
            <w:shd w:val="clear" w:color="auto" w:fill="auto"/>
            <w:noWrap/>
            <w:tcMar>
              <w:left w:w="28" w:type="dxa"/>
              <w:right w:w="28" w:type="dxa"/>
            </w:tcMar>
            <w:vAlign w:val="bottom"/>
          </w:tcPr>
          <w:p w14:paraId="73E3ADAA" w14:textId="26D066F5" w:rsidR="00A00F14" w:rsidRPr="00A00F14" w:rsidRDefault="005F49C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120" w:type="dxa"/>
            <w:shd w:val="clear" w:color="auto" w:fill="auto"/>
            <w:noWrap/>
            <w:tcMar>
              <w:left w:w="28" w:type="dxa"/>
              <w:right w:w="28" w:type="dxa"/>
            </w:tcMar>
            <w:vAlign w:val="bottom"/>
          </w:tcPr>
          <w:p w14:paraId="008A3A9D" w14:textId="00CD5B20" w:rsidR="00A00F14" w:rsidRPr="00A00F14" w:rsidRDefault="00694252"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51F74338" w14:textId="405036A3" w:rsidR="00A00F14" w:rsidRPr="00A00F14" w:rsidRDefault="00187F8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60" w:type="dxa"/>
            <w:shd w:val="clear" w:color="auto" w:fill="auto"/>
            <w:noWrap/>
            <w:tcMar>
              <w:left w:w="28" w:type="dxa"/>
              <w:right w:w="28" w:type="dxa"/>
            </w:tcMar>
            <w:vAlign w:val="bottom"/>
          </w:tcPr>
          <w:p w14:paraId="15DA9F4D" w14:textId="15BCC154" w:rsidR="00A00F14" w:rsidRPr="00A00F14" w:rsidRDefault="00EC235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00" w:type="dxa"/>
            <w:shd w:val="clear" w:color="auto" w:fill="auto"/>
            <w:noWrap/>
            <w:tcMar>
              <w:left w:w="28" w:type="dxa"/>
              <w:right w:w="28" w:type="dxa"/>
            </w:tcMar>
            <w:vAlign w:val="bottom"/>
          </w:tcPr>
          <w:p w14:paraId="7F1E17BF" w14:textId="5EBE8AD9"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40" w:type="dxa"/>
            <w:shd w:val="clear" w:color="auto" w:fill="auto"/>
            <w:noWrap/>
            <w:tcMar>
              <w:left w:w="28" w:type="dxa"/>
              <w:right w:w="28" w:type="dxa"/>
            </w:tcMar>
            <w:vAlign w:val="bottom"/>
          </w:tcPr>
          <w:p w14:paraId="4082053B" w14:textId="7151B084" w:rsidR="00A00F14" w:rsidRPr="00A00F14" w:rsidRDefault="00CA2E09"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00" w:type="dxa"/>
            <w:shd w:val="clear" w:color="auto" w:fill="auto"/>
            <w:noWrap/>
            <w:tcMar>
              <w:left w:w="28" w:type="dxa"/>
              <w:right w:w="28" w:type="dxa"/>
            </w:tcMar>
            <w:vAlign w:val="bottom"/>
          </w:tcPr>
          <w:p w14:paraId="570F723D" w14:textId="5C6DC76B" w:rsidR="00A00F14" w:rsidRPr="00A00F14" w:rsidRDefault="008F0C3E"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40" w:type="dxa"/>
            <w:shd w:val="clear" w:color="auto" w:fill="auto"/>
            <w:noWrap/>
            <w:tcMar>
              <w:left w:w="28" w:type="dxa"/>
              <w:right w:w="28" w:type="dxa"/>
            </w:tcMar>
            <w:vAlign w:val="bottom"/>
          </w:tcPr>
          <w:p w14:paraId="069E64C8" w14:textId="4FC961E1" w:rsidR="00A00F14" w:rsidRPr="00A00F14" w:rsidRDefault="00E064E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r>
      <w:tr w:rsidR="001D21DD" w:rsidRPr="00A00F14" w14:paraId="72E98DFC" w14:textId="77777777" w:rsidTr="002C2E03">
        <w:trPr>
          <w:trHeight w:val="300"/>
        </w:trPr>
        <w:tc>
          <w:tcPr>
            <w:tcW w:w="2160" w:type="dxa"/>
            <w:shd w:val="clear" w:color="auto" w:fill="auto"/>
            <w:noWrap/>
            <w:tcMar>
              <w:left w:w="28" w:type="dxa"/>
              <w:right w:w="28" w:type="dxa"/>
            </w:tcMar>
            <w:vAlign w:val="bottom"/>
            <w:hideMark/>
          </w:tcPr>
          <w:p w14:paraId="7E04CFB3"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proofErr w:type="spellStart"/>
            <w:r w:rsidRPr="00A00F14">
              <w:rPr>
                <w:rFonts w:ascii="Calibri" w:eastAsia="Times New Roman" w:hAnsi="Calibri" w:cs="Calibri"/>
                <w:color w:val="000000"/>
                <w:sz w:val="20"/>
                <w:szCs w:val="20"/>
                <w:lang w:eastAsia="en-NZ"/>
              </w:rPr>
              <w:t>us_tmin</w:t>
            </w:r>
            <w:proofErr w:type="spellEnd"/>
          </w:p>
        </w:tc>
        <w:tc>
          <w:tcPr>
            <w:tcW w:w="760" w:type="dxa"/>
            <w:shd w:val="clear" w:color="auto" w:fill="auto"/>
            <w:noWrap/>
            <w:tcMar>
              <w:left w:w="28" w:type="dxa"/>
              <w:right w:w="28" w:type="dxa"/>
            </w:tcMar>
            <w:vAlign w:val="bottom"/>
          </w:tcPr>
          <w:p w14:paraId="19A106D5" w14:textId="2A7F7C04" w:rsidR="00A00F14" w:rsidRPr="00A00F14" w:rsidRDefault="00841F81"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518FD625" w14:textId="70FED4B7" w:rsidR="00A00F14" w:rsidRPr="00A00F14" w:rsidRDefault="00927BAD"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60" w:type="dxa"/>
            <w:shd w:val="clear" w:color="auto" w:fill="auto"/>
            <w:noWrap/>
            <w:tcMar>
              <w:left w:w="28" w:type="dxa"/>
              <w:right w:w="28" w:type="dxa"/>
            </w:tcMar>
            <w:vAlign w:val="bottom"/>
          </w:tcPr>
          <w:p w14:paraId="16172F32" w14:textId="77EB12AA" w:rsidR="00A00F14" w:rsidRPr="00A00F14" w:rsidRDefault="00D2492B"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00" w:type="dxa"/>
            <w:shd w:val="clear" w:color="auto" w:fill="auto"/>
            <w:noWrap/>
            <w:tcMar>
              <w:left w:w="28" w:type="dxa"/>
              <w:right w:w="28" w:type="dxa"/>
            </w:tcMar>
            <w:vAlign w:val="bottom"/>
          </w:tcPr>
          <w:p w14:paraId="127A5E45" w14:textId="60112C25"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00" w:type="dxa"/>
            <w:shd w:val="clear" w:color="auto" w:fill="auto"/>
            <w:noWrap/>
            <w:tcMar>
              <w:left w:w="28" w:type="dxa"/>
              <w:right w:w="28" w:type="dxa"/>
            </w:tcMar>
            <w:vAlign w:val="bottom"/>
          </w:tcPr>
          <w:p w14:paraId="7B7F2D04" w14:textId="29016E27" w:rsidR="00A00F14" w:rsidRPr="00A00F14" w:rsidRDefault="004D54EE"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60" w:type="dxa"/>
            <w:shd w:val="clear" w:color="auto" w:fill="auto"/>
            <w:noWrap/>
            <w:tcMar>
              <w:left w:w="28" w:type="dxa"/>
              <w:right w:w="28" w:type="dxa"/>
            </w:tcMar>
            <w:vAlign w:val="bottom"/>
          </w:tcPr>
          <w:p w14:paraId="58EEFC3F" w14:textId="4856AEB6" w:rsidR="00A00F14" w:rsidRPr="00A00F14" w:rsidRDefault="00591AA2"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560" w:type="dxa"/>
            <w:shd w:val="clear" w:color="auto" w:fill="auto"/>
            <w:noWrap/>
            <w:tcMar>
              <w:left w:w="28" w:type="dxa"/>
              <w:right w:w="28" w:type="dxa"/>
            </w:tcMar>
            <w:vAlign w:val="bottom"/>
          </w:tcPr>
          <w:p w14:paraId="634FD839" w14:textId="14CE702A" w:rsidR="00A00F14" w:rsidRPr="00A00F14" w:rsidRDefault="00D205DA"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00" w:type="dxa"/>
            <w:shd w:val="clear" w:color="auto" w:fill="auto"/>
            <w:noWrap/>
            <w:tcMar>
              <w:left w:w="28" w:type="dxa"/>
              <w:right w:w="28" w:type="dxa"/>
            </w:tcMar>
            <w:vAlign w:val="bottom"/>
          </w:tcPr>
          <w:p w14:paraId="0926ECA9" w14:textId="07C6DA79" w:rsidR="00A00F14" w:rsidRPr="00A00F14" w:rsidRDefault="008B1145"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080" w:type="dxa"/>
            <w:shd w:val="clear" w:color="auto" w:fill="auto"/>
            <w:noWrap/>
            <w:tcMar>
              <w:left w:w="28" w:type="dxa"/>
              <w:right w:w="28" w:type="dxa"/>
            </w:tcMar>
            <w:vAlign w:val="bottom"/>
          </w:tcPr>
          <w:p w14:paraId="3551BCBA" w14:textId="240A8B97" w:rsidR="00A00F14" w:rsidRPr="00A00F14" w:rsidRDefault="005F49C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120" w:type="dxa"/>
            <w:shd w:val="clear" w:color="auto" w:fill="auto"/>
            <w:noWrap/>
            <w:tcMar>
              <w:left w:w="28" w:type="dxa"/>
              <w:right w:w="28" w:type="dxa"/>
            </w:tcMar>
            <w:vAlign w:val="bottom"/>
          </w:tcPr>
          <w:p w14:paraId="1BC2014A" w14:textId="612D9E0F" w:rsidR="00A00F14" w:rsidRPr="00A00F14" w:rsidRDefault="00694252"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7CB845ED" w14:textId="57F91498"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60" w:type="dxa"/>
            <w:shd w:val="clear" w:color="auto" w:fill="auto"/>
            <w:noWrap/>
            <w:tcMar>
              <w:left w:w="28" w:type="dxa"/>
              <w:right w:w="28" w:type="dxa"/>
            </w:tcMar>
            <w:vAlign w:val="bottom"/>
          </w:tcPr>
          <w:p w14:paraId="445F9154" w14:textId="589C26F9" w:rsidR="00A00F14" w:rsidRPr="00A00F14" w:rsidRDefault="00FE44F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00" w:type="dxa"/>
            <w:shd w:val="clear" w:color="auto" w:fill="auto"/>
            <w:noWrap/>
            <w:tcMar>
              <w:left w:w="28" w:type="dxa"/>
              <w:right w:w="28" w:type="dxa"/>
            </w:tcMar>
            <w:vAlign w:val="bottom"/>
          </w:tcPr>
          <w:p w14:paraId="215723A7" w14:textId="791031E4"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40" w:type="dxa"/>
            <w:shd w:val="clear" w:color="auto" w:fill="auto"/>
            <w:noWrap/>
            <w:tcMar>
              <w:left w:w="28" w:type="dxa"/>
              <w:right w:w="28" w:type="dxa"/>
            </w:tcMar>
            <w:vAlign w:val="bottom"/>
          </w:tcPr>
          <w:p w14:paraId="26FF72DE" w14:textId="65EDB53B" w:rsidR="00A00F14" w:rsidRPr="00A00F14" w:rsidRDefault="00CA2E09"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00" w:type="dxa"/>
            <w:shd w:val="clear" w:color="auto" w:fill="auto"/>
            <w:noWrap/>
            <w:tcMar>
              <w:left w:w="28" w:type="dxa"/>
              <w:right w:w="28" w:type="dxa"/>
            </w:tcMar>
            <w:vAlign w:val="bottom"/>
          </w:tcPr>
          <w:p w14:paraId="30E68724" w14:textId="17F9F2DF"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40" w:type="dxa"/>
            <w:shd w:val="clear" w:color="auto" w:fill="auto"/>
            <w:noWrap/>
            <w:tcMar>
              <w:left w:w="28" w:type="dxa"/>
              <w:right w:w="28" w:type="dxa"/>
            </w:tcMar>
            <w:vAlign w:val="bottom"/>
          </w:tcPr>
          <w:p w14:paraId="16DB376A" w14:textId="7BBCC489" w:rsidR="00A00F14" w:rsidRPr="00A00F14" w:rsidRDefault="00E064E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r>
      <w:tr w:rsidR="001D21DD" w:rsidRPr="00A00F14" w14:paraId="6601BD47" w14:textId="77777777" w:rsidTr="002C2E03">
        <w:trPr>
          <w:trHeight w:val="300"/>
        </w:trPr>
        <w:tc>
          <w:tcPr>
            <w:tcW w:w="2160" w:type="dxa"/>
            <w:shd w:val="clear" w:color="auto" w:fill="auto"/>
            <w:noWrap/>
            <w:tcMar>
              <w:left w:w="28" w:type="dxa"/>
              <w:right w:w="28" w:type="dxa"/>
            </w:tcMar>
            <w:vAlign w:val="bottom"/>
            <w:hideMark/>
          </w:tcPr>
          <w:p w14:paraId="63B57DD0"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proofErr w:type="spellStart"/>
            <w:r w:rsidRPr="00A00F14">
              <w:rPr>
                <w:rFonts w:ascii="Calibri" w:eastAsia="Times New Roman" w:hAnsi="Calibri" w:cs="Calibri"/>
                <w:color w:val="000000"/>
                <w:sz w:val="20"/>
                <w:szCs w:val="20"/>
                <w:lang w:eastAsia="en-NZ"/>
              </w:rPr>
              <w:t>us_june</w:t>
            </w:r>
            <w:proofErr w:type="spellEnd"/>
          </w:p>
        </w:tc>
        <w:tc>
          <w:tcPr>
            <w:tcW w:w="760" w:type="dxa"/>
            <w:shd w:val="clear" w:color="auto" w:fill="auto"/>
            <w:noWrap/>
            <w:tcMar>
              <w:left w:w="28" w:type="dxa"/>
              <w:right w:w="28" w:type="dxa"/>
            </w:tcMar>
            <w:vAlign w:val="bottom"/>
          </w:tcPr>
          <w:p w14:paraId="44A88B8C" w14:textId="77C577CC" w:rsidR="00A00F14" w:rsidRPr="00A00F14" w:rsidRDefault="00841F81"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10FE64C9" w14:textId="149DAB65" w:rsidR="00A00F14" w:rsidRPr="00A00F14" w:rsidRDefault="00421CFC"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60" w:type="dxa"/>
            <w:shd w:val="clear" w:color="auto" w:fill="auto"/>
            <w:noWrap/>
            <w:tcMar>
              <w:left w:w="28" w:type="dxa"/>
              <w:right w:w="28" w:type="dxa"/>
            </w:tcMar>
            <w:vAlign w:val="bottom"/>
          </w:tcPr>
          <w:p w14:paraId="0A6D2E37" w14:textId="10380B28" w:rsidR="00A00F14" w:rsidRPr="00A00F14" w:rsidRDefault="00D2492B"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00" w:type="dxa"/>
            <w:shd w:val="clear" w:color="auto" w:fill="auto"/>
            <w:noWrap/>
            <w:tcMar>
              <w:left w:w="28" w:type="dxa"/>
              <w:right w:w="28" w:type="dxa"/>
            </w:tcMar>
            <w:vAlign w:val="bottom"/>
          </w:tcPr>
          <w:p w14:paraId="1992BA7E" w14:textId="48950255" w:rsidR="00A00F14" w:rsidRPr="00A00F14" w:rsidRDefault="004128C1"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00" w:type="dxa"/>
            <w:shd w:val="clear" w:color="auto" w:fill="auto"/>
            <w:noWrap/>
            <w:tcMar>
              <w:left w:w="28" w:type="dxa"/>
              <w:right w:w="28" w:type="dxa"/>
            </w:tcMar>
            <w:vAlign w:val="bottom"/>
          </w:tcPr>
          <w:p w14:paraId="2D092454" w14:textId="1D497AAF"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52C378F7" w14:textId="6C6A3A1A" w:rsidR="00A00F14" w:rsidRPr="00A00F14" w:rsidRDefault="00252930"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560" w:type="dxa"/>
            <w:shd w:val="clear" w:color="auto" w:fill="auto"/>
            <w:noWrap/>
            <w:tcMar>
              <w:left w:w="28" w:type="dxa"/>
              <w:right w:w="28" w:type="dxa"/>
            </w:tcMar>
            <w:vAlign w:val="bottom"/>
          </w:tcPr>
          <w:p w14:paraId="30047C64" w14:textId="03B360EF"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3724C7F1" w14:textId="60326E34"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1080" w:type="dxa"/>
            <w:shd w:val="clear" w:color="auto" w:fill="auto"/>
            <w:noWrap/>
            <w:tcMar>
              <w:left w:w="28" w:type="dxa"/>
              <w:right w:w="28" w:type="dxa"/>
            </w:tcMar>
            <w:vAlign w:val="bottom"/>
          </w:tcPr>
          <w:p w14:paraId="19174A8F" w14:textId="29B13498" w:rsidR="00A00F14" w:rsidRPr="00A00F14" w:rsidRDefault="005F22F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120" w:type="dxa"/>
            <w:shd w:val="clear" w:color="auto" w:fill="auto"/>
            <w:noWrap/>
            <w:tcMar>
              <w:left w:w="28" w:type="dxa"/>
              <w:right w:w="28" w:type="dxa"/>
            </w:tcMar>
            <w:vAlign w:val="bottom"/>
          </w:tcPr>
          <w:p w14:paraId="2D9419E8" w14:textId="442C02E2" w:rsidR="00A00F14" w:rsidRPr="00A00F14" w:rsidRDefault="0015768C"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25B29779" w14:textId="604CD578" w:rsidR="00A00F14" w:rsidRPr="00A00F14" w:rsidRDefault="00187F8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60" w:type="dxa"/>
            <w:shd w:val="clear" w:color="auto" w:fill="auto"/>
            <w:noWrap/>
            <w:tcMar>
              <w:left w:w="28" w:type="dxa"/>
              <w:right w:w="28" w:type="dxa"/>
            </w:tcMar>
            <w:vAlign w:val="bottom"/>
          </w:tcPr>
          <w:p w14:paraId="4F69CDA7" w14:textId="0BA36048"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29037190" w14:textId="58F004B9" w:rsidR="00A00F14" w:rsidRPr="00A00F14" w:rsidRDefault="008F0C3E"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40" w:type="dxa"/>
            <w:shd w:val="clear" w:color="auto" w:fill="auto"/>
            <w:noWrap/>
            <w:tcMar>
              <w:left w:w="28" w:type="dxa"/>
              <w:right w:w="28" w:type="dxa"/>
            </w:tcMar>
            <w:vAlign w:val="bottom"/>
          </w:tcPr>
          <w:p w14:paraId="04285864" w14:textId="4E40C261" w:rsidR="00A00F14" w:rsidRPr="00A00F14" w:rsidRDefault="0067339B"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00" w:type="dxa"/>
            <w:shd w:val="clear" w:color="auto" w:fill="auto"/>
            <w:noWrap/>
            <w:tcMar>
              <w:left w:w="28" w:type="dxa"/>
              <w:right w:w="28" w:type="dxa"/>
            </w:tcMar>
            <w:vAlign w:val="bottom"/>
          </w:tcPr>
          <w:p w14:paraId="1AD394D9" w14:textId="1AC9A0CE" w:rsidR="00A00F14" w:rsidRPr="00A00F14" w:rsidRDefault="00C53432"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40" w:type="dxa"/>
            <w:shd w:val="clear" w:color="auto" w:fill="auto"/>
            <w:noWrap/>
            <w:tcMar>
              <w:left w:w="28" w:type="dxa"/>
              <w:right w:w="28" w:type="dxa"/>
            </w:tcMar>
            <w:vAlign w:val="bottom"/>
          </w:tcPr>
          <w:p w14:paraId="42021C3A" w14:textId="4B86C836" w:rsidR="00A00F14" w:rsidRPr="00A00F14" w:rsidRDefault="00B85081"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r>
      <w:tr w:rsidR="001D21DD" w:rsidRPr="00A00F14" w14:paraId="22A44599" w14:textId="77777777" w:rsidTr="002C2E03">
        <w:trPr>
          <w:trHeight w:val="300"/>
        </w:trPr>
        <w:tc>
          <w:tcPr>
            <w:tcW w:w="2160" w:type="dxa"/>
            <w:shd w:val="clear" w:color="auto" w:fill="auto"/>
            <w:noWrap/>
            <w:tcMar>
              <w:left w:w="28" w:type="dxa"/>
              <w:right w:w="28" w:type="dxa"/>
            </w:tcMar>
            <w:vAlign w:val="bottom"/>
            <w:hideMark/>
          </w:tcPr>
          <w:p w14:paraId="12BDDDC9"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proofErr w:type="spellStart"/>
            <w:r w:rsidRPr="00A00F14">
              <w:rPr>
                <w:rFonts w:ascii="Calibri" w:eastAsia="Times New Roman" w:hAnsi="Calibri" w:cs="Calibri"/>
                <w:color w:val="000000"/>
                <w:sz w:val="20"/>
                <w:szCs w:val="20"/>
                <w:lang w:eastAsia="en-NZ"/>
              </w:rPr>
              <w:t>us_penpet</w:t>
            </w:r>
            <w:proofErr w:type="spellEnd"/>
          </w:p>
        </w:tc>
        <w:tc>
          <w:tcPr>
            <w:tcW w:w="760" w:type="dxa"/>
            <w:shd w:val="clear" w:color="auto" w:fill="auto"/>
            <w:noWrap/>
            <w:tcMar>
              <w:left w:w="28" w:type="dxa"/>
              <w:right w:w="28" w:type="dxa"/>
            </w:tcMar>
            <w:vAlign w:val="bottom"/>
          </w:tcPr>
          <w:p w14:paraId="18F211C2" w14:textId="6D91BED9" w:rsidR="00A00F14" w:rsidRPr="00A00F14" w:rsidRDefault="00841F81"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199FF9A0" w14:textId="2B8E592D"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293820CE" w14:textId="5110B9B3" w:rsidR="00A00F14" w:rsidRPr="00A00F14" w:rsidRDefault="00D2492B"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00" w:type="dxa"/>
            <w:shd w:val="clear" w:color="auto" w:fill="auto"/>
            <w:noWrap/>
            <w:tcMar>
              <w:left w:w="28" w:type="dxa"/>
              <w:right w:w="28" w:type="dxa"/>
            </w:tcMar>
            <w:vAlign w:val="bottom"/>
          </w:tcPr>
          <w:p w14:paraId="694F42B8" w14:textId="0DD76BEC"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00" w:type="dxa"/>
            <w:shd w:val="clear" w:color="auto" w:fill="auto"/>
            <w:noWrap/>
            <w:tcMar>
              <w:left w:w="28" w:type="dxa"/>
              <w:right w:w="28" w:type="dxa"/>
            </w:tcMar>
            <w:vAlign w:val="bottom"/>
          </w:tcPr>
          <w:p w14:paraId="20BF7C6A" w14:textId="1169E07B"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6D14B3BD" w14:textId="25D57918"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560" w:type="dxa"/>
            <w:shd w:val="clear" w:color="auto" w:fill="auto"/>
            <w:noWrap/>
            <w:tcMar>
              <w:left w:w="28" w:type="dxa"/>
              <w:right w:w="28" w:type="dxa"/>
            </w:tcMar>
            <w:vAlign w:val="bottom"/>
          </w:tcPr>
          <w:p w14:paraId="4E405391" w14:textId="4EB1C702" w:rsidR="00A00F14" w:rsidRPr="00A00F14" w:rsidRDefault="00D205DA"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00" w:type="dxa"/>
            <w:shd w:val="clear" w:color="auto" w:fill="auto"/>
            <w:noWrap/>
            <w:tcMar>
              <w:left w:w="28" w:type="dxa"/>
              <w:right w:w="28" w:type="dxa"/>
            </w:tcMar>
            <w:vAlign w:val="bottom"/>
          </w:tcPr>
          <w:p w14:paraId="14D2CFE6" w14:textId="06E12C33" w:rsidR="00A00F14" w:rsidRPr="00A00F14" w:rsidRDefault="009B114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080" w:type="dxa"/>
            <w:shd w:val="clear" w:color="auto" w:fill="auto"/>
            <w:noWrap/>
            <w:tcMar>
              <w:left w:w="28" w:type="dxa"/>
              <w:right w:w="28" w:type="dxa"/>
            </w:tcMar>
            <w:vAlign w:val="bottom"/>
          </w:tcPr>
          <w:p w14:paraId="767E6572" w14:textId="0E3B7C4B" w:rsidR="00A00F14" w:rsidRPr="00A00F14" w:rsidRDefault="005F22F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120" w:type="dxa"/>
            <w:shd w:val="clear" w:color="auto" w:fill="auto"/>
            <w:noWrap/>
            <w:tcMar>
              <w:left w:w="28" w:type="dxa"/>
              <w:right w:w="28" w:type="dxa"/>
            </w:tcMar>
            <w:vAlign w:val="bottom"/>
          </w:tcPr>
          <w:p w14:paraId="6A06BDC6" w14:textId="55C7755F"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1FAB3C68" w14:textId="7EA636A7" w:rsidR="00A00F14" w:rsidRPr="00A00F14" w:rsidRDefault="00187F8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60" w:type="dxa"/>
            <w:shd w:val="clear" w:color="auto" w:fill="auto"/>
            <w:noWrap/>
            <w:tcMar>
              <w:left w:w="28" w:type="dxa"/>
              <w:right w:w="28" w:type="dxa"/>
            </w:tcMar>
            <w:vAlign w:val="bottom"/>
          </w:tcPr>
          <w:p w14:paraId="073935B4" w14:textId="275D5105" w:rsidR="00A00F14" w:rsidRPr="00A00F14" w:rsidRDefault="00EC235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00" w:type="dxa"/>
            <w:shd w:val="clear" w:color="auto" w:fill="auto"/>
            <w:noWrap/>
            <w:tcMar>
              <w:left w:w="28" w:type="dxa"/>
              <w:right w:w="28" w:type="dxa"/>
            </w:tcMar>
            <w:vAlign w:val="bottom"/>
          </w:tcPr>
          <w:p w14:paraId="38CDFEA7" w14:textId="0AF20733" w:rsidR="00A00F14" w:rsidRPr="00A00F14" w:rsidRDefault="008F0C3E"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40" w:type="dxa"/>
            <w:shd w:val="clear" w:color="auto" w:fill="auto"/>
            <w:noWrap/>
            <w:tcMar>
              <w:left w:w="28" w:type="dxa"/>
              <w:right w:w="28" w:type="dxa"/>
            </w:tcMar>
            <w:vAlign w:val="bottom"/>
          </w:tcPr>
          <w:p w14:paraId="51AF125A" w14:textId="3F368B49"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445FDDB0" w14:textId="442ABE86" w:rsidR="00A00F14" w:rsidRPr="00A00F14" w:rsidRDefault="00C53432"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40" w:type="dxa"/>
            <w:shd w:val="clear" w:color="auto" w:fill="auto"/>
            <w:noWrap/>
            <w:tcMar>
              <w:left w:w="28" w:type="dxa"/>
              <w:right w:w="28" w:type="dxa"/>
            </w:tcMar>
            <w:vAlign w:val="bottom"/>
          </w:tcPr>
          <w:p w14:paraId="2CC87E5B" w14:textId="2C3C6821"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r>
      <w:tr w:rsidR="001D21DD" w:rsidRPr="00A00F14" w14:paraId="39C599BE" w14:textId="77777777" w:rsidTr="002C2E03">
        <w:trPr>
          <w:trHeight w:val="300"/>
        </w:trPr>
        <w:tc>
          <w:tcPr>
            <w:tcW w:w="2160" w:type="dxa"/>
            <w:shd w:val="clear" w:color="auto" w:fill="auto"/>
            <w:noWrap/>
            <w:tcMar>
              <w:left w:w="28" w:type="dxa"/>
              <w:right w:w="28" w:type="dxa"/>
            </w:tcMar>
            <w:vAlign w:val="bottom"/>
            <w:hideMark/>
          </w:tcPr>
          <w:p w14:paraId="759058A1"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proofErr w:type="spellStart"/>
            <w:r w:rsidRPr="00A00F14">
              <w:rPr>
                <w:rFonts w:ascii="Calibri" w:eastAsia="Times New Roman" w:hAnsi="Calibri" w:cs="Calibri"/>
                <w:color w:val="000000"/>
                <w:sz w:val="20"/>
                <w:szCs w:val="20"/>
                <w:lang w:eastAsia="en-NZ"/>
              </w:rPr>
              <w:t>us_rnvar</w:t>
            </w:r>
            <w:proofErr w:type="spellEnd"/>
          </w:p>
        </w:tc>
        <w:tc>
          <w:tcPr>
            <w:tcW w:w="760" w:type="dxa"/>
            <w:shd w:val="clear" w:color="auto" w:fill="auto"/>
            <w:noWrap/>
            <w:tcMar>
              <w:left w:w="28" w:type="dxa"/>
              <w:right w:w="28" w:type="dxa"/>
            </w:tcMar>
            <w:vAlign w:val="bottom"/>
          </w:tcPr>
          <w:p w14:paraId="3DA50F8D" w14:textId="07BF3194"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00525FD4" w14:textId="507DD2EE" w:rsidR="00A00F14" w:rsidRPr="00A00F14" w:rsidRDefault="00657D47"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60" w:type="dxa"/>
            <w:shd w:val="clear" w:color="auto" w:fill="auto"/>
            <w:noWrap/>
            <w:tcMar>
              <w:left w:w="28" w:type="dxa"/>
              <w:right w:w="28" w:type="dxa"/>
            </w:tcMar>
            <w:vAlign w:val="bottom"/>
          </w:tcPr>
          <w:p w14:paraId="7333060E" w14:textId="2A5095E0"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077C3037" w14:textId="35B667EA" w:rsidR="00A00F14" w:rsidRPr="00A00F14" w:rsidRDefault="00591AA2"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00" w:type="dxa"/>
            <w:shd w:val="clear" w:color="auto" w:fill="auto"/>
            <w:noWrap/>
            <w:tcMar>
              <w:left w:w="28" w:type="dxa"/>
              <w:right w:w="28" w:type="dxa"/>
            </w:tcMar>
            <w:vAlign w:val="bottom"/>
          </w:tcPr>
          <w:p w14:paraId="425269D9" w14:textId="3BCA48D3"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6EB388B0" w14:textId="754A128B" w:rsidR="00A00F14" w:rsidRPr="00A00F14" w:rsidRDefault="00591AA2"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560" w:type="dxa"/>
            <w:shd w:val="clear" w:color="auto" w:fill="auto"/>
            <w:noWrap/>
            <w:tcMar>
              <w:left w:w="28" w:type="dxa"/>
              <w:right w:w="28" w:type="dxa"/>
            </w:tcMar>
            <w:vAlign w:val="bottom"/>
          </w:tcPr>
          <w:p w14:paraId="788FC67D" w14:textId="68B98F0E" w:rsidR="00A00F14" w:rsidRPr="00A00F14" w:rsidRDefault="00A00F14" w:rsidP="00D205DA">
            <w:pPr>
              <w:spacing w:after="0" w:line="240" w:lineRule="auto"/>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3EBEA1AC" w14:textId="72B8015C" w:rsidR="00A00F14" w:rsidRPr="00A00F14" w:rsidRDefault="008B1145"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080" w:type="dxa"/>
            <w:shd w:val="clear" w:color="auto" w:fill="auto"/>
            <w:noWrap/>
            <w:tcMar>
              <w:left w:w="28" w:type="dxa"/>
              <w:right w:w="28" w:type="dxa"/>
            </w:tcMar>
            <w:vAlign w:val="bottom"/>
          </w:tcPr>
          <w:p w14:paraId="324D0B7E" w14:textId="1B1C1141" w:rsidR="00A00F14" w:rsidRPr="00A00F14" w:rsidRDefault="005F22F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120" w:type="dxa"/>
            <w:shd w:val="clear" w:color="auto" w:fill="auto"/>
            <w:noWrap/>
            <w:tcMar>
              <w:left w:w="28" w:type="dxa"/>
              <w:right w:w="28" w:type="dxa"/>
            </w:tcMar>
            <w:vAlign w:val="bottom"/>
          </w:tcPr>
          <w:p w14:paraId="50BEA99A" w14:textId="43DFEE7F" w:rsidR="00A00F14" w:rsidRPr="00A00F14" w:rsidRDefault="00694252"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3D7D6810" w14:textId="6E55DC21"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60" w:type="dxa"/>
            <w:shd w:val="clear" w:color="auto" w:fill="auto"/>
            <w:noWrap/>
            <w:tcMar>
              <w:left w:w="28" w:type="dxa"/>
              <w:right w:w="28" w:type="dxa"/>
            </w:tcMar>
            <w:vAlign w:val="bottom"/>
          </w:tcPr>
          <w:p w14:paraId="0F0E15F7" w14:textId="6BB83B03" w:rsidR="00A00F14" w:rsidRPr="00A00F14" w:rsidRDefault="00EC235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00" w:type="dxa"/>
            <w:shd w:val="clear" w:color="auto" w:fill="auto"/>
            <w:noWrap/>
            <w:tcMar>
              <w:left w:w="28" w:type="dxa"/>
              <w:right w:w="28" w:type="dxa"/>
            </w:tcMar>
            <w:vAlign w:val="bottom"/>
          </w:tcPr>
          <w:p w14:paraId="2A6D6AA4" w14:textId="08D2FBD1"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40" w:type="dxa"/>
            <w:shd w:val="clear" w:color="auto" w:fill="auto"/>
            <w:noWrap/>
            <w:tcMar>
              <w:left w:w="28" w:type="dxa"/>
              <w:right w:w="28" w:type="dxa"/>
            </w:tcMar>
            <w:vAlign w:val="bottom"/>
          </w:tcPr>
          <w:p w14:paraId="42A0DB1D" w14:textId="339B8BDF" w:rsidR="00A00F14" w:rsidRPr="00A00F14" w:rsidRDefault="00CA2E09"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00" w:type="dxa"/>
            <w:shd w:val="clear" w:color="auto" w:fill="auto"/>
            <w:noWrap/>
            <w:tcMar>
              <w:left w:w="28" w:type="dxa"/>
              <w:right w:w="28" w:type="dxa"/>
            </w:tcMar>
            <w:vAlign w:val="bottom"/>
          </w:tcPr>
          <w:p w14:paraId="3002B097" w14:textId="2CB79D32"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40" w:type="dxa"/>
            <w:shd w:val="clear" w:color="auto" w:fill="auto"/>
            <w:noWrap/>
            <w:tcMar>
              <w:left w:w="28" w:type="dxa"/>
              <w:right w:w="28" w:type="dxa"/>
            </w:tcMar>
            <w:vAlign w:val="bottom"/>
          </w:tcPr>
          <w:p w14:paraId="723D6E83" w14:textId="19904C3C" w:rsidR="00A00F14" w:rsidRPr="00A00F14" w:rsidRDefault="00E064E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r>
      <w:tr w:rsidR="001D21DD" w:rsidRPr="00A00F14" w14:paraId="0B67B506" w14:textId="77777777" w:rsidTr="002C2E03">
        <w:trPr>
          <w:trHeight w:val="300"/>
        </w:trPr>
        <w:tc>
          <w:tcPr>
            <w:tcW w:w="2160" w:type="dxa"/>
            <w:shd w:val="clear" w:color="auto" w:fill="auto"/>
            <w:noWrap/>
            <w:tcMar>
              <w:left w:w="28" w:type="dxa"/>
              <w:right w:w="28" w:type="dxa"/>
            </w:tcMar>
            <w:vAlign w:val="bottom"/>
            <w:hideMark/>
          </w:tcPr>
          <w:p w14:paraId="7C26C7BC"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r w:rsidRPr="00A00F14">
              <w:rPr>
                <w:rFonts w:ascii="Calibri" w:eastAsia="Times New Roman" w:hAnsi="Calibri" w:cs="Calibri"/>
                <w:color w:val="000000"/>
                <w:sz w:val="20"/>
                <w:szCs w:val="20"/>
                <w:lang w:eastAsia="en-NZ"/>
              </w:rPr>
              <w:t>us_rd10</w:t>
            </w:r>
          </w:p>
        </w:tc>
        <w:tc>
          <w:tcPr>
            <w:tcW w:w="760" w:type="dxa"/>
            <w:shd w:val="clear" w:color="auto" w:fill="auto"/>
            <w:noWrap/>
            <w:tcMar>
              <w:left w:w="28" w:type="dxa"/>
              <w:right w:w="28" w:type="dxa"/>
            </w:tcMar>
            <w:vAlign w:val="bottom"/>
          </w:tcPr>
          <w:p w14:paraId="76C9606B" w14:textId="46EA2E2F"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2684E315" w14:textId="0611D5CC" w:rsidR="00A00F14" w:rsidRPr="00A00F14" w:rsidRDefault="00657D47"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60" w:type="dxa"/>
            <w:shd w:val="clear" w:color="auto" w:fill="auto"/>
            <w:noWrap/>
            <w:tcMar>
              <w:left w:w="28" w:type="dxa"/>
              <w:right w:w="28" w:type="dxa"/>
            </w:tcMar>
            <w:vAlign w:val="bottom"/>
          </w:tcPr>
          <w:p w14:paraId="530859FF" w14:textId="20FA8FAD"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02715C6A" w14:textId="1E621855" w:rsidR="00A00F14" w:rsidRPr="00A00F14" w:rsidRDefault="00C21CAF"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00" w:type="dxa"/>
            <w:shd w:val="clear" w:color="auto" w:fill="auto"/>
            <w:noWrap/>
            <w:tcMar>
              <w:left w:w="28" w:type="dxa"/>
              <w:right w:w="28" w:type="dxa"/>
            </w:tcMar>
            <w:vAlign w:val="bottom"/>
          </w:tcPr>
          <w:p w14:paraId="51F2FAA4" w14:textId="484AE500"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71863EE4" w14:textId="6B4D9E6A" w:rsidR="00A00F14" w:rsidRPr="00A00F14" w:rsidRDefault="00252930"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560" w:type="dxa"/>
            <w:shd w:val="clear" w:color="auto" w:fill="auto"/>
            <w:noWrap/>
            <w:tcMar>
              <w:left w:w="28" w:type="dxa"/>
              <w:right w:w="28" w:type="dxa"/>
            </w:tcMar>
            <w:vAlign w:val="bottom"/>
          </w:tcPr>
          <w:p w14:paraId="4627B573" w14:textId="4142BC63"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7C68EA18" w14:textId="31B20F21" w:rsidR="00A00F14" w:rsidRPr="00A00F14" w:rsidRDefault="009E47D2"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080" w:type="dxa"/>
            <w:shd w:val="clear" w:color="auto" w:fill="auto"/>
            <w:noWrap/>
            <w:tcMar>
              <w:left w:w="28" w:type="dxa"/>
              <w:right w:w="28" w:type="dxa"/>
            </w:tcMar>
            <w:vAlign w:val="bottom"/>
          </w:tcPr>
          <w:p w14:paraId="5FE99B72" w14:textId="1ECEB372" w:rsidR="00A00F14" w:rsidRPr="00A00F14" w:rsidRDefault="005F22F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120" w:type="dxa"/>
            <w:shd w:val="clear" w:color="auto" w:fill="auto"/>
            <w:noWrap/>
            <w:tcMar>
              <w:left w:w="28" w:type="dxa"/>
              <w:right w:w="28" w:type="dxa"/>
            </w:tcMar>
            <w:vAlign w:val="bottom"/>
          </w:tcPr>
          <w:p w14:paraId="1FFD40A7" w14:textId="052720CA" w:rsidR="00A00F14" w:rsidRPr="00A00F14" w:rsidRDefault="00694252"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51A61125" w14:textId="6EEAC1B7"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60" w:type="dxa"/>
            <w:shd w:val="clear" w:color="auto" w:fill="auto"/>
            <w:noWrap/>
            <w:tcMar>
              <w:left w:w="28" w:type="dxa"/>
              <w:right w:w="28" w:type="dxa"/>
            </w:tcMar>
            <w:vAlign w:val="bottom"/>
          </w:tcPr>
          <w:p w14:paraId="6AECA768" w14:textId="41FA0262" w:rsidR="00A00F14" w:rsidRPr="00A00F14" w:rsidRDefault="00EC235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00" w:type="dxa"/>
            <w:shd w:val="clear" w:color="auto" w:fill="auto"/>
            <w:noWrap/>
            <w:tcMar>
              <w:left w:w="28" w:type="dxa"/>
              <w:right w:w="28" w:type="dxa"/>
            </w:tcMar>
            <w:vAlign w:val="bottom"/>
          </w:tcPr>
          <w:p w14:paraId="13DF415C" w14:textId="67DA2DCE"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40" w:type="dxa"/>
            <w:shd w:val="clear" w:color="auto" w:fill="auto"/>
            <w:noWrap/>
            <w:tcMar>
              <w:left w:w="28" w:type="dxa"/>
              <w:right w:w="28" w:type="dxa"/>
            </w:tcMar>
            <w:vAlign w:val="bottom"/>
          </w:tcPr>
          <w:p w14:paraId="76DB3492" w14:textId="017A244B" w:rsidR="00A00F14" w:rsidRPr="00A00F14" w:rsidRDefault="00CA2E09"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00" w:type="dxa"/>
            <w:shd w:val="clear" w:color="auto" w:fill="auto"/>
            <w:noWrap/>
            <w:tcMar>
              <w:left w:w="28" w:type="dxa"/>
              <w:right w:w="28" w:type="dxa"/>
            </w:tcMar>
            <w:vAlign w:val="bottom"/>
          </w:tcPr>
          <w:p w14:paraId="527CB030" w14:textId="1B166307"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40" w:type="dxa"/>
            <w:shd w:val="clear" w:color="auto" w:fill="auto"/>
            <w:noWrap/>
            <w:tcMar>
              <w:left w:w="28" w:type="dxa"/>
              <w:right w:w="28" w:type="dxa"/>
            </w:tcMar>
            <w:vAlign w:val="bottom"/>
          </w:tcPr>
          <w:p w14:paraId="147FF1B0" w14:textId="3B9AF29D" w:rsidR="00A00F14" w:rsidRPr="00A00F14" w:rsidRDefault="00E064E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r>
      <w:tr w:rsidR="001D21DD" w:rsidRPr="00A00F14" w14:paraId="6BE06127" w14:textId="77777777" w:rsidTr="002C2E03">
        <w:trPr>
          <w:trHeight w:val="300"/>
        </w:trPr>
        <w:tc>
          <w:tcPr>
            <w:tcW w:w="2160" w:type="dxa"/>
            <w:shd w:val="clear" w:color="auto" w:fill="auto"/>
            <w:noWrap/>
            <w:tcMar>
              <w:left w:w="28" w:type="dxa"/>
              <w:right w:w="28" w:type="dxa"/>
            </w:tcMar>
            <w:vAlign w:val="bottom"/>
            <w:hideMark/>
          </w:tcPr>
          <w:p w14:paraId="3968D217"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r w:rsidRPr="00A00F14">
              <w:rPr>
                <w:rFonts w:ascii="Calibri" w:eastAsia="Times New Roman" w:hAnsi="Calibri" w:cs="Calibri"/>
                <w:color w:val="000000"/>
                <w:sz w:val="20"/>
                <w:szCs w:val="20"/>
                <w:lang w:eastAsia="en-NZ"/>
              </w:rPr>
              <w:t>us_rd20</w:t>
            </w:r>
          </w:p>
        </w:tc>
        <w:tc>
          <w:tcPr>
            <w:tcW w:w="760" w:type="dxa"/>
            <w:shd w:val="clear" w:color="auto" w:fill="auto"/>
            <w:noWrap/>
            <w:tcMar>
              <w:left w:w="28" w:type="dxa"/>
              <w:right w:w="28" w:type="dxa"/>
            </w:tcMar>
            <w:vAlign w:val="bottom"/>
          </w:tcPr>
          <w:p w14:paraId="05508018" w14:textId="09601AF5"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7C4ED3FC" w14:textId="46F6F103"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77275E62" w14:textId="0A88C8EC"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3C5CCEE9" w14:textId="3C90CE7E"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00" w:type="dxa"/>
            <w:shd w:val="clear" w:color="auto" w:fill="auto"/>
            <w:noWrap/>
            <w:tcMar>
              <w:left w:w="28" w:type="dxa"/>
              <w:right w:w="28" w:type="dxa"/>
            </w:tcMar>
            <w:vAlign w:val="bottom"/>
          </w:tcPr>
          <w:p w14:paraId="4F7A9D7B" w14:textId="1A4E7990"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2DF8538C" w14:textId="4F9A4F38"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560" w:type="dxa"/>
            <w:shd w:val="clear" w:color="auto" w:fill="auto"/>
            <w:noWrap/>
            <w:tcMar>
              <w:left w:w="28" w:type="dxa"/>
              <w:right w:w="28" w:type="dxa"/>
            </w:tcMar>
            <w:vAlign w:val="bottom"/>
          </w:tcPr>
          <w:p w14:paraId="2AA9EFDD" w14:textId="6DDE033D"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5463A822" w14:textId="792F2A93"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1080" w:type="dxa"/>
            <w:shd w:val="clear" w:color="auto" w:fill="auto"/>
            <w:noWrap/>
            <w:tcMar>
              <w:left w:w="28" w:type="dxa"/>
              <w:right w:w="28" w:type="dxa"/>
            </w:tcMar>
            <w:vAlign w:val="bottom"/>
          </w:tcPr>
          <w:p w14:paraId="0E35F8B2" w14:textId="21814D81"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1120" w:type="dxa"/>
            <w:shd w:val="clear" w:color="auto" w:fill="auto"/>
            <w:noWrap/>
            <w:tcMar>
              <w:left w:w="28" w:type="dxa"/>
              <w:right w:w="28" w:type="dxa"/>
            </w:tcMar>
            <w:vAlign w:val="bottom"/>
          </w:tcPr>
          <w:p w14:paraId="47927E0F" w14:textId="78870A54"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59FAE488" w14:textId="6FA428C1"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60" w:type="dxa"/>
            <w:shd w:val="clear" w:color="auto" w:fill="auto"/>
            <w:noWrap/>
            <w:tcMar>
              <w:left w:w="28" w:type="dxa"/>
              <w:right w:w="28" w:type="dxa"/>
            </w:tcMar>
            <w:vAlign w:val="bottom"/>
          </w:tcPr>
          <w:p w14:paraId="091E2281" w14:textId="07BC7837"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641E7452" w14:textId="645C9272"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40" w:type="dxa"/>
            <w:shd w:val="clear" w:color="auto" w:fill="auto"/>
            <w:noWrap/>
            <w:tcMar>
              <w:left w:w="28" w:type="dxa"/>
              <w:right w:w="28" w:type="dxa"/>
            </w:tcMar>
            <w:vAlign w:val="bottom"/>
          </w:tcPr>
          <w:p w14:paraId="7F61563C" w14:textId="4E6B0FA8"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543643F1" w14:textId="7C447D9D"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40" w:type="dxa"/>
            <w:shd w:val="clear" w:color="auto" w:fill="auto"/>
            <w:noWrap/>
            <w:tcMar>
              <w:left w:w="28" w:type="dxa"/>
              <w:right w:w="28" w:type="dxa"/>
            </w:tcMar>
            <w:vAlign w:val="bottom"/>
          </w:tcPr>
          <w:p w14:paraId="40D9500A" w14:textId="6A93EB37"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r>
      <w:tr w:rsidR="001D21DD" w:rsidRPr="00A00F14" w14:paraId="3C29C0CA" w14:textId="77777777" w:rsidTr="002C2E03">
        <w:trPr>
          <w:trHeight w:val="300"/>
        </w:trPr>
        <w:tc>
          <w:tcPr>
            <w:tcW w:w="2160" w:type="dxa"/>
            <w:shd w:val="clear" w:color="auto" w:fill="auto"/>
            <w:noWrap/>
            <w:tcMar>
              <w:left w:w="28" w:type="dxa"/>
              <w:right w:w="28" w:type="dxa"/>
            </w:tcMar>
            <w:vAlign w:val="bottom"/>
            <w:hideMark/>
          </w:tcPr>
          <w:p w14:paraId="472B7453"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r w:rsidRPr="00A00F14">
              <w:rPr>
                <w:rFonts w:ascii="Calibri" w:eastAsia="Times New Roman" w:hAnsi="Calibri" w:cs="Calibri"/>
                <w:color w:val="000000"/>
                <w:sz w:val="20"/>
                <w:szCs w:val="20"/>
                <w:lang w:eastAsia="en-NZ"/>
              </w:rPr>
              <w:t>us_rd25</w:t>
            </w:r>
          </w:p>
        </w:tc>
        <w:tc>
          <w:tcPr>
            <w:tcW w:w="760" w:type="dxa"/>
            <w:shd w:val="clear" w:color="auto" w:fill="auto"/>
            <w:noWrap/>
            <w:tcMar>
              <w:left w:w="28" w:type="dxa"/>
              <w:right w:w="28" w:type="dxa"/>
            </w:tcMar>
            <w:vAlign w:val="bottom"/>
          </w:tcPr>
          <w:p w14:paraId="691A5D94" w14:textId="29CC586D"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3384F745" w14:textId="7543A4B5" w:rsidR="00A00F14" w:rsidRPr="00A00F14" w:rsidRDefault="00657D47"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60" w:type="dxa"/>
            <w:shd w:val="clear" w:color="auto" w:fill="auto"/>
            <w:noWrap/>
            <w:tcMar>
              <w:left w:w="28" w:type="dxa"/>
              <w:right w:w="28" w:type="dxa"/>
            </w:tcMar>
            <w:vAlign w:val="bottom"/>
          </w:tcPr>
          <w:p w14:paraId="0F0ED940" w14:textId="1B551C53"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47B13528" w14:textId="344C4906" w:rsidR="00A00F14" w:rsidRPr="00A00F14" w:rsidRDefault="00C21CAF"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00" w:type="dxa"/>
            <w:shd w:val="clear" w:color="auto" w:fill="auto"/>
            <w:noWrap/>
            <w:tcMar>
              <w:left w:w="28" w:type="dxa"/>
              <w:right w:w="28" w:type="dxa"/>
            </w:tcMar>
            <w:vAlign w:val="bottom"/>
          </w:tcPr>
          <w:p w14:paraId="74510F41" w14:textId="61A95A9C"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64C314A4" w14:textId="1BC32E30" w:rsidR="00A00F14" w:rsidRPr="00A00F14" w:rsidRDefault="00252930"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560" w:type="dxa"/>
            <w:shd w:val="clear" w:color="auto" w:fill="auto"/>
            <w:noWrap/>
            <w:tcMar>
              <w:left w:w="28" w:type="dxa"/>
              <w:right w:w="28" w:type="dxa"/>
            </w:tcMar>
            <w:vAlign w:val="bottom"/>
          </w:tcPr>
          <w:p w14:paraId="2AFBC44D" w14:textId="3706A475"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17A686F5" w14:textId="795E4CB7" w:rsidR="00A00F14" w:rsidRPr="00A00F14" w:rsidRDefault="009E47D2"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080" w:type="dxa"/>
            <w:shd w:val="clear" w:color="auto" w:fill="auto"/>
            <w:noWrap/>
            <w:tcMar>
              <w:left w:w="28" w:type="dxa"/>
              <w:right w:w="28" w:type="dxa"/>
            </w:tcMar>
            <w:vAlign w:val="bottom"/>
          </w:tcPr>
          <w:p w14:paraId="6A941555" w14:textId="6BB5E546"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1120" w:type="dxa"/>
            <w:shd w:val="clear" w:color="auto" w:fill="auto"/>
            <w:noWrap/>
            <w:tcMar>
              <w:left w:w="28" w:type="dxa"/>
              <w:right w:w="28" w:type="dxa"/>
            </w:tcMar>
            <w:vAlign w:val="bottom"/>
          </w:tcPr>
          <w:p w14:paraId="4E033DC9" w14:textId="49219423" w:rsidR="00A00F14" w:rsidRPr="00A00F14" w:rsidRDefault="00694252"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6D66350A" w14:textId="21CAA077"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60" w:type="dxa"/>
            <w:shd w:val="clear" w:color="auto" w:fill="auto"/>
            <w:noWrap/>
            <w:tcMar>
              <w:left w:w="28" w:type="dxa"/>
              <w:right w:w="28" w:type="dxa"/>
            </w:tcMar>
            <w:vAlign w:val="bottom"/>
          </w:tcPr>
          <w:p w14:paraId="050DA57D" w14:textId="2F3A5413" w:rsidR="00A00F14" w:rsidRPr="00A00F14" w:rsidRDefault="00EC235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00" w:type="dxa"/>
            <w:shd w:val="clear" w:color="auto" w:fill="auto"/>
            <w:noWrap/>
            <w:tcMar>
              <w:left w:w="28" w:type="dxa"/>
              <w:right w:w="28" w:type="dxa"/>
            </w:tcMar>
            <w:vAlign w:val="bottom"/>
          </w:tcPr>
          <w:p w14:paraId="779272C4" w14:textId="01BA6A7C"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40" w:type="dxa"/>
            <w:shd w:val="clear" w:color="auto" w:fill="auto"/>
            <w:noWrap/>
            <w:tcMar>
              <w:left w:w="28" w:type="dxa"/>
              <w:right w:w="28" w:type="dxa"/>
            </w:tcMar>
            <w:vAlign w:val="bottom"/>
          </w:tcPr>
          <w:p w14:paraId="4849B88C" w14:textId="45CF0FBC" w:rsidR="00A00F14" w:rsidRPr="00A00F14" w:rsidRDefault="00CA2E09"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00" w:type="dxa"/>
            <w:shd w:val="clear" w:color="auto" w:fill="auto"/>
            <w:noWrap/>
            <w:tcMar>
              <w:left w:w="28" w:type="dxa"/>
              <w:right w:w="28" w:type="dxa"/>
            </w:tcMar>
            <w:vAlign w:val="bottom"/>
          </w:tcPr>
          <w:p w14:paraId="4F39A9B3" w14:textId="2BC7889D"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40" w:type="dxa"/>
            <w:shd w:val="clear" w:color="auto" w:fill="auto"/>
            <w:noWrap/>
            <w:tcMar>
              <w:left w:w="28" w:type="dxa"/>
              <w:right w:w="28" w:type="dxa"/>
            </w:tcMar>
            <w:vAlign w:val="bottom"/>
          </w:tcPr>
          <w:p w14:paraId="723025DF" w14:textId="425A342C" w:rsidR="00A00F14" w:rsidRPr="00A00F14" w:rsidRDefault="00E064E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r>
      <w:tr w:rsidR="001D21DD" w:rsidRPr="00A00F14" w14:paraId="7BD8C49F" w14:textId="77777777" w:rsidTr="002C2E03">
        <w:trPr>
          <w:trHeight w:val="300"/>
        </w:trPr>
        <w:tc>
          <w:tcPr>
            <w:tcW w:w="2160" w:type="dxa"/>
            <w:shd w:val="clear" w:color="auto" w:fill="auto"/>
            <w:noWrap/>
            <w:tcMar>
              <w:left w:w="28" w:type="dxa"/>
              <w:right w:w="28" w:type="dxa"/>
            </w:tcMar>
            <w:vAlign w:val="bottom"/>
            <w:hideMark/>
          </w:tcPr>
          <w:p w14:paraId="0C552B3A"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r w:rsidRPr="00A00F14">
              <w:rPr>
                <w:rFonts w:ascii="Calibri" w:eastAsia="Times New Roman" w:hAnsi="Calibri" w:cs="Calibri"/>
                <w:color w:val="000000"/>
                <w:sz w:val="20"/>
                <w:szCs w:val="20"/>
                <w:lang w:eastAsia="en-NZ"/>
              </w:rPr>
              <w:t>us_rd100</w:t>
            </w:r>
          </w:p>
        </w:tc>
        <w:tc>
          <w:tcPr>
            <w:tcW w:w="760" w:type="dxa"/>
            <w:shd w:val="clear" w:color="auto" w:fill="auto"/>
            <w:noWrap/>
            <w:tcMar>
              <w:left w:w="28" w:type="dxa"/>
              <w:right w:w="28" w:type="dxa"/>
            </w:tcMar>
            <w:vAlign w:val="bottom"/>
          </w:tcPr>
          <w:p w14:paraId="3A67FF6D" w14:textId="1D7CF378"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42BECAA5" w14:textId="5D94FA57"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2C70F1D0" w14:textId="2980DF52"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03F97230" w14:textId="0A11E3ED" w:rsidR="00A00F14" w:rsidRPr="00A00F14" w:rsidRDefault="0090382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00" w:type="dxa"/>
            <w:shd w:val="clear" w:color="auto" w:fill="auto"/>
            <w:noWrap/>
            <w:tcMar>
              <w:left w:w="28" w:type="dxa"/>
              <w:right w:w="28" w:type="dxa"/>
            </w:tcMar>
            <w:vAlign w:val="bottom"/>
          </w:tcPr>
          <w:p w14:paraId="139E42B4" w14:textId="6F27F582"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3971ADC3" w14:textId="6B02656C"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560" w:type="dxa"/>
            <w:shd w:val="clear" w:color="auto" w:fill="auto"/>
            <w:noWrap/>
            <w:tcMar>
              <w:left w:w="28" w:type="dxa"/>
              <w:right w:w="28" w:type="dxa"/>
            </w:tcMar>
            <w:vAlign w:val="bottom"/>
          </w:tcPr>
          <w:p w14:paraId="5923D86C" w14:textId="55F9E156"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4F32851E" w14:textId="6E4678E1"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1080" w:type="dxa"/>
            <w:shd w:val="clear" w:color="auto" w:fill="auto"/>
            <w:noWrap/>
            <w:tcMar>
              <w:left w:w="28" w:type="dxa"/>
              <w:right w:w="28" w:type="dxa"/>
            </w:tcMar>
            <w:vAlign w:val="bottom"/>
          </w:tcPr>
          <w:p w14:paraId="6029C097" w14:textId="20984B5F"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1120" w:type="dxa"/>
            <w:shd w:val="clear" w:color="auto" w:fill="auto"/>
            <w:noWrap/>
            <w:tcMar>
              <w:left w:w="28" w:type="dxa"/>
              <w:right w:w="28" w:type="dxa"/>
            </w:tcMar>
            <w:vAlign w:val="bottom"/>
          </w:tcPr>
          <w:p w14:paraId="3CCE41E3" w14:textId="283CE9BE" w:rsidR="00A00F14" w:rsidRPr="00A00F14" w:rsidRDefault="00694252"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4FC283EC" w14:textId="3F1680B1" w:rsidR="00A00F14" w:rsidRPr="00A00F14" w:rsidRDefault="0063575E"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60" w:type="dxa"/>
            <w:shd w:val="clear" w:color="auto" w:fill="auto"/>
            <w:noWrap/>
            <w:tcMar>
              <w:left w:w="28" w:type="dxa"/>
              <w:right w:w="28" w:type="dxa"/>
            </w:tcMar>
            <w:vAlign w:val="bottom"/>
          </w:tcPr>
          <w:p w14:paraId="744BC222" w14:textId="3A9BCAB8"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1963848C" w14:textId="05BCD86D"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40" w:type="dxa"/>
            <w:shd w:val="clear" w:color="auto" w:fill="auto"/>
            <w:noWrap/>
            <w:tcMar>
              <w:left w:w="28" w:type="dxa"/>
              <w:right w:w="28" w:type="dxa"/>
            </w:tcMar>
            <w:vAlign w:val="bottom"/>
          </w:tcPr>
          <w:p w14:paraId="19E09B72" w14:textId="38C7906F"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58B81AD0" w14:textId="36DC03A8" w:rsidR="00A00F14" w:rsidRPr="00A00F14" w:rsidRDefault="00C53432"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40" w:type="dxa"/>
            <w:shd w:val="clear" w:color="auto" w:fill="auto"/>
            <w:noWrap/>
            <w:tcMar>
              <w:left w:w="28" w:type="dxa"/>
              <w:right w:w="28" w:type="dxa"/>
            </w:tcMar>
            <w:vAlign w:val="bottom"/>
          </w:tcPr>
          <w:p w14:paraId="29E97275" w14:textId="2F53B761"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r>
      <w:tr w:rsidR="001D21DD" w:rsidRPr="00A00F14" w14:paraId="22BE09F6" w14:textId="77777777" w:rsidTr="002C2E03">
        <w:trPr>
          <w:trHeight w:val="300"/>
        </w:trPr>
        <w:tc>
          <w:tcPr>
            <w:tcW w:w="2160" w:type="dxa"/>
            <w:shd w:val="clear" w:color="auto" w:fill="auto"/>
            <w:noWrap/>
            <w:tcMar>
              <w:left w:w="28" w:type="dxa"/>
              <w:right w:w="28" w:type="dxa"/>
            </w:tcMar>
            <w:vAlign w:val="bottom"/>
            <w:hideMark/>
          </w:tcPr>
          <w:p w14:paraId="4830BD9D"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proofErr w:type="spellStart"/>
            <w:r w:rsidRPr="00A00F14">
              <w:rPr>
                <w:rFonts w:ascii="Calibri" w:eastAsia="Times New Roman" w:hAnsi="Calibri" w:cs="Calibri"/>
                <w:color w:val="000000"/>
                <w:sz w:val="20"/>
                <w:szCs w:val="20"/>
                <w:lang w:eastAsia="en-NZ"/>
              </w:rPr>
              <w:t>us_phos</w:t>
            </w:r>
            <w:proofErr w:type="spellEnd"/>
          </w:p>
        </w:tc>
        <w:tc>
          <w:tcPr>
            <w:tcW w:w="760" w:type="dxa"/>
            <w:shd w:val="clear" w:color="auto" w:fill="auto"/>
            <w:noWrap/>
            <w:tcMar>
              <w:left w:w="28" w:type="dxa"/>
              <w:right w:w="28" w:type="dxa"/>
            </w:tcMar>
            <w:vAlign w:val="bottom"/>
          </w:tcPr>
          <w:p w14:paraId="10E717E4" w14:textId="1918CC20" w:rsidR="00A00F14" w:rsidRPr="00A00F14" w:rsidRDefault="00C90F06"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0C8C2FDE" w14:textId="3F12BD66" w:rsidR="00A00F14" w:rsidRPr="00A00F14" w:rsidRDefault="00657D47"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60" w:type="dxa"/>
            <w:shd w:val="clear" w:color="auto" w:fill="auto"/>
            <w:noWrap/>
            <w:tcMar>
              <w:left w:w="28" w:type="dxa"/>
              <w:right w:w="28" w:type="dxa"/>
            </w:tcMar>
            <w:vAlign w:val="bottom"/>
          </w:tcPr>
          <w:p w14:paraId="7915074D" w14:textId="09B0DC66" w:rsidR="00A00F14" w:rsidRPr="00A00F14" w:rsidRDefault="00D2492B"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00" w:type="dxa"/>
            <w:shd w:val="clear" w:color="auto" w:fill="auto"/>
            <w:noWrap/>
            <w:tcMar>
              <w:left w:w="28" w:type="dxa"/>
              <w:right w:w="28" w:type="dxa"/>
            </w:tcMar>
            <w:vAlign w:val="bottom"/>
          </w:tcPr>
          <w:p w14:paraId="36C602E5" w14:textId="52ADE053" w:rsidR="00A00F14" w:rsidRPr="00A00F14" w:rsidRDefault="00C21CAF"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00" w:type="dxa"/>
            <w:shd w:val="clear" w:color="auto" w:fill="auto"/>
            <w:noWrap/>
            <w:tcMar>
              <w:left w:w="28" w:type="dxa"/>
              <w:right w:w="28" w:type="dxa"/>
            </w:tcMar>
            <w:vAlign w:val="bottom"/>
          </w:tcPr>
          <w:p w14:paraId="6569D0A6" w14:textId="35D5C9B3"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277658C2" w14:textId="413ED28E" w:rsidR="00A00F14" w:rsidRPr="00A00F14" w:rsidRDefault="00252930"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560" w:type="dxa"/>
            <w:shd w:val="clear" w:color="auto" w:fill="auto"/>
            <w:noWrap/>
            <w:tcMar>
              <w:left w:w="28" w:type="dxa"/>
              <w:right w:w="28" w:type="dxa"/>
            </w:tcMar>
            <w:vAlign w:val="bottom"/>
          </w:tcPr>
          <w:p w14:paraId="0237C5E6" w14:textId="6B48BB5F"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30AFBD9B" w14:textId="16FB2834" w:rsidR="00A00F14" w:rsidRPr="00A00F14" w:rsidRDefault="009E47D2"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080" w:type="dxa"/>
            <w:shd w:val="clear" w:color="auto" w:fill="auto"/>
            <w:noWrap/>
            <w:tcMar>
              <w:left w:w="28" w:type="dxa"/>
              <w:right w:w="28" w:type="dxa"/>
            </w:tcMar>
            <w:vAlign w:val="bottom"/>
          </w:tcPr>
          <w:p w14:paraId="6109ADDD" w14:textId="7AC6E52B" w:rsidR="00A00F14" w:rsidRPr="00A00F14" w:rsidRDefault="005F22F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120" w:type="dxa"/>
            <w:shd w:val="clear" w:color="auto" w:fill="auto"/>
            <w:noWrap/>
            <w:tcMar>
              <w:left w:w="28" w:type="dxa"/>
              <w:right w:w="28" w:type="dxa"/>
            </w:tcMar>
            <w:vAlign w:val="bottom"/>
          </w:tcPr>
          <w:p w14:paraId="4B5FDDDD" w14:textId="66D38B9E" w:rsidR="00A00F14" w:rsidRPr="00A00F14" w:rsidRDefault="00694252"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37CF3450" w14:textId="6EE3969B" w:rsidR="00A00F14" w:rsidRPr="00A00F14" w:rsidRDefault="000D7850"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60" w:type="dxa"/>
            <w:shd w:val="clear" w:color="auto" w:fill="auto"/>
            <w:noWrap/>
            <w:tcMar>
              <w:left w:w="28" w:type="dxa"/>
              <w:right w:w="28" w:type="dxa"/>
            </w:tcMar>
            <w:vAlign w:val="bottom"/>
          </w:tcPr>
          <w:p w14:paraId="2316B06A" w14:textId="2F64F581" w:rsidR="00A00F14" w:rsidRPr="00A00F14" w:rsidRDefault="00053871"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00" w:type="dxa"/>
            <w:shd w:val="clear" w:color="auto" w:fill="auto"/>
            <w:noWrap/>
            <w:tcMar>
              <w:left w:w="28" w:type="dxa"/>
              <w:right w:w="28" w:type="dxa"/>
            </w:tcMar>
            <w:vAlign w:val="bottom"/>
          </w:tcPr>
          <w:p w14:paraId="387A93B2" w14:textId="404C3A24"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40" w:type="dxa"/>
            <w:shd w:val="clear" w:color="auto" w:fill="auto"/>
            <w:noWrap/>
            <w:tcMar>
              <w:left w:w="28" w:type="dxa"/>
              <w:right w:w="28" w:type="dxa"/>
            </w:tcMar>
            <w:vAlign w:val="bottom"/>
          </w:tcPr>
          <w:p w14:paraId="5180EE8D" w14:textId="550F2A95" w:rsidR="00A00F14" w:rsidRPr="00A00F14" w:rsidRDefault="00CA2E09"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00" w:type="dxa"/>
            <w:shd w:val="clear" w:color="auto" w:fill="auto"/>
            <w:noWrap/>
            <w:tcMar>
              <w:left w:w="28" w:type="dxa"/>
              <w:right w:w="28" w:type="dxa"/>
            </w:tcMar>
            <w:vAlign w:val="bottom"/>
          </w:tcPr>
          <w:p w14:paraId="5A4C7DB9" w14:textId="44E1D18B"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40" w:type="dxa"/>
            <w:shd w:val="clear" w:color="auto" w:fill="auto"/>
            <w:noWrap/>
            <w:tcMar>
              <w:left w:w="28" w:type="dxa"/>
              <w:right w:w="28" w:type="dxa"/>
            </w:tcMar>
            <w:vAlign w:val="bottom"/>
          </w:tcPr>
          <w:p w14:paraId="43800EA1" w14:textId="259E0E65" w:rsidR="00A00F14" w:rsidRPr="00A00F14" w:rsidRDefault="00E064E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r>
      <w:tr w:rsidR="001D21DD" w:rsidRPr="00A00F14" w14:paraId="4F9FA589" w14:textId="77777777" w:rsidTr="002C2E03">
        <w:trPr>
          <w:trHeight w:val="300"/>
        </w:trPr>
        <w:tc>
          <w:tcPr>
            <w:tcW w:w="2160" w:type="dxa"/>
            <w:shd w:val="clear" w:color="auto" w:fill="auto"/>
            <w:noWrap/>
            <w:tcMar>
              <w:left w:w="28" w:type="dxa"/>
              <w:right w:w="28" w:type="dxa"/>
            </w:tcMar>
            <w:vAlign w:val="bottom"/>
            <w:hideMark/>
          </w:tcPr>
          <w:p w14:paraId="7C424EC6"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proofErr w:type="spellStart"/>
            <w:r w:rsidRPr="00A00F14">
              <w:rPr>
                <w:rFonts w:ascii="Calibri" w:eastAsia="Times New Roman" w:hAnsi="Calibri" w:cs="Calibri"/>
                <w:color w:val="000000"/>
                <w:sz w:val="20"/>
                <w:szCs w:val="20"/>
                <w:lang w:eastAsia="en-NZ"/>
              </w:rPr>
              <w:t>us_psize</w:t>
            </w:r>
            <w:proofErr w:type="spellEnd"/>
          </w:p>
        </w:tc>
        <w:tc>
          <w:tcPr>
            <w:tcW w:w="760" w:type="dxa"/>
            <w:shd w:val="clear" w:color="auto" w:fill="auto"/>
            <w:noWrap/>
            <w:tcMar>
              <w:left w:w="28" w:type="dxa"/>
              <w:right w:w="28" w:type="dxa"/>
            </w:tcMar>
            <w:vAlign w:val="bottom"/>
          </w:tcPr>
          <w:p w14:paraId="16D505A8" w14:textId="675BA4D7" w:rsidR="00A00F14" w:rsidRPr="00A00F14" w:rsidRDefault="00C90F06"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0546BE19" w14:textId="4CF8BF75" w:rsidR="00A00F14" w:rsidRPr="00A00F14" w:rsidRDefault="00657D47"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60" w:type="dxa"/>
            <w:shd w:val="clear" w:color="auto" w:fill="auto"/>
            <w:noWrap/>
            <w:tcMar>
              <w:left w:w="28" w:type="dxa"/>
              <w:right w:w="28" w:type="dxa"/>
            </w:tcMar>
            <w:vAlign w:val="bottom"/>
          </w:tcPr>
          <w:p w14:paraId="05F7842D" w14:textId="6103FCC2" w:rsidR="00A00F14" w:rsidRPr="00A00F14" w:rsidRDefault="00D2492B"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00" w:type="dxa"/>
            <w:shd w:val="clear" w:color="auto" w:fill="auto"/>
            <w:noWrap/>
            <w:tcMar>
              <w:left w:w="28" w:type="dxa"/>
              <w:right w:w="28" w:type="dxa"/>
            </w:tcMar>
            <w:vAlign w:val="bottom"/>
          </w:tcPr>
          <w:p w14:paraId="03966394" w14:textId="7383B275" w:rsidR="00A00F14" w:rsidRPr="00A00F14" w:rsidRDefault="00C21CAF"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00" w:type="dxa"/>
            <w:shd w:val="clear" w:color="auto" w:fill="auto"/>
            <w:noWrap/>
            <w:tcMar>
              <w:left w:w="28" w:type="dxa"/>
              <w:right w:w="28" w:type="dxa"/>
            </w:tcMar>
            <w:vAlign w:val="bottom"/>
          </w:tcPr>
          <w:p w14:paraId="3B76E534" w14:textId="08A7B144" w:rsidR="00A00F14" w:rsidRPr="00A00F14" w:rsidRDefault="004D54EE"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60" w:type="dxa"/>
            <w:shd w:val="clear" w:color="auto" w:fill="auto"/>
            <w:noWrap/>
            <w:tcMar>
              <w:left w:w="28" w:type="dxa"/>
              <w:right w:w="28" w:type="dxa"/>
            </w:tcMar>
            <w:vAlign w:val="bottom"/>
          </w:tcPr>
          <w:p w14:paraId="5B43DDD2" w14:textId="222077CA" w:rsidR="00A00F14" w:rsidRPr="00A00F14" w:rsidRDefault="00252930"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560" w:type="dxa"/>
            <w:shd w:val="clear" w:color="auto" w:fill="auto"/>
            <w:noWrap/>
            <w:tcMar>
              <w:left w:w="28" w:type="dxa"/>
              <w:right w:w="28" w:type="dxa"/>
            </w:tcMar>
            <w:vAlign w:val="bottom"/>
          </w:tcPr>
          <w:p w14:paraId="55A1AAA3" w14:textId="31B206F8" w:rsidR="00A00F14" w:rsidRPr="00A00F14" w:rsidRDefault="00D205DA"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00" w:type="dxa"/>
            <w:shd w:val="clear" w:color="auto" w:fill="auto"/>
            <w:noWrap/>
            <w:tcMar>
              <w:left w:w="28" w:type="dxa"/>
              <w:right w:w="28" w:type="dxa"/>
            </w:tcMar>
            <w:vAlign w:val="bottom"/>
          </w:tcPr>
          <w:p w14:paraId="361C17E4" w14:textId="3C4203BF" w:rsidR="00A00F14" w:rsidRPr="00A00F14" w:rsidRDefault="009E47D2"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080" w:type="dxa"/>
            <w:shd w:val="clear" w:color="auto" w:fill="auto"/>
            <w:noWrap/>
            <w:tcMar>
              <w:left w:w="28" w:type="dxa"/>
              <w:right w:w="28" w:type="dxa"/>
            </w:tcMar>
            <w:vAlign w:val="bottom"/>
          </w:tcPr>
          <w:p w14:paraId="6ECD5626" w14:textId="3B528AC6" w:rsidR="00A00F14" w:rsidRPr="00A00F14" w:rsidRDefault="005F22F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120" w:type="dxa"/>
            <w:shd w:val="clear" w:color="auto" w:fill="auto"/>
            <w:noWrap/>
            <w:tcMar>
              <w:left w:w="28" w:type="dxa"/>
              <w:right w:w="28" w:type="dxa"/>
            </w:tcMar>
            <w:vAlign w:val="bottom"/>
          </w:tcPr>
          <w:p w14:paraId="566EE537" w14:textId="5CA01A8B" w:rsidR="00A00F14" w:rsidRPr="00A00F14" w:rsidRDefault="00694252"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775C6118" w14:textId="2C1598E5" w:rsidR="00A00F14" w:rsidRPr="00A00F14" w:rsidRDefault="000D7850"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60" w:type="dxa"/>
            <w:shd w:val="clear" w:color="auto" w:fill="auto"/>
            <w:noWrap/>
            <w:tcMar>
              <w:left w:w="28" w:type="dxa"/>
              <w:right w:w="28" w:type="dxa"/>
            </w:tcMar>
            <w:vAlign w:val="bottom"/>
          </w:tcPr>
          <w:p w14:paraId="2E05C810" w14:textId="4F2B2716" w:rsidR="00A00F14" w:rsidRPr="00A00F14" w:rsidRDefault="00053871"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00" w:type="dxa"/>
            <w:shd w:val="clear" w:color="auto" w:fill="auto"/>
            <w:noWrap/>
            <w:tcMar>
              <w:left w:w="28" w:type="dxa"/>
              <w:right w:w="28" w:type="dxa"/>
            </w:tcMar>
            <w:vAlign w:val="bottom"/>
          </w:tcPr>
          <w:p w14:paraId="2ED8C87C" w14:textId="020AE8C7" w:rsidR="00A00F14" w:rsidRPr="00A00F14" w:rsidRDefault="008F0C3E"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40" w:type="dxa"/>
            <w:shd w:val="clear" w:color="auto" w:fill="auto"/>
            <w:noWrap/>
            <w:tcMar>
              <w:left w:w="28" w:type="dxa"/>
              <w:right w:w="28" w:type="dxa"/>
            </w:tcMar>
            <w:vAlign w:val="bottom"/>
          </w:tcPr>
          <w:p w14:paraId="4D8FF924" w14:textId="41E1760A" w:rsidR="00A00F14" w:rsidRPr="00A00F14" w:rsidRDefault="00CA2E09"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00" w:type="dxa"/>
            <w:shd w:val="clear" w:color="auto" w:fill="auto"/>
            <w:noWrap/>
            <w:tcMar>
              <w:left w:w="28" w:type="dxa"/>
              <w:right w:w="28" w:type="dxa"/>
            </w:tcMar>
            <w:vAlign w:val="bottom"/>
          </w:tcPr>
          <w:p w14:paraId="2755A77B" w14:textId="318509DE" w:rsidR="00A00F14" w:rsidRPr="00A00F14" w:rsidRDefault="00C53432"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40" w:type="dxa"/>
            <w:shd w:val="clear" w:color="auto" w:fill="auto"/>
            <w:noWrap/>
            <w:tcMar>
              <w:left w:w="28" w:type="dxa"/>
              <w:right w:w="28" w:type="dxa"/>
            </w:tcMar>
            <w:vAlign w:val="bottom"/>
          </w:tcPr>
          <w:p w14:paraId="1C06E583" w14:textId="273489FA" w:rsidR="00A00F14" w:rsidRPr="00A00F14" w:rsidRDefault="00E064E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r>
      <w:tr w:rsidR="001D21DD" w:rsidRPr="00A00F14" w14:paraId="43B315F4" w14:textId="77777777" w:rsidTr="002C2E03">
        <w:trPr>
          <w:trHeight w:val="300"/>
        </w:trPr>
        <w:tc>
          <w:tcPr>
            <w:tcW w:w="2160" w:type="dxa"/>
            <w:shd w:val="clear" w:color="auto" w:fill="auto"/>
            <w:noWrap/>
            <w:tcMar>
              <w:left w:w="28" w:type="dxa"/>
              <w:right w:w="28" w:type="dxa"/>
            </w:tcMar>
            <w:vAlign w:val="bottom"/>
            <w:hideMark/>
          </w:tcPr>
          <w:p w14:paraId="39D0F40A"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proofErr w:type="spellStart"/>
            <w:r w:rsidRPr="00A00F14">
              <w:rPr>
                <w:rFonts w:ascii="Calibri" w:eastAsia="Times New Roman" w:hAnsi="Calibri" w:cs="Calibri"/>
                <w:color w:val="000000"/>
                <w:sz w:val="20"/>
                <w:szCs w:val="20"/>
                <w:lang w:eastAsia="en-NZ"/>
              </w:rPr>
              <w:t>us_pet</w:t>
            </w:r>
            <w:proofErr w:type="spellEnd"/>
          </w:p>
        </w:tc>
        <w:tc>
          <w:tcPr>
            <w:tcW w:w="760" w:type="dxa"/>
            <w:shd w:val="clear" w:color="auto" w:fill="auto"/>
            <w:noWrap/>
            <w:tcMar>
              <w:left w:w="28" w:type="dxa"/>
              <w:right w:w="28" w:type="dxa"/>
            </w:tcMar>
            <w:vAlign w:val="bottom"/>
          </w:tcPr>
          <w:p w14:paraId="202EF59B" w14:textId="41CFB54E" w:rsidR="00A00F14" w:rsidRPr="00A00F14" w:rsidRDefault="00C90F06"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44910A35" w14:textId="624FF79A"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0B41775D" w14:textId="71049828" w:rsidR="00A00F14" w:rsidRPr="00A00F14" w:rsidRDefault="00D2492B"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00" w:type="dxa"/>
            <w:shd w:val="clear" w:color="auto" w:fill="auto"/>
            <w:noWrap/>
            <w:tcMar>
              <w:left w:w="28" w:type="dxa"/>
              <w:right w:w="28" w:type="dxa"/>
            </w:tcMar>
            <w:vAlign w:val="bottom"/>
          </w:tcPr>
          <w:p w14:paraId="698CD1AC" w14:textId="250F2FEA" w:rsidR="00A00F14" w:rsidRPr="00A00F14" w:rsidRDefault="00C21CAF"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00" w:type="dxa"/>
            <w:shd w:val="clear" w:color="auto" w:fill="auto"/>
            <w:noWrap/>
            <w:tcMar>
              <w:left w:w="28" w:type="dxa"/>
              <w:right w:w="28" w:type="dxa"/>
            </w:tcMar>
            <w:vAlign w:val="bottom"/>
          </w:tcPr>
          <w:p w14:paraId="5A5497BD" w14:textId="2FC834E8"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7A4E08D8" w14:textId="52A050EE" w:rsidR="00A00F14" w:rsidRPr="00A00F14" w:rsidRDefault="00252930"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560" w:type="dxa"/>
            <w:shd w:val="clear" w:color="auto" w:fill="auto"/>
            <w:noWrap/>
            <w:tcMar>
              <w:left w:w="28" w:type="dxa"/>
              <w:right w:w="28" w:type="dxa"/>
            </w:tcMar>
            <w:vAlign w:val="bottom"/>
          </w:tcPr>
          <w:p w14:paraId="1EB648D9" w14:textId="7D5613D0" w:rsidR="00A00F14" w:rsidRPr="00A00F14" w:rsidRDefault="005F49C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00" w:type="dxa"/>
            <w:shd w:val="clear" w:color="auto" w:fill="auto"/>
            <w:noWrap/>
            <w:tcMar>
              <w:left w:w="28" w:type="dxa"/>
              <w:right w:w="28" w:type="dxa"/>
            </w:tcMar>
            <w:vAlign w:val="bottom"/>
          </w:tcPr>
          <w:p w14:paraId="52156268" w14:textId="07695DAC" w:rsidR="00A00F14" w:rsidRPr="00A00F14" w:rsidRDefault="009B114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080" w:type="dxa"/>
            <w:shd w:val="clear" w:color="auto" w:fill="auto"/>
            <w:noWrap/>
            <w:tcMar>
              <w:left w:w="28" w:type="dxa"/>
              <w:right w:w="28" w:type="dxa"/>
            </w:tcMar>
            <w:vAlign w:val="bottom"/>
          </w:tcPr>
          <w:p w14:paraId="196D04C1" w14:textId="68A293FC" w:rsidR="00A00F14" w:rsidRPr="00A00F14" w:rsidRDefault="005F22F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120" w:type="dxa"/>
            <w:shd w:val="clear" w:color="auto" w:fill="auto"/>
            <w:noWrap/>
            <w:tcMar>
              <w:left w:w="28" w:type="dxa"/>
              <w:right w:w="28" w:type="dxa"/>
            </w:tcMar>
            <w:vAlign w:val="bottom"/>
          </w:tcPr>
          <w:p w14:paraId="065C12D8" w14:textId="03C99130" w:rsidR="00A00F14" w:rsidRPr="00A00F14" w:rsidRDefault="00694252"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154B9AD3" w14:textId="539741E9" w:rsidR="00A00F14" w:rsidRPr="00A00F14" w:rsidRDefault="000D7850"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60" w:type="dxa"/>
            <w:shd w:val="clear" w:color="auto" w:fill="auto"/>
            <w:noWrap/>
            <w:tcMar>
              <w:left w:w="28" w:type="dxa"/>
              <w:right w:w="28" w:type="dxa"/>
            </w:tcMar>
            <w:vAlign w:val="bottom"/>
          </w:tcPr>
          <w:p w14:paraId="107F4687" w14:textId="45874CEF"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7DC17385" w14:textId="7790C513" w:rsidR="00A00F14" w:rsidRPr="00A00F14" w:rsidRDefault="008F0C3E"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40" w:type="dxa"/>
            <w:shd w:val="clear" w:color="auto" w:fill="auto"/>
            <w:noWrap/>
            <w:tcMar>
              <w:left w:w="28" w:type="dxa"/>
              <w:right w:w="28" w:type="dxa"/>
            </w:tcMar>
            <w:vAlign w:val="bottom"/>
          </w:tcPr>
          <w:p w14:paraId="0179A44A" w14:textId="256DF55B" w:rsidR="00A00F14" w:rsidRPr="00A00F14" w:rsidRDefault="0067339B"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00" w:type="dxa"/>
            <w:shd w:val="clear" w:color="auto" w:fill="auto"/>
            <w:noWrap/>
            <w:tcMar>
              <w:left w:w="28" w:type="dxa"/>
              <w:right w:w="28" w:type="dxa"/>
            </w:tcMar>
            <w:vAlign w:val="bottom"/>
          </w:tcPr>
          <w:p w14:paraId="32A05ECF" w14:textId="57D84836" w:rsidR="00A00F14" w:rsidRPr="00A00F14" w:rsidRDefault="00C53432"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40" w:type="dxa"/>
            <w:shd w:val="clear" w:color="auto" w:fill="auto"/>
            <w:noWrap/>
            <w:tcMar>
              <w:left w:w="28" w:type="dxa"/>
              <w:right w:w="28" w:type="dxa"/>
            </w:tcMar>
            <w:vAlign w:val="bottom"/>
          </w:tcPr>
          <w:p w14:paraId="4D620052" w14:textId="32C413B3" w:rsidR="00A00F14" w:rsidRPr="00A00F14" w:rsidRDefault="00E064E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r>
      <w:tr w:rsidR="001D21DD" w:rsidRPr="00A00F14" w14:paraId="0BBF4467" w14:textId="77777777" w:rsidTr="002C2E03">
        <w:trPr>
          <w:trHeight w:val="300"/>
        </w:trPr>
        <w:tc>
          <w:tcPr>
            <w:tcW w:w="2160" w:type="dxa"/>
            <w:shd w:val="clear" w:color="auto" w:fill="auto"/>
            <w:noWrap/>
            <w:tcMar>
              <w:left w:w="28" w:type="dxa"/>
              <w:right w:w="28" w:type="dxa"/>
            </w:tcMar>
            <w:vAlign w:val="bottom"/>
            <w:hideMark/>
          </w:tcPr>
          <w:p w14:paraId="3DF07FAC"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proofErr w:type="spellStart"/>
            <w:r w:rsidRPr="00A00F14">
              <w:rPr>
                <w:rFonts w:ascii="Calibri" w:eastAsia="Times New Roman" w:hAnsi="Calibri" w:cs="Calibri"/>
                <w:color w:val="000000"/>
                <w:sz w:val="20"/>
                <w:szCs w:val="20"/>
                <w:lang w:eastAsia="en-NZ"/>
              </w:rPr>
              <w:t>us_mat</w:t>
            </w:r>
            <w:proofErr w:type="spellEnd"/>
          </w:p>
        </w:tc>
        <w:tc>
          <w:tcPr>
            <w:tcW w:w="760" w:type="dxa"/>
            <w:shd w:val="clear" w:color="auto" w:fill="auto"/>
            <w:noWrap/>
            <w:tcMar>
              <w:left w:w="28" w:type="dxa"/>
              <w:right w:w="28" w:type="dxa"/>
            </w:tcMar>
            <w:vAlign w:val="bottom"/>
          </w:tcPr>
          <w:p w14:paraId="4E5EBBFB" w14:textId="5D647762"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235E6580" w14:textId="7DD5B754" w:rsidR="00A00F14" w:rsidRPr="00A00F14" w:rsidRDefault="00657D47"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60" w:type="dxa"/>
            <w:shd w:val="clear" w:color="auto" w:fill="auto"/>
            <w:noWrap/>
            <w:tcMar>
              <w:left w:w="28" w:type="dxa"/>
              <w:right w:w="28" w:type="dxa"/>
            </w:tcMar>
            <w:vAlign w:val="bottom"/>
          </w:tcPr>
          <w:p w14:paraId="7768A6C1" w14:textId="1045CC8E"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04D2305B" w14:textId="3BE30385" w:rsidR="00A00F14" w:rsidRPr="00A00F14" w:rsidRDefault="004128C1"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00" w:type="dxa"/>
            <w:shd w:val="clear" w:color="auto" w:fill="auto"/>
            <w:noWrap/>
            <w:tcMar>
              <w:left w:w="28" w:type="dxa"/>
              <w:right w:w="28" w:type="dxa"/>
            </w:tcMar>
            <w:vAlign w:val="bottom"/>
          </w:tcPr>
          <w:p w14:paraId="0E95B873" w14:textId="05CD3E92"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20D1DFC2" w14:textId="4243E1EB" w:rsidR="00A00F14" w:rsidRPr="00A00F14" w:rsidRDefault="00252930"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560" w:type="dxa"/>
            <w:shd w:val="clear" w:color="auto" w:fill="auto"/>
            <w:noWrap/>
            <w:tcMar>
              <w:left w:w="28" w:type="dxa"/>
              <w:right w:w="28" w:type="dxa"/>
            </w:tcMar>
            <w:vAlign w:val="bottom"/>
          </w:tcPr>
          <w:p w14:paraId="2E81CFFF" w14:textId="72236E23"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45153E28" w14:textId="54452196"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1080" w:type="dxa"/>
            <w:shd w:val="clear" w:color="auto" w:fill="auto"/>
            <w:noWrap/>
            <w:tcMar>
              <w:left w:w="28" w:type="dxa"/>
              <w:right w:w="28" w:type="dxa"/>
            </w:tcMar>
            <w:vAlign w:val="bottom"/>
          </w:tcPr>
          <w:p w14:paraId="5AFE5A2C" w14:textId="40142461" w:rsidR="00A00F14" w:rsidRPr="00A00F14" w:rsidRDefault="005F22F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120" w:type="dxa"/>
            <w:shd w:val="clear" w:color="auto" w:fill="auto"/>
            <w:noWrap/>
            <w:tcMar>
              <w:left w:w="28" w:type="dxa"/>
              <w:right w:w="28" w:type="dxa"/>
            </w:tcMar>
            <w:vAlign w:val="bottom"/>
          </w:tcPr>
          <w:p w14:paraId="6AD63B6C" w14:textId="677769B2" w:rsidR="00A00F14" w:rsidRPr="00A00F14" w:rsidRDefault="0015768C"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37B29E96" w14:textId="5FD775DC"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60" w:type="dxa"/>
            <w:shd w:val="clear" w:color="auto" w:fill="auto"/>
            <w:noWrap/>
            <w:tcMar>
              <w:left w:w="28" w:type="dxa"/>
              <w:right w:w="28" w:type="dxa"/>
            </w:tcMar>
            <w:vAlign w:val="bottom"/>
          </w:tcPr>
          <w:p w14:paraId="5A7AC02D" w14:textId="0DD7B592" w:rsidR="00A00F14" w:rsidRPr="00A00F14" w:rsidRDefault="00EC235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00" w:type="dxa"/>
            <w:shd w:val="clear" w:color="auto" w:fill="auto"/>
            <w:noWrap/>
            <w:tcMar>
              <w:left w:w="28" w:type="dxa"/>
              <w:right w:w="28" w:type="dxa"/>
            </w:tcMar>
            <w:vAlign w:val="bottom"/>
          </w:tcPr>
          <w:p w14:paraId="322B5677" w14:textId="07E55F3F" w:rsidR="00A00F14" w:rsidRPr="00A00F14" w:rsidRDefault="008F0C3E"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40" w:type="dxa"/>
            <w:shd w:val="clear" w:color="auto" w:fill="auto"/>
            <w:noWrap/>
            <w:tcMar>
              <w:left w:w="28" w:type="dxa"/>
              <w:right w:w="28" w:type="dxa"/>
            </w:tcMar>
            <w:vAlign w:val="bottom"/>
          </w:tcPr>
          <w:p w14:paraId="43A0DE15" w14:textId="3F644A42"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0D74B714" w14:textId="1F573329" w:rsidR="00A00F14" w:rsidRPr="00A00F14" w:rsidRDefault="00C53432"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40" w:type="dxa"/>
            <w:shd w:val="clear" w:color="auto" w:fill="auto"/>
            <w:noWrap/>
            <w:tcMar>
              <w:left w:w="28" w:type="dxa"/>
              <w:right w:w="28" w:type="dxa"/>
            </w:tcMar>
            <w:vAlign w:val="bottom"/>
          </w:tcPr>
          <w:p w14:paraId="51A03FE0" w14:textId="0CBBAC6B" w:rsidR="00A00F14" w:rsidRPr="00A00F14" w:rsidRDefault="00B85081"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r>
      <w:tr w:rsidR="001D21DD" w:rsidRPr="00A00F14" w14:paraId="44CAA41B" w14:textId="77777777" w:rsidTr="002C2E03">
        <w:trPr>
          <w:trHeight w:val="300"/>
        </w:trPr>
        <w:tc>
          <w:tcPr>
            <w:tcW w:w="2160" w:type="dxa"/>
            <w:shd w:val="clear" w:color="auto" w:fill="auto"/>
            <w:noWrap/>
            <w:tcMar>
              <w:left w:w="28" w:type="dxa"/>
              <w:right w:w="28" w:type="dxa"/>
            </w:tcMar>
            <w:vAlign w:val="bottom"/>
            <w:hideMark/>
          </w:tcPr>
          <w:p w14:paraId="5BDFB740"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proofErr w:type="spellStart"/>
            <w:r w:rsidRPr="00A00F14">
              <w:rPr>
                <w:rFonts w:ascii="Calibri" w:eastAsia="Times New Roman" w:hAnsi="Calibri" w:cs="Calibri"/>
                <w:color w:val="000000"/>
                <w:sz w:val="20"/>
                <w:szCs w:val="20"/>
                <w:lang w:eastAsia="en-NZ"/>
              </w:rPr>
              <w:t>us_decs</w:t>
            </w:r>
            <w:proofErr w:type="spellEnd"/>
          </w:p>
        </w:tc>
        <w:tc>
          <w:tcPr>
            <w:tcW w:w="760" w:type="dxa"/>
            <w:shd w:val="clear" w:color="auto" w:fill="auto"/>
            <w:noWrap/>
            <w:tcMar>
              <w:left w:w="28" w:type="dxa"/>
              <w:right w:w="28" w:type="dxa"/>
            </w:tcMar>
            <w:vAlign w:val="bottom"/>
          </w:tcPr>
          <w:p w14:paraId="30860BEF" w14:textId="586B4C13" w:rsidR="00A00F14" w:rsidRPr="00A00F14" w:rsidRDefault="00C90F06"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2184A911" w14:textId="0AE70AD4" w:rsidR="00A00F14" w:rsidRPr="00A00F14" w:rsidRDefault="00657D47"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60" w:type="dxa"/>
            <w:shd w:val="clear" w:color="auto" w:fill="auto"/>
            <w:noWrap/>
            <w:tcMar>
              <w:left w:w="28" w:type="dxa"/>
              <w:right w:w="28" w:type="dxa"/>
            </w:tcMar>
            <w:vAlign w:val="bottom"/>
          </w:tcPr>
          <w:p w14:paraId="7956B176" w14:textId="584E3622" w:rsidR="00A00F14" w:rsidRPr="00A00F14" w:rsidRDefault="00D2492B"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00" w:type="dxa"/>
            <w:shd w:val="clear" w:color="auto" w:fill="auto"/>
            <w:noWrap/>
            <w:tcMar>
              <w:left w:w="28" w:type="dxa"/>
              <w:right w:w="28" w:type="dxa"/>
            </w:tcMar>
            <w:vAlign w:val="bottom"/>
          </w:tcPr>
          <w:p w14:paraId="0DE2F63A" w14:textId="25B58F6C" w:rsidR="00A00F14" w:rsidRPr="00A00F14" w:rsidRDefault="004128C1"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00" w:type="dxa"/>
            <w:shd w:val="clear" w:color="auto" w:fill="auto"/>
            <w:noWrap/>
            <w:tcMar>
              <w:left w:w="28" w:type="dxa"/>
              <w:right w:w="28" w:type="dxa"/>
            </w:tcMar>
            <w:vAlign w:val="bottom"/>
          </w:tcPr>
          <w:p w14:paraId="570CDA5F" w14:textId="2E176DDD"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23225D68" w14:textId="4F927718" w:rsidR="00A00F14" w:rsidRPr="00A00F14" w:rsidRDefault="00252930"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560" w:type="dxa"/>
            <w:shd w:val="clear" w:color="auto" w:fill="auto"/>
            <w:noWrap/>
            <w:tcMar>
              <w:left w:w="28" w:type="dxa"/>
              <w:right w:w="28" w:type="dxa"/>
            </w:tcMar>
            <w:vAlign w:val="bottom"/>
          </w:tcPr>
          <w:p w14:paraId="78663206" w14:textId="1B7555AE"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039A08D1" w14:textId="66E07881" w:rsidR="00A00F14" w:rsidRPr="00A00F14" w:rsidRDefault="009E47D2"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080" w:type="dxa"/>
            <w:shd w:val="clear" w:color="auto" w:fill="auto"/>
            <w:noWrap/>
            <w:tcMar>
              <w:left w:w="28" w:type="dxa"/>
              <w:right w:w="28" w:type="dxa"/>
            </w:tcMar>
            <w:vAlign w:val="bottom"/>
          </w:tcPr>
          <w:p w14:paraId="4750FE7C" w14:textId="5FC4846A" w:rsidR="00A00F14" w:rsidRPr="00A00F14" w:rsidRDefault="005F22F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120" w:type="dxa"/>
            <w:shd w:val="clear" w:color="auto" w:fill="auto"/>
            <w:noWrap/>
            <w:tcMar>
              <w:left w:w="28" w:type="dxa"/>
              <w:right w:w="28" w:type="dxa"/>
            </w:tcMar>
            <w:vAlign w:val="bottom"/>
          </w:tcPr>
          <w:p w14:paraId="093FBC9B" w14:textId="1BD47CBB" w:rsidR="00A00F14" w:rsidRPr="00A00F14" w:rsidRDefault="0015768C"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6D334CD0" w14:textId="67D1621E"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60" w:type="dxa"/>
            <w:shd w:val="clear" w:color="auto" w:fill="auto"/>
            <w:noWrap/>
            <w:tcMar>
              <w:left w:w="28" w:type="dxa"/>
              <w:right w:w="28" w:type="dxa"/>
            </w:tcMar>
            <w:vAlign w:val="bottom"/>
          </w:tcPr>
          <w:p w14:paraId="6416C4D7" w14:textId="0C9DFA93" w:rsidR="00A00F14" w:rsidRPr="00A00F14" w:rsidRDefault="00053871"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00" w:type="dxa"/>
            <w:shd w:val="clear" w:color="auto" w:fill="auto"/>
            <w:noWrap/>
            <w:tcMar>
              <w:left w:w="28" w:type="dxa"/>
              <w:right w:w="28" w:type="dxa"/>
            </w:tcMar>
            <w:vAlign w:val="bottom"/>
          </w:tcPr>
          <w:p w14:paraId="588A60EB" w14:textId="48F726C7"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40" w:type="dxa"/>
            <w:shd w:val="clear" w:color="auto" w:fill="auto"/>
            <w:noWrap/>
            <w:tcMar>
              <w:left w:w="28" w:type="dxa"/>
              <w:right w:w="28" w:type="dxa"/>
            </w:tcMar>
            <w:vAlign w:val="bottom"/>
          </w:tcPr>
          <w:p w14:paraId="4FB4F807" w14:textId="2126AE60" w:rsidR="00A00F14" w:rsidRPr="00A00F14" w:rsidRDefault="00FE44F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00" w:type="dxa"/>
            <w:shd w:val="clear" w:color="auto" w:fill="auto"/>
            <w:noWrap/>
            <w:tcMar>
              <w:left w:w="28" w:type="dxa"/>
              <w:right w:w="28" w:type="dxa"/>
            </w:tcMar>
            <w:vAlign w:val="bottom"/>
          </w:tcPr>
          <w:p w14:paraId="6C9C0A85" w14:textId="6BA80B57"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40" w:type="dxa"/>
            <w:shd w:val="clear" w:color="auto" w:fill="auto"/>
            <w:noWrap/>
            <w:tcMar>
              <w:left w:w="28" w:type="dxa"/>
              <w:right w:w="28" w:type="dxa"/>
            </w:tcMar>
            <w:vAlign w:val="bottom"/>
          </w:tcPr>
          <w:p w14:paraId="394C7253" w14:textId="3B2FAEEF" w:rsidR="00A00F14" w:rsidRPr="00A00F14" w:rsidRDefault="00B85081"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r>
      <w:tr w:rsidR="001D21DD" w:rsidRPr="00A00F14" w14:paraId="6F6AA1F1" w14:textId="77777777" w:rsidTr="002C2E03">
        <w:trPr>
          <w:trHeight w:val="300"/>
        </w:trPr>
        <w:tc>
          <w:tcPr>
            <w:tcW w:w="2160" w:type="dxa"/>
            <w:shd w:val="clear" w:color="auto" w:fill="auto"/>
            <w:noWrap/>
            <w:tcMar>
              <w:left w:w="28" w:type="dxa"/>
              <w:right w:w="28" w:type="dxa"/>
            </w:tcMar>
            <w:vAlign w:val="bottom"/>
            <w:hideMark/>
          </w:tcPr>
          <w:p w14:paraId="1973671B"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proofErr w:type="spellStart"/>
            <w:r w:rsidRPr="00A00F14">
              <w:rPr>
                <w:rFonts w:ascii="Calibri" w:eastAsia="Times New Roman" w:hAnsi="Calibri" w:cs="Calibri"/>
                <w:color w:val="000000"/>
                <w:sz w:val="20"/>
                <w:szCs w:val="20"/>
                <w:lang w:eastAsia="en-NZ"/>
              </w:rPr>
              <w:t>us_twarm</w:t>
            </w:r>
            <w:proofErr w:type="spellEnd"/>
          </w:p>
        </w:tc>
        <w:tc>
          <w:tcPr>
            <w:tcW w:w="760" w:type="dxa"/>
            <w:shd w:val="clear" w:color="auto" w:fill="auto"/>
            <w:noWrap/>
            <w:tcMar>
              <w:left w:w="28" w:type="dxa"/>
              <w:right w:w="28" w:type="dxa"/>
            </w:tcMar>
            <w:vAlign w:val="bottom"/>
          </w:tcPr>
          <w:p w14:paraId="7B473213" w14:textId="44ABBD54"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7558F6BD" w14:textId="5E3EBC63" w:rsidR="00A00F14" w:rsidRPr="00A00F14" w:rsidRDefault="003B711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60" w:type="dxa"/>
            <w:shd w:val="clear" w:color="auto" w:fill="auto"/>
            <w:noWrap/>
            <w:tcMar>
              <w:left w:w="28" w:type="dxa"/>
              <w:right w:w="28" w:type="dxa"/>
            </w:tcMar>
            <w:vAlign w:val="bottom"/>
          </w:tcPr>
          <w:p w14:paraId="70FEA9F7" w14:textId="472E83FC"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74CB6BED" w14:textId="39789AF5"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00" w:type="dxa"/>
            <w:shd w:val="clear" w:color="auto" w:fill="auto"/>
            <w:noWrap/>
            <w:tcMar>
              <w:left w:w="28" w:type="dxa"/>
              <w:right w:w="28" w:type="dxa"/>
            </w:tcMar>
            <w:vAlign w:val="bottom"/>
          </w:tcPr>
          <w:p w14:paraId="3AF86566" w14:textId="62DD817E"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6656CF19" w14:textId="407949D1" w:rsidR="00A00F14" w:rsidRPr="00A00F14" w:rsidRDefault="00591AA2"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560" w:type="dxa"/>
            <w:shd w:val="clear" w:color="auto" w:fill="auto"/>
            <w:noWrap/>
            <w:tcMar>
              <w:left w:w="28" w:type="dxa"/>
              <w:right w:w="28" w:type="dxa"/>
            </w:tcMar>
            <w:vAlign w:val="bottom"/>
          </w:tcPr>
          <w:p w14:paraId="2B53D224" w14:textId="158E4E70"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49B183AC" w14:textId="18192979" w:rsidR="00A00F14" w:rsidRPr="00A00F14" w:rsidRDefault="008B1145"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080" w:type="dxa"/>
            <w:shd w:val="clear" w:color="auto" w:fill="auto"/>
            <w:noWrap/>
            <w:tcMar>
              <w:left w:w="28" w:type="dxa"/>
              <w:right w:w="28" w:type="dxa"/>
            </w:tcMar>
            <w:vAlign w:val="bottom"/>
          </w:tcPr>
          <w:p w14:paraId="3A153A19" w14:textId="1118B4EC" w:rsidR="00A00F14" w:rsidRPr="00A00F14" w:rsidRDefault="005F22F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120" w:type="dxa"/>
            <w:shd w:val="clear" w:color="auto" w:fill="auto"/>
            <w:noWrap/>
            <w:tcMar>
              <w:left w:w="28" w:type="dxa"/>
              <w:right w:w="28" w:type="dxa"/>
            </w:tcMar>
            <w:vAlign w:val="bottom"/>
          </w:tcPr>
          <w:p w14:paraId="5B62980A" w14:textId="5D5A3DF6" w:rsidR="00A00F14" w:rsidRPr="00A00F14" w:rsidRDefault="00646047"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706F91FE" w14:textId="66AE19FF"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60" w:type="dxa"/>
            <w:shd w:val="clear" w:color="auto" w:fill="auto"/>
            <w:noWrap/>
            <w:tcMar>
              <w:left w:w="28" w:type="dxa"/>
              <w:right w:w="28" w:type="dxa"/>
            </w:tcMar>
            <w:vAlign w:val="bottom"/>
          </w:tcPr>
          <w:p w14:paraId="0340BFBA" w14:textId="798FF466" w:rsidR="00A00F14" w:rsidRPr="00A00F14" w:rsidRDefault="00FE44F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00" w:type="dxa"/>
            <w:shd w:val="clear" w:color="auto" w:fill="auto"/>
            <w:noWrap/>
            <w:tcMar>
              <w:left w:w="28" w:type="dxa"/>
              <w:right w:w="28" w:type="dxa"/>
            </w:tcMar>
            <w:vAlign w:val="bottom"/>
          </w:tcPr>
          <w:p w14:paraId="6607FF2F" w14:textId="50F78C1E"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40" w:type="dxa"/>
            <w:shd w:val="clear" w:color="auto" w:fill="auto"/>
            <w:noWrap/>
            <w:tcMar>
              <w:left w:w="28" w:type="dxa"/>
              <w:right w:w="28" w:type="dxa"/>
            </w:tcMar>
            <w:vAlign w:val="bottom"/>
          </w:tcPr>
          <w:p w14:paraId="5BD5AC41" w14:textId="0581ACDB"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2F3E25F6" w14:textId="705025E8"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40" w:type="dxa"/>
            <w:shd w:val="clear" w:color="auto" w:fill="auto"/>
            <w:noWrap/>
            <w:tcMar>
              <w:left w:w="28" w:type="dxa"/>
              <w:right w:w="28" w:type="dxa"/>
            </w:tcMar>
            <w:vAlign w:val="bottom"/>
          </w:tcPr>
          <w:p w14:paraId="7E431ADE" w14:textId="13CCA6C5" w:rsidR="00A00F14" w:rsidRPr="00A00F14" w:rsidRDefault="00E064E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r>
      <w:tr w:rsidR="001D21DD" w:rsidRPr="00A00F14" w14:paraId="0C8AF98C" w14:textId="77777777" w:rsidTr="002C2E03">
        <w:trPr>
          <w:trHeight w:val="300"/>
        </w:trPr>
        <w:tc>
          <w:tcPr>
            <w:tcW w:w="2160" w:type="dxa"/>
            <w:shd w:val="clear" w:color="auto" w:fill="auto"/>
            <w:noWrap/>
            <w:tcMar>
              <w:left w:w="28" w:type="dxa"/>
              <w:right w:w="28" w:type="dxa"/>
            </w:tcMar>
            <w:vAlign w:val="bottom"/>
            <w:hideMark/>
          </w:tcPr>
          <w:p w14:paraId="206A837C"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proofErr w:type="spellStart"/>
            <w:r w:rsidRPr="00A00F14">
              <w:rPr>
                <w:rFonts w:ascii="Calibri" w:eastAsia="Times New Roman" w:hAnsi="Calibri" w:cs="Calibri"/>
                <w:color w:val="000000"/>
                <w:sz w:val="20"/>
                <w:szCs w:val="20"/>
                <w:lang w:eastAsia="en-NZ"/>
              </w:rPr>
              <w:t>us_catarea</w:t>
            </w:r>
            <w:proofErr w:type="spellEnd"/>
          </w:p>
        </w:tc>
        <w:tc>
          <w:tcPr>
            <w:tcW w:w="760" w:type="dxa"/>
            <w:shd w:val="clear" w:color="auto" w:fill="auto"/>
            <w:noWrap/>
            <w:tcMar>
              <w:left w:w="28" w:type="dxa"/>
              <w:right w:w="28" w:type="dxa"/>
            </w:tcMar>
            <w:vAlign w:val="bottom"/>
          </w:tcPr>
          <w:p w14:paraId="3142E3DF" w14:textId="0F3BBBAC"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6E2CA1D9" w14:textId="27CDFF67" w:rsidR="00A00F14" w:rsidRPr="00A00F14" w:rsidRDefault="003B711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60" w:type="dxa"/>
            <w:shd w:val="clear" w:color="auto" w:fill="auto"/>
            <w:noWrap/>
            <w:tcMar>
              <w:left w:w="28" w:type="dxa"/>
              <w:right w:w="28" w:type="dxa"/>
            </w:tcMar>
            <w:vAlign w:val="bottom"/>
          </w:tcPr>
          <w:p w14:paraId="4149F8BE" w14:textId="40338CC4"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4DD8750D" w14:textId="6A6EB399" w:rsidR="00A00F14" w:rsidRPr="00A00F14" w:rsidRDefault="006E09FF"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00" w:type="dxa"/>
            <w:shd w:val="clear" w:color="auto" w:fill="auto"/>
            <w:noWrap/>
            <w:tcMar>
              <w:left w:w="28" w:type="dxa"/>
              <w:right w:w="28" w:type="dxa"/>
            </w:tcMar>
            <w:vAlign w:val="bottom"/>
          </w:tcPr>
          <w:p w14:paraId="040F605F" w14:textId="28E3E1CE"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5CF0DE86" w14:textId="6BFF4713" w:rsidR="00A00F14" w:rsidRPr="00A00F14" w:rsidRDefault="0090382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560" w:type="dxa"/>
            <w:shd w:val="clear" w:color="auto" w:fill="auto"/>
            <w:noWrap/>
            <w:tcMar>
              <w:left w:w="28" w:type="dxa"/>
              <w:right w:w="28" w:type="dxa"/>
            </w:tcMar>
            <w:vAlign w:val="bottom"/>
          </w:tcPr>
          <w:p w14:paraId="1F95957F" w14:textId="2D7E29BD"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4894E24F" w14:textId="212D25DC" w:rsidR="00A00F14" w:rsidRPr="00A00F14" w:rsidRDefault="00DC671C"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080" w:type="dxa"/>
            <w:shd w:val="clear" w:color="auto" w:fill="auto"/>
            <w:noWrap/>
            <w:tcMar>
              <w:left w:w="28" w:type="dxa"/>
              <w:right w:w="28" w:type="dxa"/>
            </w:tcMar>
            <w:vAlign w:val="bottom"/>
          </w:tcPr>
          <w:p w14:paraId="12BABAE2" w14:textId="7BE1701D" w:rsidR="00A00F14" w:rsidRPr="00A00F14" w:rsidRDefault="005F22F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120" w:type="dxa"/>
            <w:shd w:val="clear" w:color="auto" w:fill="auto"/>
            <w:noWrap/>
            <w:tcMar>
              <w:left w:w="28" w:type="dxa"/>
              <w:right w:w="28" w:type="dxa"/>
            </w:tcMar>
            <w:vAlign w:val="bottom"/>
          </w:tcPr>
          <w:p w14:paraId="20A01CD6" w14:textId="71A34F7B" w:rsidR="00A00F14" w:rsidRPr="00A00F14" w:rsidRDefault="00DC671C"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397F0214" w14:textId="40284A91"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60" w:type="dxa"/>
            <w:shd w:val="clear" w:color="auto" w:fill="auto"/>
            <w:noWrap/>
            <w:tcMar>
              <w:left w:w="28" w:type="dxa"/>
              <w:right w:w="28" w:type="dxa"/>
            </w:tcMar>
            <w:vAlign w:val="bottom"/>
          </w:tcPr>
          <w:p w14:paraId="587F85EB" w14:textId="69992BD6" w:rsidR="00A00F14" w:rsidRPr="00A00F14" w:rsidRDefault="00646047"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00" w:type="dxa"/>
            <w:shd w:val="clear" w:color="auto" w:fill="auto"/>
            <w:noWrap/>
            <w:tcMar>
              <w:left w:w="28" w:type="dxa"/>
              <w:right w:w="28" w:type="dxa"/>
            </w:tcMar>
            <w:vAlign w:val="bottom"/>
          </w:tcPr>
          <w:p w14:paraId="2F415B3E" w14:textId="43CF03CA"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40" w:type="dxa"/>
            <w:shd w:val="clear" w:color="auto" w:fill="auto"/>
            <w:noWrap/>
            <w:tcMar>
              <w:left w:w="28" w:type="dxa"/>
              <w:right w:w="28" w:type="dxa"/>
            </w:tcMar>
            <w:vAlign w:val="bottom"/>
          </w:tcPr>
          <w:p w14:paraId="79562F50" w14:textId="0377ACA3" w:rsidR="00A00F14" w:rsidRPr="00A00F14" w:rsidRDefault="00FE44F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00" w:type="dxa"/>
            <w:shd w:val="clear" w:color="auto" w:fill="auto"/>
            <w:noWrap/>
            <w:tcMar>
              <w:left w:w="28" w:type="dxa"/>
              <w:right w:w="28" w:type="dxa"/>
            </w:tcMar>
            <w:vAlign w:val="bottom"/>
          </w:tcPr>
          <w:p w14:paraId="7A620F70" w14:textId="32C78D68"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40" w:type="dxa"/>
            <w:shd w:val="clear" w:color="auto" w:fill="auto"/>
            <w:noWrap/>
            <w:tcMar>
              <w:left w:w="28" w:type="dxa"/>
              <w:right w:w="28" w:type="dxa"/>
            </w:tcMar>
            <w:vAlign w:val="bottom"/>
          </w:tcPr>
          <w:p w14:paraId="1EF733CD" w14:textId="2C22F76D" w:rsidR="00A00F14" w:rsidRPr="00A00F14" w:rsidRDefault="00CA2E09"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r>
      <w:tr w:rsidR="001D21DD" w:rsidRPr="00A00F14" w14:paraId="2B0716BD" w14:textId="77777777" w:rsidTr="002C2E03">
        <w:trPr>
          <w:trHeight w:val="300"/>
        </w:trPr>
        <w:tc>
          <w:tcPr>
            <w:tcW w:w="2160" w:type="dxa"/>
            <w:shd w:val="clear" w:color="auto" w:fill="auto"/>
            <w:noWrap/>
            <w:tcMar>
              <w:left w:w="28" w:type="dxa"/>
              <w:right w:w="28" w:type="dxa"/>
            </w:tcMar>
            <w:vAlign w:val="bottom"/>
            <w:hideMark/>
          </w:tcPr>
          <w:p w14:paraId="4A941A91"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r w:rsidRPr="00A00F14">
              <w:rPr>
                <w:rFonts w:ascii="Calibri" w:eastAsia="Times New Roman" w:hAnsi="Calibri" w:cs="Calibri"/>
                <w:color w:val="000000"/>
                <w:sz w:val="20"/>
                <w:szCs w:val="20"/>
                <w:lang w:eastAsia="en-NZ"/>
              </w:rPr>
              <w:t>CLIMATE</w:t>
            </w:r>
          </w:p>
        </w:tc>
        <w:tc>
          <w:tcPr>
            <w:tcW w:w="760" w:type="dxa"/>
            <w:shd w:val="clear" w:color="auto" w:fill="auto"/>
            <w:noWrap/>
            <w:tcMar>
              <w:left w:w="28" w:type="dxa"/>
              <w:right w:w="28" w:type="dxa"/>
            </w:tcMar>
            <w:vAlign w:val="bottom"/>
          </w:tcPr>
          <w:p w14:paraId="2ECC1B0C" w14:textId="27524D78" w:rsidR="00A00F14" w:rsidRPr="00A00F14" w:rsidRDefault="00C90F06"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67366430" w14:textId="24CBD94D" w:rsidR="00A00F14" w:rsidRPr="00A00F14" w:rsidRDefault="003B711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60" w:type="dxa"/>
            <w:shd w:val="clear" w:color="auto" w:fill="auto"/>
            <w:noWrap/>
            <w:tcMar>
              <w:left w:w="28" w:type="dxa"/>
              <w:right w:w="28" w:type="dxa"/>
            </w:tcMar>
            <w:vAlign w:val="bottom"/>
          </w:tcPr>
          <w:p w14:paraId="2CAE748F" w14:textId="4B7F9D14" w:rsidR="00A00F14" w:rsidRPr="00A00F14" w:rsidRDefault="00D2492B"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00" w:type="dxa"/>
            <w:shd w:val="clear" w:color="auto" w:fill="auto"/>
            <w:noWrap/>
            <w:tcMar>
              <w:left w:w="28" w:type="dxa"/>
              <w:right w:w="28" w:type="dxa"/>
            </w:tcMar>
            <w:vAlign w:val="bottom"/>
          </w:tcPr>
          <w:p w14:paraId="3BBA53BD" w14:textId="5E88D2E1"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00" w:type="dxa"/>
            <w:shd w:val="clear" w:color="auto" w:fill="auto"/>
            <w:noWrap/>
            <w:tcMar>
              <w:left w:w="28" w:type="dxa"/>
              <w:right w:w="28" w:type="dxa"/>
            </w:tcMar>
            <w:vAlign w:val="bottom"/>
          </w:tcPr>
          <w:p w14:paraId="762B3F91" w14:textId="524EA353"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74328992" w14:textId="647797F6"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560" w:type="dxa"/>
            <w:shd w:val="clear" w:color="auto" w:fill="auto"/>
            <w:noWrap/>
            <w:tcMar>
              <w:left w:w="28" w:type="dxa"/>
              <w:right w:w="28" w:type="dxa"/>
            </w:tcMar>
            <w:vAlign w:val="bottom"/>
          </w:tcPr>
          <w:p w14:paraId="51D49575" w14:textId="6A43116A" w:rsidR="00A00F14" w:rsidRPr="00A00F14" w:rsidRDefault="005F49C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00" w:type="dxa"/>
            <w:shd w:val="clear" w:color="auto" w:fill="auto"/>
            <w:noWrap/>
            <w:tcMar>
              <w:left w:w="28" w:type="dxa"/>
              <w:right w:w="28" w:type="dxa"/>
            </w:tcMar>
            <w:vAlign w:val="bottom"/>
          </w:tcPr>
          <w:p w14:paraId="6376873D" w14:textId="3DFA6CF2"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1080" w:type="dxa"/>
            <w:shd w:val="clear" w:color="auto" w:fill="auto"/>
            <w:noWrap/>
            <w:tcMar>
              <w:left w:w="28" w:type="dxa"/>
              <w:right w:w="28" w:type="dxa"/>
            </w:tcMar>
            <w:vAlign w:val="bottom"/>
          </w:tcPr>
          <w:p w14:paraId="552F11EA" w14:textId="1296F316" w:rsidR="00A00F14" w:rsidRPr="00A00F14" w:rsidRDefault="005F22F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120" w:type="dxa"/>
            <w:shd w:val="clear" w:color="auto" w:fill="auto"/>
            <w:noWrap/>
            <w:tcMar>
              <w:left w:w="28" w:type="dxa"/>
              <w:right w:w="28" w:type="dxa"/>
            </w:tcMar>
            <w:vAlign w:val="bottom"/>
          </w:tcPr>
          <w:p w14:paraId="09CF2749" w14:textId="58BEC9F0"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6B22D6DC" w14:textId="64C16AF9" w:rsidR="00A00F14" w:rsidRPr="00A00F14" w:rsidRDefault="00BE1F6D"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60" w:type="dxa"/>
            <w:shd w:val="clear" w:color="auto" w:fill="auto"/>
            <w:noWrap/>
            <w:tcMar>
              <w:left w:w="28" w:type="dxa"/>
              <w:right w:w="28" w:type="dxa"/>
            </w:tcMar>
            <w:vAlign w:val="bottom"/>
          </w:tcPr>
          <w:p w14:paraId="3299B0BB" w14:textId="0B1B5BEE"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4D1DC4AF" w14:textId="43C737E2"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40" w:type="dxa"/>
            <w:shd w:val="clear" w:color="auto" w:fill="auto"/>
            <w:noWrap/>
            <w:tcMar>
              <w:left w:w="28" w:type="dxa"/>
              <w:right w:w="28" w:type="dxa"/>
            </w:tcMar>
            <w:vAlign w:val="bottom"/>
          </w:tcPr>
          <w:p w14:paraId="0A0F43BF" w14:textId="53A1278B"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06A6A585" w14:textId="2C889584"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40" w:type="dxa"/>
            <w:shd w:val="clear" w:color="auto" w:fill="auto"/>
            <w:noWrap/>
            <w:tcMar>
              <w:left w:w="28" w:type="dxa"/>
              <w:right w:w="28" w:type="dxa"/>
            </w:tcMar>
            <w:vAlign w:val="bottom"/>
          </w:tcPr>
          <w:p w14:paraId="42289C75" w14:textId="2649BC98"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r>
      <w:tr w:rsidR="001D21DD" w:rsidRPr="00A00F14" w14:paraId="66348FB4" w14:textId="77777777" w:rsidTr="002C2E03">
        <w:trPr>
          <w:trHeight w:val="300"/>
        </w:trPr>
        <w:tc>
          <w:tcPr>
            <w:tcW w:w="2160" w:type="dxa"/>
            <w:shd w:val="clear" w:color="auto" w:fill="auto"/>
            <w:noWrap/>
            <w:tcMar>
              <w:left w:w="28" w:type="dxa"/>
              <w:right w:w="28" w:type="dxa"/>
            </w:tcMar>
            <w:vAlign w:val="bottom"/>
            <w:hideMark/>
          </w:tcPr>
          <w:p w14:paraId="4A000928"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r w:rsidRPr="00A00F14">
              <w:rPr>
                <w:rFonts w:ascii="Calibri" w:eastAsia="Times New Roman" w:hAnsi="Calibri" w:cs="Calibri"/>
                <w:color w:val="000000"/>
                <w:sz w:val="20"/>
                <w:szCs w:val="20"/>
                <w:lang w:eastAsia="en-NZ"/>
              </w:rPr>
              <w:t>SRC_OF_FLW</w:t>
            </w:r>
          </w:p>
        </w:tc>
        <w:tc>
          <w:tcPr>
            <w:tcW w:w="760" w:type="dxa"/>
            <w:shd w:val="clear" w:color="auto" w:fill="auto"/>
            <w:noWrap/>
            <w:tcMar>
              <w:left w:w="28" w:type="dxa"/>
              <w:right w:w="28" w:type="dxa"/>
            </w:tcMar>
            <w:vAlign w:val="bottom"/>
          </w:tcPr>
          <w:p w14:paraId="7E6C1BB8" w14:textId="3AB2D432"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14705A08" w14:textId="79836896"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353AA5DF" w14:textId="758FFC93"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25FA21FF" w14:textId="420EDECD"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00" w:type="dxa"/>
            <w:shd w:val="clear" w:color="auto" w:fill="auto"/>
            <w:noWrap/>
            <w:tcMar>
              <w:left w:w="28" w:type="dxa"/>
              <w:right w:w="28" w:type="dxa"/>
            </w:tcMar>
            <w:vAlign w:val="bottom"/>
          </w:tcPr>
          <w:p w14:paraId="07F70024" w14:textId="244831A1" w:rsidR="00A00F14" w:rsidRPr="00A00F14" w:rsidRDefault="004D54EE"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60" w:type="dxa"/>
            <w:shd w:val="clear" w:color="auto" w:fill="auto"/>
            <w:noWrap/>
            <w:tcMar>
              <w:left w:w="28" w:type="dxa"/>
              <w:right w:w="28" w:type="dxa"/>
            </w:tcMar>
            <w:vAlign w:val="bottom"/>
          </w:tcPr>
          <w:p w14:paraId="29CD2A04" w14:textId="5B0D9700"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560" w:type="dxa"/>
            <w:shd w:val="clear" w:color="auto" w:fill="auto"/>
            <w:noWrap/>
            <w:tcMar>
              <w:left w:w="28" w:type="dxa"/>
              <w:right w:w="28" w:type="dxa"/>
            </w:tcMar>
            <w:vAlign w:val="bottom"/>
          </w:tcPr>
          <w:p w14:paraId="3ED19320" w14:textId="29FFFD48" w:rsidR="00A00F14" w:rsidRPr="00A00F14" w:rsidRDefault="005F49C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00" w:type="dxa"/>
            <w:shd w:val="clear" w:color="auto" w:fill="auto"/>
            <w:noWrap/>
            <w:tcMar>
              <w:left w:w="28" w:type="dxa"/>
              <w:right w:w="28" w:type="dxa"/>
            </w:tcMar>
            <w:vAlign w:val="bottom"/>
          </w:tcPr>
          <w:p w14:paraId="09060AE5" w14:textId="4B32509D"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1080" w:type="dxa"/>
            <w:shd w:val="clear" w:color="auto" w:fill="auto"/>
            <w:noWrap/>
            <w:tcMar>
              <w:left w:w="28" w:type="dxa"/>
              <w:right w:w="28" w:type="dxa"/>
            </w:tcMar>
            <w:vAlign w:val="bottom"/>
          </w:tcPr>
          <w:p w14:paraId="47DCA59E" w14:textId="43F851DB" w:rsidR="00A00F14" w:rsidRPr="00A00F14" w:rsidRDefault="005F22F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120" w:type="dxa"/>
            <w:shd w:val="clear" w:color="auto" w:fill="auto"/>
            <w:noWrap/>
            <w:tcMar>
              <w:left w:w="28" w:type="dxa"/>
              <w:right w:w="28" w:type="dxa"/>
            </w:tcMar>
            <w:vAlign w:val="bottom"/>
          </w:tcPr>
          <w:p w14:paraId="76CA819A" w14:textId="287F2147"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51DADDAA" w14:textId="4F97E4DE"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60" w:type="dxa"/>
            <w:shd w:val="clear" w:color="auto" w:fill="auto"/>
            <w:noWrap/>
            <w:tcMar>
              <w:left w:w="28" w:type="dxa"/>
              <w:right w:w="28" w:type="dxa"/>
            </w:tcMar>
            <w:vAlign w:val="bottom"/>
          </w:tcPr>
          <w:p w14:paraId="5476B22D" w14:textId="33A269F1"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689E4602" w14:textId="0583A951" w:rsidR="00A00F14" w:rsidRPr="00A00F14" w:rsidRDefault="008F0C3E"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40" w:type="dxa"/>
            <w:shd w:val="clear" w:color="auto" w:fill="auto"/>
            <w:noWrap/>
            <w:tcMar>
              <w:left w:w="28" w:type="dxa"/>
              <w:right w:w="28" w:type="dxa"/>
            </w:tcMar>
            <w:vAlign w:val="bottom"/>
          </w:tcPr>
          <w:p w14:paraId="1AF09684" w14:textId="5AD11018"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1ACB0CFD" w14:textId="6F5262D0" w:rsidR="00A00F14" w:rsidRPr="00A00F14" w:rsidRDefault="00C53432"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40" w:type="dxa"/>
            <w:shd w:val="clear" w:color="auto" w:fill="auto"/>
            <w:noWrap/>
            <w:tcMar>
              <w:left w:w="28" w:type="dxa"/>
              <w:right w:w="28" w:type="dxa"/>
            </w:tcMar>
            <w:vAlign w:val="bottom"/>
          </w:tcPr>
          <w:p w14:paraId="7ABE00E0" w14:textId="75D4CF4F"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r>
      <w:tr w:rsidR="001D21DD" w:rsidRPr="00A00F14" w14:paraId="38A76A0A" w14:textId="77777777" w:rsidTr="002C2E03">
        <w:trPr>
          <w:trHeight w:val="300"/>
        </w:trPr>
        <w:tc>
          <w:tcPr>
            <w:tcW w:w="2160" w:type="dxa"/>
            <w:shd w:val="clear" w:color="auto" w:fill="auto"/>
            <w:noWrap/>
            <w:tcMar>
              <w:left w:w="28" w:type="dxa"/>
              <w:right w:w="28" w:type="dxa"/>
            </w:tcMar>
            <w:vAlign w:val="bottom"/>
            <w:hideMark/>
          </w:tcPr>
          <w:p w14:paraId="0979CFD3"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r w:rsidRPr="00A00F14">
              <w:rPr>
                <w:rFonts w:ascii="Calibri" w:eastAsia="Times New Roman" w:hAnsi="Calibri" w:cs="Calibri"/>
                <w:color w:val="000000"/>
                <w:sz w:val="20"/>
                <w:szCs w:val="20"/>
                <w:lang w:eastAsia="en-NZ"/>
              </w:rPr>
              <w:t>GEOLOGY</w:t>
            </w:r>
          </w:p>
        </w:tc>
        <w:tc>
          <w:tcPr>
            <w:tcW w:w="760" w:type="dxa"/>
            <w:shd w:val="clear" w:color="auto" w:fill="auto"/>
            <w:noWrap/>
            <w:tcMar>
              <w:left w:w="28" w:type="dxa"/>
              <w:right w:w="28" w:type="dxa"/>
            </w:tcMar>
            <w:vAlign w:val="bottom"/>
          </w:tcPr>
          <w:p w14:paraId="2126868E" w14:textId="1B72C2E5" w:rsidR="00A00F14" w:rsidRPr="00A00F14" w:rsidRDefault="00C90F06"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5E04B234" w14:textId="3B5C325E" w:rsidR="00A00F14" w:rsidRPr="00A00F14" w:rsidRDefault="003B711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60" w:type="dxa"/>
            <w:shd w:val="clear" w:color="auto" w:fill="auto"/>
            <w:noWrap/>
            <w:tcMar>
              <w:left w:w="28" w:type="dxa"/>
              <w:right w:w="28" w:type="dxa"/>
            </w:tcMar>
            <w:vAlign w:val="bottom"/>
          </w:tcPr>
          <w:p w14:paraId="75354CB4" w14:textId="79B9E33A" w:rsidR="00A00F14" w:rsidRPr="00A00F14" w:rsidRDefault="00D2492B"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00" w:type="dxa"/>
            <w:shd w:val="clear" w:color="auto" w:fill="auto"/>
            <w:noWrap/>
            <w:tcMar>
              <w:left w:w="28" w:type="dxa"/>
              <w:right w:w="28" w:type="dxa"/>
            </w:tcMar>
            <w:vAlign w:val="bottom"/>
          </w:tcPr>
          <w:p w14:paraId="18CC911A" w14:textId="36FCC597" w:rsidR="00A00F14" w:rsidRPr="00A00F14" w:rsidRDefault="006E09FF"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00" w:type="dxa"/>
            <w:shd w:val="clear" w:color="auto" w:fill="auto"/>
            <w:noWrap/>
            <w:tcMar>
              <w:left w:w="28" w:type="dxa"/>
              <w:right w:w="28" w:type="dxa"/>
            </w:tcMar>
            <w:vAlign w:val="bottom"/>
          </w:tcPr>
          <w:p w14:paraId="7AE741B9" w14:textId="2DDC7C46"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14D147A7" w14:textId="6B61B3BE" w:rsidR="00A00F14" w:rsidRPr="00A00F14" w:rsidRDefault="0090382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560" w:type="dxa"/>
            <w:shd w:val="clear" w:color="auto" w:fill="auto"/>
            <w:noWrap/>
            <w:tcMar>
              <w:left w:w="28" w:type="dxa"/>
              <w:right w:w="28" w:type="dxa"/>
            </w:tcMar>
            <w:vAlign w:val="bottom"/>
          </w:tcPr>
          <w:p w14:paraId="3BB68572" w14:textId="5CA46A9A" w:rsidR="00A00F14" w:rsidRPr="00A00F14" w:rsidRDefault="005F49C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00" w:type="dxa"/>
            <w:shd w:val="clear" w:color="auto" w:fill="auto"/>
            <w:noWrap/>
            <w:tcMar>
              <w:left w:w="28" w:type="dxa"/>
              <w:right w:w="28" w:type="dxa"/>
            </w:tcMar>
            <w:vAlign w:val="bottom"/>
          </w:tcPr>
          <w:p w14:paraId="642A2D98" w14:textId="703B4B59" w:rsidR="00A00F14" w:rsidRPr="00A00F14" w:rsidRDefault="009B114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080" w:type="dxa"/>
            <w:shd w:val="clear" w:color="auto" w:fill="auto"/>
            <w:noWrap/>
            <w:tcMar>
              <w:left w:w="28" w:type="dxa"/>
              <w:right w:w="28" w:type="dxa"/>
            </w:tcMar>
            <w:vAlign w:val="bottom"/>
          </w:tcPr>
          <w:p w14:paraId="41240F7D" w14:textId="2869279C" w:rsidR="00A00F14" w:rsidRPr="00A00F14" w:rsidRDefault="005F22F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120" w:type="dxa"/>
            <w:shd w:val="clear" w:color="auto" w:fill="auto"/>
            <w:noWrap/>
            <w:tcMar>
              <w:left w:w="28" w:type="dxa"/>
              <w:right w:w="28" w:type="dxa"/>
            </w:tcMar>
            <w:vAlign w:val="bottom"/>
          </w:tcPr>
          <w:p w14:paraId="1F72FE23" w14:textId="0E2D2033" w:rsidR="00A00F14" w:rsidRPr="00A00F14" w:rsidRDefault="00DA09A1"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198C4262" w14:textId="6B31CB8A" w:rsidR="00A00F14" w:rsidRPr="00A00F14" w:rsidRDefault="00BE1F6D"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60" w:type="dxa"/>
            <w:shd w:val="clear" w:color="auto" w:fill="auto"/>
            <w:noWrap/>
            <w:tcMar>
              <w:left w:w="28" w:type="dxa"/>
              <w:right w:w="28" w:type="dxa"/>
            </w:tcMar>
            <w:vAlign w:val="bottom"/>
          </w:tcPr>
          <w:p w14:paraId="34DB6FE3" w14:textId="6A07F170" w:rsidR="00A00F14" w:rsidRPr="00A00F14" w:rsidRDefault="00646047"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00" w:type="dxa"/>
            <w:shd w:val="clear" w:color="auto" w:fill="auto"/>
            <w:noWrap/>
            <w:tcMar>
              <w:left w:w="28" w:type="dxa"/>
              <w:right w:w="28" w:type="dxa"/>
            </w:tcMar>
            <w:vAlign w:val="bottom"/>
          </w:tcPr>
          <w:p w14:paraId="6160197A" w14:textId="27032919" w:rsidR="00A00F14" w:rsidRPr="00A00F14" w:rsidRDefault="008F0C3E"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40" w:type="dxa"/>
            <w:shd w:val="clear" w:color="auto" w:fill="auto"/>
            <w:noWrap/>
            <w:tcMar>
              <w:left w:w="28" w:type="dxa"/>
              <w:right w:w="28" w:type="dxa"/>
            </w:tcMar>
            <w:vAlign w:val="bottom"/>
          </w:tcPr>
          <w:p w14:paraId="3EBE3822" w14:textId="229FD402" w:rsidR="00A00F14" w:rsidRPr="00A00F14" w:rsidRDefault="00FE44F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00" w:type="dxa"/>
            <w:shd w:val="clear" w:color="auto" w:fill="auto"/>
            <w:noWrap/>
            <w:tcMar>
              <w:left w:w="28" w:type="dxa"/>
              <w:right w:w="28" w:type="dxa"/>
            </w:tcMar>
            <w:vAlign w:val="bottom"/>
          </w:tcPr>
          <w:p w14:paraId="227C4FE3" w14:textId="46A5CB3C" w:rsidR="00A00F14" w:rsidRPr="00A00F14" w:rsidRDefault="00C53432"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40" w:type="dxa"/>
            <w:shd w:val="clear" w:color="auto" w:fill="auto"/>
            <w:noWrap/>
            <w:tcMar>
              <w:left w:w="28" w:type="dxa"/>
              <w:right w:w="28" w:type="dxa"/>
            </w:tcMar>
            <w:vAlign w:val="bottom"/>
          </w:tcPr>
          <w:p w14:paraId="161181A6" w14:textId="6B4E8D3F" w:rsidR="00A00F14" w:rsidRPr="00A00F14" w:rsidRDefault="00CA2E09"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r>
      <w:tr w:rsidR="001D21DD" w:rsidRPr="00A00F14" w14:paraId="087DB0DC" w14:textId="77777777" w:rsidTr="002C2E03">
        <w:trPr>
          <w:trHeight w:val="300"/>
        </w:trPr>
        <w:tc>
          <w:tcPr>
            <w:tcW w:w="2160" w:type="dxa"/>
            <w:shd w:val="clear" w:color="auto" w:fill="auto"/>
            <w:noWrap/>
            <w:tcMar>
              <w:left w:w="28" w:type="dxa"/>
              <w:right w:w="28" w:type="dxa"/>
            </w:tcMar>
            <w:vAlign w:val="bottom"/>
            <w:hideMark/>
          </w:tcPr>
          <w:p w14:paraId="099BC5F9"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r w:rsidRPr="00A00F14">
              <w:rPr>
                <w:rFonts w:ascii="Calibri" w:eastAsia="Times New Roman" w:hAnsi="Calibri" w:cs="Calibri"/>
                <w:color w:val="000000"/>
                <w:sz w:val="20"/>
                <w:szCs w:val="20"/>
                <w:lang w:eastAsia="en-NZ"/>
              </w:rPr>
              <w:t>LANDCOVER</w:t>
            </w:r>
          </w:p>
        </w:tc>
        <w:tc>
          <w:tcPr>
            <w:tcW w:w="760" w:type="dxa"/>
            <w:shd w:val="clear" w:color="auto" w:fill="auto"/>
            <w:noWrap/>
            <w:tcMar>
              <w:left w:w="28" w:type="dxa"/>
              <w:right w:w="28" w:type="dxa"/>
            </w:tcMar>
            <w:vAlign w:val="bottom"/>
          </w:tcPr>
          <w:p w14:paraId="380687BF" w14:textId="1CAB9DEA" w:rsidR="00A00F14" w:rsidRPr="00A00F14" w:rsidRDefault="00C90F06"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6D927D41" w14:textId="7605FE07"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27DC22C5" w14:textId="6B4F158A" w:rsidR="00A00F14" w:rsidRPr="00A00F14" w:rsidRDefault="00D2492B"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00" w:type="dxa"/>
            <w:shd w:val="clear" w:color="auto" w:fill="auto"/>
            <w:noWrap/>
            <w:tcMar>
              <w:left w:w="28" w:type="dxa"/>
              <w:right w:w="28" w:type="dxa"/>
            </w:tcMar>
            <w:vAlign w:val="bottom"/>
          </w:tcPr>
          <w:p w14:paraId="432EB8A8" w14:textId="1A350062" w:rsidR="00A00F14" w:rsidRPr="00A00F14" w:rsidRDefault="006E09FF"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00" w:type="dxa"/>
            <w:shd w:val="clear" w:color="auto" w:fill="auto"/>
            <w:noWrap/>
            <w:tcMar>
              <w:left w:w="28" w:type="dxa"/>
              <w:right w:w="28" w:type="dxa"/>
            </w:tcMar>
            <w:vAlign w:val="bottom"/>
          </w:tcPr>
          <w:p w14:paraId="726EDDBE" w14:textId="00A4C29C" w:rsidR="00A00F14" w:rsidRPr="00A00F14" w:rsidRDefault="004D54EE"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60" w:type="dxa"/>
            <w:shd w:val="clear" w:color="auto" w:fill="auto"/>
            <w:noWrap/>
            <w:tcMar>
              <w:left w:w="28" w:type="dxa"/>
              <w:right w:w="28" w:type="dxa"/>
            </w:tcMar>
            <w:vAlign w:val="bottom"/>
          </w:tcPr>
          <w:p w14:paraId="223DC4A0" w14:textId="0892F27E"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560" w:type="dxa"/>
            <w:shd w:val="clear" w:color="auto" w:fill="auto"/>
            <w:noWrap/>
            <w:tcMar>
              <w:left w:w="28" w:type="dxa"/>
              <w:right w:w="28" w:type="dxa"/>
            </w:tcMar>
            <w:vAlign w:val="bottom"/>
          </w:tcPr>
          <w:p w14:paraId="36ACF8AE" w14:textId="2A9A7FAC" w:rsidR="00A00F14" w:rsidRPr="00A00F14" w:rsidRDefault="005F49C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00" w:type="dxa"/>
            <w:shd w:val="clear" w:color="auto" w:fill="auto"/>
            <w:noWrap/>
            <w:tcMar>
              <w:left w:w="28" w:type="dxa"/>
              <w:right w:w="28" w:type="dxa"/>
            </w:tcMar>
            <w:vAlign w:val="bottom"/>
          </w:tcPr>
          <w:p w14:paraId="24CCFAC9" w14:textId="2086B1A9" w:rsidR="00A00F14" w:rsidRPr="00A00F14" w:rsidRDefault="00DA09A1"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080" w:type="dxa"/>
            <w:shd w:val="clear" w:color="auto" w:fill="auto"/>
            <w:noWrap/>
            <w:tcMar>
              <w:left w:w="28" w:type="dxa"/>
              <w:right w:w="28" w:type="dxa"/>
            </w:tcMar>
            <w:vAlign w:val="bottom"/>
          </w:tcPr>
          <w:p w14:paraId="66BDC71C" w14:textId="403FA83D" w:rsidR="00A00F14" w:rsidRPr="00A00F14" w:rsidRDefault="00D9238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120" w:type="dxa"/>
            <w:shd w:val="clear" w:color="auto" w:fill="auto"/>
            <w:noWrap/>
            <w:tcMar>
              <w:left w:w="28" w:type="dxa"/>
              <w:right w:w="28" w:type="dxa"/>
            </w:tcMar>
            <w:vAlign w:val="bottom"/>
          </w:tcPr>
          <w:p w14:paraId="198C7210" w14:textId="34A31373"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3C009113" w14:textId="705A5B5A" w:rsidR="00A00F14" w:rsidRPr="00A00F14" w:rsidRDefault="00BE1F6D"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60" w:type="dxa"/>
            <w:shd w:val="clear" w:color="auto" w:fill="auto"/>
            <w:noWrap/>
            <w:tcMar>
              <w:left w:w="28" w:type="dxa"/>
              <w:right w:w="28" w:type="dxa"/>
            </w:tcMar>
            <w:vAlign w:val="bottom"/>
          </w:tcPr>
          <w:p w14:paraId="7CCA67C1" w14:textId="06D8B9B0"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7BFB5FDB" w14:textId="3F4C5F0D" w:rsidR="00A00F14" w:rsidRPr="00A00F14" w:rsidRDefault="008F0C3E"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40" w:type="dxa"/>
            <w:shd w:val="clear" w:color="auto" w:fill="auto"/>
            <w:noWrap/>
            <w:tcMar>
              <w:left w:w="28" w:type="dxa"/>
              <w:right w:w="28" w:type="dxa"/>
            </w:tcMar>
            <w:vAlign w:val="bottom"/>
          </w:tcPr>
          <w:p w14:paraId="7599416D" w14:textId="79B225F6"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136FEFF5" w14:textId="6172986F" w:rsidR="00A00F14" w:rsidRPr="00A00F14" w:rsidRDefault="00C53432"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40" w:type="dxa"/>
            <w:shd w:val="clear" w:color="auto" w:fill="auto"/>
            <w:noWrap/>
            <w:tcMar>
              <w:left w:w="28" w:type="dxa"/>
              <w:right w:w="28" w:type="dxa"/>
            </w:tcMar>
            <w:vAlign w:val="bottom"/>
          </w:tcPr>
          <w:p w14:paraId="48553922" w14:textId="33058A22"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r>
      <w:tr w:rsidR="001D21DD" w:rsidRPr="00A00F14" w14:paraId="71A3053E" w14:textId="77777777" w:rsidTr="002C2E03">
        <w:trPr>
          <w:trHeight w:val="300"/>
        </w:trPr>
        <w:tc>
          <w:tcPr>
            <w:tcW w:w="2160" w:type="dxa"/>
            <w:shd w:val="clear" w:color="auto" w:fill="auto"/>
            <w:noWrap/>
            <w:tcMar>
              <w:left w:w="28" w:type="dxa"/>
              <w:right w:w="28" w:type="dxa"/>
            </w:tcMar>
            <w:vAlign w:val="bottom"/>
            <w:hideMark/>
          </w:tcPr>
          <w:p w14:paraId="58F6A3CA"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r w:rsidRPr="00A00F14">
              <w:rPr>
                <w:rFonts w:ascii="Calibri" w:eastAsia="Times New Roman" w:hAnsi="Calibri" w:cs="Calibri"/>
                <w:color w:val="000000"/>
                <w:sz w:val="20"/>
                <w:szCs w:val="20"/>
                <w:lang w:eastAsia="en-NZ"/>
              </w:rPr>
              <w:t>NET_POSN</w:t>
            </w:r>
          </w:p>
        </w:tc>
        <w:tc>
          <w:tcPr>
            <w:tcW w:w="760" w:type="dxa"/>
            <w:shd w:val="clear" w:color="auto" w:fill="auto"/>
            <w:noWrap/>
            <w:tcMar>
              <w:left w:w="28" w:type="dxa"/>
              <w:right w:w="28" w:type="dxa"/>
            </w:tcMar>
            <w:vAlign w:val="bottom"/>
          </w:tcPr>
          <w:p w14:paraId="08F65B3F" w14:textId="7ED5E1DC" w:rsidR="00A00F14" w:rsidRPr="00A00F14" w:rsidRDefault="00C90F06"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6E1731B6" w14:textId="5EEF52F8"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0ADB0B4E" w14:textId="53FA3782" w:rsidR="00A00F14" w:rsidRPr="00A00F14" w:rsidRDefault="00D2492B"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00" w:type="dxa"/>
            <w:shd w:val="clear" w:color="auto" w:fill="auto"/>
            <w:noWrap/>
            <w:tcMar>
              <w:left w:w="28" w:type="dxa"/>
              <w:right w:w="28" w:type="dxa"/>
            </w:tcMar>
            <w:vAlign w:val="bottom"/>
          </w:tcPr>
          <w:p w14:paraId="104D704D" w14:textId="4E0B62E1"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00" w:type="dxa"/>
            <w:shd w:val="clear" w:color="auto" w:fill="auto"/>
            <w:noWrap/>
            <w:tcMar>
              <w:left w:w="28" w:type="dxa"/>
              <w:right w:w="28" w:type="dxa"/>
            </w:tcMar>
            <w:vAlign w:val="bottom"/>
          </w:tcPr>
          <w:p w14:paraId="05D9FFF6" w14:textId="25DD2EE0"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173D2682" w14:textId="315C18C0"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560" w:type="dxa"/>
            <w:shd w:val="clear" w:color="auto" w:fill="auto"/>
            <w:noWrap/>
            <w:tcMar>
              <w:left w:w="28" w:type="dxa"/>
              <w:right w:w="28" w:type="dxa"/>
            </w:tcMar>
            <w:vAlign w:val="bottom"/>
          </w:tcPr>
          <w:p w14:paraId="1FFB0E2A" w14:textId="352E3B44"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7D5B18ED" w14:textId="49A47E6A"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1080" w:type="dxa"/>
            <w:shd w:val="clear" w:color="auto" w:fill="auto"/>
            <w:noWrap/>
            <w:tcMar>
              <w:left w:w="28" w:type="dxa"/>
              <w:right w:w="28" w:type="dxa"/>
            </w:tcMar>
            <w:vAlign w:val="bottom"/>
          </w:tcPr>
          <w:p w14:paraId="2AD83ABA" w14:textId="469272C3"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1120" w:type="dxa"/>
            <w:shd w:val="clear" w:color="auto" w:fill="auto"/>
            <w:noWrap/>
            <w:tcMar>
              <w:left w:w="28" w:type="dxa"/>
              <w:right w:w="28" w:type="dxa"/>
            </w:tcMar>
            <w:vAlign w:val="bottom"/>
          </w:tcPr>
          <w:p w14:paraId="4451CA83" w14:textId="7B497CE6"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10D2CE5F" w14:textId="4D49907F"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60" w:type="dxa"/>
            <w:shd w:val="clear" w:color="auto" w:fill="auto"/>
            <w:noWrap/>
            <w:tcMar>
              <w:left w:w="28" w:type="dxa"/>
              <w:right w:w="28" w:type="dxa"/>
            </w:tcMar>
            <w:vAlign w:val="bottom"/>
          </w:tcPr>
          <w:p w14:paraId="0243D0A2" w14:textId="1A39253E"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7EA77A37" w14:textId="1D566B7B"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40" w:type="dxa"/>
            <w:shd w:val="clear" w:color="auto" w:fill="auto"/>
            <w:noWrap/>
            <w:tcMar>
              <w:left w:w="28" w:type="dxa"/>
              <w:right w:w="28" w:type="dxa"/>
            </w:tcMar>
            <w:vAlign w:val="bottom"/>
          </w:tcPr>
          <w:p w14:paraId="7A0885FE" w14:textId="17660AC1"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34095557" w14:textId="40B74303"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40" w:type="dxa"/>
            <w:shd w:val="clear" w:color="auto" w:fill="auto"/>
            <w:noWrap/>
            <w:tcMar>
              <w:left w:w="28" w:type="dxa"/>
              <w:right w:w="28" w:type="dxa"/>
            </w:tcMar>
            <w:vAlign w:val="bottom"/>
          </w:tcPr>
          <w:p w14:paraId="651BAC04" w14:textId="5192AD12"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r>
      <w:tr w:rsidR="001D21DD" w:rsidRPr="00A00F14" w14:paraId="62E9DE30" w14:textId="77777777" w:rsidTr="002C2E03">
        <w:trPr>
          <w:trHeight w:val="300"/>
        </w:trPr>
        <w:tc>
          <w:tcPr>
            <w:tcW w:w="2160" w:type="dxa"/>
            <w:shd w:val="clear" w:color="auto" w:fill="auto"/>
            <w:noWrap/>
            <w:tcMar>
              <w:left w:w="28" w:type="dxa"/>
              <w:right w:w="28" w:type="dxa"/>
            </w:tcMar>
            <w:vAlign w:val="bottom"/>
            <w:hideMark/>
          </w:tcPr>
          <w:p w14:paraId="160D1C07"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r w:rsidRPr="00A00F14">
              <w:rPr>
                <w:rFonts w:ascii="Calibri" w:eastAsia="Times New Roman" w:hAnsi="Calibri" w:cs="Calibri"/>
                <w:color w:val="000000"/>
                <w:sz w:val="20"/>
                <w:szCs w:val="20"/>
                <w:lang w:eastAsia="en-NZ"/>
              </w:rPr>
              <w:t>VLY_LNDFRM</w:t>
            </w:r>
          </w:p>
        </w:tc>
        <w:tc>
          <w:tcPr>
            <w:tcW w:w="760" w:type="dxa"/>
            <w:shd w:val="clear" w:color="auto" w:fill="auto"/>
            <w:noWrap/>
            <w:tcMar>
              <w:left w:w="28" w:type="dxa"/>
              <w:right w:w="28" w:type="dxa"/>
            </w:tcMar>
            <w:vAlign w:val="bottom"/>
          </w:tcPr>
          <w:p w14:paraId="0FF8FFCE" w14:textId="0306635C"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5E7A2B58" w14:textId="271E6F67"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0FDDC0F0" w14:textId="55A497FD"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493F753A" w14:textId="2667A006"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00" w:type="dxa"/>
            <w:shd w:val="clear" w:color="auto" w:fill="auto"/>
            <w:noWrap/>
            <w:tcMar>
              <w:left w:w="28" w:type="dxa"/>
              <w:right w:w="28" w:type="dxa"/>
            </w:tcMar>
            <w:vAlign w:val="bottom"/>
          </w:tcPr>
          <w:p w14:paraId="22811B32" w14:textId="7E984A17"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4DFD20EF" w14:textId="0150F9C5"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560" w:type="dxa"/>
            <w:shd w:val="clear" w:color="auto" w:fill="auto"/>
            <w:noWrap/>
            <w:tcMar>
              <w:left w:w="28" w:type="dxa"/>
              <w:right w:w="28" w:type="dxa"/>
            </w:tcMar>
            <w:vAlign w:val="bottom"/>
          </w:tcPr>
          <w:p w14:paraId="02E54D84" w14:textId="1A8AA8F3"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31DB6884" w14:textId="54803676"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1080" w:type="dxa"/>
            <w:shd w:val="clear" w:color="auto" w:fill="auto"/>
            <w:noWrap/>
            <w:tcMar>
              <w:left w:w="28" w:type="dxa"/>
              <w:right w:w="28" w:type="dxa"/>
            </w:tcMar>
            <w:vAlign w:val="bottom"/>
          </w:tcPr>
          <w:p w14:paraId="49456633" w14:textId="60961A80"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1120" w:type="dxa"/>
            <w:shd w:val="clear" w:color="auto" w:fill="auto"/>
            <w:noWrap/>
            <w:tcMar>
              <w:left w:w="28" w:type="dxa"/>
              <w:right w:w="28" w:type="dxa"/>
            </w:tcMar>
            <w:vAlign w:val="bottom"/>
          </w:tcPr>
          <w:p w14:paraId="066E7FA2" w14:textId="29F96B4C"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582319CE" w14:textId="55B63D72"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60" w:type="dxa"/>
            <w:shd w:val="clear" w:color="auto" w:fill="auto"/>
            <w:noWrap/>
            <w:tcMar>
              <w:left w:w="28" w:type="dxa"/>
              <w:right w:w="28" w:type="dxa"/>
            </w:tcMar>
            <w:vAlign w:val="bottom"/>
          </w:tcPr>
          <w:p w14:paraId="55A1D744" w14:textId="4B602836"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3CCC26F7" w14:textId="2F675375"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40" w:type="dxa"/>
            <w:shd w:val="clear" w:color="auto" w:fill="auto"/>
            <w:noWrap/>
            <w:tcMar>
              <w:left w:w="28" w:type="dxa"/>
              <w:right w:w="28" w:type="dxa"/>
            </w:tcMar>
            <w:vAlign w:val="bottom"/>
          </w:tcPr>
          <w:p w14:paraId="7EFFB4B5" w14:textId="42F38BBD"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32C481EF" w14:textId="1444AFA0"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40" w:type="dxa"/>
            <w:shd w:val="clear" w:color="auto" w:fill="auto"/>
            <w:noWrap/>
            <w:tcMar>
              <w:left w:w="28" w:type="dxa"/>
              <w:right w:w="28" w:type="dxa"/>
            </w:tcMar>
            <w:vAlign w:val="bottom"/>
          </w:tcPr>
          <w:p w14:paraId="37B9832B" w14:textId="2A123810"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r>
      <w:tr w:rsidR="001D21DD" w:rsidRPr="00A00F14" w14:paraId="15E504D1" w14:textId="77777777" w:rsidTr="002C2E03">
        <w:trPr>
          <w:trHeight w:val="300"/>
        </w:trPr>
        <w:tc>
          <w:tcPr>
            <w:tcW w:w="2160" w:type="dxa"/>
            <w:shd w:val="clear" w:color="auto" w:fill="auto"/>
            <w:noWrap/>
            <w:tcMar>
              <w:left w:w="28" w:type="dxa"/>
              <w:right w:w="28" w:type="dxa"/>
            </w:tcMar>
            <w:vAlign w:val="bottom"/>
            <w:hideMark/>
          </w:tcPr>
          <w:p w14:paraId="40FDC1E9"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r w:rsidRPr="00A00F14">
              <w:rPr>
                <w:rFonts w:ascii="Calibri" w:eastAsia="Times New Roman" w:hAnsi="Calibri" w:cs="Calibri"/>
                <w:color w:val="000000"/>
                <w:sz w:val="20"/>
                <w:szCs w:val="20"/>
                <w:lang w:eastAsia="en-NZ"/>
              </w:rPr>
              <w:t>SPRING</w:t>
            </w:r>
          </w:p>
        </w:tc>
        <w:tc>
          <w:tcPr>
            <w:tcW w:w="760" w:type="dxa"/>
            <w:shd w:val="clear" w:color="auto" w:fill="auto"/>
            <w:noWrap/>
            <w:tcMar>
              <w:left w:w="28" w:type="dxa"/>
              <w:right w:w="28" w:type="dxa"/>
            </w:tcMar>
            <w:vAlign w:val="bottom"/>
          </w:tcPr>
          <w:p w14:paraId="6204E5C1" w14:textId="17FD745D"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70EEFC58" w14:textId="7165D040"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1B53B701" w14:textId="69F3177E"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75A05EBA" w14:textId="2DD91A83"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00" w:type="dxa"/>
            <w:shd w:val="clear" w:color="auto" w:fill="auto"/>
            <w:noWrap/>
            <w:tcMar>
              <w:left w:w="28" w:type="dxa"/>
              <w:right w:w="28" w:type="dxa"/>
            </w:tcMar>
            <w:vAlign w:val="bottom"/>
          </w:tcPr>
          <w:p w14:paraId="245EFCB5" w14:textId="7CDACFFB"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6B117E66" w14:textId="7169B975"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560" w:type="dxa"/>
            <w:shd w:val="clear" w:color="auto" w:fill="auto"/>
            <w:noWrap/>
            <w:tcMar>
              <w:left w:w="28" w:type="dxa"/>
              <w:right w:w="28" w:type="dxa"/>
            </w:tcMar>
            <w:vAlign w:val="bottom"/>
          </w:tcPr>
          <w:p w14:paraId="192AF64F" w14:textId="7FFC9F48"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2037F3DE" w14:textId="19778F02"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1080" w:type="dxa"/>
            <w:shd w:val="clear" w:color="auto" w:fill="auto"/>
            <w:noWrap/>
            <w:tcMar>
              <w:left w:w="28" w:type="dxa"/>
              <w:right w:w="28" w:type="dxa"/>
            </w:tcMar>
            <w:vAlign w:val="bottom"/>
          </w:tcPr>
          <w:p w14:paraId="1D9343D9" w14:textId="1AB61153"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1120" w:type="dxa"/>
            <w:shd w:val="clear" w:color="auto" w:fill="auto"/>
            <w:noWrap/>
            <w:tcMar>
              <w:left w:w="28" w:type="dxa"/>
              <w:right w:w="28" w:type="dxa"/>
            </w:tcMar>
            <w:vAlign w:val="bottom"/>
          </w:tcPr>
          <w:p w14:paraId="359E9826" w14:textId="55C36F93"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203FCC1D" w14:textId="459C2CC0"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60" w:type="dxa"/>
            <w:shd w:val="clear" w:color="auto" w:fill="auto"/>
            <w:noWrap/>
            <w:tcMar>
              <w:left w:w="28" w:type="dxa"/>
              <w:right w:w="28" w:type="dxa"/>
            </w:tcMar>
            <w:vAlign w:val="bottom"/>
          </w:tcPr>
          <w:p w14:paraId="4A863400" w14:textId="136D8D22"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1985B812" w14:textId="6CCBFA7C"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40" w:type="dxa"/>
            <w:shd w:val="clear" w:color="auto" w:fill="auto"/>
            <w:noWrap/>
            <w:tcMar>
              <w:left w:w="28" w:type="dxa"/>
              <w:right w:w="28" w:type="dxa"/>
            </w:tcMar>
            <w:vAlign w:val="bottom"/>
          </w:tcPr>
          <w:p w14:paraId="39F35CBC" w14:textId="68555C88"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48397C1A" w14:textId="28E76A6A"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40" w:type="dxa"/>
            <w:shd w:val="clear" w:color="auto" w:fill="auto"/>
            <w:noWrap/>
            <w:tcMar>
              <w:left w:w="28" w:type="dxa"/>
              <w:right w:w="28" w:type="dxa"/>
            </w:tcMar>
            <w:vAlign w:val="bottom"/>
          </w:tcPr>
          <w:p w14:paraId="605AC92F" w14:textId="2DCBC66B"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r>
      <w:tr w:rsidR="001D21DD" w:rsidRPr="00A00F14" w14:paraId="2E0F030B" w14:textId="77777777" w:rsidTr="005A5187">
        <w:trPr>
          <w:trHeight w:val="300"/>
        </w:trPr>
        <w:tc>
          <w:tcPr>
            <w:tcW w:w="2160" w:type="dxa"/>
            <w:shd w:val="clear" w:color="auto" w:fill="auto"/>
            <w:noWrap/>
            <w:tcMar>
              <w:left w:w="28" w:type="dxa"/>
              <w:right w:w="28" w:type="dxa"/>
            </w:tcMar>
            <w:vAlign w:val="bottom"/>
            <w:hideMark/>
          </w:tcPr>
          <w:p w14:paraId="0DF67941"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r w:rsidRPr="00A00F14">
              <w:rPr>
                <w:rFonts w:ascii="Calibri" w:eastAsia="Times New Roman" w:hAnsi="Calibri" w:cs="Calibri"/>
                <w:color w:val="000000"/>
                <w:sz w:val="20"/>
                <w:szCs w:val="20"/>
                <w:lang w:eastAsia="en-NZ"/>
              </w:rPr>
              <w:lastRenderedPageBreak/>
              <w:t>lcdb_v3_usBare</w:t>
            </w:r>
          </w:p>
        </w:tc>
        <w:tc>
          <w:tcPr>
            <w:tcW w:w="760" w:type="dxa"/>
            <w:shd w:val="clear" w:color="auto" w:fill="auto"/>
            <w:noWrap/>
            <w:tcMar>
              <w:left w:w="28" w:type="dxa"/>
              <w:right w:w="28" w:type="dxa"/>
            </w:tcMar>
            <w:vAlign w:val="bottom"/>
          </w:tcPr>
          <w:p w14:paraId="43967659" w14:textId="7D87B7C1"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7E4715F6" w14:textId="5B05205B" w:rsidR="00A00F14" w:rsidRPr="00A00F14" w:rsidRDefault="003B711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60" w:type="dxa"/>
            <w:shd w:val="clear" w:color="auto" w:fill="auto"/>
            <w:noWrap/>
            <w:tcMar>
              <w:left w:w="28" w:type="dxa"/>
              <w:right w:w="28" w:type="dxa"/>
            </w:tcMar>
            <w:vAlign w:val="bottom"/>
          </w:tcPr>
          <w:p w14:paraId="08227236" w14:textId="7EC00C41"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2C842E33" w14:textId="7E5C70DC" w:rsidR="00A00F14" w:rsidRPr="00A00F14" w:rsidRDefault="006E09FF"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00" w:type="dxa"/>
            <w:shd w:val="clear" w:color="auto" w:fill="auto"/>
            <w:noWrap/>
            <w:tcMar>
              <w:left w:w="28" w:type="dxa"/>
              <w:right w:w="28" w:type="dxa"/>
            </w:tcMar>
            <w:vAlign w:val="bottom"/>
          </w:tcPr>
          <w:p w14:paraId="65ED3749" w14:textId="11FD314D"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586EE6C7" w14:textId="1E396627" w:rsidR="00A00F14" w:rsidRPr="00A00F14" w:rsidRDefault="0090382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560" w:type="dxa"/>
            <w:shd w:val="clear" w:color="auto" w:fill="auto"/>
            <w:noWrap/>
            <w:tcMar>
              <w:left w:w="28" w:type="dxa"/>
              <w:right w:w="28" w:type="dxa"/>
            </w:tcMar>
            <w:vAlign w:val="bottom"/>
          </w:tcPr>
          <w:p w14:paraId="3198326A" w14:textId="2ADB2DF5"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36D2E958" w14:textId="6A5A7729" w:rsidR="00A00F14" w:rsidRPr="00A00F14" w:rsidRDefault="00DA09A1"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080" w:type="dxa"/>
            <w:shd w:val="clear" w:color="auto" w:fill="auto"/>
            <w:noWrap/>
            <w:tcMar>
              <w:left w:w="28" w:type="dxa"/>
              <w:right w:w="28" w:type="dxa"/>
            </w:tcMar>
            <w:vAlign w:val="bottom"/>
          </w:tcPr>
          <w:p w14:paraId="544EB0D4" w14:textId="797483B7"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1120" w:type="dxa"/>
            <w:shd w:val="clear" w:color="auto" w:fill="auto"/>
            <w:noWrap/>
            <w:tcMar>
              <w:left w:w="28" w:type="dxa"/>
              <w:right w:w="28" w:type="dxa"/>
            </w:tcMar>
            <w:vAlign w:val="bottom"/>
          </w:tcPr>
          <w:p w14:paraId="69E2A961" w14:textId="7438EC03" w:rsidR="00A00F14" w:rsidRPr="00A00F14" w:rsidRDefault="00DA09A1"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3788CB73" w14:textId="5C126C5D"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60" w:type="dxa"/>
            <w:shd w:val="clear" w:color="auto" w:fill="auto"/>
            <w:noWrap/>
            <w:tcMar>
              <w:left w:w="28" w:type="dxa"/>
              <w:right w:w="28" w:type="dxa"/>
            </w:tcMar>
            <w:vAlign w:val="bottom"/>
          </w:tcPr>
          <w:p w14:paraId="15F1D31F" w14:textId="4DC6452E" w:rsidR="00A00F14" w:rsidRPr="00A00F14" w:rsidRDefault="00646047"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00" w:type="dxa"/>
            <w:shd w:val="clear" w:color="auto" w:fill="auto"/>
            <w:noWrap/>
            <w:tcMar>
              <w:left w:w="28" w:type="dxa"/>
              <w:right w:w="28" w:type="dxa"/>
            </w:tcMar>
            <w:vAlign w:val="bottom"/>
          </w:tcPr>
          <w:p w14:paraId="793D05A7" w14:textId="6FE74DB0" w:rsidR="00A00F14" w:rsidRPr="00A00F14" w:rsidRDefault="008F0C3E"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40" w:type="dxa"/>
            <w:shd w:val="clear" w:color="auto" w:fill="auto"/>
            <w:noWrap/>
            <w:tcMar>
              <w:left w:w="28" w:type="dxa"/>
              <w:right w:w="28" w:type="dxa"/>
            </w:tcMar>
            <w:vAlign w:val="bottom"/>
          </w:tcPr>
          <w:p w14:paraId="350EDD1E" w14:textId="68951A61" w:rsidR="00A00F14" w:rsidRPr="00A00F14" w:rsidRDefault="00FE44F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00" w:type="dxa"/>
            <w:shd w:val="clear" w:color="auto" w:fill="auto"/>
            <w:noWrap/>
            <w:tcMar>
              <w:left w:w="28" w:type="dxa"/>
              <w:right w:w="28" w:type="dxa"/>
            </w:tcMar>
            <w:vAlign w:val="bottom"/>
          </w:tcPr>
          <w:p w14:paraId="16458EB5" w14:textId="044EB9C9" w:rsidR="00A00F14" w:rsidRPr="00A00F14" w:rsidRDefault="00C53432"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40" w:type="dxa"/>
            <w:shd w:val="clear" w:color="auto" w:fill="auto"/>
            <w:noWrap/>
            <w:tcMar>
              <w:left w:w="28" w:type="dxa"/>
              <w:right w:w="28" w:type="dxa"/>
            </w:tcMar>
            <w:vAlign w:val="bottom"/>
          </w:tcPr>
          <w:p w14:paraId="0580822F" w14:textId="3F8D8A8B" w:rsidR="00A00F14" w:rsidRPr="00A00F14" w:rsidRDefault="00CA2E09"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r>
      <w:tr w:rsidR="001D21DD" w:rsidRPr="00A00F14" w14:paraId="24C271FB" w14:textId="77777777" w:rsidTr="005A5187">
        <w:trPr>
          <w:trHeight w:val="300"/>
        </w:trPr>
        <w:tc>
          <w:tcPr>
            <w:tcW w:w="2160" w:type="dxa"/>
            <w:shd w:val="clear" w:color="auto" w:fill="auto"/>
            <w:noWrap/>
            <w:tcMar>
              <w:left w:w="28" w:type="dxa"/>
              <w:right w:w="28" w:type="dxa"/>
            </w:tcMar>
            <w:vAlign w:val="bottom"/>
            <w:hideMark/>
          </w:tcPr>
          <w:p w14:paraId="10F478CB"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r w:rsidRPr="00A00F14">
              <w:rPr>
                <w:rFonts w:ascii="Calibri" w:eastAsia="Times New Roman" w:hAnsi="Calibri" w:cs="Calibri"/>
                <w:color w:val="000000"/>
                <w:sz w:val="20"/>
                <w:szCs w:val="20"/>
                <w:lang w:eastAsia="en-NZ"/>
              </w:rPr>
              <w:t>lcdb_v3_usExoticForest</w:t>
            </w:r>
          </w:p>
        </w:tc>
        <w:tc>
          <w:tcPr>
            <w:tcW w:w="760" w:type="dxa"/>
            <w:shd w:val="clear" w:color="auto" w:fill="auto"/>
            <w:noWrap/>
            <w:tcMar>
              <w:left w:w="28" w:type="dxa"/>
              <w:right w:w="28" w:type="dxa"/>
            </w:tcMar>
            <w:vAlign w:val="bottom"/>
          </w:tcPr>
          <w:p w14:paraId="0DCAB547" w14:textId="6E46BC8A" w:rsidR="00A00F14" w:rsidRPr="00A00F14" w:rsidRDefault="00C90F06"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34991ABE" w14:textId="6EB72596" w:rsidR="00A00F14" w:rsidRPr="00A00F14" w:rsidRDefault="003B711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60" w:type="dxa"/>
            <w:shd w:val="clear" w:color="auto" w:fill="auto"/>
            <w:noWrap/>
            <w:tcMar>
              <w:left w:w="28" w:type="dxa"/>
              <w:right w:w="28" w:type="dxa"/>
            </w:tcMar>
            <w:vAlign w:val="bottom"/>
          </w:tcPr>
          <w:p w14:paraId="70A3BC78" w14:textId="4130511D" w:rsidR="00A00F14" w:rsidRPr="00A00F14" w:rsidRDefault="00D2492B"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00" w:type="dxa"/>
            <w:shd w:val="clear" w:color="auto" w:fill="auto"/>
            <w:noWrap/>
            <w:tcMar>
              <w:left w:w="28" w:type="dxa"/>
              <w:right w:w="28" w:type="dxa"/>
            </w:tcMar>
            <w:vAlign w:val="bottom"/>
          </w:tcPr>
          <w:p w14:paraId="54823271" w14:textId="3B62B024" w:rsidR="00A00F14" w:rsidRPr="00A00F14" w:rsidRDefault="006E09FF"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00" w:type="dxa"/>
            <w:shd w:val="clear" w:color="auto" w:fill="auto"/>
            <w:noWrap/>
            <w:tcMar>
              <w:left w:w="28" w:type="dxa"/>
              <w:right w:w="28" w:type="dxa"/>
            </w:tcMar>
            <w:vAlign w:val="bottom"/>
          </w:tcPr>
          <w:p w14:paraId="21D5F3CB" w14:textId="385D95F6"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27F664F3" w14:textId="1B10AFD3" w:rsidR="00A00F14" w:rsidRPr="00A00F14" w:rsidRDefault="0090382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560" w:type="dxa"/>
            <w:shd w:val="clear" w:color="auto" w:fill="auto"/>
            <w:noWrap/>
            <w:tcMar>
              <w:left w:w="28" w:type="dxa"/>
              <w:right w:w="28" w:type="dxa"/>
            </w:tcMar>
            <w:vAlign w:val="bottom"/>
          </w:tcPr>
          <w:p w14:paraId="328B8C94" w14:textId="0420A847" w:rsidR="00A00F14" w:rsidRPr="00A00F14" w:rsidRDefault="005F49C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00" w:type="dxa"/>
            <w:shd w:val="clear" w:color="auto" w:fill="auto"/>
            <w:noWrap/>
            <w:tcMar>
              <w:left w:w="28" w:type="dxa"/>
              <w:right w:w="28" w:type="dxa"/>
            </w:tcMar>
            <w:vAlign w:val="bottom"/>
          </w:tcPr>
          <w:p w14:paraId="2E9CDC7D" w14:textId="2B9A46C6" w:rsidR="00A00F14" w:rsidRPr="00A00F14" w:rsidRDefault="00DA09A1"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080" w:type="dxa"/>
            <w:shd w:val="clear" w:color="auto" w:fill="auto"/>
            <w:noWrap/>
            <w:tcMar>
              <w:left w:w="28" w:type="dxa"/>
              <w:right w:w="28" w:type="dxa"/>
            </w:tcMar>
            <w:vAlign w:val="bottom"/>
          </w:tcPr>
          <w:p w14:paraId="52C36F44" w14:textId="6525FC08" w:rsidR="00A00F14" w:rsidRPr="00A00F14" w:rsidRDefault="00D9238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120" w:type="dxa"/>
            <w:shd w:val="clear" w:color="auto" w:fill="auto"/>
            <w:noWrap/>
            <w:tcMar>
              <w:left w:w="28" w:type="dxa"/>
              <w:right w:w="28" w:type="dxa"/>
            </w:tcMar>
            <w:vAlign w:val="bottom"/>
          </w:tcPr>
          <w:p w14:paraId="2E9064F6" w14:textId="46C324BA" w:rsidR="00A00F14" w:rsidRPr="00A00F14" w:rsidRDefault="00DA09A1"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747E025D" w14:textId="556F6D07" w:rsidR="00A00F14" w:rsidRPr="00A00F14" w:rsidRDefault="00BE1F6D"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60" w:type="dxa"/>
            <w:shd w:val="clear" w:color="auto" w:fill="auto"/>
            <w:noWrap/>
            <w:tcMar>
              <w:left w:w="28" w:type="dxa"/>
              <w:right w:w="28" w:type="dxa"/>
            </w:tcMar>
            <w:vAlign w:val="bottom"/>
          </w:tcPr>
          <w:p w14:paraId="212D9130" w14:textId="4A58DA57" w:rsidR="00A00F14" w:rsidRPr="00A00F14" w:rsidRDefault="00646047"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00" w:type="dxa"/>
            <w:shd w:val="clear" w:color="auto" w:fill="auto"/>
            <w:noWrap/>
            <w:tcMar>
              <w:left w:w="28" w:type="dxa"/>
              <w:right w:w="28" w:type="dxa"/>
            </w:tcMar>
            <w:vAlign w:val="bottom"/>
          </w:tcPr>
          <w:p w14:paraId="6C27AB63" w14:textId="179C3C38" w:rsidR="00A00F14" w:rsidRPr="00A00F14" w:rsidRDefault="008F0C3E"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40" w:type="dxa"/>
            <w:shd w:val="clear" w:color="auto" w:fill="auto"/>
            <w:noWrap/>
            <w:tcMar>
              <w:left w:w="28" w:type="dxa"/>
              <w:right w:w="28" w:type="dxa"/>
            </w:tcMar>
            <w:vAlign w:val="bottom"/>
          </w:tcPr>
          <w:p w14:paraId="48E6E3B5" w14:textId="3B21EA48" w:rsidR="00A00F14" w:rsidRPr="00A00F14" w:rsidRDefault="00FE44F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00" w:type="dxa"/>
            <w:shd w:val="clear" w:color="auto" w:fill="auto"/>
            <w:noWrap/>
            <w:tcMar>
              <w:left w:w="28" w:type="dxa"/>
              <w:right w:w="28" w:type="dxa"/>
            </w:tcMar>
            <w:vAlign w:val="bottom"/>
          </w:tcPr>
          <w:p w14:paraId="5CBA8293" w14:textId="5B3A173B" w:rsidR="00A00F14" w:rsidRPr="00A00F14" w:rsidRDefault="00C53432"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40" w:type="dxa"/>
            <w:shd w:val="clear" w:color="auto" w:fill="auto"/>
            <w:noWrap/>
            <w:tcMar>
              <w:left w:w="28" w:type="dxa"/>
              <w:right w:w="28" w:type="dxa"/>
            </w:tcMar>
            <w:vAlign w:val="bottom"/>
          </w:tcPr>
          <w:p w14:paraId="7A3029D9" w14:textId="3408DCA0" w:rsidR="00A00F14" w:rsidRPr="00A00F14" w:rsidRDefault="00CA2E09"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r>
      <w:tr w:rsidR="001D21DD" w:rsidRPr="00A00F14" w14:paraId="3B30B99C" w14:textId="77777777" w:rsidTr="005A5187">
        <w:trPr>
          <w:trHeight w:val="300"/>
        </w:trPr>
        <w:tc>
          <w:tcPr>
            <w:tcW w:w="2160" w:type="dxa"/>
            <w:shd w:val="clear" w:color="auto" w:fill="auto"/>
            <w:noWrap/>
            <w:tcMar>
              <w:left w:w="28" w:type="dxa"/>
              <w:right w:w="28" w:type="dxa"/>
            </w:tcMar>
            <w:vAlign w:val="bottom"/>
            <w:hideMark/>
          </w:tcPr>
          <w:p w14:paraId="529B5F4F"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r w:rsidRPr="00A00F14">
              <w:rPr>
                <w:rFonts w:ascii="Calibri" w:eastAsia="Times New Roman" w:hAnsi="Calibri" w:cs="Calibri"/>
                <w:color w:val="000000"/>
                <w:sz w:val="20"/>
                <w:szCs w:val="20"/>
                <w:lang w:eastAsia="en-NZ"/>
              </w:rPr>
              <w:t>lcdb_v3_usIntensiveAg</w:t>
            </w:r>
          </w:p>
        </w:tc>
        <w:tc>
          <w:tcPr>
            <w:tcW w:w="760" w:type="dxa"/>
            <w:shd w:val="clear" w:color="auto" w:fill="auto"/>
            <w:noWrap/>
            <w:tcMar>
              <w:left w:w="28" w:type="dxa"/>
              <w:right w:w="28" w:type="dxa"/>
            </w:tcMar>
            <w:vAlign w:val="bottom"/>
          </w:tcPr>
          <w:p w14:paraId="2DA42B39" w14:textId="2ABBF1A5" w:rsidR="00A00F14" w:rsidRPr="00A00F14" w:rsidRDefault="00C90F06"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0E1AF52A" w14:textId="0329E63B" w:rsidR="00A00F14" w:rsidRPr="00A00F14" w:rsidRDefault="003B711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60" w:type="dxa"/>
            <w:shd w:val="clear" w:color="auto" w:fill="auto"/>
            <w:noWrap/>
            <w:tcMar>
              <w:left w:w="28" w:type="dxa"/>
              <w:right w:w="28" w:type="dxa"/>
            </w:tcMar>
            <w:vAlign w:val="bottom"/>
          </w:tcPr>
          <w:p w14:paraId="3B3BFC5D" w14:textId="75A4AC09" w:rsidR="00A00F14" w:rsidRPr="00A00F14" w:rsidRDefault="00D2492B"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00" w:type="dxa"/>
            <w:shd w:val="clear" w:color="auto" w:fill="auto"/>
            <w:noWrap/>
            <w:tcMar>
              <w:left w:w="28" w:type="dxa"/>
              <w:right w:w="28" w:type="dxa"/>
            </w:tcMar>
            <w:vAlign w:val="bottom"/>
          </w:tcPr>
          <w:p w14:paraId="074D46CB" w14:textId="540C379C" w:rsidR="00A00F14" w:rsidRPr="00A00F14" w:rsidRDefault="006E09FF"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00" w:type="dxa"/>
            <w:shd w:val="clear" w:color="auto" w:fill="auto"/>
            <w:noWrap/>
            <w:tcMar>
              <w:left w:w="28" w:type="dxa"/>
              <w:right w:w="28" w:type="dxa"/>
            </w:tcMar>
            <w:vAlign w:val="bottom"/>
          </w:tcPr>
          <w:p w14:paraId="3AA18667" w14:textId="4BCA9B56" w:rsidR="00A00F14" w:rsidRPr="00A00F14" w:rsidRDefault="004D54EE"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60" w:type="dxa"/>
            <w:shd w:val="clear" w:color="auto" w:fill="auto"/>
            <w:noWrap/>
            <w:tcMar>
              <w:left w:w="28" w:type="dxa"/>
              <w:right w:w="28" w:type="dxa"/>
            </w:tcMar>
            <w:vAlign w:val="bottom"/>
          </w:tcPr>
          <w:p w14:paraId="61AE0125" w14:textId="6A35FA55" w:rsidR="00A00F14" w:rsidRPr="00A00F14" w:rsidRDefault="0090382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560" w:type="dxa"/>
            <w:shd w:val="clear" w:color="auto" w:fill="auto"/>
            <w:noWrap/>
            <w:tcMar>
              <w:left w:w="28" w:type="dxa"/>
              <w:right w:w="28" w:type="dxa"/>
            </w:tcMar>
            <w:vAlign w:val="bottom"/>
          </w:tcPr>
          <w:p w14:paraId="6B6EDF93" w14:textId="73E46782" w:rsidR="00A00F14" w:rsidRPr="00A00F14" w:rsidRDefault="005F49C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00" w:type="dxa"/>
            <w:shd w:val="clear" w:color="auto" w:fill="auto"/>
            <w:noWrap/>
            <w:tcMar>
              <w:left w:w="28" w:type="dxa"/>
              <w:right w:w="28" w:type="dxa"/>
            </w:tcMar>
            <w:vAlign w:val="bottom"/>
          </w:tcPr>
          <w:p w14:paraId="17840344" w14:textId="5899DC77" w:rsidR="00A00F14" w:rsidRPr="00A00F14" w:rsidRDefault="00DA09A1"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080" w:type="dxa"/>
            <w:shd w:val="clear" w:color="auto" w:fill="auto"/>
            <w:noWrap/>
            <w:tcMar>
              <w:left w:w="28" w:type="dxa"/>
              <w:right w:w="28" w:type="dxa"/>
            </w:tcMar>
            <w:vAlign w:val="bottom"/>
          </w:tcPr>
          <w:p w14:paraId="3E7DFABB" w14:textId="7D42B0DE" w:rsidR="00A00F14" w:rsidRPr="00A00F14" w:rsidRDefault="00D9238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120" w:type="dxa"/>
            <w:shd w:val="clear" w:color="auto" w:fill="auto"/>
            <w:noWrap/>
            <w:tcMar>
              <w:left w:w="28" w:type="dxa"/>
              <w:right w:w="28" w:type="dxa"/>
            </w:tcMar>
            <w:vAlign w:val="bottom"/>
          </w:tcPr>
          <w:p w14:paraId="0208A62A" w14:textId="4ECE92C6"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20DB3EA6" w14:textId="698F8E8A"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60" w:type="dxa"/>
            <w:shd w:val="clear" w:color="auto" w:fill="auto"/>
            <w:noWrap/>
            <w:tcMar>
              <w:left w:w="28" w:type="dxa"/>
              <w:right w:w="28" w:type="dxa"/>
            </w:tcMar>
            <w:vAlign w:val="bottom"/>
          </w:tcPr>
          <w:p w14:paraId="15FF324A" w14:textId="4DBD1345" w:rsidR="00A00F14" w:rsidRPr="00A00F14" w:rsidRDefault="00646047"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00" w:type="dxa"/>
            <w:shd w:val="clear" w:color="auto" w:fill="auto"/>
            <w:noWrap/>
            <w:tcMar>
              <w:left w:w="28" w:type="dxa"/>
              <w:right w:w="28" w:type="dxa"/>
            </w:tcMar>
            <w:vAlign w:val="bottom"/>
          </w:tcPr>
          <w:p w14:paraId="7A38EC0A" w14:textId="58B94530"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40" w:type="dxa"/>
            <w:shd w:val="clear" w:color="auto" w:fill="auto"/>
            <w:noWrap/>
            <w:tcMar>
              <w:left w:w="28" w:type="dxa"/>
              <w:right w:w="28" w:type="dxa"/>
            </w:tcMar>
            <w:vAlign w:val="bottom"/>
          </w:tcPr>
          <w:p w14:paraId="74C42D72" w14:textId="1F25AD57" w:rsidR="00A00F14" w:rsidRPr="00A00F14" w:rsidRDefault="00FE44F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00" w:type="dxa"/>
            <w:shd w:val="clear" w:color="auto" w:fill="auto"/>
            <w:noWrap/>
            <w:tcMar>
              <w:left w:w="28" w:type="dxa"/>
              <w:right w:w="28" w:type="dxa"/>
            </w:tcMar>
            <w:vAlign w:val="bottom"/>
          </w:tcPr>
          <w:p w14:paraId="25106B52" w14:textId="5E9A09A6" w:rsidR="00A00F14" w:rsidRPr="00A00F14" w:rsidRDefault="00C53432"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40" w:type="dxa"/>
            <w:shd w:val="clear" w:color="auto" w:fill="auto"/>
            <w:noWrap/>
            <w:tcMar>
              <w:left w:w="28" w:type="dxa"/>
              <w:right w:w="28" w:type="dxa"/>
            </w:tcMar>
            <w:vAlign w:val="bottom"/>
          </w:tcPr>
          <w:p w14:paraId="01F1FAD7" w14:textId="5304AFB4" w:rsidR="00A00F14" w:rsidRPr="00A00F14" w:rsidRDefault="00CA2E09"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r>
      <w:tr w:rsidR="001D21DD" w:rsidRPr="00A00F14" w14:paraId="090A6F3A" w14:textId="77777777" w:rsidTr="005A5187">
        <w:trPr>
          <w:trHeight w:val="300"/>
        </w:trPr>
        <w:tc>
          <w:tcPr>
            <w:tcW w:w="2160" w:type="dxa"/>
            <w:shd w:val="clear" w:color="auto" w:fill="auto"/>
            <w:noWrap/>
            <w:tcMar>
              <w:left w:w="28" w:type="dxa"/>
              <w:right w:w="28" w:type="dxa"/>
            </w:tcMar>
            <w:vAlign w:val="bottom"/>
            <w:hideMark/>
          </w:tcPr>
          <w:p w14:paraId="574D75A8"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r w:rsidRPr="00A00F14">
              <w:rPr>
                <w:rFonts w:ascii="Calibri" w:eastAsia="Times New Roman" w:hAnsi="Calibri" w:cs="Calibri"/>
                <w:color w:val="000000"/>
                <w:sz w:val="20"/>
                <w:szCs w:val="20"/>
                <w:lang w:eastAsia="en-NZ"/>
              </w:rPr>
              <w:t>lcdb_v3_usNativeForest</w:t>
            </w:r>
          </w:p>
        </w:tc>
        <w:tc>
          <w:tcPr>
            <w:tcW w:w="760" w:type="dxa"/>
            <w:shd w:val="clear" w:color="auto" w:fill="auto"/>
            <w:noWrap/>
            <w:tcMar>
              <w:left w:w="28" w:type="dxa"/>
              <w:right w:w="28" w:type="dxa"/>
            </w:tcMar>
            <w:vAlign w:val="bottom"/>
          </w:tcPr>
          <w:p w14:paraId="51A792A9" w14:textId="44187B89"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24B23510" w14:textId="797206EC" w:rsidR="00A00F14" w:rsidRPr="00A00F14" w:rsidRDefault="003B711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60" w:type="dxa"/>
            <w:shd w:val="clear" w:color="auto" w:fill="auto"/>
            <w:noWrap/>
            <w:tcMar>
              <w:left w:w="28" w:type="dxa"/>
              <w:right w:w="28" w:type="dxa"/>
            </w:tcMar>
            <w:vAlign w:val="bottom"/>
          </w:tcPr>
          <w:p w14:paraId="63AA6E38" w14:textId="3C52A415"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1C533828" w14:textId="73BE300A" w:rsidR="00A00F14" w:rsidRPr="00A00F14" w:rsidRDefault="006E09FF"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00" w:type="dxa"/>
            <w:shd w:val="clear" w:color="auto" w:fill="auto"/>
            <w:noWrap/>
            <w:tcMar>
              <w:left w:w="28" w:type="dxa"/>
              <w:right w:w="28" w:type="dxa"/>
            </w:tcMar>
            <w:vAlign w:val="bottom"/>
          </w:tcPr>
          <w:p w14:paraId="3F9E19E4" w14:textId="0AE4BE19"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2F5424FC" w14:textId="33D17010" w:rsidR="00A00F14" w:rsidRPr="00A00F14" w:rsidRDefault="0090382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560" w:type="dxa"/>
            <w:shd w:val="clear" w:color="auto" w:fill="auto"/>
            <w:noWrap/>
            <w:tcMar>
              <w:left w:w="28" w:type="dxa"/>
              <w:right w:w="28" w:type="dxa"/>
            </w:tcMar>
            <w:vAlign w:val="bottom"/>
          </w:tcPr>
          <w:p w14:paraId="4A1B9344" w14:textId="11C70D89"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1EED68A1" w14:textId="21ABA676" w:rsidR="00A00F14" w:rsidRPr="00A00F14" w:rsidRDefault="00DA09A1"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080" w:type="dxa"/>
            <w:shd w:val="clear" w:color="auto" w:fill="auto"/>
            <w:noWrap/>
            <w:tcMar>
              <w:left w:w="28" w:type="dxa"/>
              <w:right w:w="28" w:type="dxa"/>
            </w:tcMar>
            <w:vAlign w:val="bottom"/>
          </w:tcPr>
          <w:p w14:paraId="14D3A290" w14:textId="02883F6B" w:rsidR="00A00F14" w:rsidRPr="00A00F14" w:rsidRDefault="00D9238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120" w:type="dxa"/>
            <w:shd w:val="clear" w:color="auto" w:fill="auto"/>
            <w:noWrap/>
            <w:tcMar>
              <w:left w:w="28" w:type="dxa"/>
              <w:right w:w="28" w:type="dxa"/>
            </w:tcMar>
            <w:vAlign w:val="bottom"/>
          </w:tcPr>
          <w:p w14:paraId="16101906" w14:textId="65E18E91"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029CC331" w14:textId="371C7AD8"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60" w:type="dxa"/>
            <w:shd w:val="clear" w:color="auto" w:fill="auto"/>
            <w:noWrap/>
            <w:tcMar>
              <w:left w:w="28" w:type="dxa"/>
              <w:right w:w="28" w:type="dxa"/>
            </w:tcMar>
            <w:vAlign w:val="bottom"/>
          </w:tcPr>
          <w:p w14:paraId="52F8D144" w14:textId="43585441"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2E810CD3" w14:textId="5BC7F818"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40" w:type="dxa"/>
            <w:shd w:val="clear" w:color="auto" w:fill="auto"/>
            <w:noWrap/>
            <w:tcMar>
              <w:left w:w="28" w:type="dxa"/>
              <w:right w:w="28" w:type="dxa"/>
            </w:tcMar>
            <w:vAlign w:val="bottom"/>
          </w:tcPr>
          <w:p w14:paraId="27D5D372" w14:textId="21858A43"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511D7941" w14:textId="1B15E224"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40" w:type="dxa"/>
            <w:shd w:val="clear" w:color="auto" w:fill="auto"/>
            <w:noWrap/>
            <w:tcMar>
              <w:left w:w="28" w:type="dxa"/>
              <w:right w:w="28" w:type="dxa"/>
            </w:tcMar>
            <w:vAlign w:val="bottom"/>
          </w:tcPr>
          <w:p w14:paraId="72C19F55" w14:textId="75D57477" w:rsidR="00A00F14" w:rsidRPr="00A00F14" w:rsidRDefault="00CA2E09"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r>
      <w:tr w:rsidR="001D21DD" w:rsidRPr="00A00F14" w14:paraId="1B259388" w14:textId="77777777" w:rsidTr="005A5187">
        <w:trPr>
          <w:trHeight w:val="300"/>
        </w:trPr>
        <w:tc>
          <w:tcPr>
            <w:tcW w:w="2160" w:type="dxa"/>
            <w:shd w:val="clear" w:color="auto" w:fill="auto"/>
            <w:noWrap/>
            <w:tcMar>
              <w:left w:w="28" w:type="dxa"/>
              <w:right w:w="28" w:type="dxa"/>
            </w:tcMar>
            <w:vAlign w:val="bottom"/>
            <w:hideMark/>
          </w:tcPr>
          <w:p w14:paraId="7059B48C"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r w:rsidRPr="00A00F14">
              <w:rPr>
                <w:rFonts w:ascii="Calibri" w:eastAsia="Times New Roman" w:hAnsi="Calibri" w:cs="Calibri"/>
                <w:color w:val="000000"/>
                <w:sz w:val="20"/>
                <w:szCs w:val="20"/>
                <w:lang w:eastAsia="en-NZ"/>
              </w:rPr>
              <w:t>lcdb_v3_usPastoralLight</w:t>
            </w:r>
          </w:p>
        </w:tc>
        <w:tc>
          <w:tcPr>
            <w:tcW w:w="760" w:type="dxa"/>
            <w:shd w:val="clear" w:color="auto" w:fill="auto"/>
            <w:noWrap/>
            <w:tcMar>
              <w:left w:w="28" w:type="dxa"/>
              <w:right w:w="28" w:type="dxa"/>
            </w:tcMar>
            <w:vAlign w:val="bottom"/>
          </w:tcPr>
          <w:p w14:paraId="3C704CB4" w14:textId="2CB46795"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3B3B7A52" w14:textId="1FF698F8"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73D068F6" w14:textId="525733C4"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1D57A905" w14:textId="7669BF97"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00" w:type="dxa"/>
            <w:shd w:val="clear" w:color="auto" w:fill="auto"/>
            <w:noWrap/>
            <w:tcMar>
              <w:left w:w="28" w:type="dxa"/>
              <w:right w:w="28" w:type="dxa"/>
            </w:tcMar>
            <w:vAlign w:val="bottom"/>
          </w:tcPr>
          <w:p w14:paraId="46FBDDD6" w14:textId="51E7F871"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477A3D59" w14:textId="4B32F92B"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560" w:type="dxa"/>
            <w:shd w:val="clear" w:color="auto" w:fill="auto"/>
            <w:noWrap/>
            <w:tcMar>
              <w:left w:w="28" w:type="dxa"/>
              <w:right w:w="28" w:type="dxa"/>
            </w:tcMar>
            <w:vAlign w:val="bottom"/>
          </w:tcPr>
          <w:p w14:paraId="37905AAC" w14:textId="1C63DD84" w:rsidR="00A00F14" w:rsidRPr="00A00F14" w:rsidRDefault="005F49C3"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00" w:type="dxa"/>
            <w:shd w:val="clear" w:color="auto" w:fill="auto"/>
            <w:noWrap/>
            <w:tcMar>
              <w:left w:w="28" w:type="dxa"/>
              <w:right w:w="28" w:type="dxa"/>
            </w:tcMar>
            <w:vAlign w:val="bottom"/>
          </w:tcPr>
          <w:p w14:paraId="37F33C12" w14:textId="511DBF8D" w:rsidR="00A00F14" w:rsidRPr="00A00F14" w:rsidRDefault="00DA09A1"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080" w:type="dxa"/>
            <w:shd w:val="clear" w:color="auto" w:fill="auto"/>
            <w:noWrap/>
            <w:tcMar>
              <w:left w:w="28" w:type="dxa"/>
              <w:right w:w="28" w:type="dxa"/>
            </w:tcMar>
            <w:vAlign w:val="bottom"/>
          </w:tcPr>
          <w:p w14:paraId="0954523D" w14:textId="3FF5AEA2" w:rsidR="00A00F14" w:rsidRPr="00A00F14" w:rsidRDefault="00D9238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120" w:type="dxa"/>
            <w:shd w:val="clear" w:color="auto" w:fill="auto"/>
            <w:noWrap/>
            <w:tcMar>
              <w:left w:w="28" w:type="dxa"/>
              <w:right w:w="28" w:type="dxa"/>
            </w:tcMar>
            <w:vAlign w:val="bottom"/>
          </w:tcPr>
          <w:p w14:paraId="02E39D85" w14:textId="4764D44D" w:rsidR="00A00F14" w:rsidRPr="00A00F14" w:rsidRDefault="00DA09A1"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711EA2FF" w14:textId="2EB67D96" w:rsidR="00A00F14" w:rsidRPr="00A00F14" w:rsidRDefault="00BE1F6D"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60" w:type="dxa"/>
            <w:shd w:val="clear" w:color="auto" w:fill="auto"/>
            <w:noWrap/>
            <w:tcMar>
              <w:left w:w="28" w:type="dxa"/>
              <w:right w:w="28" w:type="dxa"/>
            </w:tcMar>
            <w:vAlign w:val="bottom"/>
          </w:tcPr>
          <w:p w14:paraId="3F600CDF" w14:textId="2EA507BF"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62DA97B5" w14:textId="2748AFA9"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40" w:type="dxa"/>
            <w:shd w:val="clear" w:color="auto" w:fill="auto"/>
            <w:noWrap/>
            <w:tcMar>
              <w:left w:w="28" w:type="dxa"/>
              <w:right w:w="28" w:type="dxa"/>
            </w:tcMar>
            <w:vAlign w:val="bottom"/>
          </w:tcPr>
          <w:p w14:paraId="76FAECA4" w14:textId="2A87C0C2"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13555361" w14:textId="34FAAE90"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40" w:type="dxa"/>
            <w:shd w:val="clear" w:color="auto" w:fill="auto"/>
            <w:noWrap/>
            <w:tcMar>
              <w:left w:w="28" w:type="dxa"/>
              <w:right w:w="28" w:type="dxa"/>
            </w:tcMar>
            <w:vAlign w:val="bottom"/>
          </w:tcPr>
          <w:p w14:paraId="4B6C7732" w14:textId="274A83A4"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r>
      <w:tr w:rsidR="001D21DD" w:rsidRPr="00A00F14" w14:paraId="2327056F" w14:textId="77777777" w:rsidTr="005A5187">
        <w:trPr>
          <w:trHeight w:val="300"/>
        </w:trPr>
        <w:tc>
          <w:tcPr>
            <w:tcW w:w="2160" w:type="dxa"/>
            <w:shd w:val="clear" w:color="auto" w:fill="auto"/>
            <w:noWrap/>
            <w:tcMar>
              <w:left w:w="28" w:type="dxa"/>
              <w:right w:w="28" w:type="dxa"/>
            </w:tcMar>
            <w:vAlign w:val="bottom"/>
            <w:hideMark/>
          </w:tcPr>
          <w:p w14:paraId="0B997E22"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r w:rsidRPr="00A00F14">
              <w:rPr>
                <w:rFonts w:ascii="Calibri" w:eastAsia="Times New Roman" w:hAnsi="Calibri" w:cs="Calibri"/>
                <w:color w:val="000000"/>
                <w:sz w:val="20"/>
                <w:szCs w:val="20"/>
                <w:lang w:eastAsia="en-NZ"/>
              </w:rPr>
              <w:t>lcdb_v3_usScrub</w:t>
            </w:r>
          </w:p>
        </w:tc>
        <w:tc>
          <w:tcPr>
            <w:tcW w:w="760" w:type="dxa"/>
            <w:shd w:val="clear" w:color="auto" w:fill="auto"/>
            <w:noWrap/>
            <w:tcMar>
              <w:left w:w="28" w:type="dxa"/>
              <w:right w:w="28" w:type="dxa"/>
            </w:tcMar>
            <w:vAlign w:val="bottom"/>
          </w:tcPr>
          <w:p w14:paraId="1A889AE5" w14:textId="3E05E9D3"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05AB140B" w14:textId="2680935C" w:rsidR="00A00F14" w:rsidRPr="00A00F14" w:rsidRDefault="003B711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60" w:type="dxa"/>
            <w:shd w:val="clear" w:color="auto" w:fill="auto"/>
            <w:noWrap/>
            <w:tcMar>
              <w:left w:w="28" w:type="dxa"/>
              <w:right w:w="28" w:type="dxa"/>
            </w:tcMar>
            <w:vAlign w:val="bottom"/>
          </w:tcPr>
          <w:p w14:paraId="0F2C9D1A" w14:textId="6B664743"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3D939D47" w14:textId="6245DDB3" w:rsidR="00A00F14" w:rsidRPr="00A00F14" w:rsidRDefault="006E09FF"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00" w:type="dxa"/>
            <w:shd w:val="clear" w:color="auto" w:fill="auto"/>
            <w:noWrap/>
            <w:tcMar>
              <w:left w:w="28" w:type="dxa"/>
              <w:right w:w="28" w:type="dxa"/>
            </w:tcMar>
            <w:vAlign w:val="bottom"/>
          </w:tcPr>
          <w:p w14:paraId="6305746C" w14:textId="2C02CF43"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635045F3" w14:textId="04C4DFD8" w:rsidR="00A00F14" w:rsidRPr="00A00F14" w:rsidRDefault="0090382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560" w:type="dxa"/>
            <w:shd w:val="clear" w:color="auto" w:fill="auto"/>
            <w:noWrap/>
            <w:tcMar>
              <w:left w:w="28" w:type="dxa"/>
              <w:right w:w="28" w:type="dxa"/>
            </w:tcMar>
            <w:vAlign w:val="bottom"/>
          </w:tcPr>
          <w:p w14:paraId="199858A4" w14:textId="6949FCA2"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048D4B7F" w14:textId="7D4A7762" w:rsidR="00A00F14" w:rsidRPr="00A00F14" w:rsidRDefault="00DA09A1"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080" w:type="dxa"/>
            <w:shd w:val="clear" w:color="auto" w:fill="auto"/>
            <w:noWrap/>
            <w:tcMar>
              <w:left w:w="28" w:type="dxa"/>
              <w:right w:w="28" w:type="dxa"/>
            </w:tcMar>
            <w:vAlign w:val="bottom"/>
          </w:tcPr>
          <w:p w14:paraId="3B95F84A" w14:textId="4F3950A0" w:rsidR="00A00F14" w:rsidRPr="00A00F14" w:rsidRDefault="00D9238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120" w:type="dxa"/>
            <w:shd w:val="clear" w:color="auto" w:fill="auto"/>
            <w:noWrap/>
            <w:tcMar>
              <w:left w:w="28" w:type="dxa"/>
              <w:right w:w="28" w:type="dxa"/>
            </w:tcMar>
            <w:vAlign w:val="bottom"/>
          </w:tcPr>
          <w:p w14:paraId="03630EB8" w14:textId="02317AEC" w:rsidR="00A00F14" w:rsidRPr="00A00F14" w:rsidRDefault="00DA09A1"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820" w:type="dxa"/>
            <w:shd w:val="clear" w:color="auto" w:fill="auto"/>
            <w:noWrap/>
            <w:tcMar>
              <w:left w:w="28" w:type="dxa"/>
              <w:right w:w="28" w:type="dxa"/>
            </w:tcMar>
            <w:vAlign w:val="bottom"/>
          </w:tcPr>
          <w:p w14:paraId="0A386889" w14:textId="23FA0473"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60" w:type="dxa"/>
            <w:shd w:val="clear" w:color="auto" w:fill="auto"/>
            <w:noWrap/>
            <w:tcMar>
              <w:left w:w="28" w:type="dxa"/>
              <w:right w:w="28" w:type="dxa"/>
            </w:tcMar>
            <w:vAlign w:val="bottom"/>
          </w:tcPr>
          <w:p w14:paraId="310F1262" w14:textId="0C2704D4"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2A40FF70" w14:textId="5793A2EF"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40" w:type="dxa"/>
            <w:shd w:val="clear" w:color="auto" w:fill="auto"/>
            <w:noWrap/>
            <w:tcMar>
              <w:left w:w="28" w:type="dxa"/>
              <w:right w:w="28" w:type="dxa"/>
            </w:tcMar>
            <w:vAlign w:val="bottom"/>
          </w:tcPr>
          <w:p w14:paraId="1A942A41" w14:textId="24792BD7"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4125CCCA" w14:textId="5A0111F9"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40" w:type="dxa"/>
            <w:shd w:val="clear" w:color="auto" w:fill="auto"/>
            <w:noWrap/>
            <w:tcMar>
              <w:left w:w="28" w:type="dxa"/>
              <w:right w:w="28" w:type="dxa"/>
            </w:tcMar>
            <w:vAlign w:val="bottom"/>
          </w:tcPr>
          <w:p w14:paraId="622E3EAB" w14:textId="70A8EA0A"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r>
      <w:tr w:rsidR="001D21DD" w:rsidRPr="00A00F14" w14:paraId="4FB28BFE" w14:textId="77777777" w:rsidTr="005A5187">
        <w:trPr>
          <w:trHeight w:val="300"/>
        </w:trPr>
        <w:tc>
          <w:tcPr>
            <w:tcW w:w="2160" w:type="dxa"/>
            <w:shd w:val="clear" w:color="auto" w:fill="auto"/>
            <w:noWrap/>
            <w:tcMar>
              <w:left w:w="28" w:type="dxa"/>
              <w:right w:w="28" w:type="dxa"/>
            </w:tcMar>
            <w:vAlign w:val="bottom"/>
            <w:hideMark/>
          </w:tcPr>
          <w:p w14:paraId="2B08289A"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r w:rsidRPr="00A00F14">
              <w:rPr>
                <w:rFonts w:ascii="Calibri" w:eastAsia="Times New Roman" w:hAnsi="Calibri" w:cs="Calibri"/>
                <w:color w:val="000000"/>
                <w:sz w:val="20"/>
                <w:szCs w:val="20"/>
                <w:lang w:eastAsia="en-NZ"/>
              </w:rPr>
              <w:t>lcdb_v3_usUrban</w:t>
            </w:r>
          </w:p>
        </w:tc>
        <w:tc>
          <w:tcPr>
            <w:tcW w:w="760" w:type="dxa"/>
            <w:shd w:val="clear" w:color="auto" w:fill="auto"/>
            <w:noWrap/>
            <w:tcMar>
              <w:left w:w="28" w:type="dxa"/>
              <w:right w:w="28" w:type="dxa"/>
            </w:tcMar>
            <w:vAlign w:val="bottom"/>
          </w:tcPr>
          <w:p w14:paraId="730A550A" w14:textId="7BDBD043"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6E6D4A34" w14:textId="2DA1F223" w:rsidR="00A00F14" w:rsidRPr="00A00F14" w:rsidRDefault="003B711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60" w:type="dxa"/>
            <w:shd w:val="clear" w:color="auto" w:fill="auto"/>
            <w:noWrap/>
            <w:tcMar>
              <w:left w:w="28" w:type="dxa"/>
              <w:right w:w="28" w:type="dxa"/>
            </w:tcMar>
            <w:vAlign w:val="bottom"/>
          </w:tcPr>
          <w:p w14:paraId="71C4AA8B" w14:textId="064C4C39"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20CF87DD" w14:textId="2D5715CA" w:rsidR="00A00F14" w:rsidRPr="00A00F14" w:rsidRDefault="006E09FF"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00" w:type="dxa"/>
            <w:shd w:val="clear" w:color="auto" w:fill="auto"/>
            <w:noWrap/>
            <w:tcMar>
              <w:left w:w="28" w:type="dxa"/>
              <w:right w:w="28" w:type="dxa"/>
            </w:tcMar>
            <w:vAlign w:val="bottom"/>
          </w:tcPr>
          <w:p w14:paraId="549BFC61" w14:textId="151C9691"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7F2DFFEF" w14:textId="0FCC26A1" w:rsidR="00A00F14" w:rsidRPr="00A00F14" w:rsidRDefault="0090382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560" w:type="dxa"/>
            <w:shd w:val="clear" w:color="auto" w:fill="auto"/>
            <w:noWrap/>
            <w:tcMar>
              <w:left w:w="28" w:type="dxa"/>
              <w:right w:w="28" w:type="dxa"/>
            </w:tcMar>
            <w:vAlign w:val="bottom"/>
          </w:tcPr>
          <w:p w14:paraId="22C066D7" w14:textId="2A85CC70"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4A36190D" w14:textId="2CD2F1C6" w:rsidR="00A00F14" w:rsidRPr="00A00F14" w:rsidRDefault="00DA09A1"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080" w:type="dxa"/>
            <w:shd w:val="clear" w:color="auto" w:fill="auto"/>
            <w:noWrap/>
            <w:tcMar>
              <w:left w:w="28" w:type="dxa"/>
              <w:right w:w="28" w:type="dxa"/>
            </w:tcMar>
            <w:vAlign w:val="bottom"/>
          </w:tcPr>
          <w:p w14:paraId="186BE47D" w14:textId="36895606"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1120" w:type="dxa"/>
            <w:shd w:val="clear" w:color="auto" w:fill="auto"/>
            <w:noWrap/>
            <w:tcMar>
              <w:left w:w="28" w:type="dxa"/>
              <w:right w:w="28" w:type="dxa"/>
            </w:tcMar>
            <w:vAlign w:val="bottom"/>
          </w:tcPr>
          <w:p w14:paraId="7E293DF0" w14:textId="4DB5E3B8"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0F3A18AD" w14:textId="55EDE4E1"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60" w:type="dxa"/>
            <w:shd w:val="clear" w:color="auto" w:fill="auto"/>
            <w:noWrap/>
            <w:tcMar>
              <w:left w:w="28" w:type="dxa"/>
              <w:right w:w="28" w:type="dxa"/>
            </w:tcMar>
            <w:vAlign w:val="bottom"/>
          </w:tcPr>
          <w:p w14:paraId="42D15B52" w14:textId="2272802E"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74A934A6" w14:textId="1DAC2287"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40" w:type="dxa"/>
            <w:shd w:val="clear" w:color="auto" w:fill="auto"/>
            <w:noWrap/>
            <w:tcMar>
              <w:left w:w="28" w:type="dxa"/>
              <w:right w:w="28" w:type="dxa"/>
            </w:tcMar>
            <w:vAlign w:val="bottom"/>
          </w:tcPr>
          <w:p w14:paraId="1A55B8AC" w14:textId="6FB56943"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659A5568" w14:textId="761B6514"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40" w:type="dxa"/>
            <w:shd w:val="clear" w:color="auto" w:fill="auto"/>
            <w:noWrap/>
            <w:tcMar>
              <w:left w:w="28" w:type="dxa"/>
              <w:right w:w="28" w:type="dxa"/>
            </w:tcMar>
            <w:vAlign w:val="bottom"/>
          </w:tcPr>
          <w:p w14:paraId="6CCB5616" w14:textId="35042A69"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r>
      <w:tr w:rsidR="00ED1BCD" w:rsidRPr="00A00F14" w14:paraId="41B035D0" w14:textId="77777777" w:rsidTr="005A5187">
        <w:trPr>
          <w:trHeight w:val="300"/>
        </w:trPr>
        <w:tc>
          <w:tcPr>
            <w:tcW w:w="2160" w:type="dxa"/>
            <w:shd w:val="clear" w:color="auto" w:fill="auto"/>
            <w:noWrap/>
            <w:tcMar>
              <w:left w:w="28" w:type="dxa"/>
              <w:right w:w="28" w:type="dxa"/>
            </w:tcMar>
            <w:vAlign w:val="bottom"/>
            <w:hideMark/>
          </w:tcPr>
          <w:p w14:paraId="0FB16ECF" w14:textId="77777777" w:rsidR="00A00F14" w:rsidRPr="00A00F14" w:rsidRDefault="00A00F14" w:rsidP="004B5934">
            <w:pPr>
              <w:spacing w:after="0" w:line="240" w:lineRule="auto"/>
              <w:rPr>
                <w:rFonts w:ascii="Calibri" w:eastAsia="Times New Roman" w:hAnsi="Calibri" w:cs="Calibri"/>
                <w:color w:val="000000"/>
                <w:sz w:val="20"/>
                <w:szCs w:val="20"/>
                <w:lang w:eastAsia="en-NZ"/>
              </w:rPr>
            </w:pPr>
            <w:r w:rsidRPr="00A00F14">
              <w:rPr>
                <w:rFonts w:ascii="Calibri" w:eastAsia="Times New Roman" w:hAnsi="Calibri" w:cs="Calibri"/>
                <w:color w:val="000000"/>
                <w:sz w:val="20"/>
                <w:szCs w:val="20"/>
                <w:lang w:eastAsia="en-NZ"/>
              </w:rPr>
              <w:t>lcdb_v3_usWetland</w:t>
            </w:r>
          </w:p>
        </w:tc>
        <w:tc>
          <w:tcPr>
            <w:tcW w:w="760" w:type="dxa"/>
            <w:shd w:val="clear" w:color="auto" w:fill="auto"/>
            <w:noWrap/>
            <w:tcMar>
              <w:left w:w="28" w:type="dxa"/>
              <w:right w:w="28" w:type="dxa"/>
            </w:tcMar>
            <w:vAlign w:val="bottom"/>
          </w:tcPr>
          <w:p w14:paraId="24F4C561" w14:textId="54227098"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5D44ED55" w14:textId="38D2E7A8" w:rsidR="00A00F14" w:rsidRPr="00A00F14" w:rsidRDefault="003B711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60" w:type="dxa"/>
            <w:shd w:val="clear" w:color="auto" w:fill="auto"/>
            <w:noWrap/>
            <w:tcMar>
              <w:left w:w="28" w:type="dxa"/>
              <w:right w:w="28" w:type="dxa"/>
            </w:tcMar>
            <w:vAlign w:val="bottom"/>
          </w:tcPr>
          <w:p w14:paraId="3851C094" w14:textId="7049BFB1"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3355BA6B" w14:textId="00EBA03B" w:rsidR="00A00F14" w:rsidRPr="00A00F14" w:rsidRDefault="006E09FF"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700" w:type="dxa"/>
            <w:shd w:val="clear" w:color="auto" w:fill="auto"/>
            <w:noWrap/>
            <w:tcMar>
              <w:left w:w="28" w:type="dxa"/>
              <w:right w:w="28" w:type="dxa"/>
            </w:tcMar>
            <w:vAlign w:val="bottom"/>
          </w:tcPr>
          <w:p w14:paraId="7ADD6DBD" w14:textId="2999081A"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1BC7E7D2" w14:textId="25F2BB11" w:rsidR="00A00F14" w:rsidRPr="00A00F14" w:rsidRDefault="00903824"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560" w:type="dxa"/>
            <w:shd w:val="clear" w:color="auto" w:fill="auto"/>
            <w:noWrap/>
            <w:tcMar>
              <w:left w:w="28" w:type="dxa"/>
              <w:right w:w="28" w:type="dxa"/>
            </w:tcMar>
            <w:vAlign w:val="bottom"/>
          </w:tcPr>
          <w:p w14:paraId="5F151604" w14:textId="07239DE1"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46FA702B" w14:textId="3392067B" w:rsidR="00A00F14" w:rsidRPr="00A00F14" w:rsidRDefault="00DA09A1"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1080" w:type="dxa"/>
            <w:shd w:val="clear" w:color="auto" w:fill="auto"/>
            <w:noWrap/>
            <w:tcMar>
              <w:left w:w="28" w:type="dxa"/>
              <w:right w:w="28" w:type="dxa"/>
            </w:tcMar>
            <w:vAlign w:val="bottom"/>
          </w:tcPr>
          <w:p w14:paraId="10ADFDDC" w14:textId="66D2FDBD"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1120" w:type="dxa"/>
            <w:shd w:val="clear" w:color="auto" w:fill="auto"/>
            <w:noWrap/>
            <w:tcMar>
              <w:left w:w="28" w:type="dxa"/>
              <w:right w:w="28" w:type="dxa"/>
            </w:tcMar>
            <w:vAlign w:val="bottom"/>
          </w:tcPr>
          <w:p w14:paraId="7DF0AB66" w14:textId="475D2396"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14EC5707" w14:textId="5B2B08DB"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60" w:type="dxa"/>
            <w:shd w:val="clear" w:color="auto" w:fill="auto"/>
            <w:noWrap/>
            <w:tcMar>
              <w:left w:w="28" w:type="dxa"/>
              <w:right w:w="28" w:type="dxa"/>
            </w:tcMar>
            <w:vAlign w:val="bottom"/>
          </w:tcPr>
          <w:p w14:paraId="49D35B78" w14:textId="1CFFB1D2"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4C68DFB6" w14:textId="18558D39"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840" w:type="dxa"/>
            <w:shd w:val="clear" w:color="auto" w:fill="auto"/>
            <w:noWrap/>
            <w:tcMar>
              <w:left w:w="28" w:type="dxa"/>
              <w:right w:w="28" w:type="dxa"/>
            </w:tcMar>
            <w:vAlign w:val="bottom"/>
          </w:tcPr>
          <w:p w14:paraId="6E5B3024" w14:textId="25178592" w:rsidR="00A00F14" w:rsidRPr="00A00F14" w:rsidRDefault="00A00F14"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3B52CBEA" w14:textId="6A6CEA1D" w:rsidR="00A00F14" w:rsidRPr="00A00F14" w:rsidRDefault="00FD1568"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c>
          <w:tcPr>
            <w:tcW w:w="640" w:type="dxa"/>
            <w:shd w:val="clear" w:color="auto" w:fill="auto"/>
            <w:noWrap/>
            <w:tcMar>
              <w:left w:w="28" w:type="dxa"/>
              <w:right w:w="28" w:type="dxa"/>
            </w:tcMar>
            <w:vAlign w:val="bottom"/>
          </w:tcPr>
          <w:p w14:paraId="7265AD24" w14:textId="18E1DE89" w:rsidR="00A00F14" w:rsidRPr="00A00F14" w:rsidRDefault="00CA2E09" w:rsidP="004B5934">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X</w:t>
            </w:r>
          </w:p>
        </w:tc>
      </w:tr>
      <w:tr w:rsidR="00ED1BCD" w:rsidRPr="00A00F14" w14:paraId="70D9A042" w14:textId="77777777" w:rsidTr="001D21DD">
        <w:trPr>
          <w:trHeight w:val="300"/>
        </w:trPr>
        <w:tc>
          <w:tcPr>
            <w:tcW w:w="2160" w:type="dxa"/>
            <w:shd w:val="clear" w:color="auto" w:fill="auto"/>
            <w:noWrap/>
            <w:tcMar>
              <w:left w:w="28" w:type="dxa"/>
              <w:right w:w="28" w:type="dxa"/>
            </w:tcMar>
            <w:vAlign w:val="bottom"/>
          </w:tcPr>
          <w:p w14:paraId="33759A32" w14:textId="77777777" w:rsidR="00ED1BCD" w:rsidRPr="00A00F14" w:rsidRDefault="00ED1BCD" w:rsidP="004B5934">
            <w:pPr>
              <w:spacing w:after="0" w:line="240" w:lineRule="auto"/>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41A93D6A" w14:textId="77777777" w:rsidR="00ED1BCD" w:rsidRPr="00A00F14" w:rsidRDefault="00ED1BCD"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14A5EFC4" w14:textId="77777777" w:rsidR="00ED1BCD" w:rsidRPr="00A00F14" w:rsidRDefault="00ED1BCD"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3CEBE707" w14:textId="77777777" w:rsidR="00ED1BCD" w:rsidRPr="00A00F14" w:rsidRDefault="00ED1BCD"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410AD38E" w14:textId="77777777" w:rsidR="00ED1BCD" w:rsidRPr="00A00F14" w:rsidRDefault="00ED1BCD" w:rsidP="004B5934">
            <w:pPr>
              <w:spacing w:after="0" w:line="240" w:lineRule="auto"/>
              <w:jc w:val="center"/>
              <w:rPr>
                <w:rFonts w:ascii="Calibri" w:eastAsia="Times New Roman" w:hAnsi="Calibri" w:cs="Calibri"/>
                <w:color w:val="000000"/>
                <w:sz w:val="20"/>
                <w:szCs w:val="20"/>
                <w:lang w:eastAsia="en-NZ"/>
              </w:rPr>
            </w:pPr>
          </w:p>
        </w:tc>
        <w:tc>
          <w:tcPr>
            <w:tcW w:w="700" w:type="dxa"/>
            <w:shd w:val="clear" w:color="auto" w:fill="auto"/>
            <w:noWrap/>
            <w:tcMar>
              <w:left w:w="28" w:type="dxa"/>
              <w:right w:w="28" w:type="dxa"/>
            </w:tcMar>
            <w:vAlign w:val="bottom"/>
          </w:tcPr>
          <w:p w14:paraId="5762CA86" w14:textId="77777777" w:rsidR="00ED1BCD" w:rsidRPr="00A00F14" w:rsidRDefault="00ED1BCD" w:rsidP="004B5934">
            <w:pPr>
              <w:spacing w:after="0" w:line="240" w:lineRule="auto"/>
              <w:jc w:val="center"/>
              <w:rPr>
                <w:rFonts w:ascii="Calibri" w:eastAsia="Times New Roman" w:hAnsi="Calibri" w:cs="Calibri"/>
                <w:color w:val="000000"/>
                <w:sz w:val="20"/>
                <w:szCs w:val="20"/>
                <w:lang w:eastAsia="en-NZ"/>
              </w:rPr>
            </w:pPr>
          </w:p>
        </w:tc>
        <w:tc>
          <w:tcPr>
            <w:tcW w:w="760" w:type="dxa"/>
            <w:shd w:val="clear" w:color="auto" w:fill="auto"/>
            <w:noWrap/>
            <w:tcMar>
              <w:left w:w="28" w:type="dxa"/>
              <w:right w:w="28" w:type="dxa"/>
            </w:tcMar>
            <w:vAlign w:val="bottom"/>
          </w:tcPr>
          <w:p w14:paraId="04004BA7" w14:textId="77777777" w:rsidR="00ED1BCD" w:rsidRPr="00A00F14" w:rsidRDefault="00ED1BCD" w:rsidP="004B5934">
            <w:pPr>
              <w:spacing w:after="0" w:line="240" w:lineRule="auto"/>
              <w:jc w:val="center"/>
              <w:rPr>
                <w:rFonts w:ascii="Calibri" w:eastAsia="Times New Roman" w:hAnsi="Calibri" w:cs="Calibri"/>
                <w:color w:val="000000"/>
                <w:sz w:val="20"/>
                <w:szCs w:val="20"/>
                <w:lang w:eastAsia="en-NZ"/>
              </w:rPr>
            </w:pPr>
          </w:p>
        </w:tc>
        <w:tc>
          <w:tcPr>
            <w:tcW w:w="560" w:type="dxa"/>
            <w:shd w:val="clear" w:color="auto" w:fill="auto"/>
            <w:noWrap/>
            <w:tcMar>
              <w:left w:w="28" w:type="dxa"/>
              <w:right w:w="28" w:type="dxa"/>
            </w:tcMar>
            <w:vAlign w:val="bottom"/>
          </w:tcPr>
          <w:p w14:paraId="1A62F866" w14:textId="77777777" w:rsidR="00ED1BCD" w:rsidRPr="00A00F14" w:rsidRDefault="00ED1BCD"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61E01368" w14:textId="77777777" w:rsidR="00ED1BCD" w:rsidRPr="00A00F14" w:rsidRDefault="00ED1BCD" w:rsidP="004B5934">
            <w:pPr>
              <w:spacing w:after="0" w:line="240" w:lineRule="auto"/>
              <w:jc w:val="center"/>
              <w:rPr>
                <w:rFonts w:ascii="Calibri" w:eastAsia="Times New Roman" w:hAnsi="Calibri" w:cs="Calibri"/>
                <w:color w:val="000000"/>
                <w:sz w:val="20"/>
                <w:szCs w:val="20"/>
                <w:lang w:eastAsia="en-NZ"/>
              </w:rPr>
            </w:pPr>
          </w:p>
        </w:tc>
        <w:tc>
          <w:tcPr>
            <w:tcW w:w="1080" w:type="dxa"/>
            <w:shd w:val="clear" w:color="auto" w:fill="auto"/>
            <w:noWrap/>
            <w:tcMar>
              <w:left w:w="28" w:type="dxa"/>
              <w:right w:w="28" w:type="dxa"/>
            </w:tcMar>
            <w:vAlign w:val="bottom"/>
          </w:tcPr>
          <w:p w14:paraId="6C555904" w14:textId="77777777" w:rsidR="00ED1BCD" w:rsidRPr="00A00F14" w:rsidRDefault="00ED1BCD" w:rsidP="004B5934">
            <w:pPr>
              <w:spacing w:after="0" w:line="240" w:lineRule="auto"/>
              <w:jc w:val="center"/>
              <w:rPr>
                <w:rFonts w:ascii="Calibri" w:eastAsia="Times New Roman" w:hAnsi="Calibri" w:cs="Calibri"/>
                <w:color w:val="000000"/>
                <w:sz w:val="20"/>
                <w:szCs w:val="20"/>
                <w:lang w:eastAsia="en-NZ"/>
              </w:rPr>
            </w:pPr>
          </w:p>
        </w:tc>
        <w:tc>
          <w:tcPr>
            <w:tcW w:w="1120" w:type="dxa"/>
            <w:shd w:val="clear" w:color="auto" w:fill="auto"/>
            <w:noWrap/>
            <w:tcMar>
              <w:left w:w="28" w:type="dxa"/>
              <w:right w:w="28" w:type="dxa"/>
            </w:tcMar>
            <w:vAlign w:val="bottom"/>
          </w:tcPr>
          <w:p w14:paraId="2144DF4C" w14:textId="77777777" w:rsidR="00ED1BCD" w:rsidRPr="00A00F14" w:rsidRDefault="00ED1BCD" w:rsidP="004B5934">
            <w:pPr>
              <w:spacing w:after="0" w:line="240" w:lineRule="auto"/>
              <w:jc w:val="center"/>
              <w:rPr>
                <w:rFonts w:ascii="Calibri" w:eastAsia="Times New Roman" w:hAnsi="Calibri" w:cs="Calibri"/>
                <w:color w:val="000000"/>
                <w:sz w:val="20"/>
                <w:szCs w:val="20"/>
                <w:lang w:eastAsia="en-NZ"/>
              </w:rPr>
            </w:pPr>
          </w:p>
        </w:tc>
        <w:tc>
          <w:tcPr>
            <w:tcW w:w="820" w:type="dxa"/>
            <w:shd w:val="clear" w:color="auto" w:fill="auto"/>
            <w:noWrap/>
            <w:tcMar>
              <w:left w:w="28" w:type="dxa"/>
              <w:right w:w="28" w:type="dxa"/>
            </w:tcMar>
            <w:vAlign w:val="bottom"/>
          </w:tcPr>
          <w:p w14:paraId="6A372F5D" w14:textId="77777777" w:rsidR="00ED1BCD" w:rsidRPr="00A00F14" w:rsidRDefault="00ED1BCD" w:rsidP="004B5934">
            <w:pPr>
              <w:spacing w:after="0" w:line="240" w:lineRule="auto"/>
              <w:jc w:val="center"/>
              <w:rPr>
                <w:rFonts w:ascii="Calibri" w:eastAsia="Times New Roman" w:hAnsi="Calibri" w:cs="Calibri"/>
                <w:color w:val="000000"/>
                <w:sz w:val="20"/>
                <w:szCs w:val="20"/>
                <w:lang w:eastAsia="en-NZ"/>
              </w:rPr>
            </w:pPr>
          </w:p>
        </w:tc>
        <w:tc>
          <w:tcPr>
            <w:tcW w:w="860" w:type="dxa"/>
            <w:shd w:val="clear" w:color="auto" w:fill="auto"/>
            <w:noWrap/>
            <w:tcMar>
              <w:left w:w="28" w:type="dxa"/>
              <w:right w:w="28" w:type="dxa"/>
            </w:tcMar>
            <w:vAlign w:val="bottom"/>
          </w:tcPr>
          <w:p w14:paraId="6220EAEF" w14:textId="77777777" w:rsidR="00ED1BCD" w:rsidRPr="00A00F14" w:rsidRDefault="00ED1BCD" w:rsidP="004B5934">
            <w:pPr>
              <w:spacing w:after="0" w:line="240" w:lineRule="auto"/>
              <w:jc w:val="center"/>
              <w:rPr>
                <w:rFonts w:ascii="Calibri" w:eastAsia="Times New Roman" w:hAnsi="Calibri" w:cs="Calibri"/>
                <w:color w:val="000000"/>
                <w:sz w:val="20"/>
                <w:szCs w:val="20"/>
                <w:lang w:eastAsia="en-NZ"/>
              </w:rPr>
            </w:pPr>
          </w:p>
        </w:tc>
        <w:tc>
          <w:tcPr>
            <w:tcW w:w="800" w:type="dxa"/>
            <w:shd w:val="clear" w:color="auto" w:fill="auto"/>
            <w:noWrap/>
            <w:tcMar>
              <w:left w:w="28" w:type="dxa"/>
              <w:right w:w="28" w:type="dxa"/>
            </w:tcMar>
            <w:vAlign w:val="bottom"/>
          </w:tcPr>
          <w:p w14:paraId="23E1BF19" w14:textId="77777777" w:rsidR="00ED1BCD" w:rsidRPr="00A00F14" w:rsidRDefault="00ED1BCD" w:rsidP="004B5934">
            <w:pPr>
              <w:spacing w:after="0" w:line="240" w:lineRule="auto"/>
              <w:jc w:val="center"/>
              <w:rPr>
                <w:rFonts w:ascii="Calibri" w:eastAsia="Times New Roman" w:hAnsi="Calibri" w:cs="Calibri"/>
                <w:color w:val="000000"/>
                <w:sz w:val="20"/>
                <w:szCs w:val="20"/>
                <w:lang w:eastAsia="en-NZ"/>
              </w:rPr>
            </w:pPr>
          </w:p>
        </w:tc>
        <w:tc>
          <w:tcPr>
            <w:tcW w:w="840" w:type="dxa"/>
            <w:shd w:val="clear" w:color="auto" w:fill="auto"/>
            <w:noWrap/>
            <w:tcMar>
              <w:left w:w="28" w:type="dxa"/>
              <w:right w:w="28" w:type="dxa"/>
            </w:tcMar>
            <w:vAlign w:val="bottom"/>
          </w:tcPr>
          <w:p w14:paraId="266CE79E" w14:textId="77777777" w:rsidR="00ED1BCD" w:rsidRPr="00A00F14" w:rsidRDefault="00ED1BCD" w:rsidP="004B5934">
            <w:pPr>
              <w:spacing w:after="0" w:line="240" w:lineRule="auto"/>
              <w:jc w:val="center"/>
              <w:rPr>
                <w:rFonts w:ascii="Calibri" w:eastAsia="Times New Roman" w:hAnsi="Calibri" w:cs="Calibri"/>
                <w:color w:val="000000"/>
                <w:sz w:val="20"/>
                <w:szCs w:val="20"/>
                <w:lang w:eastAsia="en-NZ"/>
              </w:rPr>
            </w:pPr>
          </w:p>
        </w:tc>
        <w:tc>
          <w:tcPr>
            <w:tcW w:w="600" w:type="dxa"/>
            <w:shd w:val="clear" w:color="auto" w:fill="auto"/>
            <w:noWrap/>
            <w:tcMar>
              <w:left w:w="28" w:type="dxa"/>
              <w:right w:w="28" w:type="dxa"/>
            </w:tcMar>
            <w:vAlign w:val="bottom"/>
          </w:tcPr>
          <w:p w14:paraId="3AFE6174" w14:textId="77777777" w:rsidR="00ED1BCD" w:rsidRPr="00A00F14" w:rsidRDefault="00ED1BCD" w:rsidP="004B5934">
            <w:pPr>
              <w:spacing w:after="0" w:line="240" w:lineRule="auto"/>
              <w:jc w:val="center"/>
              <w:rPr>
                <w:rFonts w:ascii="Calibri" w:eastAsia="Times New Roman" w:hAnsi="Calibri" w:cs="Calibri"/>
                <w:color w:val="000000"/>
                <w:sz w:val="20"/>
                <w:szCs w:val="20"/>
                <w:lang w:eastAsia="en-NZ"/>
              </w:rPr>
            </w:pPr>
          </w:p>
        </w:tc>
        <w:tc>
          <w:tcPr>
            <w:tcW w:w="640" w:type="dxa"/>
            <w:shd w:val="clear" w:color="auto" w:fill="auto"/>
            <w:noWrap/>
            <w:tcMar>
              <w:left w:w="28" w:type="dxa"/>
              <w:right w:w="28" w:type="dxa"/>
            </w:tcMar>
            <w:vAlign w:val="bottom"/>
          </w:tcPr>
          <w:p w14:paraId="4BED7CCD" w14:textId="77777777" w:rsidR="00ED1BCD" w:rsidRPr="00A00F14" w:rsidRDefault="00ED1BCD" w:rsidP="004B5934">
            <w:pPr>
              <w:spacing w:after="0" w:line="240" w:lineRule="auto"/>
              <w:jc w:val="center"/>
              <w:rPr>
                <w:rFonts w:ascii="Calibri" w:eastAsia="Times New Roman" w:hAnsi="Calibri" w:cs="Calibri"/>
                <w:color w:val="000000"/>
                <w:sz w:val="20"/>
                <w:szCs w:val="20"/>
                <w:lang w:eastAsia="en-NZ"/>
              </w:rPr>
            </w:pPr>
          </w:p>
        </w:tc>
      </w:tr>
      <w:tr w:rsidR="00702D10" w:rsidRPr="00A00F14" w14:paraId="0937B0AA" w14:textId="77777777" w:rsidTr="001D21DD">
        <w:trPr>
          <w:trHeight w:val="300"/>
        </w:trPr>
        <w:tc>
          <w:tcPr>
            <w:tcW w:w="2160" w:type="dxa"/>
            <w:shd w:val="clear" w:color="auto" w:fill="auto"/>
            <w:noWrap/>
            <w:tcMar>
              <w:left w:w="28" w:type="dxa"/>
              <w:right w:w="28" w:type="dxa"/>
            </w:tcMar>
            <w:vAlign w:val="bottom"/>
          </w:tcPr>
          <w:p w14:paraId="0784DBD9" w14:textId="747E2A3C" w:rsidR="00702D10" w:rsidRPr="00A00F14" w:rsidRDefault="00702D10" w:rsidP="00702D10">
            <w:pPr>
              <w:spacing w:after="0" w:line="240" w:lineRule="auto"/>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Coefficient of determination</w:t>
            </w:r>
          </w:p>
        </w:tc>
        <w:tc>
          <w:tcPr>
            <w:tcW w:w="760" w:type="dxa"/>
            <w:shd w:val="clear" w:color="auto" w:fill="auto"/>
            <w:noWrap/>
            <w:tcMar>
              <w:left w:w="28" w:type="dxa"/>
              <w:right w:w="28" w:type="dxa"/>
            </w:tcMar>
            <w:vAlign w:val="bottom"/>
          </w:tcPr>
          <w:p w14:paraId="0EF2D061" w14:textId="5A6BCFAF" w:rsidR="00702D10" w:rsidRPr="00A00F14" w:rsidRDefault="00875698" w:rsidP="00702D10">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0.3</w:t>
            </w:r>
            <w:r w:rsidR="00923EE7">
              <w:rPr>
                <w:rFonts w:ascii="Calibri" w:eastAsia="Times New Roman" w:hAnsi="Calibri" w:cs="Calibri"/>
                <w:color w:val="000000"/>
                <w:sz w:val="20"/>
                <w:szCs w:val="20"/>
                <w:lang w:eastAsia="en-NZ"/>
              </w:rPr>
              <w:t>0</w:t>
            </w:r>
          </w:p>
        </w:tc>
        <w:tc>
          <w:tcPr>
            <w:tcW w:w="820" w:type="dxa"/>
            <w:shd w:val="clear" w:color="auto" w:fill="auto"/>
            <w:noWrap/>
            <w:tcMar>
              <w:left w:w="28" w:type="dxa"/>
              <w:right w:w="28" w:type="dxa"/>
            </w:tcMar>
            <w:vAlign w:val="bottom"/>
          </w:tcPr>
          <w:p w14:paraId="1430C3BA" w14:textId="6214BACA" w:rsidR="00702D10" w:rsidRPr="00A00F14" w:rsidRDefault="00451EA2" w:rsidP="00702D10">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0.46</w:t>
            </w:r>
          </w:p>
        </w:tc>
        <w:tc>
          <w:tcPr>
            <w:tcW w:w="760" w:type="dxa"/>
            <w:shd w:val="clear" w:color="auto" w:fill="auto"/>
            <w:noWrap/>
            <w:tcMar>
              <w:left w:w="28" w:type="dxa"/>
              <w:right w:w="28" w:type="dxa"/>
            </w:tcMar>
            <w:vAlign w:val="bottom"/>
          </w:tcPr>
          <w:p w14:paraId="2DD169AC" w14:textId="240DDCB8" w:rsidR="00702D10" w:rsidRPr="00A00F14" w:rsidRDefault="009334C6" w:rsidP="00702D10">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0.</w:t>
            </w:r>
            <w:r w:rsidR="00923EE7">
              <w:rPr>
                <w:rFonts w:ascii="Calibri" w:eastAsia="Times New Roman" w:hAnsi="Calibri" w:cs="Calibri"/>
                <w:color w:val="000000"/>
                <w:sz w:val="20"/>
                <w:szCs w:val="20"/>
                <w:lang w:eastAsia="en-NZ"/>
              </w:rPr>
              <w:t>44</w:t>
            </w:r>
          </w:p>
        </w:tc>
        <w:tc>
          <w:tcPr>
            <w:tcW w:w="800" w:type="dxa"/>
            <w:shd w:val="clear" w:color="auto" w:fill="auto"/>
            <w:noWrap/>
            <w:tcMar>
              <w:left w:w="28" w:type="dxa"/>
              <w:right w:w="28" w:type="dxa"/>
            </w:tcMar>
            <w:vAlign w:val="bottom"/>
          </w:tcPr>
          <w:p w14:paraId="55CFC0AD" w14:textId="41B97DF5" w:rsidR="00702D10" w:rsidRPr="00A00F14" w:rsidRDefault="00451EA2" w:rsidP="00702D10">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0.51</w:t>
            </w:r>
          </w:p>
        </w:tc>
        <w:tc>
          <w:tcPr>
            <w:tcW w:w="700" w:type="dxa"/>
            <w:shd w:val="clear" w:color="auto" w:fill="auto"/>
            <w:noWrap/>
            <w:tcMar>
              <w:left w:w="28" w:type="dxa"/>
              <w:right w:w="28" w:type="dxa"/>
            </w:tcMar>
            <w:vAlign w:val="bottom"/>
          </w:tcPr>
          <w:p w14:paraId="1E1F9AD8" w14:textId="116691BE" w:rsidR="00702D10" w:rsidRPr="00A00F14" w:rsidRDefault="009334C6" w:rsidP="00702D10">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0.</w:t>
            </w:r>
            <w:r w:rsidR="00923EE7">
              <w:rPr>
                <w:rFonts w:ascii="Calibri" w:eastAsia="Times New Roman" w:hAnsi="Calibri" w:cs="Calibri"/>
                <w:color w:val="000000"/>
                <w:sz w:val="20"/>
                <w:szCs w:val="20"/>
                <w:lang w:eastAsia="en-NZ"/>
              </w:rPr>
              <w:t>23</w:t>
            </w:r>
          </w:p>
        </w:tc>
        <w:tc>
          <w:tcPr>
            <w:tcW w:w="760" w:type="dxa"/>
            <w:shd w:val="clear" w:color="auto" w:fill="auto"/>
            <w:noWrap/>
            <w:tcMar>
              <w:left w:w="28" w:type="dxa"/>
              <w:right w:w="28" w:type="dxa"/>
            </w:tcMar>
            <w:vAlign w:val="bottom"/>
          </w:tcPr>
          <w:p w14:paraId="3D841CD2" w14:textId="6525AFC8" w:rsidR="00702D10" w:rsidRPr="00A00F14" w:rsidRDefault="008735DB" w:rsidP="00702D10">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0.33</w:t>
            </w:r>
          </w:p>
        </w:tc>
        <w:tc>
          <w:tcPr>
            <w:tcW w:w="560" w:type="dxa"/>
            <w:shd w:val="clear" w:color="auto" w:fill="auto"/>
            <w:noWrap/>
            <w:tcMar>
              <w:left w:w="28" w:type="dxa"/>
              <w:right w:w="28" w:type="dxa"/>
            </w:tcMar>
            <w:vAlign w:val="bottom"/>
          </w:tcPr>
          <w:p w14:paraId="105281A7" w14:textId="63C3D84C" w:rsidR="00702D10" w:rsidRPr="00A00F14" w:rsidRDefault="009334C6" w:rsidP="00702D10">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0.</w:t>
            </w:r>
            <w:r w:rsidR="00923EE7">
              <w:rPr>
                <w:rFonts w:ascii="Calibri" w:eastAsia="Times New Roman" w:hAnsi="Calibri" w:cs="Calibri"/>
                <w:color w:val="000000"/>
                <w:sz w:val="20"/>
                <w:szCs w:val="20"/>
                <w:lang w:eastAsia="en-NZ"/>
              </w:rPr>
              <w:t>31</w:t>
            </w:r>
          </w:p>
        </w:tc>
        <w:tc>
          <w:tcPr>
            <w:tcW w:w="600" w:type="dxa"/>
            <w:shd w:val="clear" w:color="auto" w:fill="auto"/>
            <w:noWrap/>
            <w:tcMar>
              <w:left w:w="28" w:type="dxa"/>
              <w:right w:w="28" w:type="dxa"/>
            </w:tcMar>
            <w:vAlign w:val="bottom"/>
          </w:tcPr>
          <w:p w14:paraId="4844A395" w14:textId="186C9F68" w:rsidR="00702D10" w:rsidRPr="00A00F14" w:rsidRDefault="008735DB" w:rsidP="00702D10">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0.44</w:t>
            </w:r>
          </w:p>
        </w:tc>
        <w:tc>
          <w:tcPr>
            <w:tcW w:w="1080" w:type="dxa"/>
            <w:shd w:val="clear" w:color="auto" w:fill="auto"/>
            <w:noWrap/>
            <w:tcMar>
              <w:left w:w="28" w:type="dxa"/>
              <w:right w:w="28" w:type="dxa"/>
            </w:tcMar>
            <w:vAlign w:val="bottom"/>
          </w:tcPr>
          <w:p w14:paraId="0C4462A6" w14:textId="5A863FE9" w:rsidR="00702D10" w:rsidRPr="00A00F14" w:rsidRDefault="00365741" w:rsidP="00702D10">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0.60</w:t>
            </w:r>
          </w:p>
        </w:tc>
        <w:tc>
          <w:tcPr>
            <w:tcW w:w="1120" w:type="dxa"/>
            <w:shd w:val="clear" w:color="auto" w:fill="auto"/>
            <w:noWrap/>
            <w:tcMar>
              <w:left w:w="28" w:type="dxa"/>
              <w:right w:w="28" w:type="dxa"/>
            </w:tcMar>
            <w:vAlign w:val="bottom"/>
          </w:tcPr>
          <w:p w14:paraId="368933C7" w14:textId="5B0B5D51" w:rsidR="00702D10" w:rsidRPr="00A00F14" w:rsidRDefault="008735DB" w:rsidP="00702D10">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0.66</w:t>
            </w:r>
          </w:p>
        </w:tc>
        <w:tc>
          <w:tcPr>
            <w:tcW w:w="820" w:type="dxa"/>
            <w:shd w:val="clear" w:color="auto" w:fill="auto"/>
            <w:noWrap/>
            <w:tcMar>
              <w:left w:w="28" w:type="dxa"/>
              <w:right w:w="28" w:type="dxa"/>
            </w:tcMar>
            <w:vAlign w:val="bottom"/>
          </w:tcPr>
          <w:p w14:paraId="489418FB" w14:textId="4FBC9E09" w:rsidR="00702D10" w:rsidRPr="00A00F14" w:rsidRDefault="00365741" w:rsidP="00702D10">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0.</w:t>
            </w:r>
            <w:r w:rsidR="00923EE7">
              <w:rPr>
                <w:rFonts w:ascii="Calibri" w:eastAsia="Times New Roman" w:hAnsi="Calibri" w:cs="Calibri"/>
                <w:color w:val="000000"/>
                <w:sz w:val="20"/>
                <w:szCs w:val="20"/>
                <w:lang w:eastAsia="en-NZ"/>
              </w:rPr>
              <w:t>28</w:t>
            </w:r>
          </w:p>
        </w:tc>
        <w:tc>
          <w:tcPr>
            <w:tcW w:w="860" w:type="dxa"/>
            <w:shd w:val="clear" w:color="auto" w:fill="auto"/>
            <w:noWrap/>
            <w:tcMar>
              <w:left w:w="28" w:type="dxa"/>
              <w:right w:w="28" w:type="dxa"/>
            </w:tcMar>
            <w:vAlign w:val="bottom"/>
          </w:tcPr>
          <w:p w14:paraId="748F3E28" w14:textId="67C479C7" w:rsidR="00702D10" w:rsidRPr="00A00F14" w:rsidRDefault="008735DB" w:rsidP="00702D10">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0.46</w:t>
            </w:r>
          </w:p>
        </w:tc>
        <w:tc>
          <w:tcPr>
            <w:tcW w:w="800" w:type="dxa"/>
            <w:shd w:val="clear" w:color="auto" w:fill="auto"/>
            <w:noWrap/>
            <w:tcMar>
              <w:left w:w="28" w:type="dxa"/>
              <w:right w:w="28" w:type="dxa"/>
            </w:tcMar>
            <w:vAlign w:val="bottom"/>
          </w:tcPr>
          <w:p w14:paraId="365070BB" w14:textId="1ACA6029" w:rsidR="00702D10" w:rsidRPr="00A00F14" w:rsidRDefault="00365741" w:rsidP="00702D10">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0.4</w:t>
            </w:r>
            <w:r w:rsidR="00923EE7">
              <w:rPr>
                <w:rFonts w:ascii="Calibri" w:eastAsia="Times New Roman" w:hAnsi="Calibri" w:cs="Calibri"/>
                <w:color w:val="000000"/>
                <w:sz w:val="20"/>
                <w:szCs w:val="20"/>
                <w:lang w:eastAsia="en-NZ"/>
              </w:rPr>
              <w:t>5</w:t>
            </w:r>
          </w:p>
        </w:tc>
        <w:tc>
          <w:tcPr>
            <w:tcW w:w="840" w:type="dxa"/>
            <w:shd w:val="clear" w:color="auto" w:fill="auto"/>
            <w:noWrap/>
            <w:tcMar>
              <w:left w:w="28" w:type="dxa"/>
              <w:right w:w="28" w:type="dxa"/>
            </w:tcMar>
            <w:vAlign w:val="bottom"/>
          </w:tcPr>
          <w:p w14:paraId="47017480" w14:textId="6ECFBB45" w:rsidR="00702D10" w:rsidRPr="00A00F14" w:rsidRDefault="008735DB" w:rsidP="00702D10">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0.54</w:t>
            </w:r>
          </w:p>
        </w:tc>
        <w:tc>
          <w:tcPr>
            <w:tcW w:w="600" w:type="dxa"/>
            <w:shd w:val="clear" w:color="auto" w:fill="auto"/>
            <w:noWrap/>
            <w:tcMar>
              <w:left w:w="28" w:type="dxa"/>
              <w:right w:w="28" w:type="dxa"/>
            </w:tcMar>
            <w:vAlign w:val="bottom"/>
          </w:tcPr>
          <w:p w14:paraId="1DDF1FAE" w14:textId="54F7EDF0" w:rsidR="00702D10" w:rsidRPr="00A00F14" w:rsidRDefault="00365741" w:rsidP="00702D10">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0.5</w:t>
            </w:r>
            <w:r w:rsidR="00923EE7">
              <w:rPr>
                <w:rFonts w:ascii="Calibri" w:eastAsia="Times New Roman" w:hAnsi="Calibri" w:cs="Calibri"/>
                <w:color w:val="000000"/>
                <w:sz w:val="20"/>
                <w:szCs w:val="20"/>
                <w:lang w:eastAsia="en-NZ"/>
              </w:rPr>
              <w:t>3</w:t>
            </w:r>
          </w:p>
        </w:tc>
        <w:tc>
          <w:tcPr>
            <w:tcW w:w="640" w:type="dxa"/>
            <w:shd w:val="clear" w:color="auto" w:fill="auto"/>
            <w:noWrap/>
            <w:tcMar>
              <w:left w:w="28" w:type="dxa"/>
              <w:right w:w="28" w:type="dxa"/>
            </w:tcMar>
            <w:vAlign w:val="bottom"/>
          </w:tcPr>
          <w:p w14:paraId="13CF0D23" w14:textId="6DB6EF79" w:rsidR="00702D10" w:rsidRPr="00A00F14" w:rsidRDefault="008735DB" w:rsidP="00702D10">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0.67</w:t>
            </w:r>
          </w:p>
        </w:tc>
      </w:tr>
      <w:tr w:rsidR="004A3A55" w:rsidRPr="00A00F14" w14:paraId="54759F75" w14:textId="77777777" w:rsidTr="001D21DD">
        <w:trPr>
          <w:trHeight w:val="300"/>
        </w:trPr>
        <w:tc>
          <w:tcPr>
            <w:tcW w:w="2160" w:type="dxa"/>
            <w:shd w:val="clear" w:color="auto" w:fill="auto"/>
            <w:noWrap/>
            <w:tcMar>
              <w:left w:w="28" w:type="dxa"/>
              <w:right w:w="28" w:type="dxa"/>
            </w:tcMar>
            <w:vAlign w:val="bottom"/>
          </w:tcPr>
          <w:p w14:paraId="10C0A9FB" w14:textId="07F17D49" w:rsidR="004A3A55" w:rsidRPr="00A00F14" w:rsidRDefault="004A3A55" w:rsidP="004A3A55">
            <w:pPr>
              <w:spacing w:after="0" w:line="240" w:lineRule="auto"/>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MSE</w:t>
            </w:r>
          </w:p>
        </w:tc>
        <w:tc>
          <w:tcPr>
            <w:tcW w:w="760" w:type="dxa"/>
            <w:shd w:val="clear" w:color="auto" w:fill="auto"/>
            <w:noWrap/>
            <w:tcMar>
              <w:left w:w="28" w:type="dxa"/>
              <w:right w:w="28" w:type="dxa"/>
            </w:tcMar>
            <w:vAlign w:val="bottom"/>
          </w:tcPr>
          <w:p w14:paraId="4A45B62F" w14:textId="0165870F" w:rsidR="004A3A55" w:rsidRPr="00A00F14" w:rsidRDefault="00923EE7" w:rsidP="004A3A55">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0.096</w:t>
            </w:r>
          </w:p>
        </w:tc>
        <w:tc>
          <w:tcPr>
            <w:tcW w:w="820" w:type="dxa"/>
            <w:shd w:val="clear" w:color="auto" w:fill="auto"/>
            <w:noWrap/>
            <w:tcMar>
              <w:left w:w="28" w:type="dxa"/>
              <w:right w:w="28" w:type="dxa"/>
            </w:tcMar>
            <w:vAlign w:val="bottom"/>
          </w:tcPr>
          <w:p w14:paraId="6F6B0529" w14:textId="4D2D995F" w:rsidR="004A3A55" w:rsidRPr="00A00F14" w:rsidRDefault="004A3A55" w:rsidP="004A3A55">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0.070</w:t>
            </w:r>
          </w:p>
        </w:tc>
        <w:tc>
          <w:tcPr>
            <w:tcW w:w="760" w:type="dxa"/>
            <w:shd w:val="clear" w:color="auto" w:fill="auto"/>
            <w:noWrap/>
            <w:tcMar>
              <w:left w:w="28" w:type="dxa"/>
              <w:right w:w="28" w:type="dxa"/>
            </w:tcMar>
            <w:vAlign w:val="bottom"/>
          </w:tcPr>
          <w:p w14:paraId="77B1D8CC" w14:textId="55198A85" w:rsidR="004A3A55" w:rsidRPr="00A00F14" w:rsidRDefault="00923EE7" w:rsidP="004A3A55">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0.029</w:t>
            </w:r>
          </w:p>
        </w:tc>
        <w:tc>
          <w:tcPr>
            <w:tcW w:w="800" w:type="dxa"/>
            <w:shd w:val="clear" w:color="auto" w:fill="auto"/>
            <w:noWrap/>
            <w:tcMar>
              <w:left w:w="28" w:type="dxa"/>
              <w:right w:w="28" w:type="dxa"/>
            </w:tcMar>
            <w:vAlign w:val="bottom"/>
          </w:tcPr>
          <w:p w14:paraId="7CD70151" w14:textId="597B3F1F" w:rsidR="004A3A55" w:rsidRPr="00A00F14" w:rsidRDefault="004A3A55" w:rsidP="004A3A55">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0.028</w:t>
            </w:r>
          </w:p>
        </w:tc>
        <w:tc>
          <w:tcPr>
            <w:tcW w:w="700" w:type="dxa"/>
            <w:shd w:val="clear" w:color="auto" w:fill="auto"/>
            <w:noWrap/>
            <w:tcMar>
              <w:left w:w="28" w:type="dxa"/>
              <w:right w:w="28" w:type="dxa"/>
            </w:tcMar>
            <w:vAlign w:val="bottom"/>
          </w:tcPr>
          <w:p w14:paraId="5F5A8054" w14:textId="11653B50" w:rsidR="004A3A55" w:rsidRPr="00A00F14" w:rsidRDefault="00923EE7" w:rsidP="004A3A55">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0.054</w:t>
            </w:r>
          </w:p>
        </w:tc>
        <w:tc>
          <w:tcPr>
            <w:tcW w:w="760" w:type="dxa"/>
            <w:shd w:val="clear" w:color="auto" w:fill="auto"/>
            <w:noWrap/>
            <w:tcMar>
              <w:left w:w="28" w:type="dxa"/>
              <w:right w:w="28" w:type="dxa"/>
            </w:tcMar>
            <w:vAlign w:val="bottom"/>
          </w:tcPr>
          <w:p w14:paraId="2DF9F2C1" w14:textId="253BF557" w:rsidR="004A3A55" w:rsidRPr="00A00F14" w:rsidRDefault="004A3A55" w:rsidP="004A3A55">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0.044</w:t>
            </w:r>
          </w:p>
        </w:tc>
        <w:tc>
          <w:tcPr>
            <w:tcW w:w="560" w:type="dxa"/>
            <w:shd w:val="clear" w:color="auto" w:fill="auto"/>
            <w:noWrap/>
            <w:tcMar>
              <w:left w:w="28" w:type="dxa"/>
              <w:right w:w="28" w:type="dxa"/>
            </w:tcMar>
            <w:vAlign w:val="bottom"/>
          </w:tcPr>
          <w:p w14:paraId="68E2A097" w14:textId="50D07741" w:rsidR="004A3A55" w:rsidRPr="00A00F14" w:rsidRDefault="00923EE7" w:rsidP="004A3A55">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0.024</w:t>
            </w:r>
          </w:p>
        </w:tc>
        <w:tc>
          <w:tcPr>
            <w:tcW w:w="600" w:type="dxa"/>
            <w:shd w:val="clear" w:color="auto" w:fill="auto"/>
            <w:noWrap/>
            <w:tcMar>
              <w:left w:w="28" w:type="dxa"/>
              <w:right w:w="28" w:type="dxa"/>
            </w:tcMar>
            <w:vAlign w:val="bottom"/>
          </w:tcPr>
          <w:p w14:paraId="5937AFD3" w14:textId="7664603F" w:rsidR="004A3A55" w:rsidRPr="00A00F14" w:rsidRDefault="004A3A55" w:rsidP="004A3A55">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0.017</w:t>
            </w:r>
          </w:p>
        </w:tc>
        <w:tc>
          <w:tcPr>
            <w:tcW w:w="1080" w:type="dxa"/>
            <w:shd w:val="clear" w:color="auto" w:fill="auto"/>
            <w:noWrap/>
            <w:tcMar>
              <w:left w:w="28" w:type="dxa"/>
              <w:right w:w="28" w:type="dxa"/>
            </w:tcMar>
            <w:vAlign w:val="bottom"/>
          </w:tcPr>
          <w:p w14:paraId="48610BDE" w14:textId="6F3469FE" w:rsidR="004A3A55" w:rsidRPr="00A00F14" w:rsidRDefault="00923EE7" w:rsidP="004A3A55">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0.030</w:t>
            </w:r>
          </w:p>
        </w:tc>
        <w:tc>
          <w:tcPr>
            <w:tcW w:w="1120" w:type="dxa"/>
            <w:shd w:val="clear" w:color="auto" w:fill="auto"/>
            <w:noWrap/>
            <w:tcMar>
              <w:left w:w="28" w:type="dxa"/>
              <w:right w:w="28" w:type="dxa"/>
            </w:tcMar>
            <w:vAlign w:val="bottom"/>
          </w:tcPr>
          <w:p w14:paraId="4E1111CC" w14:textId="7F490A73" w:rsidR="004A3A55" w:rsidRPr="00A00F14" w:rsidRDefault="004A3A55" w:rsidP="004A3A55">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0.023</w:t>
            </w:r>
          </w:p>
        </w:tc>
        <w:tc>
          <w:tcPr>
            <w:tcW w:w="820" w:type="dxa"/>
            <w:shd w:val="clear" w:color="auto" w:fill="auto"/>
            <w:noWrap/>
            <w:tcMar>
              <w:left w:w="28" w:type="dxa"/>
              <w:right w:w="28" w:type="dxa"/>
            </w:tcMar>
            <w:vAlign w:val="bottom"/>
          </w:tcPr>
          <w:p w14:paraId="7FE4AA41" w14:textId="436371FB" w:rsidR="004A3A55" w:rsidRPr="00A00F14" w:rsidRDefault="00923EE7" w:rsidP="004A3A55">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0.019</w:t>
            </w:r>
          </w:p>
        </w:tc>
        <w:tc>
          <w:tcPr>
            <w:tcW w:w="860" w:type="dxa"/>
            <w:shd w:val="clear" w:color="auto" w:fill="auto"/>
            <w:noWrap/>
            <w:tcMar>
              <w:left w:w="28" w:type="dxa"/>
              <w:right w:w="28" w:type="dxa"/>
            </w:tcMar>
            <w:vAlign w:val="bottom"/>
          </w:tcPr>
          <w:p w14:paraId="02647614" w14:textId="5999CC63" w:rsidR="004A3A55" w:rsidRPr="00A00F14" w:rsidRDefault="004A3A55" w:rsidP="004A3A55">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0.014</w:t>
            </w:r>
          </w:p>
        </w:tc>
        <w:tc>
          <w:tcPr>
            <w:tcW w:w="800" w:type="dxa"/>
            <w:shd w:val="clear" w:color="auto" w:fill="auto"/>
            <w:noWrap/>
            <w:tcMar>
              <w:left w:w="28" w:type="dxa"/>
              <w:right w:w="28" w:type="dxa"/>
            </w:tcMar>
            <w:vAlign w:val="bottom"/>
          </w:tcPr>
          <w:p w14:paraId="6312977C" w14:textId="2DE0F495" w:rsidR="004A3A55" w:rsidRPr="00A00F14" w:rsidRDefault="00923EE7" w:rsidP="004A3A55">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0.030</w:t>
            </w:r>
          </w:p>
        </w:tc>
        <w:tc>
          <w:tcPr>
            <w:tcW w:w="840" w:type="dxa"/>
            <w:shd w:val="clear" w:color="auto" w:fill="auto"/>
            <w:noWrap/>
            <w:tcMar>
              <w:left w:w="28" w:type="dxa"/>
              <w:right w:w="28" w:type="dxa"/>
            </w:tcMar>
            <w:vAlign w:val="bottom"/>
          </w:tcPr>
          <w:p w14:paraId="5B4A4F0F" w14:textId="1A7B4CF6" w:rsidR="004A3A55" w:rsidRPr="00A00F14" w:rsidRDefault="004A3A55" w:rsidP="004A3A55">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0.024</w:t>
            </w:r>
          </w:p>
        </w:tc>
        <w:tc>
          <w:tcPr>
            <w:tcW w:w="600" w:type="dxa"/>
            <w:shd w:val="clear" w:color="auto" w:fill="auto"/>
            <w:noWrap/>
            <w:tcMar>
              <w:left w:w="28" w:type="dxa"/>
              <w:right w:w="28" w:type="dxa"/>
            </w:tcMar>
            <w:vAlign w:val="bottom"/>
          </w:tcPr>
          <w:p w14:paraId="4CC7C937" w14:textId="5CF60349" w:rsidR="004A3A55" w:rsidRPr="00A00F14" w:rsidRDefault="00923EE7" w:rsidP="004A3A55">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0.063</w:t>
            </w:r>
          </w:p>
        </w:tc>
        <w:tc>
          <w:tcPr>
            <w:tcW w:w="640" w:type="dxa"/>
            <w:shd w:val="clear" w:color="auto" w:fill="auto"/>
            <w:noWrap/>
            <w:tcMar>
              <w:left w:w="28" w:type="dxa"/>
              <w:right w:w="28" w:type="dxa"/>
            </w:tcMar>
            <w:vAlign w:val="bottom"/>
          </w:tcPr>
          <w:p w14:paraId="277F29DC" w14:textId="234ABA12" w:rsidR="004A3A55" w:rsidRPr="00A00F14" w:rsidRDefault="004A3A55" w:rsidP="004A3A55">
            <w:pPr>
              <w:spacing w:after="0" w:line="240" w:lineRule="auto"/>
              <w:jc w:val="center"/>
              <w:rPr>
                <w:rFonts w:ascii="Calibri" w:eastAsia="Times New Roman" w:hAnsi="Calibri" w:cs="Calibri"/>
                <w:color w:val="000000"/>
                <w:sz w:val="20"/>
                <w:szCs w:val="20"/>
                <w:lang w:eastAsia="en-NZ"/>
              </w:rPr>
            </w:pPr>
            <w:r>
              <w:rPr>
                <w:rFonts w:ascii="Calibri" w:eastAsia="Times New Roman" w:hAnsi="Calibri" w:cs="Calibri"/>
                <w:color w:val="000000"/>
                <w:sz w:val="20"/>
                <w:szCs w:val="20"/>
                <w:lang w:eastAsia="en-NZ"/>
              </w:rPr>
              <w:t>0.042</w:t>
            </w:r>
          </w:p>
        </w:tc>
      </w:tr>
    </w:tbl>
    <w:p w14:paraId="0167BD87" w14:textId="77777777" w:rsidR="005914AB" w:rsidRDefault="005914AB" w:rsidP="004B5934">
      <w:pPr>
        <w:pStyle w:val="Heading2"/>
        <w:spacing w:before="0" w:line="240" w:lineRule="auto"/>
        <w:rPr>
          <w:rFonts w:eastAsia="Calibri"/>
          <w:lang w:val="en-AU"/>
        </w:rPr>
        <w:sectPr w:rsidR="005914AB" w:rsidSect="005914AB">
          <w:pgSz w:w="16838" w:h="11906" w:orient="landscape"/>
          <w:pgMar w:top="1077" w:right="1077" w:bottom="1077" w:left="1077" w:header="709" w:footer="709" w:gutter="0"/>
          <w:cols w:space="708"/>
          <w:docGrid w:linePitch="360"/>
        </w:sectPr>
      </w:pPr>
    </w:p>
    <w:p w14:paraId="0CA302A8" w14:textId="66B6B9D8" w:rsidR="003E289D" w:rsidRDefault="003E289D" w:rsidP="002E1B4C">
      <w:pPr>
        <w:pStyle w:val="Heading2"/>
        <w:rPr>
          <w:rFonts w:eastAsia="Calibri"/>
          <w:lang w:val="en-AU"/>
        </w:rPr>
      </w:pPr>
      <w:r>
        <w:rPr>
          <w:rFonts w:eastAsia="Calibri"/>
          <w:lang w:val="en-AU"/>
        </w:rPr>
        <w:lastRenderedPageBreak/>
        <w:t xml:space="preserve">Comparing error at different sampling frequencies </w:t>
      </w:r>
    </w:p>
    <w:p w14:paraId="11BF381D" w14:textId="77777777" w:rsidR="003E289D" w:rsidRDefault="003E289D" w:rsidP="003E289D">
      <w:pPr>
        <w:rPr>
          <w:lang w:val="en-AU"/>
        </w:rPr>
      </w:pPr>
    </w:p>
    <w:p w14:paraId="1289415D" w14:textId="6753F034" w:rsidR="003E289D" w:rsidRDefault="003E289D" w:rsidP="003E289D">
      <w:pPr>
        <w:rPr>
          <w:lang w:val="en-AU"/>
        </w:rPr>
      </w:pPr>
      <w:r>
        <w:t>Since our power calculations were completed using the standard deviations from monthly observations it is plausible to suggest that they may not apply when predicting power at greater sampling frequencies. While some work has shown that mean concentrations derived from annual or monthly data are just as variable as those collected days or hours apart</w:t>
      </w:r>
      <w:r>
        <w:fldChar w:fldCharType="begin"/>
      </w:r>
      <w:r>
        <w:instrText xml:space="preserve"> ADDIN EN.CITE &lt;EndNote&gt;&lt;Cite&gt;&lt;Author&gt;Kirchner&lt;/Author&gt;&lt;Year&gt;2013&lt;/Year&gt;&lt;RecNum&gt;8252&lt;/RecNum&gt;&lt;DisplayText&gt;&lt;style face="superscript"&gt;25&lt;/style&gt;&lt;/DisplayText&gt;&lt;record&gt;&lt;rec-number&gt;8252&lt;/rec-number&gt;&lt;foreign-keys&gt;&lt;key app="EN" db-id="r05efrrao0vptmepve9pszzrpwvd2r5zxvrs" timestamp="1682488782"&gt;8252&lt;/key&gt;&lt;/foreign-keys&gt;&lt;ref-type name="Journal Article"&gt;17&lt;/ref-type&gt;&lt;contributors&gt;&lt;authors&gt;&lt;author&gt;Kirchner, James W.&lt;/author&gt;&lt;author&gt;Neal, Colin&lt;/author&gt;&lt;/authors&gt;&lt;/contributors&gt;&lt;titles&gt;&lt;title&gt;Universal fractal scaling in stream chemistry and its implications for solute transport and water quality trend detection&lt;/title&gt;&lt;secondary-title&gt;Proceedings of the National Academy of Sciences&lt;/secondary-title&gt;&lt;/titles&gt;&lt;periodical&gt;&lt;full-title&gt;Proceedings of the National Academy of Sciences&lt;/full-title&gt;&lt;/periodical&gt;&lt;pages&gt;12213-12218&lt;/pages&gt;&lt;volume&gt;110&lt;/volume&gt;&lt;number&gt;30&lt;/number&gt;&lt;dates&gt;&lt;year&gt;2013&lt;/year&gt;&lt;/dates&gt;&lt;urls&gt;&lt;related-urls&gt;&lt;url&gt;https://www.pnas.org/doi/abs/10.1073/pnas.1304328110&lt;/url&gt;&lt;url&gt;https://www.pnas.org/doi/pdf/10.1073/pnas.1304328110&lt;/url&gt;&lt;/related-urls&gt;&lt;/urls&gt;&lt;electronic-resource-num&gt;doi:10.1073/pnas.1304328110&lt;/electronic-resource-num&gt;&lt;/record&gt;&lt;/Cite&gt;&lt;/EndNote&gt;</w:instrText>
      </w:r>
      <w:r>
        <w:fldChar w:fldCharType="separate"/>
      </w:r>
      <w:r>
        <w:rPr>
          <w:noProof/>
          <w:vertAlign w:val="superscript"/>
        </w:rPr>
        <w:t>25</w:t>
      </w:r>
      <w:r>
        <w:fldChar w:fldCharType="end"/>
      </w:r>
      <w:r>
        <w:t xml:space="preserve">, most studies show the opposite </w:t>
      </w:r>
      <w:r>
        <w:fldChar w:fldCharType="begin">
          <w:fldData xml:space="preserve">PEVuZE5vdGU+PENpdGU+PEF1dGhvcj5QaW5pZXdza2k8L0F1dGhvcj48WWVhcj4yMDE5PC9ZZWFy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</w:fldData>
        </w:fldChar>
      </w:r>
      <w:r>
        <w:instrText xml:space="preserve"> ADDIN EN.CITE </w:instrText>
      </w:r>
      <w:r>
        <w:fldChar w:fldCharType="begin">
          <w:fldData xml:space="preserve">PEVuZE5vdGU+PENpdGU+PEF1dGhvcj5QaW5pZXdza2k8L0F1dGhvcj48WWVhcj4yMDE5PC9ZZWFy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</w:fldData>
        </w:fldChar>
      </w:r>
      <w:r>
        <w:instrText xml:space="preserve"> ADDIN EN.CITE.DATA </w:instrText>
      </w:r>
      <w:r>
        <w:fldChar w:fldCharType="end"/>
      </w:r>
      <w:r>
        <w:fldChar w:fldCharType="separate"/>
      </w:r>
      <w:r>
        <w:rPr>
          <w:noProof/>
          <w:vertAlign w:val="superscript"/>
        </w:rPr>
        <w:t>26-28</w:t>
      </w:r>
      <w:r>
        <w:fldChar w:fldCharType="end"/>
      </w:r>
      <w:r>
        <w:t>. To test the validity of monthly data for predicting high frequency sampling we collected data from sites from three Regional Councils that had NO</w:t>
      </w:r>
      <w:r>
        <w:rPr>
          <w:vertAlign w:val="subscript"/>
        </w:rPr>
        <w:t>3</w:t>
      </w:r>
      <w:r>
        <w:t xml:space="preserve">-N and turbidity observations measured via </w:t>
      </w:r>
      <w:r w:rsidRPr="002E1B4C">
        <w:rPr>
          <w:i/>
          <w:iCs/>
        </w:rPr>
        <w:t>in-situ</w:t>
      </w:r>
      <w:r>
        <w:t xml:space="preserve"> probes at a 30-minute interval (Table S8). Nitrate-N and turbidity likely represent the spectrum of mobility in our contaminants (i.e., readily leached with water (NO</w:t>
      </w:r>
      <w:r>
        <w:rPr>
          <w:vertAlign w:val="subscript"/>
        </w:rPr>
        <w:t>3</w:t>
      </w:r>
      <w:r>
        <w:t>-N)</w:t>
      </w:r>
      <w:r w:rsidR="00766C78">
        <w:t xml:space="preserve"> </w:t>
      </w:r>
      <w:r>
        <w:t xml:space="preserve">or attached and eroded to soil particles – all other contaminants). The standard deviations for both analytes </w:t>
      </w:r>
      <w:r w:rsidR="00A97EF9">
        <w:t xml:space="preserve">derived from the fit of a GAM </w:t>
      </w:r>
      <w:r>
        <w:t xml:space="preserve">were </w:t>
      </w:r>
      <w:r w:rsidR="00766C78">
        <w:t xml:space="preserve">generally </w:t>
      </w:r>
      <w:r>
        <w:t xml:space="preserve">smaller for samples taken on a 30-minute, daily or weekly interval compared to monthly sub-sampling. A high standard deviation avoids the </w:t>
      </w:r>
      <w:r>
        <w:rPr>
          <w:color w:val="000000" w:themeColor="text1"/>
        </w:rPr>
        <w:t>risk of underestimating the number of samples required to detect change.</w:t>
      </w:r>
    </w:p>
    <w:p w14:paraId="127BEF44" w14:textId="06408AF1" w:rsidR="003E289D" w:rsidRDefault="003E289D" w:rsidP="003E289D">
      <w:pPr>
        <w:spacing w:after="0" w:line="240" w:lineRule="auto"/>
      </w:pPr>
      <w:r w:rsidRPr="000E76E8">
        <w:rPr>
          <w:b/>
          <w:bCs/>
        </w:rPr>
        <w:t xml:space="preserve">Table </w:t>
      </w:r>
      <w:r>
        <w:rPr>
          <w:b/>
          <w:bCs/>
        </w:rPr>
        <w:t>S8</w:t>
      </w:r>
      <w:r>
        <w:t>. Name, location, and length of data record for each high-resolution data site.</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992"/>
        <w:gridCol w:w="992"/>
        <w:gridCol w:w="992"/>
        <w:gridCol w:w="993"/>
        <w:gridCol w:w="708"/>
        <w:gridCol w:w="851"/>
        <w:gridCol w:w="850"/>
      </w:tblGrid>
      <w:tr w:rsidR="00766C78" w:rsidRPr="00364C1A" w14:paraId="2256A784" w14:textId="77777777" w:rsidTr="00766C78">
        <w:tc>
          <w:tcPr>
            <w:tcW w:w="2694" w:type="dxa"/>
            <w:tcBorders>
              <w:top w:val="single" w:sz="4" w:space="0" w:color="auto"/>
              <w:bottom w:val="single" w:sz="4" w:space="0" w:color="auto"/>
            </w:tcBorders>
          </w:tcPr>
          <w:p w14:paraId="3796D141" w14:textId="77777777" w:rsidR="003E289D" w:rsidRPr="00364C1A" w:rsidRDefault="003E289D" w:rsidP="001953DD">
            <w:pPr>
              <w:rPr>
                <w:sz w:val="20"/>
                <w:szCs w:val="20"/>
              </w:rPr>
            </w:pPr>
            <w:r w:rsidRPr="00364C1A">
              <w:rPr>
                <w:sz w:val="20"/>
                <w:szCs w:val="20"/>
              </w:rPr>
              <w:t>Contaminant / Site name</w:t>
            </w:r>
          </w:p>
        </w:tc>
        <w:tc>
          <w:tcPr>
            <w:tcW w:w="992" w:type="dxa"/>
            <w:tcBorders>
              <w:top w:val="single" w:sz="4" w:space="0" w:color="auto"/>
              <w:bottom w:val="single" w:sz="4" w:space="0" w:color="auto"/>
            </w:tcBorders>
          </w:tcPr>
          <w:p w14:paraId="2FE68461" w14:textId="77777777" w:rsidR="003E289D" w:rsidRPr="00364C1A" w:rsidRDefault="003E289D" w:rsidP="001953DD">
            <w:pPr>
              <w:jc w:val="right"/>
              <w:rPr>
                <w:sz w:val="20"/>
                <w:szCs w:val="20"/>
              </w:rPr>
            </w:pPr>
            <w:r w:rsidRPr="00364C1A">
              <w:rPr>
                <w:sz w:val="20"/>
                <w:szCs w:val="20"/>
              </w:rPr>
              <w:t>Long</w:t>
            </w:r>
          </w:p>
        </w:tc>
        <w:tc>
          <w:tcPr>
            <w:tcW w:w="992" w:type="dxa"/>
            <w:tcBorders>
              <w:top w:val="single" w:sz="4" w:space="0" w:color="auto"/>
              <w:bottom w:val="single" w:sz="4" w:space="0" w:color="auto"/>
            </w:tcBorders>
          </w:tcPr>
          <w:p w14:paraId="397147F1" w14:textId="77777777" w:rsidR="003E289D" w:rsidRPr="00364C1A" w:rsidRDefault="003E289D" w:rsidP="001953DD">
            <w:pPr>
              <w:jc w:val="right"/>
              <w:rPr>
                <w:sz w:val="20"/>
                <w:szCs w:val="20"/>
              </w:rPr>
            </w:pPr>
            <w:r w:rsidRPr="00364C1A">
              <w:rPr>
                <w:sz w:val="20"/>
                <w:szCs w:val="20"/>
              </w:rPr>
              <w:t>Lat</w:t>
            </w:r>
          </w:p>
        </w:tc>
        <w:tc>
          <w:tcPr>
            <w:tcW w:w="992" w:type="dxa"/>
            <w:tcBorders>
              <w:top w:val="single" w:sz="4" w:space="0" w:color="auto"/>
              <w:bottom w:val="single" w:sz="4" w:space="0" w:color="auto"/>
            </w:tcBorders>
          </w:tcPr>
          <w:p w14:paraId="1CB04609" w14:textId="77777777" w:rsidR="003E289D" w:rsidRPr="00364C1A" w:rsidRDefault="003E289D" w:rsidP="001953DD">
            <w:pPr>
              <w:jc w:val="right"/>
              <w:rPr>
                <w:sz w:val="20"/>
                <w:szCs w:val="20"/>
              </w:rPr>
            </w:pPr>
            <w:r>
              <w:rPr>
                <w:sz w:val="20"/>
                <w:szCs w:val="20"/>
              </w:rPr>
              <w:t>Years</w:t>
            </w:r>
            <w:r w:rsidRPr="00364C1A">
              <w:rPr>
                <w:sz w:val="20"/>
                <w:szCs w:val="20"/>
              </w:rPr>
              <w:t xml:space="preserve"> of record</w:t>
            </w:r>
          </w:p>
        </w:tc>
        <w:tc>
          <w:tcPr>
            <w:tcW w:w="993" w:type="dxa"/>
            <w:tcBorders>
              <w:top w:val="single" w:sz="4" w:space="0" w:color="auto"/>
              <w:bottom w:val="single" w:sz="4" w:space="0" w:color="auto"/>
            </w:tcBorders>
          </w:tcPr>
          <w:p w14:paraId="5C98A161" w14:textId="2945A51A" w:rsidR="003E289D" w:rsidRPr="002E1B4C" w:rsidRDefault="00766C78" w:rsidP="001953DD">
            <w:pPr>
              <w:jc w:val="right"/>
              <w:rPr>
                <w:sz w:val="18"/>
                <w:szCs w:val="18"/>
              </w:rPr>
            </w:pPr>
            <w:r>
              <w:rPr>
                <w:sz w:val="18"/>
                <w:szCs w:val="18"/>
              </w:rPr>
              <w:t>30-min</w:t>
            </w:r>
          </w:p>
        </w:tc>
        <w:tc>
          <w:tcPr>
            <w:tcW w:w="708" w:type="dxa"/>
            <w:tcBorders>
              <w:top w:val="single" w:sz="4" w:space="0" w:color="auto"/>
              <w:bottom w:val="single" w:sz="4" w:space="0" w:color="auto"/>
            </w:tcBorders>
          </w:tcPr>
          <w:p w14:paraId="66740098" w14:textId="430CAD7F" w:rsidR="003E289D" w:rsidRPr="002E1B4C" w:rsidRDefault="00766C78" w:rsidP="001953DD">
            <w:pPr>
              <w:jc w:val="right"/>
              <w:rPr>
                <w:sz w:val="18"/>
                <w:szCs w:val="18"/>
              </w:rPr>
            </w:pPr>
            <w:r>
              <w:rPr>
                <w:sz w:val="18"/>
                <w:szCs w:val="18"/>
              </w:rPr>
              <w:t>Daily</w:t>
            </w:r>
          </w:p>
        </w:tc>
        <w:tc>
          <w:tcPr>
            <w:tcW w:w="851" w:type="dxa"/>
            <w:tcBorders>
              <w:top w:val="single" w:sz="4" w:space="0" w:color="auto"/>
              <w:bottom w:val="single" w:sz="4" w:space="0" w:color="auto"/>
            </w:tcBorders>
          </w:tcPr>
          <w:p w14:paraId="0B47B8D0" w14:textId="394FB638" w:rsidR="003E289D" w:rsidRPr="002E1B4C" w:rsidRDefault="00766C78" w:rsidP="001953DD">
            <w:pPr>
              <w:jc w:val="right"/>
              <w:rPr>
                <w:sz w:val="18"/>
                <w:szCs w:val="18"/>
              </w:rPr>
            </w:pPr>
            <w:r>
              <w:rPr>
                <w:sz w:val="18"/>
                <w:szCs w:val="18"/>
              </w:rPr>
              <w:t>Weekly</w:t>
            </w:r>
          </w:p>
        </w:tc>
        <w:tc>
          <w:tcPr>
            <w:tcW w:w="850" w:type="dxa"/>
            <w:tcBorders>
              <w:top w:val="single" w:sz="4" w:space="0" w:color="auto"/>
              <w:bottom w:val="single" w:sz="4" w:space="0" w:color="auto"/>
            </w:tcBorders>
          </w:tcPr>
          <w:p w14:paraId="5989C520" w14:textId="6A82D6A3" w:rsidR="003E289D" w:rsidRPr="002E1B4C" w:rsidRDefault="00766C78" w:rsidP="001953DD">
            <w:pPr>
              <w:jc w:val="right"/>
              <w:rPr>
                <w:sz w:val="18"/>
                <w:szCs w:val="18"/>
              </w:rPr>
            </w:pPr>
            <w:r>
              <w:rPr>
                <w:sz w:val="18"/>
                <w:szCs w:val="18"/>
              </w:rPr>
              <w:t>Monthly</w:t>
            </w:r>
          </w:p>
        </w:tc>
      </w:tr>
      <w:tr w:rsidR="00766C78" w:rsidRPr="00364C1A" w14:paraId="29D25142" w14:textId="77777777" w:rsidTr="00766C78">
        <w:tc>
          <w:tcPr>
            <w:tcW w:w="2694" w:type="dxa"/>
            <w:tcBorders>
              <w:top w:val="single" w:sz="4" w:space="0" w:color="auto"/>
            </w:tcBorders>
          </w:tcPr>
          <w:p w14:paraId="6A293729" w14:textId="7CFE4D4E" w:rsidR="003E289D" w:rsidRPr="00364C1A" w:rsidRDefault="003E289D" w:rsidP="001953DD">
            <w:pPr>
              <w:rPr>
                <w:sz w:val="20"/>
                <w:szCs w:val="20"/>
              </w:rPr>
            </w:pPr>
            <w:r w:rsidRPr="00364C1A">
              <w:rPr>
                <w:sz w:val="20"/>
                <w:szCs w:val="20"/>
              </w:rPr>
              <w:t>Nitrate</w:t>
            </w:r>
            <w:r w:rsidR="002E21E0">
              <w:rPr>
                <w:sz w:val="20"/>
                <w:szCs w:val="20"/>
              </w:rPr>
              <w:t>-N</w:t>
            </w:r>
          </w:p>
        </w:tc>
        <w:tc>
          <w:tcPr>
            <w:tcW w:w="992" w:type="dxa"/>
            <w:tcBorders>
              <w:top w:val="single" w:sz="4" w:space="0" w:color="auto"/>
            </w:tcBorders>
          </w:tcPr>
          <w:p w14:paraId="4A35FDC8" w14:textId="77777777" w:rsidR="003E289D" w:rsidRPr="00364C1A" w:rsidRDefault="003E289D" w:rsidP="001953DD">
            <w:pPr>
              <w:jc w:val="right"/>
              <w:rPr>
                <w:sz w:val="20"/>
                <w:szCs w:val="20"/>
              </w:rPr>
            </w:pPr>
          </w:p>
        </w:tc>
        <w:tc>
          <w:tcPr>
            <w:tcW w:w="992" w:type="dxa"/>
            <w:tcBorders>
              <w:top w:val="single" w:sz="4" w:space="0" w:color="auto"/>
            </w:tcBorders>
          </w:tcPr>
          <w:p w14:paraId="1455ABFD" w14:textId="77777777" w:rsidR="003E289D" w:rsidRPr="00364C1A" w:rsidRDefault="003E289D" w:rsidP="001953DD">
            <w:pPr>
              <w:jc w:val="right"/>
              <w:rPr>
                <w:sz w:val="20"/>
                <w:szCs w:val="20"/>
              </w:rPr>
            </w:pPr>
          </w:p>
        </w:tc>
        <w:tc>
          <w:tcPr>
            <w:tcW w:w="992" w:type="dxa"/>
            <w:tcBorders>
              <w:top w:val="single" w:sz="4" w:space="0" w:color="auto"/>
            </w:tcBorders>
          </w:tcPr>
          <w:p w14:paraId="094D431D" w14:textId="77777777" w:rsidR="003E289D" w:rsidRPr="00364C1A" w:rsidRDefault="003E289D" w:rsidP="001953DD">
            <w:pPr>
              <w:rPr>
                <w:sz w:val="20"/>
                <w:szCs w:val="20"/>
              </w:rPr>
            </w:pPr>
          </w:p>
        </w:tc>
        <w:tc>
          <w:tcPr>
            <w:tcW w:w="993" w:type="dxa"/>
            <w:tcBorders>
              <w:top w:val="single" w:sz="4" w:space="0" w:color="auto"/>
            </w:tcBorders>
          </w:tcPr>
          <w:p w14:paraId="0D43692C" w14:textId="77777777" w:rsidR="003E289D" w:rsidRPr="002E1B4C" w:rsidRDefault="003E289D" w:rsidP="001953DD">
            <w:pPr>
              <w:rPr>
                <w:sz w:val="18"/>
                <w:szCs w:val="18"/>
              </w:rPr>
            </w:pPr>
          </w:p>
        </w:tc>
        <w:tc>
          <w:tcPr>
            <w:tcW w:w="708" w:type="dxa"/>
            <w:tcBorders>
              <w:top w:val="single" w:sz="4" w:space="0" w:color="auto"/>
            </w:tcBorders>
          </w:tcPr>
          <w:p w14:paraId="6E2684EA" w14:textId="77777777" w:rsidR="003E289D" w:rsidRPr="002E1B4C" w:rsidRDefault="003E289D" w:rsidP="001953DD">
            <w:pPr>
              <w:rPr>
                <w:sz w:val="18"/>
                <w:szCs w:val="18"/>
              </w:rPr>
            </w:pPr>
          </w:p>
        </w:tc>
        <w:tc>
          <w:tcPr>
            <w:tcW w:w="851" w:type="dxa"/>
            <w:tcBorders>
              <w:top w:val="single" w:sz="4" w:space="0" w:color="auto"/>
            </w:tcBorders>
          </w:tcPr>
          <w:p w14:paraId="56C5ED3B" w14:textId="77777777" w:rsidR="003E289D" w:rsidRPr="002E1B4C" w:rsidRDefault="003E289D" w:rsidP="001953DD">
            <w:pPr>
              <w:rPr>
                <w:sz w:val="18"/>
                <w:szCs w:val="18"/>
              </w:rPr>
            </w:pPr>
          </w:p>
        </w:tc>
        <w:tc>
          <w:tcPr>
            <w:tcW w:w="850" w:type="dxa"/>
            <w:tcBorders>
              <w:top w:val="single" w:sz="4" w:space="0" w:color="auto"/>
            </w:tcBorders>
          </w:tcPr>
          <w:p w14:paraId="022AE3C1" w14:textId="77777777" w:rsidR="003E289D" w:rsidRPr="002E1B4C" w:rsidRDefault="003E289D" w:rsidP="001953DD">
            <w:pPr>
              <w:rPr>
                <w:sz w:val="18"/>
                <w:szCs w:val="18"/>
              </w:rPr>
            </w:pPr>
          </w:p>
        </w:tc>
      </w:tr>
      <w:tr w:rsidR="007D01E7" w:rsidRPr="00364C1A" w14:paraId="17DDBA9D" w14:textId="77777777" w:rsidTr="00766C78">
        <w:tc>
          <w:tcPr>
            <w:tcW w:w="2694" w:type="dxa"/>
          </w:tcPr>
          <w:p w14:paraId="4B0DB3F2" w14:textId="0E015000" w:rsidR="007D01E7" w:rsidRPr="00364C1A" w:rsidRDefault="007D01E7" w:rsidP="007D01E7">
            <w:pPr>
              <w:rPr>
                <w:sz w:val="20"/>
                <w:szCs w:val="20"/>
              </w:rPr>
            </w:pPr>
            <w:r w:rsidRPr="00364C1A">
              <w:rPr>
                <w:sz w:val="20"/>
                <w:szCs w:val="20"/>
              </w:rPr>
              <w:t xml:space="preserve">  </w:t>
            </w:r>
            <w:proofErr w:type="spellStart"/>
            <w:r w:rsidRPr="00364C1A">
              <w:rPr>
                <w:sz w:val="20"/>
                <w:szCs w:val="20"/>
              </w:rPr>
              <w:t>Aparima</w:t>
            </w:r>
            <w:proofErr w:type="spellEnd"/>
            <w:r w:rsidRPr="00364C1A">
              <w:rPr>
                <w:sz w:val="20"/>
                <w:szCs w:val="20"/>
              </w:rPr>
              <w:t xml:space="preserve"> River</w:t>
            </w:r>
          </w:p>
        </w:tc>
        <w:tc>
          <w:tcPr>
            <w:tcW w:w="992" w:type="dxa"/>
          </w:tcPr>
          <w:p w14:paraId="67BD27C0" w14:textId="77777777" w:rsidR="007D01E7" w:rsidRPr="00364C1A" w:rsidRDefault="007D01E7" w:rsidP="007D01E7">
            <w:pPr>
              <w:jc w:val="right"/>
              <w:rPr>
                <w:sz w:val="20"/>
                <w:szCs w:val="20"/>
              </w:rPr>
            </w:pPr>
            <w:r w:rsidRPr="00364C1A">
              <w:rPr>
                <w:sz w:val="20"/>
                <w:szCs w:val="20"/>
              </w:rPr>
              <w:t>-45.1766</w:t>
            </w:r>
          </w:p>
        </w:tc>
        <w:tc>
          <w:tcPr>
            <w:tcW w:w="992" w:type="dxa"/>
          </w:tcPr>
          <w:p w14:paraId="5EAACC9C" w14:textId="77777777" w:rsidR="007D01E7" w:rsidRPr="00364C1A" w:rsidRDefault="007D01E7" w:rsidP="007D01E7">
            <w:pPr>
              <w:jc w:val="right"/>
              <w:rPr>
                <w:sz w:val="20"/>
                <w:szCs w:val="20"/>
              </w:rPr>
            </w:pPr>
            <w:r w:rsidRPr="00364C1A">
              <w:rPr>
                <w:sz w:val="20"/>
                <w:szCs w:val="20"/>
              </w:rPr>
              <w:t>170.8810</w:t>
            </w:r>
          </w:p>
        </w:tc>
        <w:tc>
          <w:tcPr>
            <w:tcW w:w="992" w:type="dxa"/>
          </w:tcPr>
          <w:p w14:paraId="054A9E07" w14:textId="77777777" w:rsidR="007D01E7" w:rsidRPr="00364C1A" w:rsidRDefault="007D01E7" w:rsidP="007D01E7">
            <w:pPr>
              <w:jc w:val="right"/>
              <w:rPr>
                <w:sz w:val="20"/>
                <w:szCs w:val="20"/>
              </w:rPr>
            </w:pPr>
            <w:r>
              <w:rPr>
                <w:sz w:val="20"/>
                <w:szCs w:val="20"/>
              </w:rPr>
              <w:t>6.8</w:t>
            </w:r>
          </w:p>
        </w:tc>
        <w:tc>
          <w:tcPr>
            <w:tcW w:w="993" w:type="dxa"/>
          </w:tcPr>
          <w:p w14:paraId="5E81AEA9" w14:textId="2C19358B" w:rsidR="007D01E7" w:rsidRPr="002E1B4C" w:rsidRDefault="007D01E7" w:rsidP="007D01E7">
            <w:pPr>
              <w:jc w:val="right"/>
              <w:rPr>
                <w:sz w:val="18"/>
                <w:szCs w:val="18"/>
              </w:rPr>
            </w:pPr>
            <w:r w:rsidRPr="002E1B4C">
              <w:rPr>
                <w:sz w:val="18"/>
                <w:szCs w:val="18"/>
              </w:rPr>
              <w:t>0.276</w:t>
            </w:r>
          </w:p>
        </w:tc>
        <w:tc>
          <w:tcPr>
            <w:tcW w:w="708" w:type="dxa"/>
          </w:tcPr>
          <w:p w14:paraId="30167AEA" w14:textId="31CCFE75" w:rsidR="007D01E7" w:rsidRPr="002E1B4C" w:rsidRDefault="007D01E7" w:rsidP="007D01E7">
            <w:pPr>
              <w:jc w:val="right"/>
              <w:rPr>
                <w:sz w:val="18"/>
                <w:szCs w:val="18"/>
              </w:rPr>
            </w:pPr>
            <w:r w:rsidRPr="002E1B4C">
              <w:rPr>
                <w:sz w:val="18"/>
                <w:szCs w:val="18"/>
              </w:rPr>
              <w:t>0.268</w:t>
            </w:r>
          </w:p>
        </w:tc>
        <w:tc>
          <w:tcPr>
            <w:tcW w:w="851" w:type="dxa"/>
          </w:tcPr>
          <w:p w14:paraId="69761D99" w14:textId="23B845A7" w:rsidR="007D01E7" w:rsidRPr="002E1B4C" w:rsidRDefault="007D01E7" w:rsidP="007D01E7">
            <w:pPr>
              <w:jc w:val="right"/>
              <w:rPr>
                <w:sz w:val="18"/>
                <w:szCs w:val="18"/>
              </w:rPr>
            </w:pPr>
            <w:r w:rsidRPr="002E1B4C">
              <w:rPr>
                <w:sz w:val="18"/>
                <w:szCs w:val="18"/>
              </w:rPr>
              <w:t>0.301</w:t>
            </w:r>
          </w:p>
        </w:tc>
        <w:tc>
          <w:tcPr>
            <w:tcW w:w="850" w:type="dxa"/>
          </w:tcPr>
          <w:p w14:paraId="735A786E" w14:textId="15466904" w:rsidR="007D01E7" w:rsidRPr="002E1B4C" w:rsidRDefault="007D01E7" w:rsidP="007D01E7">
            <w:pPr>
              <w:jc w:val="right"/>
              <w:rPr>
                <w:sz w:val="18"/>
                <w:szCs w:val="18"/>
              </w:rPr>
            </w:pPr>
            <w:r w:rsidRPr="002E1B4C">
              <w:rPr>
                <w:sz w:val="18"/>
                <w:szCs w:val="18"/>
              </w:rPr>
              <w:t>0.</w:t>
            </w:r>
            <w:r w:rsidR="0073034D">
              <w:rPr>
                <w:sz w:val="18"/>
                <w:szCs w:val="18"/>
              </w:rPr>
              <w:t>391</w:t>
            </w:r>
          </w:p>
        </w:tc>
      </w:tr>
      <w:tr w:rsidR="007D01E7" w:rsidRPr="00364C1A" w14:paraId="734DC855" w14:textId="77777777" w:rsidTr="00766C78">
        <w:tc>
          <w:tcPr>
            <w:tcW w:w="2694" w:type="dxa"/>
          </w:tcPr>
          <w:p w14:paraId="1AAE5525" w14:textId="3128EF21" w:rsidR="007D01E7" w:rsidRPr="00364C1A" w:rsidRDefault="007D01E7" w:rsidP="007D01E7">
            <w:pPr>
              <w:rPr>
                <w:sz w:val="20"/>
                <w:szCs w:val="20"/>
              </w:rPr>
            </w:pPr>
            <w:r>
              <w:rPr>
                <w:sz w:val="20"/>
                <w:szCs w:val="20"/>
              </w:rPr>
              <w:t xml:space="preserve">  </w:t>
            </w:r>
            <w:r w:rsidRPr="00364C1A">
              <w:rPr>
                <w:sz w:val="20"/>
                <w:szCs w:val="20"/>
              </w:rPr>
              <w:t>Hurunui River</w:t>
            </w:r>
          </w:p>
        </w:tc>
        <w:tc>
          <w:tcPr>
            <w:tcW w:w="992" w:type="dxa"/>
          </w:tcPr>
          <w:p w14:paraId="2D052F0E" w14:textId="77777777" w:rsidR="007D01E7" w:rsidRPr="00364C1A" w:rsidRDefault="007D01E7" w:rsidP="007D01E7">
            <w:pPr>
              <w:jc w:val="right"/>
              <w:rPr>
                <w:sz w:val="20"/>
                <w:szCs w:val="20"/>
              </w:rPr>
            </w:pPr>
            <w:r w:rsidRPr="00364C1A">
              <w:rPr>
                <w:sz w:val="20"/>
                <w:szCs w:val="20"/>
              </w:rPr>
              <w:t>-45.1180</w:t>
            </w:r>
          </w:p>
        </w:tc>
        <w:tc>
          <w:tcPr>
            <w:tcW w:w="992" w:type="dxa"/>
          </w:tcPr>
          <w:p w14:paraId="3AEAF1EB" w14:textId="77777777" w:rsidR="007D01E7" w:rsidRPr="00364C1A" w:rsidRDefault="007D01E7" w:rsidP="007D01E7">
            <w:pPr>
              <w:jc w:val="right"/>
              <w:rPr>
                <w:sz w:val="20"/>
                <w:szCs w:val="20"/>
              </w:rPr>
            </w:pPr>
            <w:r w:rsidRPr="00364C1A">
              <w:rPr>
                <w:sz w:val="20"/>
                <w:szCs w:val="20"/>
              </w:rPr>
              <w:t>170.8274</w:t>
            </w:r>
          </w:p>
        </w:tc>
        <w:tc>
          <w:tcPr>
            <w:tcW w:w="992" w:type="dxa"/>
          </w:tcPr>
          <w:p w14:paraId="2724DB18" w14:textId="77777777" w:rsidR="007D01E7" w:rsidRPr="00364C1A" w:rsidRDefault="007D01E7" w:rsidP="007D01E7">
            <w:pPr>
              <w:jc w:val="right"/>
              <w:rPr>
                <w:sz w:val="20"/>
                <w:szCs w:val="20"/>
              </w:rPr>
            </w:pPr>
            <w:r>
              <w:rPr>
                <w:sz w:val="20"/>
                <w:szCs w:val="20"/>
              </w:rPr>
              <w:t>1.1</w:t>
            </w:r>
          </w:p>
        </w:tc>
        <w:tc>
          <w:tcPr>
            <w:tcW w:w="993" w:type="dxa"/>
          </w:tcPr>
          <w:p w14:paraId="38924F49" w14:textId="3B54FA3B" w:rsidR="007D01E7" w:rsidRPr="002E1B4C" w:rsidRDefault="007D01E7" w:rsidP="007D01E7">
            <w:pPr>
              <w:jc w:val="right"/>
              <w:rPr>
                <w:sz w:val="18"/>
                <w:szCs w:val="18"/>
              </w:rPr>
            </w:pPr>
            <w:r w:rsidRPr="002E1B4C">
              <w:rPr>
                <w:sz w:val="18"/>
                <w:szCs w:val="18"/>
              </w:rPr>
              <w:t>0.130</w:t>
            </w:r>
          </w:p>
        </w:tc>
        <w:tc>
          <w:tcPr>
            <w:tcW w:w="708" w:type="dxa"/>
          </w:tcPr>
          <w:p w14:paraId="5FF87A0F" w14:textId="099EEC24" w:rsidR="007D01E7" w:rsidRPr="002E1B4C" w:rsidRDefault="007D01E7" w:rsidP="007D01E7">
            <w:pPr>
              <w:jc w:val="right"/>
              <w:rPr>
                <w:sz w:val="18"/>
                <w:szCs w:val="18"/>
              </w:rPr>
            </w:pPr>
            <w:r w:rsidRPr="002E1B4C">
              <w:rPr>
                <w:sz w:val="18"/>
                <w:szCs w:val="18"/>
              </w:rPr>
              <w:t>0.127</w:t>
            </w:r>
          </w:p>
        </w:tc>
        <w:tc>
          <w:tcPr>
            <w:tcW w:w="851" w:type="dxa"/>
          </w:tcPr>
          <w:p w14:paraId="5A6F89C8" w14:textId="7A4FCE95" w:rsidR="007D01E7" w:rsidRPr="002E1B4C" w:rsidRDefault="007D01E7" w:rsidP="007D01E7">
            <w:pPr>
              <w:jc w:val="right"/>
              <w:rPr>
                <w:sz w:val="18"/>
                <w:szCs w:val="18"/>
              </w:rPr>
            </w:pPr>
            <w:r w:rsidRPr="002E1B4C">
              <w:rPr>
                <w:sz w:val="18"/>
                <w:szCs w:val="18"/>
              </w:rPr>
              <w:t>0.118</w:t>
            </w:r>
          </w:p>
        </w:tc>
        <w:tc>
          <w:tcPr>
            <w:tcW w:w="850" w:type="dxa"/>
          </w:tcPr>
          <w:p w14:paraId="0405B2EC" w14:textId="18873075" w:rsidR="007D01E7" w:rsidRPr="002E1B4C" w:rsidRDefault="007D01E7" w:rsidP="007D01E7">
            <w:pPr>
              <w:jc w:val="right"/>
              <w:rPr>
                <w:sz w:val="18"/>
                <w:szCs w:val="18"/>
              </w:rPr>
            </w:pPr>
            <w:r w:rsidRPr="002E1B4C">
              <w:rPr>
                <w:sz w:val="18"/>
                <w:szCs w:val="18"/>
              </w:rPr>
              <w:t>0.1</w:t>
            </w:r>
            <w:r w:rsidR="0073034D">
              <w:rPr>
                <w:sz w:val="18"/>
                <w:szCs w:val="18"/>
              </w:rPr>
              <w:t>37</w:t>
            </w:r>
          </w:p>
        </w:tc>
      </w:tr>
      <w:tr w:rsidR="007D01E7" w:rsidRPr="00364C1A" w14:paraId="41E92DF8" w14:textId="77777777" w:rsidTr="00766C78">
        <w:tc>
          <w:tcPr>
            <w:tcW w:w="2694" w:type="dxa"/>
          </w:tcPr>
          <w:p w14:paraId="32B8B565" w14:textId="098EAE9B" w:rsidR="007D01E7" w:rsidRPr="00364C1A" w:rsidRDefault="007D01E7" w:rsidP="007D01E7">
            <w:pPr>
              <w:rPr>
                <w:sz w:val="20"/>
                <w:szCs w:val="20"/>
              </w:rPr>
            </w:pPr>
            <w:r w:rsidRPr="00364C1A">
              <w:rPr>
                <w:sz w:val="20"/>
                <w:szCs w:val="20"/>
              </w:rPr>
              <w:t xml:space="preserve">  Kaiapoi River</w:t>
            </w:r>
          </w:p>
        </w:tc>
        <w:tc>
          <w:tcPr>
            <w:tcW w:w="992" w:type="dxa"/>
          </w:tcPr>
          <w:p w14:paraId="7313C326" w14:textId="77777777" w:rsidR="007D01E7" w:rsidRPr="00364C1A" w:rsidRDefault="007D01E7" w:rsidP="007D01E7">
            <w:pPr>
              <w:jc w:val="right"/>
              <w:rPr>
                <w:sz w:val="20"/>
                <w:szCs w:val="20"/>
              </w:rPr>
            </w:pPr>
            <w:r w:rsidRPr="00364C1A">
              <w:rPr>
                <w:sz w:val="20"/>
                <w:szCs w:val="20"/>
              </w:rPr>
              <w:t>-44.9674</w:t>
            </w:r>
          </w:p>
        </w:tc>
        <w:tc>
          <w:tcPr>
            <w:tcW w:w="992" w:type="dxa"/>
          </w:tcPr>
          <w:p w14:paraId="58327261" w14:textId="77777777" w:rsidR="007D01E7" w:rsidRPr="00364C1A" w:rsidRDefault="007D01E7" w:rsidP="007D01E7">
            <w:pPr>
              <w:jc w:val="right"/>
              <w:rPr>
                <w:sz w:val="20"/>
                <w:szCs w:val="20"/>
              </w:rPr>
            </w:pPr>
            <w:r w:rsidRPr="00364C1A">
              <w:rPr>
                <w:sz w:val="20"/>
                <w:szCs w:val="20"/>
              </w:rPr>
              <w:t>168.8130</w:t>
            </w:r>
          </w:p>
        </w:tc>
        <w:tc>
          <w:tcPr>
            <w:tcW w:w="992" w:type="dxa"/>
          </w:tcPr>
          <w:p w14:paraId="1919454C" w14:textId="77777777" w:rsidR="007D01E7" w:rsidRPr="00364C1A" w:rsidRDefault="007D01E7" w:rsidP="007D01E7">
            <w:pPr>
              <w:jc w:val="right"/>
              <w:rPr>
                <w:sz w:val="20"/>
                <w:szCs w:val="20"/>
              </w:rPr>
            </w:pPr>
            <w:r>
              <w:rPr>
                <w:sz w:val="20"/>
                <w:szCs w:val="20"/>
              </w:rPr>
              <w:t>3.0</w:t>
            </w:r>
          </w:p>
        </w:tc>
        <w:tc>
          <w:tcPr>
            <w:tcW w:w="993" w:type="dxa"/>
          </w:tcPr>
          <w:p w14:paraId="4A7DA692" w14:textId="1AD9EAC8" w:rsidR="007D01E7" w:rsidRPr="002E1B4C" w:rsidRDefault="007D01E7" w:rsidP="007D01E7">
            <w:pPr>
              <w:jc w:val="right"/>
              <w:rPr>
                <w:sz w:val="18"/>
                <w:szCs w:val="18"/>
              </w:rPr>
            </w:pPr>
            <w:r w:rsidRPr="002E1B4C">
              <w:rPr>
                <w:sz w:val="18"/>
                <w:szCs w:val="18"/>
              </w:rPr>
              <w:t>0.648</w:t>
            </w:r>
          </w:p>
        </w:tc>
        <w:tc>
          <w:tcPr>
            <w:tcW w:w="708" w:type="dxa"/>
          </w:tcPr>
          <w:p w14:paraId="516C134B" w14:textId="7722708A" w:rsidR="007D01E7" w:rsidRPr="002E1B4C" w:rsidRDefault="007D01E7" w:rsidP="007D01E7">
            <w:pPr>
              <w:jc w:val="right"/>
              <w:rPr>
                <w:sz w:val="18"/>
                <w:szCs w:val="18"/>
              </w:rPr>
            </w:pPr>
            <w:r w:rsidRPr="002E1B4C">
              <w:rPr>
                <w:sz w:val="18"/>
                <w:szCs w:val="18"/>
              </w:rPr>
              <w:t>0.662</w:t>
            </w:r>
          </w:p>
        </w:tc>
        <w:tc>
          <w:tcPr>
            <w:tcW w:w="851" w:type="dxa"/>
          </w:tcPr>
          <w:p w14:paraId="3A2CFF6F" w14:textId="629C06E4" w:rsidR="007D01E7" w:rsidRPr="002E1B4C" w:rsidRDefault="007D01E7" w:rsidP="007D01E7">
            <w:pPr>
              <w:jc w:val="right"/>
              <w:rPr>
                <w:sz w:val="18"/>
                <w:szCs w:val="18"/>
              </w:rPr>
            </w:pPr>
            <w:r w:rsidRPr="002E1B4C">
              <w:rPr>
                <w:sz w:val="18"/>
                <w:szCs w:val="18"/>
              </w:rPr>
              <w:t>0.680</w:t>
            </w:r>
          </w:p>
        </w:tc>
        <w:tc>
          <w:tcPr>
            <w:tcW w:w="850" w:type="dxa"/>
          </w:tcPr>
          <w:p w14:paraId="6B502155" w14:textId="73D323F2" w:rsidR="007D01E7" w:rsidRPr="002E1B4C" w:rsidRDefault="007D01E7" w:rsidP="007D01E7">
            <w:pPr>
              <w:jc w:val="right"/>
              <w:rPr>
                <w:sz w:val="18"/>
                <w:szCs w:val="18"/>
              </w:rPr>
            </w:pPr>
            <w:r w:rsidRPr="002E1B4C">
              <w:rPr>
                <w:sz w:val="18"/>
                <w:szCs w:val="18"/>
              </w:rPr>
              <w:t>0.797</w:t>
            </w:r>
          </w:p>
        </w:tc>
      </w:tr>
      <w:tr w:rsidR="007D01E7" w:rsidRPr="00364C1A" w14:paraId="23D280C8" w14:textId="77777777" w:rsidTr="00766C78">
        <w:tc>
          <w:tcPr>
            <w:tcW w:w="2694" w:type="dxa"/>
          </w:tcPr>
          <w:p w14:paraId="601C2D7A" w14:textId="59970407" w:rsidR="007D01E7" w:rsidRPr="00364C1A" w:rsidRDefault="007D01E7" w:rsidP="007D01E7">
            <w:pPr>
              <w:rPr>
                <w:sz w:val="20"/>
                <w:szCs w:val="20"/>
              </w:rPr>
            </w:pPr>
            <w:r>
              <w:rPr>
                <w:sz w:val="20"/>
                <w:szCs w:val="20"/>
              </w:rPr>
              <w:t xml:space="preserve">  </w:t>
            </w:r>
            <w:r w:rsidRPr="00364C1A">
              <w:rPr>
                <w:sz w:val="20"/>
                <w:szCs w:val="20"/>
              </w:rPr>
              <w:t>Kakanui River at Gemmels</w:t>
            </w:r>
          </w:p>
        </w:tc>
        <w:tc>
          <w:tcPr>
            <w:tcW w:w="992" w:type="dxa"/>
          </w:tcPr>
          <w:p w14:paraId="34099DC7" w14:textId="77777777" w:rsidR="007D01E7" w:rsidRPr="00364C1A" w:rsidRDefault="007D01E7" w:rsidP="007D01E7">
            <w:pPr>
              <w:jc w:val="right"/>
              <w:rPr>
                <w:sz w:val="20"/>
                <w:szCs w:val="20"/>
              </w:rPr>
            </w:pPr>
            <w:r w:rsidRPr="00364C1A">
              <w:rPr>
                <w:sz w:val="20"/>
                <w:szCs w:val="20"/>
              </w:rPr>
              <w:t>-45.4252</w:t>
            </w:r>
          </w:p>
        </w:tc>
        <w:tc>
          <w:tcPr>
            <w:tcW w:w="992" w:type="dxa"/>
          </w:tcPr>
          <w:p w14:paraId="6FF6A9D1" w14:textId="77777777" w:rsidR="007D01E7" w:rsidRPr="00364C1A" w:rsidRDefault="007D01E7" w:rsidP="007D01E7">
            <w:pPr>
              <w:jc w:val="right"/>
              <w:rPr>
                <w:sz w:val="20"/>
                <w:szCs w:val="20"/>
              </w:rPr>
            </w:pPr>
            <w:r w:rsidRPr="00364C1A">
              <w:rPr>
                <w:sz w:val="20"/>
                <w:szCs w:val="20"/>
              </w:rPr>
              <w:t>170.6636</w:t>
            </w:r>
          </w:p>
        </w:tc>
        <w:tc>
          <w:tcPr>
            <w:tcW w:w="992" w:type="dxa"/>
          </w:tcPr>
          <w:p w14:paraId="3486E685" w14:textId="77777777" w:rsidR="007D01E7" w:rsidRPr="00364C1A" w:rsidRDefault="007D01E7" w:rsidP="007D01E7">
            <w:pPr>
              <w:jc w:val="right"/>
              <w:rPr>
                <w:sz w:val="20"/>
                <w:szCs w:val="20"/>
              </w:rPr>
            </w:pPr>
            <w:r>
              <w:rPr>
                <w:sz w:val="20"/>
                <w:szCs w:val="20"/>
              </w:rPr>
              <w:t>5.9</w:t>
            </w:r>
          </w:p>
        </w:tc>
        <w:tc>
          <w:tcPr>
            <w:tcW w:w="993" w:type="dxa"/>
          </w:tcPr>
          <w:p w14:paraId="4F0F05C1" w14:textId="461A9C69" w:rsidR="007D01E7" w:rsidRPr="002E1B4C" w:rsidRDefault="007D01E7" w:rsidP="007D01E7">
            <w:pPr>
              <w:jc w:val="right"/>
              <w:rPr>
                <w:sz w:val="18"/>
                <w:szCs w:val="18"/>
              </w:rPr>
            </w:pPr>
            <w:r w:rsidRPr="002E1B4C">
              <w:rPr>
                <w:sz w:val="18"/>
                <w:szCs w:val="18"/>
              </w:rPr>
              <w:t>0.233</w:t>
            </w:r>
          </w:p>
        </w:tc>
        <w:tc>
          <w:tcPr>
            <w:tcW w:w="708" w:type="dxa"/>
          </w:tcPr>
          <w:p w14:paraId="0E5C9D40" w14:textId="600AD47A" w:rsidR="007D01E7" w:rsidRPr="002E1B4C" w:rsidRDefault="007D01E7" w:rsidP="007D01E7">
            <w:pPr>
              <w:jc w:val="right"/>
              <w:rPr>
                <w:sz w:val="18"/>
                <w:szCs w:val="18"/>
              </w:rPr>
            </w:pPr>
            <w:r w:rsidRPr="002E1B4C">
              <w:rPr>
                <w:sz w:val="18"/>
                <w:szCs w:val="18"/>
              </w:rPr>
              <w:t>0.223</w:t>
            </w:r>
          </w:p>
        </w:tc>
        <w:tc>
          <w:tcPr>
            <w:tcW w:w="851" w:type="dxa"/>
          </w:tcPr>
          <w:p w14:paraId="12095574" w14:textId="18573794" w:rsidR="007D01E7" w:rsidRPr="002E1B4C" w:rsidRDefault="007D01E7" w:rsidP="007D01E7">
            <w:pPr>
              <w:jc w:val="right"/>
              <w:rPr>
                <w:sz w:val="18"/>
                <w:szCs w:val="18"/>
              </w:rPr>
            </w:pPr>
            <w:r w:rsidRPr="002E1B4C">
              <w:rPr>
                <w:sz w:val="18"/>
                <w:szCs w:val="18"/>
              </w:rPr>
              <w:t>0.071</w:t>
            </w:r>
          </w:p>
        </w:tc>
        <w:tc>
          <w:tcPr>
            <w:tcW w:w="850" w:type="dxa"/>
          </w:tcPr>
          <w:p w14:paraId="0B1FF545" w14:textId="4677AEDB" w:rsidR="007D01E7" w:rsidRPr="002E1B4C" w:rsidRDefault="007D01E7" w:rsidP="007D01E7">
            <w:pPr>
              <w:jc w:val="right"/>
              <w:rPr>
                <w:sz w:val="18"/>
                <w:szCs w:val="18"/>
              </w:rPr>
            </w:pPr>
            <w:r w:rsidRPr="002E1B4C">
              <w:rPr>
                <w:sz w:val="18"/>
                <w:szCs w:val="18"/>
              </w:rPr>
              <w:t>0.0</w:t>
            </w:r>
            <w:r w:rsidR="00AB29B0">
              <w:rPr>
                <w:sz w:val="18"/>
                <w:szCs w:val="18"/>
              </w:rPr>
              <w:t>71</w:t>
            </w:r>
          </w:p>
        </w:tc>
      </w:tr>
      <w:tr w:rsidR="007D01E7" w:rsidRPr="00364C1A" w14:paraId="77900709" w14:textId="77777777" w:rsidTr="00766C78">
        <w:tc>
          <w:tcPr>
            <w:tcW w:w="2694" w:type="dxa"/>
          </w:tcPr>
          <w:p w14:paraId="3FDD76D0" w14:textId="2988B6C4" w:rsidR="007D01E7" w:rsidRPr="00364C1A" w:rsidRDefault="007D01E7" w:rsidP="007D01E7">
            <w:pPr>
              <w:rPr>
                <w:sz w:val="20"/>
                <w:szCs w:val="20"/>
              </w:rPr>
            </w:pPr>
            <w:r>
              <w:rPr>
                <w:sz w:val="20"/>
                <w:szCs w:val="20"/>
              </w:rPr>
              <w:t xml:space="preserve">  </w:t>
            </w:r>
            <w:r w:rsidRPr="00364C1A">
              <w:rPr>
                <w:sz w:val="20"/>
                <w:szCs w:val="20"/>
              </w:rPr>
              <w:t xml:space="preserve">Kakanui River at </w:t>
            </w:r>
            <w:proofErr w:type="spellStart"/>
            <w:r w:rsidRPr="00364C1A">
              <w:rPr>
                <w:sz w:val="20"/>
                <w:szCs w:val="20"/>
              </w:rPr>
              <w:t>McCones</w:t>
            </w:r>
            <w:proofErr w:type="spellEnd"/>
          </w:p>
        </w:tc>
        <w:tc>
          <w:tcPr>
            <w:tcW w:w="992" w:type="dxa"/>
          </w:tcPr>
          <w:p w14:paraId="2E23D89D" w14:textId="77777777" w:rsidR="007D01E7" w:rsidRPr="00364C1A" w:rsidRDefault="007D01E7" w:rsidP="007D01E7">
            <w:pPr>
              <w:jc w:val="right"/>
              <w:rPr>
                <w:sz w:val="20"/>
                <w:szCs w:val="20"/>
              </w:rPr>
            </w:pPr>
            <w:r w:rsidRPr="00364C1A">
              <w:rPr>
                <w:sz w:val="20"/>
                <w:szCs w:val="20"/>
              </w:rPr>
              <w:t>-45.4758</w:t>
            </w:r>
          </w:p>
        </w:tc>
        <w:tc>
          <w:tcPr>
            <w:tcW w:w="992" w:type="dxa"/>
          </w:tcPr>
          <w:p w14:paraId="3039CAB7" w14:textId="77777777" w:rsidR="007D01E7" w:rsidRPr="00364C1A" w:rsidRDefault="007D01E7" w:rsidP="007D01E7">
            <w:pPr>
              <w:jc w:val="right"/>
              <w:rPr>
                <w:sz w:val="20"/>
                <w:szCs w:val="20"/>
              </w:rPr>
            </w:pPr>
            <w:r w:rsidRPr="00364C1A">
              <w:rPr>
                <w:sz w:val="20"/>
                <w:szCs w:val="20"/>
              </w:rPr>
              <w:t>170.7556</w:t>
            </w:r>
          </w:p>
        </w:tc>
        <w:tc>
          <w:tcPr>
            <w:tcW w:w="992" w:type="dxa"/>
          </w:tcPr>
          <w:p w14:paraId="4A0641A7" w14:textId="77777777" w:rsidR="007D01E7" w:rsidRPr="00364C1A" w:rsidRDefault="007D01E7" w:rsidP="007D01E7">
            <w:pPr>
              <w:jc w:val="right"/>
              <w:rPr>
                <w:sz w:val="20"/>
                <w:szCs w:val="20"/>
              </w:rPr>
            </w:pPr>
            <w:r>
              <w:rPr>
                <w:sz w:val="20"/>
                <w:szCs w:val="20"/>
              </w:rPr>
              <w:t>2.9</w:t>
            </w:r>
          </w:p>
        </w:tc>
        <w:tc>
          <w:tcPr>
            <w:tcW w:w="993" w:type="dxa"/>
          </w:tcPr>
          <w:p w14:paraId="7FEE62E5" w14:textId="16B1225F" w:rsidR="007D01E7" w:rsidRPr="002E1B4C" w:rsidRDefault="007D01E7" w:rsidP="007D01E7">
            <w:pPr>
              <w:jc w:val="right"/>
              <w:rPr>
                <w:sz w:val="18"/>
                <w:szCs w:val="18"/>
              </w:rPr>
            </w:pPr>
            <w:r w:rsidRPr="002E1B4C">
              <w:rPr>
                <w:sz w:val="18"/>
                <w:szCs w:val="18"/>
              </w:rPr>
              <w:t>0.270</w:t>
            </w:r>
          </w:p>
        </w:tc>
        <w:tc>
          <w:tcPr>
            <w:tcW w:w="708" w:type="dxa"/>
          </w:tcPr>
          <w:p w14:paraId="7754D909" w14:textId="3B662860" w:rsidR="007D01E7" w:rsidRPr="002E1B4C" w:rsidRDefault="007D01E7" w:rsidP="007D01E7">
            <w:pPr>
              <w:jc w:val="right"/>
              <w:rPr>
                <w:sz w:val="18"/>
                <w:szCs w:val="18"/>
              </w:rPr>
            </w:pPr>
            <w:r w:rsidRPr="002E1B4C">
              <w:rPr>
                <w:sz w:val="18"/>
                <w:szCs w:val="18"/>
              </w:rPr>
              <w:t>0.722</w:t>
            </w:r>
          </w:p>
        </w:tc>
        <w:tc>
          <w:tcPr>
            <w:tcW w:w="851" w:type="dxa"/>
          </w:tcPr>
          <w:p w14:paraId="0D171334" w14:textId="2013524A" w:rsidR="007D01E7" w:rsidRPr="002E1B4C" w:rsidRDefault="007D01E7" w:rsidP="007D01E7">
            <w:pPr>
              <w:jc w:val="right"/>
              <w:rPr>
                <w:sz w:val="18"/>
                <w:szCs w:val="18"/>
              </w:rPr>
            </w:pPr>
            <w:r w:rsidRPr="002E1B4C">
              <w:rPr>
                <w:sz w:val="18"/>
                <w:szCs w:val="18"/>
              </w:rPr>
              <w:t>0.240</w:t>
            </w:r>
          </w:p>
        </w:tc>
        <w:tc>
          <w:tcPr>
            <w:tcW w:w="850" w:type="dxa"/>
          </w:tcPr>
          <w:p w14:paraId="494858C7" w14:textId="0A7DE80A" w:rsidR="007D01E7" w:rsidRPr="002E1B4C" w:rsidRDefault="007D01E7" w:rsidP="007D01E7">
            <w:pPr>
              <w:jc w:val="right"/>
              <w:rPr>
                <w:sz w:val="18"/>
                <w:szCs w:val="18"/>
              </w:rPr>
            </w:pPr>
            <w:r w:rsidRPr="002E1B4C">
              <w:rPr>
                <w:sz w:val="18"/>
                <w:szCs w:val="18"/>
              </w:rPr>
              <w:t>0.2</w:t>
            </w:r>
            <w:r w:rsidR="00B263A2">
              <w:rPr>
                <w:sz w:val="18"/>
                <w:szCs w:val="18"/>
              </w:rPr>
              <w:t>6</w:t>
            </w:r>
            <w:r w:rsidRPr="002E1B4C">
              <w:rPr>
                <w:sz w:val="18"/>
                <w:szCs w:val="18"/>
              </w:rPr>
              <w:t>2</w:t>
            </w:r>
          </w:p>
        </w:tc>
      </w:tr>
      <w:tr w:rsidR="007D01E7" w:rsidRPr="00364C1A" w14:paraId="56B5CC01" w14:textId="77777777" w:rsidTr="00766C78">
        <w:tc>
          <w:tcPr>
            <w:tcW w:w="2694" w:type="dxa"/>
          </w:tcPr>
          <w:p w14:paraId="52EED710" w14:textId="3B7BC7FD" w:rsidR="007D01E7" w:rsidRPr="00364C1A" w:rsidRDefault="007D01E7" w:rsidP="007D01E7">
            <w:pPr>
              <w:rPr>
                <w:sz w:val="20"/>
                <w:szCs w:val="20"/>
              </w:rPr>
            </w:pPr>
            <w:r>
              <w:rPr>
                <w:sz w:val="20"/>
                <w:szCs w:val="20"/>
              </w:rPr>
              <w:t xml:space="preserve">  </w:t>
            </w:r>
            <w:r w:rsidRPr="00364C1A">
              <w:rPr>
                <w:sz w:val="20"/>
                <w:szCs w:val="20"/>
              </w:rPr>
              <w:t>Mill Creek</w:t>
            </w:r>
          </w:p>
        </w:tc>
        <w:tc>
          <w:tcPr>
            <w:tcW w:w="992" w:type="dxa"/>
            <w:vAlign w:val="bottom"/>
          </w:tcPr>
          <w:p w14:paraId="2FBD5901" w14:textId="77777777" w:rsidR="007D01E7" w:rsidRPr="00364C1A" w:rsidRDefault="007D01E7" w:rsidP="007D01E7">
            <w:pPr>
              <w:jc w:val="right"/>
              <w:rPr>
                <w:sz w:val="20"/>
                <w:szCs w:val="20"/>
              </w:rPr>
            </w:pPr>
            <w:r w:rsidRPr="00364C1A">
              <w:rPr>
                <w:sz w:val="20"/>
                <w:szCs w:val="20"/>
              </w:rPr>
              <w:t>-43.4245</w:t>
            </w:r>
          </w:p>
        </w:tc>
        <w:tc>
          <w:tcPr>
            <w:tcW w:w="992" w:type="dxa"/>
            <w:vAlign w:val="bottom"/>
          </w:tcPr>
          <w:p w14:paraId="0E0C4D30" w14:textId="77777777" w:rsidR="007D01E7" w:rsidRPr="00364C1A" w:rsidRDefault="007D01E7" w:rsidP="007D01E7">
            <w:pPr>
              <w:jc w:val="right"/>
              <w:rPr>
                <w:sz w:val="20"/>
                <w:szCs w:val="20"/>
              </w:rPr>
            </w:pPr>
            <w:r w:rsidRPr="00364C1A">
              <w:rPr>
                <w:sz w:val="20"/>
                <w:szCs w:val="20"/>
              </w:rPr>
              <w:t>172.5653</w:t>
            </w:r>
          </w:p>
        </w:tc>
        <w:tc>
          <w:tcPr>
            <w:tcW w:w="992" w:type="dxa"/>
          </w:tcPr>
          <w:p w14:paraId="07F1FFEC" w14:textId="77777777" w:rsidR="007D01E7" w:rsidRPr="00364C1A" w:rsidRDefault="007D01E7" w:rsidP="007D01E7">
            <w:pPr>
              <w:jc w:val="right"/>
              <w:rPr>
                <w:sz w:val="20"/>
                <w:szCs w:val="20"/>
              </w:rPr>
            </w:pPr>
            <w:r>
              <w:rPr>
                <w:sz w:val="20"/>
                <w:szCs w:val="20"/>
              </w:rPr>
              <w:t>3.7</w:t>
            </w:r>
          </w:p>
        </w:tc>
        <w:tc>
          <w:tcPr>
            <w:tcW w:w="993" w:type="dxa"/>
          </w:tcPr>
          <w:p w14:paraId="6B6F0C0B" w14:textId="516BAE6C" w:rsidR="007D01E7" w:rsidRPr="002E1B4C" w:rsidRDefault="007D01E7" w:rsidP="007D01E7">
            <w:pPr>
              <w:jc w:val="right"/>
              <w:rPr>
                <w:sz w:val="18"/>
                <w:szCs w:val="18"/>
              </w:rPr>
            </w:pPr>
            <w:r w:rsidRPr="002E1B4C">
              <w:rPr>
                <w:sz w:val="18"/>
                <w:szCs w:val="18"/>
              </w:rPr>
              <w:t>0.035</w:t>
            </w:r>
          </w:p>
        </w:tc>
        <w:tc>
          <w:tcPr>
            <w:tcW w:w="708" w:type="dxa"/>
          </w:tcPr>
          <w:p w14:paraId="1E2E0473" w14:textId="16EE56C7" w:rsidR="007D01E7" w:rsidRPr="002E1B4C" w:rsidRDefault="007D01E7" w:rsidP="007D01E7">
            <w:pPr>
              <w:jc w:val="right"/>
              <w:rPr>
                <w:sz w:val="18"/>
                <w:szCs w:val="18"/>
              </w:rPr>
            </w:pPr>
            <w:r w:rsidRPr="002E1B4C">
              <w:rPr>
                <w:sz w:val="18"/>
                <w:szCs w:val="18"/>
              </w:rPr>
              <w:t>0.035</w:t>
            </w:r>
          </w:p>
        </w:tc>
        <w:tc>
          <w:tcPr>
            <w:tcW w:w="851" w:type="dxa"/>
          </w:tcPr>
          <w:p w14:paraId="666D6C64" w14:textId="5E946B05" w:rsidR="007D01E7" w:rsidRPr="002E1B4C" w:rsidRDefault="007D01E7" w:rsidP="007D01E7">
            <w:pPr>
              <w:jc w:val="right"/>
              <w:rPr>
                <w:sz w:val="18"/>
                <w:szCs w:val="18"/>
              </w:rPr>
            </w:pPr>
            <w:r w:rsidRPr="002E1B4C">
              <w:rPr>
                <w:sz w:val="18"/>
                <w:szCs w:val="18"/>
              </w:rPr>
              <w:t>0.043</w:t>
            </w:r>
          </w:p>
        </w:tc>
        <w:tc>
          <w:tcPr>
            <w:tcW w:w="850" w:type="dxa"/>
          </w:tcPr>
          <w:p w14:paraId="0EE43683" w14:textId="06329C2C" w:rsidR="007D01E7" w:rsidRPr="002E1B4C" w:rsidRDefault="007D01E7" w:rsidP="007D01E7">
            <w:pPr>
              <w:jc w:val="right"/>
              <w:rPr>
                <w:sz w:val="18"/>
                <w:szCs w:val="18"/>
              </w:rPr>
            </w:pPr>
            <w:r w:rsidRPr="002E1B4C">
              <w:rPr>
                <w:sz w:val="18"/>
                <w:szCs w:val="18"/>
              </w:rPr>
              <w:t>0.0</w:t>
            </w:r>
            <w:r w:rsidR="00B263A2">
              <w:rPr>
                <w:sz w:val="18"/>
                <w:szCs w:val="18"/>
              </w:rPr>
              <w:t>67</w:t>
            </w:r>
          </w:p>
        </w:tc>
      </w:tr>
      <w:tr w:rsidR="007D01E7" w:rsidRPr="00364C1A" w14:paraId="557F9BA9" w14:textId="77777777" w:rsidTr="00766C78">
        <w:tc>
          <w:tcPr>
            <w:tcW w:w="2694" w:type="dxa"/>
          </w:tcPr>
          <w:p w14:paraId="47F5EF07" w14:textId="700AF343" w:rsidR="007D01E7" w:rsidRPr="00364C1A" w:rsidRDefault="00422405" w:rsidP="007D01E7">
            <w:pPr>
              <w:rPr>
                <w:sz w:val="20"/>
                <w:szCs w:val="20"/>
              </w:rPr>
            </w:pPr>
            <w:r>
              <w:rPr>
                <w:sz w:val="20"/>
                <w:szCs w:val="20"/>
              </w:rPr>
              <w:t xml:space="preserve">  </w:t>
            </w:r>
            <w:r w:rsidR="007D01E7" w:rsidRPr="00364C1A">
              <w:rPr>
                <w:sz w:val="20"/>
                <w:szCs w:val="20"/>
              </w:rPr>
              <w:t>Shag River at Craig Road</w:t>
            </w:r>
            <w:r w:rsidR="007D01E7" w:rsidRPr="00364C1A" w:rsidDel="007F0ECB">
              <w:rPr>
                <w:sz w:val="20"/>
                <w:szCs w:val="20"/>
              </w:rPr>
              <w:t xml:space="preserve"> </w:t>
            </w:r>
          </w:p>
        </w:tc>
        <w:tc>
          <w:tcPr>
            <w:tcW w:w="992" w:type="dxa"/>
            <w:vAlign w:val="bottom"/>
          </w:tcPr>
          <w:p w14:paraId="40DFB3B0" w14:textId="77777777" w:rsidR="007D01E7" w:rsidRPr="00364C1A" w:rsidRDefault="007D01E7" w:rsidP="007D01E7">
            <w:pPr>
              <w:jc w:val="right"/>
              <w:rPr>
                <w:sz w:val="20"/>
                <w:szCs w:val="20"/>
              </w:rPr>
            </w:pPr>
            <w:r w:rsidRPr="00364C1A">
              <w:rPr>
                <w:sz w:val="20"/>
                <w:szCs w:val="20"/>
              </w:rPr>
              <w:t>-42.8986</w:t>
            </w:r>
          </w:p>
        </w:tc>
        <w:tc>
          <w:tcPr>
            <w:tcW w:w="992" w:type="dxa"/>
            <w:vAlign w:val="bottom"/>
          </w:tcPr>
          <w:p w14:paraId="60FD401A" w14:textId="77777777" w:rsidR="007D01E7" w:rsidRPr="00364C1A" w:rsidRDefault="007D01E7" w:rsidP="007D01E7">
            <w:pPr>
              <w:jc w:val="right"/>
              <w:rPr>
                <w:sz w:val="20"/>
                <w:szCs w:val="20"/>
              </w:rPr>
            </w:pPr>
            <w:r w:rsidRPr="00364C1A">
              <w:rPr>
                <w:sz w:val="20"/>
                <w:szCs w:val="20"/>
              </w:rPr>
              <w:t>173.0967</w:t>
            </w:r>
          </w:p>
        </w:tc>
        <w:tc>
          <w:tcPr>
            <w:tcW w:w="992" w:type="dxa"/>
          </w:tcPr>
          <w:p w14:paraId="301125AA" w14:textId="77777777" w:rsidR="007D01E7" w:rsidRPr="00364C1A" w:rsidRDefault="007D01E7" w:rsidP="007D01E7">
            <w:pPr>
              <w:jc w:val="right"/>
              <w:rPr>
                <w:sz w:val="20"/>
                <w:szCs w:val="20"/>
              </w:rPr>
            </w:pPr>
            <w:r>
              <w:rPr>
                <w:sz w:val="20"/>
                <w:szCs w:val="20"/>
              </w:rPr>
              <w:t>4.2</w:t>
            </w:r>
          </w:p>
        </w:tc>
        <w:tc>
          <w:tcPr>
            <w:tcW w:w="993" w:type="dxa"/>
          </w:tcPr>
          <w:p w14:paraId="38CC2C9C" w14:textId="2101911D" w:rsidR="007D01E7" w:rsidRPr="002E1B4C" w:rsidRDefault="007D01E7" w:rsidP="007D01E7">
            <w:pPr>
              <w:jc w:val="right"/>
              <w:rPr>
                <w:sz w:val="18"/>
                <w:szCs w:val="18"/>
              </w:rPr>
            </w:pPr>
            <w:r w:rsidRPr="002E1B4C">
              <w:rPr>
                <w:sz w:val="18"/>
                <w:szCs w:val="18"/>
              </w:rPr>
              <w:t>0.211</w:t>
            </w:r>
          </w:p>
        </w:tc>
        <w:tc>
          <w:tcPr>
            <w:tcW w:w="708" w:type="dxa"/>
          </w:tcPr>
          <w:p w14:paraId="0BD820C9" w14:textId="759ECB05" w:rsidR="007D01E7" w:rsidRPr="002E1B4C" w:rsidRDefault="007D01E7" w:rsidP="007D01E7">
            <w:pPr>
              <w:jc w:val="right"/>
              <w:rPr>
                <w:sz w:val="18"/>
                <w:szCs w:val="18"/>
              </w:rPr>
            </w:pPr>
            <w:r w:rsidRPr="002E1B4C">
              <w:rPr>
                <w:sz w:val="18"/>
                <w:szCs w:val="18"/>
              </w:rPr>
              <w:t>0.205</w:t>
            </w:r>
          </w:p>
        </w:tc>
        <w:tc>
          <w:tcPr>
            <w:tcW w:w="851" w:type="dxa"/>
          </w:tcPr>
          <w:p w14:paraId="7D6E76C3" w14:textId="4E35A339" w:rsidR="007D01E7" w:rsidRPr="002E1B4C" w:rsidRDefault="007D01E7" w:rsidP="007D01E7">
            <w:pPr>
              <w:jc w:val="right"/>
              <w:rPr>
                <w:sz w:val="18"/>
                <w:szCs w:val="18"/>
              </w:rPr>
            </w:pPr>
            <w:r w:rsidRPr="002E1B4C">
              <w:rPr>
                <w:sz w:val="18"/>
                <w:szCs w:val="18"/>
              </w:rPr>
              <w:t>0.203</w:t>
            </w:r>
          </w:p>
        </w:tc>
        <w:tc>
          <w:tcPr>
            <w:tcW w:w="850" w:type="dxa"/>
          </w:tcPr>
          <w:p w14:paraId="11CF1C71" w14:textId="37049618" w:rsidR="007D01E7" w:rsidRPr="002E1B4C" w:rsidRDefault="007D01E7" w:rsidP="007D01E7">
            <w:pPr>
              <w:jc w:val="right"/>
              <w:rPr>
                <w:sz w:val="18"/>
                <w:szCs w:val="18"/>
              </w:rPr>
            </w:pPr>
            <w:r w:rsidRPr="002E1B4C">
              <w:rPr>
                <w:sz w:val="18"/>
                <w:szCs w:val="18"/>
              </w:rPr>
              <w:t>0.2</w:t>
            </w:r>
            <w:r w:rsidR="00B263A2">
              <w:rPr>
                <w:sz w:val="18"/>
                <w:szCs w:val="18"/>
              </w:rPr>
              <w:t>31</w:t>
            </w:r>
          </w:p>
        </w:tc>
      </w:tr>
      <w:tr w:rsidR="007D01E7" w:rsidRPr="00364C1A" w14:paraId="35FBED94" w14:textId="77777777" w:rsidTr="00766C78">
        <w:tc>
          <w:tcPr>
            <w:tcW w:w="2694" w:type="dxa"/>
          </w:tcPr>
          <w:p w14:paraId="260CB714" w14:textId="45979583" w:rsidR="007D01E7" w:rsidRPr="00364C1A" w:rsidRDefault="007D01E7" w:rsidP="007D01E7">
            <w:pPr>
              <w:rPr>
                <w:sz w:val="20"/>
                <w:szCs w:val="20"/>
              </w:rPr>
            </w:pPr>
            <w:r w:rsidRPr="00364C1A">
              <w:rPr>
                <w:sz w:val="20"/>
                <w:szCs w:val="20"/>
              </w:rPr>
              <w:t xml:space="preserve">  Shag River at Shakey Bridge</w:t>
            </w:r>
          </w:p>
        </w:tc>
        <w:tc>
          <w:tcPr>
            <w:tcW w:w="992" w:type="dxa"/>
            <w:vAlign w:val="bottom"/>
          </w:tcPr>
          <w:p w14:paraId="50D84A4A" w14:textId="77777777" w:rsidR="007D01E7" w:rsidRPr="00364C1A" w:rsidRDefault="007D01E7" w:rsidP="007D01E7">
            <w:pPr>
              <w:jc w:val="right"/>
              <w:rPr>
                <w:sz w:val="20"/>
                <w:szCs w:val="20"/>
              </w:rPr>
            </w:pPr>
            <w:r w:rsidRPr="00364C1A">
              <w:rPr>
                <w:sz w:val="20"/>
                <w:szCs w:val="20"/>
              </w:rPr>
              <w:t>-44.0683</w:t>
            </w:r>
          </w:p>
        </w:tc>
        <w:tc>
          <w:tcPr>
            <w:tcW w:w="992" w:type="dxa"/>
            <w:vAlign w:val="bottom"/>
          </w:tcPr>
          <w:p w14:paraId="14A6D26D" w14:textId="77777777" w:rsidR="007D01E7" w:rsidRPr="00364C1A" w:rsidRDefault="007D01E7" w:rsidP="007D01E7">
            <w:pPr>
              <w:jc w:val="right"/>
              <w:rPr>
                <w:sz w:val="20"/>
                <w:szCs w:val="20"/>
              </w:rPr>
            </w:pPr>
            <w:r w:rsidRPr="00364C1A">
              <w:rPr>
                <w:sz w:val="20"/>
                <w:szCs w:val="20"/>
              </w:rPr>
              <w:t>171.6518</w:t>
            </w:r>
          </w:p>
        </w:tc>
        <w:tc>
          <w:tcPr>
            <w:tcW w:w="992" w:type="dxa"/>
          </w:tcPr>
          <w:p w14:paraId="5F59A067" w14:textId="77777777" w:rsidR="007D01E7" w:rsidRPr="00364C1A" w:rsidRDefault="007D01E7" w:rsidP="007D01E7">
            <w:pPr>
              <w:jc w:val="right"/>
              <w:rPr>
                <w:sz w:val="20"/>
                <w:szCs w:val="20"/>
              </w:rPr>
            </w:pPr>
            <w:r>
              <w:rPr>
                <w:sz w:val="20"/>
                <w:szCs w:val="20"/>
              </w:rPr>
              <w:t>4.2</w:t>
            </w:r>
          </w:p>
        </w:tc>
        <w:tc>
          <w:tcPr>
            <w:tcW w:w="993" w:type="dxa"/>
          </w:tcPr>
          <w:p w14:paraId="21766B83" w14:textId="30007B2C" w:rsidR="007D01E7" w:rsidRPr="002E1B4C" w:rsidRDefault="007D01E7" w:rsidP="007D01E7">
            <w:pPr>
              <w:jc w:val="right"/>
              <w:rPr>
                <w:sz w:val="18"/>
                <w:szCs w:val="18"/>
              </w:rPr>
            </w:pPr>
            <w:r w:rsidRPr="002E1B4C">
              <w:rPr>
                <w:sz w:val="18"/>
                <w:szCs w:val="18"/>
              </w:rPr>
              <w:t>0.148</w:t>
            </w:r>
          </w:p>
        </w:tc>
        <w:tc>
          <w:tcPr>
            <w:tcW w:w="708" w:type="dxa"/>
          </w:tcPr>
          <w:p w14:paraId="57073F4E" w14:textId="1A494161" w:rsidR="007D01E7" w:rsidRPr="002E1B4C" w:rsidRDefault="007D01E7" w:rsidP="007D01E7">
            <w:pPr>
              <w:jc w:val="right"/>
              <w:rPr>
                <w:sz w:val="18"/>
                <w:szCs w:val="18"/>
              </w:rPr>
            </w:pPr>
            <w:r w:rsidRPr="002E1B4C">
              <w:rPr>
                <w:sz w:val="18"/>
                <w:szCs w:val="18"/>
              </w:rPr>
              <w:t>0.123</w:t>
            </w:r>
          </w:p>
        </w:tc>
        <w:tc>
          <w:tcPr>
            <w:tcW w:w="851" w:type="dxa"/>
          </w:tcPr>
          <w:p w14:paraId="4C146E73" w14:textId="66EED0FF" w:rsidR="007D01E7" w:rsidRPr="002E1B4C" w:rsidRDefault="007D01E7" w:rsidP="007D01E7">
            <w:pPr>
              <w:jc w:val="right"/>
              <w:rPr>
                <w:sz w:val="18"/>
                <w:szCs w:val="18"/>
              </w:rPr>
            </w:pPr>
            <w:r w:rsidRPr="002E1B4C">
              <w:rPr>
                <w:sz w:val="18"/>
                <w:szCs w:val="18"/>
              </w:rPr>
              <w:t>0.139</w:t>
            </w:r>
          </w:p>
        </w:tc>
        <w:tc>
          <w:tcPr>
            <w:tcW w:w="850" w:type="dxa"/>
          </w:tcPr>
          <w:p w14:paraId="46DE06D2" w14:textId="58FD71D3" w:rsidR="007D01E7" w:rsidRPr="002E1B4C" w:rsidRDefault="007D01E7" w:rsidP="007D01E7">
            <w:pPr>
              <w:jc w:val="right"/>
              <w:rPr>
                <w:sz w:val="18"/>
                <w:szCs w:val="18"/>
              </w:rPr>
            </w:pPr>
            <w:r w:rsidRPr="002E1B4C">
              <w:rPr>
                <w:sz w:val="18"/>
                <w:szCs w:val="18"/>
              </w:rPr>
              <w:t>0.1</w:t>
            </w:r>
            <w:r w:rsidR="00C15790">
              <w:rPr>
                <w:sz w:val="18"/>
                <w:szCs w:val="18"/>
              </w:rPr>
              <w:t>64</w:t>
            </w:r>
          </w:p>
        </w:tc>
      </w:tr>
      <w:tr w:rsidR="007D01E7" w:rsidRPr="00364C1A" w14:paraId="3F022F46" w14:textId="77777777" w:rsidTr="00766C78">
        <w:tc>
          <w:tcPr>
            <w:tcW w:w="2694" w:type="dxa"/>
          </w:tcPr>
          <w:p w14:paraId="0FB1DAA7" w14:textId="713426B8" w:rsidR="007D01E7" w:rsidRPr="00364C1A" w:rsidRDefault="007D01E7" w:rsidP="007D01E7">
            <w:pPr>
              <w:rPr>
                <w:sz w:val="20"/>
                <w:szCs w:val="20"/>
              </w:rPr>
            </w:pPr>
            <w:r>
              <w:rPr>
                <w:sz w:val="20"/>
                <w:szCs w:val="20"/>
              </w:rPr>
              <w:t xml:space="preserve">  </w:t>
            </w:r>
            <w:r w:rsidRPr="00364C1A">
              <w:rPr>
                <w:sz w:val="20"/>
                <w:szCs w:val="20"/>
              </w:rPr>
              <w:t>Windermere drain</w:t>
            </w:r>
          </w:p>
        </w:tc>
        <w:tc>
          <w:tcPr>
            <w:tcW w:w="992" w:type="dxa"/>
          </w:tcPr>
          <w:p w14:paraId="351DEBB2" w14:textId="77777777" w:rsidR="007D01E7" w:rsidRPr="00364C1A" w:rsidRDefault="007D01E7" w:rsidP="007D01E7">
            <w:pPr>
              <w:jc w:val="right"/>
              <w:rPr>
                <w:sz w:val="20"/>
                <w:szCs w:val="20"/>
              </w:rPr>
            </w:pPr>
            <w:r w:rsidRPr="00364C1A">
              <w:rPr>
                <w:sz w:val="20"/>
                <w:szCs w:val="20"/>
              </w:rPr>
              <w:t>-46.2856</w:t>
            </w:r>
          </w:p>
        </w:tc>
        <w:tc>
          <w:tcPr>
            <w:tcW w:w="992" w:type="dxa"/>
          </w:tcPr>
          <w:p w14:paraId="57E7D9E3" w14:textId="77777777" w:rsidR="007D01E7" w:rsidRPr="00364C1A" w:rsidRDefault="007D01E7" w:rsidP="007D01E7">
            <w:pPr>
              <w:jc w:val="right"/>
              <w:rPr>
                <w:sz w:val="20"/>
                <w:szCs w:val="20"/>
              </w:rPr>
            </w:pPr>
            <w:r w:rsidRPr="00364C1A">
              <w:rPr>
                <w:sz w:val="20"/>
                <w:szCs w:val="20"/>
              </w:rPr>
              <w:t>168.0842</w:t>
            </w:r>
          </w:p>
        </w:tc>
        <w:tc>
          <w:tcPr>
            <w:tcW w:w="992" w:type="dxa"/>
          </w:tcPr>
          <w:p w14:paraId="6F1FEFD7" w14:textId="77777777" w:rsidR="007D01E7" w:rsidRPr="00364C1A" w:rsidRDefault="007D01E7" w:rsidP="007D01E7">
            <w:pPr>
              <w:jc w:val="right"/>
              <w:rPr>
                <w:sz w:val="20"/>
                <w:szCs w:val="20"/>
              </w:rPr>
            </w:pPr>
            <w:r>
              <w:rPr>
                <w:sz w:val="20"/>
                <w:szCs w:val="20"/>
              </w:rPr>
              <w:t>7.3</w:t>
            </w:r>
          </w:p>
        </w:tc>
        <w:tc>
          <w:tcPr>
            <w:tcW w:w="993" w:type="dxa"/>
          </w:tcPr>
          <w:p w14:paraId="1806D8EE" w14:textId="258431A4" w:rsidR="007D01E7" w:rsidRPr="002E1B4C" w:rsidRDefault="007D01E7" w:rsidP="007D01E7">
            <w:pPr>
              <w:jc w:val="right"/>
              <w:rPr>
                <w:sz w:val="18"/>
                <w:szCs w:val="18"/>
              </w:rPr>
            </w:pPr>
            <w:r w:rsidRPr="002E1B4C">
              <w:rPr>
                <w:sz w:val="18"/>
                <w:szCs w:val="18"/>
              </w:rPr>
              <w:t>2.941</w:t>
            </w:r>
          </w:p>
        </w:tc>
        <w:tc>
          <w:tcPr>
            <w:tcW w:w="708" w:type="dxa"/>
          </w:tcPr>
          <w:p w14:paraId="59BCD8B5" w14:textId="351163C7" w:rsidR="007D01E7" w:rsidRPr="002E1B4C" w:rsidRDefault="007D01E7" w:rsidP="007D01E7">
            <w:pPr>
              <w:jc w:val="right"/>
              <w:rPr>
                <w:sz w:val="18"/>
                <w:szCs w:val="18"/>
              </w:rPr>
            </w:pPr>
            <w:r w:rsidRPr="002E1B4C">
              <w:rPr>
                <w:sz w:val="18"/>
                <w:szCs w:val="18"/>
              </w:rPr>
              <w:t>2.885</w:t>
            </w:r>
          </w:p>
        </w:tc>
        <w:tc>
          <w:tcPr>
            <w:tcW w:w="851" w:type="dxa"/>
          </w:tcPr>
          <w:p w14:paraId="3CD28513" w14:textId="65C84256" w:rsidR="007D01E7" w:rsidRPr="002E1B4C" w:rsidRDefault="007D01E7" w:rsidP="007D01E7">
            <w:pPr>
              <w:jc w:val="right"/>
              <w:rPr>
                <w:sz w:val="18"/>
                <w:szCs w:val="18"/>
              </w:rPr>
            </w:pPr>
            <w:r w:rsidRPr="002E1B4C">
              <w:rPr>
                <w:sz w:val="18"/>
                <w:szCs w:val="18"/>
              </w:rPr>
              <w:t>0.070</w:t>
            </w:r>
          </w:p>
        </w:tc>
        <w:tc>
          <w:tcPr>
            <w:tcW w:w="850" w:type="dxa"/>
          </w:tcPr>
          <w:p w14:paraId="73480443" w14:textId="734594C5" w:rsidR="007D01E7" w:rsidRPr="002E1B4C" w:rsidRDefault="00C15790" w:rsidP="007D01E7">
            <w:pPr>
              <w:jc w:val="right"/>
              <w:rPr>
                <w:sz w:val="18"/>
                <w:szCs w:val="18"/>
              </w:rPr>
            </w:pPr>
            <w:r>
              <w:rPr>
                <w:sz w:val="18"/>
                <w:szCs w:val="18"/>
              </w:rPr>
              <w:t>3.570</w:t>
            </w:r>
          </w:p>
        </w:tc>
      </w:tr>
      <w:tr w:rsidR="007D01E7" w:rsidRPr="00364C1A" w14:paraId="47CE4C0B" w14:textId="77777777" w:rsidTr="00766C78">
        <w:tc>
          <w:tcPr>
            <w:tcW w:w="2694" w:type="dxa"/>
          </w:tcPr>
          <w:p w14:paraId="50E67ADD" w14:textId="39E175DD" w:rsidR="007D01E7" w:rsidRPr="00364C1A" w:rsidRDefault="007D01E7" w:rsidP="007D01E7">
            <w:pPr>
              <w:rPr>
                <w:sz w:val="20"/>
                <w:szCs w:val="20"/>
              </w:rPr>
            </w:pPr>
            <w:r w:rsidRPr="00364C1A">
              <w:rPr>
                <w:sz w:val="20"/>
                <w:szCs w:val="20"/>
              </w:rPr>
              <w:t>Turbidity</w:t>
            </w:r>
          </w:p>
        </w:tc>
        <w:tc>
          <w:tcPr>
            <w:tcW w:w="992" w:type="dxa"/>
          </w:tcPr>
          <w:p w14:paraId="35044A0D" w14:textId="77777777" w:rsidR="007D01E7" w:rsidRPr="00364C1A" w:rsidRDefault="007D01E7" w:rsidP="007D01E7">
            <w:pPr>
              <w:jc w:val="right"/>
              <w:rPr>
                <w:sz w:val="20"/>
                <w:szCs w:val="20"/>
              </w:rPr>
            </w:pPr>
          </w:p>
        </w:tc>
        <w:tc>
          <w:tcPr>
            <w:tcW w:w="992" w:type="dxa"/>
          </w:tcPr>
          <w:p w14:paraId="00999F6E" w14:textId="77777777" w:rsidR="007D01E7" w:rsidRPr="00364C1A" w:rsidRDefault="007D01E7" w:rsidP="007D01E7">
            <w:pPr>
              <w:jc w:val="right"/>
              <w:rPr>
                <w:sz w:val="20"/>
                <w:szCs w:val="20"/>
              </w:rPr>
            </w:pPr>
          </w:p>
        </w:tc>
        <w:tc>
          <w:tcPr>
            <w:tcW w:w="992" w:type="dxa"/>
          </w:tcPr>
          <w:p w14:paraId="7006E6F4" w14:textId="77777777" w:rsidR="007D01E7" w:rsidRPr="00364C1A" w:rsidRDefault="007D01E7" w:rsidP="007D01E7">
            <w:pPr>
              <w:jc w:val="right"/>
              <w:rPr>
                <w:sz w:val="20"/>
                <w:szCs w:val="20"/>
              </w:rPr>
            </w:pPr>
          </w:p>
        </w:tc>
        <w:tc>
          <w:tcPr>
            <w:tcW w:w="993" w:type="dxa"/>
          </w:tcPr>
          <w:p w14:paraId="08D1A85E" w14:textId="77777777" w:rsidR="007D01E7" w:rsidRPr="002E1B4C" w:rsidRDefault="007D01E7" w:rsidP="007D01E7">
            <w:pPr>
              <w:jc w:val="right"/>
              <w:rPr>
                <w:sz w:val="18"/>
                <w:szCs w:val="18"/>
              </w:rPr>
            </w:pPr>
          </w:p>
        </w:tc>
        <w:tc>
          <w:tcPr>
            <w:tcW w:w="708" w:type="dxa"/>
          </w:tcPr>
          <w:p w14:paraId="6E34CF99" w14:textId="77777777" w:rsidR="007D01E7" w:rsidRPr="002E1B4C" w:rsidRDefault="007D01E7" w:rsidP="007D01E7">
            <w:pPr>
              <w:jc w:val="right"/>
              <w:rPr>
                <w:sz w:val="18"/>
                <w:szCs w:val="18"/>
              </w:rPr>
            </w:pPr>
          </w:p>
        </w:tc>
        <w:tc>
          <w:tcPr>
            <w:tcW w:w="851" w:type="dxa"/>
          </w:tcPr>
          <w:p w14:paraId="7B0D1C49" w14:textId="77777777" w:rsidR="007D01E7" w:rsidRPr="002E1B4C" w:rsidRDefault="007D01E7" w:rsidP="007D01E7">
            <w:pPr>
              <w:jc w:val="right"/>
              <w:rPr>
                <w:sz w:val="18"/>
                <w:szCs w:val="18"/>
              </w:rPr>
            </w:pPr>
          </w:p>
        </w:tc>
        <w:tc>
          <w:tcPr>
            <w:tcW w:w="850" w:type="dxa"/>
          </w:tcPr>
          <w:p w14:paraId="41031887" w14:textId="77777777" w:rsidR="007D01E7" w:rsidRPr="002E1B4C" w:rsidRDefault="007D01E7" w:rsidP="007D01E7">
            <w:pPr>
              <w:jc w:val="right"/>
              <w:rPr>
                <w:sz w:val="18"/>
                <w:szCs w:val="18"/>
              </w:rPr>
            </w:pPr>
          </w:p>
        </w:tc>
      </w:tr>
      <w:tr w:rsidR="000009A7" w:rsidRPr="00364C1A" w14:paraId="1A85F8AD" w14:textId="77777777" w:rsidTr="00766C78">
        <w:tc>
          <w:tcPr>
            <w:tcW w:w="2694" w:type="dxa"/>
          </w:tcPr>
          <w:p w14:paraId="7C3A937F" w14:textId="412530FA" w:rsidR="000009A7" w:rsidRPr="00364C1A" w:rsidRDefault="000009A7" w:rsidP="000009A7">
            <w:pPr>
              <w:rPr>
                <w:sz w:val="20"/>
                <w:szCs w:val="20"/>
              </w:rPr>
            </w:pPr>
            <w:r w:rsidRPr="00364C1A">
              <w:rPr>
                <w:rFonts w:ascii="Calibri" w:hAnsi="Calibri" w:cs="Calibri"/>
                <w:color w:val="000000"/>
                <w:sz w:val="20"/>
                <w:szCs w:val="20"/>
              </w:rPr>
              <w:t xml:space="preserve">  </w:t>
            </w:r>
            <w:proofErr w:type="spellStart"/>
            <w:r w:rsidRPr="00364C1A">
              <w:rPr>
                <w:rFonts w:ascii="Calibri" w:hAnsi="Calibri" w:cs="Calibri"/>
                <w:color w:val="000000"/>
                <w:sz w:val="20"/>
                <w:szCs w:val="20"/>
              </w:rPr>
              <w:t>Mangahao</w:t>
            </w:r>
            <w:proofErr w:type="spellEnd"/>
          </w:p>
        </w:tc>
        <w:tc>
          <w:tcPr>
            <w:tcW w:w="992" w:type="dxa"/>
            <w:vAlign w:val="bottom"/>
          </w:tcPr>
          <w:p w14:paraId="6E395749" w14:textId="77777777" w:rsidR="000009A7" w:rsidRPr="00364C1A" w:rsidRDefault="000009A7" w:rsidP="000009A7">
            <w:pPr>
              <w:jc w:val="right"/>
              <w:rPr>
                <w:sz w:val="20"/>
                <w:szCs w:val="20"/>
              </w:rPr>
            </w:pPr>
            <w:r w:rsidRPr="00364C1A">
              <w:rPr>
                <w:rFonts w:ascii="Calibri" w:hAnsi="Calibri" w:cs="Calibri"/>
                <w:color w:val="000000"/>
                <w:sz w:val="20"/>
                <w:szCs w:val="20"/>
              </w:rPr>
              <w:t>-39.3884</w:t>
            </w:r>
          </w:p>
        </w:tc>
        <w:tc>
          <w:tcPr>
            <w:tcW w:w="992" w:type="dxa"/>
            <w:vAlign w:val="bottom"/>
          </w:tcPr>
          <w:p w14:paraId="28D677F1" w14:textId="77777777" w:rsidR="000009A7" w:rsidRPr="00364C1A" w:rsidRDefault="000009A7" w:rsidP="000009A7">
            <w:pPr>
              <w:jc w:val="right"/>
              <w:rPr>
                <w:sz w:val="20"/>
                <w:szCs w:val="20"/>
              </w:rPr>
            </w:pPr>
            <w:r w:rsidRPr="00364C1A">
              <w:rPr>
                <w:rFonts w:ascii="Calibri" w:hAnsi="Calibri" w:cs="Calibri"/>
                <w:color w:val="000000"/>
                <w:sz w:val="20"/>
                <w:szCs w:val="20"/>
              </w:rPr>
              <w:t>174.4666</w:t>
            </w:r>
          </w:p>
        </w:tc>
        <w:tc>
          <w:tcPr>
            <w:tcW w:w="992" w:type="dxa"/>
          </w:tcPr>
          <w:p w14:paraId="1C953294" w14:textId="77777777" w:rsidR="000009A7" w:rsidRPr="00364C1A" w:rsidRDefault="000009A7" w:rsidP="000009A7">
            <w:pPr>
              <w:jc w:val="right"/>
              <w:rPr>
                <w:sz w:val="20"/>
                <w:szCs w:val="20"/>
              </w:rPr>
            </w:pPr>
            <w:r>
              <w:rPr>
                <w:sz w:val="20"/>
                <w:szCs w:val="20"/>
              </w:rPr>
              <w:t>1.2</w:t>
            </w:r>
          </w:p>
        </w:tc>
        <w:tc>
          <w:tcPr>
            <w:tcW w:w="993" w:type="dxa"/>
          </w:tcPr>
          <w:p w14:paraId="191D6520" w14:textId="7F016E4A" w:rsidR="000009A7" w:rsidRPr="002E1B4C" w:rsidRDefault="000009A7" w:rsidP="000009A7">
            <w:pPr>
              <w:jc w:val="right"/>
              <w:rPr>
                <w:sz w:val="18"/>
                <w:szCs w:val="18"/>
              </w:rPr>
            </w:pPr>
            <w:r w:rsidRPr="002E1B4C">
              <w:rPr>
                <w:sz w:val="18"/>
                <w:szCs w:val="18"/>
              </w:rPr>
              <w:t>0.025</w:t>
            </w:r>
          </w:p>
        </w:tc>
        <w:tc>
          <w:tcPr>
            <w:tcW w:w="708" w:type="dxa"/>
          </w:tcPr>
          <w:p w14:paraId="17BD31C0" w14:textId="6EBB56A8" w:rsidR="000009A7" w:rsidRPr="002E1B4C" w:rsidRDefault="000009A7" w:rsidP="000009A7">
            <w:pPr>
              <w:jc w:val="right"/>
              <w:rPr>
                <w:sz w:val="18"/>
                <w:szCs w:val="18"/>
              </w:rPr>
            </w:pPr>
            <w:r w:rsidRPr="002E1B4C">
              <w:rPr>
                <w:sz w:val="18"/>
                <w:szCs w:val="18"/>
              </w:rPr>
              <w:t>0.051</w:t>
            </w:r>
          </w:p>
        </w:tc>
        <w:tc>
          <w:tcPr>
            <w:tcW w:w="851" w:type="dxa"/>
          </w:tcPr>
          <w:p w14:paraId="502A6445" w14:textId="53087B77" w:rsidR="000009A7" w:rsidRPr="002E1B4C" w:rsidRDefault="000009A7" w:rsidP="000009A7">
            <w:pPr>
              <w:jc w:val="right"/>
              <w:rPr>
                <w:sz w:val="18"/>
                <w:szCs w:val="18"/>
              </w:rPr>
            </w:pPr>
            <w:r w:rsidRPr="002E1B4C">
              <w:rPr>
                <w:sz w:val="18"/>
                <w:szCs w:val="18"/>
              </w:rPr>
              <w:t>0.026</w:t>
            </w:r>
          </w:p>
        </w:tc>
        <w:tc>
          <w:tcPr>
            <w:tcW w:w="850" w:type="dxa"/>
          </w:tcPr>
          <w:p w14:paraId="05559CE3" w14:textId="18A0E2EA" w:rsidR="000009A7" w:rsidRPr="002E1B4C" w:rsidRDefault="000009A7" w:rsidP="000009A7">
            <w:pPr>
              <w:jc w:val="right"/>
              <w:rPr>
                <w:sz w:val="18"/>
                <w:szCs w:val="18"/>
              </w:rPr>
            </w:pPr>
            <w:r w:rsidRPr="002E1B4C">
              <w:rPr>
                <w:sz w:val="18"/>
                <w:szCs w:val="18"/>
              </w:rPr>
              <w:t>0.030</w:t>
            </w:r>
          </w:p>
        </w:tc>
      </w:tr>
      <w:tr w:rsidR="000009A7" w:rsidRPr="00364C1A" w14:paraId="1671083A" w14:textId="77777777" w:rsidTr="00897578">
        <w:tc>
          <w:tcPr>
            <w:tcW w:w="2694" w:type="dxa"/>
          </w:tcPr>
          <w:p w14:paraId="0883E338" w14:textId="4AD4AEFA" w:rsidR="000009A7" w:rsidRPr="00364C1A" w:rsidRDefault="000009A7" w:rsidP="000009A7">
            <w:pPr>
              <w:rPr>
                <w:rFonts w:ascii="Calibri" w:hAnsi="Calibri" w:cs="Calibri"/>
                <w:color w:val="000000"/>
                <w:sz w:val="20"/>
                <w:szCs w:val="20"/>
              </w:rPr>
            </w:pPr>
            <w:r w:rsidRPr="00364C1A">
              <w:rPr>
                <w:rFonts w:ascii="Calibri" w:hAnsi="Calibri" w:cs="Calibri"/>
                <w:color w:val="000000"/>
                <w:sz w:val="20"/>
                <w:szCs w:val="20"/>
              </w:rPr>
              <w:t xml:space="preserve">  </w:t>
            </w:r>
            <w:proofErr w:type="spellStart"/>
            <w:r w:rsidRPr="00364C1A">
              <w:rPr>
                <w:rFonts w:ascii="Calibri" w:hAnsi="Calibri" w:cs="Calibri"/>
                <w:color w:val="000000"/>
                <w:sz w:val="20"/>
                <w:szCs w:val="20"/>
              </w:rPr>
              <w:t>Mangati</w:t>
            </w:r>
            <w:proofErr w:type="spellEnd"/>
            <w:r w:rsidRPr="00364C1A">
              <w:rPr>
                <w:rFonts w:ascii="Calibri" w:hAnsi="Calibri" w:cs="Calibri"/>
                <w:color w:val="000000"/>
                <w:sz w:val="20"/>
                <w:szCs w:val="20"/>
              </w:rPr>
              <w:t xml:space="preserve"> River</w:t>
            </w:r>
          </w:p>
        </w:tc>
        <w:tc>
          <w:tcPr>
            <w:tcW w:w="992" w:type="dxa"/>
            <w:vAlign w:val="bottom"/>
          </w:tcPr>
          <w:p w14:paraId="46B08155" w14:textId="77777777" w:rsidR="000009A7" w:rsidRPr="00364C1A" w:rsidRDefault="000009A7" w:rsidP="000009A7">
            <w:pPr>
              <w:jc w:val="right"/>
              <w:rPr>
                <w:sz w:val="20"/>
                <w:szCs w:val="20"/>
              </w:rPr>
            </w:pPr>
            <w:r w:rsidRPr="00364C1A">
              <w:rPr>
                <w:rFonts w:ascii="Calibri" w:hAnsi="Calibri" w:cs="Calibri"/>
                <w:color w:val="000000"/>
                <w:sz w:val="20"/>
                <w:szCs w:val="20"/>
              </w:rPr>
              <w:t>-39.0349</w:t>
            </w:r>
          </w:p>
        </w:tc>
        <w:tc>
          <w:tcPr>
            <w:tcW w:w="992" w:type="dxa"/>
            <w:vAlign w:val="bottom"/>
          </w:tcPr>
          <w:p w14:paraId="7C5E773C" w14:textId="77777777" w:rsidR="000009A7" w:rsidRPr="00364C1A" w:rsidRDefault="000009A7" w:rsidP="000009A7">
            <w:pPr>
              <w:jc w:val="right"/>
              <w:rPr>
                <w:sz w:val="20"/>
                <w:szCs w:val="20"/>
              </w:rPr>
            </w:pPr>
            <w:r w:rsidRPr="00364C1A">
              <w:rPr>
                <w:rFonts w:ascii="Calibri" w:hAnsi="Calibri" w:cs="Calibri"/>
                <w:color w:val="000000"/>
                <w:sz w:val="20"/>
                <w:szCs w:val="20"/>
              </w:rPr>
              <w:t>174.1503</w:t>
            </w:r>
          </w:p>
        </w:tc>
        <w:tc>
          <w:tcPr>
            <w:tcW w:w="992" w:type="dxa"/>
          </w:tcPr>
          <w:p w14:paraId="2A1AD799" w14:textId="77777777" w:rsidR="000009A7" w:rsidRPr="00364C1A" w:rsidRDefault="000009A7" w:rsidP="000009A7">
            <w:pPr>
              <w:jc w:val="right"/>
              <w:rPr>
                <w:sz w:val="20"/>
                <w:szCs w:val="20"/>
              </w:rPr>
            </w:pPr>
            <w:r>
              <w:rPr>
                <w:sz w:val="20"/>
                <w:szCs w:val="20"/>
              </w:rPr>
              <w:t>4.1</w:t>
            </w:r>
          </w:p>
        </w:tc>
        <w:tc>
          <w:tcPr>
            <w:tcW w:w="993" w:type="dxa"/>
          </w:tcPr>
          <w:p w14:paraId="32358C0B" w14:textId="5FA73571" w:rsidR="000009A7" w:rsidRPr="002E1B4C" w:rsidRDefault="000009A7" w:rsidP="000009A7">
            <w:pPr>
              <w:jc w:val="right"/>
              <w:rPr>
                <w:sz w:val="18"/>
                <w:szCs w:val="18"/>
              </w:rPr>
            </w:pPr>
            <w:r w:rsidRPr="002E1B4C">
              <w:rPr>
                <w:sz w:val="18"/>
                <w:szCs w:val="18"/>
              </w:rPr>
              <w:t>0.027</w:t>
            </w:r>
          </w:p>
        </w:tc>
        <w:tc>
          <w:tcPr>
            <w:tcW w:w="708" w:type="dxa"/>
          </w:tcPr>
          <w:p w14:paraId="4B4A5504" w14:textId="594746E0" w:rsidR="000009A7" w:rsidRPr="002E1B4C" w:rsidRDefault="000009A7" w:rsidP="000009A7">
            <w:pPr>
              <w:jc w:val="right"/>
              <w:rPr>
                <w:sz w:val="18"/>
                <w:szCs w:val="18"/>
              </w:rPr>
            </w:pPr>
            <w:r w:rsidRPr="002E1B4C">
              <w:rPr>
                <w:sz w:val="18"/>
                <w:szCs w:val="18"/>
              </w:rPr>
              <w:t>0.027</w:t>
            </w:r>
          </w:p>
        </w:tc>
        <w:tc>
          <w:tcPr>
            <w:tcW w:w="851" w:type="dxa"/>
          </w:tcPr>
          <w:p w14:paraId="7DAC5E2E" w14:textId="67F4ED00" w:rsidR="000009A7" w:rsidRPr="002E1B4C" w:rsidRDefault="000009A7" w:rsidP="000009A7">
            <w:pPr>
              <w:jc w:val="right"/>
              <w:rPr>
                <w:sz w:val="18"/>
                <w:szCs w:val="18"/>
              </w:rPr>
            </w:pPr>
            <w:r w:rsidRPr="002E1B4C">
              <w:rPr>
                <w:sz w:val="18"/>
                <w:szCs w:val="18"/>
              </w:rPr>
              <w:t>0.022</w:t>
            </w:r>
          </w:p>
        </w:tc>
        <w:tc>
          <w:tcPr>
            <w:tcW w:w="850" w:type="dxa"/>
          </w:tcPr>
          <w:p w14:paraId="58A601D9" w14:textId="5C01FC0A" w:rsidR="000009A7" w:rsidRPr="002E1B4C" w:rsidRDefault="000009A7" w:rsidP="000009A7">
            <w:pPr>
              <w:jc w:val="right"/>
              <w:rPr>
                <w:sz w:val="18"/>
                <w:szCs w:val="18"/>
              </w:rPr>
            </w:pPr>
            <w:r w:rsidRPr="002E1B4C">
              <w:rPr>
                <w:sz w:val="18"/>
                <w:szCs w:val="18"/>
              </w:rPr>
              <w:t>0.025</w:t>
            </w:r>
          </w:p>
        </w:tc>
      </w:tr>
      <w:tr w:rsidR="000009A7" w:rsidRPr="00364C1A" w14:paraId="42C7321B" w14:textId="77777777" w:rsidTr="00897578">
        <w:tc>
          <w:tcPr>
            <w:tcW w:w="2694" w:type="dxa"/>
          </w:tcPr>
          <w:p w14:paraId="0AEACF28" w14:textId="42C84AE5" w:rsidR="000009A7" w:rsidRPr="00364C1A" w:rsidRDefault="000009A7" w:rsidP="000009A7">
            <w:pPr>
              <w:rPr>
                <w:sz w:val="20"/>
                <w:szCs w:val="20"/>
              </w:rPr>
            </w:pPr>
            <w:r>
              <w:rPr>
                <w:sz w:val="20"/>
                <w:szCs w:val="20"/>
              </w:rPr>
              <w:t xml:space="preserve">  </w:t>
            </w:r>
            <w:proofErr w:type="spellStart"/>
            <w:r w:rsidRPr="00364C1A">
              <w:rPr>
                <w:sz w:val="20"/>
                <w:szCs w:val="20"/>
              </w:rPr>
              <w:t>Tangahoe</w:t>
            </w:r>
            <w:proofErr w:type="spellEnd"/>
            <w:r w:rsidRPr="00364C1A">
              <w:rPr>
                <w:sz w:val="20"/>
                <w:szCs w:val="20"/>
              </w:rPr>
              <w:t xml:space="preserve"> River</w:t>
            </w:r>
          </w:p>
        </w:tc>
        <w:tc>
          <w:tcPr>
            <w:tcW w:w="992" w:type="dxa"/>
            <w:vAlign w:val="bottom"/>
          </w:tcPr>
          <w:p w14:paraId="6D19F3D7" w14:textId="77777777" w:rsidR="000009A7" w:rsidRPr="00364C1A" w:rsidRDefault="000009A7" w:rsidP="000009A7">
            <w:pPr>
              <w:jc w:val="right"/>
              <w:rPr>
                <w:sz w:val="20"/>
                <w:szCs w:val="20"/>
              </w:rPr>
            </w:pPr>
            <w:r w:rsidRPr="00364C1A">
              <w:rPr>
                <w:rFonts w:ascii="Calibri" w:hAnsi="Calibri" w:cs="Calibri"/>
                <w:color w:val="000000"/>
                <w:sz w:val="20"/>
                <w:szCs w:val="20"/>
              </w:rPr>
              <w:t>-39.6297</w:t>
            </w:r>
          </w:p>
        </w:tc>
        <w:tc>
          <w:tcPr>
            <w:tcW w:w="992" w:type="dxa"/>
            <w:vAlign w:val="bottom"/>
          </w:tcPr>
          <w:p w14:paraId="17AC75CB" w14:textId="77777777" w:rsidR="000009A7" w:rsidRPr="00364C1A" w:rsidRDefault="000009A7" w:rsidP="000009A7">
            <w:pPr>
              <w:jc w:val="right"/>
              <w:rPr>
                <w:sz w:val="20"/>
                <w:szCs w:val="20"/>
              </w:rPr>
            </w:pPr>
            <w:r w:rsidRPr="00364C1A">
              <w:rPr>
                <w:rFonts w:ascii="Calibri" w:hAnsi="Calibri" w:cs="Calibri"/>
                <w:color w:val="000000"/>
                <w:sz w:val="20"/>
                <w:szCs w:val="20"/>
              </w:rPr>
              <w:t>174.3488</w:t>
            </w:r>
          </w:p>
        </w:tc>
        <w:tc>
          <w:tcPr>
            <w:tcW w:w="992" w:type="dxa"/>
          </w:tcPr>
          <w:p w14:paraId="0F42A665" w14:textId="77777777" w:rsidR="000009A7" w:rsidRPr="00364C1A" w:rsidRDefault="000009A7" w:rsidP="000009A7">
            <w:pPr>
              <w:jc w:val="right"/>
              <w:rPr>
                <w:sz w:val="20"/>
                <w:szCs w:val="20"/>
              </w:rPr>
            </w:pPr>
            <w:r>
              <w:rPr>
                <w:sz w:val="20"/>
                <w:szCs w:val="20"/>
              </w:rPr>
              <w:t>0.4</w:t>
            </w:r>
          </w:p>
        </w:tc>
        <w:tc>
          <w:tcPr>
            <w:tcW w:w="993" w:type="dxa"/>
          </w:tcPr>
          <w:p w14:paraId="1D959393" w14:textId="06FA722B" w:rsidR="000009A7" w:rsidRPr="002E1B4C" w:rsidRDefault="000009A7" w:rsidP="000009A7">
            <w:pPr>
              <w:jc w:val="right"/>
              <w:rPr>
                <w:sz w:val="18"/>
                <w:szCs w:val="18"/>
              </w:rPr>
            </w:pPr>
            <w:r w:rsidRPr="002E1B4C">
              <w:rPr>
                <w:sz w:val="18"/>
                <w:szCs w:val="18"/>
              </w:rPr>
              <w:t>0.067</w:t>
            </w:r>
          </w:p>
        </w:tc>
        <w:tc>
          <w:tcPr>
            <w:tcW w:w="708" w:type="dxa"/>
          </w:tcPr>
          <w:p w14:paraId="0E4B2D92" w14:textId="629B1F9B" w:rsidR="000009A7" w:rsidRPr="002E1B4C" w:rsidRDefault="000009A7" w:rsidP="000009A7">
            <w:pPr>
              <w:jc w:val="right"/>
              <w:rPr>
                <w:sz w:val="18"/>
                <w:szCs w:val="18"/>
              </w:rPr>
            </w:pPr>
            <w:r w:rsidRPr="002E1B4C">
              <w:rPr>
                <w:sz w:val="18"/>
                <w:szCs w:val="18"/>
              </w:rPr>
              <w:t>NA</w:t>
            </w:r>
          </w:p>
        </w:tc>
        <w:tc>
          <w:tcPr>
            <w:tcW w:w="851" w:type="dxa"/>
          </w:tcPr>
          <w:p w14:paraId="751FF23B" w14:textId="74185DD0" w:rsidR="000009A7" w:rsidRPr="002E1B4C" w:rsidRDefault="000009A7" w:rsidP="000009A7">
            <w:pPr>
              <w:jc w:val="right"/>
              <w:rPr>
                <w:sz w:val="18"/>
                <w:szCs w:val="18"/>
              </w:rPr>
            </w:pPr>
            <w:r w:rsidRPr="002E1B4C">
              <w:rPr>
                <w:sz w:val="18"/>
                <w:szCs w:val="18"/>
              </w:rPr>
              <w:t>NA</w:t>
            </w:r>
          </w:p>
        </w:tc>
        <w:tc>
          <w:tcPr>
            <w:tcW w:w="850" w:type="dxa"/>
          </w:tcPr>
          <w:p w14:paraId="659CCA7A" w14:textId="2C5F1576" w:rsidR="000009A7" w:rsidRPr="002E1B4C" w:rsidRDefault="008D34E0" w:rsidP="000009A7">
            <w:pPr>
              <w:jc w:val="right"/>
              <w:rPr>
                <w:sz w:val="18"/>
                <w:szCs w:val="18"/>
                <w:vertAlign w:val="superscript"/>
              </w:rPr>
            </w:pPr>
            <w:r>
              <w:rPr>
                <w:sz w:val="18"/>
                <w:szCs w:val="18"/>
              </w:rPr>
              <w:t>NA</w:t>
            </w:r>
            <w:r w:rsidR="00670EDB">
              <w:rPr>
                <w:sz w:val="18"/>
                <w:szCs w:val="18"/>
                <w:vertAlign w:val="superscript"/>
              </w:rPr>
              <w:t>1</w:t>
            </w:r>
          </w:p>
        </w:tc>
      </w:tr>
      <w:tr w:rsidR="000009A7" w:rsidRPr="00364C1A" w14:paraId="01F09887" w14:textId="77777777" w:rsidTr="00897578">
        <w:tc>
          <w:tcPr>
            <w:tcW w:w="2694" w:type="dxa"/>
          </w:tcPr>
          <w:p w14:paraId="2182A407" w14:textId="0B49F85F" w:rsidR="000009A7" w:rsidRPr="00364C1A" w:rsidRDefault="000009A7" w:rsidP="000009A7">
            <w:pPr>
              <w:rPr>
                <w:sz w:val="20"/>
                <w:szCs w:val="20"/>
              </w:rPr>
            </w:pPr>
            <w:r w:rsidRPr="00364C1A">
              <w:rPr>
                <w:rFonts w:ascii="Calibri" w:hAnsi="Calibri" w:cs="Calibri"/>
                <w:color w:val="000000"/>
                <w:sz w:val="20"/>
                <w:szCs w:val="20"/>
              </w:rPr>
              <w:t xml:space="preserve">  </w:t>
            </w:r>
            <w:proofErr w:type="spellStart"/>
            <w:r w:rsidRPr="00364C1A">
              <w:rPr>
                <w:rFonts w:ascii="Calibri" w:hAnsi="Calibri" w:cs="Calibri"/>
                <w:color w:val="000000"/>
                <w:sz w:val="20"/>
                <w:szCs w:val="20"/>
              </w:rPr>
              <w:t>Waingongoro</w:t>
            </w:r>
            <w:proofErr w:type="spellEnd"/>
            <w:r w:rsidRPr="00364C1A">
              <w:rPr>
                <w:rFonts w:ascii="Calibri" w:hAnsi="Calibri" w:cs="Calibri"/>
                <w:color w:val="000000"/>
                <w:sz w:val="20"/>
                <w:szCs w:val="20"/>
              </w:rPr>
              <w:t xml:space="preserve"> River</w:t>
            </w:r>
          </w:p>
        </w:tc>
        <w:tc>
          <w:tcPr>
            <w:tcW w:w="992" w:type="dxa"/>
            <w:vAlign w:val="bottom"/>
          </w:tcPr>
          <w:p w14:paraId="2BDB5359" w14:textId="77777777" w:rsidR="000009A7" w:rsidRPr="00364C1A" w:rsidRDefault="000009A7" w:rsidP="000009A7">
            <w:pPr>
              <w:jc w:val="right"/>
              <w:rPr>
                <w:sz w:val="20"/>
                <w:szCs w:val="20"/>
              </w:rPr>
            </w:pPr>
            <w:r w:rsidRPr="00364C1A">
              <w:rPr>
                <w:rFonts w:ascii="Calibri" w:hAnsi="Calibri" w:cs="Calibri"/>
                <w:color w:val="000000"/>
                <w:sz w:val="20"/>
                <w:szCs w:val="20"/>
              </w:rPr>
              <w:t>-39.5765</w:t>
            </w:r>
          </w:p>
        </w:tc>
        <w:tc>
          <w:tcPr>
            <w:tcW w:w="992" w:type="dxa"/>
            <w:vAlign w:val="bottom"/>
          </w:tcPr>
          <w:p w14:paraId="181936A8" w14:textId="77777777" w:rsidR="000009A7" w:rsidRPr="00364C1A" w:rsidRDefault="000009A7" w:rsidP="000009A7">
            <w:pPr>
              <w:jc w:val="right"/>
              <w:rPr>
                <w:sz w:val="20"/>
                <w:szCs w:val="20"/>
              </w:rPr>
            </w:pPr>
            <w:r w:rsidRPr="00364C1A">
              <w:rPr>
                <w:rFonts w:ascii="Calibri" w:hAnsi="Calibri" w:cs="Calibri"/>
                <w:color w:val="000000"/>
                <w:sz w:val="20"/>
                <w:szCs w:val="20"/>
              </w:rPr>
              <w:t>174.2097</w:t>
            </w:r>
          </w:p>
        </w:tc>
        <w:tc>
          <w:tcPr>
            <w:tcW w:w="992" w:type="dxa"/>
          </w:tcPr>
          <w:p w14:paraId="6CAA5775" w14:textId="77777777" w:rsidR="000009A7" w:rsidRPr="00364C1A" w:rsidRDefault="000009A7" w:rsidP="000009A7">
            <w:pPr>
              <w:jc w:val="right"/>
              <w:rPr>
                <w:sz w:val="20"/>
                <w:szCs w:val="20"/>
              </w:rPr>
            </w:pPr>
            <w:r>
              <w:rPr>
                <w:sz w:val="20"/>
                <w:szCs w:val="20"/>
              </w:rPr>
              <w:t>1.5</w:t>
            </w:r>
          </w:p>
        </w:tc>
        <w:tc>
          <w:tcPr>
            <w:tcW w:w="993" w:type="dxa"/>
          </w:tcPr>
          <w:p w14:paraId="54F29BD3" w14:textId="483CF7B4" w:rsidR="000009A7" w:rsidRPr="002E1B4C" w:rsidRDefault="000009A7" w:rsidP="000009A7">
            <w:pPr>
              <w:jc w:val="right"/>
              <w:rPr>
                <w:sz w:val="18"/>
                <w:szCs w:val="18"/>
              </w:rPr>
            </w:pPr>
            <w:r w:rsidRPr="002E1B4C">
              <w:rPr>
                <w:sz w:val="18"/>
                <w:szCs w:val="18"/>
              </w:rPr>
              <w:t>0.072</w:t>
            </w:r>
          </w:p>
        </w:tc>
        <w:tc>
          <w:tcPr>
            <w:tcW w:w="708" w:type="dxa"/>
          </w:tcPr>
          <w:p w14:paraId="7A50BD99" w14:textId="2B697CEE" w:rsidR="000009A7" w:rsidRPr="002E1B4C" w:rsidRDefault="000009A7" w:rsidP="000009A7">
            <w:pPr>
              <w:jc w:val="right"/>
              <w:rPr>
                <w:sz w:val="18"/>
                <w:szCs w:val="18"/>
              </w:rPr>
            </w:pPr>
            <w:r w:rsidRPr="002E1B4C">
              <w:rPr>
                <w:sz w:val="18"/>
                <w:szCs w:val="18"/>
              </w:rPr>
              <w:t>0.160</w:t>
            </w:r>
          </w:p>
        </w:tc>
        <w:tc>
          <w:tcPr>
            <w:tcW w:w="851" w:type="dxa"/>
          </w:tcPr>
          <w:p w14:paraId="06868F85" w14:textId="21A36771" w:rsidR="000009A7" w:rsidRPr="002E1B4C" w:rsidRDefault="000009A7" w:rsidP="000009A7">
            <w:pPr>
              <w:jc w:val="right"/>
              <w:rPr>
                <w:sz w:val="18"/>
                <w:szCs w:val="18"/>
              </w:rPr>
            </w:pPr>
            <w:r w:rsidRPr="002E1B4C">
              <w:rPr>
                <w:sz w:val="18"/>
                <w:szCs w:val="18"/>
              </w:rPr>
              <w:t>0.104</w:t>
            </w:r>
          </w:p>
        </w:tc>
        <w:tc>
          <w:tcPr>
            <w:tcW w:w="850" w:type="dxa"/>
          </w:tcPr>
          <w:p w14:paraId="733C9B62" w14:textId="569D27E3" w:rsidR="000009A7" w:rsidRPr="002E1B4C" w:rsidRDefault="000009A7" w:rsidP="000009A7">
            <w:pPr>
              <w:jc w:val="right"/>
              <w:rPr>
                <w:sz w:val="18"/>
                <w:szCs w:val="18"/>
              </w:rPr>
            </w:pPr>
            <w:r w:rsidRPr="002E1B4C">
              <w:rPr>
                <w:sz w:val="18"/>
                <w:szCs w:val="18"/>
              </w:rPr>
              <w:t>0.109</w:t>
            </w:r>
          </w:p>
        </w:tc>
      </w:tr>
      <w:tr w:rsidR="000009A7" w:rsidRPr="00364C1A" w14:paraId="691CC819" w14:textId="77777777" w:rsidTr="00897578">
        <w:tc>
          <w:tcPr>
            <w:tcW w:w="2694" w:type="dxa"/>
          </w:tcPr>
          <w:p w14:paraId="77608B6A" w14:textId="3FC112E6" w:rsidR="000009A7" w:rsidRPr="00364C1A" w:rsidRDefault="000009A7" w:rsidP="000009A7">
            <w:pPr>
              <w:rPr>
                <w:sz w:val="20"/>
                <w:szCs w:val="20"/>
              </w:rPr>
            </w:pPr>
            <w:r>
              <w:rPr>
                <w:sz w:val="20"/>
                <w:szCs w:val="20"/>
              </w:rPr>
              <w:t xml:space="preserve">  </w:t>
            </w:r>
            <w:proofErr w:type="spellStart"/>
            <w:r>
              <w:rPr>
                <w:sz w:val="20"/>
                <w:szCs w:val="20"/>
              </w:rPr>
              <w:t>Wakapuaka</w:t>
            </w:r>
            <w:proofErr w:type="spellEnd"/>
            <w:r>
              <w:rPr>
                <w:sz w:val="20"/>
                <w:szCs w:val="20"/>
              </w:rPr>
              <w:t xml:space="preserve"> River</w:t>
            </w:r>
          </w:p>
        </w:tc>
        <w:tc>
          <w:tcPr>
            <w:tcW w:w="992" w:type="dxa"/>
            <w:vAlign w:val="bottom"/>
          </w:tcPr>
          <w:p w14:paraId="4DD16861" w14:textId="77777777" w:rsidR="000009A7" w:rsidRPr="00364C1A" w:rsidRDefault="000009A7" w:rsidP="000009A7">
            <w:pPr>
              <w:jc w:val="right"/>
              <w:rPr>
                <w:sz w:val="20"/>
                <w:szCs w:val="20"/>
              </w:rPr>
            </w:pPr>
            <w:r w:rsidRPr="00364C1A">
              <w:rPr>
                <w:rFonts w:ascii="Calibri" w:hAnsi="Calibri" w:cs="Calibri"/>
                <w:color w:val="000000"/>
                <w:sz w:val="20"/>
                <w:szCs w:val="20"/>
              </w:rPr>
              <w:t>-41.2156</w:t>
            </w:r>
          </w:p>
        </w:tc>
        <w:tc>
          <w:tcPr>
            <w:tcW w:w="992" w:type="dxa"/>
            <w:vAlign w:val="bottom"/>
          </w:tcPr>
          <w:p w14:paraId="759E2947" w14:textId="77777777" w:rsidR="000009A7" w:rsidRPr="00364C1A" w:rsidRDefault="000009A7" w:rsidP="000009A7">
            <w:pPr>
              <w:jc w:val="right"/>
              <w:rPr>
                <w:sz w:val="20"/>
                <w:szCs w:val="20"/>
              </w:rPr>
            </w:pPr>
            <w:r w:rsidRPr="00364C1A">
              <w:rPr>
                <w:rFonts w:ascii="Calibri" w:hAnsi="Calibri" w:cs="Calibri"/>
                <w:color w:val="000000"/>
                <w:sz w:val="20"/>
                <w:szCs w:val="20"/>
              </w:rPr>
              <w:t>173.3955</w:t>
            </w:r>
          </w:p>
        </w:tc>
        <w:tc>
          <w:tcPr>
            <w:tcW w:w="992" w:type="dxa"/>
          </w:tcPr>
          <w:p w14:paraId="5645EDDD" w14:textId="77777777" w:rsidR="000009A7" w:rsidRPr="00364C1A" w:rsidRDefault="000009A7" w:rsidP="000009A7">
            <w:pPr>
              <w:jc w:val="right"/>
              <w:rPr>
                <w:sz w:val="20"/>
                <w:szCs w:val="20"/>
              </w:rPr>
            </w:pPr>
            <w:r>
              <w:rPr>
                <w:sz w:val="20"/>
                <w:szCs w:val="20"/>
              </w:rPr>
              <w:t>4.9</w:t>
            </w:r>
          </w:p>
        </w:tc>
        <w:tc>
          <w:tcPr>
            <w:tcW w:w="993" w:type="dxa"/>
          </w:tcPr>
          <w:p w14:paraId="6CE8A5C9" w14:textId="150E42A1" w:rsidR="000009A7" w:rsidRPr="002E1B4C" w:rsidRDefault="000009A7" w:rsidP="000009A7">
            <w:pPr>
              <w:jc w:val="right"/>
              <w:rPr>
                <w:sz w:val="18"/>
                <w:szCs w:val="18"/>
              </w:rPr>
            </w:pPr>
            <w:r w:rsidRPr="002E1B4C">
              <w:rPr>
                <w:sz w:val="18"/>
                <w:szCs w:val="18"/>
              </w:rPr>
              <w:t>0.070</w:t>
            </w:r>
          </w:p>
        </w:tc>
        <w:tc>
          <w:tcPr>
            <w:tcW w:w="708" w:type="dxa"/>
          </w:tcPr>
          <w:p w14:paraId="342D0D3A" w14:textId="44FBEE14" w:rsidR="000009A7" w:rsidRPr="002E1B4C" w:rsidRDefault="000009A7" w:rsidP="000009A7">
            <w:pPr>
              <w:jc w:val="right"/>
              <w:rPr>
                <w:sz w:val="18"/>
                <w:szCs w:val="18"/>
              </w:rPr>
            </w:pPr>
            <w:r w:rsidRPr="002E1B4C">
              <w:rPr>
                <w:sz w:val="18"/>
                <w:szCs w:val="18"/>
              </w:rPr>
              <w:t>0.071</w:t>
            </w:r>
          </w:p>
        </w:tc>
        <w:tc>
          <w:tcPr>
            <w:tcW w:w="851" w:type="dxa"/>
          </w:tcPr>
          <w:p w14:paraId="3F6131A1" w14:textId="55B79144" w:rsidR="000009A7" w:rsidRPr="002E1B4C" w:rsidRDefault="000009A7" w:rsidP="000009A7">
            <w:pPr>
              <w:jc w:val="right"/>
              <w:rPr>
                <w:sz w:val="18"/>
                <w:szCs w:val="18"/>
              </w:rPr>
            </w:pPr>
            <w:r w:rsidRPr="002E1B4C">
              <w:rPr>
                <w:sz w:val="18"/>
                <w:szCs w:val="18"/>
              </w:rPr>
              <w:t>0.071</w:t>
            </w:r>
          </w:p>
        </w:tc>
        <w:tc>
          <w:tcPr>
            <w:tcW w:w="850" w:type="dxa"/>
          </w:tcPr>
          <w:p w14:paraId="0EB9B2E0" w14:textId="20D1330F" w:rsidR="000009A7" w:rsidRPr="002E1B4C" w:rsidRDefault="000009A7" w:rsidP="000009A7">
            <w:pPr>
              <w:jc w:val="right"/>
              <w:rPr>
                <w:sz w:val="18"/>
                <w:szCs w:val="18"/>
              </w:rPr>
            </w:pPr>
            <w:r w:rsidRPr="002E1B4C">
              <w:rPr>
                <w:sz w:val="18"/>
                <w:szCs w:val="18"/>
              </w:rPr>
              <w:t>0.0</w:t>
            </w:r>
            <w:r w:rsidR="007764C4">
              <w:rPr>
                <w:sz w:val="18"/>
                <w:szCs w:val="18"/>
              </w:rPr>
              <w:t>76</w:t>
            </w:r>
          </w:p>
        </w:tc>
      </w:tr>
      <w:tr w:rsidR="000009A7" w:rsidRPr="00364C1A" w14:paraId="58217F1F" w14:textId="77777777" w:rsidTr="00897578">
        <w:tc>
          <w:tcPr>
            <w:tcW w:w="2694" w:type="dxa"/>
          </w:tcPr>
          <w:p w14:paraId="0106E12D" w14:textId="76E30C96" w:rsidR="000009A7" w:rsidRPr="00364C1A" w:rsidRDefault="000009A7" w:rsidP="000009A7">
            <w:pPr>
              <w:rPr>
                <w:sz w:val="20"/>
                <w:szCs w:val="20"/>
              </w:rPr>
            </w:pPr>
            <w:r w:rsidRPr="00364C1A">
              <w:rPr>
                <w:rFonts w:ascii="Calibri" w:hAnsi="Calibri" w:cs="Calibri"/>
                <w:color w:val="000000"/>
                <w:sz w:val="20"/>
                <w:szCs w:val="20"/>
              </w:rPr>
              <w:t xml:space="preserve">  </w:t>
            </w:r>
            <w:proofErr w:type="spellStart"/>
            <w:r w:rsidRPr="00364C1A">
              <w:rPr>
                <w:rFonts w:ascii="Calibri" w:hAnsi="Calibri" w:cs="Calibri"/>
                <w:color w:val="000000"/>
                <w:sz w:val="20"/>
                <w:szCs w:val="20"/>
              </w:rPr>
              <w:t>Horokiri</w:t>
            </w:r>
            <w:proofErr w:type="spellEnd"/>
            <w:r w:rsidRPr="00364C1A">
              <w:rPr>
                <w:rFonts w:ascii="Calibri" w:hAnsi="Calibri" w:cs="Calibri"/>
                <w:color w:val="000000"/>
                <w:sz w:val="20"/>
                <w:szCs w:val="20"/>
              </w:rPr>
              <w:t xml:space="preserve"> Stream</w:t>
            </w:r>
            <w:r w:rsidRPr="00364C1A">
              <w:rPr>
                <w:sz w:val="20"/>
                <w:szCs w:val="20"/>
              </w:rPr>
              <w:t xml:space="preserve">  </w:t>
            </w:r>
          </w:p>
        </w:tc>
        <w:tc>
          <w:tcPr>
            <w:tcW w:w="992" w:type="dxa"/>
            <w:vAlign w:val="bottom"/>
          </w:tcPr>
          <w:p w14:paraId="7FF9283A" w14:textId="77777777" w:rsidR="000009A7" w:rsidRPr="00364C1A" w:rsidRDefault="000009A7" w:rsidP="000009A7">
            <w:pPr>
              <w:jc w:val="right"/>
              <w:rPr>
                <w:sz w:val="20"/>
                <w:szCs w:val="20"/>
              </w:rPr>
            </w:pPr>
            <w:r w:rsidRPr="00364C1A">
              <w:rPr>
                <w:rFonts w:ascii="Calibri" w:hAnsi="Calibri" w:cs="Calibri"/>
                <w:color w:val="000000"/>
                <w:sz w:val="20"/>
                <w:szCs w:val="20"/>
              </w:rPr>
              <w:t>-41.0793</w:t>
            </w:r>
          </w:p>
        </w:tc>
        <w:tc>
          <w:tcPr>
            <w:tcW w:w="992" w:type="dxa"/>
            <w:vAlign w:val="bottom"/>
          </w:tcPr>
          <w:p w14:paraId="148931B6" w14:textId="77777777" w:rsidR="000009A7" w:rsidRPr="00364C1A" w:rsidRDefault="000009A7" w:rsidP="000009A7">
            <w:pPr>
              <w:jc w:val="right"/>
              <w:rPr>
                <w:sz w:val="20"/>
                <w:szCs w:val="20"/>
              </w:rPr>
            </w:pPr>
            <w:r w:rsidRPr="00364C1A">
              <w:rPr>
                <w:rFonts w:ascii="Calibri" w:hAnsi="Calibri" w:cs="Calibri"/>
                <w:color w:val="000000"/>
                <w:sz w:val="20"/>
                <w:szCs w:val="20"/>
              </w:rPr>
              <w:t>174.9262</w:t>
            </w:r>
          </w:p>
        </w:tc>
        <w:tc>
          <w:tcPr>
            <w:tcW w:w="992" w:type="dxa"/>
          </w:tcPr>
          <w:p w14:paraId="778C18CC" w14:textId="77777777" w:rsidR="000009A7" w:rsidRPr="00364C1A" w:rsidRDefault="000009A7" w:rsidP="000009A7">
            <w:pPr>
              <w:jc w:val="right"/>
              <w:rPr>
                <w:sz w:val="20"/>
                <w:szCs w:val="20"/>
              </w:rPr>
            </w:pPr>
            <w:r>
              <w:rPr>
                <w:sz w:val="20"/>
                <w:szCs w:val="20"/>
              </w:rPr>
              <w:t>7.5</w:t>
            </w:r>
          </w:p>
        </w:tc>
        <w:tc>
          <w:tcPr>
            <w:tcW w:w="993" w:type="dxa"/>
          </w:tcPr>
          <w:p w14:paraId="507025AD" w14:textId="3721D2A3" w:rsidR="000009A7" w:rsidRPr="002E1B4C" w:rsidRDefault="000009A7" w:rsidP="000009A7">
            <w:pPr>
              <w:jc w:val="right"/>
              <w:rPr>
                <w:sz w:val="18"/>
                <w:szCs w:val="18"/>
              </w:rPr>
            </w:pPr>
            <w:r w:rsidRPr="002E1B4C">
              <w:rPr>
                <w:sz w:val="18"/>
                <w:szCs w:val="18"/>
              </w:rPr>
              <w:t>0.066</w:t>
            </w:r>
          </w:p>
        </w:tc>
        <w:tc>
          <w:tcPr>
            <w:tcW w:w="708" w:type="dxa"/>
          </w:tcPr>
          <w:p w14:paraId="796238E2" w14:textId="2E9E4217" w:rsidR="000009A7" w:rsidRPr="002E1B4C" w:rsidRDefault="000009A7" w:rsidP="000009A7">
            <w:pPr>
              <w:jc w:val="right"/>
              <w:rPr>
                <w:sz w:val="18"/>
                <w:szCs w:val="18"/>
              </w:rPr>
            </w:pPr>
            <w:r w:rsidRPr="002E1B4C">
              <w:rPr>
                <w:sz w:val="18"/>
                <w:szCs w:val="18"/>
              </w:rPr>
              <w:t>0.065</w:t>
            </w:r>
          </w:p>
        </w:tc>
        <w:tc>
          <w:tcPr>
            <w:tcW w:w="851" w:type="dxa"/>
          </w:tcPr>
          <w:p w14:paraId="482D2A8A" w14:textId="5EE5C06B" w:rsidR="000009A7" w:rsidRPr="002E1B4C" w:rsidRDefault="000009A7" w:rsidP="000009A7">
            <w:pPr>
              <w:jc w:val="right"/>
              <w:rPr>
                <w:sz w:val="18"/>
                <w:szCs w:val="18"/>
              </w:rPr>
            </w:pPr>
            <w:r w:rsidRPr="002E1B4C">
              <w:rPr>
                <w:sz w:val="18"/>
                <w:szCs w:val="18"/>
              </w:rPr>
              <w:t>0.077</w:t>
            </w:r>
          </w:p>
        </w:tc>
        <w:tc>
          <w:tcPr>
            <w:tcW w:w="850" w:type="dxa"/>
          </w:tcPr>
          <w:p w14:paraId="07C5D477" w14:textId="0DF799B0" w:rsidR="000009A7" w:rsidRPr="002E1B4C" w:rsidRDefault="000009A7" w:rsidP="000009A7">
            <w:pPr>
              <w:jc w:val="right"/>
              <w:rPr>
                <w:sz w:val="18"/>
                <w:szCs w:val="18"/>
              </w:rPr>
            </w:pPr>
            <w:r w:rsidRPr="002E1B4C">
              <w:rPr>
                <w:sz w:val="18"/>
                <w:szCs w:val="18"/>
              </w:rPr>
              <w:t>0.08</w:t>
            </w:r>
            <w:r w:rsidR="007764C4">
              <w:rPr>
                <w:sz w:val="18"/>
                <w:szCs w:val="18"/>
              </w:rPr>
              <w:t>1</w:t>
            </w:r>
          </w:p>
        </w:tc>
      </w:tr>
      <w:tr w:rsidR="000009A7" w:rsidRPr="00364C1A" w14:paraId="241BA550" w14:textId="77777777" w:rsidTr="00766C78">
        <w:tc>
          <w:tcPr>
            <w:tcW w:w="2694" w:type="dxa"/>
            <w:vAlign w:val="bottom"/>
          </w:tcPr>
          <w:p w14:paraId="22FF6004" w14:textId="7F66BF8A" w:rsidR="000009A7" w:rsidRPr="00364C1A" w:rsidRDefault="000009A7" w:rsidP="000009A7">
            <w:pPr>
              <w:rPr>
                <w:sz w:val="20"/>
                <w:szCs w:val="20"/>
              </w:rPr>
            </w:pPr>
            <w:r w:rsidRPr="00364C1A">
              <w:rPr>
                <w:rFonts w:ascii="Calibri" w:hAnsi="Calibri" w:cs="Calibri"/>
                <w:color w:val="000000"/>
                <w:sz w:val="20"/>
                <w:szCs w:val="20"/>
              </w:rPr>
              <w:t xml:space="preserve">  </w:t>
            </w:r>
            <w:proofErr w:type="spellStart"/>
            <w:r w:rsidRPr="00364C1A">
              <w:rPr>
                <w:rFonts w:ascii="Calibri" w:hAnsi="Calibri" w:cs="Calibri"/>
                <w:color w:val="000000"/>
                <w:sz w:val="20"/>
                <w:szCs w:val="20"/>
              </w:rPr>
              <w:t>Pauatahanui</w:t>
            </w:r>
            <w:proofErr w:type="spellEnd"/>
            <w:r w:rsidRPr="00364C1A">
              <w:rPr>
                <w:rFonts w:ascii="Calibri" w:hAnsi="Calibri" w:cs="Calibri"/>
                <w:color w:val="000000"/>
                <w:sz w:val="20"/>
                <w:szCs w:val="20"/>
              </w:rPr>
              <w:t xml:space="preserve"> Stream </w:t>
            </w:r>
          </w:p>
        </w:tc>
        <w:tc>
          <w:tcPr>
            <w:tcW w:w="992" w:type="dxa"/>
            <w:vAlign w:val="bottom"/>
          </w:tcPr>
          <w:p w14:paraId="3A135039" w14:textId="77777777" w:rsidR="000009A7" w:rsidRPr="00364C1A" w:rsidRDefault="000009A7" w:rsidP="000009A7">
            <w:pPr>
              <w:jc w:val="right"/>
              <w:rPr>
                <w:sz w:val="20"/>
                <w:szCs w:val="20"/>
              </w:rPr>
            </w:pPr>
            <w:r w:rsidRPr="00364C1A">
              <w:rPr>
                <w:rFonts w:ascii="Calibri" w:hAnsi="Calibri" w:cs="Calibri"/>
                <w:color w:val="000000"/>
                <w:sz w:val="20"/>
                <w:szCs w:val="20"/>
              </w:rPr>
              <w:t>-41.1169</w:t>
            </w:r>
          </w:p>
        </w:tc>
        <w:tc>
          <w:tcPr>
            <w:tcW w:w="992" w:type="dxa"/>
            <w:vAlign w:val="bottom"/>
          </w:tcPr>
          <w:p w14:paraId="11F95B39" w14:textId="77777777" w:rsidR="000009A7" w:rsidRPr="00364C1A" w:rsidRDefault="000009A7" w:rsidP="000009A7">
            <w:pPr>
              <w:jc w:val="right"/>
              <w:rPr>
                <w:sz w:val="20"/>
                <w:szCs w:val="20"/>
              </w:rPr>
            </w:pPr>
            <w:r w:rsidRPr="00364C1A">
              <w:rPr>
                <w:rFonts w:ascii="Calibri" w:hAnsi="Calibri" w:cs="Calibri"/>
                <w:color w:val="000000"/>
                <w:sz w:val="20"/>
                <w:szCs w:val="20"/>
              </w:rPr>
              <w:t>174.9234</w:t>
            </w:r>
          </w:p>
        </w:tc>
        <w:tc>
          <w:tcPr>
            <w:tcW w:w="992" w:type="dxa"/>
          </w:tcPr>
          <w:p w14:paraId="57BBFDCC" w14:textId="77777777" w:rsidR="000009A7" w:rsidRPr="00364C1A" w:rsidRDefault="000009A7" w:rsidP="000009A7">
            <w:pPr>
              <w:jc w:val="right"/>
              <w:rPr>
                <w:sz w:val="20"/>
                <w:szCs w:val="20"/>
              </w:rPr>
            </w:pPr>
            <w:r>
              <w:rPr>
                <w:sz w:val="20"/>
                <w:szCs w:val="20"/>
              </w:rPr>
              <w:t>7.5</w:t>
            </w:r>
          </w:p>
        </w:tc>
        <w:tc>
          <w:tcPr>
            <w:tcW w:w="993" w:type="dxa"/>
          </w:tcPr>
          <w:p w14:paraId="5285DF12" w14:textId="6BC3176C" w:rsidR="000009A7" w:rsidRPr="002E1B4C" w:rsidRDefault="000009A7" w:rsidP="000009A7">
            <w:pPr>
              <w:jc w:val="right"/>
              <w:rPr>
                <w:sz w:val="18"/>
                <w:szCs w:val="18"/>
              </w:rPr>
            </w:pPr>
            <w:r w:rsidRPr="002E1B4C">
              <w:rPr>
                <w:sz w:val="18"/>
                <w:szCs w:val="18"/>
              </w:rPr>
              <w:t>0.042</w:t>
            </w:r>
          </w:p>
        </w:tc>
        <w:tc>
          <w:tcPr>
            <w:tcW w:w="708" w:type="dxa"/>
          </w:tcPr>
          <w:p w14:paraId="74CB91D9" w14:textId="2E1BC8FE" w:rsidR="000009A7" w:rsidRPr="002E1B4C" w:rsidRDefault="000009A7" w:rsidP="000009A7">
            <w:pPr>
              <w:jc w:val="right"/>
              <w:rPr>
                <w:sz w:val="18"/>
                <w:szCs w:val="18"/>
              </w:rPr>
            </w:pPr>
            <w:r w:rsidRPr="002E1B4C">
              <w:rPr>
                <w:sz w:val="18"/>
                <w:szCs w:val="18"/>
              </w:rPr>
              <w:t>0.041</w:t>
            </w:r>
          </w:p>
        </w:tc>
        <w:tc>
          <w:tcPr>
            <w:tcW w:w="851" w:type="dxa"/>
          </w:tcPr>
          <w:p w14:paraId="40A729A5" w14:textId="6AA3E466" w:rsidR="000009A7" w:rsidRPr="002E1B4C" w:rsidRDefault="000009A7" w:rsidP="000009A7">
            <w:pPr>
              <w:jc w:val="right"/>
              <w:rPr>
                <w:sz w:val="18"/>
                <w:szCs w:val="18"/>
              </w:rPr>
            </w:pPr>
            <w:r w:rsidRPr="002E1B4C">
              <w:rPr>
                <w:sz w:val="18"/>
                <w:szCs w:val="18"/>
              </w:rPr>
              <w:t>0.050</w:t>
            </w:r>
          </w:p>
        </w:tc>
        <w:tc>
          <w:tcPr>
            <w:tcW w:w="850" w:type="dxa"/>
          </w:tcPr>
          <w:p w14:paraId="67F56380" w14:textId="6994BACF" w:rsidR="000009A7" w:rsidRPr="002E1B4C" w:rsidRDefault="000009A7" w:rsidP="000009A7">
            <w:pPr>
              <w:jc w:val="right"/>
              <w:rPr>
                <w:sz w:val="18"/>
                <w:szCs w:val="18"/>
              </w:rPr>
            </w:pPr>
            <w:r w:rsidRPr="002E1B4C">
              <w:rPr>
                <w:sz w:val="18"/>
                <w:szCs w:val="18"/>
              </w:rPr>
              <w:t>0.05</w:t>
            </w:r>
            <w:r w:rsidR="007764C4">
              <w:rPr>
                <w:sz w:val="18"/>
                <w:szCs w:val="18"/>
              </w:rPr>
              <w:t>1</w:t>
            </w:r>
          </w:p>
        </w:tc>
      </w:tr>
      <w:tr w:rsidR="000009A7" w:rsidRPr="00364C1A" w14:paraId="31F68834" w14:textId="77777777" w:rsidTr="00766C78">
        <w:tc>
          <w:tcPr>
            <w:tcW w:w="2694" w:type="dxa"/>
            <w:vAlign w:val="bottom"/>
          </w:tcPr>
          <w:p w14:paraId="5F07543C" w14:textId="23CF0473" w:rsidR="000009A7" w:rsidRPr="00364C1A" w:rsidRDefault="000009A7" w:rsidP="000009A7">
            <w:pPr>
              <w:rPr>
                <w:sz w:val="20"/>
                <w:szCs w:val="20"/>
              </w:rPr>
            </w:pPr>
            <w:r w:rsidRPr="00364C1A">
              <w:rPr>
                <w:rFonts w:ascii="Calibri" w:hAnsi="Calibri" w:cs="Calibri"/>
                <w:color w:val="000000"/>
                <w:sz w:val="20"/>
                <w:szCs w:val="20"/>
              </w:rPr>
              <w:t xml:space="preserve">  Porirua Stream</w:t>
            </w:r>
          </w:p>
        </w:tc>
        <w:tc>
          <w:tcPr>
            <w:tcW w:w="992" w:type="dxa"/>
            <w:vAlign w:val="bottom"/>
          </w:tcPr>
          <w:p w14:paraId="373775B6" w14:textId="77777777" w:rsidR="000009A7" w:rsidRPr="00364C1A" w:rsidRDefault="000009A7" w:rsidP="000009A7">
            <w:pPr>
              <w:jc w:val="right"/>
              <w:rPr>
                <w:sz w:val="20"/>
                <w:szCs w:val="20"/>
              </w:rPr>
            </w:pPr>
            <w:r w:rsidRPr="00364C1A">
              <w:rPr>
                <w:rFonts w:ascii="Calibri" w:hAnsi="Calibri" w:cs="Calibri"/>
                <w:color w:val="000000"/>
                <w:sz w:val="20"/>
                <w:szCs w:val="20"/>
              </w:rPr>
              <w:t>-41.1409</w:t>
            </w:r>
          </w:p>
        </w:tc>
        <w:tc>
          <w:tcPr>
            <w:tcW w:w="992" w:type="dxa"/>
            <w:vAlign w:val="bottom"/>
          </w:tcPr>
          <w:p w14:paraId="65ABA0E1" w14:textId="77777777" w:rsidR="000009A7" w:rsidRPr="00364C1A" w:rsidRDefault="000009A7" w:rsidP="000009A7">
            <w:pPr>
              <w:jc w:val="right"/>
              <w:rPr>
                <w:sz w:val="20"/>
                <w:szCs w:val="20"/>
              </w:rPr>
            </w:pPr>
            <w:r w:rsidRPr="00364C1A">
              <w:rPr>
                <w:rFonts w:ascii="Calibri" w:hAnsi="Calibri" w:cs="Calibri"/>
                <w:color w:val="000000"/>
                <w:sz w:val="20"/>
                <w:szCs w:val="20"/>
              </w:rPr>
              <w:t>174.8430</w:t>
            </w:r>
          </w:p>
        </w:tc>
        <w:tc>
          <w:tcPr>
            <w:tcW w:w="992" w:type="dxa"/>
          </w:tcPr>
          <w:p w14:paraId="0AE97830" w14:textId="77777777" w:rsidR="000009A7" w:rsidRPr="00364C1A" w:rsidRDefault="000009A7" w:rsidP="000009A7">
            <w:pPr>
              <w:jc w:val="right"/>
              <w:rPr>
                <w:sz w:val="20"/>
                <w:szCs w:val="20"/>
              </w:rPr>
            </w:pPr>
            <w:r>
              <w:rPr>
                <w:sz w:val="20"/>
                <w:szCs w:val="20"/>
              </w:rPr>
              <w:t>7.1</w:t>
            </w:r>
          </w:p>
        </w:tc>
        <w:tc>
          <w:tcPr>
            <w:tcW w:w="993" w:type="dxa"/>
          </w:tcPr>
          <w:p w14:paraId="5ED690F5" w14:textId="433177C2" w:rsidR="000009A7" w:rsidRPr="002E1B4C" w:rsidRDefault="000009A7" w:rsidP="000009A7">
            <w:pPr>
              <w:jc w:val="right"/>
              <w:rPr>
                <w:sz w:val="18"/>
                <w:szCs w:val="18"/>
              </w:rPr>
            </w:pPr>
            <w:r w:rsidRPr="002E1B4C">
              <w:rPr>
                <w:sz w:val="18"/>
                <w:szCs w:val="18"/>
              </w:rPr>
              <w:t>0.041</w:t>
            </w:r>
          </w:p>
        </w:tc>
        <w:tc>
          <w:tcPr>
            <w:tcW w:w="708" w:type="dxa"/>
          </w:tcPr>
          <w:p w14:paraId="6883DDEB" w14:textId="04F37007" w:rsidR="000009A7" w:rsidRPr="002E1B4C" w:rsidRDefault="000009A7" w:rsidP="000009A7">
            <w:pPr>
              <w:jc w:val="right"/>
              <w:rPr>
                <w:sz w:val="18"/>
                <w:szCs w:val="18"/>
              </w:rPr>
            </w:pPr>
            <w:r w:rsidRPr="002E1B4C">
              <w:rPr>
                <w:sz w:val="18"/>
                <w:szCs w:val="18"/>
              </w:rPr>
              <w:t>0.039</w:t>
            </w:r>
          </w:p>
        </w:tc>
        <w:tc>
          <w:tcPr>
            <w:tcW w:w="851" w:type="dxa"/>
          </w:tcPr>
          <w:p w14:paraId="25E57530" w14:textId="3CCF37F3" w:rsidR="000009A7" w:rsidRPr="002E1B4C" w:rsidRDefault="000009A7" w:rsidP="000009A7">
            <w:pPr>
              <w:jc w:val="right"/>
              <w:rPr>
                <w:sz w:val="18"/>
                <w:szCs w:val="18"/>
              </w:rPr>
            </w:pPr>
            <w:r w:rsidRPr="002E1B4C">
              <w:rPr>
                <w:sz w:val="18"/>
                <w:szCs w:val="18"/>
              </w:rPr>
              <w:t>0.042</w:t>
            </w:r>
          </w:p>
        </w:tc>
        <w:tc>
          <w:tcPr>
            <w:tcW w:w="850" w:type="dxa"/>
          </w:tcPr>
          <w:p w14:paraId="6ECD6CBB" w14:textId="570E8446" w:rsidR="000009A7" w:rsidRPr="002E1B4C" w:rsidRDefault="000009A7" w:rsidP="000009A7">
            <w:pPr>
              <w:jc w:val="right"/>
              <w:rPr>
                <w:sz w:val="18"/>
                <w:szCs w:val="18"/>
              </w:rPr>
            </w:pPr>
            <w:r w:rsidRPr="002E1B4C">
              <w:rPr>
                <w:sz w:val="18"/>
                <w:szCs w:val="18"/>
              </w:rPr>
              <w:t>0.04</w:t>
            </w:r>
            <w:r w:rsidR="007764C4">
              <w:rPr>
                <w:sz w:val="18"/>
                <w:szCs w:val="18"/>
              </w:rPr>
              <w:t>3</w:t>
            </w:r>
          </w:p>
        </w:tc>
      </w:tr>
      <w:tr w:rsidR="000009A7" w:rsidRPr="00364C1A" w14:paraId="62F4B4A5" w14:textId="59D127E9" w:rsidTr="00766C78">
        <w:tc>
          <w:tcPr>
            <w:tcW w:w="2694" w:type="dxa"/>
            <w:vAlign w:val="bottom"/>
          </w:tcPr>
          <w:p w14:paraId="5A93A0EA" w14:textId="57EA783B" w:rsidR="000009A7" w:rsidRPr="00364C1A" w:rsidRDefault="000009A7" w:rsidP="000009A7">
            <w:pPr>
              <w:rPr>
                <w:sz w:val="20"/>
                <w:szCs w:val="20"/>
              </w:rPr>
            </w:pPr>
            <w:r w:rsidRPr="00364C1A">
              <w:rPr>
                <w:rFonts w:ascii="Calibri" w:hAnsi="Calibri" w:cs="Calibri"/>
                <w:color w:val="000000"/>
                <w:sz w:val="20"/>
                <w:szCs w:val="20"/>
              </w:rPr>
              <w:t xml:space="preserve">  Manawatu River</w:t>
            </w:r>
          </w:p>
        </w:tc>
        <w:tc>
          <w:tcPr>
            <w:tcW w:w="992" w:type="dxa"/>
            <w:vAlign w:val="bottom"/>
          </w:tcPr>
          <w:p w14:paraId="6C911004" w14:textId="77777777" w:rsidR="000009A7" w:rsidRPr="00364C1A" w:rsidRDefault="000009A7" w:rsidP="000009A7">
            <w:pPr>
              <w:jc w:val="right"/>
              <w:rPr>
                <w:sz w:val="20"/>
                <w:szCs w:val="20"/>
              </w:rPr>
            </w:pPr>
            <w:r w:rsidRPr="00364C1A">
              <w:rPr>
                <w:rFonts w:ascii="Calibri" w:hAnsi="Calibri" w:cs="Calibri"/>
                <w:color w:val="000000"/>
                <w:sz w:val="20"/>
                <w:szCs w:val="20"/>
              </w:rPr>
              <w:t>-40.2395</w:t>
            </w:r>
          </w:p>
        </w:tc>
        <w:tc>
          <w:tcPr>
            <w:tcW w:w="992" w:type="dxa"/>
            <w:vAlign w:val="bottom"/>
          </w:tcPr>
          <w:p w14:paraId="14204F95" w14:textId="77777777" w:rsidR="000009A7" w:rsidRPr="00364C1A" w:rsidRDefault="000009A7" w:rsidP="000009A7">
            <w:pPr>
              <w:jc w:val="right"/>
              <w:rPr>
                <w:sz w:val="20"/>
                <w:szCs w:val="20"/>
              </w:rPr>
            </w:pPr>
            <w:r w:rsidRPr="00364C1A">
              <w:rPr>
                <w:rFonts w:ascii="Calibri" w:hAnsi="Calibri" w:cs="Calibri"/>
                <w:color w:val="000000"/>
                <w:sz w:val="20"/>
                <w:szCs w:val="20"/>
              </w:rPr>
              <w:t>176.1164</w:t>
            </w:r>
          </w:p>
        </w:tc>
        <w:tc>
          <w:tcPr>
            <w:tcW w:w="992" w:type="dxa"/>
          </w:tcPr>
          <w:p w14:paraId="755BEF35" w14:textId="77777777" w:rsidR="000009A7" w:rsidRPr="00364C1A" w:rsidRDefault="000009A7" w:rsidP="000009A7">
            <w:pPr>
              <w:jc w:val="right"/>
              <w:rPr>
                <w:sz w:val="20"/>
                <w:szCs w:val="20"/>
              </w:rPr>
            </w:pPr>
            <w:r>
              <w:rPr>
                <w:sz w:val="20"/>
                <w:szCs w:val="20"/>
              </w:rPr>
              <w:t>7.9</w:t>
            </w:r>
          </w:p>
        </w:tc>
        <w:tc>
          <w:tcPr>
            <w:tcW w:w="993" w:type="dxa"/>
          </w:tcPr>
          <w:p w14:paraId="47F4F7BA" w14:textId="2842E23B" w:rsidR="000009A7" w:rsidRPr="002E1B4C" w:rsidRDefault="000009A7" w:rsidP="000009A7">
            <w:pPr>
              <w:jc w:val="right"/>
              <w:rPr>
                <w:sz w:val="18"/>
                <w:szCs w:val="18"/>
              </w:rPr>
            </w:pPr>
            <w:r w:rsidRPr="002E1B4C">
              <w:rPr>
                <w:sz w:val="18"/>
                <w:szCs w:val="18"/>
              </w:rPr>
              <w:t>0.083</w:t>
            </w:r>
          </w:p>
        </w:tc>
        <w:tc>
          <w:tcPr>
            <w:tcW w:w="708" w:type="dxa"/>
          </w:tcPr>
          <w:p w14:paraId="1BD06B7F" w14:textId="0B326F9D" w:rsidR="000009A7" w:rsidRPr="002E1B4C" w:rsidRDefault="000009A7" w:rsidP="000009A7">
            <w:pPr>
              <w:jc w:val="right"/>
              <w:rPr>
                <w:sz w:val="18"/>
                <w:szCs w:val="18"/>
              </w:rPr>
            </w:pPr>
            <w:r w:rsidRPr="002E1B4C">
              <w:rPr>
                <w:sz w:val="18"/>
                <w:szCs w:val="18"/>
              </w:rPr>
              <w:t>0.079</w:t>
            </w:r>
          </w:p>
        </w:tc>
        <w:tc>
          <w:tcPr>
            <w:tcW w:w="851" w:type="dxa"/>
          </w:tcPr>
          <w:p w14:paraId="25B8A135" w14:textId="24A2506E" w:rsidR="000009A7" w:rsidRPr="002E1B4C" w:rsidRDefault="000009A7" w:rsidP="000009A7">
            <w:pPr>
              <w:jc w:val="right"/>
              <w:rPr>
                <w:sz w:val="18"/>
                <w:szCs w:val="18"/>
              </w:rPr>
            </w:pPr>
            <w:r w:rsidRPr="002E1B4C">
              <w:rPr>
                <w:sz w:val="18"/>
                <w:szCs w:val="18"/>
              </w:rPr>
              <w:t>0.069</w:t>
            </w:r>
          </w:p>
        </w:tc>
        <w:tc>
          <w:tcPr>
            <w:tcW w:w="850" w:type="dxa"/>
          </w:tcPr>
          <w:p w14:paraId="370D3F54" w14:textId="1A61A996" w:rsidR="000009A7" w:rsidRPr="002E1B4C" w:rsidRDefault="000009A7" w:rsidP="000009A7">
            <w:pPr>
              <w:jc w:val="right"/>
              <w:rPr>
                <w:sz w:val="18"/>
                <w:szCs w:val="18"/>
              </w:rPr>
            </w:pPr>
            <w:r w:rsidRPr="002E1B4C">
              <w:rPr>
                <w:sz w:val="18"/>
                <w:szCs w:val="18"/>
              </w:rPr>
              <w:t>0.07</w:t>
            </w:r>
            <w:r w:rsidR="002247C2">
              <w:rPr>
                <w:sz w:val="18"/>
                <w:szCs w:val="18"/>
              </w:rPr>
              <w:t>8</w:t>
            </w:r>
          </w:p>
        </w:tc>
      </w:tr>
      <w:tr w:rsidR="000009A7" w:rsidRPr="00364C1A" w14:paraId="1A38DF3B" w14:textId="12434186" w:rsidTr="00766C78">
        <w:tc>
          <w:tcPr>
            <w:tcW w:w="2694" w:type="dxa"/>
            <w:vAlign w:val="bottom"/>
          </w:tcPr>
          <w:p w14:paraId="60C30976" w14:textId="3BFC1FFD" w:rsidR="000009A7" w:rsidRPr="00364C1A" w:rsidRDefault="000009A7" w:rsidP="000009A7">
            <w:pPr>
              <w:rPr>
                <w:sz w:val="20"/>
                <w:szCs w:val="20"/>
              </w:rPr>
            </w:pPr>
            <w:r>
              <w:rPr>
                <w:sz w:val="20"/>
                <w:szCs w:val="20"/>
              </w:rPr>
              <w:t xml:space="preserve">  </w:t>
            </w:r>
            <w:proofErr w:type="spellStart"/>
            <w:r w:rsidRPr="00364C1A">
              <w:rPr>
                <w:sz w:val="20"/>
                <w:szCs w:val="20"/>
              </w:rPr>
              <w:t>Mangaehu</w:t>
            </w:r>
            <w:proofErr w:type="spellEnd"/>
            <w:r w:rsidRPr="00364C1A">
              <w:rPr>
                <w:sz w:val="20"/>
                <w:szCs w:val="20"/>
              </w:rPr>
              <w:t xml:space="preserve"> River</w:t>
            </w:r>
          </w:p>
        </w:tc>
        <w:tc>
          <w:tcPr>
            <w:tcW w:w="992" w:type="dxa"/>
            <w:vAlign w:val="bottom"/>
          </w:tcPr>
          <w:p w14:paraId="354EE6CF" w14:textId="77777777" w:rsidR="000009A7" w:rsidRPr="00364C1A" w:rsidRDefault="000009A7" w:rsidP="000009A7">
            <w:pPr>
              <w:jc w:val="right"/>
              <w:rPr>
                <w:sz w:val="20"/>
                <w:szCs w:val="20"/>
              </w:rPr>
            </w:pPr>
            <w:r w:rsidRPr="00364C1A">
              <w:rPr>
                <w:rFonts w:ascii="Calibri" w:hAnsi="Calibri" w:cs="Calibri"/>
                <w:color w:val="000000"/>
                <w:sz w:val="20"/>
                <w:szCs w:val="20"/>
              </w:rPr>
              <w:t>-40.4361</w:t>
            </w:r>
          </w:p>
        </w:tc>
        <w:tc>
          <w:tcPr>
            <w:tcW w:w="992" w:type="dxa"/>
            <w:vAlign w:val="bottom"/>
          </w:tcPr>
          <w:p w14:paraId="2EF95F1A" w14:textId="77777777" w:rsidR="000009A7" w:rsidRPr="00364C1A" w:rsidRDefault="000009A7" w:rsidP="000009A7">
            <w:pPr>
              <w:jc w:val="right"/>
              <w:rPr>
                <w:sz w:val="20"/>
                <w:szCs w:val="20"/>
              </w:rPr>
            </w:pPr>
            <w:r w:rsidRPr="00364C1A">
              <w:rPr>
                <w:rFonts w:ascii="Calibri" w:hAnsi="Calibri" w:cs="Calibri"/>
                <w:color w:val="000000"/>
                <w:sz w:val="20"/>
                <w:szCs w:val="20"/>
              </w:rPr>
              <w:t>175.7917</w:t>
            </w:r>
          </w:p>
        </w:tc>
        <w:tc>
          <w:tcPr>
            <w:tcW w:w="992" w:type="dxa"/>
          </w:tcPr>
          <w:p w14:paraId="1007E716" w14:textId="77777777" w:rsidR="000009A7" w:rsidRPr="00364C1A" w:rsidRDefault="000009A7" w:rsidP="000009A7">
            <w:pPr>
              <w:jc w:val="right"/>
              <w:rPr>
                <w:sz w:val="20"/>
                <w:szCs w:val="20"/>
              </w:rPr>
            </w:pPr>
            <w:r>
              <w:rPr>
                <w:sz w:val="20"/>
                <w:szCs w:val="20"/>
              </w:rPr>
              <w:t>3.1</w:t>
            </w:r>
          </w:p>
        </w:tc>
        <w:tc>
          <w:tcPr>
            <w:tcW w:w="993" w:type="dxa"/>
          </w:tcPr>
          <w:p w14:paraId="39357A83" w14:textId="5A4884A7" w:rsidR="000009A7" w:rsidRPr="002E1B4C" w:rsidRDefault="000009A7" w:rsidP="000009A7">
            <w:pPr>
              <w:jc w:val="right"/>
              <w:rPr>
                <w:sz w:val="18"/>
                <w:szCs w:val="18"/>
              </w:rPr>
            </w:pPr>
            <w:r w:rsidRPr="002E1B4C">
              <w:rPr>
                <w:sz w:val="18"/>
                <w:szCs w:val="18"/>
              </w:rPr>
              <w:t>0.019</w:t>
            </w:r>
          </w:p>
        </w:tc>
        <w:tc>
          <w:tcPr>
            <w:tcW w:w="708" w:type="dxa"/>
          </w:tcPr>
          <w:p w14:paraId="53A9BC58" w14:textId="1AF99823" w:rsidR="000009A7" w:rsidRPr="002E1B4C" w:rsidRDefault="000009A7" w:rsidP="000009A7">
            <w:pPr>
              <w:jc w:val="right"/>
              <w:rPr>
                <w:sz w:val="18"/>
                <w:szCs w:val="18"/>
              </w:rPr>
            </w:pPr>
            <w:r w:rsidRPr="002E1B4C">
              <w:rPr>
                <w:sz w:val="18"/>
                <w:szCs w:val="18"/>
              </w:rPr>
              <w:t>0.018</w:t>
            </w:r>
          </w:p>
        </w:tc>
        <w:tc>
          <w:tcPr>
            <w:tcW w:w="851" w:type="dxa"/>
          </w:tcPr>
          <w:p w14:paraId="31AB641F" w14:textId="50B1B996" w:rsidR="000009A7" w:rsidRPr="002E1B4C" w:rsidRDefault="000009A7" w:rsidP="000009A7">
            <w:pPr>
              <w:jc w:val="right"/>
              <w:rPr>
                <w:sz w:val="18"/>
                <w:szCs w:val="18"/>
              </w:rPr>
            </w:pPr>
            <w:r w:rsidRPr="002E1B4C">
              <w:rPr>
                <w:sz w:val="18"/>
                <w:szCs w:val="18"/>
              </w:rPr>
              <w:t>0.025</w:t>
            </w:r>
          </w:p>
        </w:tc>
        <w:tc>
          <w:tcPr>
            <w:tcW w:w="850" w:type="dxa"/>
          </w:tcPr>
          <w:p w14:paraId="172CBF2C" w14:textId="22438B7E" w:rsidR="000009A7" w:rsidRPr="002E1B4C" w:rsidRDefault="000009A7" w:rsidP="000009A7">
            <w:pPr>
              <w:jc w:val="right"/>
              <w:rPr>
                <w:sz w:val="18"/>
                <w:szCs w:val="18"/>
              </w:rPr>
            </w:pPr>
            <w:r w:rsidRPr="002E1B4C">
              <w:rPr>
                <w:sz w:val="18"/>
                <w:szCs w:val="18"/>
              </w:rPr>
              <w:t>0.02</w:t>
            </w:r>
            <w:r w:rsidR="002247C2">
              <w:rPr>
                <w:sz w:val="18"/>
                <w:szCs w:val="18"/>
              </w:rPr>
              <w:t>7</w:t>
            </w:r>
          </w:p>
        </w:tc>
      </w:tr>
      <w:tr w:rsidR="000009A7" w:rsidRPr="00364C1A" w14:paraId="09C71ECA" w14:textId="2AAEC085" w:rsidTr="00766C78">
        <w:tc>
          <w:tcPr>
            <w:tcW w:w="2694" w:type="dxa"/>
          </w:tcPr>
          <w:p w14:paraId="12D8A2AB" w14:textId="77777777" w:rsidR="000009A7" w:rsidRPr="00364C1A" w:rsidRDefault="000009A7" w:rsidP="000009A7">
            <w:pPr>
              <w:rPr>
                <w:sz w:val="20"/>
                <w:szCs w:val="20"/>
              </w:rPr>
            </w:pPr>
            <w:r w:rsidRPr="00364C1A">
              <w:rPr>
                <w:sz w:val="20"/>
                <w:szCs w:val="20"/>
              </w:rPr>
              <w:t xml:space="preserve">  </w:t>
            </w:r>
            <w:proofErr w:type="spellStart"/>
            <w:r w:rsidRPr="00364C1A">
              <w:rPr>
                <w:sz w:val="20"/>
                <w:szCs w:val="20"/>
              </w:rPr>
              <w:t>Mangatainoka</w:t>
            </w:r>
            <w:proofErr w:type="spellEnd"/>
            <w:r w:rsidRPr="00364C1A">
              <w:rPr>
                <w:sz w:val="20"/>
                <w:szCs w:val="20"/>
              </w:rPr>
              <w:t xml:space="preserve"> River</w:t>
            </w:r>
          </w:p>
        </w:tc>
        <w:tc>
          <w:tcPr>
            <w:tcW w:w="992" w:type="dxa"/>
            <w:vAlign w:val="bottom"/>
          </w:tcPr>
          <w:p w14:paraId="1BE5317F" w14:textId="77777777" w:rsidR="000009A7" w:rsidRPr="00364C1A" w:rsidRDefault="000009A7" w:rsidP="000009A7">
            <w:pPr>
              <w:jc w:val="right"/>
              <w:rPr>
                <w:sz w:val="20"/>
                <w:szCs w:val="20"/>
              </w:rPr>
            </w:pPr>
            <w:r w:rsidRPr="00364C1A">
              <w:rPr>
                <w:rFonts w:ascii="Calibri" w:hAnsi="Calibri" w:cs="Calibri"/>
                <w:color w:val="000000"/>
                <w:sz w:val="20"/>
                <w:szCs w:val="20"/>
              </w:rPr>
              <w:t>-40.4486</w:t>
            </w:r>
          </w:p>
        </w:tc>
        <w:tc>
          <w:tcPr>
            <w:tcW w:w="992" w:type="dxa"/>
            <w:vAlign w:val="bottom"/>
          </w:tcPr>
          <w:p w14:paraId="42A89187" w14:textId="77777777" w:rsidR="000009A7" w:rsidRPr="00364C1A" w:rsidRDefault="000009A7" w:rsidP="000009A7">
            <w:pPr>
              <w:jc w:val="right"/>
              <w:rPr>
                <w:sz w:val="20"/>
                <w:szCs w:val="20"/>
              </w:rPr>
            </w:pPr>
            <w:r w:rsidRPr="00364C1A">
              <w:rPr>
                <w:rFonts w:ascii="Calibri" w:hAnsi="Calibri" w:cs="Calibri"/>
                <w:color w:val="000000"/>
                <w:sz w:val="20"/>
                <w:szCs w:val="20"/>
              </w:rPr>
              <w:t>175.8320</w:t>
            </w:r>
          </w:p>
        </w:tc>
        <w:tc>
          <w:tcPr>
            <w:tcW w:w="992" w:type="dxa"/>
          </w:tcPr>
          <w:p w14:paraId="4C12D6CC" w14:textId="77777777" w:rsidR="000009A7" w:rsidRPr="00364C1A" w:rsidRDefault="000009A7" w:rsidP="000009A7">
            <w:pPr>
              <w:jc w:val="right"/>
              <w:rPr>
                <w:sz w:val="20"/>
                <w:szCs w:val="20"/>
              </w:rPr>
            </w:pPr>
            <w:r>
              <w:rPr>
                <w:sz w:val="20"/>
                <w:szCs w:val="20"/>
              </w:rPr>
              <w:t>8.4</w:t>
            </w:r>
          </w:p>
        </w:tc>
        <w:tc>
          <w:tcPr>
            <w:tcW w:w="993" w:type="dxa"/>
          </w:tcPr>
          <w:p w14:paraId="0D1C7760" w14:textId="0F08F7C8" w:rsidR="000009A7" w:rsidRPr="002E1B4C" w:rsidRDefault="000009A7" w:rsidP="000009A7">
            <w:pPr>
              <w:jc w:val="right"/>
              <w:rPr>
                <w:sz w:val="18"/>
                <w:szCs w:val="18"/>
              </w:rPr>
            </w:pPr>
            <w:r w:rsidRPr="002E1B4C">
              <w:rPr>
                <w:sz w:val="18"/>
                <w:szCs w:val="18"/>
              </w:rPr>
              <w:t>0.029</w:t>
            </w:r>
          </w:p>
        </w:tc>
        <w:tc>
          <w:tcPr>
            <w:tcW w:w="708" w:type="dxa"/>
          </w:tcPr>
          <w:p w14:paraId="181C552D" w14:textId="33B36244" w:rsidR="000009A7" w:rsidRPr="002E1B4C" w:rsidRDefault="000009A7" w:rsidP="000009A7">
            <w:pPr>
              <w:jc w:val="right"/>
              <w:rPr>
                <w:sz w:val="18"/>
                <w:szCs w:val="18"/>
              </w:rPr>
            </w:pPr>
            <w:r w:rsidRPr="002E1B4C">
              <w:rPr>
                <w:sz w:val="18"/>
                <w:szCs w:val="18"/>
              </w:rPr>
              <w:t>0.027</w:t>
            </w:r>
          </w:p>
        </w:tc>
        <w:tc>
          <w:tcPr>
            <w:tcW w:w="851" w:type="dxa"/>
          </w:tcPr>
          <w:p w14:paraId="11FC54C6" w14:textId="658DAFFA" w:rsidR="000009A7" w:rsidRPr="002E1B4C" w:rsidRDefault="000009A7" w:rsidP="000009A7">
            <w:pPr>
              <w:jc w:val="right"/>
              <w:rPr>
                <w:sz w:val="18"/>
                <w:szCs w:val="18"/>
              </w:rPr>
            </w:pPr>
            <w:r w:rsidRPr="002E1B4C">
              <w:rPr>
                <w:sz w:val="18"/>
                <w:szCs w:val="18"/>
              </w:rPr>
              <w:t>0.029</w:t>
            </w:r>
          </w:p>
        </w:tc>
        <w:tc>
          <w:tcPr>
            <w:tcW w:w="850" w:type="dxa"/>
          </w:tcPr>
          <w:p w14:paraId="184CF6F7" w14:textId="22BD20A0" w:rsidR="000009A7" w:rsidRPr="002E1B4C" w:rsidRDefault="000009A7" w:rsidP="000009A7">
            <w:pPr>
              <w:jc w:val="right"/>
              <w:rPr>
                <w:sz w:val="18"/>
                <w:szCs w:val="18"/>
              </w:rPr>
            </w:pPr>
            <w:r w:rsidRPr="002E1B4C">
              <w:rPr>
                <w:sz w:val="18"/>
                <w:szCs w:val="18"/>
              </w:rPr>
              <w:t>0.029</w:t>
            </w:r>
          </w:p>
        </w:tc>
      </w:tr>
      <w:tr w:rsidR="000009A7" w:rsidRPr="00364C1A" w14:paraId="5198F5CC" w14:textId="5BAB1CB3" w:rsidTr="00766C78">
        <w:tc>
          <w:tcPr>
            <w:tcW w:w="2694" w:type="dxa"/>
            <w:vAlign w:val="bottom"/>
          </w:tcPr>
          <w:p w14:paraId="36F4D438" w14:textId="0625A71C" w:rsidR="000009A7" w:rsidRPr="00364C1A" w:rsidRDefault="000009A7" w:rsidP="000009A7">
            <w:pPr>
              <w:rPr>
                <w:sz w:val="20"/>
                <w:szCs w:val="20"/>
              </w:rPr>
            </w:pPr>
            <w:r w:rsidRPr="00364C1A">
              <w:rPr>
                <w:rFonts w:ascii="Calibri" w:hAnsi="Calibri" w:cs="Calibri"/>
                <w:color w:val="000000"/>
                <w:sz w:val="20"/>
                <w:szCs w:val="20"/>
              </w:rPr>
              <w:t xml:space="preserve">. Ohura River </w:t>
            </w:r>
          </w:p>
        </w:tc>
        <w:tc>
          <w:tcPr>
            <w:tcW w:w="992" w:type="dxa"/>
            <w:vAlign w:val="bottom"/>
          </w:tcPr>
          <w:p w14:paraId="697E41F5" w14:textId="77777777" w:rsidR="000009A7" w:rsidRPr="00364C1A" w:rsidRDefault="000009A7" w:rsidP="000009A7">
            <w:pPr>
              <w:jc w:val="right"/>
              <w:rPr>
                <w:sz w:val="20"/>
                <w:szCs w:val="20"/>
              </w:rPr>
            </w:pPr>
            <w:r w:rsidRPr="00364C1A">
              <w:rPr>
                <w:rFonts w:ascii="Calibri" w:hAnsi="Calibri" w:cs="Calibri"/>
                <w:color w:val="000000"/>
                <w:sz w:val="20"/>
                <w:szCs w:val="20"/>
              </w:rPr>
              <w:t>-38.9175</w:t>
            </w:r>
          </w:p>
        </w:tc>
        <w:tc>
          <w:tcPr>
            <w:tcW w:w="992" w:type="dxa"/>
            <w:vAlign w:val="bottom"/>
          </w:tcPr>
          <w:p w14:paraId="2BB53723" w14:textId="77777777" w:rsidR="000009A7" w:rsidRPr="00364C1A" w:rsidRDefault="000009A7" w:rsidP="000009A7">
            <w:pPr>
              <w:jc w:val="right"/>
              <w:rPr>
                <w:sz w:val="20"/>
                <w:szCs w:val="20"/>
              </w:rPr>
            </w:pPr>
            <w:r w:rsidRPr="00364C1A">
              <w:rPr>
                <w:rFonts w:ascii="Calibri" w:hAnsi="Calibri" w:cs="Calibri"/>
                <w:color w:val="000000"/>
                <w:sz w:val="20"/>
                <w:szCs w:val="20"/>
              </w:rPr>
              <w:t>175.0324</w:t>
            </w:r>
          </w:p>
        </w:tc>
        <w:tc>
          <w:tcPr>
            <w:tcW w:w="992" w:type="dxa"/>
          </w:tcPr>
          <w:p w14:paraId="3E86B9F6" w14:textId="77777777" w:rsidR="000009A7" w:rsidRPr="00364C1A" w:rsidRDefault="000009A7" w:rsidP="000009A7">
            <w:pPr>
              <w:jc w:val="right"/>
              <w:rPr>
                <w:sz w:val="20"/>
                <w:szCs w:val="20"/>
              </w:rPr>
            </w:pPr>
            <w:r>
              <w:rPr>
                <w:sz w:val="20"/>
                <w:szCs w:val="20"/>
              </w:rPr>
              <w:t>11.4</w:t>
            </w:r>
          </w:p>
        </w:tc>
        <w:tc>
          <w:tcPr>
            <w:tcW w:w="993" w:type="dxa"/>
          </w:tcPr>
          <w:p w14:paraId="4E78D6FE" w14:textId="4C995E89" w:rsidR="000009A7" w:rsidRPr="002E1B4C" w:rsidRDefault="000009A7" w:rsidP="000009A7">
            <w:pPr>
              <w:jc w:val="right"/>
              <w:rPr>
                <w:sz w:val="18"/>
                <w:szCs w:val="18"/>
              </w:rPr>
            </w:pPr>
            <w:r w:rsidRPr="002E1B4C">
              <w:rPr>
                <w:sz w:val="18"/>
                <w:szCs w:val="18"/>
              </w:rPr>
              <w:t>0.038</w:t>
            </w:r>
          </w:p>
        </w:tc>
        <w:tc>
          <w:tcPr>
            <w:tcW w:w="708" w:type="dxa"/>
          </w:tcPr>
          <w:p w14:paraId="0CDCB18F" w14:textId="42B73B8D" w:rsidR="000009A7" w:rsidRPr="002E1B4C" w:rsidRDefault="000009A7" w:rsidP="000009A7">
            <w:pPr>
              <w:jc w:val="right"/>
              <w:rPr>
                <w:sz w:val="18"/>
                <w:szCs w:val="18"/>
              </w:rPr>
            </w:pPr>
            <w:r w:rsidRPr="002E1B4C">
              <w:rPr>
                <w:sz w:val="18"/>
                <w:szCs w:val="18"/>
              </w:rPr>
              <w:t>0.037</w:t>
            </w:r>
          </w:p>
        </w:tc>
        <w:tc>
          <w:tcPr>
            <w:tcW w:w="851" w:type="dxa"/>
          </w:tcPr>
          <w:p w14:paraId="099461EA" w14:textId="1FB2635F" w:rsidR="000009A7" w:rsidRPr="002E1B4C" w:rsidRDefault="000009A7" w:rsidP="000009A7">
            <w:pPr>
              <w:jc w:val="right"/>
              <w:rPr>
                <w:sz w:val="18"/>
                <w:szCs w:val="18"/>
              </w:rPr>
            </w:pPr>
            <w:r w:rsidRPr="002E1B4C">
              <w:rPr>
                <w:sz w:val="18"/>
                <w:szCs w:val="18"/>
              </w:rPr>
              <w:t>0.038</w:t>
            </w:r>
          </w:p>
        </w:tc>
        <w:tc>
          <w:tcPr>
            <w:tcW w:w="850" w:type="dxa"/>
          </w:tcPr>
          <w:p w14:paraId="1C7D12DF" w14:textId="22B95302" w:rsidR="000009A7" w:rsidRPr="002E1B4C" w:rsidRDefault="000009A7" w:rsidP="000009A7">
            <w:pPr>
              <w:jc w:val="right"/>
              <w:rPr>
                <w:sz w:val="18"/>
                <w:szCs w:val="18"/>
              </w:rPr>
            </w:pPr>
            <w:r w:rsidRPr="002E1B4C">
              <w:rPr>
                <w:sz w:val="18"/>
                <w:szCs w:val="18"/>
              </w:rPr>
              <w:t>0.04</w:t>
            </w:r>
            <w:r w:rsidR="002247C2">
              <w:rPr>
                <w:sz w:val="18"/>
                <w:szCs w:val="18"/>
              </w:rPr>
              <w:t>0</w:t>
            </w:r>
          </w:p>
        </w:tc>
      </w:tr>
      <w:tr w:rsidR="000009A7" w:rsidRPr="00364C1A" w14:paraId="62573647" w14:textId="0549A5B8" w:rsidTr="00766C78">
        <w:tc>
          <w:tcPr>
            <w:tcW w:w="2694" w:type="dxa"/>
            <w:vAlign w:val="bottom"/>
          </w:tcPr>
          <w:p w14:paraId="741A6E5F" w14:textId="697D92F9" w:rsidR="000009A7" w:rsidRPr="00364C1A" w:rsidRDefault="000009A7" w:rsidP="000009A7">
            <w:pPr>
              <w:rPr>
                <w:sz w:val="20"/>
                <w:szCs w:val="20"/>
              </w:rPr>
            </w:pPr>
            <w:r w:rsidRPr="00364C1A">
              <w:rPr>
                <w:rFonts w:ascii="Calibri" w:hAnsi="Calibri" w:cs="Calibri"/>
                <w:color w:val="000000"/>
                <w:sz w:val="20"/>
                <w:szCs w:val="20"/>
              </w:rPr>
              <w:t xml:space="preserve">  </w:t>
            </w:r>
            <w:proofErr w:type="spellStart"/>
            <w:r w:rsidRPr="00364C1A">
              <w:rPr>
                <w:rFonts w:ascii="Calibri" w:hAnsi="Calibri" w:cs="Calibri"/>
                <w:color w:val="000000"/>
                <w:sz w:val="20"/>
                <w:szCs w:val="20"/>
              </w:rPr>
              <w:t>Pohangina</w:t>
            </w:r>
            <w:proofErr w:type="spellEnd"/>
            <w:r w:rsidRPr="00364C1A">
              <w:rPr>
                <w:rFonts w:ascii="Calibri" w:hAnsi="Calibri" w:cs="Calibri"/>
                <w:color w:val="000000"/>
                <w:sz w:val="20"/>
                <w:szCs w:val="20"/>
              </w:rPr>
              <w:t xml:space="preserve"> River</w:t>
            </w:r>
          </w:p>
        </w:tc>
        <w:tc>
          <w:tcPr>
            <w:tcW w:w="992" w:type="dxa"/>
            <w:vAlign w:val="bottom"/>
          </w:tcPr>
          <w:p w14:paraId="3509157E" w14:textId="77777777" w:rsidR="000009A7" w:rsidRPr="00364C1A" w:rsidRDefault="000009A7" w:rsidP="000009A7">
            <w:pPr>
              <w:jc w:val="right"/>
              <w:rPr>
                <w:sz w:val="20"/>
                <w:szCs w:val="20"/>
              </w:rPr>
            </w:pPr>
            <w:r w:rsidRPr="00364C1A">
              <w:rPr>
                <w:rFonts w:ascii="Calibri" w:hAnsi="Calibri" w:cs="Calibri"/>
                <w:color w:val="000000"/>
                <w:sz w:val="20"/>
                <w:szCs w:val="20"/>
              </w:rPr>
              <w:t>-40.2246</w:t>
            </w:r>
          </w:p>
        </w:tc>
        <w:tc>
          <w:tcPr>
            <w:tcW w:w="992" w:type="dxa"/>
            <w:vAlign w:val="bottom"/>
          </w:tcPr>
          <w:p w14:paraId="388A5AAA" w14:textId="77777777" w:rsidR="000009A7" w:rsidRPr="00364C1A" w:rsidRDefault="000009A7" w:rsidP="000009A7">
            <w:pPr>
              <w:jc w:val="right"/>
              <w:rPr>
                <w:sz w:val="20"/>
                <w:szCs w:val="20"/>
              </w:rPr>
            </w:pPr>
            <w:r w:rsidRPr="00364C1A">
              <w:rPr>
                <w:rFonts w:ascii="Calibri" w:hAnsi="Calibri" w:cs="Calibri"/>
                <w:color w:val="000000"/>
                <w:sz w:val="20"/>
                <w:szCs w:val="20"/>
              </w:rPr>
              <w:t>175.7830</w:t>
            </w:r>
          </w:p>
        </w:tc>
        <w:tc>
          <w:tcPr>
            <w:tcW w:w="992" w:type="dxa"/>
          </w:tcPr>
          <w:p w14:paraId="64E28D65" w14:textId="77777777" w:rsidR="000009A7" w:rsidRPr="00364C1A" w:rsidRDefault="000009A7" w:rsidP="000009A7">
            <w:pPr>
              <w:jc w:val="right"/>
              <w:rPr>
                <w:sz w:val="20"/>
                <w:szCs w:val="20"/>
              </w:rPr>
            </w:pPr>
            <w:r>
              <w:rPr>
                <w:sz w:val="20"/>
                <w:szCs w:val="20"/>
              </w:rPr>
              <w:t>8.7</w:t>
            </w:r>
          </w:p>
        </w:tc>
        <w:tc>
          <w:tcPr>
            <w:tcW w:w="993" w:type="dxa"/>
          </w:tcPr>
          <w:p w14:paraId="756739DD" w14:textId="2BA70662" w:rsidR="000009A7" w:rsidRPr="002E1B4C" w:rsidRDefault="000009A7" w:rsidP="000009A7">
            <w:pPr>
              <w:jc w:val="right"/>
              <w:rPr>
                <w:sz w:val="18"/>
                <w:szCs w:val="18"/>
              </w:rPr>
            </w:pPr>
            <w:r w:rsidRPr="002E1B4C">
              <w:rPr>
                <w:sz w:val="18"/>
                <w:szCs w:val="18"/>
              </w:rPr>
              <w:t>0.066</w:t>
            </w:r>
          </w:p>
        </w:tc>
        <w:tc>
          <w:tcPr>
            <w:tcW w:w="708" w:type="dxa"/>
          </w:tcPr>
          <w:p w14:paraId="1423D211" w14:textId="7817BE35" w:rsidR="000009A7" w:rsidRPr="002E1B4C" w:rsidRDefault="000009A7" w:rsidP="000009A7">
            <w:pPr>
              <w:jc w:val="right"/>
              <w:rPr>
                <w:sz w:val="18"/>
                <w:szCs w:val="18"/>
              </w:rPr>
            </w:pPr>
            <w:r w:rsidRPr="002E1B4C">
              <w:rPr>
                <w:sz w:val="18"/>
                <w:szCs w:val="18"/>
              </w:rPr>
              <w:t>0.064</w:t>
            </w:r>
          </w:p>
        </w:tc>
        <w:tc>
          <w:tcPr>
            <w:tcW w:w="851" w:type="dxa"/>
          </w:tcPr>
          <w:p w14:paraId="3D3E968A" w14:textId="0B561D0D" w:rsidR="000009A7" w:rsidRPr="002E1B4C" w:rsidRDefault="000009A7" w:rsidP="000009A7">
            <w:pPr>
              <w:jc w:val="right"/>
              <w:rPr>
                <w:sz w:val="18"/>
                <w:szCs w:val="18"/>
              </w:rPr>
            </w:pPr>
            <w:r w:rsidRPr="002E1B4C">
              <w:rPr>
                <w:sz w:val="18"/>
                <w:szCs w:val="18"/>
              </w:rPr>
              <w:t>0.058</w:t>
            </w:r>
          </w:p>
        </w:tc>
        <w:tc>
          <w:tcPr>
            <w:tcW w:w="850" w:type="dxa"/>
          </w:tcPr>
          <w:p w14:paraId="25220719" w14:textId="2F58D401" w:rsidR="000009A7" w:rsidRPr="002E1B4C" w:rsidRDefault="000009A7" w:rsidP="000009A7">
            <w:pPr>
              <w:jc w:val="right"/>
              <w:rPr>
                <w:sz w:val="18"/>
                <w:szCs w:val="18"/>
              </w:rPr>
            </w:pPr>
            <w:r w:rsidRPr="002E1B4C">
              <w:rPr>
                <w:sz w:val="18"/>
                <w:szCs w:val="18"/>
              </w:rPr>
              <w:t>0.06</w:t>
            </w:r>
            <w:r w:rsidR="00CB5D55">
              <w:rPr>
                <w:sz w:val="18"/>
                <w:szCs w:val="18"/>
              </w:rPr>
              <w:t>0</w:t>
            </w:r>
          </w:p>
        </w:tc>
      </w:tr>
      <w:tr w:rsidR="000009A7" w:rsidRPr="00364C1A" w14:paraId="4F394ACB" w14:textId="25771131" w:rsidTr="00766C78">
        <w:tc>
          <w:tcPr>
            <w:tcW w:w="2694" w:type="dxa"/>
            <w:vAlign w:val="bottom"/>
          </w:tcPr>
          <w:p w14:paraId="46CA32C9" w14:textId="6540EBFD" w:rsidR="000009A7" w:rsidRPr="00364C1A" w:rsidRDefault="000009A7" w:rsidP="000009A7">
            <w:pPr>
              <w:rPr>
                <w:sz w:val="20"/>
                <w:szCs w:val="20"/>
              </w:rPr>
            </w:pPr>
            <w:r w:rsidRPr="00364C1A">
              <w:rPr>
                <w:rFonts w:ascii="Calibri" w:hAnsi="Calibri" w:cs="Calibri"/>
                <w:color w:val="000000"/>
                <w:sz w:val="20"/>
                <w:szCs w:val="20"/>
              </w:rPr>
              <w:t xml:space="preserve">  Rangitikei River </w:t>
            </w:r>
          </w:p>
        </w:tc>
        <w:tc>
          <w:tcPr>
            <w:tcW w:w="992" w:type="dxa"/>
            <w:vAlign w:val="bottom"/>
          </w:tcPr>
          <w:p w14:paraId="560B1F90" w14:textId="77777777" w:rsidR="000009A7" w:rsidRPr="00364C1A" w:rsidRDefault="000009A7" w:rsidP="000009A7">
            <w:pPr>
              <w:jc w:val="right"/>
              <w:rPr>
                <w:sz w:val="20"/>
                <w:szCs w:val="20"/>
              </w:rPr>
            </w:pPr>
            <w:r w:rsidRPr="00364C1A">
              <w:rPr>
                <w:rFonts w:ascii="Calibri" w:hAnsi="Calibri" w:cs="Calibri"/>
                <w:color w:val="000000"/>
                <w:sz w:val="20"/>
                <w:szCs w:val="20"/>
              </w:rPr>
              <w:t>-39.8094</w:t>
            </w:r>
          </w:p>
        </w:tc>
        <w:tc>
          <w:tcPr>
            <w:tcW w:w="992" w:type="dxa"/>
            <w:vAlign w:val="bottom"/>
          </w:tcPr>
          <w:p w14:paraId="03C6A94A" w14:textId="77777777" w:rsidR="000009A7" w:rsidRPr="00364C1A" w:rsidRDefault="000009A7" w:rsidP="000009A7">
            <w:pPr>
              <w:jc w:val="right"/>
              <w:rPr>
                <w:sz w:val="20"/>
                <w:szCs w:val="20"/>
              </w:rPr>
            </w:pPr>
            <w:r w:rsidRPr="00364C1A">
              <w:rPr>
                <w:rFonts w:ascii="Calibri" w:hAnsi="Calibri" w:cs="Calibri"/>
                <w:color w:val="000000"/>
                <w:sz w:val="20"/>
                <w:szCs w:val="20"/>
              </w:rPr>
              <w:t>175.8081</w:t>
            </w:r>
          </w:p>
        </w:tc>
        <w:tc>
          <w:tcPr>
            <w:tcW w:w="992" w:type="dxa"/>
          </w:tcPr>
          <w:p w14:paraId="204D4413" w14:textId="77777777" w:rsidR="000009A7" w:rsidRPr="00364C1A" w:rsidRDefault="000009A7" w:rsidP="000009A7">
            <w:pPr>
              <w:jc w:val="right"/>
              <w:rPr>
                <w:sz w:val="20"/>
                <w:szCs w:val="20"/>
              </w:rPr>
            </w:pPr>
            <w:r>
              <w:rPr>
                <w:sz w:val="20"/>
                <w:szCs w:val="20"/>
              </w:rPr>
              <w:t>8.5</w:t>
            </w:r>
          </w:p>
        </w:tc>
        <w:tc>
          <w:tcPr>
            <w:tcW w:w="993" w:type="dxa"/>
          </w:tcPr>
          <w:p w14:paraId="63DB46BC" w14:textId="3EB12332" w:rsidR="000009A7" w:rsidRPr="002E1B4C" w:rsidRDefault="000009A7" w:rsidP="000009A7">
            <w:pPr>
              <w:jc w:val="right"/>
              <w:rPr>
                <w:sz w:val="18"/>
                <w:szCs w:val="18"/>
              </w:rPr>
            </w:pPr>
            <w:r w:rsidRPr="002E1B4C">
              <w:rPr>
                <w:sz w:val="18"/>
                <w:szCs w:val="18"/>
              </w:rPr>
              <w:t>0.041</w:t>
            </w:r>
          </w:p>
        </w:tc>
        <w:tc>
          <w:tcPr>
            <w:tcW w:w="708" w:type="dxa"/>
          </w:tcPr>
          <w:p w14:paraId="6E359481" w14:textId="2AB7C3A4" w:rsidR="000009A7" w:rsidRPr="002E1B4C" w:rsidRDefault="000009A7" w:rsidP="000009A7">
            <w:pPr>
              <w:jc w:val="right"/>
              <w:rPr>
                <w:sz w:val="18"/>
                <w:szCs w:val="18"/>
              </w:rPr>
            </w:pPr>
            <w:r w:rsidRPr="002E1B4C">
              <w:rPr>
                <w:sz w:val="18"/>
                <w:szCs w:val="18"/>
              </w:rPr>
              <w:t>0.040</w:t>
            </w:r>
          </w:p>
        </w:tc>
        <w:tc>
          <w:tcPr>
            <w:tcW w:w="851" w:type="dxa"/>
          </w:tcPr>
          <w:p w14:paraId="188EFC85" w14:textId="71D75194" w:rsidR="000009A7" w:rsidRPr="002E1B4C" w:rsidRDefault="000009A7" w:rsidP="000009A7">
            <w:pPr>
              <w:jc w:val="right"/>
              <w:rPr>
                <w:sz w:val="18"/>
                <w:szCs w:val="18"/>
              </w:rPr>
            </w:pPr>
            <w:r w:rsidRPr="002E1B4C">
              <w:rPr>
                <w:sz w:val="18"/>
                <w:szCs w:val="18"/>
              </w:rPr>
              <w:t>0.042</w:t>
            </w:r>
          </w:p>
        </w:tc>
        <w:tc>
          <w:tcPr>
            <w:tcW w:w="850" w:type="dxa"/>
          </w:tcPr>
          <w:p w14:paraId="407A4445" w14:textId="479B829A" w:rsidR="000009A7" w:rsidRPr="002E1B4C" w:rsidRDefault="000009A7" w:rsidP="000009A7">
            <w:pPr>
              <w:jc w:val="right"/>
              <w:rPr>
                <w:sz w:val="18"/>
                <w:szCs w:val="18"/>
              </w:rPr>
            </w:pPr>
            <w:r w:rsidRPr="002E1B4C">
              <w:rPr>
                <w:sz w:val="18"/>
                <w:szCs w:val="18"/>
              </w:rPr>
              <w:t>0.045</w:t>
            </w:r>
          </w:p>
        </w:tc>
      </w:tr>
      <w:tr w:rsidR="000009A7" w:rsidRPr="00364C1A" w14:paraId="02F5C10D" w14:textId="2D99EF9F" w:rsidTr="00766C78">
        <w:tc>
          <w:tcPr>
            <w:tcW w:w="2694" w:type="dxa"/>
            <w:tcBorders>
              <w:bottom w:val="single" w:sz="4" w:space="0" w:color="auto"/>
            </w:tcBorders>
            <w:vAlign w:val="bottom"/>
          </w:tcPr>
          <w:p w14:paraId="63F728EF" w14:textId="57743261" w:rsidR="000009A7" w:rsidRPr="00364C1A" w:rsidRDefault="000009A7" w:rsidP="000009A7">
            <w:pPr>
              <w:rPr>
                <w:sz w:val="20"/>
                <w:szCs w:val="20"/>
              </w:rPr>
            </w:pPr>
            <w:r w:rsidRPr="00364C1A">
              <w:rPr>
                <w:rFonts w:ascii="Calibri" w:hAnsi="Calibri" w:cs="Calibri"/>
                <w:color w:val="000000"/>
                <w:sz w:val="20"/>
                <w:szCs w:val="20"/>
              </w:rPr>
              <w:t xml:space="preserve">  </w:t>
            </w:r>
            <w:proofErr w:type="spellStart"/>
            <w:r w:rsidRPr="00364C1A">
              <w:rPr>
                <w:rFonts w:ascii="Calibri" w:hAnsi="Calibri" w:cs="Calibri"/>
                <w:color w:val="000000"/>
                <w:sz w:val="20"/>
                <w:szCs w:val="20"/>
              </w:rPr>
              <w:t>Tiraumea</w:t>
            </w:r>
            <w:proofErr w:type="spellEnd"/>
            <w:r w:rsidRPr="00364C1A">
              <w:rPr>
                <w:rFonts w:ascii="Calibri" w:hAnsi="Calibri" w:cs="Calibri"/>
                <w:color w:val="000000"/>
                <w:sz w:val="20"/>
                <w:szCs w:val="20"/>
              </w:rPr>
              <w:t xml:space="preserve"> River</w:t>
            </w:r>
          </w:p>
        </w:tc>
        <w:tc>
          <w:tcPr>
            <w:tcW w:w="992" w:type="dxa"/>
            <w:tcBorders>
              <w:bottom w:val="single" w:sz="4" w:space="0" w:color="auto"/>
            </w:tcBorders>
            <w:vAlign w:val="bottom"/>
          </w:tcPr>
          <w:p w14:paraId="1BEA34D7" w14:textId="77777777" w:rsidR="000009A7" w:rsidRPr="00364C1A" w:rsidRDefault="000009A7" w:rsidP="000009A7">
            <w:pPr>
              <w:jc w:val="right"/>
              <w:rPr>
                <w:sz w:val="20"/>
                <w:szCs w:val="20"/>
              </w:rPr>
            </w:pPr>
            <w:r w:rsidRPr="00364C1A">
              <w:rPr>
                <w:rFonts w:ascii="Calibri" w:hAnsi="Calibri" w:cs="Calibri"/>
                <w:color w:val="000000"/>
                <w:sz w:val="20"/>
                <w:szCs w:val="20"/>
              </w:rPr>
              <w:t>-40.4671</w:t>
            </w:r>
          </w:p>
        </w:tc>
        <w:tc>
          <w:tcPr>
            <w:tcW w:w="992" w:type="dxa"/>
            <w:tcBorders>
              <w:bottom w:val="single" w:sz="4" w:space="0" w:color="auto"/>
            </w:tcBorders>
            <w:vAlign w:val="bottom"/>
          </w:tcPr>
          <w:p w14:paraId="02F9D1AF" w14:textId="77777777" w:rsidR="000009A7" w:rsidRPr="00364C1A" w:rsidRDefault="000009A7" w:rsidP="000009A7">
            <w:pPr>
              <w:jc w:val="right"/>
              <w:rPr>
                <w:sz w:val="20"/>
                <w:szCs w:val="20"/>
              </w:rPr>
            </w:pPr>
            <w:r w:rsidRPr="00364C1A">
              <w:rPr>
                <w:rFonts w:ascii="Calibri" w:hAnsi="Calibri" w:cs="Calibri"/>
                <w:color w:val="000000"/>
                <w:sz w:val="20"/>
                <w:szCs w:val="20"/>
              </w:rPr>
              <w:t>175.9228</w:t>
            </w:r>
          </w:p>
        </w:tc>
        <w:tc>
          <w:tcPr>
            <w:tcW w:w="992" w:type="dxa"/>
            <w:tcBorders>
              <w:bottom w:val="single" w:sz="4" w:space="0" w:color="auto"/>
            </w:tcBorders>
          </w:tcPr>
          <w:p w14:paraId="7F628E30" w14:textId="77777777" w:rsidR="000009A7" w:rsidRPr="00364C1A" w:rsidRDefault="000009A7" w:rsidP="000009A7">
            <w:pPr>
              <w:jc w:val="right"/>
              <w:rPr>
                <w:sz w:val="20"/>
                <w:szCs w:val="20"/>
              </w:rPr>
            </w:pPr>
            <w:r>
              <w:rPr>
                <w:sz w:val="20"/>
                <w:szCs w:val="20"/>
              </w:rPr>
              <w:t>7.9</w:t>
            </w:r>
          </w:p>
        </w:tc>
        <w:tc>
          <w:tcPr>
            <w:tcW w:w="993" w:type="dxa"/>
            <w:tcBorders>
              <w:bottom w:val="single" w:sz="4" w:space="0" w:color="auto"/>
            </w:tcBorders>
          </w:tcPr>
          <w:p w14:paraId="058A7777" w14:textId="3CA0053F" w:rsidR="000009A7" w:rsidRPr="002E1B4C" w:rsidRDefault="000009A7" w:rsidP="000009A7">
            <w:pPr>
              <w:jc w:val="right"/>
              <w:rPr>
                <w:sz w:val="18"/>
                <w:szCs w:val="18"/>
              </w:rPr>
            </w:pPr>
            <w:r w:rsidRPr="002E1B4C">
              <w:rPr>
                <w:sz w:val="18"/>
                <w:szCs w:val="18"/>
              </w:rPr>
              <w:t>0.061</w:t>
            </w:r>
          </w:p>
        </w:tc>
        <w:tc>
          <w:tcPr>
            <w:tcW w:w="708" w:type="dxa"/>
            <w:tcBorders>
              <w:bottom w:val="single" w:sz="4" w:space="0" w:color="auto"/>
            </w:tcBorders>
          </w:tcPr>
          <w:p w14:paraId="2C15B565" w14:textId="252B1B8A" w:rsidR="000009A7" w:rsidRPr="002E1B4C" w:rsidRDefault="000009A7" w:rsidP="000009A7">
            <w:pPr>
              <w:jc w:val="right"/>
              <w:rPr>
                <w:sz w:val="18"/>
                <w:szCs w:val="18"/>
              </w:rPr>
            </w:pPr>
            <w:r w:rsidRPr="002E1B4C">
              <w:rPr>
                <w:sz w:val="18"/>
                <w:szCs w:val="18"/>
              </w:rPr>
              <w:t>0.058</w:t>
            </w:r>
          </w:p>
        </w:tc>
        <w:tc>
          <w:tcPr>
            <w:tcW w:w="851" w:type="dxa"/>
            <w:tcBorders>
              <w:bottom w:val="single" w:sz="4" w:space="0" w:color="auto"/>
            </w:tcBorders>
          </w:tcPr>
          <w:p w14:paraId="57DCC120" w14:textId="29875EDE" w:rsidR="000009A7" w:rsidRPr="002E1B4C" w:rsidRDefault="000009A7" w:rsidP="000009A7">
            <w:pPr>
              <w:jc w:val="right"/>
              <w:rPr>
                <w:sz w:val="18"/>
                <w:szCs w:val="18"/>
              </w:rPr>
            </w:pPr>
            <w:r w:rsidRPr="002E1B4C">
              <w:rPr>
                <w:sz w:val="18"/>
                <w:szCs w:val="18"/>
              </w:rPr>
              <w:t>0.058</w:t>
            </w:r>
          </w:p>
        </w:tc>
        <w:tc>
          <w:tcPr>
            <w:tcW w:w="850" w:type="dxa"/>
            <w:tcBorders>
              <w:bottom w:val="single" w:sz="4" w:space="0" w:color="auto"/>
            </w:tcBorders>
          </w:tcPr>
          <w:p w14:paraId="4AE9D5DF" w14:textId="3821F985" w:rsidR="000009A7" w:rsidRPr="002E1B4C" w:rsidRDefault="000009A7" w:rsidP="000009A7">
            <w:pPr>
              <w:jc w:val="right"/>
              <w:rPr>
                <w:sz w:val="18"/>
                <w:szCs w:val="18"/>
              </w:rPr>
            </w:pPr>
            <w:r w:rsidRPr="002E1B4C">
              <w:rPr>
                <w:sz w:val="18"/>
                <w:szCs w:val="18"/>
              </w:rPr>
              <w:t>0.06</w:t>
            </w:r>
            <w:r w:rsidR="00CB5D55">
              <w:rPr>
                <w:sz w:val="18"/>
                <w:szCs w:val="18"/>
              </w:rPr>
              <w:t>2</w:t>
            </w:r>
          </w:p>
        </w:tc>
      </w:tr>
    </w:tbl>
    <w:p w14:paraId="28FBBBB5" w14:textId="0D7D6488" w:rsidR="003E289D" w:rsidRPr="00145BCA" w:rsidRDefault="00670EDB" w:rsidP="003E289D">
      <w:pPr>
        <w:spacing w:after="0" w:line="240" w:lineRule="auto"/>
        <w:rPr>
          <w:sz w:val="18"/>
          <w:szCs w:val="18"/>
        </w:rPr>
      </w:pPr>
      <w:r w:rsidRPr="00145BCA">
        <w:rPr>
          <w:sz w:val="18"/>
          <w:szCs w:val="18"/>
          <w:vertAlign w:val="superscript"/>
        </w:rPr>
        <w:t>1</w:t>
      </w:r>
      <w:r w:rsidRPr="00145BCA">
        <w:rPr>
          <w:sz w:val="18"/>
          <w:szCs w:val="18"/>
        </w:rPr>
        <w:t xml:space="preserve"> A </w:t>
      </w:r>
      <w:r w:rsidR="00145BCA" w:rsidRPr="00145BCA">
        <w:rPr>
          <w:sz w:val="18"/>
          <w:szCs w:val="18"/>
        </w:rPr>
        <w:t xml:space="preserve">meaningful </w:t>
      </w:r>
      <w:r w:rsidRPr="00145BCA">
        <w:rPr>
          <w:sz w:val="18"/>
          <w:szCs w:val="18"/>
        </w:rPr>
        <w:t xml:space="preserve">GAM could not be produced owing to the short </w:t>
      </w:r>
      <w:r w:rsidR="00145BCA" w:rsidRPr="00145BCA">
        <w:rPr>
          <w:sz w:val="18"/>
          <w:szCs w:val="18"/>
        </w:rPr>
        <w:t>period of record</w:t>
      </w:r>
    </w:p>
    <w:p w14:paraId="51F07412" w14:textId="77777777" w:rsidR="003E289D" w:rsidRPr="002E1B4C" w:rsidRDefault="003E289D" w:rsidP="002E1B4C">
      <w:pPr>
        <w:rPr>
          <w:lang w:val="en-AU"/>
        </w:rPr>
      </w:pPr>
    </w:p>
    <w:p w14:paraId="4A7D2B68" w14:textId="381805CB" w:rsidR="00E04B46" w:rsidRDefault="04C92078" w:rsidP="004B5934">
      <w:pPr>
        <w:pStyle w:val="Heading2"/>
        <w:spacing w:before="0" w:line="240" w:lineRule="auto"/>
        <w:rPr>
          <w:rFonts w:eastAsia="Calibri"/>
        </w:rPr>
      </w:pPr>
      <w:r w:rsidRPr="5B702958">
        <w:rPr>
          <w:rFonts w:eastAsia="Calibri"/>
          <w:lang w:val="en-AU"/>
        </w:rPr>
        <w:t xml:space="preserve">Discrete sampling monitoring costs </w:t>
      </w:r>
    </w:p>
    <w:p w14:paraId="76D4A7DC" w14:textId="77777777" w:rsidR="007734D7" w:rsidRDefault="007734D7" w:rsidP="004B5934">
      <w:pPr>
        <w:spacing w:after="0" w:line="240" w:lineRule="auto"/>
        <w:rPr>
          <w:rFonts w:ascii="Calibri" w:eastAsia="Calibri" w:hAnsi="Calibri" w:cs="Calibri"/>
          <w:color w:val="000000" w:themeColor="text1"/>
          <w:lang w:val="en-AU"/>
        </w:rPr>
      </w:pPr>
    </w:p>
    <w:p w14:paraId="3FB3C5A4" w14:textId="64D26760" w:rsidR="00E04B46" w:rsidRDefault="04C92078" w:rsidP="004B5934">
      <w:pPr>
        <w:spacing w:after="0" w:line="240" w:lineRule="auto"/>
        <w:rPr>
          <w:rFonts w:ascii="Calibri" w:eastAsia="Calibri" w:hAnsi="Calibri" w:cs="Calibri"/>
          <w:color w:val="000000" w:themeColor="text1"/>
        </w:rPr>
      </w:pPr>
      <w:r w:rsidRPr="5B702958">
        <w:rPr>
          <w:rFonts w:ascii="Calibri" w:eastAsia="Calibri" w:hAnsi="Calibri" w:cs="Calibri"/>
          <w:color w:val="000000" w:themeColor="text1"/>
          <w:lang w:val="en-AU"/>
        </w:rPr>
        <w:t xml:space="preserve">Annual cost estimates (in New Zealand dollars: 1NZD = 0.60 USD as of September 2022) included capital expenditure and operational expenditure. </w:t>
      </w:r>
    </w:p>
    <w:p w14:paraId="77536AEA" w14:textId="7A235E2F" w:rsidR="00E04B46" w:rsidRDefault="45E1196B" w:rsidP="004B5934">
      <w:pPr>
        <w:spacing w:after="0" w:line="240" w:lineRule="auto"/>
        <w:ind w:firstLine="720"/>
        <w:rPr>
          <w:rFonts w:ascii="Calibri" w:eastAsia="Calibri" w:hAnsi="Calibri" w:cs="Calibri"/>
          <w:color w:val="000000" w:themeColor="text1"/>
        </w:rPr>
      </w:pPr>
      <w:r w:rsidRPr="0EBBE481">
        <w:rPr>
          <w:rFonts w:ascii="Calibri" w:eastAsia="Calibri" w:hAnsi="Calibri" w:cs="Calibri"/>
          <w:color w:val="000000" w:themeColor="text1"/>
          <w:lang w:val="en-AU"/>
        </w:rPr>
        <w:t xml:space="preserve">For capital expenditure </w:t>
      </w:r>
      <w:r w:rsidR="71C6FCFB" w:rsidRPr="0EBBE481">
        <w:rPr>
          <w:rFonts w:ascii="Calibri" w:eastAsia="Calibri" w:hAnsi="Calibri" w:cs="Calibri"/>
          <w:color w:val="000000" w:themeColor="text1"/>
          <w:lang w:val="en-AU"/>
        </w:rPr>
        <w:t xml:space="preserve">(Capex) </w:t>
      </w:r>
      <w:r w:rsidRPr="0EBBE481">
        <w:rPr>
          <w:rFonts w:ascii="Calibri" w:eastAsia="Calibri" w:hAnsi="Calibri" w:cs="Calibri"/>
          <w:color w:val="000000" w:themeColor="text1"/>
          <w:lang w:val="en-AU"/>
        </w:rPr>
        <w:t xml:space="preserve">we included the purchase of a vehicle ($60,000) and a hand-held multimeter ($2,500) for </w:t>
      </w:r>
      <w:r w:rsidR="33770873" w:rsidRPr="0EBBE481">
        <w:rPr>
          <w:rFonts w:ascii="Calibri" w:eastAsia="Calibri" w:hAnsi="Calibri" w:cs="Calibri"/>
          <w:color w:val="000000" w:themeColor="text1"/>
          <w:lang w:val="en-AU"/>
        </w:rPr>
        <w:t xml:space="preserve">field </w:t>
      </w:r>
      <w:r w:rsidR="314A3ABC" w:rsidRPr="0EBBE481">
        <w:rPr>
          <w:rFonts w:ascii="Calibri" w:eastAsia="Calibri" w:hAnsi="Calibri" w:cs="Calibri"/>
          <w:color w:val="000000" w:themeColor="text1"/>
          <w:lang w:val="en-AU"/>
        </w:rPr>
        <w:t xml:space="preserve">measurement </w:t>
      </w:r>
      <w:r w:rsidRPr="0EBBE481">
        <w:rPr>
          <w:rFonts w:ascii="Calibri" w:eastAsia="Calibri" w:hAnsi="Calibri" w:cs="Calibri"/>
          <w:color w:val="000000" w:themeColor="text1"/>
          <w:lang w:val="en-AU"/>
        </w:rPr>
        <w:t xml:space="preserve">of pH, temperature, and dissolved oxygen. </w:t>
      </w:r>
      <w:r w:rsidR="7497F4A7" w:rsidRPr="0EBBE481">
        <w:rPr>
          <w:rFonts w:ascii="Calibri" w:eastAsia="Calibri" w:hAnsi="Calibri" w:cs="Calibri"/>
          <w:color w:val="000000" w:themeColor="text1"/>
          <w:lang w:val="en-AU"/>
        </w:rPr>
        <w:lastRenderedPageBreak/>
        <w:t xml:space="preserve">Equipment for estimating clarity via the black disc method was also included in capital expenditure ($340 NZD).  All capital cost items were </w:t>
      </w:r>
      <w:r w:rsidRPr="0EBBE481">
        <w:rPr>
          <w:rFonts w:ascii="Calibri" w:eastAsia="Calibri" w:hAnsi="Calibri" w:cs="Calibri"/>
          <w:color w:val="000000" w:themeColor="text1"/>
          <w:lang w:val="en-AU"/>
        </w:rPr>
        <w:t>renewed every 5-years</w:t>
      </w:r>
      <w:r w:rsidR="6D5B0F12" w:rsidRPr="0EBBE481">
        <w:rPr>
          <w:rFonts w:ascii="Calibri" w:eastAsia="Calibri" w:hAnsi="Calibri" w:cs="Calibri"/>
          <w:color w:val="000000" w:themeColor="text1"/>
          <w:lang w:val="en-AU"/>
        </w:rPr>
        <w:t>. D</w:t>
      </w:r>
      <w:r w:rsidR="7F518D41" w:rsidRPr="0EBBE481">
        <w:rPr>
          <w:rFonts w:ascii="Calibri" w:eastAsia="Calibri" w:hAnsi="Calibri" w:cs="Calibri"/>
          <w:color w:val="000000" w:themeColor="text1"/>
          <w:lang w:val="en-AU"/>
        </w:rPr>
        <w:t>epreciation was not accounted for</w:t>
      </w:r>
      <w:r w:rsidRPr="0EBBE481">
        <w:rPr>
          <w:rFonts w:ascii="Calibri" w:eastAsia="Calibri" w:hAnsi="Calibri" w:cs="Calibri"/>
          <w:color w:val="000000" w:themeColor="text1"/>
          <w:lang w:val="en-AU"/>
        </w:rPr>
        <w:t xml:space="preserve">. </w:t>
      </w:r>
    </w:p>
    <w:p w14:paraId="753B1B6D" w14:textId="2484C560" w:rsidR="00E04B46" w:rsidRDefault="45E1196B" w:rsidP="004B5934">
      <w:pPr>
        <w:spacing w:after="0" w:line="240" w:lineRule="auto"/>
        <w:ind w:firstLine="720"/>
        <w:rPr>
          <w:rFonts w:ascii="Calibri" w:eastAsia="Calibri" w:hAnsi="Calibri" w:cs="Calibri"/>
          <w:color w:val="000000" w:themeColor="text1"/>
        </w:rPr>
      </w:pPr>
      <w:r w:rsidRPr="0EBBE481">
        <w:rPr>
          <w:rFonts w:ascii="Calibri" w:eastAsia="Calibri" w:hAnsi="Calibri" w:cs="Calibri"/>
          <w:color w:val="000000" w:themeColor="text1"/>
          <w:lang w:val="en-AU"/>
        </w:rPr>
        <w:t>For operational expenditure</w:t>
      </w:r>
      <w:r w:rsidR="71C6FCFB" w:rsidRPr="0EBBE481">
        <w:rPr>
          <w:rFonts w:ascii="Calibri" w:eastAsia="Calibri" w:hAnsi="Calibri" w:cs="Calibri"/>
          <w:color w:val="000000" w:themeColor="text1"/>
          <w:lang w:val="en-AU"/>
        </w:rPr>
        <w:t xml:space="preserve"> (</w:t>
      </w:r>
      <w:proofErr w:type="spellStart"/>
      <w:r w:rsidR="71C6FCFB" w:rsidRPr="0EBBE481">
        <w:rPr>
          <w:rFonts w:ascii="Calibri" w:eastAsia="Calibri" w:hAnsi="Calibri" w:cs="Calibri"/>
          <w:color w:val="000000" w:themeColor="text1"/>
          <w:lang w:val="en-AU"/>
        </w:rPr>
        <w:t>Opex</w:t>
      </w:r>
      <w:proofErr w:type="spellEnd"/>
      <w:r w:rsidR="71C6FCFB" w:rsidRPr="0EBBE481">
        <w:rPr>
          <w:rFonts w:ascii="Calibri" w:eastAsia="Calibri" w:hAnsi="Calibri" w:cs="Calibri"/>
          <w:color w:val="000000" w:themeColor="text1"/>
          <w:lang w:val="en-AU"/>
        </w:rPr>
        <w:t>)</w:t>
      </w:r>
      <w:r w:rsidRPr="0EBBE481">
        <w:rPr>
          <w:rFonts w:ascii="Calibri" w:eastAsia="Calibri" w:hAnsi="Calibri" w:cs="Calibri"/>
          <w:color w:val="000000" w:themeColor="text1"/>
          <w:lang w:val="en-AU"/>
        </w:rPr>
        <w:t xml:space="preserve">, laboratory analytical costs were calculated as the average of the cost provided by the three commercial laboratories for each </w:t>
      </w:r>
      <w:r w:rsidR="00E46828">
        <w:rPr>
          <w:rFonts w:ascii="Calibri" w:eastAsia="Calibri" w:hAnsi="Calibri" w:cs="Calibri"/>
          <w:color w:val="000000" w:themeColor="text1"/>
          <w:lang w:val="en-AU"/>
        </w:rPr>
        <w:t>contaminant</w:t>
      </w:r>
      <w:r w:rsidRPr="0EBBE481">
        <w:rPr>
          <w:rFonts w:ascii="Calibri" w:eastAsia="Calibri" w:hAnsi="Calibri" w:cs="Calibri"/>
          <w:color w:val="000000" w:themeColor="text1"/>
          <w:lang w:val="en-AU"/>
        </w:rPr>
        <w:t>. These were $</w:t>
      </w:r>
      <w:r w:rsidR="14ADBE3C" w:rsidRPr="0EBBE481">
        <w:rPr>
          <w:rFonts w:ascii="Calibri" w:eastAsia="Calibri" w:hAnsi="Calibri" w:cs="Calibri"/>
          <w:color w:val="000000" w:themeColor="text1"/>
          <w:lang w:val="en-AU"/>
        </w:rPr>
        <w:t>19.35</w:t>
      </w:r>
      <w:r w:rsidRPr="0EBBE481">
        <w:rPr>
          <w:rFonts w:ascii="Calibri" w:eastAsia="Calibri" w:hAnsi="Calibri" w:cs="Calibri"/>
          <w:color w:val="000000" w:themeColor="text1"/>
          <w:lang w:val="en-AU"/>
        </w:rPr>
        <w:t xml:space="preserve">, </w:t>
      </w:r>
      <w:r w:rsidR="14ADBE3C" w:rsidRPr="0EBBE481">
        <w:rPr>
          <w:rFonts w:ascii="Calibri" w:eastAsia="Calibri" w:hAnsi="Calibri" w:cs="Calibri"/>
          <w:color w:val="000000" w:themeColor="text1"/>
          <w:lang w:val="en-AU"/>
        </w:rPr>
        <w:t>9.34</w:t>
      </w:r>
      <w:r w:rsidRPr="0EBBE481">
        <w:rPr>
          <w:rFonts w:ascii="Calibri" w:eastAsia="Calibri" w:hAnsi="Calibri" w:cs="Calibri"/>
          <w:color w:val="000000" w:themeColor="text1"/>
          <w:lang w:val="en-AU"/>
        </w:rPr>
        <w:t xml:space="preserve">, </w:t>
      </w:r>
      <w:r w:rsidR="14ADBE3C" w:rsidRPr="0EBBE481">
        <w:rPr>
          <w:rFonts w:ascii="Calibri" w:eastAsia="Calibri" w:hAnsi="Calibri" w:cs="Calibri"/>
          <w:color w:val="000000" w:themeColor="text1"/>
          <w:lang w:val="en-AU"/>
        </w:rPr>
        <w:t>11.79</w:t>
      </w:r>
      <w:r w:rsidRPr="0EBBE481">
        <w:rPr>
          <w:rFonts w:ascii="Calibri" w:eastAsia="Calibri" w:hAnsi="Calibri" w:cs="Calibri"/>
          <w:color w:val="000000" w:themeColor="text1"/>
          <w:lang w:val="en-AU"/>
        </w:rPr>
        <w:t xml:space="preserve">, </w:t>
      </w:r>
      <w:r w:rsidR="58AC5C5C" w:rsidRPr="0EBBE481">
        <w:rPr>
          <w:rFonts w:ascii="Calibri" w:eastAsia="Calibri" w:hAnsi="Calibri" w:cs="Calibri"/>
          <w:color w:val="000000" w:themeColor="text1"/>
          <w:lang w:val="en-AU"/>
        </w:rPr>
        <w:t>15.51</w:t>
      </w:r>
      <w:r w:rsidRPr="0EBBE481">
        <w:rPr>
          <w:rFonts w:ascii="Calibri" w:eastAsia="Calibri" w:hAnsi="Calibri" w:cs="Calibri"/>
          <w:color w:val="000000" w:themeColor="text1"/>
          <w:lang w:val="en-AU"/>
        </w:rPr>
        <w:t>, 2</w:t>
      </w:r>
      <w:r w:rsidR="58AC5C5C" w:rsidRPr="0EBBE481">
        <w:rPr>
          <w:rFonts w:ascii="Calibri" w:eastAsia="Calibri" w:hAnsi="Calibri" w:cs="Calibri"/>
          <w:color w:val="000000" w:themeColor="text1"/>
          <w:lang w:val="en-AU"/>
        </w:rPr>
        <w:t>4.85</w:t>
      </w:r>
      <w:r w:rsidRPr="0EBBE481">
        <w:rPr>
          <w:rFonts w:ascii="Calibri" w:eastAsia="Calibri" w:hAnsi="Calibri" w:cs="Calibri"/>
          <w:color w:val="000000" w:themeColor="text1"/>
          <w:lang w:val="en-AU"/>
        </w:rPr>
        <w:t>, 1</w:t>
      </w:r>
      <w:r w:rsidR="58AC5C5C" w:rsidRPr="0EBBE481">
        <w:rPr>
          <w:rFonts w:ascii="Calibri" w:eastAsia="Calibri" w:hAnsi="Calibri" w:cs="Calibri"/>
          <w:color w:val="000000" w:themeColor="text1"/>
          <w:lang w:val="en-AU"/>
        </w:rPr>
        <w:t>9.55</w:t>
      </w:r>
      <w:r w:rsidRPr="0EBBE481">
        <w:rPr>
          <w:rFonts w:ascii="Calibri" w:eastAsia="Calibri" w:hAnsi="Calibri" w:cs="Calibri"/>
          <w:color w:val="000000" w:themeColor="text1"/>
          <w:lang w:val="en-AU"/>
        </w:rPr>
        <w:t>, 2</w:t>
      </w:r>
      <w:r w:rsidR="58AC5C5C" w:rsidRPr="0EBBE481">
        <w:rPr>
          <w:rFonts w:ascii="Calibri" w:eastAsia="Calibri" w:hAnsi="Calibri" w:cs="Calibri"/>
          <w:color w:val="000000" w:themeColor="text1"/>
          <w:lang w:val="en-AU"/>
        </w:rPr>
        <w:t>4</w:t>
      </w:r>
      <w:r w:rsidRPr="0EBBE481">
        <w:rPr>
          <w:rFonts w:ascii="Calibri" w:eastAsia="Calibri" w:hAnsi="Calibri" w:cs="Calibri"/>
          <w:color w:val="000000" w:themeColor="text1"/>
          <w:lang w:val="en-AU"/>
        </w:rPr>
        <w:t>.6</w:t>
      </w:r>
      <w:r w:rsidR="58AC5C5C" w:rsidRPr="0EBBE481">
        <w:rPr>
          <w:rFonts w:ascii="Calibri" w:eastAsia="Calibri" w:hAnsi="Calibri" w:cs="Calibri"/>
          <w:color w:val="000000" w:themeColor="text1"/>
          <w:lang w:val="en-AU"/>
        </w:rPr>
        <w:t>9</w:t>
      </w:r>
      <w:r w:rsidRPr="0EBBE481">
        <w:rPr>
          <w:rFonts w:ascii="Calibri" w:eastAsia="Calibri" w:hAnsi="Calibri" w:cs="Calibri"/>
          <w:color w:val="000000" w:themeColor="text1"/>
          <w:lang w:val="en-AU"/>
        </w:rPr>
        <w:t>, and 3</w:t>
      </w:r>
      <w:r w:rsidR="33879374" w:rsidRPr="0EBBE481">
        <w:rPr>
          <w:rFonts w:ascii="Calibri" w:eastAsia="Calibri" w:hAnsi="Calibri" w:cs="Calibri"/>
          <w:color w:val="000000" w:themeColor="text1"/>
          <w:lang w:val="en-AU"/>
        </w:rPr>
        <w:t>5.32</w:t>
      </w:r>
      <w:r w:rsidRPr="0EBBE481">
        <w:rPr>
          <w:rFonts w:ascii="Calibri" w:eastAsia="Calibri" w:hAnsi="Calibri" w:cs="Calibri"/>
          <w:color w:val="000000" w:themeColor="text1"/>
          <w:lang w:val="en-AU"/>
        </w:rPr>
        <w:t xml:space="preserve"> NZD for total suspended sediments, turbidity, nitrate-N, ammoniacal-N, total P, dissolved reactive P, total P and </w:t>
      </w:r>
      <w:r w:rsidRPr="0EBBE481">
        <w:rPr>
          <w:rFonts w:ascii="Calibri" w:eastAsia="Calibri" w:hAnsi="Calibri" w:cs="Calibri"/>
          <w:i/>
          <w:iCs/>
          <w:color w:val="000000" w:themeColor="text1"/>
          <w:lang w:val="en-AU"/>
        </w:rPr>
        <w:t>E. coli</w:t>
      </w:r>
      <w:r w:rsidRPr="0EBBE481">
        <w:rPr>
          <w:rFonts w:ascii="Calibri" w:eastAsia="Calibri" w:hAnsi="Calibri" w:cs="Calibri"/>
          <w:color w:val="000000" w:themeColor="text1"/>
          <w:lang w:val="en-AU"/>
        </w:rPr>
        <w:t xml:space="preserve">, respectively. Other operational costs included mileage (at $0.71 NZD per kilometre), personal protective equipment (PPE) and staff time. </w:t>
      </w:r>
    </w:p>
    <w:p w14:paraId="2243FAA6" w14:textId="51F9F673" w:rsidR="00E04B46" w:rsidRDefault="45E1196B" w:rsidP="004B5934">
      <w:pPr>
        <w:spacing w:after="0" w:line="240" w:lineRule="auto"/>
        <w:ind w:firstLine="720"/>
        <w:rPr>
          <w:rFonts w:ascii="Calibri" w:eastAsia="Calibri" w:hAnsi="Calibri" w:cs="Calibri"/>
          <w:color w:val="000000" w:themeColor="text1"/>
        </w:rPr>
      </w:pPr>
      <w:r w:rsidRPr="0EBBE481">
        <w:rPr>
          <w:rFonts w:ascii="Calibri" w:eastAsia="Calibri" w:hAnsi="Calibri" w:cs="Calibri"/>
          <w:color w:val="000000" w:themeColor="text1"/>
          <w:lang w:val="en-AU"/>
        </w:rPr>
        <w:t xml:space="preserve">Costs for </w:t>
      </w:r>
      <w:r w:rsidR="355B4BA3" w:rsidRPr="0EBBE481">
        <w:rPr>
          <w:rFonts w:ascii="Calibri" w:eastAsia="Calibri" w:hAnsi="Calibri" w:cs="Calibri"/>
          <w:color w:val="000000" w:themeColor="text1"/>
          <w:lang w:val="en-AU"/>
        </w:rPr>
        <w:t>Capex</w:t>
      </w:r>
      <w:r w:rsidRPr="0EBBE481">
        <w:rPr>
          <w:rFonts w:ascii="Calibri" w:eastAsia="Calibri" w:hAnsi="Calibri" w:cs="Calibri"/>
          <w:color w:val="000000" w:themeColor="text1"/>
          <w:lang w:val="en-AU"/>
        </w:rPr>
        <w:t xml:space="preserve"> (assuming each authority purchased separate capital equipment), staff time, </w:t>
      </w:r>
      <w:r w:rsidR="355B4BA3" w:rsidRPr="0EBBE481">
        <w:rPr>
          <w:rFonts w:ascii="Calibri" w:eastAsia="Calibri" w:hAnsi="Calibri" w:cs="Calibri"/>
          <w:color w:val="000000" w:themeColor="text1"/>
          <w:lang w:val="en-AU"/>
        </w:rPr>
        <w:t>personnel protection equipment</w:t>
      </w:r>
      <w:r w:rsidR="6E7DE53C" w:rsidRPr="0EBBE481">
        <w:rPr>
          <w:rFonts w:ascii="Calibri" w:eastAsia="Calibri" w:hAnsi="Calibri" w:cs="Calibri"/>
          <w:color w:val="000000" w:themeColor="text1"/>
          <w:lang w:val="en-AU"/>
        </w:rPr>
        <w:t xml:space="preserve"> (PPE)</w:t>
      </w:r>
      <w:r w:rsidR="355B4BA3" w:rsidRPr="0EBBE481">
        <w:rPr>
          <w:rFonts w:ascii="Calibri" w:eastAsia="Calibri" w:hAnsi="Calibri" w:cs="Calibri"/>
          <w:color w:val="000000" w:themeColor="text1"/>
          <w:lang w:val="en-AU"/>
        </w:rPr>
        <w:t xml:space="preserve"> </w:t>
      </w:r>
      <w:r w:rsidRPr="0EBBE481">
        <w:rPr>
          <w:rFonts w:ascii="Calibri" w:eastAsia="Calibri" w:hAnsi="Calibri" w:cs="Calibri"/>
          <w:color w:val="000000" w:themeColor="text1"/>
          <w:lang w:val="en-AU"/>
        </w:rPr>
        <w:t>and mileage was summed across all each authority and divided by the number sites in the monitoring programme (varying from 50-150 sites per Regional Authority) and by the number of monitoring events per annum (12) to obtain an average cost per site</w:t>
      </w:r>
      <w:r w:rsidR="16297B65" w:rsidRPr="0EBBE481">
        <w:rPr>
          <w:rFonts w:ascii="Calibri" w:eastAsia="Calibri" w:hAnsi="Calibri" w:cs="Calibri"/>
          <w:color w:val="000000" w:themeColor="text1"/>
          <w:lang w:val="en-AU"/>
        </w:rPr>
        <w:t xml:space="preserve"> and per monitoring event</w:t>
      </w:r>
      <w:r w:rsidR="57B9995A" w:rsidRPr="0EBBE481">
        <w:rPr>
          <w:rFonts w:ascii="Calibri" w:eastAsia="Calibri" w:hAnsi="Calibri" w:cs="Calibri"/>
          <w:color w:val="000000" w:themeColor="text1"/>
          <w:lang w:val="en-AU"/>
        </w:rPr>
        <w:t xml:space="preserve"> (‘site visit’)</w:t>
      </w:r>
      <w:r w:rsidRPr="0EBBE481">
        <w:rPr>
          <w:rFonts w:ascii="Calibri" w:eastAsia="Calibri" w:hAnsi="Calibri" w:cs="Calibri"/>
          <w:color w:val="000000" w:themeColor="text1"/>
          <w:lang w:val="en-AU"/>
        </w:rPr>
        <w:t xml:space="preserve"> (Table </w:t>
      </w:r>
      <w:r w:rsidR="00FC3E0E">
        <w:rPr>
          <w:rFonts w:ascii="Calibri" w:eastAsia="Calibri" w:hAnsi="Calibri" w:cs="Calibri"/>
          <w:color w:val="000000" w:themeColor="text1"/>
          <w:lang w:val="en-AU"/>
        </w:rPr>
        <w:t>S</w:t>
      </w:r>
      <w:r w:rsidR="0081509B">
        <w:rPr>
          <w:rFonts w:ascii="Calibri" w:eastAsia="Calibri" w:hAnsi="Calibri" w:cs="Calibri"/>
          <w:color w:val="000000" w:themeColor="text1"/>
          <w:lang w:val="en-AU"/>
        </w:rPr>
        <w:t>6</w:t>
      </w:r>
      <w:r w:rsidRPr="0EBBE481">
        <w:rPr>
          <w:rFonts w:ascii="Calibri" w:eastAsia="Calibri" w:hAnsi="Calibri" w:cs="Calibri"/>
          <w:color w:val="000000" w:themeColor="text1"/>
          <w:lang w:val="en-AU"/>
        </w:rPr>
        <w:t xml:space="preserve">). Contaminant-specific costs </w:t>
      </w:r>
      <w:r w:rsidR="16297B65" w:rsidRPr="0EBBE481">
        <w:rPr>
          <w:rFonts w:ascii="Calibri" w:eastAsia="Calibri" w:hAnsi="Calibri" w:cs="Calibri"/>
          <w:color w:val="000000" w:themeColor="text1"/>
          <w:lang w:val="en-AU"/>
        </w:rPr>
        <w:t>were then</w:t>
      </w:r>
      <w:r w:rsidRPr="0EBBE481">
        <w:rPr>
          <w:rFonts w:ascii="Calibri" w:eastAsia="Calibri" w:hAnsi="Calibri" w:cs="Calibri"/>
          <w:color w:val="000000" w:themeColor="text1"/>
          <w:lang w:val="en-AU"/>
        </w:rPr>
        <w:t xml:space="preserve"> calculated by adding the </w:t>
      </w:r>
      <w:r w:rsidR="00E46828">
        <w:rPr>
          <w:rFonts w:ascii="Calibri" w:eastAsia="Calibri" w:hAnsi="Calibri" w:cs="Calibri"/>
          <w:color w:val="000000" w:themeColor="text1"/>
          <w:lang w:val="en-AU"/>
        </w:rPr>
        <w:t>contaminant</w:t>
      </w:r>
      <w:r w:rsidRPr="0EBBE481">
        <w:rPr>
          <w:rFonts w:ascii="Calibri" w:eastAsia="Calibri" w:hAnsi="Calibri" w:cs="Calibri"/>
          <w:color w:val="000000" w:themeColor="text1"/>
          <w:lang w:val="en-AU"/>
        </w:rPr>
        <w:t xml:space="preserve"> cost to the average cost per site</w:t>
      </w:r>
      <w:r w:rsidR="57B9995A" w:rsidRPr="0EBBE481">
        <w:rPr>
          <w:rFonts w:ascii="Calibri" w:eastAsia="Calibri" w:hAnsi="Calibri" w:cs="Calibri"/>
          <w:color w:val="000000" w:themeColor="text1"/>
          <w:lang w:val="en-AU"/>
        </w:rPr>
        <w:t xml:space="preserve"> visit</w:t>
      </w:r>
      <w:r w:rsidRPr="0EBBE481">
        <w:rPr>
          <w:rFonts w:ascii="Calibri" w:eastAsia="Calibri" w:hAnsi="Calibri" w:cs="Calibri"/>
          <w:color w:val="000000" w:themeColor="text1"/>
          <w:lang w:val="en-AU"/>
        </w:rPr>
        <w:t xml:space="preserve">. This </w:t>
      </w:r>
      <w:r w:rsidR="63316D0E" w:rsidRPr="0EBBE481">
        <w:rPr>
          <w:rFonts w:ascii="Calibri" w:eastAsia="Calibri" w:hAnsi="Calibri" w:cs="Calibri"/>
          <w:color w:val="000000" w:themeColor="text1"/>
          <w:lang w:val="en-AU"/>
        </w:rPr>
        <w:t xml:space="preserve">provides </w:t>
      </w:r>
      <w:r w:rsidRPr="0EBBE481">
        <w:rPr>
          <w:rFonts w:ascii="Calibri" w:eastAsia="Calibri" w:hAnsi="Calibri" w:cs="Calibri"/>
          <w:color w:val="000000" w:themeColor="text1"/>
          <w:lang w:val="en-AU"/>
        </w:rPr>
        <w:t xml:space="preserve">costs associated with </w:t>
      </w:r>
      <w:r w:rsidR="4F72BDF9" w:rsidRPr="0EBBE481">
        <w:rPr>
          <w:rFonts w:ascii="Calibri" w:eastAsia="Calibri" w:hAnsi="Calibri" w:cs="Calibri"/>
          <w:color w:val="000000" w:themeColor="text1"/>
          <w:lang w:val="en-AU"/>
        </w:rPr>
        <w:t xml:space="preserve">obtaining one data point for </w:t>
      </w:r>
      <w:r w:rsidR="19016274" w:rsidRPr="0EBBE481">
        <w:rPr>
          <w:rFonts w:ascii="Calibri" w:eastAsia="Calibri" w:hAnsi="Calibri" w:cs="Calibri"/>
          <w:color w:val="000000" w:themeColor="text1"/>
          <w:lang w:val="en-AU"/>
        </w:rPr>
        <w:t>each</w:t>
      </w:r>
      <w:r w:rsidR="08EAD154" w:rsidRPr="0EBBE481">
        <w:rPr>
          <w:rFonts w:ascii="Calibri" w:eastAsia="Calibri" w:hAnsi="Calibri" w:cs="Calibri"/>
          <w:color w:val="000000" w:themeColor="text1"/>
          <w:lang w:val="en-AU"/>
        </w:rPr>
        <w:t xml:space="preserve"> individual </w:t>
      </w:r>
      <w:r w:rsidR="100E7863" w:rsidRPr="0EBBE481">
        <w:rPr>
          <w:rFonts w:ascii="Calibri" w:eastAsia="Calibri" w:hAnsi="Calibri" w:cs="Calibri"/>
          <w:color w:val="000000" w:themeColor="text1"/>
          <w:lang w:val="en-AU"/>
        </w:rPr>
        <w:t xml:space="preserve">water quality </w:t>
      </w:r>
      <w:r w:rsidR="00E46828">
        <w:rPr>
          <w:rFonts w:ascii="Calibri" w:eastAsia="Calibri" w:hAnsi="Calibri" w:cs="Calibri"/>
          <w:color w:val="000000" w:themeColor="text1"/>
          <w:lang w:val="en-AU"/>
        </w:rPr>
        <w:t>contaminant</w:t>
      </w:r>
      <w:r w:rsidR="100E7863" w:rsidRPr="0EBBE481">
        <w:rPr>
          <w:rFonts w:ascii="Calibri" w:eastAsia="Calibri" w:hAnsi="Calibri" w:cs="Calibri"/>
          <w:color w:val="000000" w:themeColor="text1"/>
          <w:lang w:val="en-AU"/>
        </w:rPr>
        <w:t xml:space="preserve"> or field measurement</w:t>
      </w:r>
      <w:r w:rsidR="1AB8236A" w:rsidRPr="0EBBE481">
        <w:rPr>
          <w:rFonts w:ascii="Calibri" w:eastAsia="Calibri" w:hAnsi="Calibri" w:cs="Calibri"/>
          <w:color w:val="000000" w:themeColor="text1"/>
          <w:lang w:val="en-AU"/>
        </w:rPr>
        <w:t xml:space="preserve">. These individual costs should not be added to calculate </w:t>
      </w:r>
      <w:r w:rsidR="7818B268" w:rsidRPr="0EBBE481">
        <w:rPr>
          <w:rFonts w:ascii="Calibri" w:eastAsia="Calibri" w:hAnsi="Calibri" w:cs="Calibri"/>
          <w:color w:val="000000" w:themeColor="text1"/>
          <w:lang w:val="en-AU"/>
        </w:rPr>
        <w:t xml:space="preserve">the total costs associated with </w:t>
      </w:r>
      <w:r w:rsidRPr="0EBBE481">
        <w:rPr>
          <w:rFonts w:ascii="Calibri" w:eastAsia="Calibri" w:hAnsi="Calibri" w:cs="Calibri"/>
          <w:color w:val="000000" w:themeColor="text1"/>
          <w:lang w:val="en-AU"/>
        </w:rPr>
        <w:t xml:space="preserve">a monitoring regime </w:t>
      </w:r>
      <w:r w:rsidR="314A3ABC" w:rsidRPr="0EBBE481">
        <w:rPr>
          <w:rFonts w:ascii="Calibri" w:eastAsia="Calibri" w:hAnsi="Calibri" w:cs="Calibri"/>
          <w:color w:val="000000" w:themeColor="text1"/>
          <w:lang w:val="en-AU"/>
        </w:rPr>
        <w:t xml:space="preserve">involving several </w:t>
      </w:r>
      <w:r w:rsidR="00E46828">
        <w:rPr>
          <w:rFonts w:ascii="Calibri" w:eastAsia="Calibri" w:hAnsi="Calibri" w:cs="Calibri"/>
          <w:color w:val="000000" w:themeColor="text1"/>
          <w:lang w:val="en-AU"/>
        </w:rPr>
        <w:t>contaminant</w:t>
      </w:r>
      <w:r w:rsidR="314A3ABC" w:rsidRPr="0EBBE481">
        <w:rPr>
          <w:rFonts w:ascii="Calibri" w:eastAsia="Calibri" w:hAnsi="Calibri" w:cs="Calibri"/>
          <w:color w:val="000000" w:themeColor="text1"/>
          <w:lang w:val="en-AU"/>
        </w:rPr>
        <w:t xml:space="preserve">s or </w:t>
      </w:r>
      <w:r w:rsidR="33770873" w:rsidRPr="0EBBE481">
        <w:rPr>
          <w:rFonts w:ascii="Calibri" w:eastAsia="Calibri" w:hAnsi="Calibri" w:cs="Calibri"/>
          <w:color w:val="000000" w:themeColor="text1"/>
          <w:lang w:val="en-AU"/>
        </w:rPr>
        <w:t>field measurements</w:t>
      </w:r>
      <w:r w:rsidRPr="0EBBE481">
        <w:rPr>
          <w:rFonts w:ascii="Calibri" w:eastAsia="Calibri" w:hAnsi="Calibri" w:cs="Calibri"/>
          <w:color w:val="000000" w:themeColor="text1"/>
          <w:lang w:val="en-AU"/>
        </w:rPr>
        <w:t>.</w:t>
      </w:r>
    </w:p>
    <w:p w14:paraId="6A1393BC" w14:textId="26B5FFA4" w:rsidR="00E04B46" w:rsidRDefault="04C92078" w:rsidP="004B5934">
      <w:pPr>
        <w:spacing w:after="0" w:line="240" w:lineRule="auto"/>
        <w:ind w:firstLine="720"/>
        <w:rPr>
          <w:rFonts w:ascii="Calibri" w:eastAsia="Calibri" w:hAnsi="Calibri" w:cs="Calibri"/>
          <w:color w:val="000000" w:themeColor="text1"/>
        </w:rPr>
      </w:pPr>
      <w:r w:rsidRPr="5B702958">
        <w:rPr>
          <w:rFonts w:ascii="Calibri" w:eastAsia="Calibri" w:hAnsi="Calibri" w:cs="Calibri"/>
          <w:color w:val="000000" w:themeColor="text1"/>
          <w:lang w:val="en-AU"/>
        </w:rPr>
        <w:t xml:space="preserve">To facilitate a comparative analysis of costs at varying frequency for each water quality </w:t>
      </w:r>
      <w:r w:rsidR="00EF3CB9">
        <w:rPr>
          <w:rFonts w:ascii="Calibri" w:eastAsia="Calibri" w:hAnsi="Calibri" w:cs="Calibri"/>
          <w:color w:val="000000" w:themeColor="text1"/>
          <w:lang w:val="en-AU"/>
        </w:rPr>
        <w:t>contaminant</w:t>
      </w:r>
      <w:r w:rsidRPr="5B702958">
        <w:rPr>
          <w:rFonts w:ascii="Calibri" w:eastAsia="Calibri" w:hAnsi="Calibri" w:cs="Calibri"/>
          <w:color w:val="000000" w:themeColor="text1"/>
          <w:lang w:val="en-AU"/>
        </w:rPr>
        <w:t xml:space="preserve">, the cost of collecting one data point for a given variable was calculated </w:t>
      </w:r>
      <w:r w:rsidR="00A55844">
        <w:rPr>
          <w:rFonts w:ascii="Calibri" w:eastAsia="Calibri" w:hAnsi="Calibri" w:cs="Calibri"/>
          <w:color w:val="000000" w:themeColor="text1"/>
          <w:lang w:val="en-AU"/>
        </w:rPr>
        <w:t xml:space="preserve">assuming </w:t>
      </w:r>
      <w:r w:rsidRPr="5B702958">
        <w:rPr>
          <w:rFonts w:ascii="Calibri" w:eastAsia="Calibri" w:hAnsi="Calibri" w:cs="Calibri"/>
          <w:color w:val="000000" w:themeColor="text1"/>
          <w:lang w:val="en-AU"/>
        </w:rPr>
        <w:t>only that variable was collected at each monitoring event. For example, the cost of collecting one Total Nitrogen datapoint was calculated as the sum of vehicle, Sampling Equipment, Mileage, PPE, staff time and analytical cost for one TN analysis.</w:t>
      </w:r>
    </w:p>
    <w:p w14:paraId="4E562744" w14:textId="4E0D91BF" w:rsidR="00E04B46" w:rsidRDefault="00E04B46" w:rsidP="004B5934">
      <w:pPr>
        <w:spacing w:after="0" w:line="240" w:lineRule="auto"/>
        <w:rPr>
          <w:rFonts w:eastAsiaTheme="minorEastAsia"/>
          <w:color w:val="000000" w:themeColor="text1"/>
        </w:rPr>
      </w:pPr>
    </w:p>
    <w:p w14:paraId="56B57EE0" w14:textId="38C032C1" w:rsidR="00E04B46" w:rsidRDefault="59181E95" w:rsidP="004B5934">
      <w:pPr>
        <w:spacing w:after="0" w:line="240" w:lineRule="auto"/>
        <w:rPr>
          <w:rFonts w:eastAsiaTheme="minorEastAsia"/>
          <w:color w:val="44546A" w:themeColor="text2"/>
        </w:rPr>
      </w:pPr>
      <w:r w:rsidRPr="004B03AF">
        <w:rPr>
          <w:rFonts w:eastAsiaTheme="minorEastAsia"/>
          <w:b/>
          <w:bCs/>
        </w:rPr>
        <w:t xml:space="preserve">Table </w:t>
      </w:r>
      <w:r w:rsidR="004B03AF" w:rsidRPr="004B03AF">
        <w:rPr>
          <w:rFonts w:eastAsiaTheme="minorEastAsia"/>
          <w:b/>
          <w:bCs/>
        </w:rPr>
        <w:t>S</w:t>
      </w:r>
      <w:r w:rsidR="003E289D">
        <w:rPr>
          <w:rFonts w:eastAsiaTheme="minorEastAsia"/>
          <w:b/>
          <w:bCs/>
        </w:rPr>
        <w:t>9</w:t>
      </w:r>
      <w:r w:rsidRPr="0EBBE481">
        <w:rPr>
          <w:rFonts w:eastAsiaTheme="minorEastAsia"/>
        </w:rPr>
        <w:t xml:space="preserve">. Breakdown of </w:t>
      </w:r>
      <w:r w:rsidR="442F59B2" w:rsidRPr="0EBBE481">
        <w:rPr>
          <w:rFonts w:eastAsiaTheme="minorEastAsia"/>
        </w:rPr>
        <w:t>c</w:t>
      </w:r>
      <w:r w:rsidRPr="0EBBE481">
        <w:rPr>
          <w:rFonts w:eastAsiaTheme="minorEastAsia"/>
        </w:rPr>
        <w:t>ost</w:t>
      </w:r>
      <w:r w:rsidR="34D06D38" w:rsidRPr="0EBBE481">
        <w:rPr>
          <w:rFonts w:eastAsiaTheme="minorEastAsia"/>
        </w:rPr>
        <w:t>s</w:t>
      </w:r>
      <w:r w:rsidRPr="0EBBE481">
        <w:rPr>
          <w:rFonts w:eastAsiaTheme="minorEastAsia"/>
        </w:rPr>
        <w:t xml:space="preserve"> </w:t>
      </w:r>
      <w:r w:rsidR="7170A41D" w:rsidRPr="0EBBE481">
        <w:rPr>
          <w:rFonts w:eastAsiaTheme="minorEastAsia"/>
        </w:rPr>
        <w:t xml:space="preserve">associated with the </w:t>
      </w:r>
      <w:r w:rsidRPr="0EBBE481">
        <w:rPr>
          <w:rFonts w:eastAsiaTheme="minorEastAsia"/>
        </w:rPr>
        <w:t>analysis of water quality contaminants</w:t>
      </w:r>
      <w:r w:rsidR="7FA8103E" w:rsidRPr="0EBBE481">
        <w:rPr>
          <w:rFonts w:eastAsiaTheme="minorEastAsia"/>
        </w:rPr>
        <w:t>.</w:t>
      </w:r>
    </w:p>
    <w:tbl>
      <w:tblPr>
        <w:tblW w:w="0" w:type="auto"/>
        <w:tblLayout w:type="fixed"/>
        <w:tblLook w:val="04A0" w:firstRow="1" w:lastRow="0" w:firstColumn="1" w:lastColumn="0" w:noHBand="0" w:noVBand="1"/>
      </w:tblPr>
      <w:tblGrid>
        <w:gridCol w:w="3210"/>
        <w:gridCol w:w="900"/>
        <w:gridCol w:w="1155"/>
        <w:gridCol w:w="1275"/>
        <w:gridCol w:w="1275"/>
        <w:gridCol w:w="1140"/>
      </w:tblGrid>
      <w:tr w:rsidR="5B702958" w14:paraId="5A3538E3" w14:textId="77777777" w:rsidTr="7823865C">
        <w:trPr>
          <w:trHeight w:val="855"/>
        </w:trPr>
        <w:tc>
          <w:tcPr>
            <w:tcW w:w="3210" w:type="dxa"/>
            <w:tcBorders>
              <w:top w:val="single" w:sz="4" w:space="0" w:color="auto"/>
              <w:bottom w:val="single" w:sz="4" w:space="0" w:color="auto"/>
            </w:tcBorders>
            <w:shd w:val="clear" w:color="auto" w:fill="auto"/>
          </w:tcPr>
          <w:p w14:paraId="53B1D31F" w14:textId="3FD7D9E0" w:rsidR="5B702958" w:rsidRPr="00EF3CB9" w:rsidRDefault="0DAB52EA" w:rsidP="004B5934">
            <w:pPr>
              <w:spacing w:after="0" w:line="240" w:lineRule="auto"/>
              <w:rPr>
                <w:rFonts w:ascii="Calibri" w:eastAsia="Calibri" w:hAnsi="Calibri" w:cs="Calibri"/>
                <w:color w:val="000000" w:themeColor="text1"/>
                <w:lang w:val="en-AU"/>
              </w:rPr>
            </w:pPr>
            <w:r w:rsidRPr="0EBBE481">
              <w:rPr>
                <w:rFonts w:ascii="Calibri" w:eastAsia="Calibri" w:hAnsi="Calibri" w:cs="Calibri"/>
                <w:color w:val="000000" w:themeColor="text1"/>
                <w:lang w:val="en-AU"/>
              </w:rPr>
              <w:t xml:space="preserve">Cost </w:t>
            </w:r>
            <w:r w:rsidR="16C81EEB" w:rsidRPr="0EBBE481">
              <w:rPr>
                <w:rFonts w:ascii="Calibri" w:eastAsia="Calibri" w:hAnsi="Calibri" w:cs="Calibri"/>
                <w:color w:val="000000" w:themeColor="text1"/>
                <w:lang w:val="en-AU"/>
              </w:rPr>
              <w:t xml:space="preserve">($NZD) </w:t>
            </w:r>
            <w:r w:rsidRPr="0EBBE481">
              <w:rPr>
                <w:rFonts w:ascii="Calibri" w:eastAsia="Calibri" w:hAnsi="Calibri" w:cs="Calibri"/>
                <w:color w:val="000000" w:themeColor="text1"/>
                <w:lang w:val="en-AU"/>
              </w:rPr>
              <w:t>for water quality</w:t>
            </w:r>
            <w:r w:rsidR="3AFE5C54" w:rsidRPr="0EBBE481">
              <w:rPr>
                <w:rFonts w:ascii="Calibri" w:eastAsia="Calibri" w:hAnsi="Calibri" w:cs="Calibri"/>
                <w:color w:val="000000" w:themeColor="text1"/>
                <w:lang w:val="en-AU"/>
              </w:rPr>
              <w:t xml:space="preserve"> </w:t>
            </w:r>
            <w:r w:rsidR="1A211951" w:rsidRPr="0EBBE481">
              <w:rPr>
                <w:rFonts w:ascii="Calibri" w:eastAsia="Calibri" w:hAnsi="Calibri" w:cs="Calibri"/>
                <w:color w:val="000000" w:themeColor="text1"/>
                <w:lang w:val="en-AU"/>
              </w:rPr>
              <w:t>contaminant</w:t>
            </w:r>
            <w:r w:rsidRPr="0EBBE481">
              <w:rPr>
                <w:rFonts w:ascii="Calibri" w:eastAsia="Calibri" w:hAnsi="Calibri" w:cs="Calibri"/>
                <w:color w:val="000000" w:themeColor="text1"/>
                <w:lang w:val="en-AU"/>
              </w:rPr>
              <w:t xml:space="preserve"> (per</w:t>
            </w:r>
            <w:r w:rsidR="487C679C" w:rsidRPr="0EBBE481">
              <w:rPr>
                <w:rFonts w:ascii="Calibri" w:eastAsia="Calibri" w:hAnsi="Calibri" w:cs="Calibri"/>
                <w:color w:val="000000" w:themeColor="text1"/>
                <w:lang w:val="en-AU"/>
              </w:rPr>
              <w:t xml:space="preserve"> </w:t>
            </w:r>
            <w:r w:rsidRPr="0EBBE481">
              <w:rPr>
                <w:rFonts w:ascii="Calibri" w:eastAsia="Calibri" w:hAnsi="Calibri" w:cs="Calibri"/>
                <w:color w:val="000000" w:themeColor="text1"/>
                <w:lang w:val="en-AU"/>
              </w:rPr>
              <w:t>measurement</w:t>
            </w:r>
            <w:r w:rsidR="6AC67BB9" w:rsidRPr="0EBBE481">
              <w:rPr>
                <w:rFonts w:ascii="Calibri" w:eastAsia="Calibri" w:hAnsi="Calibri" w:cs="Calibri"/>
                <w:color w:val="000000" w:themeColor="text1"/>
                <w:lang w:val="en-AU"/>
              </w:rPr>
              <w:t xml:space="preserve"> and visit</w:t>
            </w:r>
            <w:r w:rsidRPr="0EBBE481">
              <w:rPr>
                <w:rFonts w:ascii="Calibri" w:eastAsia="Calibri" w:hAnsi="Calibri" w:cs="Calibri"/>
                <w:color w:val="000000" w:themeColor="text1"/>
                <w:lang w:val="en-AU"/>
              </w:rPr>
              <w:t>)</w:t>
            </w:r>
          </w:p>
        </w:tc>
        <w:tc>
          <w:tcPr>
            <w:tcW w:w="900" w:type="dxa"/>
            <w:tcBorders>
              <w:top w:val="single" w:sz="4" w:space="0" w:color="auto"/>
              <w:bottom w:val="single" w:sz="4" w:space="0" w:color="auto"/>
            </w:tcBorders>
            <w:shd w:val="clear" w:color="auto" w:fill="auto"/>
          </w:tcPr>
          <w:p w14:paraId="146B60F4" w14:textId="5E91E360" w:rsidR="5B702958" w:rsidRPr="00EF3CB9" w:rsidRDefault="5B702958" w:rsidP="004B5934">
            <w:pPr>
              <w:spacing w:after="0" w:line="240" w:lineRule="auto"/>
              <w:jc w:val="right"/>
              <w:rPr>
                <w:rFonts w:ascii="Calibri" w:eastAsia="Calibri" w:hAnsi="Calibri" w:cs="Calibri"/>
                <w:color w:val="000000" w:themeColor="text1"/>
              </w:rPr>
            </w:pPr>
            <w:r w:rsidRPr="00EF3CB9">
              <w:rPr>
                <w:rFonts w:ascii="Calibri" w:eastAsia="Calibri" w:hAnsi="Calibri" w:cs="Calibri"/>
                <w:color w:val="000000" w:themeColor="text1"/>
                <w:lang w:val="en-AU"/>
              </w:rPr>
              <w:t xml:space="preserve">Capex </w:t>
            </w:r>
          </w:p>
        </w:tc>
        <w:tc>
          <w:tcPr>
            <w:tcW w:w="1155" w:type="dxa"/>
            <w:tcBorders>
              <w:top w:val="single" w:sz="4" w:space="0" w:color="auto"/>
              <w:bottom w:val="single" w:sz="4" w:space="0" w:color="auto"/>
            </w:tcBorders>
            <w:shd w:val="clear" w:color="auto" w:fill="auto"/>
          </w:tcPr>
          <w:p w14:paraId="1EEC139D" w14:textId="63AF06E2" w:rsidR="5B702958" w:rsidRPr="00EF3CB9" w:rsidRDefault="5B702958" w:rsidP="004B5934">
            <w:pPr>
              <w:spacing w:after="0" w:line="240" w:lineRule="auto"/>
              <w:jc w:val="right"/>
              <w:rPr>
                <w:rFonts w:ascii="Calibri" w:eastAsia="Calibri" w:hAnsi="Calibri" w:cs="Calibri"/>
                <w:color w:val="000000" w:themeColor="text1"/>
              </w:rPr>
            </w:pPr>
            <w:proofErr w:type="spellStart"/>
            <w:r w:rsidRPr="00EF3CB9">
              <w:rPr>
                <w:rFonts w:ascii="Calibri" w:eastAsia="Calibri" w:hAnsi="Calibri" w:cs="Calibri"/>
                <w:color w:val="000000" w:themeColor="text1"/>
                <w:lang w:val="en-AU"/>
              </w:rPr>
              <w:t>Opex</w:t>
            </w:r>
            <w:proofErr w:type="spellEnd"/>
            <w:r w:rsidRPr="00EF3CB9">
              <w:rPr>
                <w:rFonts w:ascii="Calibri" w:eastAsia="Calibri" w:hAnsi="Calibri" w:cs="Calibri"/>
                <w:color w:val="000000" w:themeColor="text1"/>
                <w:lang w:val="en-AU"/>
              </w:rPr>
              <w:t xml:space="preserve"> </w:t>
            </w:r>
          </w:p>
        </w:tc>
        <w:tc>
          <w:tcPr>
            <w:tcW w:w="1275" w:type="dxa"/>
            <w:tcBorders>
              <w:top w:val="single" w:sz="4" w:space="0" w:color="auto"/>
              <w:bottom w:val="single" w:sz="4" w:space="0" w:color="auto"/>
            </w:tcBorders>
            <w:shd w:val="clear" w:color="auto" w:fill="auto"/>
          </w:tcPr>
          <w:p w14:paraId="3A0201C4" w14:textId="2264A681" w:rsidR="5B702958" w:rsidRPr="00EF3CB9" w:rsidRDefault="5B702958" w:rsidP="004B5934">
            <w:pPr>
              <w:spacing w:after="0" w:line="240" w:lineRule="auto"/>
              <w:jc w:val="right"/>
              <w:rPr>
                <w:rFonts w:ascii="Calibri" w:eastAsia="Calibri" w:hAnsi="Calibri" w:cs="Calibri"/>
                <w:color w:val="000000" w:themeColor="text1"/>
              </w:rPr>
            </w:pPr>
            <w:r w:rsidRPr="00EF3CB9">
              <w:rPr>
                <w:rFonts w:ascii="Calibri" w:eastAsia="Calibri" w:hAnsi="Calibri" w:cs="Calibri"/>
                <w:color w:val="000000" w:themeColor="text1"/>
                <w:lang w:val="en-AU"/>
              </w:rPr>
              <w:t>Labour</w:t>
            </w:r>
          </w:p>
        </w:tc>
        <w:tc>
          <w:tcPr>
            <w:tcW w:w="1275" w:type="dxa"/>
            <w:tcBorders>
              <w:top w:val="single" w:sz="4" w:space="0" w:color="auto"/>
              <w:bottom w:val="single" w:sz="4" w:space="0" w:color="auto"/>
            </w:tcBorders>
            <w:shd w:val="clear" w:color="auto" w:fill="auto"/>
          </w:tcPr>
          <w:p w14:paraId="63EF779D" w14:textId="663E3EF4" w:rsidR="5B702958" w:rsidRPr="00EF3CB9" w:rsidRDefault="0DAB52EA"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Lab</w:t>
            </w:r>
            <w:r w:rsidR="0530F08F" w:rsidRPr="0EBBE481">
              <w:rPr>
                <w:rFonts w:ascii="Calibri" w:eastAsia="Calibri" w:hAnsi="Calibri" w:cs="Calibri"/>
                <w:color w:val="000000" w:themeColor="text1"/>
                <w:lang w:val="en-AU"/>
              </w:rPr>
              <w:t>oratory</w:t>
            </w:r>
          </w:p>
        </w:tc>
        <w:tc>
          <w:tcPr>
            <w:tcW w:w="1140" w:type="dxa"/>
            <w:tcBorders>
              <w:top w:val="single" w:sz="4" w:space="0" w:color="auto"/>
              <w:bottom w:val="single" w:sz="4" w:space="0" w:color="auto"/>
            </w:tcBorders>
            <w:shd w:val="clear" w:color="auto" w:fill="auto"/>
          </w:tcPr>
          <w:p w14:paraId="2D65D80A" w14:textId="140CB6B0" w:rsidR="5B702958" w:rsidRPr="00EF3CB9" w:rsidRDefault="0DAB52EA"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 xml:space="preserve">Total </w:t>
            </w:r>
          </w:p>
        </w:tc>
      </w:tr>
      <w:tr w:rsidR="00C22143" w14:paraId="72391C1E" w14:textId="77777777" w:rsidTr="00530B31">
        <w:trPr>
          <w:trHeight w:val="270"/>
        </w:trPr>
        <w:tc>
          <w:tcPr>
            <w:tcW w:w="3210" w:type="dxa"/>
            <w:tcBorders>
              <w:top w:val="single" w:sz="4" w:space="0" w:color="auto"/>
            </w:tcBorders>
            <w:shd w:val="clear" w:color="auto" w:fill="auto"/>
            <w:vAlign w:val="bottom"/>
          </w:tcPr>
          <w:p w14:paraId="682AF9AD" w14:textId="0ACE6A5C" w:rsidR="00C22143" w:rsidRPr="00EF3CB9" w:rsidRDefault="00C22143" w:rsidP="004B5934">
            <w:pPr>
              <w:spacing w:after="0" w:line="240" w:lineRule="auto"/>
              <w:rPr>
                <w:rFonts w:ascii="Calibri" w:eastAsia="Calibri" w:hAnsi="Calibri" w:cs="Calibri"/>
                <w:color w:val="000000" w:themeColor="text1"/>
              </w:rPr>
            </w:pPr>
            <w:r w:rsidRPr="00EF3CB9">
              <w:rPr>
                <w:rFonts w:ascii="Calibri" w:eastAsia="Calibri" w:hAnsi="Calibri" w:cs="Calibri"/>
                <w:color w:val="000000" w:themeColor="text1"/>
                <w:lang w:val="en-AU"/>
              </w:rPr>
              <w:t>S</w:t>
            </w:r>
            <w:r>
              <w:rPr>
                <w:rFonts w:ascii="Calibri" w:eastAsia="Calibri" w:hAnsi="Calibri" w:cs="Calibri"/>
                <w:color w:val="000000" w:themeColor="text1"/>
                <w:lang w:val="en-AU"/>
              </w:rPr>
              <w:t>uspended sediment</w:t>
            </w:r>
          </w:p>
        </w:tc>
        <w:tc>
          <w:tcPr>
            <w:tcW w:w="900" w:type="dxa"/>
            <w:tcBorders>
              <w:top w:val="single" w:sz="4" w:space="0" w:color="auto"/>
            </w:tcBorders>
            <w:shd w:val="clear" w:color="auto" w:fill="auto"/>
            <w:vAlign w:val="bottom"/>
          </w:tcPr>
          <w:p w14:paraId="5B52BF4A" w14:textId="391DCB78" w:rsidR="00C22143" w:rsidRPr="00EF3CB9" w:rsidRDefault="1A0E0336"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8.65</w:t>
            </w:r>
          </w:p>
        </w:tc>
        <w:tc>
          <w:tcPr>
            <w:tcW w:w="1155" w:type="dxa"/>
            <w:tcBorders>
              <w:top w:val="single" w:sz="4" w:space="0" w:color="auto"/>
            </w:tcBorders>
            <w:shd w:val="clear" w:color="auto" w:fill="auto"/>
            <w:vAlign w:val="bottom"/>
          </w:tcPr>
          <w:p w14:paraId="5B553850" w14:textId="4FE4F5F4" w:rsidR="00C22143" w:rsidRPr="00EF3CB9" w:rsidRDefault="1A0E0336"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18.91</w:t>
            </w:r>
          </w:p>
        </w:tc>
        <w:tc>
          <w:tcPr>
            <w:tcW w:w="1275" w:type="dxa"/>
            <w:tcBorders>
              <w:top w:val="single" w:sz="4" w:space="0" w:color="auto"/>
            </w:tcBorders>
            <w:shd w:val="clear" w:color="auto" w:fill="auto"/>
            <w:vAlign w:val="bottom"/>
          </w:tcPr>
          <w:p w14:paraId="4DB8D144" w14:textId="66F5962A" w:rsidR="00C22143" w:rsidRPr="00EF3CB9" w:rsidRDefault="1A0E0336"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140.32</w:t>
            </w:r>
          </w:p>
        </w:tc>
        <w:tc>
          <w:tcPr>
            <w:tcW w:w="1275" w:type="dxa"/>
            <w:tcBorders>
              <w:top w:val="single" w:sz="4" w:space="0" w:color="auto"/>
            </w:tcBorders>
            <w:shd w:val="clear" w:color="auto" w:fill="auto"/>
            <w:vAlign w:val="bottom"/>
          </w:tcPr>
          <w:p w14:paraId="2049D69B" w14:textId="770FB04D" w:rsidR="00C22143" w:rsidRPr="00EF3CB9" w:rsidRDefault="1A0E0336" w:rsidP="004B5934">
            <w:pPr>
              <w:spacing w:after="0" w:line="240" w:lineRule="auto"/>
              <w:jc w:val="right"/>
              <w:rPr>
                <w:rFonts w:ascii="Calibri" w:eastAsia="Calibri" w:hAnsi="Calibri" w:cs="Calibri"/>
                <w:color w:val="000000" w:themeColor="text1"/>
                <w:lang w:val="en-AU"/>
              </w:rPr>
            </w:pPr>
            <w:r w:rsidRPr="0EBBE481">
              <w:rPr>
                <w:rFonts w:ascii="Calibri" w:hAnsi="Calibri" w:cs="Calibri"/>
                <w:color w:val="000000" w:themeColor="text1"/>
              </w:rPr>
              <w:t xml:space="preserve"> 19.35</w:t>
            </w:r>
          </w:p>
        </w:tc>
        <w:tc>
          <w:tcPr>
            <w:tcW w:w="1140" w:type="dxa"/>
            <w:tcBorders>
              <w:top w:val="single" w:sz="4" w:space="0" w:color="auto"/>
            </w:tcBorders>
            <w:shd w:val="clear" w:color="auto" w:fill="auto"/>
            <w:vAlign w:val="bottom"/>
          </w:tcPr>
          <w:p w14:paraId="016967D0" w14:textId="5E2152CF" w:rsidR="00C22143" w:rsidRPr="00EF3CB9" w:rsidRDefault="1A0E0336" w:rsidP="004B5934">
            <w:pPr>
              <w:spacing w:after="0" w:line="240" w:lineRule="auto"/>
              <w:jc w:val="right"/>
              <w:rPr>
                <w:rFonts w:ascii="Calibri" w:eastAsia="Calibri" w:hAnsi="Calibri" w:cs="Calibri"/>
                <w:lang w:val="en-AU"/>
              </w:rPr>
            </w:pPr>
            <w:r w:rsidRPr="0EBBE481">
              <w:rPr>
                <w:rFonts w:ascii="Calibri" w:hAnsi="Calibri" w:cs="Calibri"/>
                <w:color w:val="000000" w:themeColor="text1"/>
              </w:rPr>
              <w:t>187.23</w:t>
            </w:r>
          </w:p>
        </w:tc>
      </w:tr>
      <w:tr w:rsidR="00C22143" w14:paraId="613BEE92" w14:textId="77777777" w:rsidTr="00530B31">
        <w:trPr>
          <w:trHeight w:val="270"/>
        </w:trPr>
        <w:tc>
          <w:tcPr>
            <w:tcW w:w="3210" w:type="dxa"/>
            <w:shd w:val="clear" w:color="auto" w:fill="auto"/>
            <w:vAlign w:val="bottom"/>
          </w:tcPr>
          <w:p w14:paraId="4DAABDA0" w14:textId="07911865" w:rsidR="00C22143" w:rsidRPr="00EF3CB9" w:rsidRDefault="00C22143" w:rsidP="004B5934">
            <w:pPr>
              <w:spacing w:after="0" w:line="240" w:lineRule="auto"/>
              <w:rPr>
                <w:rFonts w:ascii="Calibri" w:eastAsia="Calibri" w:hAnsi="Calibri" w:cs="Calibri"/>
                <w:color w:val="000000" w:themeColor="text1"/>
              </w:rPr>
            </w:pPr>
            <w:r w:rsidRPr="00EF3CB9">
              <w:rPr>
                <w:rFonts w:ascii="Calibri" w:eastAsia="Calibri" w:hAnsi="Calibri" w:cs="Calibri"/>
                <w:color w:val="000000" w:themeColor="text1"/>
                <w:lang w:val="en-AU"/>
              </w:rPr>
              <w:t>Turbidity</w:t>
            </w:r>
          </w:p>
        </w:tc>
        <w:tc>
          <w:tcPr>
            <w:tcW w:w="900" w:type="dxa"/>
            <w:shd w:val="clear" w:color="auto" w:fill="auto"/>
            <w:vAlign w:val="bottom"/>
          </w:tcPr>
          <w:p w14:paraId="3C0F8659" w14:textId="748512E0" w:rsidR="00C22143" w:rsidRPr="00EF3CB9" w:rsidRDefault="1A0E0336"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8.65</w:t>
            </w:r>
          </w:p>
        </w:tc>
        <w:tc>
          <w:tcPr>
            <w:tcW w:w="1155" w:type="dxa"/>
            <w:shd w:val="clear" w:color="auto" w:fill="auto"/>
            <w:vAlign w:val="bottom"/>
          </w:tcPr>
          <w:p w14:paraId="6FA45B79" w14:textId="7BEE09DA" w:rsidR="00C22143" w:rsidRPr="00EF3CB9" w:rsidRDefault="1A0E0336"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18.91</w:t>
            </w:r>
          </w:p>
        </w:tc>
        <w:tc>
          <w:tcPr>
            <w:tcW w:w="1275" w:type="dxa"/>
            <w:shd w:val="clear" w:color="auto" w:fill="auto"/>
            <w:vAlign w:val="bottom"/>
          </w:tcPr>
          <w:p w14:paraId="04B49567" w14:textId="129CE8EC" w:rsidR="00C22143" w:rsidRPr="00EF3CB9" w:rsidRDefault="1A0E0336"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140.32</w:t>
            </w:r>
          </w:p>
        </w:tc>
        <w:tc>
          <w:tcPr>
            <w:tcW w:w="1275" w:type="dxa"/>
            <w:shd w:val="clear" w:color="auto" w:fill="auto"/>
            <w:vAlign w:val="bottom"/>
          </w:tcPr>
          <w:p w14:paraId="68349833" w14:textId="5681497E" w:rsidR="00C22143" w:rsidRPr="00EF3CB9" w:rsidRDefault="1A0E0336" w:rsidP="004B5934">
            <w:pPr>
              <w:spacing w:after="0" w:line="240" w:lineRule="auto"/>
              <w:jc w:val="right"/>
              <w:rPr>
                <w:rFonts w:ascii="Calibri" w:eastAsia="Calibri" w:hAnsi="Calibri" w:cs="Calibri"/>
                <w:color w:val="000000" w:themeColor="text1"/>
                <w:lang w:val="en-AU"/>
              </w:rPr>
            </w:pPr>
            <w:r w:rsidRPr="0EBBE481">
              <w:rPr>
                <w:rFonts w:ascii="Calibri" w:hAnsi="Calibri" w:cs="Calibri"/>
                <w:color w:val="000000" w:themeColor="text1"/>
              </w:rPr>
              <w:t xml:space="preserve">   9.34</w:t>
            </w:r>
          </w:p>
        </w:tc>
        <w:tc>
          <w:tcPr>
            <w:tcW w:w="1140" w:type="dxa"/>
            <w:shd w:val="clear" w:color="auto" w:fill="auto"/>
            <w:vAlign w:val="bottom"/>
          </w:tcPr>
          <w:p w14:paraId="3C728968" w14:textId="168C0D8D" w:rsidR="00C22143" w:rsidRPr="00EF3CB9" w:rsidRDefault="1A0E0336" w:rsidP="004B5934">
            <w:pPr>
              <w:spacing w:after="0" w:line="240" w:lineRule="auto"/>
              <w:jc w:val="right"/>
              <w:rPr>
                <w:rFonts w:ascii="Calibri" w:eastAsia="Calibri" w:hAnsi="Calibri" w:cs="Calibri"/>
                <w:lang w:val="en-AU"/>
              </w:rPr>
            </w:pPr>
            <w:r w:rsidRPr="0EBBE481">
              <w:rPr>
                <w:rFonts w:ascii="Calibri" w:hAnsi="Calibri" w:cs="Calibri"/>
                <w:color w:val="000000" w:themeColor="text1"/>
              </w:rPr>
              <w:t>177.22</w:t>
            </w:r>
          </w:p>
        </w:tc>
      </w:tr>
      <w:tr w:rsidR="00C22143" w14:paraId="01797025" w14:textId="77777777" w:rsidTr="00530B31">
        <w:trPr>
          <w:trHeight w:val="270"/>
        </w:trPr>
        <w:tc>
          <w:tcPr>
            <w:tcW w:w="3210" w:type="dxa"/>
            <w:shd w:val="clear" w:color="auto" w:fill="auto"/>
            <w:vAlign w:val="bottom"/>
          </w:tcPr>
          <w:p w14:paraId="6A0F243B" w14:textId="4F24052E" w:rsidR="00C22143" w:rsidRPr="00EF3CB9" w:rsidRDefault="00C22143" w:rsidP="004B5934">
            <w:pPr>
              <w:spacing w:after="0" w:line="240" w:lineRule="auto"/>
              <w:rPr>
                <w:rFonts w:ascii="Calibri" w:eastAsia="Calibri" w:hAnsi="Calibri" w:cs="Calibri"/>
                <w:color w:val="000000" w:themeColor="text1"/>
              </w:rPr>
            </w:pPr>
            <w:r w:rsidRPr="00EF3CB9">
              <w:rPr>
                <w:rFonts w:ascii="Calibri" w:eastAsia="Calibri" w:hAnsi="Calibri" w:cs="Calibri"/>
                <w:color w:val="000000" w:themeColor="text1"/>
                <w:lang w:val="en-AU"/>
              </w:rPr>
              <w:t>Nitrate-N</w:t>
            </w:r>
          </w:p>
        </w:tc>
        <w:tc>
          <w:tcPr>
            <w:tcW w:w="900" w:type="dxa"/>
            <w:shd w:val="clear" w:color="auto" w:fill="auto"/>
            <w:vAlign w:val="bottom"/>
          </w:tcPr>
          <w:p w14:paraId="165C016A" w14:textId="7B1C0BEB" w:rsidR="00C22143" w:rsidRPr="00EF3CB9" w:rsidRDefault="1A0E0336"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8.65</w:t>
            </w:r>
          </w:p>
        </w:tc>
        <w:tc>
          <w:tcPr>
            <w:tcW w:w="1155" w:type="dxa"/>
            <w:shd w:val="clear" w:color="auto" w:fill="auto"/>
            <w:vAlign w:val="bottom"/>
          </w:tcPr>
          <w:p w14:paraId="5B6712BD" w14:textId="57CCD0BA" w:rsidR="00C22143" w:rsidRPr="00EF3CB9" w:rsidRDefault="1A0E0336"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18.91</w:t>
            </w:r>
          </w:p>
        </w:tc>
        <w:tc>
          <w:tcPr>
            <w:tcW w:w="1275" w:type="dxa"/>
            <w:shd w:val="clear" w:color="auto" w:fill="auto"/>
            <w:vAlign w:val="bottom"/>
          </w:tcPr>
          <w:p w14:paraId="6BDDCDAF" w14:textId="6FA0A77D" w:rsidR="00C22143" w:rsidRPr="00EF3CB9" w:rsidRDefault="1A0E0336"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140.32</w:t>
            </w:r>
          </w:p>
        </w:tc>
        <w:tc>
          <w:tcPr>
            <w:tcW w:w="1275" w:type="dxa"/>
            <w:shd w:val="clear" w:color="auto" w:fill="auto"/>
            <w:vAlign w:val="bottom"/>
          </w:tcPr>
          <w:p w14:paraId="54BBC8EE" w14:textId="34EE5417" w:rsidR="00C22143" w:rsidRPr="00EF3CB9" w:rsidRDefault="1A0E0336" w:rsidP="004B5934">
            <w:pPr>
              <w:spacing w:after="0" w:line="240" w:lineRule="auto"/>
              <w:jc w:val="right"/>
              <w:rPr>
                <w:rFonts w:ascii="Calibri" w:eastAsia="Calibri" w:hAnsi="Calibri" w:cs="Calibri"/>
                <w:color w:val="000000" w:themeColor="text1"/>
                <w:lang w:val="en-AU"/>
              </w:rPr>
            </w:pPr>
            <w:r w:rsidRPr="0EBBE481">
              <w:rPr>
                <w:rFonts w:ascii="Calibri" w:hAnsi="Calibri" w:cs="Calibri"/>
                <w:color w:val="000000" w:themeColor="text1"/>
              </w:rPr>
              <w:t>11.79</w:t>
            </w:r>
          </w:p>
        </w:tc>
        <w:tc>
          <w:tcPr>
            <w:tcW w:w="1140" w:type="dxa"/>
            <w:shd w:val="clear" w:color="auto" w:fill="auto"/>
            <w:vAlign w:val="bottom"/>
          </w:tcPr>
          <w:p w14:paraId="75CEB51E" w14:textId="6A6A836F" w:rsidR="00C22143" w:rsidRPr="00EF3CB9" w:rsidRDefault="1A0E0336" w:rsidP="004B5934">
            <w:pPr>
              <w:spacing w:after="0" w:line="240" w:lineRule="auto"/>
              <w:jc w:val="right"/>
              <w:rPr>
                <w:rFonts w:ascii="Calibri" w:eastAsia="Calibri" w:hAnsi="Calibri" w:cs="Calibri"/>
                <w:lang w:val="en-AU"/>
              </w:rPr>
            </w:pPr>
            <w:r w:rsidRPr="0EBBE481">
              <w:rPr>
                <w:rFonts w:ascii="Calibri" w:hAnsi="Calibri" w:cs="Calibri"/>
                <w:color w:val="000000" w:themeColor="text1"/>
              </w:rPr>
              <w:t>179.67</w:t>
            </w:r>
          </w:p>
        </w:tc>
      </w:tr>
      <w:tr w:rsidR="00C22143" w14:paraId="79015032" w14:textId="77777777" w:rsidTr="00530B31">
        <w:trPr>
          <w:trHeight w:val="270"/>
        </w:trPr>
        <w:tc>
          <w:tcPr>
            <w:tcW w:w="3210" w:type="dxa"/>
            <w:shd w:val="clear" w:color="auto" w:fill="auto"/>
            <w:vAlign w:val="bottom"/>
          </w:tcPr>
          <w:p w14:paraId="34F52A16" w14:textId="3E7FFB3A" w:rsidR="00C22143" w:rsidRPr="00EF3CB9" w:rsidRDefault="00C22143" w:rsidP="004B5934">
            <w:pPr>
              <w:spacing w:after="0" w:line="240" w:lineRule="auto"/>
              <w:rPr>
                <w:rFonts w:ascii="Calibri" w:eastAsia="Calibri" w:hAnsi="Calibri" w:cs="Calibri"/>
                <w:color w:val="000000" w:themeColor="text1"/>
              </w:rPr>
            </w:pPr>
            <w:r w:rsidRPr="00EF3CB9">
              <w:rPr>
                <w:rFonts w:ascii="Calibri" w:eastAsia="Calibri" w:hAnsi="Calibri" w:cs="Calibri"/>
                <w:color w:val="000000" w:themeColor="text1"/>
                <w:lang w:val="en-AU"/>
              </w:rPr>
              <w:t>Ammoniacal-N</w:t>
            </w:r>
          </w:p>
        </w:tc>
        <w:tc>
          <w:tcPr>
            <w:tcW w:w="900" w:type="dxa"/>
            <w:shd w:val="clear" w:color="auto" w:fill="auto"/>
            <w:vAlign w:val="bottom"/>
          </w:tcPr>
          <w:p w14:paraId="398DF07B" w14:textId="197D3F8B" w:rsidR="00C22143" w:rsidRPr="00EF3CB9" w:rsidRDefault="1A0E0336"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8.65</w:t>
            </w:r>
          </w:p>
        </w:tc>
        <w:tc>
          <w:tcPr>
            <w:tcW w:w="1155" w:type="dxa"/>
            <w:shd w:val="clear" w:color="auto" w:fill="auto"/>
            <w:vAlign w:val="bottom"/>
          </w:tcPr>
          <w:p w14:paraId="43DE6726" w14:textId="7E78E6A5" w:rsidR="00C22143" w:rsidRPr="00EF3CB9" w:rsidRDefault="1A0E0336"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18.91</w:t>
            </w:r>
          </w:p>
        </w:tc>
        <w:tc>
          <w:tcPr>
            <w:tcW w:w="1275" w:type="dxa"/>
            <w:shd w:val="clear" w:color="auto" w:fill="auto"/>
            <w:vAlign w:val="bottom"/>
          </w:tcPr>
          <w:p w14:paraId="26879260" w14:textId="0E2FF552" w:rsidR="00C22143" w:rsidRPr="00EF3CB9" w:rsidRDefault="1A0E0336"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140.32</w:t>
            </w:r>
          </w:p>
        </w:tc>
        <w:tc>
          <w:tcPr>
            <w:tcW w:w="1275" w:type="dxa"/>
            <w:shd w:val="clear" w:color="auto" w:fill="auto"/>
            <w:vAlign w:val="bottom"/>
          </w:tcPr>
          <w:p w14:paraId="1A9B49A1" w14:textId="5B64BF2F" w:rsidR="00C22143" w:rsidRPr="00EF3CB9" w:rsidRDefault="1A0E0336" w:rsidP="004B5934">
            <w:pPr>
              <w:spacing w:after="0" w:line="240" w:lineRule="auto"/>
              <w:jc w:val="right"/>
              <w:rPr>
                <w:rFonts w:ascii="Calibri" w:eastAsia="Calibri" w:hAnsi="Calibri" w:cs="Calibri"/>
                <w:color w:val="000000" w:themeColor="text1"/>
                <w:lang w:val="en-AU"/>
              </w:rPr>
            </w:pPr>
            <w:r w:rsidRPr="0EBBE481">
              <w:rPr>
                <w:rFonts w:ascii="Calibri" w:hAnsi="Calibri" w:cs="Calibri"/>
                <w:color w:val="000000" w:themeColor="text1"/>
              </w:rPr>
              <w:t>15.51</w:t>
            </w:r>
          </w:p>
        </w:tc>
        <w:tc>
          <w:tcPr>
            <w:tcW w:w="1140" w:type="dxa"/>
            <w:shd w:val="clear" w:color="auto" w:fill="auto"/>
            <w:vAlign w:val="bottom"/>
          </w:tcPr>
          <w:p w14:paraId="6DBA41CC" w14:textId="5D071A4B" w:rsidR="00C22143" w:rsidRPr="00EF3CB9" w:rsidRDefault="1A0E0336" w:rsidP="004B5934">
            <w:pPr>
              <w:spacing w:after="0" w:line="240" w:lineRule="auto"/>
              <w:jc w:val="right"/>
              <w:rPr>
                <w:rFonts w:ascii="Calibri" w:eastAsia="Calibri" w:hAnsi="Calibri" w:cs="Calibri"/>
                <w:lang w:val="en-AU"/>
              </w:rPr>
            </w:pPr>
            <w:r w:rsidRPr="0EBBE481">
              <w:rPr>
                <w:rFonts w:ascii="Calibri" w:hAnsi="Calibri" w:cs="Calibri"/>
                <w:color w:val="000000" w:themeColor="text1"/>
              </w:rPr>
              <w:t>183.39</w:t>
            </w:r>
          </w:p>
        </w:tc>
      </w:tr>
      <w:tr w:rsidR="00C22143" w14:paraId="2CAA8EAA" w14:textId="77777777" w:rsidTr="00530B31">
        <w:trPr>
          <w:trHeight w:val="270"/>
        </w:trPr>
        <w:tc>
          <w:tcPr>
            <w:tcW w:w="3210" w:type="dxa"/>
            <w:shd w:val="clear" w:color="auto" w:fill="auto"/>
            <w:vAlign w:val="bottom"/>
          </w:tcPr>
          <w:p w14:paraId="47C8CBA3" w14:textId="318343A2" w:rsidR="00C22143" w:rsidRPr="00EF3CB9" w:rsidRDefault="00C22143" w:rsidP="004B5934">
            <w:pPr>
              <w:spacing w:after="0" w:line="240" w:lineRule="auto"/>
              <w:rPr>
                <w:rFonts w:ascii="Calibri" w:eastAsia="Calibri" w:hAnsi="Calibri" w:cs="Calibri"/>
                <w:color w:val="000000" w:themeColor="text1"/>
              </w:rPr>
            </w:pPr>
            <w:r w:rsidRPr="00EF3CB9">
              <w:rPr>
                <w:rFonts w:ascii="Calibri" w:eastAsia="Calibri" w:hAnsi="Calibri" w:cs="Calibri"/>
                <w:color w:val="000000" w:themeColor="text1"/>
                <w:lang w:val="en-AU"/>
              </w:rPr>
              <w:t>Total Nitrogen</w:t>
            </w:r>
          </w:p>
        </w:tc>
        <w:tc>
          <w:tcPr>
            <w:tcW w:w="900" w:type="dxa"/>
            <w:shd w:val="clear" w:color="auto" w:fill="auto"/>
            <w:vAlign w:val="bottom"/>
          </w:tcPr>
          <w:p w14:paraId="5DBCF9DE" w14:textId="0DA84F93" w:rsidR="00C22143" w:rsidRPr="00EF3CB9" w:rsidRDefault="1A0E0336"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8.65</w:t>
            </w:r>
          </w:p>
        </w:tc>
        <w:tc>
          <w:tcPr>
            <w:tcW w:w="1155" w:type="dxa"/>
            <w:shd w:val="clear" w:color="auto" w:fill="auto"/>
            <w:vAlign w:val="bottom"/>
          </w:tcPr>
          <w:p w14:paraId="0A206451" w14:textId="6EFF331C" w:rsidR="00C22143" w:rsidRPr="00EF3CB9" w:rsidRDefault="1A0E0336"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18.91</w:t>
            </w:r>
          </w:p>
        </w:tc>
        <w:tc>
          <w:tcPr>
            <w:tcW w:w="1275" w:type="dxa"/>
            <w:shd w:val="clear" w:color="auto" w:fill="auto"/>
            <w:vAlign w:val="bottom"/>
          </w:tcPr>
          <w:p w14:paraId="3D00847E" w14:textId="286389A0" w:rsidR="00C22143" w:rsidRPr="00EF3CB9" w:rsidRDefault="1A0E0336"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140.32</w:t>
            </w:r>
          </w:p>
        </w:tc>
        <w:tc>
          <w:tcPr>
            <w:tcW w:w="1275" w:type="dxa"/>
            <w:shd w:val="clear" w:color="auto" w:fill="auto"/>
            <w:vAlign w:val="bottom"/>
          </w:tcPr>
          <w:p w14:paraId="5E148AE5" w14:textId="76C472EF" w:rsidR="00C22143" w:rsidRPr="00EF3CB9" w:rsidRDefault="1A0E0336" w:rsidP="004B5934">
            <w:pPr>
              <w:spacing w:after="0" w:line="240" w:lineRule="auto"/>
              <w:jc w:val="right"/>
              <w:rPr>
                <w:rFonts w:ascii="Calibri" w:eastAsia="Calibri" w:hAnsi="Calibri" w:cs="Calibri"/>
                <w:color w:val="000000" w:themeColor="text1"/>
                <w:lang w:val="en-AU"/>
              </w:rPr>
            </w:pPr>
            <w:r w:rsidRPr="0EBBE481">
              <w:rPr>
                <w:rFonts w:ascii="Calibri" w:hAnsi="Calibri" w:cs="Calibri"/>
                <w:color w:val="000000" w:themeColor="text1"/>
              </w:rPr>
              <w:t>24.85</w:t>
            </w:r>
          </w:p>
        </w:tc>
        <w:tc>
          <w:tcPr>
            <w:tcW w:w="1140" w:type="dxa"/>
            <w:shd w:val="clear" w:color="auto" w:fill="auto"/>
            <w:vAlign w:val="bottom"/>
          </w:tcPr>
          <w:p w14:paraId="5A67D264" w14:textId="60B8CFB4" w:rsidR="00C22143" w:rsidRPr="00EF3CB9" w:rsidRDefault="1A0E0336" w:rsidP="004B5934">
            <w:pPr>
              <w:spacing w:after="0" w:line="240" w:lineRule="auto"/>
              <w:jc w:val="right"/>
              <w:rPr>
                <w:rFonts w:ascii="Calibri" w:eastAsia="Calibri" w:hAnsi="Calibri" w:cs="Calibri"/>
                <w:lang w:val="en-AU"/>
              </w:rPr>
            </w:pPr>
            <w:r w:rsidRPr="0EBBE481">
              <w:rPr>
                <w:rFonts w:ascii="Calibri" w:hAnsi="Calibri" w:cs="Calibri"/>
                <w:color w:val="000000" w:themeColor="text1"/>
              </w:rPr>
              <w:t>192.72</w:t>
            </w:r>
          </w:p>
        </w:tc>
      </w:tr>
      <w:tr w:rsidR="00C22143" w14:paraId="3FC558D5" w14:textId="77777777" w:rsidTr="00530B31">
        <w:trPr>
          <w:trHeight w:val="270"/>
        </w:trPr>
        <w:tc>
          <w:tcPr>
            <w:tcW w:w="3210" w:type="dxa"/>
            <w:shd w:val="clear" w:color="auto" w:fill="auto"/>
            <w:vAlign w:val="bottom"/>
          </w:tcPr>
          <w:p w14:paraId="517C0B1A" w14:textId="7E5897F5" w:rsidR="00C22143" w:rsidRPr="00EF3CB9" w:rsidRDefault="00C22143" w:rsidP="004B5934">
            <w:pPr>
              <w:spacing w:after="0" w:line="240" w:lineRule="auto"/>
              <w:rPr>
                <w:rFonts w:ascii="Calibri" w:eastAsia="Calibri" w:hAnsi="Calibri" w:cs="Calibri"/>
                <w:color w:val="000000" w:themeColor="text1"/>
              </w:rPr>
            </w:pPr>
            <w:r w:rsidRPr="00EF3CB9">
              <w:rPr>
                <w:rFonts w:ascii="Calibri" w:eastAsia="Calibri" w:hAnsi="Calibri" w:cs="Calibri"/>
                <w:color w:val="000000" w:themeColor="text1"/>
                <w:lang w:val="en-AU"/>
              </w:rPr>
              <w:t>Dissolved Reactive Phosphorus</w:t>
            </w:r>
          </w:p>
        </w:tc>
        <w:tc>
          <w:tcPr>
            <w:tcW w:w="900" w:type="dxa"/>
            <w:shd w:val="clear" w:color="auto" w:fill="auto"/>
            <w:vAlign w:val="bottom"/>
          </w:tcPr>
          <w:p w14:paraId="6036C23A" w14:textId="1D0E1A0F" w:rsidR="00C22143" w:rsidRPr="00EF3CB9" w:rsidRDefault="1A0E0336"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8.65</w:t>
            </w:r>
          </w:p>
        </w:tc>
        <w:tc>
          <w:tcPr>
            <w:tcW w:w="1155" w:type="dxa"/>
            <w:shd w:val="clear" w:color="auto" w:fill="auto"/>
            <w:vAlign w:val="bottom"/>
          </w:tcPr>
          <w:p w14:paraId="2598DC7E" w14:textId="6078C47D" w:rsidR="00C22143" w:rsidRPr="00EF3CB9" w:rsidRDefault="1A0E0336"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18.91</w:t>
            </w:r>
          </w:p>
        </w:tc>
        <w:tc>
          <w:tcPr>
            <w:tcW w:w="1275" w:type="dxa"/>
            <w:shd w:val="clear" w:color="auto" w:fill="auto"/>
            <w:vAlign w:val="bottom"/>
          </w:tcPr>
          <w:p w14:paraId="4B82A94E" w14:textId="6D08B193" w:rsidR="00C22143" w:rsidRPr="00EF3CB9" w:rsidRDefault="1A0E0336"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140.32</w:t>
            </w:r>
          </w:p>
        </w:tc>
        <w:tc>
          <w:tcPr>
            <w:tcW w:w="1275" w:type="dxa"/>
            <w:shd w:val="clear" w:color="auto" w:fill="auto"/>
            <w:vAlign w:val="bottom"/>
          </w:tcPr>
          <w:p w14:paraId="07980CD4" w14:textId="71225341" w:rsidR="00C22143" w:rsidRPr="00EF3CB9" w:rsidRDefault="1A0E0336" w:rsidP="004B5934">
            <w:pPr>
              <w:spacing w:after="0" w:line="240" w:lineRule="auto"/>
              <w:jc w:val="right"/>
              <w:rPr>
                <w:rFonts w:ascii="Calibri" w:eastAsia="Calibri" w:hAnsi="Calibri" w:cs="Calibri"/>
                <w:color w:val="000000" w:themeColor="text1"/>
                <w:lang w:val="en-AU"/>
              </w:rPr>
            </w:pPr>
            <w:r w:rsidRPr="0EBBE481">
              <w:rPr>
                <w:rFonts w:ascii="Calibri" w:hAnsi="Calibri" w:cs="Calibri"/>
                <w:color w:val="000000" w:themeColor="text1"/>
              </w:rPr>
              <w:t>19.55</w:t>
            </w:r>
          </w:p>
        </w:tc>
        <w:tc>
          <w:tcPr>
            <w:tcW w:w="1140" w:type="dxa"/>
            <w:shd w:val="clear" w:color="auto" w:fill="auto"/>
            <w:vAlign w:val="bottom"/>
          </w:tcPr>
          <w:p w14:paraId="3DDD5E2A" w14:textId="229583DD" w:rsidR="00C22143" w:rsidRPr="00EF3CB9" w:rsidRDefault="1A0E0336" w:rsidP="004B5934">
            <w:pPr>
              <w:spacing w:after="0" w:line="240" w:lineRule="auto"/>
              <w:jc w:val="right"/>
              <w:rPr>
                <w:rFonts w:ascii="Calibri" w:eastAsia="Calibri" w:hAnsi="Calibri" w:cs="Calibri"/>
                <w:lang w:val="en-AU"/>
              </w:rPr>
            </w:pPr>
            <w:r w:rsidRPr="0EBBE481">
              <w:rPr>
                <w:rFonts w:ascii="Calibri" w:hAnsi="Calibri" w:cs="Calibri"/>
                <w:color w:val="000000" w:themeColor="text1"/>
              </w:rPr>
              <w:t>187.42</w:t>
            </w:r>
          </w:p>
        </w:tc>
      </w:tr>
      <w:tr w:rsidR="00C22143" w14:paraId="56123B8B" w14:textId="77777777" w:rsidTr="00530B31">
        <w:trPr>
          <w:trHeight w:val="270"/>
        </w:trPr>
        <w:tc>
          <w:tcPr>
            <w:tcW w:w="3210" w:type="dxa"/>
            <w:shd w:val="clear" w:color="auto" w:fill="auto"/>
            <w:vAlign w:val="bottom"/>
          </w:tcPr>
          <w:p w14:paraId="3308FE02" w14:textId="4675D905" w:rsidR="00C22143" w:rsidRPr="00EF3CB9" w:rsidRDefault="00C22143" w:rsidP="004B5934">
            <w:pPr>
              <w:spacing w:after="0" w:line="240" w:lineRule="auto"/>
              <w:rPr>
                <w:rFonts w:ascii="Calibri" w:eastAsia="Calibri" w:hAnsi="Calibri" w:cs="Calibri"/>
                <w:color w:val="000000" w:themeColor="text1"/>
              </w:rPr>
            </w:pPr>
            <w:r w:rsidRPr="00EF3CB9">
              <w:rPr>
                <w:rFonts w:ascii="Calibri" w:eastAsia="Calibri" w:hAnsi="Calibri" w:cs="Calibri"/>
                <w:color w:val="000000" w:themeColor="text1"/>
                <w:lang w:val="en-AU"/>
              </w:rPr>
              <w:t>Total Phosphorus</w:t>
            </w:r>
          </w:p>
        </w:tc>
        <w:tc>
          <w:tcPr>
            <w:tcW w:w="900" w:type="dxa"/>
            <w:shd w:val="clear" w:color="auto" w:fill="auto"/>
            <w:vAlign w:val="bottom"/>
          </w:tcPr>
          <w:p w14:paraId="612CCD02" w14:textId="37D01E39" w:rsidR="00C22143" w:rsidRPr="00EF3CB9" w:rsidRDefault="1A0E0336"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8.65</w:t>
            </w:r>
          </w:p>
        </w:tc>
        <w:tc>
          <w:tcPr>
            <w:tcW w:w="1155" w:type="dxa"/>
            <w:shd w:val="clear" w:color="auto" w:fill="auto"/>
            <w:vAlign w:val="bottom"/>
          </w:tcPr>
          <w:p w14:paraId="2480AA17" w14:textId="7776ACEE" w:rsidR="00C22143" w:rsidRPr="00EF3CB9" w:rsidRDefault="1A0E0336"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18.91</w:t>
            </w:r>
          </w:p>
        </w:tc>
        <w:tc>
          <w:tcPr>
            <w:tcW w:w="1275" w:type="dxa"/>
            <w:shd w:val="clear" w:color="auto" w:fill="auto"/>
            <w:vAlign w:val="bottom"/>
          </w:tcPr>
          <w:p w14:paraId="06817B83" w14:textId="4EA0C862" w:rsidR="00C22143" w:rsidRPr="00EF3CB9" w:rsidRDefault="1A0E0336"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140.32</w:t>
            </w:r>
          </w:p>
        </w:tc>
        <w:tc>
          <w:tcPr>
            <w:tcW w:w="1275" w:type="dxa"/>
            <w:shd w:val="clear" w:color="auto" w:fill="auto"/>
            <w:vAlign w:val="bottom"/>
          </w:tcPr>
          <w:p w14:paraId="53C882C2" w14:textId="2BBE42E9" w:rsidR="00C22143" w:rsidRPr="00EF3CB9" w:rsidRDefault="1A0E0336" w:rsidP="004B5934">
            <w:pPr>
              <w:spacing w:after="0" w:line="240" w:lineRule="auto"/>
              <w:jc w:val="right"/>
              <w:rPr>
                <w:rFonts w:ascii="Calibri" w:eastAsia="Calibri" w:hAnsi="Calibri" w:cs="Calibri"/>
                <w:color w:val="000000" w:themeColor="text1"/>
                <w:lang w:val="en-AU"/>
              </w:rPr>
            </w:pPr>
            <w:r w:rsidRPr="0EBBE481">
              <w:rPr>
                <w:rFonts w:ascii="Calibri" w:hAnsi="Calibri" w:cs="Calibri"/>
                <w:color w:val="000000" w:themeColor="text1"/>
              </w:rPr>
              <w:t>24.69</w:t>
            </w:r>
          </w:p>
        </w:tc>
        <w:tc>
          <w:tcPr>
            <w:tcW w:w="1140" w:type="dxa"/>
            <w:shd w:val="clear" w:color="auto" w:fill="auto"/>
            <w:vAlign w:val="bottom"/>
          </w:tcPr>
          <w:p w14:paraId="49668DC9" w14:textId="4BBFDD62" w:rsidR="00C22143" w:rsidRPr="00EF3CB9" w:rsidRDefault="1A0E0336" w:rsidP="004B5934">
            <w:pPr>
              <w:spacing w:after="0" w:line="240" w:lineRule="auto"/>
              <w:jc w:val="right"/>
              <w:rPr>
                <w:rFonts w:ascii="Calibri" w:eastAsia="Calibri" w:hAnsi="Calibri" w:cs="Calibri"/>
                <w:lang w:val="en-AU"/>
              </w:rPr>
            </w:pPr>
            <w:r w:rsidRPr="0EBBE481">
              <w:rPr>
                <w:rFonts w:ascii="Calibri" w:hAnsi="Calibri" w:cs="Calibri"/>
                <w:color w:val="000000" w:themeColor="text1"/>
              </w:rPr>
              <w:t>192.57</w:t>
            </w:r>
          </w:p>
        </w:tc>
      </w:tr>
      <w:tr w:rsidR="00C22143" w14:paraId="6F1CF00D" w14:textId="77777777" w:rsidTr="00530B31">
        <w:trPr>
          <w:trHeight w:val="270"/>
        </w:trPr>
        <w:tc>
          <w:tcPr>
            <w:tcW w:w="3210" w:type="dxa"/>
            <w:shd w:val="clear" w:color="auto" w:fill="auto"/>
            <w:vAlign w:val="bottom"/>
          </w:tcPr>
          <w:p w14:paraId="68C4BACD" w14:textId="2BD2F7A2" w:rsidR="00C22143" w:rsidRPr="00EF3CB9" w:rsidRDefault="00C22143" w:rsidP="004B5934">
            <w:pPr>
              <w:spacing w:after="0" w:line="240" w:lineRule="auto"/>
              <w:rPr>
                <w:rFonts w:ascii="Calibri" w:eastAsia="Calibri" w:hAnsi="Calibri" w:cs="Calibri"/>
                <w:color w:val="000000" w:themeColor="text1"/>
              </w:rPr>
            </w:pPr>
            <w:r w:rsidRPr="00EF3CB9">
              <w:rPr>
                <w:rFonts w:ascii="Calibri" w:eastAsia="Calibri" w:hAnsi="Calibri" w:cs="Calibri"/>
                <w:i/>
                <w:iCs/>
                <w:color w:val="000000" w:themeColor="text1"/>
                <w:lang w:val="en-AU"/>
              </w:rPr>
              <w:t>E.</w:t>
            </w:r>
            <w:r>
              <w:rPr>
                <w:rFonts w:ascii="Calibri" w:eastAsia="Calibri" w:hAnsi="Calibri" w:cs="Calibri"/>
                <w:i/>
                <w:iCs/>
                <w:color w:val="000000" w:themeColor="text1"/>
                <w:lang w:val="en-AU"/>
              </w:rPr>
              <w:t xml:space="preserve"> </w:t>
            </w:r>
            <w:r w:rsidRPr="00EF3CB9">
              <w:rPr>
                <w:rFonts w:ascii="Calibri" w:eastAsia="Calibri" w:hAnsi="Calibri" w:cs="Calibri"/>
                <w:i/>
                <w:iCs/>
                <w:color w:val="000000" w:themeColor="text1"/>
                <w:lang w:val="en-AU"/>
              </w:rPr>
              <w:t>coli</w:t>
            </w:r>
          </w:p>
        </w:tc>
        <w:tc>
          <w:tcPr>
            <w:tcW w:w="900" w:type="dxa"/>
            <w:shd w:val="clear" w:color="auto" w:fill="auto"/>
            <w:vAlign w:val="bottom"/>
          </w:tcPr>
          <w:p w14:paraId="0FCEB9C3" w14:textId="283CD00B" w:rsidR="00C22143" w:rsidRPr="00EF3CB9" w:rsidRDefault="1A0E0336"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8.65</w:t>
            </w:r>
          </w:p>
        </w:tc>
        <w:tc>
          <w:tcPr>
            <w:tcW w:w="1155" w:type="dxa"/>
            <w:shd w:val="clear" w:color="auto" w:fill="auto"/>
            <w:vAlign w:val="bottom"/>
          </w:tcPr>
          <w:p w14:paraId="39CC5C74" w14:textId="50BAA0DD" w:rsidR="00C22143" w:rsidRPr="00EF3CB9" w:rsidRDefault="1A0E0336"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18.91</w:t>
            </w:r>
          </w:p>
        </w:tc>
        <w:tc>
          <w:tcPr>
            <w:tcW w:w="1275" w:type="dxa"/>
            <w:shd w:val="clear" w:color="auto" w:fill="auto"/>
            <w:vAlign w:val="bottom"/>
          </w:tcPr>
          <w:p w14:paraId="4D9E7A7C" w14:textId="04E06DF8" w:rsidR="00C22143" w:rsidRPr="00EF3CB9" w:rsidRDefault="1A0E0336"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140.32</w:t>
            </w:r>
          </w:p>
        </w:tc>
        <w:tc>
          <w:tcPr>
            <w:tcW w:w="1275" w:type="dxa"/>
            <w:shd w:val="clear" w:color="auto" w:fill="auto"/>
            <w:vAlign w:val="bottom"/>
          </w:tcPr>
          <w:p w14:paraId="15E28069" w14:textId="226AFA54" w:rsidR="00C22143" w:rsidRPr="00EF3CB9" w:rsidRDefault="1A0E0336" w:rsidP="004B5934">
            <w:pPr>
              <w:spacing w:after="0" w:line="240" w:lineRule="auto"/>
              <w:jc w:val="right"/>
              <w:rPr>
                <w:rFonts w:ascii="Calibri" w:eastAsia="Calibri" w:hAnsi="Calibri" w:cs="Calibri"/>
                <w:color w:val="000000" w:themeColor="text1"/>
                <w:lang w:val="en-AU"/>
              </w:rPr>
            </w:pPr>
            <w:r w:rsidRPr="0EBBE481">
              <w:rPr>
                <w:rFonts w:ascii="Calibri" w:hAnsi="Calibri" w:cs="Calibri"/>
                <w:color w:val="000000" w:themeColor="text1"/>
              </w:rPr>
              <w:t>35.32</w:t>
            </w:r>
          </w:p>
        </w:tc>
        <w:tc>
          <w:tcPr>
            <w:tcW w:w="1140" w:type="dxa"/>
            <w:shd w:val="clear" w:color="auto" w:fill="auto"/>
            <w:vAlign w:val="bottom"/>
          </w:tcPr>
          <w:p w14:paraId="50CFAD80" w14:textId="05B77FBE" w:rsidR="00C22143" w:rsidRPr="00EF3CB9" w:rsidRDefault="1A0E0336" w:rsidP="004B5934">
            <w:pPr>
              <w:spacing w:after="0" w:line="240" w:lineRule="auto"/>
              <w:jc w:val="right"/>
              <w:rPr>
                <w:rFonts w:ascii="Calibri" w:eastAsia="Calibri" w:hAnsi="Calibri" w:cs="Calibri"/>
                <w:lang w:val="en-AU"/>
              </w:rPr>
            </w:pPr>
            <w:r w:rsidRPr="0EBBE481">
              <w:rPr>
                <w:rFonts w:ascii="Calibri" w:hAnsi="Calibri" w:cs="Calibri"/>
                <w:color w:val="000000" w:themeColor="text1"/>
              </w:rPr>
              <w:t>203.20</w:t>
            </w:r>
          </w:p>
        </w:tc>
      </w:tr>
      <w:tr w:rsidR="5B702958" w14:paraId="6E8F4D07" w14:textId="77777777" w:rsidTr="7823865C">
        <w:trPr>
          <w:trHeight w:val="270"/>
        </w:trPr>
        <w:tc>
          <w:tcPr>
            <w:tcW w:w="3210" w:type="dxa"/>
            <w:shd w:val="clear" w:color="auto" w:fill="auto"/>
            <w:vAlign w:val="bottom"/>
          </w:tcPr>
          <w:p w14:paraId="503029C9" w14:textId="6CB2B57C" w:rsidR="5B702958" w:rsidRDefault="5B702958" w:rsidP="004B5934">
            <w:pPr>
              <w:spacing w:after="0" w:line="240" w:lineRule="auto"/>
              <w:rPr>
                <w:rFonts w:ascii="Calibri" w:eastAsia="Calibri" w:hAnsi="Calibri" w:cs="Calibri"/>
                <w:color w:val="000000" w:themeColor="text1"/>
              </w:rPr>
            </w:pPr>
            <w:r w:rsidRPr="5B702958">
              <w:rPr>
                <w:rFonts w:ascii="Calibri" w:eastAsia="Calibri" w:hAnsi="Calibri" w:cs="Calibri"/>
                <w:color w:val="000000" w:themeColor="text1"/>
                <w:lang w:val="en-AU"/>
              </w:rPr>
              <w:t>Dissolved Oxygen</w:t>
            </w:r>
          </w:p>
        </w:tc>
        <w:tc>
          <w:tcPr>
            <w:tcW w:w="900" w:type="dxa"/>
            <w:shd w:val="clear" w:color="auto" w:fill="auto"/>
            <w:vAlign w:val="bottom"/>
          </w:tcPr>
          <w:p w14:paraId="7D65BB41" w14:textId="3B385ECA" w:rsidR="5B702958" w:rsidRDefault="0DAB52EA"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1.30</w:t>
            </w:r>
          </w:p>
        </w:tc>
        <w:tc>
          <w:tcPr>
            <w:tcW w:w="1155" w:type="dxa"/>
            <w:shd w:val="clear" w:color="auto" w:fill="auto"/>
            <w:vAlign w:val="bottom"/>
          </w:tcPr>
          <w:p w14:paraId="6193AD72" w14:textId="53857974" w:rsidR="5B702958" w:rsidRDefault="0DAB52EA"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20.76</w:t>
            </w:r>
          </w:p>
        </w:tc>
        <w:tc>
          <w:tcPr>
            <w:tcW w:w="1275" w:type="dxa"/>
            <w:shd w:val="clear" w:color="auto" w:fill="auto"/>
            <w:vAlign w:val="bottom"/>
          </w:tcPr>
          <w:p w14:paraId="775E3987" w14:textId="11E9D01B" w:rsidR="5B702958" w:rsidRDefault="0DAB52EA"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140.32</w:t>
            </w:r>
          </w:p>
        </w:tc>
        <w:tc>
          <w:tcPr>
            <w:tcW w:w="1275" w:type="dxa"/>
            <w:shd w:val="clear" w:color="auto" w:fill="auto"/>
            <w:vAlign w:val="bottom"/>
          </w:tcPr>
          <w:p w14:paraId="2ACCDDE4" w14:textId="3C4F7855" w:rsidR="5B702958" w:rsidRDefault="304EF913"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rPr>
              <w:t>-</w:t>
            </w:r>
          </w:p>
        </w:tc>
        <w:tc>
          <w:tcPr>
            <w:tcW w:w="1140" w:type="dxa"/>
            <w:shd w:val="clear" w:color="auto" w:fill="auto"/>
            <w:vAlign w:val="bottom"/>
          </w:tcPr>
          <w:p w14:paraId="24CDD538" w14:textId="1496B299" w:rsidR="5B702958" w:rsidRDefault="0DAB52EA"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133.96</w:t>
            </w:r>
          </w:p>
        </w:tc>
      </w:tr>
      <w:tr w:rsidR="5B702958" w14:paraId="12827F59" w14:textId="77777777" w:rsidTr="7823865C">
        <w:trPr>
          <w:trHeight w:val="270"/>
        </w:trPr>
        <w:tc>
          <w:tcPr>
            <w:tcW w:w="3210" w:type="dxa"/>
            <w:shd w:val="clear" w:color="auto" w:fill="auto"/>
            <w:vAlign w:val="bottom"/>
          </w:tcPr>
          <w:p w14:paraId="5FB7DA6F" w14:textId="4774AA71" w:rsidR="5B702958" w:rsidRDefault="5B702958" w:rsidP="004B5934">
            <w:pPr>
              <w:spacing w:after="0" w:line="240" w:lineRule="auto"/>
              <w:rPr>
                <w:rFonts w:ascii="Calibri" w:eastAsia="Calibri" w:hAnsi="Calibri" w:cs="Calibri"/>
                <w:color w:val="000000" w:themeColor="text1"/>
              </w:rPr>
            </w:pPr>
            <w:r w:rsidRPr="5B702958">
              <w:rPr>
                <w:rFonts w:ascii="Calibri" w:eastAsia="Calibri" w:hAnsi="Calibri" w:cs="Calibri"/>
                <w:color w:val="000000" w:themeColor="text1"/>
                <w:lang w:val="en-AU"/>
              </w:rPr>
              <w:t>Temperature</w:t>
            </w:r>
          </w:p>
        </w:tc>
        <w:tc>
          <w:tcPr>
            <w:tcW w:w="900" w:type="dxa"/>
            <w:shd w:val="clear" w:color="auto" w:fill="auto"/>
            <w:vAlign w:val="bottom"/>
          </w:tcPr>
          <w:p w14:paraId="59B16CE8" w14:textId="5C9D83B5" w:rsidR="5B702958" w:rsidRDefault="0DAB52EA"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1.30</w:t>
            </w:r>
          </w:p>
        </w:tc>
        <w:tc>
          <w:tcPr>
            <w:tcW w:w="1155" w:type="dxa"/>
            <w:shd w:val="clear" w:color="auto" w:fill="auto"/>
            <w:vAlign w:val="bottom"/>
          </w:tcPr>
          <w:p w14:paraId="535D3BD0" w14:textId="4DF37FAC" w:rsidR="5B702958" w:rsidRDefault="0DAB52EA"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20.76</w:t>
            </w:r>
          </w:p>
        </w:tc>
        <w:tc>
          <w:tcPr>
            <w:tcW w:w="1275" w:type="dxa"/>
            <w:shd w:val="clear" w:color="auto" w:fill="auto"/>
            <w:vAlign w:val="bottom"/>
          </w:tcPr>
          <w:p w14:paraId="1470C03B" w14:textId="655471A7" w:rsidR="5B702958" w:rsidRDefault="0DAB52EA"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140.32</w:t>
            </w:r>
          </w:p>
        </w:tc>
        <w:tc>
          <w:tcPr>
            <w:tcW w:w="1275" w:type="dxa"/>
            <w:shd w:val="clear" w:color="auto" w:fill="auto"/>
            <w:vAlign w:val="bottom"/>
          </w:tcPr>
          <w:p w14:paraId="457742AB" w14:textId="37B8BB39" w:rsidR="5B702958" w:rsidRDefault="304EF913"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rPr>
              <w:t>-</w:t>
            </w:r>
          </w:p>
        </w:tc>
        <w:tc>
          <w:tcPr>
            <w:tcW w:w="1140" w:type="dxa"/>
            <w:shd w:val="clear" w:color="auto" w:fill="auto"/>
            <w:vAlign w:val="bottom"/>
          </w:tcPr>
          <w:p w14:paraId="743412A8" w14:textId="1137997F" w:rsidR="5B702958" w:rsidRDefault="0DAB52EA"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133.96</w:t>
            </w:r>
          </w:p>
        </w:tc>
      </w:tr>
      <w:tr w:rsidR="5B702958" w14:paraId="4F028E66" w14:textId="77777777" w:rsidTr="7823865C">
        <w:trPr>
          <w:trHeight w:val="270"/>
        </w:trPr>
        <w:tc>
          <w:tcPr>
            <w:tcW w:w="3210" w:type="dxa"/>
            <w:shd w:val="clear" w:color="auto" w:fill="auto"/>
            <w:vAlign w:val="bottom"/>
          </w:tcPr>
          <w:p w14:paraId="2AEC0D41" w14:textId="7E03660C" w:rsidR="5B702958" w:rsidRDefault="5B702958" w:rsidP="004B5934">
            <w:pPr>
              <w:spacing w:after="0" w:line="240" w:lineRule="auto"/>
              <w:rPr>
                <w:rFonts w:ascii="Calibri" w:eastAsia="Calibri" w:hAnsi="Calibri" w:cs="Calibri"/>
                <w:color w:val="000000" w:themeColor="text1"/>
              </w:rPr>
            </w:pPr>
            <w:r w:rsidRPr="5B702958">
              <w:rPr>
                <w:rFonts w:ascii="Calibri" w:eastAsia="Calibri" w:hAnsi="Calibri" w:cs="Calibri"/>
                <w:color w:val="000000" w:themeColor="text1"/>
                <w:lang w:val="en-AU"/>
              </w:rPr>
              <w:t>pH</w:t>
            </w:r>
          </w:p>
        </w:tc>
        <w:tc>
          <w:tcPr>
            <w:tcW w:w="900" w:type="dxa"/>
            <w:shd w:val="clear" w:color="auto" w:fill="auto"/>
            <w:vAlign w:val="bottom"/>
          </w:tcPr>
          <w:p w14:paraId="435FF91C" w14:textId="154FEEB2" w:rsidR="5B702958" w:rsidRDefault="0DAB52EA"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1.30</w:t>
            </w:r>
          </w:p>
        </w:tc>
        <w:tc>
          <w:tcPr>
            <w:tcW w:w="1155" w:type="dxa"/>
            <w:shd w:val="clear" w:color="auto" w:fill="auto"/>
            <w:vAlign w:val="bottom"/>
          </w:tcPr>
          <w:p w14:paraId="3CE78989" w14:textId="04EC9AC4" w:rsidR="5B702958" w:rsidRDefault="0DAB52EA"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20.76</w:t>
            </w:r>
          </w:p>
        </w:tc>
        <w:tc>
          <w:tcPr>
            <w:tcW w:w="1275" w:type="dxa"/>
            <w:shd w:val="clear" w:color="auto" w:fill="auto"/>
            <w:vAlign w:val="bottom"/>
          </w:tcPr>
          <w:p w14:paraId="6086C1BA" w14:textId="2A94FBF8" w:rsidR="5B702958" w:rsidRDefault="0DAB52EA"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140.32</w:t>
            </w:r>
          </w:p>
        </w:tc>
        <w:tc>
          <w:tcPr>
            <w:tcW w:w="1275" w:type="dxa"/>
            <w:shd w:val="clear" w:color="auto" w:fill="auto"/>
            <w:vAlign w:val="bottom"/>
          </w:tcPr>
          <w:p w14:paraId="1077A114" w14:textId="5B521181" w:rsidR="5B702958" w:rsidRDefault="4D4B0828"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rPr>
              <w:t>-</w:t>
            </w:r>
          </w:p>
        </w:tc>
        <w:tc>
          <w:tcPr>
            <w:tcW w:w="1140" w:type="dxa"/>
            <w:shd w:val="clear" w:color="auto" w:fill="auto"/>
            <w:vAlign w:val="bottom"/>
          </w:tcPr>
          <w:p w14:paraId="4EE055A1" w14:textId="70C2C926" w:rsidR="5B702958" w:rsidRDefault="0DAB52EA"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133.96</w:t>
            </w:r>
          </w:p>
        </w:tc>
      </w:tr>
      <w:tr w:rsidR="5B702958" w14:paraId="66408177" w14:textId="77777777" w:rsidTr="7823865C">
        <w:trPr>
          <w:trHeight w:val="270"/>
        </w:trPr>
        <w:tc>
          <w:tcPr>
            <w:tcW w:w="3210" w:type="dxa"/>
            <w:tcBorders>
              <w:bottom w:val="single" w:sz="4" w:space="0" w:color="auto"/>
            </w:tcBorders>
            <w:shd w:val="clear" w:color="auto" w:fill="auto"/>
            <w:vAlign w:val="bottom"/>
          </w:tcPr>
          <w:p w14:paraId="0093D008" w14:textId="5D5473D6" w:rsidR="5B702958" w:rsidRDefault="002A1873" w:rsidP="004B5934">
            <w:pPr>
              <w:spacing w:after="0" w:line="240" w:lineRule="auto"/>
              <w:rPr>
                <w:rFonts w:ascii="Calibri" w:eastAsia="Calibri" w:hAnsi="Calibri" w:cs="Calibri"/>
                <w:color w:val="000000" w:themeColor="text1"/>
              </w:rPr>
            </w:pPr>
            <w:r>
              <w:rPr>
                <w:rFonts w:ascii="Calibri" w:eastAsia="Calibri" w:hAnsi="Calibri" w:cs="Calibri"/>
                <w:color w:val="000000" w:themeColor="text1"/>
                <w:lang w:val="en-AU"/>
              </w:rPr>
              <w:t>C</w:t>
            </w:r>
            <w:r w:rsidR="690509A0" w:rsidRPr="7823865C">
              <w:rPr>
                <w:rFonts w:ascii="Calibri" w:eastAsia="Calibri" w:hAnsi="Calibri" w:cs="Calibri"/>
                <w:color w:val="000000" w:themeColor="text1"/>
                <w:lang w:val="en-AU"/>
              </w:rPr>
              <w:t>larity</w:t>
            </w:r>
          </w:p>
        </w:tc>
        <w:tc>
          <w:tcPr>
            <w:tcW w:w="900" w:type="dxa"/>
            <w:tcBorders>
              <w:bottom w:val="single" w:sz="4" w:space="0" w:color="auto"/>
            </w:tcBorders>
            <w:shd w:val="clear" w:color="auto" w:fill="auto"/>
            <w:vAlign w:val="bottom"/>
          </w:tcPr>
          <w:p w14:paraId="7FC54533" w14:textId="23029E24" w:rsidR="5B702958" w:rsidRDefault="0DAB52EA"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0.41</w:t>
            </w:r>
          </w:p>
        </w:tc>
        <w:tc>
          <w:tcPr>
            <w:tcW w:w="1155" w:type="dxa"/>
            <w:tcBorders>
              <w:bottom w:val="single" w:sz="4" w:space="0" w:color="auto"/>
            </w:tcBorders>
            <w:shd w:val="clear" w:color="auto" w:fill="auto"/>
            <w:vAlign w:val="bottom"/>
          </w:tcPr>
          <w:p w14:paraId="10F44F3E" w14:textId="3A7F717D" w:rsidR="5B702958" w:rsidRDefault="0DAB52EA"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18.91</w:t>
            </w:r>
          </w:p>
        </w:tc>
        <w:tc>
          <w:tcPr>
            <w:tcW w:w="1275" w:type="dxa"/>
            <w:tcBorders>
              <w:bottom w:val="single" w:sz="4" w:space="0" w:color="auto"/>
            </w:tcBorders>
            <w:shd w:val="clear" w:color="auto" w:fill="auto"/>
            <w:vAlign w:val="bottom"/>
          </w:tcPr>
          <w:p w14:paraId="63BB5145" w14:textId="381B5435" w:rsidR="5B702958" w:rsidRDefault="0DAB52EA"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140.32</w:t>
            </w:r>
          </w:p>
        </w:tc>
        <w:tc>
          <w:tcPr>
            <w:tcW w:w="1275" w:type="dxa"/>
            <w:tcBorders>
              <w:bottom w:val="single" w:sz="4" w:space="0" w:color="auto"/>
            </w:tcBorders>
            <w:shd w:val="clear" w:color="auto" w:fill="auto"/>
            <w:vAlign w:val="bottom"/>
          </w:tcPr>
          <w:p w14:paraId="7D87B8FF" w14:textId="17A8133E" w:rsidR="5B702958" w:rsidRDefault="4D4B0828"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rPr>
              <w:t>-</w:t>
            </w:r>
          </w:p>
        </w:tc>
        <w:tc>
          <w:tcPr>
            <w:tcW w:w="1140" w:type="dxa"/>
            <w:tcBorders>
              <w:bottom w:val="single" w:sz="4" w:space="0" w:color="auto"/>
            </w:tcBorders>
            <w:shd w:val="clear" w:color="auto" w:fill="auto"/>
            <w:vAlign w:val="bottom"/>
          </w:tcPr>
          <w:p w14:paraId="37D338F4" w14:textId="6C7E28DA" w:rsidR="5B702958" w:rsidRDefault="0DAB52EA" w:rsidP="004B5934">
            <w:pPr>
              <w:spacing w:after="0" w:line="240" w:lineRule="auto"/>
              <w:jc w:val="right"/>
              <w:rPr>
                <w:rFonts w:ascii="Calibri" w:eastAsia="Calibri" w:hAnsi="Calibri" w:cs="Calibri"/>
                <w:color w:val="000000" w:themeColor="text1"/>
              </w:rPr>
            </w:pPr>
            <w:r w:rsidRPr="0EBBE481">
              <w:rPr>
                <w:rFonts w:ascii="Calibri" w:eastAsia="Calibri" w:hAnsi="Calibri" w:cs="Calibri"/>
                <w:color w:val="000000" w:themeColor="text1"/>
                <w:lang w:val="en-AU"/>
              </w:rPr>
              <w:t>132.76</w:t>
            </w:r>
          </w:p>
        </w:tc>
      </w:tr>
    </w:tbl>
    <w:p w14:paraId="0C11C60C" w14:textId="0CB836A0" w:rsidR="00E04B46" w:rsidRDefault="00E04B46" w:rsidP="004B5934">
      <w:pPr>
        <w:spacing w:after="0" w:line="240" w:lineRule="auto"/>
        <w:rPr>
          <w:rFonts w:ascii="Calibri" w:eastAsia="Calibri" w:hAnsi="Calibri" w:cs="Calibri"/>
          <w:color w:val="000000" w:themeColor="text1"/>
        </w:rPr>
      </w:pPr>
    </w:p>
    <w:p w14:paraId="6D9B6CED" w14:textId="125493E1" w:rsidR="01FD8837" w:rsidRDefault="01FD8837" w:rsidP="01FD8837">
      <w:pPr>
        <w:spacing w:after="0" w:line="240" w:lineRule="auto"/>
      </w:pPr>
    </w:p>
    <w:p w14:paraId="076BA5AB" w14:textId="77777777" w:rsidR="00F46315" w:rsidRDefault="00F46315" w:rsidP="004B5934">
      <w:pPr>
        <w:spacing w:after="0" w:line="240" w:lineRule="auto"/>
        <w:rPr>
          <w:b/>
          <w:bCs/>
        </w:rPr>
        <w:sectPr w:rsidR="00F46315" w:rsidSect="00766C78">
          <w:pgSz w:w="11906" w:h="16838"/>
          <w:pgMar w:top="1440" w:right="1440" w:bottom="1440" w:left="1440" w:header="708" w:footer="708" w:gutter="0"/>
          <w:cols w:space="708"/>
          <w:docGrid w:linePitch="360"/>
        </w:sectPr>
      </w:pPr>
    </w:p>
    <w:p w14:paraId="2514CA3C" w14:textId="3B3343FB" w:rsidR="00E04B46" w:rsidRDefault="00E04B46" w:rsidP="004B5934">
      <w:pPr>
        <w:spacing w:after="0" w:line="240" w:lineRule="auto"/>
        <w:rPr>
          <w:b/>
          <w:bCs/>
        </w:rPr>
      </w:pPr>
      <w:r w:rsidRPr="501FCE9D">
        <w:rPr>
          <w:b/>
          <w:bCs/>
        </w:rPr>
        <w:lastRenderedPageBreak/>
        <w:t>References</w:t>
      </w:r>
    </w:p>
    <w:p w14:paraId="38C3B67F" w14:textId="77777777" w:rsidR="007A3B72" w:rsidRPr="00E04B46" w:rsidRDefault="007A3B72" w:rsidP="004B5934">
      <w:pPr>
        <w:spacing w:after="0" w:line="240" w:lineRule="auto"/>
        <w:rPr>
          <w:b/>
          <w:bCs/>
        </w:rPr>
      </w:pPr>
    </w:p>
    <w:p w14:paraId="3442B5A4" w14:textId="1663F70A" w:rsidR="00123B29" w:rsidRPr="00123B29" w:rsidRDefault="00E04B46" w:rsidP="00123B29">
      <w:pPr>
        <w:pStyle w:val="EndNoteBibliography"/>
        <w:spacing w:after="0"/>
        <w:ind w:left="720" w:hanging="720"/>
      </w:pPr>
      <w:r>
        <w:fldChar w:fldCharType="begin"/>
      </w:r>
      <w:r>
        <w:instrText xml:space="preserve"> ADDIN EN.REFLIST </w:instrText>
      </w:r>
      <w:r>
        <w:fldChar w:fldCharType="separate"/>
      </w:r>
      <w:r w:rsidR="00123B29" w:rsidRPr="00123B29">
        <w:t>1</w:t>
      </w:r>
      <w:r w:rsidR="00123B29" w:rsidRPr="00123B29">
        <w:tab/>
        <w:t xml:space="preserve">LAWA. Land, Air, Water, Aotearoa.  (2015). &lt; </w:t>
      </w:r>
      <w:hyperlink r:id="rId22" w:history="1">
        <w:r w:rsidR="00123B29" w:rsidRPr="00123B29">
          <w:rPr>
            <w:rStyle w:val="Hyperlink"/>
          </w:rPr>
          <w:t>http://www.lawa.org.nz</w:t>
        </w:r>
      </w:hyperlink>
      <w:r w:rsidR="00123B29" w:rsidRPr="00123B29">
        <w:t>&gt;.</w:t>
      </w:r>
    </w:p>
    <w:p w14:paraId="18897269" w14:textId="11B85F83" w:rsidR="00123B29" w:rsidRPr="00123B29" w:rsidRDefault="00123B29" w:rsidP="00123B29">
      <w:pPr>
        <w:pStyle w:val="EndNoteBibliography"/>
        <w:spacing w:after="0"/>
        <w:ind w:left="720" w:hanging="720"/>
      </w:pPr>
      <w:r w:rsidRPr="00123B29">
        <w:t>2</w:t>
      </w:r>
      <w:r w:rsidRPr="00123B29">
        <w:tab/>
        <w:t xml:space="preserve">Ministry for the Environment. </w:t>
      </w:r>
      <w:r w:rsidRPr="00123B29">
        <w:rPr>
          <w:i/>
        </w:rPr>
        <w:t xml:space="preserve">Freshwater classification system: River environment classification </w:t>
      </w:r>
      <w:r w:rsidRPr="00123B29">
        <w:t>&lt;</w:t>
      </w:r>
      <w:hyperlink r:id="rId23" w:history="1">
        <w:r w:rsidRPr="00123B29">
          <w:rPr>
            <w:rStyle w:val="Hyperlink"/>
          </w:rPr>
          <w:t>https://www.mfe.govt.nz/environmental-reporting/about-environmental-reporting/classification-systems/fresh-water.html</w:t>
        </w:r>
      </w:hyperlink>
      <w:r w:rsidRPr="00123B29">
        <w:t>&gt; (2013).</w:t>
      </w:r>
    </w:p>
    <w:p w14:paraId="7BE16E12" w14:textId="77777777" w:rsidR="00123B29" w:rsidRPr="00123B29" w:rsidRDefault="00123B29" w:rsidP="00123B29">
      <w:pPr>
        <w:pStyle w:val="EndNoteBibliography"/>
        <w:spacing w:after="0"/>
        <w:ind w:left="720" w:hanging="720"/>
      </w:pPr>
      <w:r w:rsidRPr="00123B29">
        <w:t>3</w:t>
      </w:r>
      <w:r w:rsidRPr="00123B29">
        <w:tab/>
        <w:t xml:space="preserve">Snelder, T. H., Biggs, B. J. F. &amp; Woods, R. A. Improved eco-hydrological classification of rivers. </w:t>
      </w:r>
      <w:r w:rsidRPr="00123B29">
        <w:rPr>
          <w:i/>
        </w:rPr>
        <w:t>River Res. Appl.</w:t>
      </w:r>
      <w:r w:rsidRPr="00123B29">
        <w:t xml:space="preserve"> </w:t>
      </w:r>
      <w:r w:rsidRPr="00123B29">
        <w:rPr>
          <w:b/>
        </w:rPr>
        <w:t>21</w:t>
      </w:r>
      <w:r w:rsidRPr="00123B29">
        <w:t>, 609-628 (2005).</w:t>
      </w:r>
    </w:p>
    <w:p w14:paraId="5194CBD5" w14:textId="77777777" w:rsidR="00123B29" w:rsidRPr="00123B29" w:rsidRDefault="00123B29" w:rsidP="00123B29">
      <w:pPr>
        <w:pStyle w:val="EndNoteBibliography"/>
        <w:spacing w:after="0"/>
        <w:ind w:left="720" w:hanging="720"/>
      </w:pPr>
      <w:r w:rsidRPr="00123B29">
        <w:t>4</w:t>
      </w:r>
      <w:r w:rsidRPr="00123B29">
        <w:tab/>
        <w:t>Whitehead, A. Spatial modelling of river water-quality state. Incorporating monitoring data from 2013 to 2017. 41 (NIWA, Christchurch, New Zealand, 2018).</w:t>
      </w:r>
    </w:p>
    <w:p w14:paraId="09DFE35A" w14:textId="7671505C" w:rsidR="00123B29" w:rsidRPr="00123B29" w:rsidRDefault="00123B29" w:rsidP="00123B29">
      <w:pPr>
        <w:pStyle w:val="EndNoteBibliography"/>
        <w:spacing w:after="0"/>
        <w:ind w:left="720" w:hanging="720"/>
      </w:pPr>
      <w:r w:rsidRPr="00123B29">
        <w:t>5</w:t>
      </w:r>
      <w:r w:rsidRPr="00123B29">
        <w:tab/>
        <w:t xml:space="preserve">Manaaki Whenua Landcare Research. </w:t>
      </w:r>
      <w:r w:rsidRPr="00123B29">
        <w:rPr>
          <w:i/>
        </w:rPr>
        <w:t>LCDB v5.0 - Land Coiver Database version 5.0</w:t>
      </w:r>
      <w:r w:rsidRPr="00123B29">
        <w:t>, &lt;</w:t>
      </w:r>
      <w:hyperlink r:id="rId24" w:history="1">
        <w:r w:rsidRPr="00123B29">
          <w:rPr>
            <w:rStyle w:val="Hyperlink"/>
          </w:rPr>
          <w:t>https://lris.scinfo.org.nz/layer/104400-lcdb-v50-land-cover-database-version-50-mainland-new-zealand/</w:t>
        </w:r>
      </w:hyperlink>
      <w:r w:rsidRPr="00123B29">
        <w:t>&gt; (2020).</w:t>
      </w:r>
    </w:p>
    <w:p w14:paraId="40984354" w14:textId="77777777" w:rsidR="00123B29" w:rsidRPr="00123B29" w:rsidRDefault="00123B29" w:rsidP="00123B29">
      <w:pPr>
        <w:pStyle w:val="EndNoteBibliography"/>
        <w:spacing w:after="0"/>
        <w:ind w:left="720" w:hanging="720"/>
      </w:pPr>
      <w:r w:rsidRPr="00123B29">
        <w:t>6</w:t>
      </w:r>
      <w:r w:rsidRPr="00123B29">
        <w:tab/>
        <w:t xml:space="preserve">Snelder, T. H., Larned, S. T., Fraser, C. &amp; De Malmanche, S. Effect of climate variability on water quality trends in New Zealand rivers. </w:t>
      </w:r>
      <w:r w:rsidRPr="00123B29">
        <w:rPr>
          <w:i/>
        </w:rPr>
        <w:t>Mar. Freshwat. Res.</w:t>
      </w:r>
      <w:r w:rsidRPr="00123B29">
        <w:t xml:space="preserve"> </w:t>
      </w:r>
      <w:r w:rsidRPr="00123B29">
        <w:rPr>
          <w:b/>
        </w:rPr>
        <w:t>73</w:t>
      </w:r>
      <w:r w:rsidRPr="00123B29">
        <w:t>, 20-34 (2022).</w:t>
      </w:r>
    </w:p>
    <w:p w14:paraId="56C13910" w14:textId="77777777" w:rsidR="00123B29" w:rsidRPr="00123B29" w:rsidRDefault="00123B29" w:rsidP="00123B29">
      <w:pPr>
        <w:pStyle w:val="EndNoteBibliography"/>
        <w:spacing w:after="0"/>
        <w:ind w:left="720" w:hanging="720"/>
      </w:pPr>
      <w:r w:rsidRPr="00123B29">
        <w:t>7</w:t>
      </w:r>
      <w:r w:rsidRPr="00123B29">
        <w:tab/>
        <w:t xml:space="preserve">Cartwright, I., Morgenstern, U. &amp; Hofmann, H. Concentration versus streamflow trends of major ions and tritium in headwater streams as indicators of changing water stores. </w:t>
      </w:r>
      <w:r w:rsidRPr="00123B29">
        <w:rPr>
          <w:i/>
        </w:rPr>
        <w:t>Hydrol. Process.</w:t>
      </w:r>
      <w:r w:rsidRPr="00123B29">
        <w:t xml:space="preserve"> </w:t>
      </w:r>
      <w:r w:rsidRPr="00123B29">
        <w:rPr>
          <w:b/>
        </w:rPr>
        <w:t>34</w:t>
      </w:r>
      <w:r w:rsidRPr="00123B29">
        <w:t>, 485-505 (2020).</w:t>
      </w:r>
    </w:p>
    <w:p w14:paraId="1C7DFBB7" w14:textId="77777777" w:rsidR="00123B29" w:rsidRPr="00123B29" w:rsidRDefault="00123B29" w:rsidP="00123B29">
      <w:pPr>
        <w:pStyle w:val="EndNoteBibliography"/>
        <w:ind w:left="720" w:hanging="720"/>
      </w:pPr>
      <w:r w:rsidRPr="00123B29">
        <w:t>8</w:t>
      </w:r>
      <w:r w:rsidRPr="00123B29">
        <w:tab/>
        <w:t>Time Trends Software v. 3.0 (Natonal Institute of Water and Atmospheric Research, Christchurch, New Zealand, 2009).</w:t>
      </w:r>
    </w:p>
    <w:p w14:paraId="64A9BDA0" w14:textId="02A8B03E" w:rsidR="00116EE5" w:rsidRDefault="00E04B46" w:rsidP="004B5934">
      <w:pPr>
        <w:spacing w:after="0" w:line="240" w:lineRule="auto"/>
      </w:pPr>
      <w:r>
        <w:fldChar w:fldCharType="end"/>
      </w:r>
    </w:p>
    <w:p w14:paraId="1B3551A5" w14:textId="77777777" w:rsidR="00482595" w:rsidRDefault="00482595" w:rsidP="004B5934">
      <w:pPr>
        <w:spacing w:after="0" w:line="240" w:lineRule="auto"/>
      </w:pPr>
    </w:p>
    <w:sectPr w:rsidR="00482595" w:rsidSect="00F463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DFD72" w14:textId="77777777" w:rsidR="00465C15" w:rsidRDefault="00465C15" w:rsidP="00353CA4">
      <w:pPr>
        <w:spacing w:after="0" w:line="240" w:lineRule="auto"/>
      </w:pPr>
      <w:r>
        <w:separator/>
      </w:r>
    </w:p>
  </w:endnote>
  <w:endnote w:type="continuationSeparator" w:id="0">
    <w:p w14:paraId="39407637" w14:textId="77777777" w:rsidR="00465C15" w:rsidRDefault="00465C15" w:rsidP="00353CA4">
      <w:pPr>
        <w:spacing w:after="0" w:line="240" w:lineRule="auto"/>
      </w:pPr>
      <w:r>
        <w:continuationSeparator/>
      </w:r>
    </w:p>
  </w:endnote>
  <w:endnote w:type="continuationNotice" w:id="1">
    <w:p w14:paraId="26E097A3" w14:textId="77777777" w:rsidR="00465C15" w:rsidRDefault="00465C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2245164"/>
      <w:docPartObj>
        <w:docPartGallery w:val="Page Numbers (Bottom of Page)"/>
        <w:docPartUnique/>
      </w:docPartObj>
    </w:sdtPr>
    <w:sdtEndPr>
      <w:rPr>
        <w:noProof/>
      </w:rPr>
    </w:sdtEndPr>
    <w:sdtContent>
      <w:p w14:paraId="1C0C3AA6" w14:textId="5F78EB08" w:rsidR="00353CA4" w:rsidRDefault="00353CA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4679BC3" w14:textId="77777777" w:rsidR="00353CA4" w:rsidRDefault="00353C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786BD" w14:textId="77777777" w:rsidR="00465C15" w:rsidRDefault="00465C15" w:rsidP="00353CA4">
      <w:pPr>
        <w:spacing w:after="0" w:line="240" w:lineRule="auto"/>
      </w:pPr>
      <w:r>
        <w:separator/>
      </w:r>
    </w:p>
  </w:footnote>
  <w:footnote w:type="continuationSeparator" w:id="0">
    <w:p w14:paraId="17426F54" w14:textId="77777777" w:rsidR="00465C15" w:rsidRDefault="00465C15" w:rsidP="00353CA4">
      <w:pPr>
        <w:spacing w:after="0" w:line="240" w:lineRule="auto"/>
      </w:pPr>
      <w:r>
        <w:continuationSeparator/>
      </w:r>
    </w:p>
  </w:footnote>
  <w:footnote w:type="continuationNotice" w:id="1">
    <w:p w14:paraId="57EC648F" w14:textId="77777777" w:rsidR="00465C15" w:rsidRDefault="00465C15">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05efrrao0vptmepve9pszzrpwvd2r5zxvrs&quot;&gt;RMcD5 latest-Converted&lt;record-ids&gt;&lt;item&gt;5327&lt;/item&gt;&lt;item&gt;5441&lt;/item&gt;&lt;item&gt;5443&lt;/item&gt;&lt;item&gt;5714&lt;/item&gt;&lt;item&gt;7207&lt;/item&gt;&lt;item&gt;7230&lt;/item&gt;&lt;item&gt;7762&lt;/item&gt;&lt;item&gt;7950&lt;/item&gt;&lt;/record-ids&gt;&lt;/item&gt;&lt;/Libraries&gt;"/>
  </w:docVars>
  <w:rsids>
    <w:rsidRoot w:val="00116EE5"/>
    <w:rsid w:val="000009A7"/>
    <w:rsid w:val="00007589"/>
    <w:rsid w:val="00011C22"/>
    <w:rsid w:val="000148F4"/>
    <w:rsid w:val="00026C50"/>
    <w:rsid w:val="000304EA"/>
    <w:rsid w:val="000356EB"/>
    <w:rsid w:val="00053871"/>
    <w:rsid w:val="00060DA2"/>
    <w:rsid w:val="00062C14"/>
    <w:rsid w:val="00071DAF"/>
    <w:rsid w:val="000809DA"/>
    <w:rsid w:val="00095227"/>
    <w:rsid w:val="000B230A"/>
    <w:rsid w:val="000B37B4"/>
    <w:rsid w:val="000B4C3A"/>
    <w:rsid w:val="000C066B"/>
    <w:rsid w:val="000D44B4"/>
    <w:rsid w:val="000D7850"/>
    <w:rsid w:val="000E0D20"/>
    <w:rsid w:val="000F5C4D"/>
    <w:rsid w:val="000F7681"/>
    <w:rsid w:val="0010338A"/>
    <w:rsid w:val="00116EE5"/>
    <w:rsid w:val="00121306"/>
    <w:rsid w:val="001226C4"/>
    <w:rsid w:val="00122C89"/>
    <w:rsid w:val="00123B29"/>
    <w:rsid w:val="001257B0"/>
    <w:rsid w:val="00130EFC"/>
    <w:rsid w:val="00133158"/>
    <w:rsid w:val="0013447D"/>
    <w:rsid w:val="0013720A"/>
    <w:rsid w:val="00141B4B"/>
    <w:rsid w:val="00145691"/>
    <w:rsid w:val="00145BCA"/>
    <w:rsid w:val="00145F97"/>
    <w:rsid w:val="0014622D"/>
    <w:rsid w:val="00156C25"/>
    <w:rsid w:val="0015768C"/>
    <w:rsid w:val="001604AE"/>
    <w:rsid w:val="00163687"/>
    <w:rsid w:val="0016455D"/>
    <w:rsid w:val="001645C1"/>
    <w:rsid w:val="00165727"/>
    <w:rsid w:val="0016651A"/>
    <w:rsid w:val="00171D9E"/>
    <w:rsid w:val="0018546A"/>
    <w:rsid w:val="00187F83"/>
    <w:rsid w:val="00190972"/>
    <w:rsid w:val="00195772"/>
    <w:rsid w:val="001C005D"/>
    <w:rsid w:val="001C2539"/>
    <w:rsid w:val="001C4A9B"/>
    <w:rsid w:val="001C5D08"/>
    <w:rsid w:val="001D21DD"/>
    <w:rsid w:val="001D48C5"/>
    <w:rsid w:val="001E1637"/>
    <w:rsid w:val="001E2A21"/>
    <w:rsid w:val="001F509E"/>
    <w:rsid w:val="002053F1"/>
    <w:rsid w:val="002065CE"/>
    <w:rsid w:val="0020715E"/>
    <w:rsid w:val="0020750B"/>
    <w:rsid w:val="002127D6"/>
    <w:rsid w:val="00222594"/>
    <w:rsid w:val="00223A56"/>
    <w:rsid w:val="002247C2"/>
    <w:rsid w:val="00236A8C"/>
    <w:rsid w:val="00245257"/>
    <w:rsid w:val="002503F2"/>
    <w:rsid w:val="00250CD8"/>
    <w:rsid w:val="00252930"/>
    <w:rsid w:val="00254E9F"/>
    <w:rsid w:val="00263B62"/>
    <w:rsid w:val="00265F94"/>
    <w:rsid w:val="00267FD2"/>
    <w:rsid w:val="0027013B"/>
    <w:rsid w:val="00275E32"/>
    <w:rsid w:val="002A1873"/>
    <w:rsid w:val="002A5598"/>
    <w:rsid w:val="002B5CC3"/>
    <w:rsid w:val="002B6102"/>
    <w:rsid w:val="002C1017"/>
    <w:rsid w:val="002C2E03"/>
    <w:rsid w:val="002C5CD2"/>
    <w:rsid w:val="002C5DB3"/>
    <w:rsid w:val="002C6C9D"/>
    <w:rsid w:val="002C7BFB"/>
    <w:rsid w:val="002D2B36"/>
    <w:rsid w:val="002E1B4C"/>
    <w:rsid w:val="002E21E0"/>
    <w:rsid w:val="002E55C8"/>
    <w:rsid w:val="002E5698"/>
    <w:rsid w:val="002F1166"/>
    <w:rsid w:val="002F5CC6"/>
    <w:rsid w:val="00302632"/>
    <w:rsid w:val="00311237"/>
    <w:rsid w:val="00320569"/>
    <w:rsid w:val="00327AB3"/>
    <w:rsid w:val="00335BC6"/>
    <w:rsid w:val="00346A2E"/>
    <w:rsid w:val="00347B81"/>
    <w:rsid w:val="00351268"/>
    <w:rsid w:val="0035380D"/>
    <w:rsid w:val="00353CA4"/>
    <w:rsid w:val="00354218"/>
    <w:rsid w:val="00361849"/>
    <w:rsid w:val="00363341"/>
    <w:rsid w:val="00365741"/>
    <w:rsid w:val="0037028B"/>
    <w:rsid w:val="003803A4"/>
    <w:rsid w:val="0038752F"/>
    <w:rsid w:val="003A27BD"/>
    <w:rsid w:val="003B7114"/>
    <w:rsid w:val="003C4888"/>
    <w:rsid w:val="003D4AB0"/>
    <w:rsid w:val="003D6CE6"/>
    <w:rsid w:val="003E1870"/>
    <w:rsid w:val="003E289D"/>
    <w:rsid w:val="003F4866"/>
    <w:rsid w:val="003F794F"/>
    <w:rsid w:val="00412180"/>
    <w:rsid w:val="004128C1"/>
    <w:rsid w:val="00421CFC"/>
    <w:rsid w:val="00422405"/>
    <w:rsid w:val="00436007"/>
    <w:rsid w:val="004408B0"/>
    <w:rsid w:val="0044198D"/>
    <w:rsid w:val="0044449A"/>
    <w:rsid w:val="00447A95"/>
    <w:rsid w:val="00451EA2"/>
    <w:rsid w:val="00452A24"/>
    <w:rsid w:val="00456570"/>
    <w:rsid w:val="00465C15"/>
    <w:rsid w:val="0047049A"/>
    <w:rsid w:val="00472F7C"/>
    <w:rsid w:val="004733E2"/>
    <w:rsid w:val="00480FC5"/>
    <w:rsid w:val="00482595"/>
    <w:rsid w:val="00484ADE"/>
    <w:rsid w:val="00487F14"/>
    <w:rsid w:val="00493DAC"/>
    <w:rsid w:val="004A1563"/>
    <w:rsid w:val="004A3A55"/>
    <w:rsid w:val="004A63B9"/>
    <w:rsid w:val="004B03AF"/>
    <w:rsid w:val="004B21E5"/>
    <w:rsid w:val="004B4617"/>
    <w:rsid w:val="004B47A4"/>
    <w:rsid w:val="004B5898"/>
    <w:rsid w:val="004B5934"/>
    <w:rsid w:val="004B7C14"/>
    <w:rsid w:val="004D54EE"/>
    <w:rsid w:val="004D627F"/>
    <w:rsid w:val="004D6534"/>
    <w:rsid w:val="004E2C5D"/>
    <w:rsid w:val="004E3059"/>
    <w:rsid w:val="004E50FA"/>
    <w:rsid w:val="004E7742"/>
    <w:rsid w:val="004F7C27"/>
    <w:rsid w:val="005221F3"/>
    <w:rsid w:val="00523B78"/>
    <w:rsid w:val="00525E01"/>
    <w:rsid w:val="00530026"/>
    <w:rsid w:val="00530B31"/>
    <w:rsid w:val="0053201A"/>
    <w:rsid w:val="00540A5F"/>
    <w:rsid w:val="00540F5C"/>
    <w:rsid w:val="0054579A"/>
    <w:rsid w:val="00554F47"/>
    <w:rsid w:val="00555838"/>
    <w:rsid w:val="00582266"/>
    <w:rsid w:val="005824B2"/>
    <w:rsid w:val="005914AB"/>
    <w:rsid w:val="00591AA2"/>
    <w:rsid w:val="00591F3E"/>
    <w:rsid w:val="00597239"/>
    <w:rsid w:val="005A1021"/>
    <w:rsid w:val="005A4B41"/>
    <w:rsid w:val="005A5187"/>
    <w:rsid w:val="005B5A8A"/>
    <w:rsid w:val="005B60E7"/>
    <w:rsid w:val="005B6EC7"/>
    <w:rsid w:val="005C16CA"/>
    <w:rsid w:val="005C7D96"/>
    <w:rsid w:val="005D2EF4"/>
    <w:rsid w:val="005D7267"/>
    <w:rsid w:val="005E3BFE"/>
    <w:rsid w:val="005F0F1C"/>
    <w:rsid w:val="005F22F4"/>
    <w:rsid w:val="005F2554"/>
    <w:rsid w:val="005F49C3"/>
    <w:rsid w:val="005F5C29"/>
    <w:rsid w:val="00604EA2"/>
    <w:rsid w:val="006054C2"/>
    <w:rsid w:val="006103E4"/>
    <w:rsid w:val="00610A61"/>
    <w:rsid w:val="00616FD0"/>
    <w:rsid w:val="006216B1"/>
    <w:rsid w:val="0062238D"/>
    <w:rsid w:val="00623627"/>
    <w:rsid w:val="0063575E"/>
    <w:rsid w:val="00640385"/>
    <w:rsid w:val="00646047"/>
    <w:rsid w:val="00651FCC"/>
    <w:rsid w:val="006522C2"/>
    <w:rsid w:val="00657D47"/>
    <w:rsid w:val="0066467D"/>
    <w:rsid w:val="0066609B"/>
    <w:rsid w:val="00670EDB"/>
    <w:rsid w:val="0067339B"/>
    <w:rsid w:val="00692FDC"/>
    <w:rsid w:val="00694252"/>
    <w:rsid w:val="006B2559"/>
    <w:rsid w:val="006C01B1"/>
    <w:rsid w:val="006C31D3"/>
    <w:rsid w:val="006D09C8"/>
    <w:rsid w:val="006E09FF"/>
    <w:rsid w:val="006F5890"/>
    <w:rsid w:val="006F624A"/>
    <w:rsid w:val="00700E1A"/>
    <w:rsid w:val="00702D10"/>
    <w:rsid w:val="0070378B"/>
    <w:rsid w:val="00711078"/>
    <w:rsid w:val="00720902"/>
    <w:rsid w:val="00722F49"/>
    <w:rsid w:val="0073034D"/>
    <w:rsid w:val="00734197"/>
    <w:rsid w:val="00734D38"/>
    <w:rsid w:val="00736A47"/>
    <w:rsid w:val="00746399"/>
    <w:rsid w:val="00750994"/>
    <w:rsid w:val="007561FD"/>
    <w:rsid w:val="0076486C"/>
    <w:rsid w:val="00766C78"/>
    <w:rsid w:val="00766D1B"/>
    <w:rsid w:val="007734D7"/>
    <w:rsid w:val="007741FC"/>
    <w:rsid w:val="007764C4"/>
    <w:rsid w:val="00777119"/>
    <w:rsid w:val="0078158D"/>
    <w:rsid w:val="00787B08"/>
    <w:rsid w:val="00787ECD"/>
    <w:rsid w:val="00796536"/>
    <w:rsid w:val="007A093A"/>
    <w:rsid w:val="007A3B72"/>
    <w:rsid w:val="007A4F78"/>
    <w:rsid w:val="007B14C9"/>
    <w:rsid w:val="007B407A"/>
    <w:rsid w:val="007B439A"/>
    <w:rsid w:val="007B4F9D"/>
    <w:rsid w:val="007C0E19"/>
    <w:rsid w:val="007C2E9C"/>
    <w:rsid w:val="007D01E7"/>
    <w:rsid w:val="007D6E83"/>
    <w:rsid w:val="007E413E"/>
    <w:rsid w:val="007E485D"/>
    <w:rsid w:val="007E714D"/>
    <w:rsid w:val="007F0851"/>
    <w:rsid w:val="007F0ECB"/>
    <w:rsid w:val="007F50C3"/>
    <w:rsid w:val="007F6AE6"/>
    <w:rsid w:val="00803782"/>
    <w:rsid w:val="00804830"/>
    <w:rsid w:val="008110F5"/>
    <w:rsid w:val="00813B57"/>
    <w:rsid w:val="0081509B"/>
    <w:rsid w:val="008200F2"/>
    <w:rsid w:val="00830029"/>
    <w:rsid w:val="008327DA"/>
    <w:rsid w:val="00841F81"/>
    <w:rsid w:val="00842B0D"/>
    <w:rsid w:val="00856417"/>
    <w:rsid w:val="00857161"/>
    <w:rsid w:val="00866FED"/>
    <w:rsid w:val="00870A3F"/>
    <w:rsid w:val="008735DB"/>
    <w:rsid w:val="00875698"/>
    <w:rsid w:val="00880E40"/>
    <w:rsid w:val="00893D86"/>
    <w:rsid w:val="008A20EC"/>
    <w:rsid w:val="008A4AF6"/>
    <w:rsid w:val="008A755A"/>
    <w:rsid w:val="008B08A7"/>
    <w:rsid w:val="008B1145"/>
    <w:rsid w:val="008B1460"/>
    <w:rsid w:val="008B6093"/>
    <w:rsid w:val="008C7640"/>
    <w:rsid w:val="008D22CB"/>
    <w:rsid w:val="008D333A"/>
    <w:rsid w:val="008D3490"/>
    <w:rsid w:val="008D34E0"/>
    <w:rsid w:val="008D3D70"/>
    <w:rsid w:val="008D4276"/>
    <w:rsid w:val="008D5E04"/>
    <w:rsid w:val="008E0D90"/>
    <w:rsid w:val="008E2F10"/>
    <w:rsid w:val="008E37D0"/>
    <w:rsid w:val="008E5FBD"/>
    <w:rsid w:val="008F0C3E"/>
    <w:rsid w:val="008F3C85"/>
    <w:rsid w:val="009032F1"/>
    <w:rsid w:val="00903824"/>
    <w:rsid w:val="0091547A"/>
    <w:rsid w:val="00915526"/>
    <w:rsid w:val="00923EE7"/>
    <w:rsid w:val="00927BAD"/>
    <w:rsid w:val="009334C6"/>
    <w:rsid w:val="00936A9D"/>
    <w:rsid w:val="009431E7"/>
    <w:rsid w:val="009509A7"/>
    <w:rsid w:val="00951D34"/>
    <w:rsid w:val="00956857"/>
    <w:rsid w:val="009671FD"/>
    <w:rsid w:val="00967A1A"/>
    <w:rsid w:val="009700E7"/>
    <w:rsid w:val="00993389"/>
    <w:rsid w:val="009A241B"/>
    <w:rsid w:val="009A657A"/>
    <w:rsid w:val="009B1144"/>
    <w:rsid w:val="009B6FA9"/>
    <w:rsid w:val="009C3CAC"/>
    <w:rsid w:val="009E155B"/>
    <w:rsid w:val="009E2E14"/>
    <w:rsid w:val="009E33B2"/>
    <w:rsid w:val="009E47D2"/>
    <w:rsid w:val="009E4AB2"/>
    <w:rsid w:val="009E6FD5"/>
    <w:rsid w:val="009F05AC"/>
    <w:rsid w:val="009F6959"/>
    <w:rsid w:val="00A00F14"/>
    <w:rsid w:val="00A065D5"/>
    <w:rsid w:val="00A21212"/>
    <w:rsid w:val="00A336AE"/>
    <w:rsid w:val="00A53679"/>
    <w:rsid w:val="00A556A2"/>
    <w:rsid w:val="00A55844"/>
    <w:rsid w:val="00A630DA"/>
    <w:rsid w:val="00A63DAA"/>
    <w:rsid w:val="00A64D0D"/>
    <w:rsid w:val="00A7011F"/>
    <w:rsid w:val="00A72A01"/>
    <w:rsid w:val="00A82EE8"/>
    <w:rsid w:val="00A908E1"/>
    <w:rsid w:val="00A97EF9"/>
    <w:rsid w:val="00AA1569"/>
    <w:rsid w:val="00AA45FA"/>
    <w:rsid w:val="00AA4940"/>
    <w:rsid w:val="00AA59A9"/>
    <w:rsid w:val="00AA5D9A"/>
    <w:rsid w:val="00AB29B0"/>
    <w:rsid w:val="00AB4CA8"/>
    <w:rsid w:val="00AB6731"/>
    <w:rsid w:val="00AC3869"/>
    <w:rsid w:val="00AD2111"/>
    <w:rsid w:val="00AD695F"/>
    <w:rsid w:val="00AD6993"/>
    <w:rsid w:val="00AE0535"/>
    <w:rsid w:val="00AE0CB0"/>
    <w:rsid w:val="00AF1F7E"/>
    <w:rsid w:val="00AF5C18"/>
    <w:rsid w:val="00B05354"/>
    <w:rsid w:val="00B0617B"/>
    <w:rsid w:val="00B11671"/>
    <w:rsid w:val="00B11C3D"/>
    <w:rsid w:val="00B14D50"/>
    <w:rsid w:val="00B263A2"/>
    <w:rsid w:val="00B2675A"/>
    <w:rsid w:val="00B46861"/>
    <w:rsid w:val="00B53EB7"/>
    <w:rsid w:val="00B63A22"/>
    <w:rsid w:val="00B67143"/>
    <w:rsid w:val="00B85081"/>
    <w:rsid w:val="00B91995"/>
    <w:rsid w:val="00B929B4"/>
    <w:rsid w:val="00B94D8F"/>
    <w:rsid w:val="00BB553C"/>
    <w:rsid w:val="00BB6CC8"/>
    <w:rsid w:val="00BB71D5"/>
    <w:rsid w:val="00BD1078"/>
    <w:rsid w:val="00BE1F6D"/>
    <w:rsid w:val="00BE4997"/>
    <w:rsid w:val="00BF123E"/>
    <w:rsid w:val="00BF1E40"/>
    <w:rsid w:val="00C07BD1"/>
    <w:rsid w:val="00C15790"/>
    <w:rsid w:val="00C167EF"/>
    <w:rsid w:val="00C21462"/>
    <w:rsid w:val="00C21CAF"/>
    <w:rsid w:val="00C22143"/>
    <w:rsid w:val="00C22D41"/>
    <w:rsid w:val="00C26B11"/>
    <w:rsid w:val="00C27007"/>
    <w:rsid w:val="00C34B6A"/>
    <w:rsid w:val="00C4380A"/>
    <w:rsid w:val="00C447C8"/>
    <w:rsid w:val="00C45CBC"/>
    <w:rsid w:val="00C53432"/>
    <w:rsid w:val="00C56149"/>
    <w:rsid w:val="00C62BCC"/>
    <w:rsid w:val="00C7253E"/>
    <w:rsid w:val="00C765AF"/>
    <w:rsid w:val="00C77F44"/>
    <w:rsid w:val="00C81718"/>
    <w:rsid w:val="00C850AC"/>
    <w:rsid w:val="00C90F06"/>
    <w:rsid w:val="00C917A7"/>
    <w:rsid w:val="00CA2E09"/>
    <w:rsid w:val="00CB5D55"/>
    <w:rsid w:val="00CB6105"/>
    <w:rsid w:val="00CB6A67"/>
    <w:rsid w:val="00CC439D"/>
    <w:rsid w:val="00CD49A9"/>
    <w:rsid w:val="00CD6DB7"/>
    <w:rsid w:val="00CE1683"/>
    <w:rsid w:val="00CE496E"/>
    <w:rsid w:val="00D11DAF"/>
    <w:rsid w:val="00D13290"/>
    <w:rsid w:val="00D205DA"/>
    <w:rsid w:val="00D2492B"/>
    <w:rsid w:val="00D3746D"/>
    <w:rsid w:val="00D37577"/>
    <w:rsid w:val="00D510F3"/>
    <w:rsid w:val="00D5146D"/>
    <w:rsid w:val="00D5352E"/>
    <w:rsid w:val="00D53C8D"/>
    <w:rsid w:val="00D547F1"/>
    <w:rsid w:val="00D6654E"/>
    <w:rsid w:val="00D76C89"/>
    <w:rsid w:val="00D802AD"/>
    <w:rsid w:val="00D85177"/>
    <w:rsid w:val="00D858E1"/>
    <w:rsid w:val="00D92384"/>
    <w:rsid w:val="00D92EB1"/>
    <w:rsid w:val="00D93BC8"/>
    <w:rsid w:val="00D94719"/>
    <w:rsid w:val="00DA05DA"/>
    <w:rsid w:val="00DA09A1"/>
    <w:rsid w:val="00DC671C"/>
    <w:rsid w:val="00DC6AC2"/>
    <w:rsid w:val="00DC73B4"/>
    <w:rsid w:val="00DD1877"/>
    <w:rsid w:val="00DD4E0E"/>
    <w:rsid w:val="00DD4EFC"/>
    <w:rsid w:val="00DD53CD"/>
    <w:rsid w:val="00DE5DA7"/>
    <w:rsid w:val="00DF3BE1"/>
    <w:rsid w:val="00DF783B"/>
    <w:rsid w:val="00E04B46"/>
    <w:rsid w:val="00E064E3"/>
    <w:rsid w:val="00E07245"/>
    <w:rsid w:val="00E10096"/>
    <w:rsid w:val="00E15C5E"/>
    <w:rsid w:val="00E17BD9"/>
    <w:rsid w:val="00E21E73"/>
    <w:rsid w:val="00E26932"/>
    <w:rsid w:val="00E418B2"/>
    <w:rsid w:val="00E46594"/>
    <w:rsid w:val="00E46828"/>
    <w:rsid w:val="00E512A6"/>
    <w:rsid w:val="00E60013"/>
    <w:rsid w:val="00E6016A"/>
    <w:rsid w:val="00E65CE9"/>
    <w:rsid w:val="00E70869"/>
    <w:rsid w:val="00E7478A"/>
    <w:rsid w:val="00E81930"/>
    <w:rsid w:val="00E858B3"/>
    <w:rsid w:val="00E912E0"/>
    <w:rsid w:val="00EB2B51"/>
    <w:rsid w:val="00EB51FB"/>
    <w:rsid w:val="00EC2354"/>
    <w:rsid w:val="00ED1BCD"/>
    <w:rsid w:val="00EE1F49"/>
    <w:rsid w:val="00EF3CB9"/>
    <w:rsid w:val="00F03E78"/>
    <w:rsid w:val="00F05682"/>
    <w:rsid w:val="00F07C1F"/>
    <w:rsid w:val="00F12195"/>
    <w:rsid w:val="00F3327C"/>
    <w:rsid w:val="00F46315"/>
    <w:rsid w:val="00F60C71"/>
    <w:rsid w:val="00F625D2"/>
    <w:rsid w:val="00F7073F"/>
    <w:rsid w:val="00F9699A"/>
    <w:rsid w:val="00FA1BA8"/>
    <w:rsid w:val="00FA4404"/>
    <w:rsid w:val="00FB325B"/>
    <w:rsid w:val="00FB3D5C"/>
    <w:rsid w:val="00FB682E"/>
    <w:rsid w:val="00FB6D11"/>
    <w:rsid w:val="00FC3727"/>
    <w:rsid w:val="00FC3E0E"/>
    <w:rsid w:val="00FC640C"/>
    <w:rsid w:val="00FC72C0"/>
    <w:rsid w:val="00FD1568"/>
    <w:rsid w:val="00FD3BAD"/>
    <w:rsid w:val="00FE44F3"/>
    <w:rsid w:val="00FE62C2"/>
    <w:rsid w:val="017DCC07"/>
    <w:rsid w:val="01FD8837"/>
    <w:rsid w:val="03059F3A"/>
    <w:rsid w:val="04C92078"/>
    <w:rsid w:val="05187BC4"/>
    <w:rsid w:val="0530F08F"/>
    <w:rsid w:val="059C59BC"/>
    <w:rsid w:val="065E0622"/>
    <w:rsid w:val="07A09B9B"/>
    <w:rsid w:val="08EAD154"/>
    <w:rsid w:val="0A019BBB"/>
    <w:rsid w:val="0DAB52EA"/>
    <w:rsid w:val="0EBBE481"/>
    <w:rsid w:val="100E7863"/>
    <w:rsid w:val="145878F5"/>
    <w:rsid w:val="14ADBE3C"/>
    <w:rsid w:val="15B2F421"/>
    <w:rsid w:val="16297B65"/>
    <w:rsid w:val="16920096"/>
    <w:rsid w:val="16C81EEB"/>
    <w:rsid w:val="19016274"/>
    <w:rsid w:val="1A0E0336"/>
    <w:rsid w:val="1A206312"/>
    <w:rsid w:val="1A211951"/>
    <w:rsid w:val="1A667147"/>
    <w:rsid w:val="1AB8236A"/>
    <w:rsid w:val="21420C67"/>
    <w:rsid w:val="230075D5"/>
    <w:rsid w:val="2764E84C"/>
    <w:rsid w:val="27EEF1EB"/>
    <w:rsid w:val="2880D817"/>
    <w:rsid w:val="29AD79C9"/>
    <w:rsid w:val="2AC728B0"/>
    <w:rsid w:val="2C980C41"/>
    <w:rsid w:val="2E959BD2"/>
    <w:rsid w:val="303DCBCF"/>
    <w:rsid w:val="304EF913"/>
    <w:rsid w:val="314A3ABC"/>
    <w:rsid w:val="315D0B64"/>
    <w:rsid w:val="327A7083"/>
    <w:rsid w:val="33770873"/>
    <w:rsid w:val="33879374"/>
    <w:rsid w:val="34B74DB1"/>
    <w:rsid w:val="34D06D38"/>
    <w:rsid w:val="355B4BA3"/>
    <w:rsid w:val="362AD14A"/>
    <w:rsid w:val="376D7C42"/>
    <w:rsid w:val="39D0116A"/>
    <w:rsid w:val="39F1770D"/>
    <w:rsid w:val="3A80ABDB"/>
    <w:rsid w:val="3AFE5C54"/>
    <w:rsid w:val="3C733E31"/>
    <w:rsid w:val="3F6129C0"/>
    <w:rsid w:val="4140FD59"/>
    <w:rsid w:val="42E382ED"/>
    <w:rsid w:val="4304F710"/>
    <w:rsid w:val="442F59B2"/>
    <w:rsid w:val="44A5CF6B"/>
    <w:rsid w:val="45E1196B"/>
    <w:rsid w:val="47A793BD"/>
    <w:rsid w:val="487C679C"/>
    <w:rsid w:val="495069EB"/>
    <w:rsid w:val="49C8B521"/>
    <w:rsid w:val="4B648582"/>
    <w:rsid w:val="4D4B0828"/>
    <w:rsid w:val="4D83A184"/>
    <w:rsid w:val="4F72BDF9"/>
    <w:rsid w:val="501FCE9D"/>
    <w:rsid w:val="5044DB5E"/>
    <w:rsid w:val="5065A184"/>
    <w:rsid w:val="50CA8060"/>
    <w:rsid w:val="51E17DE8"/>
    <w:rsid w:val="523371C0"/>
    <w:rsid w:val="5429949D"/>
    <w:rsid w:val="5536C770"/>
    <w:rsid w:val="57B9995A"/>
    <w:rsid w:val="58AC5C5C"/>
    <w:rsid w:val="58DFF7D9"/>
    <w:rsid w:val="59181E95"/>
    <w:rsid w:val="5A048D56"/>
    <w:rsid w:val="5B702958"/>
    <w:rsid w:val="5DB01963"/>
    <w:rsid w:val="62202571"/>
    <w:rsid w:val="62C53BFC"/>
    <w:rsid w:val="63316D0E"/>
    <w:rsid w:val="639A8D70"/>
    <w:rsid w:val="6592FE70"/>
    <w:rsid w:val="690509A0"/>
    <w:rsid w:val="6AC67BB9"/>
    <w:rsid w:val="6B7D4538"/>
    <w:rsid w:val="6B90C19C"/>
    <w:rsid w:val="6C325A52"/>
    <w:rsid w:val="6C99128B"/>
    <w:rsid w:val="6D5B0F12"/>
    <w:rsid w:val="6E7DE53C"/>
    <w:rsid w:val="6FD0B34D"/>
    <w:rsid w:val="702DA3A9"/>
    <w:rsid w:val="7170A41D"/>
    <w:rsid w:val="71C6FCFB"/>
    <w:rsid w:val="720FB5AA"/>
    <w:rsid w:val="73BE2A2E"/>
    <w:rsid w:val="73FC1702"/>
    <w:rsid w:val="7497F4A7"/>
    <w:rsid w:val="763FF4D1"/>
    <w:rsid w:val="7785EC18"/>
    <w:rsid w:val="7818B268"/>
    <w:rsid w:val="7823865C"/>
    <w:rsid w:val="787F7E80"/>
    <w:rsid w:val="79067F1F"/>
    <w:rsid w:val="7B2F1C81"/>
    <w:rsid w:val="7C0728E7"/>
    <w:rsid w:val="7EF2E7BE"/>
    <w:rsid w:val="7F518D41"/>
    <w:rsid w:val="7FA8103E"/>
    <w:rsid w:val="7FCDFE7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07CF9"/>
  <w15:chartTrackingRefBased/>
  <w15:docId w15:val="{CF05106E-C59E-4C9A-8356-142FDE3D6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37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C372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C372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E04B46"/>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E04B46"/>
    <w:rPr>
      <w:rFonts w:ascii="Calibri" w:hAnsi="Calibri" w:cs="Calibri"/>
      <w:noProof/>
      <w:lang w:val="en-US"/>
    </w:rPr>
  </w:style>
  <w:style w:type="paragraph" w:customStyle="1" w:styleId="EndNoteBibliography">
    <w:name w:val="EndNote Bibliography"/>
    <w:basedOn w:val="Normal"/>
    <w:link w:val="EndNoteBibliographyChar"/>
    <w:rsid w:val="00E04B46"/>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E04B46"/>
    <w:rPr>
      <w:rFonts w:ascii="Calibri" w:hAnsi="Calibri" w:cs="Calibri"/>
      <w:noProof/>
      <w:lang w:val="en-US"/>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FC372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C372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C3727"/>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2A5598"/>
    <w:pPr>
      <w:spacing w:after="0" w:line="240" w:lineRule="auto"/>
    </w:pPr>
  </w:style>
  <w:style w:type="character" w:styleId="CommentReference">
    <w:name w:val="annotation reference"/>
    <w:basedOn w:val="DefaultParagraphFont"/>
    <w:uiPriority w:val="99"/>
    <w:semiHidden/>
    <w:unhideWhenUsed/>
    <w:rsid w:val="002A5598"/>
    <w:rPr>
      <w:sz w:val="16"/>
      <w:szCs w:val="16"/>
    </w:rPr>
  </w:style>
  <w:style w:type="paragraph" w:styleId="CommentText">
    <w:name w:val="annotation text"/>
    <w:basedOn w:val="Normal"/>
    <w:link w:val="CommentTextChar"/>
    <w:uiPriority w:val="99"/>
    <w:unhideWhenUsed/>
    <w:rsid w:val="002A5598"/>
    <w:pPr>
      <w:spacing w:line="240" w:lineRule="auto"/>
    </w:pPr>
    <w:rPr>
      <w:sz w:val="20"/>
      <w:szCs w:val="20"/>
    </w:rPr>
  </w:style>
  <w:style w:type="character" w:customStyle="1" w:styleId="CommentTextChar">
    <w:name w:val="Comment Text Char"/>
    <w:basedOn w:val="DefaultParagraphFont"/>
    <w:link w:val="CommentText"/>
    <w:uiPriority w:val="99"/>
    <w:rsid w:val="002A5598"/>
    <w:rPr>
      <w:sz w:val="20"/>
      <w:szCs w:val="20"/>
    </w:rPr>
  </w:style>
  <w:style w:type="paragraph" w:styleId="CommentSubject">
    <w:name w:val="annotation subject"/>
    <w:basedOn w:val="CommentText"/>
    <w:next w:val="CommentText"/>
    <w:link w:val="CommentSubjectChar"/>
    <w:uiPriority w:val="99"/>
    <w:semiHidden/>
    <w:unhideWhenUsed/>
    <w:rsid w:val="002A5598"/>
    <w:rPr>
      <w:b/>
      <w:bCs/>
    </w:rPr>
  </w:style>
  <w:style w:type="character" w:customStyle="1" w:styleId="CommentSubjectChar">
    <w:name w:val="Comment Subject Char"/>
    <w:basedOn w:val="CommentTextChar"/>
    <w:link w:val="CommentSubject"/>
    <w:uiPriority w:val="99"/>
    <w:semiHidden/>
    <w:rsid w:val="002A5598"/>
    <w:rPr>
      <w:b/>
      <w:bCs/>
      <w:sz w:val="20"/>
      <w:szCs w:val="20"/>
    </w:rPr>
  </w:style>
  <w:style w:type="character" w:styleId="Hyperlink">
    <w:name w:val="Hyperlink"/>
    <w:basedOn w:val="DefaultParagraphFont"/>
    <w:uiPriority w:val="99"/>
    <w:unhideWhenUsed/>
    <w:rsid w:val="00804830"/>
    <w:rPr>
      <w:color w:val="0563C1" w:themeColor="hyperlink"/>
      <w:u w:val="single"/>
    </w:rPr>
  </w:style>
  <w:style w:type="character" w:styleId="UnresolvedMention">
    <w:name w:val="Unresolved Mention"/>
    <w:basedOn w:val="DefaultParagraphFont"/>
    <w:uiPriority w:val="99"/>
    <w:semiHidden/>
    <w:unhideWhenUsed/>
    <w:rsid w:val="00804830"/>
    <w:rPr>
      <w:color w:val="605E5C"/>
      <w:shd w:val="clear" w:color="auto" w:fill="E1DFDD"/>
    </w:rPr>
  </w:style>
  <w:style w:type="character" w:styleId="FollowedHyperlink">
    <w:name w:val="FollowedHyperlink"/>
    <w:basedOn w:val="DefaultParagraphFont"/>
    <w:uiPriority w:val="99"/>
    <w:semiHidden/>
    <w:unhideWhenUsed/>
    <w:rsid w:val="00D53C8D"/>
    <w:rPr>
      <w:color w:val="954F72"/>
      <w:u w:val="single"/>
    </w:rPr>
  </w:style>
  <w:style w:type="paragraph" w:customStyle="1" w:styleId="msonormal0">
    <w:name w:val="msonormal"/>
    <w:basedOn w:val="Normal"/>
    <w:rsid w:val="00D53C8D"/>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xl65">
    <w:name w:val="xl65"/>
    <w:basedOn w:val="Normal"/>
    <w:rsid w:val="00D53C8D"/>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font5">
    <w:name w:val="font5"/>
    <w:basedOn w:val="Normal"/>
    <w:rsid w:val="002E55C8"/>
    <w:pPr>
      <w:spacing w:before="100" w:beforeAutospacing="1" w:after="100" w:afterAutospacing="1" w:line="240" w:lineRule="auto"/>
    </w:pPr>
    <w:rPr>
      <w:rFonts w:ascii="Calibri" w:eastAsia="Times New Roman" w:hAnsi="Calibri" w:cs="Calibri"/>
      <w:color w:val="000000"/>
      <w:lang w:eastAsia="en-NZ"/>
    </w:rPr>
  </w:style>
  <w:style w:type="paragraph" w:customStyle="1" w:styleId="font6">
    <w:name w:val="font6"/>
    <w:basedOn w:val="Normal"/>
    <w:rsid w:val="002E55C8"/>
    <w:pPr>
      <w:spacing w:before="100" w:beforeAutospacing="1" w:after="100" w:afterAutospacing="1" w:line="240" w:lineRule="auto"/>
    </w:pPr>
    <w:rPr>
      <w:rFonts w:ascii="Calibri" w:eastAsia="Times New Roman" w:hAnsi="Calibri" w:cs="Calibri"/>
      <w:i/>
      <w:iCs/>
      <w:color w:val="000000"/>
      <w:lang w:eastAsia="en-NZ"/>
    </w:rPr>
  </w:style>
  <w:style w:type="paragraph" w:customStyle="1" w:styleId="xl63">
    <w:name w:val="xl63"/>
    <w:basedOn w:val="Normal"/>
    <w:rsid w:val="002E55C8"/>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en-NZ"/>
    </w:rPr>
  </w:style>
  <w:style w:type="paragraph" w:customStyle="1" w:styleId="xl66">
    <w:name w:val="xl66"/>
    <w:basedOn w:val="Normal"/>
    <w:rsid w:val="00A00F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n-NZ"/>
    </w:rPr>
  </w:style>
  <w:style w:type="paragraph" w:customStyle="1" w:styleId="xl67">
    <w:name w:val="xl67"/>
    <w:basedOn w:val="Normal"/>
    <w:rsid w:val="00A00F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en-NZ"/>
    </w:rPr>
  </w:style>
  <w:style w:type="paragraph" w:customStyle="1" w:styleId="xl68">
    <w:name w:val="xl68"/>
    <w:basedOn w:val="Normal"/>
    <w:rsid w:val="00A00F14"/>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n-NZ"/>
    </w:rPr>
  </w:style>
  <w:style w:type="paragraph" w:customStyle="1" w:styleId="pf0">
    <w:name w:val="pf0"/>
    <w:basedOn w:val="Normal"/>
    <w:rsid w:val="004E2C5D"/>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cf01">
    <w:name w:val="cf01"/>
    <w:basedOn w:val="DefaultParagraphFont"/>
    <w:rsid w:val="004E2C5D"/>
    <w:rPr>
      <w:rFonts w:ascii="Segoe UI" w:hAnsi="Segoe UI" w:cs="Segoe UI" w:hint="default"/>
      <w:sz w:val="18"/>
      <w:szCs w:val="18"/>
    </w:rPr>
  </w:style>
  <w:style w:type="paragraph" w:styleId="Header">
    <w:name w:val="header"/>
    <w:basedOn w:val="Normal"/>
    <w:link w:val="HeaderChar"/>
    <w:uiPriority w:val="99"/>
    <w:unhideWhenUsed/>
    <w:rsid w:val="00353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3CA4"/>
  </w:style>
  <w:style w:type="paragraph" w:styleId="Footer">
    <w:name w:val="footer"/>
    <w:basedOn w:val="Normal"/>
    <w:link w:val="FooterChar"/>
    <w:uiPriority w:val="99"/>
    <w:unhideWhenUsed/>
    <w:rsid w:val="00353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3CA4"/>
  </w:style>
  <w:style w:type="paragraph" w:styleId="NormalWeb">
    <w:name w:val="Normal (Web)"/>
    <w:basedOn w:val="Normal"/>
    <w:uiPriority w:val="99"/>
    <w:semiHidden/>
    <w:unhideWhenUsed/>
    <w:rsid w:val="003F794F"/>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20721">
      <w:bodyDiv w:val="1"/>
      <w:marLeft w:val="0"/>
      <w:marRight w:val="0"/>
      <w:marTop w:val="0"/>
      <w:marBottom w:val="0"/>
      <w:divBdr>
        <w:top w:val="none" w:sz="0" w:space="0" w:color="auto"/>
        <w:left w:val="none" w:sz="0" w:space="0" w:color="auto"/>
        <w:bottom w:val="none" w:sz="0" w:space="0" w:color="auto"/>
        <w:right w:val="none" w:sz="0" w:space="0" w:color="auto"/>
      </w:divBdr>
    </w:div>
    <w:div w:id="298611509">
      <w:bodyDiv w:val="1"/>
      <w:marLeft w:val="0"/>
      <w:marRight w:val="0"/>
      <w:marTop w:val="0"/>
      <w:marBottom w:val="0"/>
      <w:divBdr>
        <w:top w:val="none" w:sz="0" w:space="0" w:color="auto"/>
        <w:left w:val="none" w:sz="0" w:space="0" w:color="auto"/>
        <w:bottom w:val="none" w:sz="0" w:space="0" w:color="auto"/>
        <w:right w:val="none" w:sz="0" w:space="0" w:color="auto"/>
      </w:divBdr>
    </w:div>
    <w:div w:id="360713721">
      <w:bodyDiv w:val="1"/>
      <w:marLeft w:val="0"/>
      <w:marRight w:val="0"/>
      <w:marTop w:val="0"/>
      <w:marBottom w:val="0"/>
      <w:divBdr>
        <w:top w:val="none" w:sz="0" w:space="0" w:color="auto"/>
        <w:left w:val="none" w:sz="0" w:space="0" w:color="auto"/>
        <w:bottom w:val="none" w:sz="0" w:space="0" w:color="auto"/>
        <w:right w:val="none" w:sz="0" w:space="0" w:color="auto"/>
      </w:divBdr>
    </w:div>
    <w:div w:id="692343321">
      <w:bodyDiv w:val="1"/>
      <w:marLeft w:val="0"/>
      <w:marRight w:val="0"/>
      <w:marTop w:val="0"/>
      <w:marBottom w:val="0"/>
      <w:divBdr>
        <w:top w:val="none" w:sz="0" w:space="0" w:color="auto"/>
        <w:left w:val="none" w:sz="0" w:space="0" w:color="auto"/>
        <w:bottom w:val="none" w:sz="0" w:space="0" w:color="auto"/>
        <w:right w:val="none" w:sz="0" w:space="0" w:color="auto"/>
      </w:divBdr>
    </w:div>
    <w:div w:id="1121919511">
      <w:bodyDiv w:val="1"/>
      <w:marLeft w:val="0"/>
      <w:marRight w:val="0"/>
      <w:marTop w:val="0"/>
      <w:marBottom w:val="0"/>
      <w:divBdr>
        <w:top w:val="none" w:sz="0" w:space="0" w:color="auto"/>
        <w:left w:val="none" w:sz="0" w:space="0" w:color="auto"/>
        <w:bottom w:val="none" w:sz="0" w:space="0" w:color="auto"/>
        <w:right w:val="none" w:sz="0" w:space="0" w:color="auto"/>
      </w:divBdr>
    </w:div>
    <w:div w:id="118740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emf"/><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yperlink" Target="https://lris.scinfo.org.nz/layer/104400-lcdb-v50-land-cover-database-version-50-mainland-new-zealand/" TargetMode="Externa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s://www.mfe.govt.nz/environmental-reporting/about-environmental-reporting/classification-systems/fresh-water.html" TargetMode="Externa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yperlink" Target="http://www.lawa.org.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d526cad-f330-4a4c-80b0-fa4fe6079679">
      <Terms xmlns="http://schemas.microsoft.com/office/infopath/2007/PartnerControls"/>
    </lcf76f155ced4ddcb4097134ff3c332f>
    <TaxCatchAll xmlns="72100903-6f96-4331-8fe7-0f45f8e9b8f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09443E65ABB97448BA3140DBB24DA95" ma:contentTypeVersion="17" ma:contentTypeDescription="Create a new document." ma:contentTypeScope="" ma:versionID="9915423ac747f46d17ebef72ece72672">
  <xsd:schema xmlns:xsd="http://www.w3.org/2001/XMLSchema" xmlns:xs="http://www.w3.org/2001/XMLSchema" xmlns:p="http://schemas.microsoft.com/office/2006/metadata/properties" xmlns:ns2="5d526cad-f330-4a4c-80b0-fa4fe6079679" xmlns:ns3="72100903-6f96-4331-8fe7-0f45f8e9b8fe" targetNamespace="http://schemas.microsoft.com/office/2006/metadata/properties" ma:root="true" ma:fieldsID="fd50547a39c65f30e7566786d0218ee5" ns2:_="" ns3:_="">
    <xsd:import namespace="5d526cad-f330-4a4c-80b0-fa4fe6079679"/>
    <xsd:import namespace="72100903-6f96-4331-8fe7-0f45f8e9b8f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26cad-f330-4a4c-80b0-fa4fe60796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28a65a-f135-4b71-bb15-9dc18fb791d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100903-6f96-4331-8fe7-0f45f8e9b8f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75d5a8b-8338-4a9d-8298-9b5f8eacee65}" ma:internalName="TaxCatchAll" ma:showField="CatchAllData" ma:web="72100903-6f96-4331-8fe7-0f45f8e9b8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F0EF36-C5CF-4780-9A0A-8AF9E3AFB14F}">
  <ds:schemaRefs>
    <ds:schemaRef ds:uri="http://schemas.microsoft.com/sharepoint/v3/contenttype/forms"/>
  </ds:schemaRefs>
</ds:datastoreItem>
</file>

<file path=customXml/itemProps2.xml><?xml version="1.0" encoding="utf-8"?>
<ds:datastoreItem xmlns:ds="http://schemas.openxmlformats.org/officeDocument/2006/customXml" ds:itemID="{5A794DEF-3141-4A1C-828F-E7F9DEAD4AC5}">
  <ds:schemaRefs>
    <ds:schemaRef ds:uri="http://schemas.microsoft.com/office/2006/metadata/properties"/>
    <ds:schemaRef ds:uri="http://schemas.microsoft.com/office/infopath/2007/PartnerControls"/>
    <ds:schemaRef ds:uri="5d526cad-f330-4a4c-80b0-fa4fe6079679"/>
    <ds:schemaRef ds:uri="72100903-6f96-4331-8fe7-0f45f8e9b8fe"/>
  </ds:schemaRefs>
</ds:datastoreItem>
</file>

<file path=customXml/itemProps3.xml><?xml version="1.0" encoding="utf-8"?>
<ds:datastoreItem xmlns:ds="http://schemas.openxmlformats.org/officeDocument/2006/customXml" ds:itemID="{9B47E7D9-94FA-42AC-AB95-0C5F792E6351}">
  <ds:schemaRefs>
    <ds:schemaRef ds:uri="http://schemas.openxmlformats.org/officeDocument/2006/bibliography"/>
  </ds:schemaRefs>
</ds:datastoreItem>
</file>

<file path=customXml/itemProps4.xml><?xml version="1.0" encoding="utf-8"?>
<ds:datastoreItem xmlns:ds="http://schemas.openxmlformats.org/officeDocument/2006/customXml" ds:itemID="{898ED3D4-994C-4A22-B967-487BAE00B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26cad-f330-4a4c-80b0-fa4fe6079679"/>
    <ds:schemaRef ds:uri="72100903-6f96-4331-8fe7-0f45f8e9b8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14223</Words>
  <Characters>81076</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McDowell</dc:creator>
  <cp:keywords/>
  <dc:description/>
  <cp:lastModifiedBy>Richard McDowell</cp:lastModifiedBy>
  <cp:revision>3</cp:revision>
  <dcterms:created xsi:type="dcterms:W3CDTF">2024-01-11T19:06:00Z</dcterms:created>
  <dcterms:modified xsi:type="dcterms:W3CDTF">2024-01-11T19:07:00Z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0x010100109443E65ABB97448BA3140DBB24DA95</vt:lpwstr>
  </property>
  <property fmtid="{D5CDD505-2E9C-101B-9397-08002B2CF9AE}" pid="3" name="MediaServiceImageTags">
    <vt:lpwstr/>
  </property>
</Properties>
</file>