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9B9" w:rsidRDefault="00C969B9" w:rsidP="00C969B9">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Supplementary material – file </w:t>
      </w:r>
      <w:r>
        <w:rPr>
          <w:rFonts w:ascii="Times New Roman" w:hAnsi="Times New Roman" w:cs="Times New Roman"/>
          <w:b/>
          <w:bCs/>
          <w:sz w:val="24"/>
          <w:szCs w:val="24"/>
        </w:rPr>
        <w:t>2</w:t>
      </w:r>
    </w:p>
    <w:p w:rsidR="00C969B9" w:rsidRDefault="00C969B9" w:rsidP="00C969B9">
      <w:pPr>
        <w:spacing w:after="0" w:line="360" w:lineRule="auto"/>
        <w:jc w:val="center"/>
        <w:rPr>
          <w:rFonts w:ascii="Times New Roman" w:hAnsi="Times New Roman" w:cs="Times New Roman"/>
          <w:b/>
          <w:bCs/>
          <w:sz w:val="24"/>
          <w:szCs w:val="24"/>
        </w:rPr>
      </w:pPr>
    </w:p>
    <w:p w:rsidR="00C969B9" w:rsidRDefault="00C969B9" w:rsidP="00C969B9">
      <w:pPr>
        <w:spacing w:after="0" w:line="360" w:lineRule="auto"/>
        <w:rPr>
          <w:rFonts w:ascii="Times New Roman" w:hAnsi="Times New Roman" w:cs="Times New Roman"/>
          <w:b/>
          <w:bCs/>
          <w:sz w:val="24"/>
          <w:szCs w:val="24"/>
        </w:rPr>
      </w:pPr>
      <w:r w:rsidRPr="00F201AF">
        <w:rPr>
          <w:rFonts w:ascii="Times New Roman" w:hAnsi="Times New Roman" w:cs="Times New Roman"/>
          <w:sz w:val="24"/>
          <w:szCs w:val="24"/>
        </w:rPr>
        <w:t>Projecting malaria risk considering vector control interventions under climate change scenarios</w:t>
      </w:r>
      <w:r>
        <w:rPr>
          <w:rFonts w:ascii="Times New Roman" w:hAnsi="Times New Roman" w:cs="Times New Roman"/>
          <w:sz w:val="24"/>
          <w:szCs w:val="24"/>
        </w:rPr>
        <w:t xml:space="preserve"> -</w:t>
      </w:r>
    </w:p>
    <w:p w:rsidR="00C969B9" w:rsidRDefault="00C969B9" w:rsidP="00C969B9">
      <w:pPr>
        <w:pStyle w:val="paragraph"/>
        <w:spacing w:before="0" w:beforeAutospacing="0" w:after="0" w:afterAutospacing="0" w:line="360" w:lineRule="auto"/>
        <w:textAlignment w:val="baseline"/>
        <w:rPr>
          <w:rStyle w:val="normaltextrun"/>
          <w:lang w:val="en-CA"/>
        </w:rPr>
      </w:pPr>
      <w:r w:rsidRPr="4F197897">
        <w:rPr>
          <w:rStyle w:val="normaltextrun"/>
          <w:lang w:val="en-CA"/>
        </w:rPr>
        <w:t xml:space="preserve">Margaux L. Sadoine, Kate </w:t>
      </w:r>
      <w:proofErr w:type="spellStart"/>
      <w:r w:rsidRPr="4F197897">
        <w:rPr>
          <w:rStyle w:val="normaltextrun"/>
          <w:lang w:val="en-CA"/>
        </w:rPr>
        <w:t>Zinszer</w:t>
      </w:r>
      <w:proofErr w:type="spellEnd"/>
      <w:r w:rsidRPr="4F197897">
        <w:rPr>
          <w:rStyle w:val="normaltextrun"/>
          <w:lang w:val="en-CA"/>
        </w:rPr>
        <w:t xml:space="preserve">, Ying Liu, Philippe </w:t>
      </w:r>
      <w:proofErr w:type="spellStart"/>
      <w:r w:rsidRPr="4F197897">
        <w:rPr>
          <w:rStyle w:val="normaltextrun"/>
          <w:lang w:val="en-CA"/>
        </w:rPr>
        <w:t>Gachon</w:t>
      </w:r>
      <w:proofErr w:type="spellEnd"/>
      <w:r w:rsidRPr="4F197897">
        <w:rPr>
          <w:rStyle w:val="normaltextrun"/>
          <w:lang w:val="en-CA"/>
        </w:rPr>
        <w:t xml:space="preserve">, Michel Fournier, Guillaume </w:t>
      </w:r>
      <w:proofErr w:type="spellStart"/>
      <w:r w:rsidRPr="4F197897">
        <w:rPr>
          <w:rStyle w:val="normaltextrun"/>
          <w:lang w:val="en-CA"/>
        </w:rPr>
        <w:t>Dueymes</w:t>
      </w:r>
      <w:proofErr w:type="spellEnd"/>
      <w:r w:rsidRPr="4F197897">
        <w:rPr>
          <w:rStyle w:val="normaltextrun"/>
          <w:lang w:val="en-CA"/>
        </w:rPr>
        <w:t xml:space="preserve">, Grant Dorsey, </w:t>
      </w:r>
      <w:r w:rsidRPr="006A7C12">
        <w:rPr>
          <w:rStyle w:val="normaltextrun"/>
          <w:lang w:val="en-CA"/>
        </w:rPr>
        <w:t xml:space="preserve">Ana </w:t>
      </w:r>
      <w:proofErr w:type="spellStart"/>
      <w:r w:rsidRPr="006A7C12">
        <w:rPr>
          <w:rStyle w:val="normaltextrun"/>
          <w:lang w:val="en-CA"/>
        </w:rPr>
        <w:t>Llerena</w:t>
      </w:r>
      <w:proofErr w:type="spellEnd"/>
      <w:r>
        <w:rPr>
          <w:rStyle w:val="normaltextrun"/>
          <w:lang w:val="en-CA"/>
        </w:rPr>
        <w:t>,</w:t>
      </w:r>
      <w:r w:rsidRPr="4F197897">
        <w:rPr>
          <w:rStyle w:val="normaltextrun"/>
          <w:lang w:val="en-CA"/>
        </w:rPr>
        <w:t xml:space="preserve"> Jane Frances </w:t>
      </w:r>
      <w:proofErr w:type="spellStart"/>
      <w:r w:rsidRPr="4F197897">
        <w:rPr>
          <w:rStyle w:val="normaltextrun"/>
          <w:lang w:val="en-CA"/>
        </w:rPr>
        <w:t>Namuganga</w:t>
      </w:r>
      <w:proofErr w:type="spellEnd"/>
      <w:r w:rsidRPr="4F197897">
        <w:rPr>
          <w:rStyle w:val="normaltextrun"/>
          <w:lang w:val="en-CA"/>
        </w:rPr>
        <w:t xml:space="preserve">, </w:t>
      </w:r>
      <w:proofErr w:type="spellStart"/>
      <w:r w:rsidRPr="4F197897">
        <w:rPr>
          <w:rStyle w:val="normaltextrun"/>
          <w:lang w:val="en-CA"/>
        </w:rPr>
        <w:t>Bouchra</w:t>
      </w:r>
      <w:proofErr w:type="spellEnd"/>
      <w:r w:rsidRPr="4F197897">
        <w:rPr>
          <w:rStyle w:val="normaltextrun"/>
          <w:lang w:val="en-CA"/>
        </w:rPr>
        <w:t xml:space="preserve"> </w:t>
      </w:r>
      <w:proofErr w:type="spellStart"/>
      <w:r w:rsidRPr="4F197897">
        <w:rPr>
          <w:rStyle w:val="normaltextrun"/>
          <w:lang w:val="en-CA"/>
        </w:rPr>
        <w:t>Nasri</w:t>
      </w:r>
      <w:proofErr w:type="spellEnd"/>
      <w:r w:rsidRPr="4F197897">
        <w:rPr>
          <w:rStyle w:val="normaltextrun"/>
          <w:lang w:val="en-CA"/>
        </w:rPr>
        <w:t>, and Audrey Smargiassi</w:t>
      </w:r>
    </w:p>
    <w:p w:rsidR="00C969B9" w:rsidRDefault="00C969B9" w:rsidP="00C969B9">
      <w:pPr>
        <w:pStyle w:val="paragraph"/>
        <w:spacing w:before="0" w:beforeAutospacing="0" w:after="0" w:afterAutospacing="0" w:line="360" w:lineRule="auto"/>
        <w:textAlignment w:val="baseline"/>
        <w:rPr>
          <w:rStyle w:val="normaltextrun"/>
          <w:lang w:val="en-CA"/>
        </w:rPr>
      </w:pPr>
    </w:p>
    <w:p w:rsidR="00C969B9" w:rsidRDefault="00C969B9" w:rsidP="00C969B9">
      <w:pPr>
        <w:spacing w:after="0" w:line="360" w:lineRule="auto"/>
        <w:rPr>
          <w:rFonts w:ascii="Times New Roman" w:hAnsi="Times New Roman" w:cs="Times New Roman"/>
          <w:b/>
          <w:bCs/>
          <w:i/>
          <w:iCs/>
          <w:sz w:val="24"/>
          <w:szCs w:val="24"/>
        </w:rPr>
      </w:pPr>
    </w:p>
    <w:p w:rsidR="00C969B9" w:rsidRDefault="00C969B9">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rsidR="00C969B9" w:rsidRPr="002228E1" w:rsidRDefault="00C969B9" w:rsidP="00C969B9">
      <w:pPr>
        <w:spacing w:after="0" w:line="360" w:lineRule="auto"/>
        <w:rPr>
          <w:rFonts w:ascii="Times New Roman" w:hAnsi="Times New Roman" w:cs="Times New Roman"/>
          <w:b/>
          <w:bCs/>
          <w:i/>
          <w:iCs/>
          <w:sz w:val="24"/>
          <w:szCs w:val="24"/>
        </w:rPr>
      </w:pPr>
      <w:bookmarkStart w:id="0" w:name="_GoBack"/>
      <w:bookmarkEnd w:id="0"/>
      <w:r w:rsidRPr="002228E1">
        <w:rPr>
          <w:rFonts w:ascii="Times New Roman" w:hAnsi="Times New Roman" w:cs="Times New Roman"/>
          <w:b/>
          <w:bCs/>
          <w:i/>
          <w:iCs/>
          <w:sz w:val="24"/>
          <w:szCs w:val="24"/>
        </w:rPr>
        <w:lastRenderedPageBreak/>
        <w:t>Climate models and regression model assessment</w:t>
      </w:r>
    </w:p>
    <w:p w:rsidR="00C969B9" w:rsidRPr="005833C9" w:rsidRDefault="00C969B9" w:rsidP="00C969B9">
      <w:pPr>
        <w:spacing w:after="0" w:line="360" w:lineRule="auto"/>
        <w:ind w:firstLine="720"/>
        <w:rPr>
          <w:rFonts w:ascii="Times New Roman" w:hAnsi="Times New Roman" w:cs="Times New Roman"/>
          <w:sz w:val="24"/>
          <w:szCs w:val="24"/>
        </w:rPr>
      </w:pPr>
      <w:r w:rsidRPr="36449126">
        <w:rPr>
          <w:rFonts w:ascii="Times New Roman" w:hAnsi="Times New Roman" w:cs="Times New Roman"/>
          <w:sz w:val="24"/>
          <w:szCs w:val="24"/>
        </w:rPr>
        <w:t>Temporal biases of climate models evaluated using Taylor diagrams for the period 1989-2004 revealed varied performance levels depending on the weather variables. The climate models (both GCM-driven RCMs and ERA-interim driven RCMs) poorly reproduced the temporal variability of precipitation, showing a constant underestimation of the seasonal fluctuation compared to the observed data. In contrast, projected temperatures showed good correlation</w:t>
      </w:r>
      <w:r>
        <w:rPr>
          <w:rFonts w:ascii="Times New Roman" w:hAnsi="Times New Roman" w:cs="Times New Roman"/>
          <w:sz w:val="24"/>
          <w:szCs w:val="24"/>
        </w:rPr>
        <w:t>s</w:t>
      </w:r>
      <w:r w:rsidRPr="36449126">
        <w:rPr>
          <w:rFonts w:ascii="Times New Roman" w:hAnsi="Times New Roman" w:cs="Times New Roman"/>
          <w:sz w:val="24"/>
          <w:szCs w:val="24"/>
        </w:rPr>
        <w:t xml:space="preserve"> and reproducibility of the temporal variability of the observed data. Further details and comprehensive results, including Taylor diagram plots, are provided in the Supplementary Figures S2 to S5. </w:t>
      </w:r>
      <w:bookmarkStart w:id="1" w:name="_Hlk151053581"/>
      <w:r>
        <w:rPr>
          <w:rFonts w:ascii="Times New Roman" w:hAnsi="Times New Roman" w:cs="Times New Roman"/>
          <w:sz w:val="24"/>
          <w:szCs w:val="24"/>
        </w:rPr>
        <w:t>Results of spatial bias analyzes</w:t>
      </w:r>
      <w:r w:rsidRPr="000E4EE4">
        <w:rPr>
          <w:rFonts w:ascii="Times New Roman" w:hAnsi="Times New Roman" w:cs="Times New Roman"/>
          <w:sz w:val="24"/>
          <w:szCs w:val="24"/>
        </w:rPr>
        <w:t xml:space="preserve"> suggest</w:t>
      </w:r>
      <w:r>
        <w:rPr>
          <w:rFonts w:ascii="Times New Roman" w:hAnsi="Times New Roman" w:cs="Times New Roman"/>
          <w:sz w:val="24"/>
          <w:szCs w:val="24"/>
        </w:rPr>
        <w:t>ed</w:t>
      </w:r>
      <w:r w:rsidRPr="000E4EE4">
        <w:rPr>
          <w:rFonts w:ascii="Times New Roman" w:hAnsi="Times New Roman" w:cs="Times New Roman"/>
          <w:sz w:val="24"/>
          <w:szCs w:val="24"/>
        </w:rPr>
        <w:t xml:space="preserve"> that precipitation and specific humidity simulated by GCM driven RCMs </w:t>
      </w:r>
      <w:r>
        <w:rPr>
          <w:rFonts w:ascii="Times New Roman" w:hAnsi="Times New Roman" w:cs="Times New Roman"/>
          <w:sz w:val="24"/>
          <w:szCs w:val="24"/>
        </w:rPr>
        <w:t>were</w:t>
      </w:r>
      <w:r w:rsidRPr="000E4EE4">
        <w:rPr>
          <w:rFonts w:ascii="Times New Roman" w:hAnsi="Times New Roman" w:cs="Times New Roman"/>
          <w:sz w:val="24"/>
          <w:szCs w:val="24"/>
        </w:rPr>
        <w:t xml:space="preserve"> lower than </w:t>
      </w:r>
      <w:r>
        <w:rPr>
          <w:rFonts w:ascii="Times New Roman" w:hAnsi="Times New Roman" w:cs="Times New Roman"/>
          <w:sz w:val="24"/>
          <w:szCs w:val="24"/>
        </w:rPr>
        <w:t>the observed data</w:t>
      </w:r>
      <w:r w:rsidRPr="000E4EE4">
        <w:rPr>
          <w:rFonts w:ascii="Times New Roman" w:hAnsi="Times New Roman" w:cs="Times New Roman"/>
          <w:sz w:val="24"/>
          <w:szCs w:val="24"/>
        </w:rPr>
        <w:t xml:space="preserve"> </w:t>
      </w:r>
      <w:r>
        <w:rPr>
          <w:rFonts w:ascii="Times New Roman" w:hAnsi="Times New Roman" w:cs="Times New Roman"/>
          <w:sz w:val="24"/>
          <w:szCs w:val="24"/>
        </w:rPr>
        <w:t xml:space="preserve">for the period </w:t>
      </w:r>
      <w:r w:rsidRPr="000E4EE4">
        <w:rPr>
          <w:rFonts w:ascii="Times New Roman" w:hAnsi="Times New Roman" w:cs="Times New Roman"/>
          <w:sz w:val="24"/>
          <w:szCs w:val="24"/>
        </w:rPr>
        <w:t>1989</w:t>
      </w:r>
      <w:r>
        <w:rPr>
          <w:rFonts w:ascii="Times New Roman" w:hAnsi="Times New Roman" w:cs="Times New Roman"/>
          <w:sz w:val="24"/>
          <w:szCs w:val="24"/>
        </w:rPr>
        <w:t>-</w:t>
      </w:r>
      <w:r w:rsidRPr="000E4EE4">
        <w:rPr>
          <w:rFonts w:ascii="Times New Roman" w:hAnsi="Times New Roman" w:cs="Times New Roman"/>
          <w:sz w:val="24"/>
          <w:szCs w:val="24"/>
        </w:rPr>
        <w:t xml:space="preserve">2004 for most seasons over a large part of Uganda. </w:t>
      </w:r>
      <w:r>
        <w:rPr>
          <w:rFonts w:ascii="Times New Roman" w:hAnsi="Times New Roman" w:cs="Times New Roman"/>
          <w:sz w:val="24"/>
          <w:szCs w:val="24"/>
        </w:rPr>
        <w:t>M</w:t>
      </w:r>
      <w:r w:rsidRPr="000E4EE4">
        <w:rPr>
          <w:rFonts w:ascii="Times New Roman" w:hAnsi="Times New Roman" w:cs="Times New Roman"/>
          <w:sz w:val="24"/>
          <w:szCs w:val="24"/>
        </w:rPr>
        <w:t xml:space="preserve">inimum temperatures simulated by the GCM driven RCMs </w:t>
      </w:r>
      <w:r>
        <w:rPr>
          <w:rFonts w:ascii="Times New Roman" w:hAnsi="Times New Roman" w:cs="Times New Roman"/>
          <w:sz w:val="24"/>
          <w:szCs w:val="24"/>
        </w:rPr>
        <w:t xml:space="preserve">ensemble were </w:t>
      </w:r>
      <w:r w:rsidRPr="000E4EE4">
        <w:rPr>
          <w:rFonts w:ascii="Times New Roman" w:hAnsi="Times New Roman" w:cs="Times New Roman"/>
          <w:sz w:val="24"/>
          <w:szCs w:val="24"/>
        </w:rPr>
        <w:t>mostly lower than the minimum temperatures observed</w:t>
      </w:r>
      <w:r>
        <w:rPr>
          <w:rFonts w:ascii="Times New Roman" w:hAnsi="Times New Roman" w:cs="Times New Roman"/>
          <w:sz w:val="24"/>
          <w:szCs w:val="24"/>
        </w:rPr>
        <w:t>,</w:t>
      </w:r>
      <w:r w:rsidRPr="000E4EE4">
        <w:rPr>
          <w:rFonts w:ascii="Times New Roman" w:hAnsi="Times New Roman" w:cs="Times New Roman"/>
          <w:sz w:val="24"/>
          <w:szCs w:val="24"/>
        </w:rPr>
        <w:t xml:space="preserve"> but in a geographically variable manner depending on the season, while the spatial biases of the maximum temperatures</w:t>
      </w:r>
      <w:r>
        <w:rPr>
          <w:rFonts w:ascii="Times New Roman" w:hAnsi="Times New Roman" w:cs="Times New Roman"/>
          <w:sz w:val="24"/>
          <w:szCs w:val="24"/>
        </w:rPr>
        <w:t xml:space="preserve"> were</w:t>
      </w:r>
      <w:r w:rsidRPr="000E4EE4">
        <w:rPr>
          <w:rFonts w:ascii="Times New Roman" w:hAnsi="Times New Roman" w:cs="Times New Roman"/>
          <w:sz w:val="24"/>
          <w:szCs w:val="24"/>
        </w:rPr>
        <w:t xml:space="preserve"> mixed (the simulations by the GCM driven RCMs being lower t</w:t>
      </w:r>
      <w:r>
        <w:rPr>
          <w:rFonts w:ascii="Times New Roman" w:hAnsi="Times New Roman" w:cs="Times New Roman"/>
          <w:sz w:val="24"/>
          <w:szCs w:val="24"/>
        </w:rPr>
        <w:t>han</w:t>
      </w:r>
      <w:r w:rsidRPr="000E4EE4">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E4EE4">
        <w:rPr>
          <w:rFonts w:ascii="Times New Roman" w:hAnsi="Times New Roman" w:cs="Times New Roman"/>
          <w:sz w:val="24"/>
          <w:szCs w:val="24"/>
        </w:rPr>
        <w:t>observations in the extreme north-east of the country, and higher in the southern part of Uganda).</w:t>
      </w:r>
      <w:r>
        <w:rPr>
          <w:rFonts w:ascii="Times New Roman" w:hAnsi="Times New Roman" w:cs="Times New Roman"/>
          <w:sz w:val="24"/>
          <w:szCs w:val="24"/>
        </w:rPr>
        <w:t xml:space="preserve"> </w:t>
      </w:r>
      <w:r w:rsidRPr="36449126">
        <w:rPr>
          <w:rFonts w:ascii="Times New Roman" w:hAnsi="Times New Roman" w:cs="Times New Roman"/>
          <w:sz w:val="24"/>
          <w:szCs w:val="24"/>
        </w:rPr>
        <w:t>Further details and comprehensive results, including maps of spatial biases, are provided in the Supplementary Figures S</w:t>
      </w:r>
      <w:r>
        <w:rPr>
          <w:rFonts w:ascii="Times New Roman" w:hAnsi="Times New Roman" w:cs="Times New Roman"/>
          <w:sz w:val="24"/>
          <w:szCs w:val="24"/>
        </w:rPr>
        <w:t>6</w:t>
      </w:r>
      <w:r w:rsidRPr="36449126">
        <w:rPr>
          <w:rFonts w:ascii="Times New Roman" w:hAnsi="Times New Roman" w:cs="Times New Roman"/>
          <w:sz w:val="24"/>
          <w:szCs w:val="24"/>
        </w:rPr>
        <w:t xml:space="preserve"> to S</w:t>
      </w:r>
      <w:r>
        <w:rPr>
          <w:rFonts w:ascii="Times New Roman" w:hAnsi="Times New Roman" w:cs="Times New Roman"/>
          <w:sz w:val="24"/>
          <w:szCs w:val="24"/>
        </w:rPr>
        <w:t>9.</w:t>
      </w:r>
    </w:p>
    <w:bookmarkEnd w:id="1"/>
    <w:p w:rsidR="00C969B9" w:rsidRDefault="00C969B9" w:rsidP="00C969B9">
      <w:pPr>
        <w:spacing w:after="0" w:line="360" w:lineRule="auto"/>
        <w:ind w:firstLine="720"/>
        <w:rPr>
          <w:rFonts w:ascii="Times New Roman" w:hAnsi="Times New Roman" w:cs="Times New Roman"/>
          <w:sz w:val="24"/>
          <w:szCs w:val="24"/>
        </w:rPr>
      </w:pPr>
      <w:r w:rsidRPr="36449126">
        <w:rPr>
          <w:rFonts w:ascii="Times New Roman" w:hAnsi="Times New Roman" w:cs="Times New Roman"/>
          <w:sz w:val="24"/>
          <w:szCs w:val="24"/>
        </w:rPr>
        <w:t>The comparison of the distributions between the weekly observed and predicted malaria cases over 2010-2018 is shown in Figure S6. The mean and median of predicted cases were relatively similar to the observed cases (mean observed vs predicted cases: 73.3 vs 74.1; median observed vs predicted cases: 58.0 vs 65.4); although the model with interactions predicted a slightly higher median number of cases than observed (model with interaction: 68.9). However, results showed a smaller distribution of predicted cases, i.e., the maximum value of the weekly predicted cases was lower than the maximum value of the observed cases, and the minimum predicted value was higher than the minimum of observed cases. There was also a wider range of certain predicted values compared to observed cases.</w:t>
      </w:r>
    </w:p>
    <w:p w:rsidR="00C969B9" w:rsidRPr="007D1292" w:rsidRDefault="00C969B9" w:rsidP="00C969B9">
      <w:pPr>
        <w:spacing w:after="0" w:line="360" w:lineRule="auto"/>
        <w:ind w:firstLine="720"/>
        <w:rPr>
          <w:rFonts w:ascii="Times New Roman" w:hAnsi="Times New Roman" w:cs="Times New Roman"/>
          <w:sz w:val="24"/>
          <w:szCs w:val="24"/>
        </w:rPr>
      </w:pPr>
      <w:bookmarkStart w:id="2" w:name="_Hlk149916983"/>
      <w:r w:rsidRPr="755EEE89">
        <w:rPr>
          <w:rFonts w:ascii="Times New Roman" w:hAnsi="Times New Roman" w:cs="Times New Roman"/>
          <w:sz w:val="24"/>
          <w:szCs w:val="24"/>
        </w:rPr>
        <w:t xml:space="preserve">The error associated with the prediction was estimated at approximately 42 cases for the model without interaction (RMSE = 41.7) and 40 for </w:t>
      </w:r>
      <w:r>
        <w:rPr>
          <w:rFonts w:ascii="Times New Roman" w:hAnsi="Times New Roman" w:cs="Times New Roman"/>
          <w:sz w:val="24"/>
          <w:szCs w:val="24"/>
        </w:rPr>
        <w:t xml:space="preserve">the </w:t>
      </w:r>
      <w:r w:rsidRPr="755EEE89">
        <w:rPr>
          <w:rFonts w:ascii="Times New Roman" w:hAnsi="Times New Roman" w:cs="Times New Roman"/>
          <w:sz w:val="24"/>
          <w:szCs w:val="24"/>
        </w:rPr>
        <w:t xml:space="preserve">model </w:t>
      </w:r>
      <w:r>
        <w:rPr>
          <w:rFonts w:ascii="Times New Roman" w:hAnsi="Times New Roman" w:cs="Times New Roman"/>
          <w:sz w:val="24"/>
          <w:szCs w:val="24"/>
        </w:rPr>
        <w:t>with interactions</w:t>
      </w:r>
      <w:r w:rsidRPr="755EEE89">
        <w:rPr>
          <w:rFonts w:ascii="Times New Roman" w:hAnsi="Times New Roman" w:cs="Times New Roman"/>
          <w:sz w:val="24"/>
          <w:szCs w:val="24"/>
        </w:rPr>
        <w:t xml:space="preserve"> (RMSE = 39.7)</w:t>
      </w:r>
      <w:r>
        <w:rPr>
          <w:rFonts w:ascii="Times New Roman" w:hAnsi="Times New Roman" w:cs="Times New Roman"/>
          <w:sz w:val="24"/>
          <w:szCs w:val="24"/>
        </w:rPr>
        <w:t xml:space="preserve"> (Table S8); mean observed cases were ~73.</w:t>
      </w:r>
      <w:r w:rsidRPr="755EEE89">
        <w:rPr>
          <w:rFonts w:ascii="Times New Roman" w:hAnsi="Times New Roman" w:cs="Times New Roman"/>
          <w:sz w:val="24"/>
          <w:szCs w:val="24"/>
        </w:rPr>
        <w:t xml:space="preserve"> However, over-optimism </w:t>
      </w:r>
      <w:r>
        <w:rPr>
          <w:rFonts w:ascii="Times New Roman" w:hAnsi="Times New Roman" w:cs="Times New Roman"/>
          <w:sz w:val="24"/>
          <w:szCs w:val="24"/>
        </w:rPr>
        <w:lastRenderedPageBreak/>
        <w:t xml:space="preserve">(based on cross-validation) </w:t>
      </w:r>
      <w:r w:rsidRPr="755EEE89">
        <w:rPr>
          <w:rFonts w:ascii="Times New Roman" w:hAnsi="Times New Roman" w:cs="Times New Roman"/>
          <w:sz w:val="24"/>
          <w:szCs w:val="24"/>
        </w:rPr>
        <w:t>was very low for both models (&lt;1) indicating that overfitting</w:t>
      </w:r>
      <w:r>
        <w:rPr>
          <w:rFonts w:ascii="Times New Roman" w:hAnsi="Times New Roman" w:cs="Times New Roman"/>
          <w:sz w:val="24"/>
          <w:szCs w:val="24"/>
        </w:rPr>
        <w:t xml:space="preserve"> </w:t>
      </w:r>
      <w:r w:rsidRPr="00DF3918">
        <w:rPr>
          <w:rFonts w:ascii="Times New Roman" w:hAnsi="Times New Roman" w:cs="Times New Roman"/>
          <w:sz w:val="24"/>
          <w:szCs w:val="24"/>
        </w:rPr>
        <w:t>is negligible and a similar accuracy should be obtained on a new dataset</w:t>
      </w:r>
      <w:r w:rsidRPr="755EEE89">
        <w:rPr>
          <w:rFonts w:ascii="Times New Roman" w:hAnsi="Times New Roman" w:cs="Times New Roman"/>
          <w:sz w:val="24"/>
          <w:szCs w:val="24"/>
        </w:rPr>
        <w:t>.</w:t>
      </w:r>
    </w:p>
    <w:bookmarkEnd w:id="2"/>
    <w:p w:rsidR="00C969B9" w:rsidRDefault="00C969B9" w:rsidP="00C969B9">
      <w:pPr>
        <w:pStyle w:val="paragraph"/>
        <w:spacing w:before="0" w:beforeAutospacing="0" w:after="0" w:afterAutospacing="0" w:line="360" w:lineRule="auto"/>
        <w:textAlignment w:val="baseline"/>
        <w:rPr>
          <w:rStyle w:val="normaltextrun"/>
          <w:lang w:val="en-CA"/>
        </w:rPr>
      </w:pPr>
    </w:p>
    <w:p w:rsidR="00564CAA" w:rsidRPr="00C969B9" w:rsidRDefault="00564CAA" w:rsidP="00C969B9"/>
    <w:sectPr w:rsidR="00564CAA" w:rsidRPr="00C969B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B9"/>
    <w:rsid w:val="00564CAA"/>
    <w:rsid w:val="00C969B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6629"/>
  <w15:chartTrackingRefBased/>
  <w15:docId w15:val="{47426726-6B4B-4867-8C83-E5B8B3A6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69B9"/>
    <w:rPr>
      <w:lang w:val="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C969B9"/>
    <w:pPr>
      <w:spacing w:before="100" w:beforeAutospacing="1" w:after="100" w:afterAutospacing="1" w:line="240" w:lineRule="auto"/>
    </w:pPr>
    <w:rPr>
      <w:rFonts w:ascii="Times New Roman" w:eastAsia="Times New Roman" w:hAnsi="Times New Roman" w:cs="Times New Roman"/>
      <w:sz w:val="24"/>
      <w:szCs w:val="24"/>
      <w:lang w:val="fr-CA" w:eastAsia="fr-CA"/>
    </w:rPr>
  </w:style>
  <w:style w:type="character" w:customStyle="1" w:styleId="normaltextrun">
    <w:name w:val="normaltextrun"/>
    <w:basedOn w:val="Policepardfaut"/>
    <w:rsid w:val="00C96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457</Words>
  <Characters>2515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INSPQ</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Sadoine</dc:creator>
  <cp:keywords/>
  <dc:description/>
  <cp:lastModifiedBy>Margaux Sadoine</cp:lastModifiedBy>
  <cp:revision>1</cp:revision>
  <dcterms:created xsi:type="dcterms:W3CDTF">2023-12-23T14:42:00Z</dcterms:created>
  <dcterms:modified xsi:type="dcterms:W3CDTF">2023-12-23T14:44:00Z</dcterms:modified>
</cp:coreProperties>
</file>