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BB1EAC" w14:textId="4CD4BC19" w:rsidR="0060311C" w:rsidRPr="00E0157A" w:rsidRDefault="0060311C" w:rsidP="0060311C">
      <w:pPr>
        <w:pBdr>
          <w:top w:val="nil"/>
          <w:left w:val="nil"/>
          <w:bottom w:val="nil"/>
          <w:right w:val="nil"/>
          <w:between w:val="nil"/>
        </w:pBdr>
        <w:spacing w:line="360" w:lineRule="auto"/>
        <w:rPr>
          <w:rFonts w:ascii="Arial" w:hAnsi="Arial" w:cs="Arial"/>
          <w:lang w:val="en-US"/>
        </w:rPr>
      </w:pPr>
      <w:r w:rsidRPr="00E0157A">
        <w:rPr>
          <w:rFonts w:ascii="Arial" w:hAnsi="Arial" w:cs="Arial"/>
        </w:rPr>
        <w:t>An implicit measure of growth mindset uniquely</w:t>
      </w:r>
      <w:r w:rsidRPr="00E0157A">
        <w:rPr>
          <w:rFonts w:ascii="Arial" w:hAnsi="Arial" w:cs="Arial"/>
          <w:b/>
          <w:bCs/>
        </w:rPr>
        <w:t xml:space="preserve"> </w:t>
      </w:r>
      <w:r w:rsidRPr="00E0157A">
        <w:rPr>
          <w:rFonts w:ascii="Arial" w:hAnsi="Arial" w:cs="Arial"/>
        </w:rPr>
        <w:t>predicts post-failure learning behavior</w:t>
      </w:r>
      <w:r w:rsidRPr="00E0157A">
        <w:rPr>
          <w:rFonts w:ascii="Arial" w:hAnsi="Arial" w:cs="Arial"/>
          <w:lang w:val="en-US"/>
        </w:rPr>
        <w:t>: Supplementary materials</w:t>
      </w:r>
    </w:p>
    <w:p w14:paraId="2E67341B" w14:textId="77777777" w:rsidR="0060311C" w:rsidRPr="00E0157A" w:rsidRDefault="0060311C" w:rsidP="0060311C">
      <w:pPr>
        <w:pBdr>
          <w:top w:val="nil"/>
          <w:left w:val="nil"/>
          <w:bottom w:val="nil"/>
          <w:right w:val="nil"/>
          <w:between w:val="nil"/>
        </w:pBdr>
        <w:spacing w:line="360" w:lineRule="auto"/>
        <w:rPr>
          <w:rFonts w:ascii="Arial" w:hAnsi="Arial" w:cs="Arial"/>
          <w:sz w:val="20"/>
          <w:szCs w:val="20"/>
        </w:rPr>
      </w:pPr>
    </w:p>
    <w:p w14:paraId="3C946AFA" w14:textId="77777777" w:rsidR="0060311C" w:rsidRPr="00E0157A" w:rsidRDefault="0060311C" w:rsidP="0060311C">
      <w:pPr>
        <w:spacing w:line="360" w:lineRule="auto"/>
        <w:rPr>
          <w:rFonts w:ascii="Arial" w:hAnsi="Arial" w:cs="Arial"/>
          <w:sz w:val="20"/>
          <w:szCs w:val="20"/>
          <w:vertAlign w:val="superscript"/>
          <w:lang w:val="de-AT"/>
        </w:rPr>
      </w:pPr>
      <w:r w:rsidRPr="00E0157A">
        <w:rPr>
          <w:rFonts w:ascii="Arial" w:hAnsi="Arial" w:cs="Arial"/>
          <w:sz w:val="20"/>
          <w:szCs w:val="20"/>
          <w:lang w:val="de-AT"/>
        </w:rPr>
        <w:t>Kata Sik</w:t>
      </w:r>
      <w:r w:rsidRPr="00E0157A">
        <w:rPr>
          <w:rFonts w:ascii="Arial" w:hAnsi="Arial" w:cs="Arial"/>
          <w:sz w:val="20"/>
          <w:szCs w:val="20"/>
          <w:vertAlign w:val="superscript"/>
          <w:lang w:val="de-AT"/>
        </w:rPr>
        <w:t>1</w:t>
      </w:r>
      <w:r w:rsidRPr="00E0157A">
        <w:rPr>
          <w:rFonts w:ascii="Arial" w:hAnsi="Arial" w:cs="Arial"/>
          <w:sz w:val="20"/>
          <w:szCs w:val="20"/>
          <w:lang w:val="de-AT"/>
        </w:rPr>
        <w:t>, Jamie Cummins</w:t>
      </w:r>
      <w:r w:rsidRPr="00E0157A">
        <w:rPr>
          <w:rFonts w:ascii="Arial" w:hAnsi="Arial" w:cs="Arial"/>
          <w:sz w:val="20"/>
          <w:szCs w:val="20"/>
          <w:vertAlign w:val="superscript"/>
          <w:lang w:val="de-AT"/>
        </w:rPr>
        <w:t>2 3</w:t>
      </w:r>
      <w:r w:rsidRPr="00E0157A">
        <w:rPr>
          <w:rFonts w:ascii="Arial" w:hAnsi="Arial" w:cs="Arial"/>
          <w:sz w:val="20"/>
          <w:szCs w:val="20"/>
          <w:lang w:val="de-AT"/>
        </w:rPr>
        <w:t>, Veronika Job</w:t>
      </w:r>
      <w:r w:rsidRPr="00E0157A">
        <w:rPr>
          <w:rFonts w:ascii="Arial" w:hAnsi="Arial" w:cs="Arial"/>
          <w:sz w:val="20"/>
          <w:szCs w:val="20"/>
          <w:vertAlign w:val="superscript"/>
          <w:lang w:val="de-AT"/>
        </w:rPr>
        <w:t>1</w:t>
      </w:r>
    </w:p>
    <w:p w14:paraId="24D8BF08" w14:textId="77777777" w:rsidR="0060311C" w:rsidRPr="00E0157A" w:rsidRDefault="0060311C" w:rsidP="0060311C">
      <w:pPr>
        <w:spacing w:line="360" w:lineRule="auto"/>
        <w:rPr>
          <w:rFonts w:ascii="Arial" w:hAnsi="Arial" w:cs="Arial"/>
          <w:sz w:val="20"/>
          <w:szCs w:val="20"/>
        </w:rPr>
      </w:pPr>
      <w:r w:rsidRPr="00E0157A">
        <w:rPr>
          <w:rFonts w:ascii="Arial" w:hAnsi="Arial" w:cs="Arial"/>
          <w:sz w:val="20"/>
          <w:szCs w:val="20"/>
          <w:vertAlign w:val="superscript"/>
        </w:rPr>
        <w:t>1</w:t>
      </w:r>
      <w:r w:rsidRPr="00E0157A">
        <w:rPr>
          <w:rFonts w:ascii="Arial" w:hAnsi="Arial" w:cs="Arial"/>
          <w:sz w:val="20"/>
          <w:szCs w:val="20"/>
        </w:rPr>
        <w:t>Department of Occupational, Economic, and Social Psychology, University of Vienna, Austria;</w:t>
      </w:r>
      <w:r w:rsidRPr="00E0157A">
        <w:rPr>
          <w:rFonts w:ascii="Arial" w:hAnsi="Arial" w:cs="Arial"/>
          <w:sz w:val="20"/>
          <w:szCs w:val="20"/>
          <w:vertAlign w:val="superscript"/>
        </w:rPr>
        <w:t xml:space="preserve"> 2</w:t>
      </w:r>
      <w:r w:rsidRPr="00E0157A">
        <w:rPr>
          <w:rFonts w:ascii="Arial" w:hAnsi="Arial" w:cs="Arial"/>
          <w:sz w:val="20"/>
          <w:szCs w:val="20"/>
        </w:rPr>
        <w:t xml:space="preserve"> Department of Experimental Clinical and Health Psychology, Ghent University, Belgium; </w:t>
      </w:r>
      <w:r w:rsidRPr="00E0157A">
        <w:rPr>
          <w:rFonts w:ascii="Arial" w:hAnsi="Arial" w:cs="Arial"/>
          <w:sz w:val="20"/>
          <w:szCs w:val="20"/>
          <w:vertAlign w:val="superscript"/>
        </w:rPr>
        <w:t>3</w:t>
      </w:r>
      <w:r w:rsidRPr="00E0157A">
        <w:rPr>
          <w:rFonts w:ascii="Arial" w:hAnsi="Arial" w:cs="Arial"/>
          <w:sz w:val="20"/>
          <w:szCs w:val="20"/>
        </w:rPr>
        <w:t xml:space="preserve"> Institute of Psychology, University of Bern, Switzerland</w:t>
      </w:r>
    </w:p>
    <w:p w14:paraId="2A2550F4" w14:textId="77777777" w:rsidR="0060311C" w:rsidRPr="00E0157A" w:rsidRDefault="0060311C" w:rsidP="0060311C">
      <w:pPr>
        <w:spacing w:line="360" w:lineRule="auto"/>
        <w:jc w:val="center"/>
        <w:rPr>
          <w:rFonts w:ascii="Arial" w:hAnsi="Arial" w:cs="Arial"/>
          <w:b/>
          <w:bCs/>
          <w:sz w:val="20"/>
          <w:szCs w:val="20"/>
        </w:rPr>
      </w:pPr>
      <w:r w:rsidRPr="00E0157A">
        <w:rPr>
          <w:rFonts w:ascii="Arial" w:hAnsi="Arial" w:cs="Arial"/>
          <w:b/>
          <w:bCs/>
          <w:sz w:val="20"/>
          <w:szCs w:val="20"/>
        </w:rPr>
        <w:t>Author Note</w:t>
      </w:r>
    </w:p>
    <w:p w14:paraId="749F5935" w14:textId="77777777" w:rsidR="0060311C" w:rsidRPr="00E0157A" w:rsidRDefault="0060311C" w:rsidP="0060311C">
      <w:pPr>
        <w:widowControl w:val="0"/>
        <w:pBdr>
          <w:top w:val="nil"/>
          <w:left w:val="nil"/>
          <w:bottom w:val="nil"/>
          <w:right w:val="nil"/>
          <w:between w:val="nil"/>
        </w:pBdr>
        <w:spacing w:line="360" w:lineRule="auto"/>
        <w:rPr>
          <w:rFonts w:ascii="Arial" w:hAnsi="Arial" w:cs="Arial"/>
          <w:sz w:val="20"/>
          <w:szCs w:val="20"/>
        </w:rPr>
      </w:pPr>
      <w:r w:rsidRPr="00E0157A">
        <w:rPr>
          <w:rFonts w:ascii="Arial" w:hAnsi="Arial" w:cs="Arial"/>
          <w:b/>
          <w:bCs/>
          <w:sz w:val="20"/>
          <w:szCs w:val="20"/>
        </w:rPr>
        <w:t xml:space="preserve">ORCID: </w:t>
      </w:r>
      <w:r w:rsidRPr="00E0157A">
        <w:rPr>
          <w:rFonts w:ascii="Arial" w:hAnsi="Arial" w:cs="Arial"/>
          <w:b/>
          <w:bCs/>
          <w:sz w:val="20"/>
          <w:szCs w:val="20"/>
        </w:rPr>
        <w:br/>
      </w:r>
      <w:r w:rsidRPr="00E0157A">
        <w:rPr>
          <w:rFonts w:ascii="Arial" w:hAnsi="Arial" w:cs="Arial"/>
          <w:sz w:val="20"/>
          <w:szCs w:val="20"/>
        </w:rPr>
        <w:t xml:space="preserve">Kata Sik: </w:t>
      </w:r>
      <w:hyperlink r:id="rId5" w:history="1">
        <w:r w:rsidRPr="00E0157A">
          <w:rPr>
            <w:rStyle w:val="Hyperlink"/>
            <w:rFonts w:ascii="Arial" w:hAnsi="Arial" w:cs="Arial"/>
            <w:sz w:val="20"/>
            <w:szCs w:val="20"/>
          </w:rPr>
          <w:t>https://orcid.org/0000-0002-0897-258X</w:t>
        </w:r>
      </w:hyperlink>
      <w:r w:rsidRPr="00E0157A">
        <w:rPr>
          <w:rFonts w:ascii="Arial" w:hAnsi="Arial" w:cs="Arial"/>
          <w:sz w:val="20"/>
          <w:szCs w:val="20"/>
        </w:rPr>
        <w:t xml:space="preserve">; </w:t>
      </w:r>
      <w:r w:rsidRPr="00E0157A">
        <w:rPr>
          <w:rFonts w:ascii="Arial" w:hAnsi="Arial" w:cs="Arial"/>
          <w:sz w:val="20"/>
          <w:szCs w:val="20"/>
        </w:rPr>
        <w:br/>
        <w:t xml:space="preserve">Jamie Cummins: </w:t>
      </w:r>
      <w:hyperlink r:id="rId6" w:history="1">
        <w:r w:rsidRPr="00E0157A">
          <w:rPr>
            <w:rStyle w:val="Hyperlink"/>
            <w:rFonts w:ascii="Arial" w:hAnsi="Arial" w:cs="Arial"/>
            <w:sz w:val="20"/>
            <w:szCs w:val="20"/>
          </w:rPr>
          <w:t>https://orcid.org/0000-0002-9729-4900</w:t>
        </w:r>
      </w:hyperlink>
      <w:r w:rsidRPr="00E0157A">
        <w:rPr>
          <w:rFonts w:ascii="Arial" w:hAnsi="Arial" w:cs="Arial"/>
          <w:b/>
          <w:bCs/>
          <w:sz w:val="20"/>
          <w:szCs w:val="20"/>
        </w:rPr>
        <w:t xml:space="preserve">; </w:t>
      </w:r>
      <w:r w:rsidRPr="00E0157A">
        <w:rPr>
          <w:rFonts w:ascii="Arial" w:hAnsi="Arial" w:cs="Arial"/>
          <w:b/>
          <w:bCs/>
          <w:sz w:val="20"/>
          <w:szCs w:val="20"/>
        </w:rPr>
        <w:br/>
      </w:r>
      <w:r w:rsidRPr="00E0157A">
        <w:rPr>
          <w:rFonts w:ascii="Arial" w:hAnsi="Arial" w:cs="Arial"/>
          <w:sz w:val="20"/>
          <w:szCs w:val="20"/>
        </w:rPr>
        <w:t xml:space="preserve">Veronika Job: </w:t>
      </w:r>
      <w:hyperlink r:id="rId7" w:history="1">
        <w:r w:rsidRPr="00E0157A">
          <w:rPr>
            <w:rStyle w:val="Hyperlink"/>
            <w:rFonts w:ascii="Arial" w:hAnsi="Arial" w:cs="Arial"/>
            <w:sz w:val="20"/>
            <w:szCs w:val="20"/>
          </w:rPr>
          <w:t>https://orcid.org/0000-0002-4983-1644</w:t>
        </w:r>
      </w:hyperlink>
      <w:r w:rsidRPr="00E0157A">
        <w:rPr>
          <w:rFonts w:ascii="Arial" w:hAnsi="Arial" w:cs="Arial"/>
          <w:sz w:val="20"/>
          <w:szCs w:val="20"/>
        </w:rPr>
        <w:t>.</w:t>
      </w:r>
    </w:p>
    <w:p w14:paraId="202E4BC7" w14:textId="6C0E4EFC" w:rsidR="0060311C" w:rsidRPr="00E0157A" w:rsidRDefault="0060311C" w:rsidP="0060311C">
      <w:pPr>
        <w:spacing w:line="360" w:lineRule="auto"/>
        <w:rPr>
          <w:rFonts w:ascii="Arial" w:hAnsi="Arial" w:cs="Arial"/>
          <w:sz w:val="20"/>
          <w:szCs w:val="20"/>
        </w:rPr>
      </w:pPr>
      <w:r w:rsidRPr="00E0157A">
        <w:rPr>
          <w:rFonts w:ascii="Arial" w:hAnsi="Arial" w:cs="Arial"/>
          <w:b/>
          <w:bCs/>
          <w:sz w:val="20"/>
          <w:szCs w:val="20"/>
        </w:rPr>
        <w:t>Corresponding author</w:t>
      </w:r>
      <w:r w:rsidRPr="00E0157A">
        <w:rPr>
          <w:rFonts w:ascii="Arial" w:hAnsi="Arial" w:cs="Arial"/>
          <w:sz w:val="20"/>
          <w:szCs w:val="20"/>
        </w:rPr>
        <w:t>:</w:t>
      </w:r>
      <w:r w:rsidRPr="00E0157A">
        <w:rPr>
          <w:rFonts w:ascii="Arial" w:hAnsi="Arial" w:cs="Arial"/>
          <w:sz w:val="20"/>
          <w:szCs w:val="20"/>
        </w:rPr>
        <w:br/>
        <w:t>Veronika Job</w:t>
      </w:r>
      <w:r w:rsidRPr="00E0157A">
        <w:rPr>
          <w:rFonts w:ascii="Arial" w:hAnsi="Arial" w:cs="Arial"/>
          <w:sz w:val="20"/>
          <w:szCs w:val="20"/>
        </w:rPr>
        <w:br/>
      </w:r>
      <w:r w:rsidRPr="00E0157A">
        <w:rPr>
          <w:rFonts w:ascii="Arial" w:hAnsi="Arial" w:cs="Arial"/>
          <w:sz w:val="20"/>
          <w:szCs w:val="20"/>
          <w:vertAlign w:val="superscript"/>
        </w:rPr>
        <w:t>1</w:t>
      </w:r>
      <w:r w:rsidRPr="00E0157A">
        <w:rPr>
          <w:rFonts w:ascii="Arial" w:hAnsi="Arial" w:cs="Arial"/>
          <w:sz w:val="20"/>
          <w:szCs w:val="20"/>
        </w:rPr>
        <w:t>Department of Occupational, Economic, and Social Psychology, University of Vienna, Austria; 1010 Wächtergasse 1, Vienna, Austria</w:t>
      </w:r>
      <w:r w:rsidRPr="00E0157A">
        <w:rPr>
          <w:rFonts w:ascii="Arial" w:hAnsi="Arial" w:cs="Arial"/>
          <w:sz w:val="20"/>
          <w:szCs w:val="20"/>
        </w:rPr>
        <w:br/>
      </w:r>
      <w:r w:rsidRPr="00E0157A">
        <w:rPr>
          <w:rFonts w:ascii="Arial" w:hAnsi="Arial" w:cs="Arial"/>
          <w:b/>
          <w:sz w:val="20"/>
          <w:szCs w:val="20"/>
        </w:rPr>
        <w:t>Email</w:t>
      </w:r>
      <w:r w:rsidRPr="00E0157A">
        <w:rPr>
          <w:rFonts w:ascii="Arial" w:hAnsi="Arial" w:cs="Arial"/>
          <w:sz w:val="20"/>
          <w:szCs w:val="20"/>
        </w:rPr>
        <w:t xml:space="preserve">: </w:t>
      </w:r>
      <w:hyperlink r:id="rId8" w:history="1">
        <w:r w:rsidRPr="00E0157A">
          <w:rPr>
            <w:rStyle w:val="Hyperlink"/>
            <w:rFonts w:ascii="Arial" w:hAnsi="Arial" w:cs="Arial"/>
            <w:sz w:val="20"/>
            <w:szCs w:val="20"/>
          </w:rPr>
          <w:t>veronika.job@univie.ac.at</w:t>
        </w:r>
      </w:hyperlink>
    </w:p>
    <w:p w14:paraId="0477D1E0" w14:textId="77777777" w:rsidR="0060311C" w:rsidRPr="00E0157A" w:rsidRDefault="0060311C" w:rsidP="00AD094D">
      <w:pPr>
        <w:jc w:val="center"/>
        <w:rPr>
          <w:rFonts w:ascii="Arial" w:hAnsi="Arial" w:cs="Arial"/>
          <w:b/>
          <w:bCs/>
          <w:sz w:val="20"/>
          <w:szCs w:val="20"/>
        </w:rPr>
      </w:pPr>
    </w:p>
    <w:p w14:paraId="36DCB6D4" w14:textId="77777777" w:rsidR="0060311C" w:rsidRPr="00E0157A" w:rsidRDefault="0060311C">
      <w:pPr>
        <w:rPr>
          <w:rFonts w:ascii="Arial" w:hAnsi="Arial" w:cs="Arial"/>
          <w:b/>
          <w:bCs/>
          <w:sz w:val="20"/>
          <w:szCs w:val="20"/>
          <w:lang w:val="en-US"/>
        </w:rPr>
      </w:pPr>
      <w:r w:rsidRPr="00E0157A">
        <w:rPr>
          <w:rFonts w:ascii="Arial" w:hAnsi="Arial" w:cs="Arial"/>
          <w:b/>
          <w:bCs/>
          <w:sz w:val="20"/>
          <w:szCs w:val="20"/>
          <w:lang w:val="en-US"/>
        </w:rPr>
        <w:br w:type="page"/>
      </w:r>
    </w:p>
    <w:p w14:paraId="4A9DE780" w14:textId="53B08B4C" w:rsidR="00E05CFC" w:rsidRPr="00E0157A" w:rsidRDefault="0060311C" w:rsidP="00AD094D">
      <w:pPr>
        <w:jc w:val="center"/>
        <w:rPr>
          <w:rFonts w:ascii="Arial" w:hAnsi="Arial" w:cs="Arial"/>
          <w:b/>
          <w:bCs/>
          <w:sz w:val="20"/>
          <w:szCs w:val="20"/>
          <w:lang w:val="en-US"/>
        </w:rPr>
      </w:pPr>
      <w:r w:rsidRPr="00E0157A">
        <w:rPr>
          <w:rFonts w:ascii="Arial" w:hAnsi="Arial" w:cs="Arial"/>
          <w:b/>
          <w:bCs/>
          <w:sz w:val="20"/>
          <w:szCs w:val="20"/>
          <w:lang w:val="en-US"/>
        </w:rPr>
        <w:lastRenderedPageBreak/>
        <w:t xml:space="preserve">Study 1: </w:t>
      </w:r>
      <w:r w:rsidR="00E05CFC" w:rsidRPr="00E0157A">
        <w:rPr>
          <w:rFonts w:ascii="Arial" w:hAnsi="Arial" w:cs="Arial"/>
          <w:b/>
          <w:bCs/>
          <w:sz w:val="20"/>
          <w:szCs w:val="20"/>
          <w:lang w:val="en-US"/>
        </w:rPr>
        <w:t>Supplementary material</w:t>
      </w:r>
    </w:p>
    <w:p w14:paraId="5A228E4A" w14:textId="7AB99541" w:rsidR="00E05CFC" w:rsidRPr="00E0157A" w:rsidRDefault="00E05CFC">
      <w:pPr>
        <w:rPr>
          <w:rFonts w:ascii="Arial" w:hAnsi="Arial" w:cs="Arial"/>
          <w:sz w:val="20"/>
          <w:szCs w:val="20"/>
          <w:lang w:val="en-US"/>
        </w:rPr>
      </w:pPr>
    </w:p>
    <w:p w14:paraId="35CBCA4A" w14:textId="5D5BF651" w:rsidR="0070484C" w:rsidRPr="00E0157A" w:rsidRDefault="00E05CFC" w:rsidP="007D441D">
      <w:pPr>
        <w:rPr>
          <w:rFonts w:ascii="Arial" w:hAnsi="Arial" w:cs="Arial"/>
          <w:color w:val="000000"/>
          <w:sz w:val="20"/>
          <w:szCs w:val="20"/>
          <w:u w:val="single"/>
        </w:rPr>
      </w:pPr>
      <w:r w:rsidRPr="00E0157A">
        <w:rPr>
          <w:rFonts w:ascii="Arial" w:hAnsi="Arial" w:cs="Arial"/>
          <w:color w:val="000000"/>
          <w:sz w:val="20"/>
          <w:szCs w:val="20"/>
          <w:u w:val="single"/>
        </w:rPr>
        <w:t>Explicit IQ mindset:</w:t>
      </w:r>
    </w:p>
    <w:p w14:paraId="2C055738" w14:textId="77777777" w:rsidR="007D441D" w:rsidRPr="00E0157A" w:rsidRDefault="007D441D" w:rsidP="007D441D">
      <w:pPr>
        <w:rPr>
          <w:rFonts w:ascii="Arial" w:hAnsi="Arial" w:cs="Arial"/>
          <w:color w:val="000000"/>
          <w:sz w:val="20"/>
          <w:szCs w:val="20"/>
          <w:u w:val="single"/>
        </w:rPr>
      </w:pPr>
    </w:p>
    <w:p w14:paraId="6F9DA52E" w14:textId="06DF0B93" w:rsidR="0070484C" w:rsidRPr="00E0157A" w:rsidRDefault="0070484C" w:rsidP="007D441D">
      <w:pPr>
        <w:rPr>
          <w:rFonts w:ascii="Arial" w:hAnsi="Arial" w:cs="Arial"/>
          <w:sz w:val="20"/>
          <w:szCs w:val="20"/>
        </w:rPr>
      </w:pPr>
      <w:r w:rsidRPr="00E0157A">
        <w:rPr>
          <w:rFonts w:ascii="Arial" w:hAnsi="Arial" w:cs="Arial"/>
          <w:sz w:val="20"/>
          <w:szCs w:val="20"/>
        </w:rPr>
        <w:t xml:space="preserve">Spinath, B., Stiensmeier-Pelster, J., Schöne, C., &amp; Dickhäuser, O. (2002). </w:t>
      </w:r>
      <w:r w:rsidRPr="00E0157A">
        <w:rPr>
          <w:rFonts w:ascii="Arial" w:hAnsi="Arial" w:cs="Arial"/>
          <w:i/>
          <w:iCs/>
          <w:sz w:val="20"/>
          <w:szCs w:val="20"/>
        </w:rPr>
        <w:t>Skalen zur Erfassung</w:t>
      </w:r>
      <w:r w:rsidRPr="00E0157A">
        <w:rPr>
          <w:rFonts w:ascii="Arial" w:hAnsi="Arial" w:cs="Arial"/>
          <w:i/>
          <w:iCs/>
          <w:sz w:val="20"/>
          <w:szCs w:val="20"/>
          <w:lang w:val="de-AT"/>
        </w:rPr>
        <w:t xml:space="preserve"> </w:t>
      </w:r>
      <w:r w:rsidRPr="00E0157A">
        <w:rPr>
          <w:rFonts w:ascii="Arial" w:hAnsi="Arial" w:cs="Arial"/>
          <w:i/>
          <w:iCs/>
          <w:sz w:val="20"/>
          <w:szCs w:val="20"/>
        </w:rPr>
        <w:t>der Lern- und Leistungsmotivation: SELLMO</w:t>
      </w:r>
      <w:r w:rsidRPr="00E0157A">
        <w:rPr>
          <w:rFonts w:ascii="Arial" w:hAnsi="Arial" w:cs="Arial"/>
          <w:sz w:val="20"/>
          <w:szCs w:val="20"/>
        </w:rPr>
        <w:t xml:space="preserve">. Hogrefe. </w:t>
      </w:r>
      <w:hyperlink r:id="rId9" w:history="1">
        <w:r w:rsidRPr="00E0157A">
          <w:rPr>
            <w:rStyle w:val="Hyperlink"/>
            <w:rFonts w:ascii="Arial" w:eastAsiaTheme="majorEastAsia" w:hAnsi="Arial" w:cs="Arial"/>
            <w:sz w:val="20"/>
            <w:szCs w:val="20"/>
          </w:rPr>
          <w:t>https://madoc.bib.uni-mannheim.de/42725/</w:t>
        </w:r>
      </w:hyperlink>
    </w:p>
    <w:p w14:paraId="554C1C78" w14:textId="77777777" w:rsidR="00E05CFC" w:rsidRPr="00E0157A" w:rsidRDefault="00E05CFC" w:rsidP="00E05CFC">
      <w:pPr>
        <w:rPr>
          <w:rFonts w:ascii="Arial" w:hAnsi="Arial" w:cs="Arial"/>
          <w:color w:val="000000"/>
          <w:sz w:val="20"/>
          <w:szCs w:val="20"/>
        </w:rPr>
      </w:pPr>
    </w:p>
    <w:p w14:paraId="07D1C1B5" w14:textId="77777777" w:rsidR="00E05CFC" w:rsidRPr="00E0157A" w:rsidRDefault="00E05CFC" w:rsidP="00E05CF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Jeder besitzt ein bestimmtes Ausmaß an Intelligenz, das nicht verändert werden kann.</w:t>
      </w:r>
    </w:p>
    <w:p w14:paraId="50EE1542" w14:textId="3C34B48D" w:rsidR="00E05CFC" w:rsidRPr="00E0157A" w:rsidRDefault="00E05CFC" w:rsidP="00E05CF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 xml:space="preserve">Jeder besitzt ein bestimmtes Ausmaß an Intelligenz, das verändert werden kann. </w:t>
      </w:r>
    </w:p>
    <w:p w14:paraId="2761EB28" w14:textId="15187877" w:rsidR="00E05CFC" w:rsidRPr="00E0157A" w:rsidRDefault="00E05CFC" w:rsidP="00E05CF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Wenn man neue Dinge lernt, bleibt die Intelligenz gleich.</w:t>
      </w:r>
    </w:p>
    <w:p w14:paraId="66D22E0B" w14:textId="1E4ED646" w:rsidR="00E05CFC" w:rsidRPr="00E0157A" w:rsidRDefault="00E05CFC" w:rsidP="00E05CF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Wenn man neue Dinge lernt, verändert sich die Intelligenz.</w:t>
      </w:r>
    </w:p>
    <w:p w14:paraId="517EF1AD" w14:textId="22A55D4C" w:rsidR="00E05CFC" w:rsidRPr="00E0157A" w:rsidRDefault="00E05CFC" w:rsidP="00E05CF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Intelligenz ist etwas, das kaum verändert werden kann.</w:t>
      </w:r>
    </w:p>
    <w:p w14:paraId="3CF8F37E" w14:textId="0671F08D" w:rsidR="00E05CFC" w:rsidRPr="00E0157A" w:rsidRDefault="00E05CFC" w:rsidP="00E05CF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Intelligenz ist etwas, das verändert werden kann.</w:t>
      </w:r>
    </w:p>
    <w:p w14:paraId="7223C0DA" w14:textId="75D657AD" w:rsidR="00E05CFC" w:rsidRPr="00E0157A" w:rsidRDefault="00E05CFC" w:rsidP="00E05CFC">
      <w:pPr>
        <w:rPr>
          <w:rFonts w:ascii="Arial" w:hAnsi="Arial" w:cs="Arial"/>
          <w:color w:val="000000"/>
          <w:sz w:val="20"/>
          <w:szCs w:val="20"/>
        </w:rPr>
      </w:pPr>
    </w:p>
    <w:p w14:paraId="68821386" w14:textId="77777777" w:rsidR="00752FD4" w:rsidRPr="00E0157A" w:rsidRDefault="00752FD4" w:rsidP="00752FD4">
      <w:pPr>
        <w:rPr>
          <w:rFonts w:ascii="Arial" w:hAnsi="Arial" w:cs="Arial"/>
          <w:color w:val="000000"/>
          <w:sz w:val="20"/>
          <w:szCs w:val="20"/>
        </w:rPr>
      </w:pPr>
      <w:r w:rsidRPr="00E0157A">
        <w:rPr>
          <w:rFonts w:ascii="Arial" w:hAnsi="Arial" w:cs="Arial"/>
          <w:color w:val="000000"/>
          <w:sz w:val="20"/>
          <w:szCs w:val="20"/>
          <w:u w:val="single"/>
        </w:rPr>
        <w:t>Self-efficacy</w:t>
      </w:r>
      <w:r w:rsidRPr="00E0157A">
        <w:rPr>
          <w:rFonts w:ascii="Arial" w:hAnsi="Arial" w:cs="Arial"/>
          <w:color w:val="000000"/>
          <w:sz w:val="20"/>
          <w:szCs w:val="20"/>
          <w:u w:val="single"/>
          <w:lang w:val="en-US"/>
        </w:rPr>
        <w:t xml:space="preserve"> adapted to the IQ tasks</w:t>
      </w:r>
      <w:r w:rsidRPr="00E0157A">
        <w:rPr>
          <w:rFonts w:ascii="Arial" w:hAnsi="Arial" w:cs="Arial"/>
          <w:color w:val="000000"/>
          <w:sz w:val="20"/>
          <w:szCs w:val="20"/>
        </w:rPr>
        <w:t xml:space="preserve">: </w:t>
      </w:r>
    </w:p>
    <w:p w14:paraId="6133ECF8" w14:textId="77777777" w:rsidR="00752FD4" w:rsidRPr="00E0157A" w:rsidRDefault="00752FD4" w:rsidP="00752FD4">
      <w:pPr>
        <w:rPr>
          <w:rFonts w:ascii="Arial" w:hAnsi="Arial" w:cs="Arial"/>
          <w:color w:val="000000"/>
          <w:sz w:val="20"/>
          <w:szCs w:val="20"/>
        </w:rPr>
      </w:pPr>
    </w:p>
    <w:p w14:paraId="2016D883" w14:textId="77777777" w:rsidR="00752FD4" w:rsidRPr="00E0157A" w:rsidRDefault="00752FD4" w:rsidP="00752FD4">
      <w:pPr>
        <w:rPr>
          <w:rFonts w:ascii="Arial" w:hAnsi="Arial" w:cs="Arial"/>
          <w:sz w:val="20"/>
          <w:szCs w:val="20"/>
        </w:rPr>
      </w:pPr>
      <w:r w:rsidRPr="00E0157A">
        <w:rPr>
          <w:rFonts w:ascii="Arial" w:hAnsi="Arial" w:cs="Arial"/>
          <w:sz w:val="20"/>
          <w:szCs w:val="20"/>
        </w:rPr>
        <w:t xml:space="preserve">Pintrich, P. R., &amp; De Groot, E. V. (2012). </w:t>
      </w:r>
      <w:r w:rsidRPr="00E0157A">
        <w:rPr>
          <w:rFonts w:ascii="Arial" w:hAnsi="Arial" w:cs="Arial"/>
          <w:i/>
          <w:iCs/>
          <w:sz w:val="20"/>
          <w:szCs w:val="20"/>
        </w:rPr>
        <w:t>Motivated strategies for learning questionnaire</w:t>
      </w:r>
      <w:r w:rsidRPr="00E0157A">
        <w:rPr>
          <w:rFonts w:ascii="Arial" w:hAnsi="Arial" w:cs="Arial"/>
          <w:sz w:val="20"/>
          <w:szCs w:val="20"/>
        </w:rPr>
        <w:t xml:space="preserve"> [Data set]. American Psychological Association. </w:t>
      </w:r>
      <w:hyperlink r:id="rId10" w:history="1">
        <w:r w:rsidRPr="00E0157A">
          <w:rPr>
            <w:rStyle w:val="Hyperlink"/>
            <w:rFonts w:ascii="Arial" w:eastAsiaTheme="majorEastAsia" w:hAnsi="Arial" w:cs="Arial"/>
            <w:sz w:val="20"/>
            <w:szCs w:val="20"/>
          </w:rPr>
          <w:t>https://doi.org/10.1037/t09161-000</w:t>
        </w:r>
      </w:hyperlink>
    </w:p>
    <w:p w14:paraId="277CDB14" w14:textId="77777777" w:rsidR="00752FD4" w:rsidRPr="00E0157A" w:rsidRDefault="00752FD4" w:rsidP="00752FD4">
      <w:pPr>
        <w:rPr>
          <w:rFonts w:ascii="Arial" w:hAnsi="Arial" w:cs="Arial"/>
          <w:sz w:val="20"/>
          <w:szCs w:val="20"/>
        </w:rPr>
      </w:pPr>
    </w:p>
    <w:p w14:paraId="7BED5EA9"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Im Vergleich zu anderen </w:t>
      </w:r>
      <w:proofErr w:type="spellStart"/>
      <w:r w:rsidRPr="00E0157A">
        <w:rPr>
          <w:rFonts w:ascii="Arial" w:hAnsi="Arial" w:cs="Arial"/>
          <w:sz w:val="20"/>
          <w:szCs w:val="20"/>
          <w:lang w:val="de-AT"/>
        </w:rPr>
        <w:t>StudienteilnehmerInnen</w:t>
      </w:r>
      <w:proofErr w:type="spellEnd"/>
      <w:r w:rsidRPr="00E0157A">
        <w:rPr>
          <w:rFonts w:ascii="Arial" w:hAnsi="Arial" w:cs="Arial"/>
          <w:sz w:val="20"/>
          <w:szCs w:val="20"/>
          <w:lang w:val="de-AT"/>
        </w:rPr>
        <w:t xml:space="preserve"> erwarte ich, dass ich gut abschneide.</w:t>
      </w:r>
    </w:p>
    <w:p w14:paraId="5C5575C6"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erwarte, dass ich in dem folgenden Test über intellektuelle Fähigkeiten sehr gut abschneiden werde.</w:t>
      </w:r>
    </w:p>
    <w:p w14:paraId="55941AD9"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Meine intellektuellen Fähigkeiten sind im Vergleich zu anderen </w:t>
      </w:r>
      <w:proofErr w:type="spellStart"/>
      <w:r w:rsidRPr="00E0157A">
        <w:rPr>
          <w:rFonts w:ascii="Arial" w:hAnsi="Arial" w:cs="Arial"/>
          <w:sz w:val="20"/>
          <w:szCs w:val="20"/>
          <w:lang w:val="de-AT"/>
        </w:rPr>
        <w:t>StudienteilehmerInnen</w:t>
      </w:r>
      <w:proofErr w:type="spellEnd"/>
      <w:r w:rsidRPr="00E0157A">
        <w:rPr>
          <w:rFonts w:ascii="Arial" w:hAnsi="Arial" w:cs="Arial"/>
          <w:sz w:val="20"/>
          <w:szCs w:val="20"/>
          <w:lang w:val="de-AT"/>
        </w:rPr>
        <w:t xml:space="preserve"> ausgezeichnet.</w:t>
      </w:r>
    </w:p>
    <w:p w14:paraId="2DD6E295"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denke, ich werde im folgenden Test intellektueller Fähigkeiten eine hohe Punktzahl erhalten.</w:t>
      </w:r>
    </w:p>
    <w:p w14:paraId="27BF2940"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bin sicher, dass ich die Probleme und Aufgaben in diesem Test gut lösen kann.</w:t>
      </w:r>
    </w:p>
    <w:p w14:paraId="6B9E3BC9"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Verglichen mit anderen </w:t>
      </w:r>
      <w:proofErr w:type="spellStart"/>
      <w:r w:rsidRPr="00E0157A">
        <w:rPr>
          <w:rFonts w:ascii="Arial" w:hAnsi="Arial" w:cs="Arial"/>
          <w:sz w:val="20"/>
          <w:szCs w:val="20"/>
          <w:lang w:val="de-AT"/>
        </w:rPr>
        <w:t>StudienteilnehmerInnen</w:t>
      </w:r>
      <w:proofErr w:type="spellEnd"/>
      <w:r w:rsidRPr="00E0157A">
        <w:rPr>
          <w:rFonts w:ascii="Arial" w:hAnsi="Arial" w:cs="Arial"/>
          <w:sz w:val="20"/>
          <w:szCs w:val="20"/>
          <w:lang w:val="de-AT"/>
        </w:rPr>
        <w:t xml:space="preserve"> bin ich ein/e gute/r </w:t>
      </w:r>
      <w:proofErr w:type="spellStart"/>
      <w:r w:rsidRPr="00E0157A">
        <w:rPr>
          <w:rFonts w:ascii="Arial" w:hAnsi="Arial" w:cs="Arial"/>
          <w:sz w:val="20"/>
          <w:szCs w:val="20"/>
          <w:lang w:val="de-AT"/>
        </w:rPr>
        <w:t>StudentIn</w:t>
      </w:r>
      <w:proofErr w:type="spellEnd"/>
      <w:r w:rsidRPr="00E0157A">
        <w:rPr>
          <w:rFonts w:ascii="Arial" w:hAnsi="Arial" w:cs="Arial"/>
          <w:sz w:val="20"/>
          <w:szCs w:val="20"/>
          <w:lang w:val="de-AT"/>
        </w:rPr>
        <w:t>.</w:t>
      </w:r>
    </w:p>
    <w:p w14:paraId="30688F6C"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weiß, dass ich in der Lage sein werde, die im Test gestellten Aufgaben zu verstehen.</w:t>
      </w:r>
    </w:p>
    <w:p w14:paraId="3AEE716C" w14:textId="152107EF" w:rsidR="00752FD4" w:rsidRPr="00E0157A" w:rsidRDefault="00752FD4" w:rsidP="00E05CFC">
      <w:pPr>
        <w:rPr>
          <w:rFonts w:ascii="Arial" w:hAnsi="Arial" w:cs="Arial"/>
          <w:color w:val="000000"/>
          <w:sz w:val="20"/>
          <w:szCs w:val="20"/>
          <w:lang w:val="de-AT"/>
        </w:rPr>
      </w:pPr>
    </w:p>
    <w:p w14:paraId="61E848F4" w14:textId="77777777" w:rsidR="00752FD4" w:rsidRPr="00E0157A" w:rsidRDefault="00752FD4" w:rsidP="00752FD4">
      <w:pPr>
        <w:rPr>
          <w:rFonts w:ascii="Arial" w:hAnsi="Arial" w:cs="Arial"/>
          <w:color w:val="000000"/>
          <w:sz w:val="20"/>
          <w:szCs w:val="20"/>
        </w:rPr>
      </w:pPr>
      <w:r w:rsidRPr="00E0157A">
        <w:rPr>
          <w:rFonts w:ascii="Arial" w:hAnsi="Arial" w:cs="Arial"/>
          <w:color w:val="000000"/>
          <w:sz w:val="20"/>
          <w:szCs w:val="20"/>
          <w:u w:val="single"/>
        </w:rPr>
        <w:t>Effort approach and effort avoidance goals:</w:t>
      </w:r>
      <w:r w:rsidRPr="00E0157A">
        <w:rPr>
          <w:rFonts w:ascii="Arial" w:hAnsi="Arial" w:cs="Arial"/>
          <w:color w:val="000000"/>
          <w:sz w:val="20"/>
          <w:szCs w:val="20"/>
        </w:rPr>
        <w:t xml:space="preserve"> </w:t>
      </w:r>
    </w:p>
    <w:p w14:paraId="27439C86" w14:textId="77777777" w:rsidR="00752FD4" w:rsidRPr="00E0157A" w:rsidRDefault="00752FD4" w:rsidP="00752FD4">
      <w:pPr>
        <w:rPr>
          <w:rFonts w:ascii="Arial" w:hAnsi="Arial" w:cs="Arial"/>
          <w:color w:val="000000"/>
          <w:sz w:val="20"/>
          <w:szCs w:val="20"/>
        </w:rPr>
      </w:pPr>
    </w:p>
    <w:p w14:paraId="67D87906" w14:textId="77777777" w:rsidR="00752FD4" w:rsidRPr="00E0157A" w:rsidRDefault="00752FD4" w:rsidP="00752FD4">
      <w:pPr>
        <w:rPr>
          <w:rFonts w:ascii="Arial" w:hAnsi="Arial" w:cs="Arial"/>
          <w:color w:val="000000"/>
          <w:sz w:val="20"/>
          <w:szCs w:val="20"/>
        </w:rPr>
      </w:pPr>
      <w:r w:rsidRPr="00E0157A">
        <w:rPr>
          <w:rFonts w:ascii="Arial" w:hAnsi="Arial" w:cs="Arial"/>
          <w:color w:val="000000"/>
          <w:sz w:val="20"/>
          <w:szCs w:val="20"/>
        </w:rPr>
        <w:t>Sik, K., &amp; Job, V. (in preparation). Effort Importance and Effort Enjoyment in the Context of Math.</w:t>
      </w:r>
    </w:p>
    <w:p w14:paraId="76A7CBCB" w14:textId="77777777" w:rsidR="00752FD4" w:rsidRPr="00E0157A" w:rsidRDefault="00752FD4" w:rsidP="00752FD4">
      <w:pPr>
        <w:rPr>
          <w:rFonts w:ascii="Arial" w:hAnsi="Arial" w:cs="Arial"/>
          <w:color w:val="000000"/>
          <w:sz w:val="20"/>
          <w:szCs w:val="20"/>
        </w:rPr>
      </w:pPr>
    </w:p>
    <w:p w14:paraId="1E422B2D" w14:textId="77777777" w:rsidR="00752FD4" w:rsidRPr="00E0157A" w:rsidRDefault="00752FD4" w:rsidP="00752FD4">
      <w:pPr>
        <w:keepNext/>
        <w:rPr>
          <w:rFonts w:ascii="Arial" w:hAnsi="Arial" w:cs="Arial"/>
          <w:sz w:val="20"/>
          <w:szCs w:val="20"/>
          <w:lang w:val="de-AT"/>
        </w:rPr>
      </w:pPr>
      <w:r w:rsidRPr="00E0157A">
        <w:rPr>
          <w:rFonts w:ascii="Arial" w:hAnsi="Arial" w:cs="Arial"/>
          <w:sz w:val="20"/>
          <w:szCs w:val="20"/>
          <w:lang w:val="de-AT"/>
        </w:rPr>
        <w:t>Bei diesem Test zu intellektuellen Fähigkeiten war mein Ziel,...</w:t>
      </w:r>
    </w:p>
    <w:p w14:paraId="6B7F1DB5"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möglichst alle Aufgaben richtig zu lösen.</w:t>
      </w:r>
    </w:p>
    <w:p w14:paraId="06A3AA15"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rPr>
        <w:t>… keine Fehler zu machen.</w:t>
      </w:r>
    </w:p>
    <w:p w14:paraId="4FC0AEE3" w14:textId="77777777" w:rsidR="00752FD4" w:rsidRPr="00E0157A" w:rsidRDefault="00752FD4" w:rsidP="00752FD4">
      <w:pPr>
        <w:pStyle w:val="Listenabsatz"/>
        <w:numPr>
          <w:ilvl w:val="0"/>
          <w:numId w:val="1"/>
        </w:numPr>
        <w:rPr>
          <w:rFonts w:ascii="Arial" w:eastAsia="Times New Roman" w:hAnsi="Arial" w:cs="Arial"/>
          <w:b/>
          <w:bCs/>
          <w:color w:val="000000"/>
          <w:sz w:val="20"/>
          <w:szCs w:val="20"/>
          <w:lang w:val="de-AT" w:eastAsia="en-GB"/>
        </w:rPr>
      </w:pPr>
      <w:r w:rsidRPr="00E0157A">
        <w:rPr>
          <w:rFonts w:ascii="Arial" w:hAnsi="Arial" w:cs="Arial"/>
          <w:b/>
          <w:bCs/>
          <w:sz w:val="20"/>
          <w:szCs w:val="20"/>
          <w:lang w:val="de-AT"/>
        </w:rPr>
        <w:t>… meine Leistung von Aufgabe zu Aufgabe zu verbessern.</w:t>
      </w:r>
    </w:p>
    <w:p w14:paraId="2E020A57" w14:textId="77777777" w:rsidR="00752FD4" w:rsidRPr="00E0157A" w:rsidRDefault="00752FD4" w:rsidP="00752FD4">
      <w:pPr>
        <w:pStyle w:val="Listenabsatz"/>
        <w:numPr>
          <w:ilvl w:val="0"/>
          <w:numId w:val="1"/>
        </w:numPr>
        <w:rPr>
          <w:rFonts w:ascii="Arial" w:eastAsia="Times New Roman" w:hAnsi="Arial" w:cs="Arial"/>
          <w:b/>
          <w:bCs/>
          <w:color w:val="000000"/>
          <w:sz w:val="20"/>
          <w:szCs w:val="20"/>
          <w:lang w:val="de-AT" w:eastAsia="en-GB"/>
        </w:rPr>
      </w:pPr>
      <w:r w:rsidRPr="00E0157A">
        <w:rPr>
          <w:rFonts w:ascii="Arial" w:hAnsi="Arial" w:cs="Arial"/>
          <w:b/>
          <w:bCs/>
          <w:sz w:val="20"/>
          <w:szCs w:val="20"/>
        </w:rPr>
        <w:t>...mich möglichst stark anzustrengen</w:t>
      </w:r>
    </w:p>
    <w:p w14:paraId="1F537736" w14:textId="77777777" w:rsidR="00752FD4" w:rsidRPr="00E0157A" w:rsidRDefault="00752FD4" w:rsidP="00752FD4">
      <w:pPr>
        <w:pStyle w:val="Listenabsatz"/>
        <w:numPr>
          <w:ilvl w:val="0"/>
          <w:numId w:val="1"/>
        </w:numPr>
        <w:rPr>
          <w:rFonts w:ascii="Arial" w:eastAsia="Times New Roman" w:hAnsi="Arial" w:cs="Arial"/>
          <w:b/>
          <w:bCs/>
          <w:color w:val="000000"/>
          <w:sz w:val="20"/>
          <w:szCs w:val="20"/>
          <w:lang w:val="de-AT" w:eastAsia="en-GB"/>
        </w:rPr>
      </w:pPr>
      <w:r w:rsidRPr="00E0157A">
        <w:rPr>
          <w:rFonts w:ascii="Arial" w:hAnsi="Arial" w:cs="Arial"/>
          <w:b/>
          <w:bCs/>
          <w:sz w:val="20"/>
          <w:szCs w:val="20"/>
          <w:lang w:val="de-AT"/>
        </w:rPr>
        <w:t>...mit voller Anstrengung mein Bestes zu geben.</w:t>
      </w:r>
    </w:p>
    <w:p w14:paraId="601110A8" w14:textId="77777777" w:rsidR="00752FD4" w:rsidRPr="00E0157A" w:rsidRDefault="00752FD4" w:rsidP="00752FD4">
      <w:pPr>
        <w:pStyle w:val="Listenabsatz"/>
        <w:numPr>
          <w:ilvl w:val="0"/>
          <w:numId w:val="1"/>
        </w:numPr>
        <w:rPr>
          <w:rFonts w:ascii="Arial" w:eastAsia="Times New Roman" w:hAnsi="Arial" w:cs="Arial"/>
          <w:b/>
          <w:bCs/>
          <w:color w:val="000000"/>
          <w:sz w:val="20"/>
          <w:szCs w:val="20"/>
          <w:lang w:val="de-AT" w:eastAsia="en-GB"/>
        </w:rPr>
      </w:pPr>
      <w:r w:rsidRPr="00E0157A">
        <w:rPr>
          <w:rFonts w:ascii="Arial" w:hAnsi="Arial" w:cs="Arial"/>
          <w:b/>
          <w:bCs/>
          <w:sz w:val="20"/>
          <w:szCs w:val="20"/>
        </w:rPr>
        <w:t>... mich möglichst wenig anzustrengen.</w:t>
      </w:r>
    </w:p>
    <w:p w14:paraId="09B8E629"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 </w:t>
      </w:r>
      <w:r w:rsidRPr="00E0157A">
        <w:rPr>
          <w:rFonts w:ascii="Arial" w:hAnsi="Arial" w:cs="Arial"/>
          <w:b/>
          <w:bCs/>
          <w:sz w:val="20"/>
          <w:szCs w:val="20"/>
          <w:lang w:val="de-AT"/>
        </w:rPr>
        <w:t>zu vermeiden, dass ich mich zu sehr verausgabe.</w:t>
      </w:r>
    </w:p>
    <w:p w14:paraId="1562604E" w14:textId="77777777" w:rsidR="00752FD4" w:rsidRPr="00E0157A" w:rsidRDefault="00752FD4" w:rsidP="00752FD4">
      <w:pPr>
        <w:rPr>
          <w:rFonts w:ascii="Arial" w:hAnsi="Arial" w:cs="Arial"/>
          <w:sz w:val="20"/>
          <w:szCs w:val="20"/>
        </w:rPr>
      </w:pPr>
    </w:p>
    <w:p w14:paraId="2C40044A" w14:textId="77777777" w:rsidR="00752FD4" w:rsidRPr="00E0157A" w:rsidRDefault="00752FD4" w:rsidP="00752FD4">
      <w:pPr>
        <w:rPr>
          <w:rFonts w:ascii="Arial" w:hAnsi="Arial" w:cs="Arial"/>
          <w:color w:val="000000"/>
          <w:sz w:val="20"/>
          <w:szCs w:val="20"/>
          <w:u w:val="single"/>
          <w:lang w:val="en-US"/>
        </w:rPr>
      </w:pPr>
      <w:r w:rsidRPr="00E0157A">
        <w:rPr>
          <w:rFonts w:ascii="Arial" w:hAnsi="Arial" w:cs="Arial"/>
          <w:color w:val="000000"/>
          <w:sz w:val="20"/>
          <w:szCs w:val="20"/>
          <w:u w:val="single"/>
          <w:lang w:val="en-US"/>
        </w:rPr>
        <w:t>Controllability attributions:</w:t>
      </w:r>
    </w:p>
    <w:p w14:paraId="2EF162A0" w14:textId="77777777" w:rsidR="00752FD4" w:rsidRPr="00E0157A" w:rsidRDefault="00752FD4" w:rsidP="00752FD4">
      <w:pPr>
        <w:rPr>
          <w:rFonts w:ascii="Arial" w:hAnsi="Arial" w:cs="Arial"/>
          <w:color w:val="000000"/>
          <w:sz w:val="20"/>
          <w:szCs w:val="20"/>
          <w:u w:val="single"/>
          <w:lang w:val="en-US"/>
        </w:rPr>
      </w:pPr>
    </w:p>
    <w:p w14:paraId="7D61627F" w14:textId="77777777" w:rsidR="00752FD4" w:rsidRPr="00E0157A" w:rsidRDefault="00752FD4" w:rsidP="00752FD4">
      <w:pPr>
        <w:rPr>
          <w:rFonts w:ascii="Arial" w:hAnsi="Arial" w:cs="Arial"/>
          <w:sz w:val="20"/>
          <w:szCs w:val="20"/>
        </w:rPr>
      </w:pPr>
      <w:r w:rsidRPr="00E0157A">
        <w:rPr>
          <w:rFonts w:ascii="Arial" w:hAnsi="Arial" w:cs="Arial"/>
          <w:sz w:val="20"/>
          <w:szCs w:val="20"/>
        </w:rPr>
        <w:t xml:space="preserve">Song, J., Kim, S., &amp; Bong, M. (2020). Controllability Attribution as a mediator in the effect of mindset on achievement goal adoption following failure. </w:t>
      </w:r>
      <w:r w:rsidRPr="00E0157A">
        <w:rPr>
          <w:rFonts w:ascii="Arial" w:hAnsi="Arial" w:cs="Arial"/>
          <w:i/>
          <w:iCs/>
          <w:sz w:val="20"/>
          <w:szCs w:val="20"/>
        </w:rPr>
        <w:t>Frontiers in Psychology</w:t>
      </w:r>
      <w:r w:rsidRPr="00E0157A">
        <w:rPr>
          <w:rFonts w:ascii="Arial" w:hAnsi="Arial" w:cs="Arial"/>
          <w:sz w:val="20"/>
          <w:szCs w:val="20"/>
        </w:rPr>
        <w:t xml:space="preserve">, 10. </w:t>
      </w:r>
      <w:hyperlink r:id="rId11" w:history="1">
        <w:r w:rsidRPr="00E0157A">
          <w:rPr>
            <w:rFonts w:ascii="Arial" w:hAnsi="Arial" w:cs="Arial"/>
            <w:sz w:val="20"/>
            <w:szCs w:val="20"/>
          </w:rPr>
          <w:t>https://www.frontiersin.org/articles/10.3389/fpsyg.2019.02943</w:t>
        </w:r>
      </w:hyperlink>
    </w:p>
    <w:p w14:paraId="1C0CA231" w14:textId="77777777" w:rsidR="00752FD4" w:rsidRPr="00E0157A" w:rsidRDefault="00752FD4" w:rsidP="00752FD4">
      <w:pPr>
        <w:rPr>
          <w:rFonts w:ascii="Arial" w:hAnsi="Arial" w:cs="Arial"/>
          <w:color w:val="000000"/>
          <w:sz w:val="20"/>
          <w:szCs w:val="20"/>
          <w:u w:val="single"/>
          <w:lang w:val="de-AT"/>
        </w:rPr>
      </w:pPr>
    </w:p>
    <w:p w14:paraId="2BB6F59D"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Meine Leistung in den Aufwärmübungen ist Folge meiner Anstrengung.</w:t>
      </w:r>
    </w:p>
    <w:p w14:paraId="24F94A46"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Anstrengungen können sich ändern, wenn ich versuche, sie zu ändern.</w:t>
      </w:r>
    </w:p>
    <w:p w14:paraId="0AA328CA"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Anstrengung ist etwas, dass ich verändern kann.</w:t>
      </w:r>
    </w:p>
    <w:p w14:paraId="30607A31"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Meine Leistung in den Aufwärmübungen ist Folge meiner intellektuellen Fähigkeiten.</w:t>
      </w:r>
    </w:p>
    <w:p w14:paraId="003C751C"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Intellektuelle Fähigkeiten können sich ändern, wenn ich versuche, sie zu ändern.</w:t>
      </w:r>
    </w:p>
    <w:p w14:paraId="2A655557" w14:textId="6136EA72"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Intellektuelle Fähigkeit ist etwas, dass ich verändern kann.</w:t>
      </w:r>
    </w:p>
    <w:p w14:paraId="12CCF7DA" w14:textId="77777777" w:rsidR="00752FD4" w:rsidRPr="00E0157A" w:rsidRDefault="00752FD4" w:rsidP="00752FD4">
      <w:pPr>
        <w:pStyle w:val="Listenabsatz"/>
        <w:rPr>
          <w:rFonts w:ascii="Arial" w:eastAsia="Times New Roman" w:hAnsi="Arial" w:cs="Arial"/>
          <w:color w:val="000000"/>
          <w:sz w:val="20"/>
          <w:szCs w:val="20"/>
          <w:lang w:val="de-AT" w:eastAsia="en-GB"/>
        </w:rPr>
      </w:pPr>
    </w:p>
    <w:p w14:paraId="197ED7B2" w14:textId="77777777" w:rsidR="00752FD4" w:rsidRPr="00E0157A" w:rsidRDefault="00752FD4" w:rsidP="00752FD4">
      <w:pPr>
        <w:rPr>
          <w:rFonts w:ascii="Arial" w:hAnsi="Arial" w:cs="Arial"/>
          <w:color w:val="000000"/>
          <w:sz w:val="20"/>
          <w:szCs w:val="20"/>
        </w:rPr>
      </w:pPr>
      <w:r w:rsidRPr="00E0157A">
        <w:rPr>
          <w:rFonts w:ascii="Arial" w:hAnsi="Arial" w:cs="Arial"/>
          <w:color w:val="000000"/>
          <w:sz w:val="20"/>
          <w:szCs w:val="20"/>
          <w:u w:val="single"/>
        </w:rPr>
        <w:t>Self-perceived talent</w:t>
      </w:r>
      <w:r w:rsidRPr="00E0157A">
        <w:rPr>
          <w:rFonts w:ascii="Arial" w:hAnsi="Arial" w:cs="Arial"/>
          <w:color w:val="000000"/>
          <w:sz w:val="20"/>
          <w:szCs w:val="20"/>
        </w:rPr>
        <w:t xml:space="preserve">: </w:t>
      </w:r>
    </w:p>
    <w:p w14:paraId="32258F12" w14:textId="77777777" w:rsidR="00752FD4" w:rsidRPr="00E0157A" w:rsidRDefault="00752FD4" w:rsidP="00752FD4">
      <w:pPr>
        <w:rPr>
          <w:rFonts w:ascii="Arial" w:hAnsi="Arial" w:cs="Arial"/>
          <w:color w:val="000000"/>
          <w:sz w:val="20"/>
          <w:szCs w:val="20"/>
        </w:rPr>
      </w:pPr>
    </w:p>
    <w:p w14:paraId="65EE8359" w14:textId="77777777" w:rsidR="00752FD4" w:rsidRPr="00E0157A" w:rsidRDefault="00752FD4" w:rsidP="00752FD4">
      <w:pPr>
        <w:rPr>
          <w:rFonts w:ascii="Arial" w:hAnsi="Arial" w:cs="Arial"/>
          <w:color w:val="000000"/>
          <w:sz w:val="20"/>
          <w:szCs w:val="20"/>
          <w:lang w:val="en-US"/>
        </w:rPr>
      </w:pPr>
      <w:r w:rsidRPr="00E0157A">
        <w:rPr>
          <w:rFonts w:ascii="Arial" w:hAnsi="Arial" w:cs="Arial"/>
          <w:color w:val="000000"/>
          <w:sz w:val="20"/>
          <w:szCs w:val="20"/>
        </w:rPr>
        <w:t>Bauer, C., Job, V. &amp; Hannover, B. (under review). Am I talented enough? Doubts about talent as a central mechanism in first-generation students’ academic disadvantage</w:t>
      </w:r>
      <w:r w:rsidRPr="00E0157A">
        <w:rPr>
          <w:rFonts w:ascii="Arial" w:hAnsi="Arial" w:cs="Arial"/>
          <w:color w:val="000000"/>
          <w:sz w:val="20"/>
          <w:szCs w:val="20"/>
          <w:lang w:val="en-US"/>
        </w:rPr>
        <w:t>.</w:t>
      </w:r>
    </w:p>
    <w:p w14:paraId="0A31D70F" w14:textId="77777777" w:rsidR="00752FD4" w:rsidRPr="00E0157A" w:rsidRDefault="00752FD4" w:rsidP="00752FD4">
      <w:pPr>
        <w:ind w:left="360"/>
        <w:rPr>
          <w:rFonts w:ascii="Arial" w:hAnsi="Arial" w:cs="Arial"/>
          <w:color w:val="000000"/>
          <w:sz w:val="20"/>
          <w:szCs w:val="20"/>
        </w:rPr>
      </w:pPr>
    </w:p>
    <w:p w14:paraId="3514193D"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denke, dass ich begabt bin.</w:t>
      </w:r>
    </w:p>
    <w:p w14:paraId="5F191B3D" w14:textId="77777777" w:rsidR="00752FD4" w:rsidRPr="00E0157A" w:rsidRDefault="00752FD4" w:rsidP="00752FD4">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denke, dass ich talentiert bin.</w:t>
      </w:r>
    </w:p>
    <w:p w14:paraId="2F3A1299" w14:textId="5B5E4CAC" w:rsidR="00752FD4" w:rsidRPr="00E0157A" w:rsidRDefault="00752FD4" w:rsidP="00E05CFC">
      <w:pPr>
        <w:rPr>
          <w:rFonts w:ascii="Arial" w:hAnsi="Arial" w:cs="Arial"/>
          <w:color w:val="000000"/>
          <w:sz w:val="20"/>
          <w:szCs w:val="20"/>
          <w:lang w:val="de-AT"/>
        </w:rPr>
      </w:pPr>
    </w:p>
    <w:p w14:paraId="43ED037A" w14:textId="77777777" w:rsidR="00F31D8F" w:rsidRPr="00E0157A" w:rsidRDefault="00F31D8F" w:rsidP="00F31D8F">
      <w:pPr>
        <w:rPr>
          <w:rFonts w:ascii="Arial" w:hAnsi="Arial" w:cs="Arial"/>
          <w:color w:val="000000"/>
          <w:sz w:val="20"/>
          <w:szCs w:val="20"/>
          <w:u w:val="single"/>
          <w:lang w:val="en-US"/>
        </w:rPr>
      </w:pPr>
      <w:r w:rsidRPr="00E0157A">
        <w:rPr>
          <w:rFonts w:ascii="Arial" w:hAnsi="Arial" w:cs="Arial"/>
          <w:color w:val="000000"/>
          <w:sz w:val="20"/>
          <w:szCs w:val="20"/>
          <w:u w:val="single"/>
          <w:lang w:val="en-US"/>
        </w:rPr>
        <w:t>Field-specific ability belief adapted to IQ tasks:</w:t>
      </w:r>
    </w:p>
    <w:p w14:paraId="76AB484B" w14:textId="77777777" w:rsidR="00F31D8F" w:rsidRPr="00E0157A" w:rsidRDefault="00F31D8F" w:rsidP="00F31D8F">
      <w:pPr>
        <w:rPr>
          <w:rFonts w:ascii="Arial" w:hAnsi="Arial" w:cs="Arial"/>
          <w:color w:val="000000"/>
          <w:sz w:val="20"/>
          <w:szCs w:val="20"/>
          <w:lang w:val="en-US"/>
        </w:rPr>
      </w:pPr>
    </w:p>
    <w:p w14:paraId="24015172" w14:textId="77777777" w:rsidR="00F31D8F" w:rsidRPr="00E0157A" w:rsidRDefault="00F31D8F" w:rsidP="00F31D8F">
      <w:pPr>
        <w:rPr>
          <w:rFonts w:ascii="Arial" w:hAnsi="Arial" w:cs="Arial"/>
          <w:sz w:val="20"/>
          <w:szCs w:val="20"/>
        </w:rPr>
      </w:pPr>
      <w:r w:rsidRPr="00E0157A">
        <w:rPr>
          <w:rFonts w:ascii="Arial" w:hAnsi="Arial" w:cs="Arial"/>
          <w:sz w:val="20"/>
          <w:szCs w:val="20"/>
        </w:rPr>
        <w:t xml:space="preserve">Leslie, S.-J., Cimpian, A., Meyer, M., &amp; Freeland, E. (2015). Expectations of brilliance underlie gender distributions across academic disciplines. </w:t>
      </w:r>
      <w:r w:rsidRPr="00E0157A">
        <w:rPr>
          <w:rFonts w:ascii="Arial" w:hAnsi="Arial" w:cs="Arial"/>
          <w:i/>
          <w:iCs/>
          <w:sz w:val="20"/>
          <w:szCs w:val="20"/>
        </w:rPr>
        <w:t>Science</w:t>
      </w:r>
      <w:r w:rsidRPr="00E0157A">
        <w:rPr>
          <w:rFonts w:ascii="Arial" w:hAnsi="Arial" w:cs="Arial"/>
          <w:sz w:val="20"/>
          <w:szCs w:val="20"/>
        </w:rPr>
        <w:t xml:space="preserve">, 347(6219), 262–265. </w:t>
      </w:r>
      <w:hyperlink r:id="rId12" w:history="1">
        <w:r w:rsidRPr="00E0157A">
          <w:rPr>
            <w:rFonts w:ascii="Arial" w:hAnsi="Arial" w:cs="Arial"/>
            <w:sz w:val="20"/>
            <w:szCs w:val="20"/>
          </w:rPr>
          <w:t>https://doi.org/10.1126/science.1261375</w:t>
        </w:r>
      </w:hyperlink>
    </w:p>
    <w:p w14:paraId="619E40FA" w14:textId="77777777" w:rsidR="00F31D8F" w:rsidRPr="00E0157A" w:rsidRDefault="00F31D8F" w:rsidP="00F31D8F">
      <w:pPr>
        <w:rPr>
          <w:rFonts w:ascii="Arial" w:hAnsi="Arial" w:cs="Arial"/>
          <w:color w:val="000000"/>
          <w:sz w:val="20"/>
          <w:szCs w:val="20"/>
          <w:lang w:val="en-US"/>
        </w:rPr>
      </w:pPr>
    </w:p>
    <w:p w14:paraId="0F2FAA5D"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Um bei Aufgaben wie einer Aufgabe zu intellektuellen Fähigkeiten Spitzenleistung erzielen zu können, muss man eine besondere Begabung haben, die man nicht erlernen kann.</w:t>
      </w:r>
    </w:p>
    <w:p w14:paraId="32A768B5"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Wenn man bei Aufgaben wie einer Aufgabe zu intellektuellen Fähigkeiten wirklich erfolgreich sein will, reicht Anstrengung allein nicht aus; man muss eine angeborene Begabung oder Talent haben.</w:t>
      </w:r>
    </w:p>
    <w:p w14:paraId="5B68C710"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Mit dem richtigen Maß an Anstrengung und Einsatz kann jede/r Spitzenleistungen bei Aufgaben wie einer Aufgabe zu intellektuellen Fähigkeiten erzielen.</w:t>
      </w:r>
    </w:p>
    <w:p w14:paraId="5DA98C73"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Bei Aufgaben wie einer Aufgabe zu intellektuellen Fähigkeiten sind Motivation und Konzentration die wichtigsten Erfolgsfaktoren; Begabung ist zweitrangig.</w:t>
      </w:r>
    </w:p>
    <w:p w14:paraId="4C7DF73C"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Um bei Aufgaben wie einer Aufgabe zu intellektuellen Fähigkeiten Spitzenleistung erzielen zu können, muss man eine besondere Begabung haben, die man nicht erlernen kann.</w:t>
      </w:r>
    </w:p>
    <w:p w14:paraId="1782A260"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Wenn man bei Aufgaben wie einer Aufgabe zu intellektuellen Fähigkeiten wirklich erfolgreich sein will, reicht Anstrengung allein nicht aus; man muss eine angeborene Begabung oder Talent haben.</w:t>
      </w:r>
    </w:p>
    <w:p w14:paraId="099BEDBB"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Mit dem richtigen Maß an Anstrengung und Einsatz kann jede/r Spitzenleistungen bei Aufgaben wie einer Aufgabe zu intellektuellen Fähigkeiten erzielen.</w:t>
      </w:r>
    </w:p>
    <w:p w14:paraId="3DFBE2E5" w14:textId="77777777" w:rsidR="00F31D8F" w:rsidRPr="00E0157A" w:rsidRDefault="00F31D8F" w:rsidP="00F31D8F">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Bei Aufgaben wie einer Aufgabe zu intellektuellen Fähigkeiten sind Motivation und Konzentration die wichtigsten Erfolgsfaktoren; Begabung ist zweitrangig.</w:t>
      </w:r>
    </w:p>
    <w:p w14:paraId="4BB04251" w14:textId="77777777" w:rsidR="00F31D8F" w:rsidRPr="00E0157A" w:rsidRDefault="00F31D8F" w:rsidP="00E05CFC">
      <w:pPr>
        <w:rPr>
          <w:rFonts w:ascii="Arial" w:hAnsi="Arial" w:cs="Arial"/>
          <w:color w:val="000000"/>
          <w:sz w:val="20"/>
          <w:szCs w:val="20"/>
          <w:lang w:val="de-AT"/>
        </w:rPr>
      </w:pPr>
    </w:p>
    <w:p w14:paraId="60AA645A" w14:textId="7B51E61D" w:rsidR="00E05CFC" w:rsidRPr="00E0157A" w:rsidRDefault="00E05CFC" w:rsidP="00E05CFC">
      <w:pPr>
        <w:rPr>
          <w:rFonts w:ascii="Arial" w:hAnsi="Arial" w:cs="Arial"/>
          <w:color w:val="000000"/>
          <w:sz w:val="20"/>
          <w:szCs w:val="20"/>
          <w:u w:val="single"/>
        </w:rPr>
      </w:pPr>
      <w:r w:rsidRPr="00E0157A">
        <w:rPr>
          <w:rFonts w:ascii="Arial" w:hAnsi="Arial" w:cs="Arial"/>
          <w:color w:val="000000"/>
          <w:sz w:val="20"/>
          <w:szCs w:val="20"/>
          <w:u w:val="single"/>
        </w:rPr>
        <w:t>Effort enjoyment scale: </w:t>
      </w:r>
    </w:p>
    <w:p w14:paraId="0FF5D20F" w14:textId="77777777" w:rsidR="007D441D" w:rsidRPr="00E0157A" w:rsidRDefault="007D441D" w:rsidP="00E05CFC">
      <w:pPr>
        <w:rPr>
          <w:rFonts w:ascii="Arial" w:hAnsi="Arial" w:cs="Arial"/>
          <w:color w:val="000000"/>
          <w:sz w:val="20"/>
          <w:szCs w:val="20"/>
          <w:u w:val="single"/>
        </w:rPr>
      </w:pPr>
    </w:p>
    <w:p w14:paraId="03D8C5F6" w14:textId="661C4216" w:rsidR="00E05CFC" w:rsidRPr="00E0157A" w:rsidRDefault="00E05CFC" w:rsidP="007D441D">
      <w:pPr>
        <w:rPr>
          <w:rFonts w:ascii="Arial" w:hAnsi="Arial" w:cs="Arial"/>
          <w:color w:val="000000"/>
          <w:sz w:val="20"/>
          <w:szCs w:val="20"/>
        </w:rPr>
      </w:pPr>
      <w:r w:rsidRPr="00E0157A">
        <w:rPr>
          <w:rFonts w:ascii="Arial" w:hAnsi="Arial" w:cs="Arial"/>
          <w:color w:val="000000"/>
          <w:sz w:val="20"/>
          <w:szCs w:val="20"/>
        </w:rPr>
        <w:t>Sik, K., &amp; Job, V. (in preparation). Effort Importance and Effort Enjoyment in the Context of Math.</w:t>
      </w:r>
    </w:p>
    <w:p w14:paraId="65203196" w14:textId="77777777" w:rsidR="0070484C" w:rsidRPr="00E0157A" w:rsidRDefault="0070484C" w:rsidP="0070484C">
      <w:pPr>
        <w:ind w:left="360"/>
        <w:rPr>
          <w:rFonts w:ascii="Arial" w:hAnsi="Arial" w:cs="Arial"/>
          <w:color w:val="000000"/>
          <w:sz w:val="20"/>
          <w:szCs w:val="20"/>
        </w:rPr>
      </w:pPr>
    </w:p>
    <w:p w14:paraId="1E08E994" w14:textId="657AF834"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Ich strenge mich sehr gerne an.  </w:t>
      </w:r>
    </w:p>
    <w:p w14:paraId="3990BF5A" w14:textId="79C3B7B0"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arbeite gerne an einfachen Aufgaben.</w:t>
      </w:r>
    </w:p>
    <w:p w14:paraId="646ADC90" w14:textId="7F67090F"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Ich hasse es, mich anzustrengen.  </w:t>
      </w:r>
    </w:p>
    <w:p w14:paraId="2ED36F39" w14:textId="2485B2B6"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hasse es, an leichten Aufgaben zu arbeiten.</w:t>
      </w:r>
    </w:p>
    <w:p w14:paraId="3825A5FE" w14:textId="5C497B1D"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Es macht Spaß, sich anzustrengen.  </w:t>
      </w:r>
    </w:p>
    <w:p w14:paraId="0A04F04A" w14:textId="047C0B70"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Es macht Spaß, an leichten Aufgaben zu arbeiten.</w:t>
      </w:r>
    </w:p>
    <w:p w14:paraId="25CF7C5D" w14:textId="6ACE1D08"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rPr>
        <w:t>Sich anzustrengen ist ermüdend.</w:t>
      </w:r>
    </w:p>
    <w:p w14:paraId="003C9D64" w14:textId="781BF783"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rPr>
        <w:t xml:space="preserve">Leichte Aufgaben sind langweilig.  </w:t>
      </w:r>
    </w:p>
    <w:p w14:paraId="63F34D81" w14:textId="7901EA51"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Während ich mich anstrenge, merke ich, dass mich das ärgert.</w:t>
      </w:r>
    </w:p>
    <w:p w14:paraId="598729F9" w14:textId="27DE03E1"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Während ich eine leichte Aufgabe erledige, merke ich, dass mich das ärgert.</w:t>
      </w:r>
    </w:p>
    <w:p w14:paraId="0B4785D0" w14:textId="0F87457E"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Es fällt mir schwer, mich auf schwierige Aufgaben zu konzentrieren.</w:t>
      </w:r>
    </w:p>
    <w:p w14:paraId="538199E3" w14:textId="2827C965"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Es fällt mir schwer, mich auf leichte Aufgaben zu konzentrieren.</w:t>
      </w:r>
    </w:p>
    <w:p w14:paraId="3E801998" w14:textId="77777777" w:rsidR="00E05CFC" w:rsidRPr="00E0157A" w:rsidRDefault="00E05CFC" w:rsidP="00E05CFC">
      <w:pPr>
        <w:rPr>
          <w:rFonts w:ascii="Arial" w:hAnsi="Arial" w:cs="Arial"/>
          <w:color w:val="000000"/>
          <w:sz w:val="20"/>
          <w:szCs w:val="20"/>
        </w:rPr>
      </w:pPr>
    </w:p>
    <w:p w14:paraId="7D907421" w14:textId="77777777" w:rsidR="00F31D8F" w:rsidRPr="00E0157A" w:rsidRDefault="00F31D8F" w:rsidP="00F31D8F">
      <w:pPr>
        <w:rPr>
          <w:rFonts w:ascii="Arial" w:hAnsi="Arial" w:cs="Arial"/>
          <w:color w:val="000000"/>
          <w:sz w:val="20"/>
          <w:szCs w:val="20"/>
        </w:rPr>
      </w:pPr>
      <w:r w:rsidRPr="00E0157A">
        <w:rPr>
          <w:rFonts w:ascii="Arial" w:hAnsi="Arial" w:cs="Arial"/>
          <w:color w:val="000000"/>
          <w:sz w:val="20"/>
          <w:szCs w:val="20"/>
          <w:u w:val="single"/>
        </w:rPr>
        <w:t>Task enjoyment</w:t>
      </w:r>
      <w:r w:rsidRPr="00E0157A">
        <w:rPr>
          <w:rFonts w:ascii="Arial" w:hAnsi="Arial" w:cs="Arial"/>
          <w:color w:val="000000"/>
          <w:sz w:val="20"/>
          <w:szCs w:val="20"/>
        </w:rPr>
        <w:t xml:space="preserve"> was created for the study: </w:t>
      </w:r>
    </w:p>
    <w:p w14:paraId="29C412AC" w14:textId="77777777" w:rsidR="00F31D8F" w:rsidRPr="00E0157A" w:rsidRDefault="00F31D8F" w:rsidP="00F31D8F">
      <w:pPr>
        <w:rPr>
          <w:rFonts w:ascii="Arial" w:hAnsi="Arial" w:cs="Arial"/>
          <w:color w:val="000000"/>
          <w:sz w:val="20"/>
          <w:szCs w:val="20"/>
        </w:rPr>
      </w:pPr>
    </w:p>
    <w:p w14:paraId="620D0D8D" w14:textId="77777777" w:rsidR="00F31D8F" w:rsidRPr="00E0157A" w:rsidRDefault="00F31D8F" w:rsidP="00F31D8F">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Wie gut hat Ihnen die Bearbeitung der Aufwärmübungen gefallen?</w:t>
      </w:r>
    </w:p>
    <w:p w14:paraId="29CDB57D" w14:textId="77777777" w:rsidR="00F31D8F" w:rsidRPr="00E0157A" w:rsidRDefault="00F31D8F" w:rsidP="00F31D8F">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Wie gut hat Ihnen die Bearbeitung des Haupttestes gefallen?</w:t>
      </w:r>
    </w:p>
    <w:p w14:paraId="1AE03098" w14:textId="5AA7F89D" w:rsidR="00E05CFC" w:rsidRPr="00E0157A" w:rsidRDefault="00E05CFC" w:rsidP="00E05CFC">
      <w:pPr>
        <w:rPr>
          <w:rFonts w:ascii="Arial" w:hAnsi="Arial" w:cs="Arial"/>
          <w:color w:val="000000"/>
          <w:sz w:val="20"/>
          <w:szCs w:val="20"/>
        </w:rPr>
      </w:pPr>
    </w:p>
    <w:p w14:paraId="7CD4CA19" w14:textId="138E5C4A" w:rsidR="007D441D" w:rsidRPr="00E0157A" w:rsidRDefault="00E05CFC" w:rsidP="00752FD4">
      <w:pPr>
        <w:rPr>
          <w:rFonts w:ascii="Arial" w:hAnsi="Arial" w:cs="Arial"/>
          <w:color w:val="000000"/>
          <w:sz w:val="20"/>
          <w:szCs w:val="20"/>
          <w:u w:val="single"/>
          <w:lang w:val="en-US"/>
        </w:rPr>
      </w:pPr>
      <w:r w:rsidRPr="00E0157A">
        <w:rPr>
          <w:rFonts w:ascii="Arial" w:hAnsi="Arial" w:cs="Arial"/>
          <w:color w:val="000000"/>
          <w:sz w:val="20"/>
          <w:szCs w:val="20"/>
          <w:u w:val="single"/>
          <w:lang w:val="en-US"/>
        </w:rPr>
        <w:t xml:space="preserve">Achievement motivation: </w:t>
      </w:r>
    </w:p>
    <w:p w14:paraId="57774BB6" w14:textId="77777777" w:rsidR="00752FD4" w:rsidRPr="00E0157A" w:rsidRDefault="00752FD4" w:rsidP="00752FD4">
      <w:pPr>
        <w:rPr>
          <w:rFonts w:ascii="Arial" w:hAnsi="Arial" w:cs="Arial"/>
          <w:color w:val="000000"/>
          <w:sz w:val="20"/>
          <w:szCs w:val="20"/>
          <w:u w:val="single"/>
          <w:lang w:val="en-US"/>
        </w:rPr>
      </w:pPr>
    </w:p>
    <w:p w14:paraId="44D5E6D0" w14:textId="6572B69E" w:rsidR="007D441D" w:rsidRPr="00E0157A" w:rsidRDefault="007D441D" w:rsidP="007D441D">
      <w:pPr>
        <w:rPr>
          <w:rFonts w:ascii="Arial" w:hAnsi="Arial" w:cs="Arial"/>
          <w:color w:val="000000"/>
          <w:sz w:val="20"/>
          <w:szCs w:val="20"/>
        </w:rPr>
      </w:pPr>
      <w:r w:rsidRPr="00E0157A">
        <w:rPr>
          <w:rFonts w:ascii="Arial" w:hAnsi="Arial" w:cs="Arial"/>
          <w:color w:val="000000"/>
          <w:sz w:val="20"/>
          <w:szCs w:val="20"/>
        </w:rPr>
        <w:t xml:space="preserve">Lang, J. W. B., &amp; Fries, S. (2006). A revised 10-item version of the achievement motives scale. </w:t>
      </w:r>
      <w:r w:rsidRPr="00E0157A">
        <w:rPr>
          <w:rFonts w:ascii="Arial" w:hAnsi="Arial" w:cs="Arial"/>
          <w:i/>
          <w:iCs/>
          <w:color w:val="000000"/>
          <w:sz w:val="20"/>
          <w:szCs w:val="20"/>
        </w:rPr>
        <w:t>European Journal of Psychological Assessment</w:t>
      </w:r>
      <w:r w:rsidRPr="00E0157A">
        <w:rPr>
          <w:rFonts w:ascii="Arial" w:hAnsi="Arial" w:cs="Arial"/>
          <w:color w:val="000000"/>
          <w:sz w:val="20"/>
          <w:szCs w:val="20"/>
        </w:rPr>
        <w:t xml:space="preserve">, 22(3), 216–224. </w:t>
      </w:r>
      <w:hyperlink r:id="rId13" w:history="1">
        <w:r w:rsidRPr="00E0157A">
          <w:rPr>
            <w:rFonts w:ascii="Arial" w:hAnsi="Arial" w:cs="Arial"/>
            <w:color w:val="000000"/>
            <w:sz w:val="20"/>
            <w:szCs w:val="20"/>
          </w:rPr>
          <w:t>https://doi.org/10.1027/1015-5759.22.3.216</w:t>
        </w:r>
      </w:hyperlink>
    </w:p>
    <w:p w14:paraId="3CFEBF4A" w14:textId="77777777" w:rsidR="007D441D" w:rsidRPr="00E0157A" w:rsidRDefault="007D441D" w:rsidP="00E05CFC">
      <w:pPr>
        <w:rPr>
          <w:rFonts w:ascii="Arial" w:hAnsi="Arial" w:cs="Arial"/>
          <w:color w:val="000000"/>
          <w:sz w:val="20"/>
          <w:szCs w:val="20"/>
          <w:u w:val="single"/>
          <w:lang w:val="de-AT"/>
        </w:rPr>
      </w:pPr>
    </w:p>
    <w:p w14:paraId="32393A8C" w14:textId="77777777" w:rsidR="00E05CFC" w:rsidRPr="00E0157A" w:rsidRDefault="00E05CFC" w:rsidP="00E05CFC">
      <w:pPr>
        <w:rPr>
          <w:rFonts w:ascii="Arial" w:hAnsi="Arial" w:cs="Arial"/>
          <w:color w:val="000000"/>
          <w:sz w:val="20"/>
          <w:szCs w:val="20"/>
          <w:lang w:val="de-AT"/>
        </w:rPr>
      </w:pPr>
    </w:p>
    <w:p w14:paraId="6AB24977" w14:textId="577253A8"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mag Situationen, in denen ich feststellen kann, wie gut ich bin.</w:t>
      </w:r>
    </w:p>
    <w:p w14:paraId="580047A5" w14:textId="2D12A54E"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lastRenderedPageBreak/>
        <w:t>Wenn mir eine Aufgabe gestellt wird, die ich möglicherweise lösen kann, dann reizt es mich, sofort damit anzufangen.</w:t>
      </w:r>
    </w:p>
    <w:p w14:paraId="3F5C68F8" w14:textId="12199EE4"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Situationen, in denen ich von meinen Fähigkeiten Gebrauch machen kann, machen mir Spaß.</w:t>
      </w:r>
    </w:p>
    <w:p w14:paraId="7BF144E6" w14:textId="1343E4F8"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Mich reizen Situationen, in denen ich meine Fähigkeiten testen kann.</w:t>
      </w:r>
    </w:p>
    <w:p w14:paraId="2EB3CCC5" w14:textId="0DDFF8BC"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fühle mich zu Arbeiten hingezogen, in denen ich die Möglichkeit habe, meine Fähigkeiten zu prüfen.</w:t>
      </w:r>
    </w:p>
    <w:p w14:paraId="6455EE68" w14:textId="50454A96"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In etwas schwierigen Situationen, in denen viel von mir selbst abhängt, habe ich Angst zu versagen.</w:t>
      </w:r>
    </w:p>
    <w:p w14:paraId="0D4B4BD7" w14:textId="5CADE28F"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Wenn mir ein Problem gestellt wird, das ich vielleicht lösen kann, dann reizt es mich, damit sofort anzufangen.</w:t>
      </w:r>
    </w:p>
    <w:p w14:paraId="15D9751F" w14:textId="1C699C82"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Arbeiten, die ich nicht schaffen kann, machen mir Angst, auch dann, wenn niemand meinen Misserfolg merkt.</w:t>
      </w:r>
    </w:p>
    <w:p w14:paraId="1AA5EE56" w14:textId="4041F7F7"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Auch wenn niemand zuguckt, fühle ich mich in neuen Situationen ziemlich ängstlich.</w:t>
      </w:r>
    </w:p>
    <w:p w14:paraId="3DD28C82" w14:textId="51651F88" w:rsidR="00E05CFC" w:rsidRPr="00E0157A" w:rsidRDefault="00E05CFC" w:rsidP="00E05CF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Wenn ich ein Problem nicht sofort verstehe, werde ich ängstlich.</w:t>
      </w:r>
    </w:p>
    <w:p w14:paraId="65988874" w14:textId="77777777" w:rsidR="00E05CFC" w:rsidRPr="00E0157A" w:rsidRDefault="00E05CFC" w:rsidP="00E05CFC">
      <w:pPr>
        <w:rPr>
          <w:rFonts w:ascii="Arial" w:hAnsi="Arial" w:cs="Arial"/>
          <w:color w:val="000000"/>
          <w:sz w:val="20"/>
          <w:szCs w:val="20"/>
          <w:lang w:val="de-AT"/>
        </w:rPr>
      </w:pPr>
    </w:p>
    <w:p w14:paraId="259E6905" w14:textId="10A0837A" w:rsidR="00B86972" w:rsidRPr="00E0157A" w:rsidRDefault="00B86972" w:rsidP="00B86972">
      <w:pPr>
        <w:rPr>
          <w:rFonts w:ascii="Arial" w:hAnsi="Arial" w:cs="Arial"/>
          <w:color w:val="000000"/>
          <w:sz w:val="20"/>
          <w:szCs w:val="20"/>
        </w:rPr>
      </w:pPr>
    </w:p>
    <w:p w14:paraId="3B1DF64D" w14:textId="16A0743D" w:rsidR="00AD094D" w:rsidRPr="00E0157A" w:rsidRDefault="00E05CFC" w:rsidP="00E05CFC">
      <w:pPr>
        <w:rPr>
          <w:rFonts w:ascii="Arial" w:hAnsi="Arial" w:cs="Arial"/>
          <w:color w:val="000000"/>
          <w:sz w:val="20"/>
          <w:szCs w:val="20"/>
        </w:rPr>
      </w:pPr>
      <w:r w:rsidRPr="00E0157A">
        <w:rPr>
          <w:rFonts w:ascii="Arial" w:hAnsi="Arial" w:cs="Arial"/>
          <w:color w:val="000000"/>
          <w:sz w:val="20"/>
          <w:szCs w:val="20"/>
          <w:u w:val="single"/>
        </w:rPr>
        <w:t>Trait anxiety</w:t>
      </w:r>
      <w:r w:rsidRPr="00E0157A">
        <w:rPr>
          <w:rFonts w:ascii="Arial" w:hAnsi="Arial" w:cs="Arial"/>
          <w:color w:val="000000"/>
          <w:sz w:val="20"/>
          <w:szCs w:val="20"/>
        </w:rPr>
        <w:t xml:space="preserve">: </w:t>
      </w:r>
    </w:p>
    <w:p w14:paraId="249809F3" w14:textId="77777777" w:rsidR="00752FD4" w:rsidRPr="00E0157A" w:rsidRDefault="00752FD4" w:rsidP="00E05CFC">
      <w:pPr>
        <w:rPr>
          <w:rFonts w:ascii="Arial" w:hAnsi="Arial" w:cs="Arial"/>
          <w:color w:val="000000"/>
          <w:sz w:val="20"/>
          <w:szCs w:val="20"/>
        </w:rPr>
      </w:pPr>
    </w:p>
    <w:p w14:paraId="47950ABB" w14:textId="77777777" w:rsidR="00610E05" w:rsidRPr="00E0157A" w:rsidRDefault="00610E05" w:rsidP="00610E05">
      <w:pPr>
        <w:rPr>
          <w:rFonts w:ascii="Arial" w:hAnsi="Arial" w:cs="Arial"/>
          <w:sz w:val="20"/>
          <w:szCs w:val="20"/>
        </w:rPr>
      </w:pPr>
      <w:r w:rsidRPr="00E0157A">
        <w:rPr>
          <w:rFonts w:ascii="Arial" w:hAnsi="Arial" w:cs="Arial"/>
          <w:sz w:val="20"/>
          <w:szCs w:val="20"/>
        </w:rPr>
        <w:t xml:space="preserve">Poythress, N. G., Skeem, J. L., Weir, J., Lilienfeld, S. O., Douglas, K. S., Edens, J. F., &amp; Kennealy, P. J. (2008). Psychometric properties of Carver and White’s (1994) BIS/BAS scales in a large sample of offenders. </w:t>
      </w:r>
      <w:r w:rsidRPr="00E0157A">
        <w:rPr>
          <w:rFonts w:ascii="Arial" w:hAnsi="Arial" w:cs="Arial"/>
          <w:i/>
          <w:iCs/>
          <w:sz w:val="20"/>
          <w:szCs w:val="20"/>
        </w:rPr>
        <w:t>Personality and Individual Differences</w:t>
      </w:r>
      <w:r w:rsidRPr="00E0157A">
        <w:rPr>
          <w:rFonts w:ascii="Arial" w:hAnsi="Arial" w:cs="Arial"/>
          <w:sz w:val="20"/>
          <w:szCs w:val="20"/>
        </w:rPr>
        <w:t xml:space="preserve">, 45(8), 732–737. </w:t>
      </w:r>
      <w:hyperlink r:id="rId14" w:history="1">
        <w:r w:rsidRPr="00E0157A">
          <w:rPr>
            <w:rFonts w:ascii="Arial" w:hAnsi="Arial" w:cs="Arial"/>
            <w:sz w:val="20"/>
            <w:szCs w:val="20"/>
          </w:rPr>
          <w:t>https://doi.org/10.1016/j.paid.2008.07.021</w:t>
        </w:r>
      </w:hyperlink>
    </w:p>
    <w:p w14:paraId="05D2D647" w14:textId="6AB9A2C6" w:rsidR="00E05CFC" w:rsidRPr="00E0157A" w:rsidRDefault="00E05CFC" w:rsidP="00E05CFC">
      <w:pPr>
        <w:rPr>
          <w:rFonts w:ascii="Arial" w:hAnsi="Arial" w:cs="Arial"/>
          <w:color w:val="000000"/>
          <w:sz w:val="20"/>
          <w:szCs w:val="20"/>
        </w:rPr>
      </w:pPr>
    </w:p>
    <w:p w14:paraId="6EA667C9" w14:textId="29BD898F" w:rsidR="00B86972" w:rsidRPr="00E0157A" w:rsidRDefault="00B86972" w:rsidP="00B86972">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Kritik oder Tadel verletzt mich zutiefst.</w:t>
      </w:r>
    </w:p>
    <w:p w14:paraId="675304D8" w14:textId="209419F6" w:rsidR="00B86972" w:rsidRPr="00E0157A" w:rsidRDefault="00B86972" w:rsidP="00B86972">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habe Angst, Fehler zu machen.</w:t>
      </w:r>
    </w:p>
    <w:p w14:paraId="6CB4C4B6" w14:textId="43BA3206" w:rsidR="00B86972" w:rsidRPr="00E0157A" w:rsidRDefault="00B86972" w:rsidP="00B86972">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fühle mich ziemlich besorgt oder aufgebracht, wenn ich denke oder weiß, dass jemand wütend auf mich ist.</w:t>
      </w:r>
    </w:p>
    <w:p w14:paraId="591DEE10" w14:textId="64E77924" w:rsidR="00B86972" w:rsidRPr="00E0157A" w:rsidRDefault="00B86972" w:rsidP="00B86972">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Wenn ich denke, dass etwas Unangenehmes passieren wird, dann werde ich normalerweise ziemlich angespannt.</w:t>
      </w:r>
    </w:p>
    <w:p w14:paraId="1F1F4202" w14:textId="30622762" w:rsidR="00B86972" w:rsidRPr="00E0157A" w:rsidRDefault="00B86972" w:rsidP="00B86972">
      <w:pPr>
        <w:rPr>
          <w:rFonts w:ascii="Arial" w:hAnsi="Arial" w:cs="Arial"/>
          <w:color w:val="000000"/>
          <w:sz w:val="20"/>
          <w:szCs w:val="20"/>
          <w:lang w:val="de-AT"/>
        </w:rPr>
      </w:pPr>
    </w:p>
    <w:p w14:paraId="2C44E95F" w14:textId="77777777" w:rsidR="00B86972" w:rsidRPr="00E0157A" w:rsidRDefault="00B86972" w:rsidP="00E05CFC">
      <w:pPr>
        <w:rPr>
          <w:rFonts w:ascii="Arial" w:hAnsi="Arial" w:cs="Arial"/>
          <w:color w:val="000000"/>
          <w:sz w:val="20"/>
          <w:szCs w:val="20"/>
        </w:rPr>
      </w:pPr>
    </w:p>
    <w:p w14:paraId="4E07780F" w14:textId="77777777" w:rsidR="00E41D0B" w:rsidRPr="00CB007D" w:rsidRDefault="00E41D0B" w:rsidP="00E41D0B">
      <w:pPr>
        <w:rPr>
          <w:rFonts w:ascii="Arial" w:hAnsi="Arial" w:cs="Arial"/>
          <w:b/>
          <w:bCs/>
          <w:sz w:val="20"/>
          <w:szCs w:val="20"/>
          <w:u w:val="single"/>
          <w:lang w:val="en-US"/>
        </w:rPr>
      </w:pPr>
      <w:r w:rsidRPr="00CB007D">
        <w:rPr>
          <w:rFonts w:ascii="Arial" w:hAnsi="Arial" w:cs="Arial"/>
          <w:b/>
          <w:bCs/>
          <w:sz w:val="20"/>
          <w:szCs w:val="20"/>
          <w:u w:val="single"/>
          <w:lang w:val="en-US"/>
        </w:rPr>
        <w:t>Exploratory moderator analysis:</w:t>
      </w:r>
    </w:p>
    <w:p w14:paraId="0F95C6B9" w14:textId="77777777" w:rsidR="00E41D0B" w:rsidRPr="00CB007D" w:rsidRDefault="00E41D0B" w:rsidP="00E41D0B">
      <w:pPr>
        <w:rPr>
          <w:rFonts w:ascii="Arial" w:hAnsi="Arial" w:cs="Arial"/>
          <w:b/>
          <w:bCs/>
          <w:sz w:val="20"/>
          <w:szCs w:val="20"/>
          <w:u w:val="single"/>
          <w:lang w:val="en-US"/>
        </w:rPr>
      </w:pPr>
    </w:p>
    <w:p w14:paraId="7FF55090" w14:textId="77777777" w:rsidR="00E41D0B" w:rsidRPr="00CB007D" w:rsidRDefault="00E41D0B" w:rsidP="00E41D0B">
      <w:pPr>
        <w:rPr>
          <w:rFonts w:ascii="Arial" w:hAnsi="Arial" w:cs="Arial"/>
          <w:sz w:val="20"/>
          <w:szCs w:val="20"/>
          <w:lang w:val="en-US"/>
        </w:rPr>
      </w:pPr>
      <w:r w:rsidRPr="00CB007D">
        <w:rPr>
          <w:rFonts w:ascii="Arial" w:hAnsi="Arial" w:cs="Arial"/>
          <w:sz w:val="20"/>
          <w:szCs w:val="20"/>
          <w:lang w:val="en-US"/>
        </w:rPr>
        <w:t>We conducted additional moderation analysis with all scales listed in this supplementary material, more specifically:</w:t>
      </w:r>
      <w:r w:rsidRPr="00CB007D">
        <w:rPr>
          <w:rFonts w:ascii="Arial" w:hAnsi="Arial" w:cs="Arial"/>
          <w:sz w:val="20"/>
          <w:szCs w:val="20"/>
          <w:lang w:val="en-US"/>
        </w:rPr>
        <w:br/>
      </w:r>
    </w:p>
    <w:p w14:paraId="0120AEB6"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Achievement motivation</w:t>
      </w:r>
    </w:p>
    <w:p w14:paraId="5DDB1C1C"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Trait anxiety</w:t>
      </w:r>
    </w:p>
    <w:p w14:paraId="39D24D84"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Controllability attributions</w:t>
      </w:r>
    </w:p>
    <w:p w14:paraId="53F4A31C"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Effort enjoyment</w:t>
      </w:r>
    </w:p>
    <w:p w14:paraId="6B22410F"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Field-specific ability beliefs</w:t>
      </w:r>
    </w:p>
    <w:p w14:paraId="1C26DF20"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Self-perceived talent</w:t>
      </w:r>
    </w:p>
    <w:p w14:paraId="1A4AA013"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Approach and avoidance goals</w:t>
      </w:r>
    </w:p>
    <w:p w14:paraId="3BEBBD63"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 xml:space="preserve">Self-efficacy </w:t>
      </w:r>
    </w:p>
    <w:p w14:paraId="5DCD598D"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Explicit IQ mindset</w:t>
      </w:r>
      <w:r w:rsidRPr="00CB007D">
        <w:rPr>
          <w:rFonts w:ascii="Arial" w:hAnsi="Arial" w:cs="Arial"/>
          <w:sz w:val="20"/>
          <w:szCs w:val="20"/>
          <w:lang w:val="en-US"/>
        </w:rPr>
        <w:br/>
      </w:r>
    </w:p>
    <w:p w14:paraId="29F16737" w14:textId="77777777" w:rsidR="00E41D0B" w:rsidRPr="00CB007D" w:rsidRDefault="00E41D0B" w:rsidP="00E41D0B">
      <w:pPr>
        <w:rPr>
          <w:rFonts w:ascii="Arial" w:hAnsi="Arial" w:cs="Arial"/>
          <w:sz w:val="20"/>
          <w:szCs w:val="20"/>
          <w:lang w:val="en-US"/>
        </w:rPr>
      </w:pPr>
      <w:r w:rsidRPr="00CB007D">
        <w:rPr>
          <w:rFonts w:ascii="Arial" w:hAnsi="Arial" w:cs="Arial"/>
          <w:sz w:val="20"/>
          <w:szCs w:val="20"/>
          <w:lang w:val="en-US"/>
        </w:rPr>
        <w:t xml:space="preserve">The analysis and its output can be found at the following link: </w:t>
      </w:r>
      <w:hyperlink r:id="rId15" w:history="1">
        <w:r w:rsidRPr="00CB007D">
          <w:rPr>
            <w:rStyle w:val="Hyperlink"/>
            <w:rFonts w:ascii="Arial" w:hAnsi="Arial" w:cs="Arial"/>
            <w:color w:val="auto"/>
            <w:sz w:val="20"/>
            <w:szCs w:val="20"/>
            <w:lang w:val="en-US"/>
          </w:rPr>
          <w:t>https://osf.io/23npt/?view_only=72c6208140d5425b9d1addcc216640a9</w:t>
        </w:r>
      </w:hyperlink>
      <w:r w:rsidRPr="00CB007D">
        <w:rPr>
          <w:rFonts w:ascii="Arial" w:hAnsi="Arial" w:cs="Arial"/>
          <w:sz w:val="20"/>
          <w:szCs w:val="20"/>
          <w:lang w:val="en-US"/>
        </w:rPr>
        <w:t xml:space="preserve">, under ‘Exploratory Moderator Analysis’. None of the moderation analysis revealed any statistically significant results. However, it is important to note that we did not have enough power to find significant effects for moderation analyses. We designed our study for the pre-registered hypothesis. Thus, well-powered research would be necessary to prove whether there are any statistically meaningful moderation effects with these variables. </w:t>
      </w:r>
    </w:p>
    <w:p w14:paraId="2CD9702D" w14:textId="77777777" w:rsidR="0060311C" w:rsidRPr="00E41D0B" w:rsidRDefault="0060311C" w:rsidP="008571C1">
      <w:pPr>
        <w:rPr>
          <w:rFonts w:ascii="Arial" w:hAnsi="Arial" w:cs="Arial"/>
          <w:color w:val="000000"/>
          <w:sz w:val="20"/>
          <w:szCs w:val="20"/>
          <w:lang w:val="en-US"/>
        </w:rPr>
      </w:pPr>
    </w:p>
    <w:p w14:paraId="1BDC5935" w14:textId="761373F9" w:rsidR="0060311C" w:rsidRPr="00E0157A" w:rsidRDefault="0060311C" w:rsidP="0060311C">
      <w:pPr>
        <w:jc w:val="center"/>
        <w:rPr>
          <w:rFonts w:ascii="Arial" w:hAnsi="Arial" w:cs="Arial"/>
          <w:b/>
          <w:bCs/>
          <w:sz w:val="20"/>
          <w:szCs w:val="20"/>
          <w:lang w:val="en-US"/>
        </w:rPr>
      </w:pPr>
      <w:r w:rsidRPr="00E0157A">
        <w:rPr>
          <w:rFonts w:ascii="Arial" w:hAnsi="Arial" w:cs="Arial"/>
          <w:b/>
          <w:bCs/>
          <w:sz w:val="20"/>
          <w:szCs w:val="20"/>
          <w:lang w:val="en-US"/>
        </w:rPr>
        <w:t>Study 2: Supplementary material</w:t>
      </w:r>
    </w:p>
    <w:p w14:paraId="23CA1D8C" w14:textId="77777777" w:rsidR="0060311C" w:rsidRPr="00E0157A" w:rsidRDefault="0060311C" w:rsidP="008571C1">
      <w:pPr>
        <w:rPr>
          <w:rFonts w:ascii="Arial" w:hAnsi="Arial" w:cs="Arial"/>
          <w:color w:val="000000"/>
          <w:sz w:val="20"/>
          <w:szCs w:val="20"/>
          <w:lang w:val="en-US"/>
        </w:rPr>
      </w:pPr>
    </w:p>
    <w:p w14:paraId="4FF3400C" w14:textId="77777777" w:rsidR="0060311C" w:rsidRPr="00E0157A" w:rsidRDefault="0060311C" w:rsidP="0060311C">
      <w:pPr>
        <w:rPr>
          <w:rFonts w:ascii="Arial" w:hAnsi="Arial" w:cs="Arial"/>
          <w:color w:val="000000"/>
          <w:sz w:val="20"/>
          <w:szCs w:val="20"/>
          <w:u w:val="single"/>
        </w:rPr>
      </w:pPr>
      <w:r w:rsidRPr="00E0157A">
        <w:rPr>
          <w:rFonts w:ascii="Arial" w:hAnsi="Arial" w:cs="Arial"/>
          <w:color w:val="000000"/>
          <w:sz w:val="20"/>
          <w:szCs w:val="20"/>
          <w:u w:val="single"/>
        </w:rPr>
        <w:t>Explicit IQ mindset:</w:t>
      </w:r>
    </w:p>
    <w:p w14:paraId="41ECF2F0" w14:textId="77777777" w:rsidR="0060311C" w:rsidRPr="00E0157A" w:rsidRDefault="0060311C" w:rsidP="0060311C">
      <w:pPr>
        <w:rPr>
          <w:rFonts w:ascii="Arial" w:hAnsi="Arial" w:cs="Arial"/>
          <w:color w:val="000000"/>
          <w:sz w:val="20"/>
          <w:szCs w:val="20"/>
          <w:u w:val="single"/>
        </w:rPr>
      </w:pPr>
    </w:p>
    <w:p w14:paraId="3A30AE37" w14:textId="77777777" w:rsidR="0060311C" w:rsidRPr="00E0157A" w:rsidRDefault="0060311C" w:rsidP="0060311C">
      <w:pPr>
        <w:rPr>
          <w:rFonts w:ascii="Arial" w:hAnsi="Arial" w:cs="Arial"/>
          <w:sz w:val="20"/>
          <w:szCs w:val="20"/>
        </w:rPr>
      </w:pPr>
      <w:r w:rsidRPr="00E0157A">
        <w:rPr>
          <w:rFonts w:ascii="Arial" w:hAnsi="Arial" w:cs="Arial"/>
          <w:sz w:val="20"/>
          <w:szCs w:val="20"/>
        </w:rPr>
        <w:t xml:space="preserve">Spinath, B., Stiensmeier-Pelster, J., Schöne, C., &amp; Dickhäuser, O. (2002). </w:t>
      </w:r>
      <w:r w:rsidRPr="00E0157A">
        <w:rPr>
          <w:rFonts w:ascii="Arial" w:hAnsi="Arial" w:cs="Arial"/>
          <w:i/>
          <w:iCs/>
          <w:sz w:val="20"/>
          <w:szCs w:val="20"/>
        </w:rPr>
        <w:t>Skalen zur Erfassung</w:t>
      </w:r>
      <w:r w:rsidRPr="00E0157A">
        <w:rPr>
          <w:rFonts w:ascii="Arial" w:hAnsi="Arial" w:cs="Arial"/>
          <w:i/>
          <w:iCs/>
          <w:sz w:val="20"/>
          <w:szCs w:val="20"/>
          <w:lang w:val="de-AT"/>
        </w:rPr>
        <w:t xml:space="preserve"> </w:t>
      </w:r>
      <w:r w:rsidRPr="00E0157A">
        <w:rPr>
          <w:rFonts w:ascii="Arial" w:hAnsi="Arial" w:cs="Arial"/>
          <w:i/>
          <w:iCs/>
          <w:sz w:val="20"/>
          <w:szCs w:val="20"/>
        </w:rPr>
        <w:t>der Lern- und Leistungsmotivation: SELLMO</w:t>
      </w:r>
      <w:r w:rsidRPr="00E0157A">
        <w:rPr>
          <w:rFonts w:ascii="Arial" w:hAnsi="Arial" w:cs="Arial"/>
          <w:sz w:val="20"/>
          <w:szCs w:val="20"/>
        </w:rPr>
        <w:t xml:space="preserve">. Hogrefe. </w:t>
      </w:r>
      <w:hyperlink r:id="rId16" w:history="1">
        <w:r w:rsidRPr="00E0157A">
          <w:rPr>
            <w:rStyle w:val="Hyperlink"/>
            <w:rFonts w:ascii="Arial" w:eastAsiaTheme="majorEastAsia" w:hAnsi="Arial" w:cs="Arial"/>
            <w:sz w:val="20"/>
            <w:szCs w:val="20"/>
          </w:rPr>
          <w:t>https://madoc.bib.uni-mannheim.de/42725/</w:t>
        </w:r>
      </w:hyperlink>
    </w:p>
    <w:p w14:paraId="78984354" w14:textId="77777777" w:rsidR="0060311C" w:rsidRPr="00E0157A" w:rsidRDefault="0060311C" w:rsidP="0060311C">
      <w:pPr>
        <w:rPr>
          <w:rFonts w:ascii="Arial" w:hAnsi="Arial" w:cs="Arial"/>
          <w:color w:val="000000"/>
          <w:sz w:val="20"/>
          <w:szCs w:val="20"/>
        </w:rPr>
      </w:pPr>
    </w:p>
    <w:p w14:paraId="045BD512"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Jeder besitzt ein bestimmtes Ausmaß an Intelligenz, das nicht verändert werden kann.</w:t>
      </w:r>
    </w:p>
    <w:p w14:paraId="5209C810"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 xml:space="preserve">Jeder besitzt ein bestimmtes Ausmaß an Intelligenz, das verändert werden kann. </w:t>
      </w:r>
    </w:p>
    <w:p w14:paraId="5C4CF450"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Wenn man neue Dinge lernt, bleibt die Intelligenz gleich.</w:t>
      </w:r>
    </w:p>
    <w:p w14:paraId="0F458D7D"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Wenn man neue Dinge lernt, verändert sich die Intelligenz.</w:t>
      </w:r>
    </w:p>
    <w:p w14:paraId="7A51A184"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Intelligenz ist etwas, das kaum verändert werden kann.</w:t>
      </w:r>
    </w:p>
    <w:p w14:paraId="28AE2C22"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Intelligenz ist etwas, das verändert werden kann.</w:t>
      </w:r>
    </w:p>
    <w:p w14:paraId="3CDFCC79" w14:textId="77777777" w:rsidR="0060311C" w:rsidRPr="00E0157A" w:rsidRDefault="0060311C" w:rsidP="0060311C">
      <w:pPr>
        <w:rPr>
          <w:rFonts w:ascii="Arial" w:hAnsi="Arial" w:cs="Arial"/>
          <w:color w:val="000000"/>
          <w:sz w:val="20"/>
          <w:szCs w:val="20"/>
        </w:rPr>
      </w:pPr>
    </w:p>
    <w:p w14:paraId="70B419AB" w14:textId="77777777" w:rsidR="0060311C" w:rsidRPr="00E0157A" w:rsidRDefault="0060311C" w:rsidP="0060311C">
      <w:pPr>
        <w:rPr>
          <w:rFonts w:ascii="Arial" w:hAnsi="Arial" w:cs="Arial"/>
          <w:color w:val="000000"/>
          <w:sz w:val="20"/>
          <w:szCs w:val="20"/>
        </w:rPr>
      </w:pPr>
      <w:r w:rsidRPr="00E0157A">
        <w:rPr>
          <w:rFonts w:ascii="Arial" w:hAnsi="Arial" w:cs="Arial"/>
          <w:color w:val="000000"/>
          <w:sz w:val="20"/>
          <w:szCs w:val="20"/>
          <w:u w:val="single"/>
        </w:rPr>
        <w:t>Self-efficacy</w:t>
      </w:r>
      <w:r w:rsidRPr="00E0157A">
        <w:rPr>
          <w:rFonts w:ascii="Arial" w:hAnsi="Arial" w:cs="Arial"/>
          <w:color w:val="000000"/>
          <w:sz w:val="20"/>
          <w:szCs w:val="20"/>
          <w:u w:val="single"/>
          <w:lang w:val="en-US"/>
        </w:rPr>
        <w:t xml:space="preserve"> adapted to the IQ tasks</w:t>
      </w:r>
      <w:r w:rsidRPr="00E0157A">
        <w:rPr>
          <w:rFonts w:ascii="Arial" w:hAnsi="Arial" w:cs="Arial"/>
          <w:color w:val="000000"/>
          <w:sz w:val="20"/>
          <w:szCs w:val="20"/>
        </w:rPr>
        <w:t xml:space="preserve">: </w:t>
      </w:r>
    </w:p>
    <w:p w14:paraId="48499B8C" w14:textId="77777777" w:rsidR="0060311C" w:rsidRPr="00E0157A" w:rsidRDefault="0060311C" w:rsidP="0060311C">
      <w:pPr>
        <w:rPr>
          <w:rFonts w:ascii="Arial" w:hAnsi="Arial" w:cs="Arial"/>
          <w:color w:val="000000"/>
          <w:sz w:val="20"/>
          <w:szCs w:val="20"/>
        </w:rPr>
      </w:pPr>
    </w:p>
    <w:p w14:paraId="4AE12F63" w14:textId="77777777" w:rsidR="0060311C" w:rsidRPr="00E0157A" w:rsidRDefault="0060311C" w:rsidP="0060311C">
      <w:pPr>
        <w:rPr>
          <w:rFonts w:ascii="Arial" w:hAnsi="Arial" w:cs="Arial"/>
          <w:sz w:val="20"/>
          <w:szCs w:val="20"/>
        </w:rPr>
      </w:pPr>
      <w:r w:rsidRPr="00E0157A">
        <w:rPr>
          <w:rFonts w:ascii="Arial" w:hAnsi="Arial" w:cs="Arial"/>
          <w:sz w:val="20"/>
          <w:szCs w:val="20"/>
        </w:rPr>
        <w:t xml:space="preserve">Pintrich, P. R., &amp; De Groot, E. V. (2012). </w:t>
      </w:r>
      <w:r w:rsidRPr="00E0157A">
        <w:rPr>
          <w:rFonts w:ascii="Arial" w:hAnsi="Arial" w:cs="Arial"/>
          <w:i/>
          <w:iCs/>
          <w:sz w:val="20"/>
          <w:szCs w:val="20"/>
        </w:rPr>
        <w:t>Motivated strategies for learning questionnaire</w:t>
      </w:r>
      <w:r w:rsidRPr="00E0157A">
        <w:rPr>
          <w:rFonts w:ascii="Arial" w:hAnsi="Arial" w:cs="Arial"/>
          <w:sz w:val="20"/>
          <w:szCs w:val="20"/>
        </w:rPr>
        <w:t xml:space="preserve"> [Data set]. American Psychological Association. </w:t>
      </w:r>
      <w:hyperlink r:id="rId17" w:history="1">
        <w:r w:rsidRPr="00E0157A">
          <w:rPr>
            <w:rStyle w:val="Hyperlink"/>
            <w:rFonts w:ascii="Arial" w:eastAsiaTheme="majorEastAsia" w:hAnsi="Arial" w:cs="Arial"/>
            <w:sz w:val="20"/>
            <w:szCs w:val="20"/>
          </w:rPr>
          <w:t>https://doi.org/10.1037/t09161-000</w:t>
        </w:r>
      </w:hyperlink>
    </w:p>
    <w:p w14:paraId="3BE3C786" w14:textId="77777777" w:rsidR="0060311C" w:rsidRPr="00E0157A" w:rsidRDefault="0060311C" w:rsidP="0060311C">
      <w:pPr>
        <w:rPr>
          <w:rFonts w:ascii="Arial" w:hAnsi="Arial" w:cs="Arial"/>
          <w:sz w:val="20"/>
          <w:szCs w:val="20"/>
        </w:rPr>
      </w:pPr>
    </w:p>
    <w:p w14:paraId="2C6A425D" w14:textId="77777777" w:rsidR="0060311C" w:rsidRPr="00E0157A" w:rsidRDefault="0060311C" w:rsidP="0060311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Im Vergleich zu anderen </w:t>
      </w:r>
      <w:proofErr w:type="spellStart"/>
      <w:r w:rsidRPr="00E0157A">
        <w:rPr>
          <w:rFonts w:ascii="Arial" w:hAnsi="Arial" w:cs="Arial"/>
          <w:sz w:val="20"/>
          <w:szCs w:val="20"/>
          <w:lang w:val="de-AT"/>
        </w:rPr>
        <w:t>StudienteilnehmerInnen</w:t>
      </w:r>
      <w:proofErr w:type="spellEnd"/>
      <w:r w:rsidRPr="00E0157A">
        <w:rPr>
          <w:rFonts w:ascii="Arial" w:hAnsi="Arial" w:cs="Arial"/>
          <w:sz w:val="20"/>
          <w:szCs w:val="20"/>
          <w:lang w:val="de-AT"/>
        </w:rPr>
        <w:t xml:space="preserve"> erwarte ich, dass ich gut abschneide.</w:t>
      </w:r>
    </w:p>
    <w:p w14:paraId="0380A5BB" w14:textId="77777777" w:rsidR="0060311C" w:rsidRPr="00E0157A" w:rsidRDefault="0060311C" w:rsidP="0060311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erwarte, dass ich in dem folgenden Test über intellektuelle Fähigkeiten sehr gut abschneiden werde.</w:t>
      </w:r>
    </w:p>
    <w:p w14:paraId="7962B665" w14:textId="77777777" w:rsidR="0060311C" w:rsidRPr="00E0157A" w:rsidRDefault="0060311C" w:rsidP="0060311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Meine intellektuellen Fähigkeiten sind im Vergleich zu anderen </w:t>
      </w:r>
      <w:proofErr w:type="spellStart"/>
      <w:r w:rsidRPr="00E0157A">
        <w:rPr>
          <w:rFonts w:ascii="Arial" w:hAnsi="Arial" w:cs="Arial"/>
          <w:sz w:val="20"/>
          <w:szCs w:val="20"/>
          <w:lang w:val="de-AT"/>
        </w:rPr>
        <w:t>StudienteilehmerInnen</w:t>
      </w:r>
      <w:proofErr w:type="spellEnd"/>
      <w:r w:rsidRPr="00E0157A">
        <w:rPr>
          <w:rFonts w:ascii="Arial" w:hAnsi="Arial" w:cs="Arial"/>
          <w:sz w:val="20"/>
          <w:szCs w:val="20"/>
          <w:lang w:val="de-AT"/>
        </w:rPr>
        <w:t xml:space="preserve"> ausgezeichnet.</w:t>
      </w:r>
    </w:p>
    <w:p w14:paraId="5AFC3B1F" w14:textId="77777777" w:rsidR="0060311C" w:rsidRPr="00E0157A" w:rsidRDefault="0060311C" w:rsidP="0060311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denke, ich werde im folgenden Test intellektueller Fähigkeiten eine hohe Punktzahl erhalten.</w:t>
      </w:r>
    </w:p>
    <w:p w14:paraId="19750CD3" w14:textId="77777777" w:rsidR="0060311C" w:rsidRPr="00E0157A" w:rsidRDefault="0060311C" w:rsidP="0060311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bin sicher, dass ich die Probleme und Aufgaben in diesem Test gut lösen kann.</w:t>
      </w:r>
    </w:p>
    <w:p w14:paraId="3A79B818" w14:textId="77777777" w:rsidR="0060311C" w:rsidRPr="00E0157A" w:rsidRDefault="0060311C" w:rsidP="0060311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 xml:space="preserve">Verglichen mit anderen </w:t>
      </w:r>
      <w:proofErr w:type="spellStart"/>
      <w:r w:rsidRPr="00E0157A">
        <w:rPr>
          <w:rFonts w:ascii="Arial" w:hAnsi="Arial" w:cs="Arial"/>
          <w:sz w:val="20"/>
          <w:szCs w:val="20"/>
          <w:lang w:val="de-AT"/>
        </w:rPr>
        <w:t>StudienteilnehmerInnen</w:t>
      </w:r>
      <w:proofErr w:type="spellEnd"/>
      <w:r w:rsidRPr="00E0157A">
        <w:rPr>
          <w:rFonts w:ascii="Arial" w:hAnsi="Arial" w:cs="Arial"/>
          <w:sz w:val="20"/>
          <w:szCs w:val="20"/>
          <w:lang w:val="de-AT"/>
        </w:rPr>
        <w:t xml:space="preserve"> bin ich ein/e gute/r </w:t>
      </w:r>
      <w:proofErr w:type="spellStart"/>
      <w:r w:rsidRPr="00E0157A">
        <w:rPr>
          <w:rFonts w:ascii="Arial" w:hAnsi="Arial" w:cs="Arial"/>
          <w:sz w:val="20"/>
          <w:szCs w:val="20"/>
          <w:lang w:val="de-AT"/>
        </w:rPr>
        <w:t>StudentIn</w:t>
      </w:r>
      <w:proofErr w:type="spellEnd"/>
      <w:r w:rsidRPr="00E0157A">
        <w:rPr>
          <w:rFonts w:ascii="Arial" w:hAnsi="Arial" w:cs="Arial"/>
          <w:sz w:val="20"/>
          <w:szCs w:val="20"/>
          <w:lang w:val="de-AT"/>
        </w:rPr>
        <w:t>.</w:t>
      </w:r>
    </w:p>
    <w:p w14:paraId="6A984875" w14:textId="77777777" w:rsidR="0060311C" w:rsidRPr="00E0157A" w:rsidRDefault="0060311C" w:rsidP="0060311C">
      <w:pPr>
        <w:pStyle w:val="Listenabsatz"/>
        <w:numPr>
          <w:ilvl w:val="0"/>
          <w:numId w:val="1"/>
        </w:numPr>
        <w:rPr>
          <w:rFonts w:ascii="Arial" w:eastAsia="Times New Roman" w:hAnsi="Arial" w:cs="Arial"/>
          <w:color w:val="000000"/>
          <w:sz w:val="20"/>
          <w:szCs w:val="20"/>
          <w:lang w:val="de-AT" w:eastAsia="en-GB"/>
        </w:rPr>
      </w:pPr>
      <w:r w:rsidRPr="00E0157A">
        <w:rPr>
          <w:rFonts w:ascii="Arial" w:hAnsi="Arial" w:cs="Arial"/>
          <w:sz w:val="20"/>
          <w:szCs w:val="20"/>
          <w:lang w:val="de-AT"/>
        </w:rPr>
        <w:t>Ich weiß, dass ich in der Lage sein werde, die im Test gestellten Aufgaben zu verstehen.</w:t>
      </w:r>
    </w:p>
    <w:p w14:paraId="6F20A53D" w14:textId="77777777" w:rsidR="0060311C" w:rsidRPr="00E0157A" w:rsidRDefault="0060311C" w:rsidP="0060311C">
      <w:pPr>
        <w:rPr>
          <w:rFonts w:ascii="Arial" w:hAnsi="Arial" w:cs="Arial"/>
          <w:color w:val="000000"/>
          <w:sz w:val="20"/>
          <w:szCs w:val="20"/>
          <w:lang w:val="de-AT"/>
        </w:rPr>
      </w:pPr>
    </w:p>
    <w:p w14:paraId="52701536" w14:textId="77777777" w:rsidR="0060311C" w:rsidRPr="00E0157A" w:rsidRDefault="0060311C" w:rsidP="0060311C">
      <w:pPr>
        <w:rPr>
          <w:rFonts w:ascii="Arial" w:hAnsi="Arial" w:cs="Arial"/>
          <w:color w:val="000000"/>
          <w:sz w:val="20"/>
          <w:szCs w:val="20"/>
          <w:u w:val="single"/>
          <w:lang w:val="en-US"/>
        </w:rPr>
      </w:pPr>
      <w:r w:rsidRPr="00E0157A">
        <w:rPr>
          <w:rFonts w:ascii="Arial" w:hAnsi="Arial" w:cs="Arial"/>
          <w:color w:val="000000"/>
          <w:sz w:val="20"/>
          <w:szCs w:val="20"/>
          <w:u w:val="single"/>
          <w:lang w:val="en-US"/>
        </w:rPr>
        <w:t>Metacognition:</w:t>
      </w:r>
    </w:p>
    <w:p w14:paraId="30EAA2CB" w14:textId="77777777" w:rsidR="0060311C" w:rsidRPr="00E0157A" w:rsidRDefault="0060311C" w:rsidP="0060311C">
      <w:pPr>
        <w:rPr>
          <w:rFonts w:ascii="Arial" w:hAnsi="Arial" w:cs="Arial"/>
          <w:color w:val="000000"/>
          <w:sz w:val="20"/>
          <w:szCs w:val="20"/>
          <w:u w:val="single"/>
          <w:lang w:val="en-US"/>
        </w:rPr>
      </w:pPr>
    </w:p>
    <w:p w14:paraId="347407FC" w14:textId="77777777" w:rsidR="0060311C" w:rsidRPr="00E0157A" w:rsidRDefault="0060311C" w:rsidP="0060311C">
      <w:pPr>
        <w:rPr>
          <w:rFonts w:ascii="Arial" w:hAnsi="Arial" w:cs="Arial"/>
          <w:color w:val="222222"/>
          <w:sz w:val="20"/>
          <w:szCs w:val="20"/>
          <w:shd w:val="clear" w:color="auto" w:fill="FFFFFF"/>
        </w:rPr>
      </w:pPr>
      <w:r w:rsidRPr="00E0157A">
        <w:rPr>
          <w:rFonts w:ascii="Arial" w:hAnsi="Arial" w:cs="Arial"/>
          <w:color w:val="222222"/>
          <w:sz w:val="20"/>
          <w:szCs w:val="20"/>
          <w:shd w:val="clear" w:color="auto" w:fill="FFFFFF"/>
        </w:rPr>
        <w:t>Pintrich, P. R., &amp; De Groot, E. V. (1990). Motivational and self-regulated learning components of classroom academic performance. </w:t>
      </w:r>
      <w:r w:rsidRPr="00E0157A">
        <w:rPr>
          <w:rFonts w:ascii="Arial" w:hAnsi="Arial" w:cs="Arial"/>
          <w:i/>
          <w:iCs/>
          <w:color w:val="222222"/>
          <w:sz w:val="20"/>
          <w:szCs w:val="20"/>
          <w:shd w:val="clear" w:color="auto" w:fill="FFFFFF"/>
        </w:rPr>
        <w:t>Journal of educational psychology</w:t>
      </w:r>
      <w:r w:rsidRPr="00E0157A">
        <w:rPr>
          <w:rFonts w:ascii="Arial" w:hAnsi="Arial" w:cs="Arial"/>
          <w:color w:val="222222"/>
          <w:sz w:val="20"/>
          <w:szCs w:val="20"/>
          <w:shd w:val="clear" w:color="auto" w:fill="FFFFFF"/>
        </w:rPr>
        <w:t>, </w:t>
      </w:r>
      <w:r w:rsidRPr="00E0157A">
        <w:rPr>
          <w:rFonts w:ascii="Arial" w:hAnsi="Arial" w:cs="Arial"/>
          <w:i/>
          <w:iCs/>
          <w:color w:val="222222"/>
          <w:sz w:val="20"/>
          <w:szCs w:val="20"/>
          <w:shd w:val="clear" w:color="auto" w:fill="FFFFFF"/>
        </w:rPr>
        <w:t>82</w:t>
      </w:r>
      <w:r w:rsidRPr="00E0157A">
        <w:rPr>
          <w:rFonts w:ascii="Arial" w:hAnsi="Arial" w:cs="Arial"/>
          <w:color w:val="222222"/>
          <w:sz w:val="20"/>
          <w:szCs w:val="20"/>
          <w:shd w:val="clear" w:color="auto" w:fill="FFFFFF"/>
        </w:rPr>
        <w:t>(1), 33</w:t>
      </w:r>
    </w:p>
    <w:p w14:paraId="626317E6" w14:textId="77777777" w:rsidR="0060311C" w:rsidRPr="00E0157A" w:rsidRDefault="0060311C" w:rsidP="0060311C">
      <w:pPr>
        <w:rPr>
          <w:rFonts w:ascii="Arial" w:hAnsi="Arial" w:cs="Arial"/>
          <w:color w:val="000000"/>
          <w:sz w:val="20"/>
          <w:szCs w:val="20"/>
          <w:u w:val="single"/>
          <w:lang w:val="en-US"/>
        </w:rPr>
      </w:pPr>
    </w:p>
    <w:p w14:paraId="0E98CC17"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Ich übersehe oft wichtige Punkte, weil ich an etwas anderes denke.</w:t>
      </w:r>
    </w:p>
    <w:p w14:paraId="16DA59A9"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Wenn ich etwas lese, dann erfinde ich Fragen dazu, um mich besser zu fokussieren.</w:t>
      </w:r>
    </w:p>
    <w:p w14:paraId="51AE70ED"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Wenn mich etwas verwirrt, dann lese ich es zum besseren Verständnis noch einmal durch.</w:t>
      </w:r>
    </w:p>
    <w:p w14:paraId="2C2F0758"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Wenn etwas zu schwer zu verstehen ist, dann ändere ich meine Herangehensweise.</w:t>
      </w:r>
    </w:p>
    <w:p w14:paraId="23398D3E"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Bevor ich etwas gründlich lese, überfliege ich es zunächst, um den Aufbau zu verstehen.</w:t>
      </w:r>
    </w:p>
    <w:p w14:paraId="71EC47EE"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Ich stelle mir selbst Fragen, um sicherzugehen, dass ich alles verstanden habe.</w:t>
      </w:r>
    </w:p>
    <w:p w14:paraId="10906F73"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Nachdem ich etwas gelesen habe, weiß ich oft nicht mehr worum es ging.</w:t>
      </w:r>
    </w:p>
    <w:p w14:paraId="1010372B"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Ich denke darüber nach, was ich von einer Thematik lernen möchte, anstatt sie nur durchzulesen.</w:t>
      </w:r>
    </w:p>
    <w:p w14:paraId="59211C6D"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Wenn ich für einen Kurs lerne, dann überlege ich mir, welche Konzepte ich nicht gut verstehe.</w:t>
      </w:r>
    </w:p>
    <w:p w14:paraId="664C5717"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Ich setzte mir selbst Ziele, um meine Tätigkeiten besser zu lenken.</w:t>
      </w:r>
    </w:p>
    <w:p w14:paraId="19B5F0DD" w14:textId="77777777" w:rsidR="0060311C" w:rsidRPr="00E0157A" w:rsidRDefault="0060311C" w:rsidP="0060311C">
      <w:pPr>
        <w:pStyle w:val="Listenabsatz"/>
        <w:rPr>
          <w:rFonts w:ascii="Arial" w:hAnsi="Arial" w:cs="Arial"/>
          <w:color w:val="000000"/>
          <w:sz w:val="20"/>
          <w:szCs w:val="20"/>
          <w:lang w:val="de-AT"/>
        </w:rPr>
      </w:pPr>
    </w:p>
    <w:p w14:paraId="73E60A26" w14:textId="77777777" w:rsidR="0060311C" w:rsidRPr="00E0157A" w:rsidRDefault="0060311C" w:rsidP="0060311C">
      <w:pPr>
        <w:pStyle w:val="Listenabsatz"/>
        <w:rPr>
          <w:rFonts w:ascii="Arial" w:hAnsi="Arial" w:cs="Arial"/>
          <w:color w:val="000000"/>
          <w:sz w:val="20"/>
          <w:szCs w:val="20"/>
          <w:lang w:val="de-AT"/>
        </w:rPr>
      </w:pPr>
    </w:p>
    <w:p w14:paraId="5B205907" w14:textId="77777777" w:rsidR="0060311C" w:rsidRPr="00E0157A" w:rsidRDefault="0060311C" w:rsidP="0060311C">
      <w:pPr>
        <w:rPr>
          <w:rFonts w:ascii="Arial" w:hAnsi="Arial" w:cs="Arial"/>
          <w:color w:val="000000"/>
          <w:sz w:val="20"/>
          <w:szCs w:val="20"/>
          <w:u w:val="single"/>
          <w:lang w:val="en-US"/>
        </w:rPr>
      </w:pPr>
      <w:r w:rsidRPr="00E0157A">
        <w:rPr>
          <w:rFonts w:ascii="Arial" w:hAnsi="Arial" w:cs="Arial"/>
          <w:color w:val="000000"/>
          <w:sz w:val="20"/>
          <w:szCs w:val="20"/>
          <w:u w:val="single"/>
          <w:lang w:val="en-US"/>
        </w:rPr>
        <w:t>Failure mindset (translated to German):</w:t>
      </w:r>
    </w:p>
    <w:p w14:paraId="030439BD" w14:textId="77777777" w:rsidR="0060311C" w:rsidRPr="00E0157A" w:rsidRDefault="0060311C" w:rsidP="0060311C">
      <w:pPr>
        <w:rPr>
          <w:rFonts w:ascii="Arial" w:hAnsi="Arial" w:cs="Arial"/>
          <w:color w:val="000000"/>
          <w:sz w:val="20"/>
          <w:szCs w:val="20"/>
          <w:u w:val="single"/>
          <w:lang w:val="en-US"/>
        </w:rPr>
      </w:pPr>
      <w:r w:rsidRPr="00E0157A">
        <w:rPr>
          <w:rFonts w:ascii="Arial" w:hAnsi="Arial" w:cs="Arial"/>
          <w:color w:val="222222"/>
          <w:sz w:val="20"/>
          <w:szCs w:val="20"/>
          <w:shd w:val="clear" w:color="auto" w:fill="FFFFFF"/>
        </w:rPr>
        <w:t>Haimovitz, K., &amp; Dweck, C. S. (2016). What predicts children’s fixed and growth intelligence mind-sets? Not their parents’ views of intelligence but their parents’ views of failure. </w:t>
      </w:r>
      <w:r w:rsidRPr="00E0157A">
        <w:rPr>
          <w:rFonts w:ascii="Arial" w:hAnsi="Arial" w:cs="Arial"/>
          <w:i/>
          <w:iCs/>
          <w:color w:val="222222"/>
          <w:sz w:val="20"/>
          <w:szCs w:val="20"/>
          <w:shd w:val="clear" w:color="auto" w:fill="FFFFFF"/>
        </w:rPr>
        <w:t>Psychological science</w:t>
      </w:r>
      <w:r w:rsidRPr="00E0157A">
        <w:rPr>
          <w:rFonts w:ascii="Arial" w:hAnsi="Arial" w:cs="Arial"/>
          <w:color w:val="222222"/>
          <w:sz w:val="20"/>
          <w:szCs w:val="20"/>
          <w:shd w:val="clear" w:color="auto" w:fill="FFFFFF"/>
        </w:rPr>
        <w:t>, </w:t>
      </w:r>
      <w:r w:rsidRPr="00E0157A">
        <w:rPr>
          <w:rFonts w:ascii="Arial" w:hAnsi="Arial" w:cs="Arial"/>
          <w:i/>
          <w:iCs/>
          <w:color w:val="222222"/>
          <w:sz w:val="20"/>
          <w:szCs w:val="20"/>
          <w:shd w:val="clear" w:color="auto" w:fill="FFFFFF"/>
        </w:rPr>
        <w:t>27</w:t>
      </w:r>
      <w:r w:rsidRPr="00E0157A">
        <w:rPr>
          <w:rFonts w:ascii="Arial" w:hAnsi="Arial" w:cs="Arial"/>
          <w:color w:val="222222"/>
          <w:sz w:val="20"/>
          <w:szCs w:val="20"/>
          <w:shd w:val="clear" w:color="auto" w:fill="FFFFFF"/>
        </w:rPr>
        <w:t>(6), 859-869.</w:t>
      </w:r>
    </w:p>
    <w:p w14:paraId="5427B31E" w14:textId="77777777" w:rsidR="0060311C" w:rsidRPr="00E0157A" w:rsidRDefault="0060311C" w:rsidP="0060311C">
      <w:pPr>
        <w:rPr>
          <w:rFonts w:ascii="Arial" w:hAnsi="Arial" w:cs="Arial"/>
          <w:color w:val="000000"/>
          <w:sz w:val="20"/>
          <w:szCs w:val="20"/>
          <w:u w:val="single"/>
          <w:lang w:val="en-US"/>
        </w:rPr>
      </w:pPr>
    </w:p>
    <w:p w14:paraId="120F6D3B"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 xml:space="preserve">Misserfolge zu erleben fördert das Lernen. </w:t>
      </w:r>
    </w:p>
    <w:p w14:paraId="74DE270E"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Misserfolge zu erleben steigert meine Leistung.</w:t>
      </w:r>
    </w:p>
    <w:p w14:paraId="098D2DE3"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Misserfolge zu erleben verhindert mein Wachsen.</w:t>
      </w:r>
    </w:p>
    <w:p w14:paraId="0826233A" w14:textId="77777777" w:rsidR="0060311C" w:rsidRPr="00E0157A" w:rsidRDefault="0060311C" w:rsidP="0060311C">
      <w:pPr>
        <w:pStyle w:val="Listenabsatz"/>
        <w:numPr>
          <w:ilvl w:val="0"/>
          <w:numId w:val="1"/>
        </w:numPr>
        <w:rPr>
          <w:rFonts w:ascii="Arial" w:hAnsi="Arial" w:cs="Arial"/>
          <w:color w:val="000000"/>
          <w:sz w:val="20"/>
          <w:szCs w:val="20"/>
          <w:lang w:val="de-AT"/>
        </w:rPr>
      </w:pPr>
      <w:r w:rsidRPr="00E0157A">
        <w:rPr>
          <w:rFonts w:ascii="Arial" w:hAnsi="Arial" w:cs="Arial"/>
          <w:color w:val="000000"/>
          <w:sz w:val="20"/>
          <w:szCs w:val="20"/>
          <w:lang w:val="de-AT"/>
        </w:rPr>
        <w:t>Die Konsequenzen von Misserfolgen sind negativ und sollten vermieden werden.</w:t>
      </w:r>
    </w:p>
    <w:p w14:paraId="3A221FAB" w14:textId="77777777" w:rsidR="0060311C" w:rsidRPr="00E0157A" w:rsidRDefault="0060311C" w:rsidP="0060311C">
      <w:pPr>
        <w:rPr>
          <w:rFonts w:ascii="Arial" w:hAnsi="Arial" w:cs="Arial"/>
          <w:color w:val="000000"/>
          <w:sz w:val="20"/>
          <w:szCs w:val="20"/>
        </w:rPr>
      </w:pPr>
    </w:p>
    <w:p w14:paraId="4A25B46B" w14:textId="77777777" w:rsidR="0060311C" w:rsidRPr="00E0157A" w:rsidRDefault="0060311C" w:rsidP="0060311C">
      <w:pPr>
        <w:rPr>
          <w:rFonts w:ascii="Arial" w:hAnsi="Arial" w:cs="Arial"/>
          <w:color w:val="000000"/>
          <w:sz w:val="20"/>
          <w:szCs w:val="20"/>
        </w:rPr>
      </w:pPr>
      <w:r w:rsidRPr="00E0157A">
        <w:rPr>
          <w:rFonts w:ascii="Arial" w:hAnsi="Arial" w:cs="Arial"/>
          <w:color w:val="000000"/>
          <w:sz w:val="20"/>
          <w:szCs w:val="20"/>
          <w:u w:val="single"/>
        </w:rPr>
        <w:t>Task enjoyment</w:t>
      </w:r>
      <w:r w:rsidRPr="00E0157A">
        <w:rPr>
          <w:rFonts w:ascii="Arial" w:hAnsi="Arial" w:cs="Arial"/>
          <w:color w:val="000000"/>
          <w:sz w:val="20"/>
          <w:szCs w:val="20"/>
        </w:rPr>
        <w:t xml:space="preserve"> was created for the study: </w:t>
      </w:r>
    </w:p>
    <w:p w14:paraId="238749C9" w14:textId="77777777" w:rsidR="0060311C" w:rsidRPr="00E0157A" w:rsidRDefault="0060311C" w:rsidP="0060311C">
      <w:pPr>
        <w:rPr>
          <w:rFonts w:ascii="Arial" w:hAnsi="Arial" w:cs="Arial"/>
          <w:color w:val="000000"/>
          <w:sz w:val="20"/>
          <w:szCs w:val="20"/>
        </w:rPr>
      </w:pPr>
    </w:p>
    <w:p w14:paraId="1826607D"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Wie gut hat Ihnen die Bearbeitung der Aufwärmübungen gefallen?</w:t>
      </w:r>
    </w:p>
    <w:p w14:paraId="1350654B" w14:textId="77777777" w:rsidR="0060311C" w:rsidRPr="00E0157A" w:rsidRDefault="0060311C" w:rsidP="0060311C">
      <w:pPr>
        <w:pStyle w:val="Listenabsatz"/>
        <w:numPr>
          <w:ilvl w:val="0"/>
          <w:numId w:val="1"/>
        </w:numPr>
        <w:rPr>
          <w:rFonts w:ascii="Arial" w:eastAsia="Times New Roman" w:hAnsi="Arial" w:cs="Arial"/>
          <w:color w:val="000000"/>
          <w:sz w:val="20"/>
          <w:szCs w:val="20"/>
          <w:lang w:eastAsia="en-GB"/>
        </w:rPr>
      </w:pPr>
      <w:r w:rsidRPr="00E0157A">
        <w:rPr>
          <w:rFonts w:ascii="Arial" w:hAnsi="Arial" w:cs="Arial"/>
          <w:sz w:val="20"/>
          <w:szCs w:val="20"/>
          <w:lang w:val="de-AT"/>
        </w:rPr>
        <w:t>Wie gut hat Ihnen die Bearbeitung des Haupttestes gefallen?</w:t>
      </w:r>
    </w:p>
    <w:p w14:paraId="0E4AA579" w14:textId="77777777" w:rsidR="0060311C" w:rsidRPr="00E0157A" w:rsidRDefault="0060311C" w:rsidP="0060311C">
      <w:pPr>
        <w:rPr>
          <w:rFonts w:ascii="Arial" w:hAnsi="Arial" w:cs="Arial"/>
          <w:color w:val="000000"/>
          <w:sz w:val="20"/>
          <w:szCs w:val="20"/>
        </w:rPr>
      </w:pPr>
    </w:p>
    <w:p w14:paraId="60BAC169" w14:textId="77777777" w:rsidR="0060311C" w:rsidRPr="00E0157A" w:rsidRDefault="0060311C" w:rsidP="0060311C">
      <w:pPr>
        <w:rPr>
          <w:rFonts w:ascii="Arial" w:hAnsi="Arial" w:cs="Arial"/>
          <w:color w:val="000000"/>
          <w:sz w:val="20"/>
          <w:szCs w:val="20"/>
        </w:rPr>
      </w:pPr>
    </w:p>
    <w:p w14:paraId="5FD278A8" w14:textId="77777777" w:rsidR="00E41D0B" w:rsidRPr="00CB007D" w:rsidRDefault="00E41D0B" w:rsidP="00E41D0B">
      <w:pPr>
        <w:rPr>
          <w:rFonts w:ascii="Arial" w:hAnsi="Arial" w:cs="Arial"/>
          <w:b/>
          <w:bCs/>
          <w:sz w:val="20"/>
          <w:szCs w:val="20"/>
          <w:u w:val="single"/>
          <w:lang w:val="en-US"/>
        </w:rPr>
      </w:pPr>
      <w:r w:rsidRPr="00CB007D">
        <w:rPr>
          <w:rFonts w:ascii="Arial" w:hAnsi="Arial" w:cs="Arial"/>
          <w:b/>
          <w:bCs/>
          <w:sz w:val="20"/>
          <w:szCs w:val="20"/>
          <w:u w:val="single"/>
          <w:lang w:val="en-US"/>
        </w:rPr>
        <w:t>Exploratory moderator analysis:</w:t>
      </w:r>
    </w:p>
    <w:p w14:paraId="286BB0EE" w14:textId="77777777" w:rsidR="00E41D0B" w:rsidRPr="00CB007D" w:rsidRDefault="00E41D0B" w:rsidP="00E41D0B">
      <w:pPr>
        <w:rPr>
          <w:rFonts w:ascii="Arial" w:hAnsi="Arial" w:cs="Arial"/>
          <w:b/>
          <w:bCs/>
          <w:sz w:val="20"/>
          <w:szCs w:val="20"/>
          <w:u w:val="single"/>
          <w:lang w:val="en-US"/>
        </w:rPr>
      </w:pPr>
    </w:p>
    <w:p w14:paraId="466F6384" w14:textId="77777777" w:rsidR="00E41D0B" w:rsidRPr="00CB007D" w:rsidRDefault="00E41D0B" w:rsidP="00E41D0B">
      <w:pPr>
        <w:rPr>
          <w:rFonts w:ascii="Arial" w:hAnsi="Arial" w:cs="Arial"/>
          <w:sz w:val="20"/>
          <w:szCs w:val="20"/>
          <w:lang w:val="en-US"/>
        </w:rPr>
      </w:pPr>
      <w:r w:rsidRPr="00CB007D">
        <w:rPr>
          <w:rFonts w:ascii="Arial" w:hAnsi="Arial" w:cs="Arial"/>
          <w:sz w:val="20"/>
          <w:szCs w:val="20"/>
          <w:lang w:val="en-US"/>
        </w:rPr>
        <w:lastRenderedPageBreak/>
        <w:t>We conducted additional moderation analysis with all scales listed in this supplementary material, more specifically:</w:t>
      </w:r>
      <w:r w:rsidRPr="00CB007D">
        <w:rPr>
          <w:rFonts w:ascii="Arial" w:hAnsi="Arial" w:cs="Arial"/>
          <w:sz w:val="20"/>
          <w:szCs w:val="20"/>
          <w:lang w:val="en-US"/>
        </w:rPr>
        <w:br/>
      </w:r>
    </w:p>
    <w:p w14:paraId="3A499C9D"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Metacognition</w:t>
      </w:r>
    </w:p>
    <w:p w14:paraId="350A0ED3"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Failure mindset</w:t>
      </w:r>
    </w:p>
    <w:p w14:paraId="5DE77BAF"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 xml:space="preserve">Self-efficacy </w:t>
      </w:r>
    </w:p>
    <w:p w14:paraId="1480C9E9" w14:textId="77777777" w:rsidR="00E41D0B" w:rsidRPr="00CB007D" w:rsidRDefault="00E41D0B" w:rsidP="00E41D0B">
      <w:pPr>
        <w:pStyle w:val="Listenabsatz"/>
        <w:numPr>
          <w:ilvl w:val="0"/>
          <w:numId w:val="1"/>
        </w:numPr>
        <w:rPr>
          <w:rFonts w:ascii="Arial" w:hAnsi="Arial" w:cs="Arial"/>
          <w:sz w:val="20"/>
          <w:szCs w:val="20"/>
          <w:lang w:val="en-US"/>
        </w:rPr>
      </w:pPr>
      <w:r w:rsidRPr="00CB007D">
        <w:rPr>
          <w:rFonts w:ascii="Arial" w:hAnsi="Arial" w:cs="Arial"/>
          <w:sz w:val="20"/>
          <w:szCs w:val="20"/>
          <w:lang w:val="en-US"/>
        </w:rPr>
        <w:t>Explicit IQ mindset</w:t>
      </w:r>
      <w:r w:rsidRPr="00CB007D">
        <w:rPr>
          <w:rFonts w:ascii="Arial" w:hAnsi="Arial" w:cs="Arial"/>
          <w:sz w:val="20"/>
          <w:szCs w:val="20"/>
          <w:lang w:val="en-US"/>
        </w:rPr>
        <w:br/>
      </w:r>
    </w:p>
    <w:p w14:paraId="2BCEA140" w14:textId="02BB7750" w:rsidR="00E41D0B" w:rsidRPr="00CB007D" w:rsidRDefault="00E41D0B" w:rsidP="00E41D0B">
      <w:pPr>
        <w:rPr>
          <w:rFonts w:ascii="Arial" w:hAnsi="Arial" w:cs="Arial"/>
          <w:sz w:val="20"/>
          <w:szCs w:val="20"/>
          <w:lang w:val="en-US"/>
        </w:rPr>
      </w:pPr>
      <w:r w:rsidRPr="00CB007D">
        <w:rPr>
          <w:rFonts w:ascii="Arial" w:hAnsi="Arial" w:cs="Arial"/>
          <w:sz w:val="20"/>
          <w:szCs w:val="20"/>
          <w:lang w:val="en-US"/>
        </w:rPr>
        <w:t xml:space="preserve">The analysis and its output can be found at the following link: </w:t>
      </w:r>
      <w:hyperlink r:id="rId18" w:history="1">
        <w:r w:rsidR="00CB007D" w:rsidRPr="0029779F">
          <w:rPr>
            <w:rStyle w:val="Hyperlink"/>
            <w:rFonts w:ascii="Arial" w:hAnsi="Arial" w:cs="Arial"/>
            <w:sz w:val="20"/>
            <w:szCs w:val="20"/>
            <w:lang w:val="en-US"/>
          </w:rPr>
          <w:t>https://osf.io/23npt/</w:t>
        </w:r>
      </w:hyperlink>
      <w:r w:rsidR="00CB007D">
        <w:rPr>
          <w:rFonts w:ascii="Arial" w:hAnsi="Arial" w:cs="Arial"/>
          <w:sz w:val="20"/>
          <w:szCs w:val="20"/>
          <w:lang w:val="en-US"/>
        </w:rPr>
        <w:t xml:space="preserve"> </w:t>
      </w:r>
      <w:r w:rsidRPr="00CB007D">
        <w:rPr>
          <w:rFonts w:ascii="Arial" w:hAnsi="Arial" w:cs="Arial"/>
          <w:sz w:val="20"/>
          <w:szCs w:val="20"/>
          <w:lang w:val="en-US"/>
        </w:rPr>
        <w:t xml:space="preserve">under ‘Exploratory Moderator Analysis’. None of the moderation analysis revealed any statistically significant results. However, it is important to note that we did not have enough power to find significant effects for moderation analyses. We designed our study for the pre-registered hypothesis. Thus, well-powered research would be necessary to prove whether there are any statistically meaningful moderation effects with these variables. </w:t>
      </w:r>
    </w:p>
    <w:p w14:paraId="532038A4" w14:textId="77777777" w:rsidR="0060311C" w:rsidRPr="00CB007D" w:rsidRDefault="0060311C" w:rsidP="008571C1">
      <w:pPr>
        <w:rPr>
          <w:rFonts w:ascii="Arial" w:hAnsi="Arial" w:cs="Arial"/>
          <w:sz w:val="20"/>
          <w:szCs w:val="20"/>
          <w:lang w:val="en-US"/>
        </w:rPr>
      </w:pPr>
    </w:p>
    <w:sectPr w:rsidR="0060311C" w:rsidRPr="00CB00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3D021A"/>
    <w:multiLevelType w:val="hybridMultilevel"/>
    <w:tmpl w:val="47B2CC2E"/>
    <w:lvl w:ilvl="0" w:tplc="12A83F42">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4694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oNotDisplayPageBoundaries/>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CFC"/>
    <w:rsid w:val="00074937"/>
    <w:rsid w:val="00102132"/>
    <w:rsid w:val="001B57D1"/>
    <w:rsid w:val="001E36F9"/>
    <w:rsid w:val="004A11D8"/>
    <w:rsid w:val="0060311C"/>
    <w:rsid w:val="00610E05"/>
    <w:rsid w:val="0070484C"/>
    <w:rsid w:val="00752FD4"/>
    <w:rsid w:val="007D441D"/>
    <w:rsid w:val="008414EB"/>
    <w:rsid w:val="008571C1"/>
    <w:rsid w:val="008646C9"/>
    <w:rsid w:val="00AC22AF"/>
    <w:rsid w:val="00AD094D"/>
    <w:rsid w:val="00B025E5"/>
    <w:rsid w:val="00B86972"/>
    <w:rsid w:val="00C75246"/>
    <w:rsid w:val="00CB007D"/>
    <w:rsid w:val="00E0157A"/>
    <w:rsid w:val="00E05CFC"/>
    <w:rsid w:val="00E277A2"/>
    <w:rsid w:val="00E41D0B"/>
    <w:rsid w:val="00F31D8F"/>
    <w:rsid w:val="00F37399"/>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1716A"/>
  <w15:chartTrackingRefBased/>
  <w15:docId w15:val="{ADC18784-8599-CE4A-A70C-C1602E333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441D"/>
    <w:rPr>
      <w:rFonts w:ascii="Times New Roman" w:eastAsia="Times New Roman" w:hAnsi="Times New Roman" w:cs="Times New Roman"/>
      <w:lang w:eastAsia="en-GB"/>
    </w:rPr>
  </w:style>
  <w:style w:type="paragraph" w:styleId="berschrift1">
    <w:name w:val="heading 1"/>
    <w:basedOn w:val="Standard"/>
    <w:next w:val="Standard"/>
    <w:link w:val="berschrift1Zchn"/>
    <w:uiPriority w:val="9"/>
    <w:qFormat/>
    <w:rsid w:val="001B57D1"/>
    <w:pPr>
      <w:keepNext/>
      <w:keepLines/>
      <w:spacing w:before="240"/>
      <w:outlineLvl w:val="0"/>
    </w:pPr>
    <w:rPr>
      <w:rFonts w:asciiTheme="majorHAnsi" w:eastAsiaTheme="majorEastAsia" w:hAnsiTheme="majorHAnsi" w:cstheme="majorBidi"/>
      <w:color w:val="2F5496"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yle3">
    <w:name w:val="Style3"/>
    <w:basedOn w:val="berschrift1"/>
    <w:qFormat/>
    <w:rsid w:val="001B57D1"/>
    <w:pPr>
      <w:pBdr>
        <w:top w:val="nil"/>
        <w:left w:val="nil"/>
        <w:bottom w:val="nil"/>
        <w:right w:val="nil"/>
        <w:between w:val="nil"/>
        <w:bar w:val="nil"/>
      </w:pBdr>
    </w:pPr>
    <w:rPr>
      <w:color w:val="000000" w:themeColor="text1"/>
      <w:bdr w:val="nil"/>
      <w:lang w:val="en-US"/>
    </w:rPr>
  </w:style>
  <w:style w:type="character" w:customStyle="1" w:styleId="berschrift1Zchn">
    <w:name w:val="Überschrift 1 Zchn"/>
    <w:basedOn w:val="Absatz-Standardschriftart"/>
    <w:link w:val="berschrift1"/>
    <w:uiPriority w:val="9"/>
    <w:rsid w:val="001B57D1"/>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Absatz-Standardschriftart"/>
    <w:rsid w:val="00E05CFC"/>
  </w:style>
  <w:style w:type="character" w:styleId="Hyperlink">
    <w:name w:val="Hyperlink"/>
    <w:basedOn w:val="Absatz-Standardschriftart"/>
    <w:uiPriority w:val="99"/>
    <w:unhideWhenUsed/>
    <w:rsid w:val="00E05CFC"/>
    <w:rPr>
      <w:color w:val="0000FF"/>
      <w:u w:val="single"/>
    </w:rPr>
  </w:style>
  <w:style w:type="paragraph" w:styleId="Listenabsatz">
    <w:name w:val="List Paragraph"/>
    <w:basedOn w:val="Standard"/>
    <w:uiPriority w:val="34"/>
    <w:qFormat/>
    <w:rsid w:val="00E05CFC"/>
    <w:pPr>
      <w:ind w:left="720"/>
      <w:contextualSpacing/>
    </w:pPr>
    <w:rPr>
      <w:rFonts w:asciiTheme="minorHAnsi" w:eastAsiaTheme="minorHAnsi" w:hAnsiTheme="minorHAnsi" w:cstheme="minorBidi"/>
      <w:lang w:eastAsia="en-US"/>
    </w:rPr>
  </w:style>
  <w:style w:type="table" w:customStyle="1" w:styleId="QQuestionTable">
    <w:name w:val="QQuestionTable"/>
    <w:uiPriority w:val="99"/>
    <w:qFormat/>
    <w:rsid w:val="00E05CFC"/>
    <w:pPr>
      <w:jc w:val="center"/>
    </w:pPr>
    <w:rPr>
      <w:rFonts w:eastAsiaTheme="minorEastAsia"/>
      <w:sz w:val="22"/>
      <w:szCs w:val="22"/>
      <w:lang w:val="en-US" w:eastAsia="en-GB"/>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character" w:styleId="BesuchterLink">
    <w:name w:val="FollowedHyperlink"/>
    <w:basedOn w:val="Absatz-Standardschriftart"/>
    <w:uiPriority w:val="99"/>
    <w:semiHidden/>
    <w:unhideWhenUsed/>
    <w:rsid w:val="007D441D"/>
    <w:rPr>
      <w:color w:val="954F72" w:themeColor="followedHyperlink"/>
      <w:u w:val="single"/>
    </w:rPr>
  </w:style>
  <w:style w:type="character" w:styleId="NichtaufgelsteErwhnung">
    <w:name w:val="Unresolved Mention"/>
    <w:basedOn w:val="Absatz-Standardschriftart"/>
    <w:uiPriority w:val="99"/>
    <w:semiHidden/>
    <w:unhideWhenUsed/>
    <w:rsid w:val="004A11D8"/>
    <w:rPr>
      <w:color w:val="605E5C"/>
      <w:shd w:val="clear" w:color="auto" w:fill="E1DFDD"/>
    </w:rPr>
  </w:style>
  <w:style w:type="paragraph" w:styleId="berarbeitung">
    <w:name w:val="Revision"/>
    <w:hidden/>
    <w:uiPriority w:val="99"/>
    <w:semiHidden/>
    <w:rsid w:val="00E41D0B"/>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063">
      <w:bodyDiv w:val="1"/>
      <w:marLeft w:val="0"/>
      <w:marRight w:val="0"/>
      <w:marTop w:val="0"/>
      <w:marBottom w:val="0"/>
      <w:divBdr>
        <w:top w:val="none" w:sz="0" w:space="0" w:color="auto"/>
        <w:left w:val="none" w:sz="0" w:space="0" w:color="auto"/>
        <w:bottom w:val="none" w:sz="0" w:space="0" w:color="auto"/>
        <w:right w:val="none" w:sz="0" w:space="0" w:color="auto"/>
      </w:divBdr>
      <w:divsChild>
        <w:div w:id="1079986411">
          <w:marLeft w:val="480"/>
          <w:marRight w:val="0"/>
          <w:marTop w:val="0"/>
          <w:marBottom w:val="0"/>
          <w:divBdr>
            <w:top w:val="none" w:sz="0" w:space="0" w:color="auto"/>
            <w:left w:val="none" w:sz="0" w:space="0" w:color="auto"/>
            <w:bottom w:val="none" w:sz="0" w:space="0" w:color="auto"/>
            <w:right w:val="none" w:sz="0" w:space="0" w:color="auto"/>
          </w:divBdr>
          <w:divsChild>
            <w:div w:id="21269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038187">
      <w:bodyDiv w:val="1"/>
      <w:marLeft w:val="0"/>
      <w:marRight w:val="0"/>
      <w:marTop w:val="0"/>
      <w:marBottom w:val="0"/>
      <w:divBdr>
        <w:top w:val="none" w:sz="0" w:space="0" w:color="auto"/>
        <w:left w:val="none" w:sz="0" w:space="0" w:color="auto"/>
        <w:bottom w:val="none" w:sz="0" w:space="0" w:color="auto"/>
        <w:right w:val="none" w:sz="0" w:space="0" w:color="auto"/>
      </w:divBdr>
      <w:divsChild>
        <w:div w:id="142746186">
          <w:marLeft w:val="0"/>
          <w:marRight w:val="0"/>
          <w:marTop w:val="0"/>
          <w:marBottom w:val="0"/>
          <w:divBdr>
            <w:top w:val="none" w:sz="0" w:space="0" w:color="auto"/>
            <w:left w:val="none" w:sz="0" w:space="0" w:color="auto"/>
            <w:bottom w:val="none" w:sz="0" w:space="0" w:color="auto"/>
            <w:right w:val="none" w:sz="0" w:space="0" w:color="auto"/>
          </w:divBdr>
        </w:div>
        <w:div w:id="356322077">
          <w:marLeft w:val="0"/>
          <w:marRight w:val="0"/>
          <w:marTop w:val="0"/>
          <w:marBottom w:val="0"/>
          <w:divBdr>
            <w:top w:val="none" w:sz="0" w:space="0" w:color="auto"/>
            <w:left w:val="none" w:sz="0" w:space="0" w:color="auto"/>
            <w:bottom w:val="none" w:sz="0" w:space="0" w:color="auto"/>
            <w:right w:val="none" w:sz="0" w:space="0" w:color="auto"/>
          </w:divBdr>
        </w:div>
        <w:div w:id="1511748854">
          <w:marLeft w:val="0"/>
          <w:marRight w:val="0"/>
          <w:marTop w:val="0"/>
          <w:marBottom w:val="0"/>
          <w:divBdr>
            <w:top w:val="none" w:sz="0" w:space="0" w:color="auto"/>
            <w:left w:val="none" w:sz="0" w:space="0" w:color="auto"/>
            <w:bottom w:val="none" w:sz="0" w:space="0" w:color="auto"/>
            <w:right w:val="none" w:sz="0" w:space="0" w:color="auto"/>
          </w:divBdr>
        </w:div>
        <w:div w:id="1063136106">
          <w:marLeft w:val="0"/>
          <w:marRight w:val="0"/>
          <w:marTop w:val="0"/>
          <w:marBottom w:val="0"/>
          <w:divBdr>
            <w:top w:val="none" w:sz="0" w:space="0" w:color="auto"/>
            <w:left w:val="none" w:sz="0" w:space="0" w:color="auto"/>
            <w:bottom w:val="none" w:sz="0" w:space="0" w:color="auto"/>
            <w:right w:val="none" w:sz="0" w:space="0" w:color="auto"/>
          </w:divBdr>
        </w:div>
        <w:div w:id="214394227">
          <w:marLeft w:val="0"/>
          <w:marRight w:val="0"/>
          <w:marTop w:val="0"/>
          <w:marBottom w:val="0"/>
          <w:divBdr>
            <w:top w:val="none" w:sz="0" w:space="0" w:color="auto"/>
            <w:left w:val="none" w:sz="0" w:space="0" w:color="auto"/>
            <w:bottom w:val="none" w:sz="0" w:space="0" w:color="auto"/>
            <w:right w:val="none" w:sz="0" w:space="0" w:color="auto"/>
          </w:divBdr>
        </w:div>
        <w:div w:id="127749417">
          <w:marLeft w:val="0"/>
          <w:marRight w:val="0"/>
          <w:marTop w:val="0"/>
          <w:marBottom w:val="0"/>
          <w:divBdr>
            <w:top w:val="none" w:sz="0" w:space="0" w:color="auto"/>
            <w:left w:val="none" w:sz="0" w:space="0" w:color="auto"/>
            <w:bottom w:val="none" w:sz="0" w:space="0" w:color="auto"/>
            <w:right w:val="none" w:sz="0" w:space="0" w:color="auto"/>
          </w:divBdr>
        </w:div>
        <w:div w:id="1260720505">
          <w:marLeft w:val="0"/>
          <w:marRight w:val="0"/>
          <w:marTop w:val="0"/>
          <w:marBottom w:val="0"/>
          <w:divBdr>
            <w:top w:val="none" w:sz="0" w:space="0" w:color="auto"/>
            <w:left w:val="none" w:sz="0" w:space="0" w:color="auto"/>
            <w:bottom w:val="none" w:sz="0" w:space="0" w:color="auto"/>
            <w:right w:val="none" w:sz="0" w:space="0" w:color="auto"/>
          </w:divBdr>
        </w:div>
        <w:div w:id="1358235839">
          <w:marLeft w:val="0"/>
          <w:marRight w:val="0"/>
          <w:marTop w:val="0"/>
          <w:marBottom w:val="0"/>
          <w:divBdr>
            <w:top w:val="none" w:sz="0" w:space="0" w:color="auto"/>
            <w:left w:val="none" w:sz="0" w:space="0" w:color="auto"/>
            <w:bottom w:val="none" w:sz="0" w:space="0" w:color="auto"/>
            <w:right w:val="none" w:sz="0" w:space="0" w:color="auto"/>
          </w:divBdr>
        </w:div>
        <w:div w:id="291443660">
          <w:marLeft w:val="0"/>
          <w:marRight w:val="0"/>
          <w:marTop w:val="0"/>
          <w:marBottom w:val="0"/>
          <w:divBdr>
            <w:top w:val="none" w:sz="0" w:space="0" w:color="auto"/>
            <w:left w:val="none" w:sz="0" w:space="0" w:color="auto"/>
            <w:bottom w:val="none" w:sz="0" w:space="0" w:color="auto"/>
            <w:right w:val="none" w:sz="0" w:space="0" w:color="auto"/>
          </w:divBdr>
        </w:div>
        <w:div w:id="2116250471">
          <w:marLeft w:val="0"/>
          <w:marRight w:val="0"/>
          <w:marTop w:val="0"/>
          <w:marBottom w:val="0"/>
          <w:divBdr>
            <w:top w:val="none" w:sz="0" w:space="0" w:color="auto"/>
            <w:left w:val="none" w:sz="0" w:space="0" w:color="auto"/>
            <w:bottom w:val="none" w:sz="0" w:space="0" w:color="auto"/>
            <w:right w:val="none" w:sz="0" w:space="0" w:color="auto"/>
          </w:divBdr>
        </w:div>
        <w:div w:id="102382843">
          <w:marLeft w:val="0"/>
          <w:marRight w:val="0"/>
          <w:marTop w:val="0"/>
          <w:marBottom w:val="0"/>
          <w:divBdr>
            <w:top w:val="none" w:sz="0" w:space="0" w:color="auto"/>
            <w:left w:val="none" w:sz="0" w:space="0" w:color="auto"/>
            <w:bottom w:val="none" w:sz="0" w:space="0" w:color="auto"/>
            <w:right w:val="none" w:sz="0" w:space="0" w:color="auto"/>
          </w:divBdr>
        </w:div>
        <w:div w:id="338655653">
          <w:marLeft w:val="0"/>
          <w:marRight w:val="0"/>
          <w:marTop w:val="0"/>
          <w:marBottom w:val="0"/>
          <w:divBdr>
            <w:top w:val="none" w:sz="0" w:space="0" w:color="auto"/>
            <w:left w:val="none" w:sz="0" w:space="0" w:color="auto"/>
            <w:bottom w:val="none" w:sz="0" w:space="0" w:color="auto"/>
            <w:right w:val="none" w:sz="0" w:space="0" w:color="auto"/>
          </w:divBdr>
        </w:div>
        <w:div w:id="1756628660">
          <w:marLeft w:val="0"/>
          <w:marRight w:val="0"/>
          <w:marTop w:val="0"/>
          <w:marBottom w:val="0"/>
          <w:divBdr>
            <w:top w:val="none" w:sz="0" w:space="0" w:color="auto"/>
            <w:left w:val="none" w:sz="0" w:space="0" w:color="auto"/>
            <w:bottom w:val="none" w:sz="0" w:space="0" w:color="auto"/>
            <w:right w:val="none" w:sz="0" w:space="0" w:color="auto"/>
          </w:divBdr>
        </w:div>
        <w:div w:id="993223706">
          <w:marLeft w:val="0"/>
          <w:marRight w:val="0"/>
          <w:marTop w:val="0"/>
          <w:marBottom w:val="0"/>
          <w:divBdr>
            <w:top w:val="none" w:sz="0" w:space="0" w:color="auto"/>
            <w:left w:val="none" w:sz="0" w:space="0" w:color="auto"/>
            <w:bottom w:val="none" w:sz="0" w:space="0" w:color="auto"/>
            <w:right w:val="none" w:sz="0" w:space="0" w:color="auto"/>
          </w:divBdr>
        </w:div>
        <w:div w:id="1305042017">
          <w:marLeft w:val="0"/>
          <w:marRight w:val="0"/>
          <w:marTop w:val="0"/>
          <w:marBottom w:val="0"/>
          <w:divBdr>
            <w:top w:val="none" w:sz="0" w:space="0" w:color="auto"/>
            <w:left w:val="none" w:sz="0" w:space="0" w:color="auto"/>
            <w:bottom w:val="none" w:sz="0" w:space="0" w:color="auto"/>
            <w:right w:val="none" w:sz="0" w:space="0" w:color="auto"/>
          </w:divBdr>
        </w:div>
        <w:div w:id="523790928">
          <w:marLeft w:val="0"/>
          <w:marRight w:val="0"/>
          <w:marTop w:val="0"/>
          <w:marBottom w:val="0"/>
          <w:divBdr>
            <w:top w:val="none" w:sz="0" w:space="0" w:color="auto"/>
            <w:left w:val="none" w:sz="0" w:space="0" w:color="auto"/>
            <w:bottom w:val="none" w:sz="0" w:space="0" w:color="auto"/>
            <w:right w:val="none" w:sz="0" w:space="0" w:color="auto"/>
          </w:divBdr>
        </w:div>
        <w:div w:id="558977590">
          <w:marLeft w:val="0"/>
          <w:marRight w:val="0"/>
          <w:marTop w:val="0"/>
          <w:marBottom w:val="0"/>
          <w:divBdr>
            <w:top w:val="none" w:sz="0" w:space="0" w:color="auto"/>
            <w:left w:val="none" w:sz="0" w:space="0" w:color="auto"/>
            <w:bottom w:val="none" w:sz="0" w:space="0" w:color="auto"/>
            <w:right w:val="none" w:sz="0" w:space="0" w:color="auto"/>
          </w:divBdr>
        </w:div>
        <w:div w:id="1917519575">
          <w:marLeft w:val="0"/>
          <w:marRight w:val="0"/>
          <w:marTop w:val="0"/>
          <w:marBottom w:val="0"/>
          <w:divBdr>
            <w:top w:val="none" w:sz="0" w:space="0" w:color="auto"/>
            <w:left w:val="none" w:sz="0" w:space="0" w:color="auto"/>
            <w:bottom w:val="none" w:sz="0" w:space="0" w:color="auto"/>
            <w:right w:val="none" w:sz="0" w:space="0" w:color="auto"/>
          </w:divBdr>
        </w:div>
        <w:div w:id="1779178930">
          <w:marLeft w:val="0"/>
          <w:marRight w:val="0"/>
          <w:marTop w:val="0"/>
          <w:marBottom w:val="0"/>
          <w:divBdr>
            <w:top w:val="none" w:sz="0" w:space="0" w:color="auto"/>
            <w:left w:val="none" w:sz="0" w:space="0" w:color="auto"/>
            <w:bottom w:val="none" w:sz="0" w:space="0" w:color="auto"/>
            <w:right w:val="none" w:sz="0" w:space="0" w:color="auto"/>
          </w:divBdr>
        </w:div>
        <w:div w:id="1031610931">
          <w:marLeft w:val="0"/>
          <w:marRight w:val="0"/>
          <w:marTop w:val="0"/>
          <w:marBottom w:val="0"/>
          <w:divBdr>
            <w:top w:val="none" w:sz="0" w:space="0" w:color="auto"/>
            <w:left w:val="none" w:sz="0" w:space="0" w:color="auto"/>
            <w:bottom w:val="none" w:sz="0" w:space="0" w:color="auto"/>
            <w:right w:val="none" w:sz="0" w:space="0" w:color="auto"/>
          </w:divBdr>
        </w:div>
        <w:div w:id="42297775">
          <w:marLeft w:val="0"/>
          <w:marRight w:val="0"/>
          <w:marTop w:val="0"/>
          <w:marBottom w:val="0"/>
          <w:divBdr>
            <w:top w:val="none" w:sz="0" w:space="0" w:color="auto"/>
            <w:left w:val="none" w:sz="0" w:space="0" w:color="auto"/>
            <w:bottom w:val="none" w:sz="0" w:space="0" w:color="auto"/>
            <w:right w:val="none" w:sz="0" w:space="0" w:color="auto"/>
          </w:divBdr>
        </w:div>
        <w:div w:id="14888404">
          <w:marLeft w:val="0"/>
          <w:marRight w:val="0"/>
          <w:marTop w:val="0"/>
          <w:marBottom w:val="0"/>
          <w:divBdr>
            <w:top w:val="none" w:sz="0" w:space="0" w:color="auto"/>
            <w:left w:val="none" w:sz="0" w:space="0" w:color="auto"/>
            <w:bottom w:val="none" w:sz="0" w:space="0" w:color="auto"/>
            <w:right w:val="none" w:sz="0" w:space="0" w:color="auto"/>
          </w:divBdr>
        </w:div>
        <w:div w:id="914624904">
          <w:marLeft w:val="0"/>
          <w:marRight w:val="0"/>
          <w:marTop w:val="0"/>
          <w:marBottom w:val="0"/>
          <w:divBdr>
            <w:top w:val="none" w:sz="0" w:space="0" w:color="auto"/>
            <w:left w:val="none" w:sz="0" w:space="0" w:color="auto"/>
            <w:bottom w:val="none" w:sz="0" w:space="0" w:color="auto"/>
            <w:right w:val="none" w:sz="0" w:space="0" w:color="auto"/>
          </w:divBdr>
        </w:div>
        <w:div w:id="286356562">
          <w:marLeft w:val="0"/>
          <w:marRight w:val="0"/>
          <w:marTop w:val="0"/>
          <w:marBottom w:val="0"/>
          <w:divBdr>
            <w:top w:val="none" w:sz="0" w:space="0" w:color="auto"/>
            <w:left w:val="none" w:sz="0" w:space="0" w:color="auto"/>
            <w:bottom w:val="none" w:sz="0" w:space="0" w:color="auto"/>
            <w:right w:val="none" w:sz="0" w:space="0" w:color="auto"/>
          </w:divBdr>
        </w:div>
        <w:div w:id="89549771">
          <w:marLeft w:val="0"/>
          <w:marRight w:val="0"/>
          <w:marTop w:val="0"/>
          <w:marBottom w:val="0"/>
          <w:divBdr>
            <w:top w:val="none" w:sz="0" w:space="0" w:color="auto"/>
            <w:left w:val="none" w:sz="0" w:space="0" w:color="auto"/>
            <w:bottom w:val="none" w:sz="0" w:space="0" w:color="auto"/>
            <w:right w:val="none" w:sz="0" w:space="0" w:color="auto"/>
          </w:divBdr>
        </w:div>
        <w:div w:id="1658534828">
          <w:marLeft w:val="0"/>
          <w:marRight w:val="0"/>
          <w:marTop w:val="0"/>
          <w:marBottom w:val="0"/>
          <w:divBdr>
            <w:top w:val="none" w:sz="0" w:space="0" w:color="auto"/>
            <w:left w:val="none" w:sz="0" w:space="0" w:color="auto"/>
            <w:bottom w:val="none" w:sz="0" w:space="0" w:color="auto"/>
            <w:right w:val="none" w:sz="0" w:space="0" w:color="auto"/>
          </w:divBdr>
        </w:div>
        <w:div w:id="1367632096">
          <w:marLeft w:val="0"/>
          <w:marRight w:val="0"/>
          <w:marTop w:val="0"/>
          <w:marBottom w:val="0"/>
          <w:divBdr>
            <w:top w:val="none" w:sz="0" w:space="0" w:color="auto"/>
            <w:left w:val="none" w:sz="0" w:space="0" w:color="auto"/>
            <w:bottom w:val="none" w:sz="0" w:space="0" w:color="auto"/>
            <w:right w:val="none" w:sz="0" w:space="0" w:color="auto"/>
          </w:divBdr>
        </w:div>
        <w:div w:id="1885093877">
          <w:marLeft w:val="0"/>
          <w:marRight w:val="0"/>
          <w:marTop w:val="0"/>
          <w:marBottom w:val="0"/>
          <w:divBdr>
            <w:top w:val="none" w:sz="0" w:space="0" w:color="auto"/>
            <w:left w:val="none" w:sz="0" w:space="0" w:color="auto"/>
            <w:bottom w:val="none" w:sz="0" w:space="0" w:color="auto"/>
            <w:right w:val="none" w:sz="0" w:space="0" w:color="auto"/>
          </w:divBdr>
        </w:div>
        <w:div w:id="756632998">
          <w:marLeft w:val="0"/>
          <w:marRight w:val="0"/>
          <w:marTop w:val="0"/>
          <w:marBottom w:val="0"/>
          <w:divBdr>
            <w:top w:val="none" w:sz="0" w:space="0" w:color="auto"/>
            <w:left w:val="none" w:sz="0" w:space="0" w:color="auto"/>
            <w:bottom w:val="none" w:sz="0" w:space="0" w:color="auto"/>
            <w:right w:val="none" w:sz="0" w:space="0" w:color="auto"/>
          </w:divBdr>
        </w:div>
        <w:div w:id="2127312083">
          <w:marLeft w:val="0"/>
          <w:marRight w:val="0"/>
          <w:marTop w:val="0"/>
          <w:marBottom w:val="0"/>
          <w:divBdr>
            <w:top w:val="none" w:sz="0" w:space="0" w:color="auto"/>
            <w:left w:val="none" w:sz="0" w:space="0" w:color="auto"/>
            <w:bottom w:val="none" w:sz="0" w:space="0" w:color="auto"/>
            <w:right w:val="none" w:sz="0" w:space="0" w:color="auto"/>
          </w:divBdr>
        </w:div>
        <w:div w:id="384523362">
          <w:marLeft w:val="0"/>
          <w:marRight w:val="0"/>
          <w:marTop w:val="0"/>
          <w:marBottom w:val="0"/>
          <w:divBdr>
            <w:top w:val="none" w:sz="0" w:space="0" w:color="auto"/>
            <w:left w:val="none" w:sz="0" w:space="0" w:color="auto"/>
            <w:bottom w:val="none" w:sz="0" w:space="0" w:color="auto"/>
            <w:right w:val="none" w:sz="0" w:space="0" w:color="auto"/>
          </w:divBdr>
        </w:div>
        <w:div w:id="1321419529">
          <w:marLeft w:val="0"/>
          <w:marRight w:val="0"/>
          <w:marTop w:val="0"/>
          <w:marBottom w:val="0"/>
          <w:divBdr>
            <w:top w:val="none" w:sz="0" w:space="0" w:color="auto"/>
            <w:left w:val="none" w:sz="0" w:space="0" w:color="auto"/>
            <w:bottom w:val="none" w:sz="0" w:space="0" w:color="auto"/>
            <w:right w:val="none" w:sz="0" w:space="0" w:color="auto"/>
          </w:divBdr>
        </w:div>
        <w:div w:id="1191845184">
          <w:marLeft w:val="0"/>
          <w:marRight w:val="0"/>
          <w:marTop w:val="0"/>
          <w:marBottom w:val="0"/>
          <w:divBdr>
            <w:top w:val="none" w:sz="0" w:space="0" w:color="auto"/>
            <w:left w:val="none" w:sz="0" w:space="0" w:color="auto"/>
            <w:bottom w:val="none" w:sz="0" w:space="0" w:color="auto"/>
            <w:right w:val="none" w:sz="0" w:space="0" w:color="auto"/>
          </w:divBdr>
        </w:div>
        <w:div w:id="868571450">
          <w:marLeft w:val="0"/>
          <w:marRight w:val="0"/>
          <w:marTop w:val="0"/>
          <w:marBottom w:val="0"/>
          <w:divBdr>
            <w:top w:val="none" w:sz="0" w:space="0" w:color="auto"/>
            <w:left w:val="none" w:sz="0" w:space="0" w:color="auto"/>
            <w:bottom w:val="none" w:sz="0" w:space="0" w:color="auto"/>
            <w:right w:val="none" w:sz="0" w:space="0" w:color="auto"/>
          </w:divBdr>
        </w:div>
      </w:divsChild>
    </w:div>
    <w:div w:id="792869159">
      <w:bodyDiv w:val="1"/>
      <w:marLeft w:val="0"/>
      <w:marRight w:val="0"/>
      <w:marTop w:val="0"/>
      <w:marBottom w:val="0"/>
      <w:divBdr>
        <w:top w:val="none" w:sz="0" w:space="0" w:color="auto"/>
        <w:left w:val="none" w:sz="0" w:space="0" w:color="auto"/>
        <w:bottom w:val="none" w:sz="0" w:space="0" w:color="auto"/>
        <w:right w:val="none" w:sz="0" w:space="0" w:color="auto"/>
      </w:divBdr>
      <w:divsChild>
        <w:div w:id="1883244365">
          <w:marLeft w:val="480"/>
          <w:marRight w:val="0"/>
          <w:marTop w:val="0"/>
          <w:marBottom w:val="0"/>
          <w:divBdr>
            <w:top w:val="none" w:sz="0" w:space="0" w:color="auto"/>
            <w:left w:val="none" w:sz="0" w:space="0" w:color="auto"/>
            <w:bottom w:val="none" w:sz="0" w:space="0" w:color="auto"/>
            <w:right w:val="none" w:sz="0" w:space="0" w:color="auto"/>
          </w:divBdr>
          <w:divsChild>
            <w:div w:id="70217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940570">
      <w:bodyDiv w:val="1"/>
      <w:marLeft w:val="0"/>
      <w:marRight w:val="0"/>
      <w:marTop w:val="0"/>
      <w:marBottom w:val="0"/>
      <w:divBdr>
        <w:top w:val="none" w:sz="0" w:space="0" w:color="auto"/>
        <w:left w:val="none" w:sz="0" w:space="0" w:color="auto"/>
        <w:bottom w:val="none" w:sz="0" w:space="0" w:color="auto"/>
        <w:right w:val="none" w:sz="0" w:space="0" w:color="auto"/>
      </w:divBdr>
      <w:divsChild>
        <w:div w:id="1581328381">
          <w:marLeft w:val="480"/>
          <w:marRight w:val="0"/>
          <w:marTop w:val="0"/>
          <w:marBottom w:val="0"/>
          <w:divBdr>
            <w:top w:val="none" w:sz="0" w:space="0" w:color="auto"/>
            <w:left w:val="none" w:sz="0" w:space="0" w:color="auto"/>
            <w:bottom w:val="none" w:sz="0" w:space="0" w:color="auto"/>
            <w:right w:val="none" w:sz="0" w:space="0" w:color="auto"/>
          </w:divBdr>
          <w:divsChild>
            <w:div w:id="1352342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54241">
      <w:bodyDiv w:val="1"/>
      <w:marLeft w:val="0"/>
      <w:marRight w:val="0"/>
      <w:marTop w:val="0"/>
      <w:marBottom w:val="0"/>
      <w:divBdr>
        <w:top w:val="none" w:sz="0" w:space="0" w:color="auto"/>
        <w:left w:val="none" w:sz="0" w:space="0" w:color="auto"/>
        <w:bottom w:val="none" w:sz="0" w:space="0" w:color="auto"/>
        <w:right w:val="none" w:sz="0" w:space="0" w:color="auto"/>
      </w:divBdr>
      <w:divsChild>
        <w:div w:id="2138984005">
          <w:marLeft w:val="480"/>
          <w:marRight w:val="0"/>
          <w:marTop w:val="0"/>
          <w:marBottom w:val="0"/>
          <w:divBdr>
            <w:top w:val="none" w:sz="0" w:space="0" w:color="auto"/>
            <w:left w:val="none" w:sz="0" w:space="0" w:color="auto"/>
            <w:bottom w:val="none" w:sz="0" w:space="0" w:color="auto"/>
            <w:right w:val="none" w:sz="0" w:space="0" w:color="auto"/>
          </w:divBdr>
          <w:divsChild>
            <w:div w:id="5822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541123">
      <w:bodyDiv w:val="1"/>
      <w:marLeft w:val="0"/>
      <w:marRight w:val="0"/>
      <w:marTop w:val="0"/>
      <w:marBottom w:val="0"/>
      <w:divBdr>
        <w:top w:val="none" w:sz="0" w:space="0" w:color="auto"/>
        <w:left w:val="none" w:sz="0" w:space="0" w:color="auto"/>
        <w:bottom w:val="none" w:sz="0" w:space="0" w:color="auto"/>
        <w:right w:val="none" w:sz="0" w:space="0" w:color="auto"/>
      </w:divBdr>
      <w:divsChild>
        <w:div w:id="1103115089">
          <w:marLeft w:val="480"/>
          <w:marRight w:val="0"/>
          <w:marTop w:val="0"/>
          <w:marBottom w:val="0"/>
          <w:divBdr>
            <w:top w:val="none" w:sz="0" w:space="0" w:color="auto"/>
            <w:left w:val="none" w:sz="0" w:space="0" w:color="auto"/>
            <w:bottom w:val="none" w:sz="0" w:space="0" w:color="auto"/>
            <w:right w:val="none" w:sz="0" w:space="0" w:color="auto"/>
          </w:divBdr>
          <w:divsChild>
            <w:div w:id="27178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161043">
      <w:bodyDiv w:val="1"/>
      <w:marLeft w:val="0"/>
      <w:marRight w:val="0"/>
      <w:marTop w:val="0"/>
      <w:marBottom w:val="0"/>
      <w:divBdr>
        <w:top w:val="none" w:sz="0" w:space="0" w:color="auto"/>
        <w:left w:val="none" w:sz="0" w:space="0" w:color="auto"/>
        <w:bottom w:val="none" w:sz="0" w:space="0" w:color="auto"/>
        <w:right w:val="none" w:sz="0" w:space="0" w:color="auto"/>
      </w:divBdr>
      <w:divsChild>
        <w:div w:id="600646388">
          <w:marLeft w:val="480"/>
          <w:marRight w:val="0"/>
          <w:marTop w:val="0"/>
          <w:marBottom w:val="0"/>
          <w:divBdr>
            <w:top w:val="none" w:sz="0" w:space="0" w:color="auto"/>
            <w:left w:val="none" w:sz="0" w:space="0" w:color="auto"/>
            <w:bottom w:val="none" w:sz="0" w:space="0" w:color="auto"/>
            <w:right w:val="none" w:sz="0" w:space="0" w:color="auto"/>
          </w:divBdr>
          <w:divsChild>
            <w:div w:id="132122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onika.job@univie.ac.at" TargetMode="External"/><Relationship Id="rId13" Type="http://schemas.openxmlformats.org/officeDocument/2006/relationships/hyperlink" Target="https://doi.org/10.1027/1015-5759.22.3.216" TargetMode="External"/><Relationship Id="rId18" Type="http://schemas.openxmlformats.org/officeDocument/2006/relationships/hyperlink" Target="https://osf.io/23npt/" TargetMode="External"/><Relationship Id="rId3" Type="http://schemas.openxmlformats.org/officeDocument/2006/relationships/settings" Target="settings.xml"/><Relationship Id="rId7" Type="http://schemas.openxmlformats.org/officeDocument/2006/relationships/hyperlink" Target="https://orcid.org/0000-0002-4983-1644" TargetMode="External"/><Relationship Id="rId12" Type="http://schemas.openxmlformats.org/officeDocument/2006/relationships/hyperlink" Target="https://doi.org/10.1126/science.1261375" TargetMode="External"/><Relationship Id="rId17" Type="http://schemas.openxmlformats.org/officeDocument/2006/relationships/hyperlink" Target="https://doi.org/10.1037/t09161-000" TargetMode="External"/><Relationship Id="rId2" Type="http://schemas.openxmlformats.org/officeDocument/2006/relationships/styles" Target="styles.xml"/><Relationship Id="rId16" Type="http://schemas.openxmlformats.org/officeDocument/2006/relationships/hyperlink" Target="https://madoc.bib.uni-mannheim.de/4272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rcid.org/0000-0002-9729-4900" TargetMode="External"/><Relationship Id="rId11" Type="http://schemas.openxmlformats.org/officeDocument/2006/relationships/hyperlink" Target="https://www.frontiersin.org/articles/10.3389/fpsyg.2019.02943" TargetMode="External"/><Relationship Id="rId5" Type="http://schemas.openxmlformats.org/officeDocument/2006/relationships/hyperlink" Target="https://orcid.org/0000-0002-0897-258X" TargetMode="External"/><Relationship Id="rId15" Type="http://schemas.openxmlformats.org/officeDocument/2006/relationships/hyperlink" Target="https://osf.io/23npt/?view_only=72c6208140d5425b9d1addcc216640a9" TargetMode="External"/><Relationship Id="rId10" Type="http://schemas.openxmlformats.org/officeDocument/2006/relationships/hyperlink" Target="https://doi.org/10.1037/t09161-000"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adoc.bib.uni-mannheim.de/42725/" TargetMode="External"/><Relationship Id="rId14" Type="http://schemas.openxmlformats.org/officeDocument/2006/relationships/hyperlink" Target="https://doi.org/10.1016/j.paid.2008.07.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1860</Words>
  <Characters>11722</Characters>
  <Application>Microsoft Office Word</Application>
  <DocSecurity>0</DocSecurity>
  <Lines>97</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 Sik</dc:creator>
  <cp:keywords/>
  <dc:description/>
  <cp:lastModifiedBy>Veronika Job</cp:lastModifiedBy>
  <cp:revision>2</cp:revision>
  <dcterms:created xsi:type="dcterms:W3CDTF">2024-01-29T21:17:00Z</dcterms:created>
  <dcterms:modified xsi:type="dcterms:W3CDTF">2024-01-29T21:17:00Z</dcterms:modified>
</cp:coreProperties>
</file>