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BF0C4" w14:textId="2908B956" w:rsidR="00305CB4" w:rsidRDefault="00AD17A1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D0C172" wp14:editId="68A84833">
                <wp:simplePos x="0" y="0"/>
                <wp:positionH relativeFrom="column">
                  <wp:posOffset>2646045</wp:posOffset>
                </wp:positionH>
                <wp:positionV relativeFrom="paragraph">
                  <wp:posOffset>194310</wp:posOffset>
                </wp:positionV>
                <wp:extent cx="2914650" cy="2715895"/>
                <wp:effectExtent l="0" t="0" r="0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715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8832B" w14:textId="2A40C483" w:rsidR="00613C6E" w:rsidRDefault="00613C6E" w:rsidP="00305CB4">
                            <w:pPr>
                              <w:jc w:val="both"/>
                            </w:pPr>
                            <w:r w:rsidRPr="00613C6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Supplemental Figure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Measurements of additional phenotypic traits showing the e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ffect of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zeocin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treatment 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atr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plants’ 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growth. Error bars indicate the standard deviation between the means of three biological replicates.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 the absolute values represented t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he letters above columns indicate similarities between samples. The same letters indicate samples that were not significantly different in one-way ANOVA with 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post-hoc 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Tukey’s test (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P</w:t>
                            </w:r>
                            <w:r w:rsidRPr="00E90D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&lt; 0.05).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For the assessment of the statistical significance of the relative values the to-sample T-test was used, *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P </w:t>
                            </w:r>
                            <w:r w:rsidRPr="00B831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31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0.05, **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P </w:t>
                            </w:r>
                            <w:r w:rsidRPr="00B831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 0.01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0C1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8.35pt;margin-top:15.3pt;width:229.5pt;height:213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" fillcolor="white [3201]" stroked="f" strokeweight=".5pt">
                <v:textbox>
                  <w:txbxContent>
                    <w:p w14:paraId="4D38832B" w14:textId="2A40C483" w:rsidR="00613C6E" w:rsidRDefault="00613C6E" w:rsidP="00305CB4">
                      <w:pPr>
                        <w:jc w:val="both"/>
                      </w:pPr>
                      <w:r w:rsidRPr="00613C6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Supplemental Figure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Measurements of additional phenotypic traits showing the e</w:t>
                      </w:r>
                      <w:r w:rsidRPr="00E90D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ffect of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zeocin</w:t>
                      </w:r>
                      <w:r w:rsidRPr="00E90D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treatment </w:t>
                      </w:r>
                      <w:r w:rsidRPr="00E90D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Seb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atr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plants’ </w:t>
                      </w:r>
                      <w:r w:rsidRPr="00E90D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growth. Error bars indicate the standard deviation between the means of three biological replicates.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 the absolute values represented t</w:t>
                      </w:r>
                      <w:r w:rsidRPr="00E90D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he letters above columns indicate similarities between samples. The same letters indicate samples that were not significantly different in one-way ANOVA with </w:t>
                      </w:r>
                      <w:r w:rsidRPr="00E90D4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post-hoc </w:t>
                      </w:r>
                      <w:r w:rsidRPr="00E90D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Tukey’s test (</w:t>
                      </w:r>
                      <w:r w:rsidRPr="00E90D44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P</w:t>
                      </w:r>
                      <w:r w:rsidRPr="00E90D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&lt; 0.05).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For the assessment of the statistical significance of the relative values the to-sample T-test was used, *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P </w:t>
                      </w:r>
                      <w:r w:rsidRPr="00B831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831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0.05, **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P </w:t>
                      </w:r>
                      <w:r w:rsidRPr="00B831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 0.01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57B25F57" wp14:editId="756CD36B">
            <wp:simplePos x="0" y="0"/>
            <wp:positionH relativeFrom="column">
              <wp:posOffset>-922020</wp:posOffset>
            </wp:positionH>
            <wp:positionV relativeFrom="paragraph">
              <wp:posOffset>-922655</wp:posOffset>
            </wp:positionV>
            <wp:extent cx="7559675" cy="10691495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.Fig.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CB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1408E2" wp14:editId="070BCB1A">
                <wp:simplePos x="0" y="0"/>
                <wp:positionH relativeFrom="column">
                  <wp:posOffset>-66675</wp:posOffset>
                </wp:positionH>
                <wp:positionV relativeFrom="paragraph">
                  <wp:posOffset>-228731</wp:posOffset>
                </wp:positionV>
                <wp:extent cx="1762125" cy="29527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7FEB3F" w14:textId="6B213534" w:rsidR="00613C6E" w:rsidRPr="00613C6E" w:rsidRDefault="00613C6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13C6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Supplemental Figure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408E2" id="Text Box 4" o:spid="_x0000_s1027" type="#_x0000_t202" style="position:absolute;margin-left:-5.25pt;margin-top:-18pt;width:138.75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" fillcolor="white [3201]" stroked="f" strokeweight=".5pt">
                <v:textbox>
                  <w:txbxContent>
                    <w:p w14:paraId="1A7FEB3F" w14:textId="6B213534" w:rsidR="00613C6E" w:rsidRPr="00613C6E" w:rsidRDefault="00613C6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13C6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Supplemental Figure 1</w:t>
                      </w:r>
                    </w:p>
                  </w:txbxContent>
                </v:textbox>
              </v:shape>
            </w:pict>
          </mc:Fallback>
        </mc:AlternateContent>
      </w:r>
    </w:p>
    <w:p w14:paraId="53CC83C8" w14:textId="31CD03BC" w:rsidR="00305CB4" w:rsidRDefault="00305CB4"/>
    <w:p w14:paraId="598E8588" w14:textId="17091DF1" w:rsidR="00305CB4" w:rsidRDefault="00305CB4"/>
    <w:p w14:paraId="576B2176" w14:textId="0B442DAB" w:rsidR="00305CB4" w:rsidRDefault="00305CB4"/>
    <w:p w14:paraId="5711809D" w14:textId="22D5073A" w:rsidR="00AD17A1" w:rsidRDefault="00AD17A1">
      <w:r>
        <w:rPr>
          <w:noProof/>
        </w:rPr>
        <w:drawing>
          <wp:anchor distT="0" distB="0" distL="114300" distR="114300" simplePos="0" relativeHeight="251650560" behindDoc="1" locked="0" layoutInCell="1" allowOverlap="1" wp14:anchorId="229DBA0B" wp14:editId="13E89BBF">
            <wp:simplePos x="0" y="0"/>
            <wp:positionH relativeFrom="column">
              <wp:posOffset>-683895</wp:posOffset>
            </wp:positionH>
            <wp:positionV relativeFrom="paragraph">
              <wp:posOffset>3473450</wp:posOffset>
            </wp:positionV>
            <wp:extent cx="7559675" cy="10691495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.Fig.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CB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FD0641" wp14:editId="17725B2F">
                <wp:simplePos x="0" y="0"/>
                <wp:positionH relativeFrom="column">
                  <wp:posOffset>-54591</wp:posOffset>
                </wp:positionH>
                <wp:positionV relativeFrom="paragraph">
                  <wp:posOffset>6282017</wp:posOffset>
                </wp:positionV>
                <wp:extent cx="5972175" cy="1033818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1033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A88888" w14:textId="46D9B6FE" w:rsidR="00305CB4" w:rsidRPr="00D04E8E" w:rsidRDefault="00613C6E" w:rsidP="00305CB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4E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Supplemental Figure 2</w:t>
                            </w:r>
                            <w:r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 Bar plot showing the number of differentially expressed genes (DEGs) found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in the transcriptome comparison of wild-type</w:t>
                            </w:r>
                            <w:r w:rsidR="00075AA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075AA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Sebastian</w:t>
                            </w:r>
                            <w:bookmarkStart w:id="0" w:name="_GoBack"/>
                            <w:bookmarkEnd w:id="0"/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treated and untreated plants (WT MOCK vs WT zeocin), </w:t>
                            </w:r>
                            <w:proofErr w:type="spellStart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atr</w:t>
                            </w:r>
                            <w:proofErr w:type="spellEnd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mutant and wild-type plants (</w:t>
                            </w:r>
                            <w:proofErr w:type="spellStart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atr</w:t>
                            </w:r>
                            <w:proofErr w:type="spellEnd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MOCK vs WT MOCK) and </w:t>
                            </w:r>
                            <w:proofErr w:type="spellStart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atr</w:t>
                            </w:r>
                            <w:proofErr w:type="spellEnd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mutant treated and untreated plants (</w:t>
                            </w:r>
                            <w:proofErr w:type="spellStart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atr</w:t>
                            </w:r>
                            <w:proofErr w:type="spellEnd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MOCK vs </w:t>
                            </w:r>
                            <w:proofErr w:type="spellStart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atr</w:t>
                            </w:r>
                            <w:proofErr w:type="spellEnd"/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zeocin).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 w:rsidR="00305CB4"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Up-regulated genes are presented by the red bar, and down regulated by the blue bar. </w:t>
                            </w:r>
                          </w:p>
                          <w:p w14:paraId="56490818" w14:textId="4AC85EFA" w:rsidR="00305CB4" w:rsidRPr="00D04E8E" w:rsidRDefault="00305CB4" w:rsidP="00305CB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03F089FF" w14:textId="3DEAA1B3" w:rsidR="00305CB4" w:rsidRPr="00D04E8E" w:rsidRDefault="00305CB4" w:rsidP="00305CB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6D4A345B" w14:textId="77777777" w:rsidR="00305CB4" w:rsidRPr="00D04E8E" w:rsidRDefault="00305CB4" w:rsidP="00305CB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5D4AFED8" w14:textId="2FC99010" w:rsidR="00613C6E" w:rsidRPr="00D04E8E" w:rsidRDefault="00613C6E" w:rsidP="00305CB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D0641" id="Text Box 6" o:spid="_x0000_s1028" type="#_x0000_t202" style="position:absolute;margin-left:-4.3pt;margin-top:494.65pt;width:470.25pt;height:81.4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" fillcolor="white [3201]" stroked="f" strokeweight=".5pt">
                <v:textbox>
                  <w:txbxContent>
                    <w:p w14:paraId="62A88888" w14:textId="46D9B6FE" w:rsidR="00305CB4" w:rsidRPr="00D04E8E" w:rsidRDefault="00613C6E" w:rsidP="00305CB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4E8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Supplemental Figure 2</w:t>
                      </w:r>
                      <w:r w:rsidRPr="00D04E8E">
                        <w:rPr>
                          <w:rFonts w:ascii="Times New Roman" w:hAnsi="Times New Roman" w:cs="Times New Roman"/>
                          <w:sz w:val="24"/>
                        </w:rPr>
                        <w:t>: Bar plot showing the number of differentially expressed genes (DEGs) found</w:t>
                      </w:r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 xml:space="preserve"> in the transcriptome comparison of wild-type</w:t>
                      </w:r>
                      <w:r w:rsidR="00075AA3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075AA3">
                        <w:rPr>
                          <w:rFonts w:ascii="Times New Roman" w:hAnsi="Times New Roman" w:cs="Times New Roman"/>
                          <w:sz w:val="24"/>
                        </w:rPr>
                        <w:t>Sebastian</w:t>
                      </w:r>
                      <w:bookmarkStart w:id="1" w:name="_GoBack"/>
                      <w:bookmarkEnd w:id="1"/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 xml:space="preserve"> treated and untreated plants (WT MOCK vs WT zeocin), </w:t>
                      </w:r>
                      <w:proofErr w:type="spellStart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atr</w:t>
                      </w:r>
                      <w:proofErr w:type="spellEnd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>mutant and wild-type plants (</w:t>
                      </w:r>
                      <w:proofErr w:type="spellStart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atr</w:t>
                      </w:r>
                      <w:proofErr w:type="spellEnd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 xml:space="preserve">MOCK vs WT MOCK) and </w:t>
                      </w:r>
                      <w:proofErr w:type="spellStart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atr</w:t>
                      </w:r>
                      <w:proofErr w:type="spellEnd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>mutant treated and untreated plants (</w:t>
                      </w:r>
                      <w:proofErr w:type="spellStart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atr</w:t>
                      </w:r>
                      <w:proofErr w:type="spellEnd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 xml:space="preserve">MOCK vs </w:t>
                      </w:r>
                      <w:proofErr w:type="spellStart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atr</w:t>
                      </w:r>
                      <w:proofErr w:type="spellEnd"/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>zeocin).</w:t>
                      </w:r>
                      <w:r w:rsidR="00305CB4"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  <w:r w:rsidR="00305CB4" w:rsidRPr="00D04E8E">
                        <w:rPr>
                          <w:rFonts w:ascii="Times New Roman" w:hAnsi="Times New Roman" w:cs="Times New Roman"/>
                          <w:sz w:val="24"/>
                        </w:rPr>
                        <w:t xml:space="preserve">Up-regulated genes are presented by the red bar, and down regulated by the blue bar. </w:t>
                      </w:r>
                    </w:p>
                    <w:p w14:paraId="56490818" w14:textId="4AC85EFA" w:rsidR="00305CB4" w:rsidRPr="00D04E8E" w:rsidRDefault="00305CB4" w:rsidP="00305CB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03F089FF" w14:textId="3DEAA1B3" w:rsidR="00305CB4" w:rsidRPr="00D04E8E" w:rsidRDefault="00305CB4" w:rsidP="00305CB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6D4A345B" w14:textId="77777777" w:rsidR="00305CB4" w:rsidRPr="00D04E8E" w:rsidRDefault="00305CB4" w:rsidP="00305CB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5D4AFED8" w14:textId="2FC99010" w:rsidR="00613C6E" w:rsidRPr="00D04E8E" w:rsidRDefault="00613C6E" w:rsidP="00305CB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05CB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EDEDD2" wp14:editId="01B15E65">
                <wp:simplePos x="0" y="0"/>
                <wp:positionH relativeFrom="column">
                  <wp:posOffset>-9525</wp:posOffset>
                </wp:positionH>
                <wp:positionV relativeFrom="paragraph">
                  <wp:posOffset>3658235</wp:posOffset>
                </wp:positionV>
                <wp:extent cx="1762125" cy="29527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1DE3C3" w14:textId="237877D6" w:rsidR="00613C6E" w:rsidRPr="00613C6E" w:rsidRDefault="00613C6E" w:rsidP="00613C6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13C6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Supplemental Figure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EDD2" id="Text Box 5" o:spid="_x0000_s1029" type="#_x0000_t202" style="position:absolute;margin-left:-.75pt;margin-top:288.05pt;width:138.75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" fillcolor="white [3201]" stroked="f" strokeweight=".5pt">
                <v:textbox>
                  <w:txbxContent>
                    <w:p w14:paraId="6A1DE3C3" w14:textId="237877D6" w:rsidR="00613C6E" w:rsidRPr="00613C6E" w:rsidRDefault="00613C6E" w:rsidP="00613C6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13C6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Supplemental Figure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05CB4">
        <w:br w:type="page"/>
      </w:r>
    </w:p>
    <w:p w14:paraId="15C12A1D" w14:textId="4EBAD8FB" w:rsidR="00305CB4" w:rsidRDefault="008F68D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0DCA7B1" wp14:editId="0169C5CE">
                <wp:simplePos x="0" y="0"/>
                <wp:positionH relativeFrom="column">
                  <wp:posOffset>-685800</wp:posOffset>
                </wp:positionH>
                <wp:positionV relativeFrom="paragraph">
                  <wp:posOffset>-447675</wp:posOffset>
                </wp:positionV>
                <wp:extent cx="1762125" cy="29527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A21749" w14:textId="63DC8EFD" w:rsidR="008F68DE" w:rsidRPr="00613C6E" w:rsidRDefault="008F68DE" w:rsidP="008F68D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13C6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Supplemental Figure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CA7B1" id="Text Box 15" o:spid="_x0000_s1030" type="#_x0000_t202" style="position:absolute;margin-left:-54pt;margin-top:-35.25pt;width:138.75pt;height:23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" fillcolor="white [3201]" stroked="f" strokeweight=".5pt">
                <v:textbox>
                  <w:txbxContent>
                    <w:p w14:paraId="35A21749" w14:textId="63DC8EFD" w:rsidR="008F68DE" w:rsidRPr="00613C6E" w:rsidRDefault="008F68DE" w:rsidP="008F68D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13C6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Supplemental Figure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B4D2D09" wp14:editId="092BB9F2">
                <wp:simplePos x="0" y="0"/>
                <wp:positionH relativeFrom="column">
                  <wp:posOffset>-499110</wp:posOffset>
                </wp:positionH>
                <wp:positionV relativeFrom="paragraph">
                  <wp:posOffset>5626100</wp:posOffset>
                </wp:positionV>
                <wp:extent cx="6659880" cy="1478280"/>
                <wp:effectExtent l="0" t="0" r="7620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27BD23" w14:textId="640FA397" w:rsidR="00AD17A1" w:rsidRPr="00D04E8E" w:rsidRDefault="00AD17A1" w:rsidP="00AD17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Supplemental Figure 3</w:t>
                            </w:r>
                            <w:r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) Bar and whiskers plot showing the expression of selected genes related to nitrate transport in Sebastian (wild type) and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hvatr.g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in transcripts per million (TPMs). 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The boxplots’ hinges are in the 1st and 3rd quartile, with a marked median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 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Whisker marks show the lowest or highest value within the 1.5 interquartile range below or above hinges. Asterisks represent significant differences 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T-test,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*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P &lt; 0.05,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** 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&lt; 0.01, 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*** P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&lt; 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 (</w:t>
                            </w:r>
                            <w:r w:rsidRPr="008F68D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 Pie chart showing the percentage of down-regulated genes involved in Transmembrane transport (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GO:0055085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) involved in nitrate transport. </w:t>
                            </w:r>
                          </w:p>
                          <w:p w14:paraId="788FF1F4" w14:textId="77777777" w:rsidR="00AD17A1" w:rsidRPr="00D04E8E" w:rsidRDefault="00AD17A1" w:rsidP="00AD17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454222CA" w14:textId="77777777" w:rsidR="00AD17A1" w:rsidRPr="00D04E8E" w:rsidRDefault="00AD17A1" w:rsidP="00AD17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153D70AF" w14:textId="77777777" w:rsidR="00AD17A1" w:rsidRPr="00D04E8E" w:rsidRDefault="00AD17A1" w:rsidP="00AD17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7118A01F" w14:textId="77777777" w:rsidR="00AD17A1" w:rsidRPr="00D04E8E" w:rsidRDefault="00AD17A1" w:rsidP="00AD17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2D09" id="Text Box 11" o:spid="_x0000_s1031" type="#_x0000_t202" style="position:absolute;margin-left:-39.3pt;margin-top:443pt;width:524.4pt;height:116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" fillcolor="white [3201]" stroked="f" strokeweight=".5pt">
                <v:textbox>
                  <w:txbxContent>
                    <w:p w14:paraId="7D27BD23" w14:textId="640FA397" w:rsidR="00AD17A1" w:rsidRPr="00D04E8E" w:rsidRDefault="00AD17A1" w:rsidP="00AD17A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Supplemental Figure 3</w:t>
                      </w:r>
                      <w:r w:rsidRPr="00D04E8E">
                        <w:rPr>
                          <w:rFonts w:ascii="Times New Roman" w:hAnsi="Times New Roman" w:cs="Times New Roman"/>
                          <w:sz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(</w:t>
                      </w:r>
                      <w:r w:rsidRPr="00AD17A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) Bar and whiskers plot showing the expression of selected genes related to nitrate transport in Sebastian (wild type) and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hvatr.g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in transcripts per million (TPMs). </w:t>
                      </w:r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>The boxplots’ hinges are in the 1st and 3rd quartile, with a marked median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. </w:t>
                      </w:r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>Whisker marks show the lowest or highest value within the 1.5 interquartile range below or above hinges. Asterisks represent significant differences in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T-test,</w:t>
                      </w:r>
                      <w:r w:rsidRPr="00AD17A1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*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P &lt; 0.05,</w:t>
                      </w:r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AD17A1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** P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&lt; 0.01, </w:t>
                      </w:r>
                      <w:r w:rsidRPr="00AD17A1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*** P</w:t>
                      </w:r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 xml:space="preserve"> &lt; 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 (</w:t>
                      </w:r>
                      <w:r w:rsidRPr="008F68D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) Pie chart showing the percentage of down-regulated genes involved in Transmembrane transport (</w:t>
                      </w:r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>GO:0055085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) involved in nitrate transport. </w:t>
                      </w:r>
                    </w:p>
                    <w:p w14:paraId="788FF1F4" w14:textId="77777777" w:rsidR="00AD17A1" w:rsidRPr="00D04E8E" w:rsidRDefault="00AD17A1" w:rsidP="00AD17A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454222CA" w14:textId="77777777" w:rsidR="00AD17A1" w:rsidRPr="00D04E8E" w:rsidRDefault="00AD17A1" w:rsidP="00AD17A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153D70AF" w14:textId="77777777" w:rsidR="00AD17A1" w:rsidRPr="00D04E8E" w:rsidRDefault="00AD17A1" w:rsidP="00AD17A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7118A01F" w14:textId="77777777" w:rsidR="00AD17A1" w:rsidRPr="00D04E8E" w:rsidRDefault="00AD17A1" w:rsidP="00AD17A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25707462" wp14:editId="5B28CEDF">
            <wp:simplePos x="0" y="0"/>
            <wp:positionH relativeFrom="column">
              <wp:posOffset>-952500</wp:posOffset>
            </wp:positionH>
            <wp:positionV relativeFrom="paragraph">
              <wp:posOffset>-904875</wp:posOffset>
            </wp:positionV>
            <wp:extent cx="7560000" cy="10692000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.Fig.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7A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1F227B" wp14:editId="47E499B6">
                <wp:simplePos x="0" y="0"/>
                <wp:positionH relativeFrom="column">
                  <wp:posOffset>-715645</wp:posOffset>
                </wp:positionH>
                <wp:positionV relativeFrom="paragraph">
                  <wp:posOffset>-9365615</wp:posOffset>
                </wp:positionV>
                <wp:extent cx="1762125" cy="2952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2FE10B" w14:textId="5795B017" w:rsidR="00D04E8E" w:rsidRPr="00613C6E" w:rsidRDefault="00D04E8E" w:rsidP="00D04E8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13C6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Supplemental Figure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F227B" id="Text Box 9" o:spid="_x0000_s1032" type="#_x0000_t202" style="position:absolute;margin-left:-56.35pt;margin-top:-737.45pt;width:138.7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" fillcolor="white [3201]" stroked="f" strokeweight=".5pt">
                <v:textbox>
                  <w:txbxContent>
                    <w:p w14:paraId="652FE10B" w14:textId="5795B017" w:rsidR="00D04E8E" w:rsidRPr="00613C6E" w:rsidRDefault="00D04E8E" w:rsidP="00D04E8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13C6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Supplemental Figure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8E571D9" w14:textId="35062DB8" w:rsidR="00990827" w:rsidRDefault="00AD17A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85C628" wp14:editId="3ACE74D2">
                <wp:simplePos x="0" y="0"/>
                <wp:positionH relativeFrom="column">
                  <wp:posOffset>-267970</wp:posOffset>
                </wp:positionH>
                <wp:positionV relativeFrom="paragraph">
                  <wp:posOffset>-9070340</wp:posOffset>
                </wp:positionV>
                <wp:extent cx="1762125" cy="29527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42399B" w14:textId="2E9F497E" w:rsidR="00AD17A1" w:rsidRPr="00613C6E" w:rsidRDefault="00AD17A1" w:rsidP="00AD17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13C6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Supplemental Figure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5C628" id="Text Box 13" o:spid="_x0000_s1033" type="#_x0000_t202" style="position:absolute;margin-left:-21.1pt;margin-top:-714.2pt;width:138.7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" fillcolor="white [3201]" stroked="f" strokeweight=".5pt">
                <v:textbox>
                  <w:txbxContent>
                    <w:p w14:paraId="4D42399B" w14:textId="2E9F497E" w:rsidR="00AD17A1" w:rsidRPr="00613C6E" w:rsidRDefault="00AD17A1" w:rsidP="00AD17A1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13C6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Supplemental Figure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8B7CC2" wp14:editId="50015472">
                <wp:simplePos x="0" y="0"/>
                <wp:positionH relativeFrom="column">
                  <wp:posOffset>-492760</wp:posOffset>
                </wp:positionH>
                <wp:positionV relativeFrom="paragraph">
                  <wp:posOffset>-4616450</wp:posOffset>
                </wp:positionV>
                <wp:extent cx="6659880" cy="1478280"/>
                <wp:effectExtent l="0" t="0" r="762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183812" w14:textId="2F9B1D69" w:rsidR="00AD17A1" w:rsidRPr="00AD17A1" w:rsidRDefault="00AD17A1" w:rsidP="00AD17A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Supplemental figure 4: </w:t>
                            </w:r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Biological processes enriched among significantly up-regulated and down-regulated genes 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zeocin versus mock treated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>hvatr.g</w:t>
                            </w:r>
                            <w:proofErr w:type="spellEnd"/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plants. Redundant GO terms were removed manually, based on P – value. The full list of GO terms can be found in Suppl. Dataset 3. Statistical significance was determined by Fisher’s one-tailed test with </w:t>
                            </w:r>
                            <w:proofErr w:type="gramStart"/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g:SCS</w:t>
                            </w:r>
                            <w:proofErr w:type="gramEnd"/>
                            <w:r w:rsidRPr="00AD17A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algorithm correction. Gene ratio represents the number of genes found in the category compared to the total number of genes in the query.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B7CC2" id="Text Box 12" o:spid="_x0000_s1034" type="#_x0000_t202" style="position:absolute;margin-left:-38.8pt;margin-top:-363.5pt;width:524.4pt;height:11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" fillcolor="white [3201]" stroked="f" strokeweight=".5pt">
                <v:textbox>
                  <w:txbxContent>
                    <w:p w14:paraId="76183812" w14:textId="2F9B1D69" w:rsidR="00AD17A1" w:rsidRPr="00AD17A1" w:rsidRDefault="00AD17A1" w:rsidP="00AD17A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Supplemental figure 4: </w:t>
                      </w:r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>Biological processes enriched among significantly up-regulated and down-regulated genes in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zeocin versus mock treated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>hvatr.g</w:t>
                      </w:r>
                      <w:proofErr w:type="spellEnd"/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 xml:space="preserve"> plants. Redundant GO terms were removed manually, based on P – value. The full list of GO terms can be found in Suppl. Dataset 3. Statistical significance was determined by Fisher’s one-tailed test with </w:t>
                      </w:r>
                      <w:proofErr w:type="gramStart"/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>g:SCS</w:t>
                      </w:r>
                      <w:proofErr w:type="gramEnd"/>
                      <w:r w:rsidRPr="00AD17A1">
                        <w:rPr>
                          <w:rFonts w:ascii="Times New Roman" w:hAnsi="Times New Roman" w:cs="Times New Roman"/>
                          <w:sz w:val="24"/>
                        </w:rPr>
                        <w:t xml:space="preserve"> algorithm correction. Gene ratio represents the number of genes found in the category compared to the total number of genes in the query.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12A86F2" wp14:editId="535FCDFB">
            <wp:simplePos x="0" y="0"/>
            <wp:positionH relativeFrom="column">
              <wp:posOffset>-15240</wp:posOffset>
            </wp:positionH>
            <wp:positionV relativeFrom="page">
              <wp:posOffset>4632960</wp:posOffset>
            </wp:positionV>
            <wp:extent cx="7559675" cy="10691495"/>
            <wp:effectExtent l="0" t="0" r="317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.Fig.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E8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31CF91" wp14:editId="35CEB401">
                <wp:simplePos x="0" y="0"/>
                <wp:positionH relativeFrom="column">
                  <wp:posOffset>-10633</wp:posOffset>
                </wp:positionH>
                <wp:positionV relativeFrom="paragraph">
                  <wp:posOffset>4114800</wp:posOffset>
                </wp:positionV>
                <wp:extent cx="5972175" cy="12573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932FF" w14:textId="5E6FC362" w:rsidR="00D04E8E" w:rsidRPr="00D04E8E" w:rsidRDefault="00D04E8E" w:rsidP="00D04E8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4E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Supplemental Figure 3</w:t>
                            </w:r>
                            <w:r w:rsidRPr="00D04E8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Gene enrichment analysis for biological processes 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atr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mutant treated with zeocin compared to the untreated mutant plants. Redundant GO terms were removed manually, based on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value. The full list of GO te</w:t>
                            </w:r>
                            <w:r w:rsidR="007379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ms can be found in </w:t>
                            </w:r>
                            <w:r w:rsidR="007379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Suppl. Dataset 3.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Statistical significance was determined by Fisher’s one-tailed test with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g:SCS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algorithm correction. Gene ratio represents the number of genes found in the category compared to the total number of genes in the query.</w:t>
                            </w:r>
                          </w:p>
                          <w:p w14:paraId="49965D2B" w14:textId="77777777" w:rsidR="00D04E8E" w:rsidRPr="00D04E8E" w:rsidRDefault="00D04E8E" w:rsidP="00D04E8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2881101E" w14:textId="77777777" w:rsidR="00D04E8E" w:rsidRPr="00D04E8E" w:rsidRDefault="00D04E8E" w:rsidP="00D04E8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7A540C09" w14:textId="77777777" w:rsidR="00D04E8E" w:rsidRPr="00D04E8E" w:rsidRDefault="00D04E8E" w:rsidP="00D04E8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14:paraId="055EBDDE" w14:textId="77777777" w:rsidR="00D04E8E" w:rsidRPr="00D04E8E" w:rsidRDefault="00D04E8E" w:rsidP="00D04E8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04E8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CF91" id="Text Box 10" o:spid="_x0000_s1035" type="#_x0000_t202" style="position:absolute;margin-left:-.85pt;margin-top:324pt;width:470.25pt;height:9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" fillcolor="white [3201]" stroked="f" strokeweight=".5pt">
                <v:textbox>
                  <w:txbxContent>
                    <w:p w14:paraId="6A2932FF" w14:textId="5E6FC362" w:rsidR="00D04E8E" w:rsidRPr="00D04E8E" w:rsidRDefault="00D04E8E" w:rsidP="00D04E8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4E8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Supplemental Figure 3</w:t>
                      </w:r>
                      <w:r w:rsidRPr="00D04E8E">
                        <w:rPr>
                          <w:rFonts w:ascii="Times New Roman" w:hAnsi="Times New Roman" w:cs="Times New Roman"/>
                          <w:sz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Gene enrichment analysis for biological processes in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atr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mutant treated with zeocin compared to the untreated mutant plants. Redundant GO terms were removed manually, based on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value. The full list of GO te</w:t>
                      </w:r>
                      <w:r w:rsidR="007379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ms can be found in </w:t>
                      </w:r>
                      <w:r w:rsidR="007379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Suppl. Dataset 3.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Statistical significance was determined by Fisher’s one-tailed test with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g:SCS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algorithm correction. Gene ratio represents the number of genes found in the category compared to the total number of genes in the query.</w:t>
                      </w:r>
                    </w:p>
                    <w:p w14:paraId="49965D2B" w14:textId="77777777" w:rsidR="00D04E8E" w:rsidRPr="00D04E8E" w:rsidRDefault="00D04E8E" w:rsidP="00D04E8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2881101E" w14:textId="77777777" w:rsidR="00D04E8E" w:rsidRPr="00D04E8E" w:rsidRDefault="00D04E8E" w:rsidP="00D04E8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7A540C09" w14:textId="77777777" w:rsidR="00D04E8E" w:rsidRPr="00D04E8E" w:rsidRDefault="00D04E8E" w:rsidP="00D04E8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14:paraId="055EBDDE" w14:textId="77777777" w:rsidR="00D04E8E" w:rsidRPr="00D04E8E" w:rsidRDefault="00D04E8E" w:rsidP="00D04E8E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04E8E">
                        <w:rPr>
                          <w:rFonts w:ascii="Times New Roman" w:hAnsi="Times New Roman" w:cs="Times New Roman"/>
                          <w:i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0827" w:rsidSect="00613C6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F4B"/>
    <w:rsid w:val="00075AA3"/>
    <w:rsid w:val="002A077E"/>
    <w:rsid w:val="002D6887"/>
    <w:rsid w:val="00305CB4"/>
    <w:rsid w:val="004C5F4B"/>
    <w:rsid w:val="00613C6E"/>
    <w:rsid w:val="006348C2"/>
    <w:rsid w:val="00737957"/>
    <w:rsid w:val="008F68DE"/>
    <w:rsid w:val="00990827"/>
    <w:rsid w:val="00AD17A1"/>
    <w:rsid w:val="00D0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AE4A0"/>
  <w15:docId w15:val="{09E91C8A-0553-48B1-8CBF-CC7060A9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Jovanka</dc:creator>
  <cp:keywords/>
  <dc:description/>
  <cp:lastModifiedBy>Jovanka</cp:lastModifiedBy>
  <cp:revision>7</cp:revision>
  <dcterms:created xsi:type="dcterms:W3CDTF">2023-06-23T13:38:00Z</dcterms:created>
  <dcterms:modified xsi:type="dcterms:W3CDTF">2024-01-24T13:37:00Z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3e80e73e05ac760ede006d7d940cdc926b2a05dea1e40cbd438033ae2758d2f9</vt:lpwstr>
  </property>
</Properties>
</file>