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</w:rPr>
        <w:t>Supplementary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data 5. </w:t>
      </w:r>
      <w:r>
        <w:rPr>
          <w:rFonts w:hint="eastAsia" w:ascii="Times New Roman" w:hAnsi="Times New Roman" w:cs="Times New Roman"/>
          <w:lang w:val="en-US" w:eastAsia="zh-CN"/>
        </w:rPr>
        <w:t>T</w:t>
      </w:r>
      <w:r>
        <w:rPr>
          <w:rFonts w:hint="eastAsia" w:ascii="Times New Roman" w:hAnsi="Times New Roman" w:cs="Times New Roman"/>
        </w:rPr>
        <w:t xml:space="preserve">he </w:t>
      </w:r>
      <w:r>
        <w:rPr>
          <w:rFonts w:hint="eastAsia" w:ascii="Times New Roman" w:hAnsi="Times New Roman" w:cs="Times New Roman"/>
          <w:lang w:val="en-US" w:eastAsia="zh-CN"/>
        </w:rPr>
        <w:t xml:space="preserve">ideal number of </w:t>
      </w:r>
      <w:r>
        <w:rPr>
          <w:rFonts w:hint="default" w:ascii="Times New Roman" w:hAnsi="Times New Roman" w:cs="Times New Roman"/>
        </w:rPr>
        <w:t>parameters for each model in MBI</w:t>
      </w:r>
      <w:r>
        <w:rPr>
          <w:rFonts w:hint="eastAsia" w:ascii="Times New Roman" w:hAnsi="Times New Roman" w:cs="Times New Roman"/>
          <w:lang w:val="en-US" w:eastAsia="zh-CN"/>
        </w:rPr>
        <w:t xml:space="preserve"> and P/ATL.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>Optimal parameters for each model in MBI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tbl>
      <w:tblPr>
        <w:tblStyle w:val="2"/>
        <w:tblW w:w="84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70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70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arameter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KNN</w:t>
            </w:r>
          </w:p>
        </w:tc>
        <w:tc>
          <w:tcPr>
            <w:tcW w:w="70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k=13,distance=1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  <w:tc>
          <w:tcPr>
            <w:tcW w:w="7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mtry=3,min.node.size=10,num.trees=100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ID3</w:t>
            </w:r>
          </w:p>
        </w:tc>
        <w:tc>
          <w:tcPr>
            <w:tcW w:w="7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cp=0.001,minsplit=20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7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cost=10,gamma=0.1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XGBoost</w:t>
            </w:r>
          </w:p>
        </w:tc>
        <w:tc>
          <w:tcPr>
            <w:tcW w:w="7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nrounds=23,max_depth=8,eta=0.1,gamma=0,colsample_bytree=0.6,min_child_weight=1,subsample=0.9,alpha=0,lambda=1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</w:t>
            </w:r>
          </w:p>
        </w:tc>
        <w:tc>
          <w:tcPr>
            <w:tcW w:w="70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</w:tbl>
    <w:p/>
    <w:p/>
    <w:p>
      <w:pPr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Optimal parameters for each model in </w:t>
      </w:r>
      <w:r>
        <w:rPr>
          <w:rFonts w:hint="eastAsia" w:ascii="Times New Roman" w:hAnsi="Times New Roman" w:cs="Times New Roman"/>
          <w:lang w:val="en-US" w:eastAsia="zh-CN"/>
        </w:rPr>
        <w:t>P/ATL.</w:t>
      </w:r>
    </w:p>
    <w:tbl>
      <w:tblPr>
        <w:tblStyle w:val="2"/>
        <w:tblW w:w="84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71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Model</w:t>
            </w:r>
          </w:p>
        </w:tc>
        <w:tc>
          <w:tcPr>
            <w:tcW w:w="71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arameter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KNN</w:t>
            </w:r>
          </w:p>
        </w:tc>
        <w:tc>
          <w:tcPr>
            <w:tcW w:w="71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k=13,distance=1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mtry=1,min.node.size=5,num.trees=63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ID3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cp=0.001,minsplit=15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cost=1,gamma=0.3162277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XGBoost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nrounds=29,max_depth=8,eta=0.1,gamma=0,colsample_bytree=0.6,min_child_weight=1,subsample=0.8,alpha=0,lambda=2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</w:t>
            </w:r>
          </w:p>
        </w:tc>
        <w:tc>
          <w:tcPr>
            <w:tcW w:w="7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MGI5NzFhMjMxNDc1MDcwNDcxOTdmNTVkMzMxN2IifQ=="/>
  </w:docVars>
  <w:rsids>
    <w:rsidRoot w:val="00000000"/>
    <w:rsid w:val="44D02FE6"/>
    <w:rsid w:val="4BCA04E6"/>
    <w:rsid w:val="76D47B34"/>
    <w:rsid w:val="7E52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2023-10-03T06:48:00Z</dcterms:created>
  <dc:creator>21148</dc:creator>
  <cp:lastModifiedBy>Departures</cp:lastModifiedBy>
  <dcterms:modified xsi:type="dcterms:W3CDTF">2024-02-20T11:55:12Z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20BC94BEC3F146E99D1948B8560C788C_13</vt:lpwstr>
  </property>
</Properties>
</file>