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FA1E8" w14:textId="77777777" w:rsidR="00B722ED" w:rsidRPr="006E3927" w:rsidRDefault="00B722ED" w:rsidP="00B722ED">
      <w:pPr>
        <w:spacing w:line="360" w:lineRule="auto"/>
        <w:jc w:val="center"/>
        <w:rPr>
          <w:rFonts w:asciiTheme="majorBidi" w:hAnsiTheme="majorBidi" w:cstheme="majorBidi"/>
          <w:b/>
          <w:color w:val="000000" w:themeColor="text1"/>
          <w:sz w:val="40"/>
        </w:rPr>
      </w:pPr>
      <w:r w:rsidRPr="006E3927">
        <w:rPr>
          <w:rFonts w:asciiTheme="majorBidi" w:hAnsiTheme="majorBidi" w:cstheme="majorBidi"/>
          <w:b/>
          <w:color w:val="000000" w:themeColor="text1"/>
          <w:sz w:val="40"/>
          <w:lang w:val="en-US"/>
        </w:rPr>
        <w:t xml:space="preserve">Supplementary </w:t>
      </w:r>
      <w:r w:rsidRPr="006E3927">
        <w:rPr>
          <w:rFonts w:asciiTheme="majorBidi" w:hAnsiTheme="majorBidi" w:cstheme="majorBidi"/>
          <w:b/>
          <w:color w:val="000000" w:themeColor="text1"/>
          <w:sz w:val="40"/>
        </w:rPr>
        <w:t>Information</w:t>
      </w:r>
    </w:p>
    <w:p w14:paraId="28728F73" w14:textId="031BD5F3" w:rsidR="001C42EE" w:rsidRPr="006E3927" w:rsidRDefault="00D00351" w:rsidP="006E3927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Hlk140857666"/>
      <w:r w:rsidRPr="00D00351">
        <w:rPr>
          <w:rFonts w:asciiTheme="majorBidi" w:hAnsiTheme="majorBidi" w:cstheme="majorBidi"/>
          <w:b/>
          <w:bCs/>
          <w:sz w:val="28"/>
          <w:szCs w:val="28"/>
        </w:rPr>
        <w:t>Extraction and separation</w:t>
      </w:r>
      <w:bookmarkEnd w:id="0"/>
      <w:r w:rsidRPr="00D00351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B722ED" w:rsidRPr="00D00351">
        <w:rPr>
          <w:rFonts w:asciiTheme="majorBidi" w:hAnsiTheme="majorBidi" w:cstheme="majorBidi"/>
          <w:b/>
          <w:bCs/>
          <w:sz w:val="28"/>
          <w:szCs w:val="28"/>
        </w:rPr>
        <w:t xml:space="preserve">of astaxanthin with the help of </w:t>
      </w:r>
      <w:r w:rsidR="008868A1" w:rsidRPr="00D00351">
        <w:rPr>
          <w:rFonts w:asciiTheme="majorBidi" w:hAnsiTheme="majorBidi" w:cstheme="majorBidi"/>
          <w:b/>
          <w:bCs/>
          <w:sz w:val="28"/>
          <w:szCs w:val="28"/>
        </w:rPr>
        <w:t>pre-treatment</w:t>
      </w:r>
      <w:r w:rsidR="00B722ED" w:rsidRPr="00D00351">
        <w:rPr>
          <w:rFonts w:asciiTheme="majorBidi" w:hAnsiTheme="majorBidi" w:cstheme="majorBidi"/>
          <w:b/>
          <w:bCs/>
          <w:sz w:val="28"/>
          <w:szCs w:val="28"/>
        </w:rPr>
        <w:t xml:space="preserve"> of Haematococcus pluvialis microalgae biomass using aqueous two-phase systems based on deep eutectic solvents</w:t>
      </w:r>
    </w:p>
    <w:p w14:paraId="4A38CBE7" w14:textId="43AE7045" w:rsidR="00B722ED" w:rsidRPr="006E3927" w:rsidRDefault="00B722ED" w:rsidP="00B722ED">
      <w:pPr>
        <w:rPr>
          <w:rFonts w:asciiTheme="majorBidi" w:hAnsiTheme="majorBidi" w:cstheme="majorBidi"/>
          <w:sz w:val="28"/>
          <w:szCs w:val="28"/>
        </w:rPr>
      </w:pPr>
    </w:p>
    <w:p w14:paraId="62BD9ACB" w14:textId="1215C5A1" w:rsidR="00B722ED" w:rsidRPr="00987C82" w:rsidRDefault="00B722ED" w:rsidP="00B722ED">
      <w:pPr>
        <w:jc w:val="both"/>
        <w:rPr>
          <w:rFonts w:asciiTheme="majorBidi" w:hAnsiTheme="majorBidi" w:cstheme="majorBidi"/>
          <w:b/>
          <w:bCs/>
          <w:sz w:val="24"/>
          <w:szCs w:val="24"/>
          <w:vertAlign w:val="superscript"/>
        </w:rPr>
      </w:pPr>
      <w:r w:rsidRPr="00987C82">
        <w:rPr>
          <w:rFonts w:asciiTheme="majorBidi" w:hAnsiTheme="majorBidi" w:cstheme="majorBidi"/>
          <w:b/>
          <w:bCs/>
          <w:sz w:val="24"/>
          <w:szCs w:val="24"/>
        </w:rPr>
        <w:t>Neda Nemani</w:t>
      </w:r>
      <w:r w:rsidR="00D00351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 xml:space="preserve"> a</w:t>
      </w:r>
      <w:r w:rsidRPr="00987C82">
        <w:rPr>
          <w:rFonts w:asciiTheme="majorBidi" w:hAnsiTheme="majorBidi" w:cstheme="majorBidi"/>
          <w:b/>
          <w:bCs/>
          <w:sz w:val="24"/>
          <w:szCs w:val="24"/>
        </w:rPr>
        <w:t>,</w:t>
      </w:r>
      <w:r w:rsidR="00D0035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D00351" w:rsidRPr="00D00351">
        <w:rPr>
          <w:rFonts w:asciiTheme="majorBidi" w:hAnsiTheme="majorBidi" w:cstheme="majorBidi"/>
          <w:b/>
          <w:bCs/>
          <w:sz w:val="24"/>
          <w:szCs w:val="24"/>
        </w:rPr>
        <w:t xml:space="preserve">Seyed Mohsen Dehnavi </w:t>
      </w:r>
      <w:r w:rsidR="00D00351" w:rsidRPr="00D00351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b</w:t>
      </w:r>
      <w:r w:rsidR="00D00351">
        <w:rPr>
          <w:rFonts w:asciiTheme="majorBidi" w:hAnsiTheme="majorBidi" w:cstheme="majorBidi"/>
          <w:b/>
          <w:bCs/>
          <w:sz w:val="24"/>
          <w:szCs w:val="24"/>
        </w:rPr>
        <w:t>,</w:t>
      </w:r>
      <w:r w:rsidRPr="00987C8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987C82">
        <w:rPr>
          <w:rFonts w:ascii="Times New Roman" w:hAnsi="Times New Roman" w:cs="Times New Roman"/>
          <w:b/>
          <w:bCs/>
          <w:sz w:val="24"/>
          <w:szCs w:val="24"/>
        </w:rPr>
        <w:t>Gholamreza Pazuki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D00351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a, *</w:t>
      </w:r>
    </w:p>
    <w:p w14:paraId="1615F0A5" w14:textId="6E17D297" w:rsidR="00B722ED" w:rsidRDefault="00B722ED" w:rsidP="00B722ED">
      <w:pPr>
        <w:rPr>
          <w:rFonts w:asciiTheme="majorBidi" w:hAnsiTheme="majorBidi" w:cstheme="majorBidi"/>
          <w:sz w:val="28"/>
          <w:szCs w:val="28"/>
        </w:rPr>
      </w:pPr>
    </w:p>
    <w:p w14:paraId="05D61268" w14:textId="77777777" w:rsidR="00D00351" w:rsidRPr="00D00351" w:rsidRDefault="00D00351" w:rsidP="00D00351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D00351">
        <w:rPr>
          <w:rFonts w:asciiTheme="majorBidi" w:hAnsiTheme="majorBidi" w:cstheme="majorBidi"/>
          <w:sz w:val="20"/>
          <w:szCs w:val="20"/>
          <w:vertAlign w:val="superscript"/>
        </w:rPr>
        <w:t xml:space="preserve">a </w:t>
      </w:r>
      <w:r w:rsidRPr="00D00351">
        <w:rPr>
          <w:rFonts w:asciiTheme="majorBidi" w:hAnsiTheme="majorBidi" w:cstheme="majorBidi"/>
          <w:sz w:val="20"/>
          <w:szCs w:val="20"/>
        </w:rPr>
        <w:t>Department of Chemical Engineering, Amirkabir University of Technology (Tehran Polytechnic), Tehran, Iran</w:t>
      </w:r>
    </w:p>
    <w:p w14:paraId="008CC0C1" w14:textId="77777777" w:rsidR="00D00351" w:rsidRPr="00D00351" w:rsidRDefault="00D00351" w:rsidP="00D00351">
      <w:pPr>
        <w:spacing w:line="480" w:lineRule="auto"/>
        <w:jc w:val="both"/>
        <w:rPr>
          <w:rFonts w:asciiTheme="majorBidi" w:hAnsiTheme="majorBidi" w:cstheme="majorBidi"/>
          <w:iCs/>
          <w:sz w:val="20"/>
          <w:szCs w:val="20"/>
          <w:lang w:val="en-GB"/>
        </w:rPr>
      </w:pPr>
      <w:r w:rsidRPr="00D00351">
        <w:rPr>
          <w:rFonts w:asciiTheme="majorBidi" w:hAnsiTheme="majorBidi" w:cstheme="majorBidi"/>
          <w:iCs/>
          <w:sz w:val="20"/>
          <w:szCs w:val="20"/>
          <w:vertAlign w:val="superscript"/>
          <w:lang w:val="en-GB"/>
        </w:rPr>
        <w:t xml:space="preserve">b </w:t>
      </w:r>
      <w:r w:rsidRPr="00D00351">
        <w:rPr>
          <w:rFonts w:asciiTheme="majorBidi" w:hAnsiTheme="majorBidi" w:cstheme="majorBidi"/>
          <w:iCs/>
          <w:sz w:val="20"/>
          <w:szCs w:val="20"/>
          <w:lang w:val="en-GB"/>
        </w:rPr>
        <w:t>Department of Cell and Molecular Biology, Faculty of Life Science and Biotechnology, Shahid Beheshti University, P.O. Box 1983969411, Tehran, Iran.</w:t>
      </w:r>
    </w:p>
    <w:p w14:paraId="15DEC67A" w14:textId="77777777" w:rsidR="00B722ED" w:rsidRPr="006A0276" w:rsidRDefault="00B722ED" w:rsidP="00B722ED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0276">
        <w:rPr>
          <w:rFonts w:ascii="Times New Roman" w:hAnsi="Times New Roman" w:cs="Times New Roman"/>
          <w:sz w:val="20"/>
          <w:szCs w:val="20"/>
        </w:rPr>
        <w:t xml:space="preserve">* Corresponding author: </w:t>
      </w:r>
      <w:hyperlink r:id="rId4" w:history="1">
        <w:r w:rsidRPr="006A0276">
          <w:rPr>
            <w:rStyle w:val="Hyperlink"/>
            <w:rFonts w:ascii="Times New Roman" w:hAnsi="Times New Roman" w:cs="Times New Roman"/>
            <w:sz w:val="20"/>
            <w:szCs w:val="20"/>
          </w:rPr>
          <w:t>ghpazuki@aut.ac.ir</w:t>
        </w:r>
      </w:hyperlink>
      <w:r w:rsidRPr="006A0276">
        <w:rPr>
          <w:rFonts w:ascii="Times New Roman" w:hAnsi="Times New Roman" w:cs="Times New Roman"/>
          <w:sz w:val="20"/>
          <w:szCs w:val="20"/>
        </w:rPr>
        <w:t xml:space="preserve"> ,Tel: +98-021-64543159</w:t>
      </w:r>
      <w:r>
        <w:rPr>
          <w:rFonts w:ascii="Times New Roman" w:hAnsi="Times New Roman" w:cs="Times New Roman"/>
          <w:sz w:val="20"/>
          <w:szCs w:val="20"/>
        </w:rPr>
        <w:t xml:space="preserve">, Fax: </w:t>
      </w:r>
      <w:r w:rsidRPr="006A0276">
        <w:rPr>
          <w:rFonts w:ascii="Times New Roman" w:hAnsi="Times New Roman" w:cs="Times New Roman"/>
          <w:sz w:val="20"/>
          <w:szCs w:val="20"/>
        </w:rPr>
        <w:t>+98-021-</w:t>
      </w:r>
      <w:r>
        <w:rPr>
          <w:rFonts w:ascii="Times New Roman" w:hAnsi="Times New Roman" w:cs="Times New Roman"/>
          <w:sz w:val="20"/>
          <w:szCs w:val="20"/>
        </w:rPr>
        <w:t xml:space="preserve">66405847                                     </w:t>
      </w:r>
    </w:p>
    <w:p w14:paraId="22F6CCF0" w14:textId="009EF8E9" w:rsidR="00B722ED" w:rsidRDefault="00B722ED" w:rsidP="00B722ED">
      <w:pPr>
        <w:rPr>
          <w:rFonts w:asciiTheme="majorBidi" w:hAnsiTheme="majorBidi" w:cstheme="majorBidi"/>
          <w:sz w:val="28"/>
          <w:szCs w:val="28"/>
        </w:rPr>
      </w:pPr>
    </w:p>
    <w:p w14:paraId="6DBFAAF4" w14:textId="6D0E4834" w:rsidR="00B722ED" w:rsidRDefault="00B722ED" w:rsidP="00B722ED">
      <w:pPr>
        <w:rPr>
          <w:rFonts w:asciiTheme="majorBidi" w:hAnsiTheme="majorBidi" w:cstheme="majorBidi"/>
          <w:sz w:val="28"/>
          <w:szCs w:val="28"/>
        </w:rPr>
      </w:pPr>
    </w:p>
    <w:p w14:paraId="57F4D81E" w14:textId="6713E005" w:rsidR="00B722ED" w:rsidRDefault="00B722ED" w:rsidP="00B722ED">
      <w:pPr>
        <w:rPr>
          <w:rFonts w:asciiTheme="majorBidi" w:hAnsiTheme="majorBidi" w:cstheme="majorBidi"/>
          <w:sz w:val="28"/>
          <w:szCs w:val="28"/>
        </w:rPr>
      </w:pPr>
    </w:p>
    <w:p w14:paraId="008619F4" w14:textId="339E5BF7" w:rsidR="00B722ED" w:rsidRDefault="00B722ED" w:rsidP="00B722ED">
      <w:pPr>
        <w:rPr>
          <w:rFonts w:asciiTheme="majorBidi" w:hAnsiTheme="majorBidi" w:cstheme="majorBidi"/>
          <w:sz w:val="28"/>
          <w:szCs w:val="28"/>
        </w:rPr>
      </w:pPr>
    </w:p>
    <w:p w14:paraId="5D3AE0A8" w14:textId="36C96EC7" w:rsidR="00B722ED" w:rsidRDefault="00B722ED" w:rsidP="00B722ED">
      <w:pPr>
        <w:rPr>
          <w:rFonts w:asciiTheme="majorBidi" w:hAnsiTheme="majorBidi" w:cstheme="majorBidi"/>
          <w:sz w:val="28"/>
          <w:szCs w:val="28"/>
        </w:rPr>
      </w:pPr>
    </w:p>
    <w:p w14:paraId="68AB8D13" w14:textId="1850085E" w:rsidR="00B722ED" w:rsidRDefault="00B722ED" w:rsidP="00B722ED">
      <w:pPr>
        <w:rPr>
          <w:rFonts w:asciiTheme="majorBidi" w:hAnsiTheme="majorBidi" w:cstheme="majorBidi"/>
          <w:sz w:val="28"/>
          <w:szCs w:val="28"/>
        </w:rPr>
      </w:pPr>
    </w:p>
    <w:p w14:paraId="515DB84B" w14:textId="1373ED4A" w:rsidR="00B722ED" w:rsidRDefault="00B722ED" w:rsidP="00B722ED">
      <w:pPr>
        <w:rPr>
          <w:rFonts w:asciiTheme="majorBidi" w:hAnsiTheme="majorBidi" w:cstheme="majorBidi"/>
          <w:sz w:val="28"/>
          <w:szCs w:val="28"/>
        </w:rPr>
      </w:pPr>
    </w:p>
    <w:p w14:paraId="6162F3C4" w14:textId="2C2E95C6" w:rsidR="00B722ED" w:rsidRDefault="00B722ED" w:rsidP="00B722ED">
      <w:pPr>
        <w:rPr>
          <w:rFonts w:asciiTheme="majorBidi" w:hAnsiTheme="majorBidi" w:cstheme="majorBidi"/>
          <w:sz w:val="28"/>
          <w:szCs w:val="28"/>
        </w:rPr>
      </w:pPr>
    </w:p>
    <w:p w14:paraId="1234922B" w14:textId="05D828CF" w:rsidR="00B722ED" w:rsidRDefault="00B722ED" w:rsidP="00B722ED">
      <w:pPr>
        <w:rPr>
          <w:rFonts w:asciiTheme="majorBidi" w:hAnsiTheme="majorBidi" w:cstheme="majorBidi"/>
          <w:sz w:val="28"/>
          <w:szCs w:val="28"/>
        </w:rPr>
      </w:pPr>
    </w:p>
    <w:p w14:paraId="50A22E9E" w14:textId="78E33DAF" w:rsidR="00B722ED" w:rsidRDefault="00B722ED" w:rsidP="00B722ED">
      <w:pPr>
        <w:rPr>
          <w:rFonts w:asciiTheme="majorBidi" w:hAnsiTheme="majorBidi" w:cstheme="majorBidi"/>
          <w:sz w:val="28"/>
          <w:szCs w:val="28"/>
        </w:rPr>
      </w:pPr>
    </w:p>
    <w:p w14:paraId="40C25E0E" w14:textId="7B9F261C" w:rsidR="00B722ED" w:rsidRDefault="00B722ED" w:rsidP="00B722ED">
      <w:pPr>
        <w:rPr>
          <w:rFonts w:asciiTheme="majorBidi" w:hAnsiTheme="majorBidi" w:cstheme="majorBidi"/>
          <w:sz w:val="28"/>
          <w:szCs w:val="28"/>
        </w:rPr>
      </w:pPr>
    </w:p>
    <w:p w14:paraId="2385F703" w14:textId="6561E4DC" w:rsidR="00B722ED" w:rsidRDefault="00B722ED" w:rsidP="00B722ED">
      <w:pPr>
        <w:rPr>
          <w:rFonts w:asciiTheme="majorBidi" w:hAnsiTheme="majorBidi" w:cstheme="majorBidi"/>
          <w:sz w:val="28"/>
          <w:szCs w:val="28"/>
        </w:rPr>
      </w:pPr>
    </w:p>
    <w:p w14:paraId="7795C3A7" w14:textId="477FE7E9" w:rsidR="00B722ED" w:rsidRDefault="00B722ED" w:rsidP="00B722ED">
      <w:pPr>
        <w:rPr>
          <w:rFonts w:asciiTheme="majorBidi" w:hAnsiTheme="majorBidi" w:cstheme="majorBidi"/>
          <w:sz w:val="28"/>
          <w:szCs w:val="28"/>
        </w:rPr>
      </w:pPr>
    </w:p>
    <w:p w14:paraId="10F0B46F" w14:textId="7D46B12E" w:rsidR="00B722ED" w:rsidRDefault="00B722ED" w:rsidP="00B722ED">
      <w:pPr>
        <w:rPr>
          <w:rFonts w:asciiTheme="majorBidi" w:hAnsiTheme="majorBidi" w:cstheme="majorBidi"/>
          <w:sz w:val="28"/>
          <w:szCs w:val="28"/>
        </w:rPr>
      </w:pPr>
    </w:p>
    <w:p w14:paraId="1C082E05" w14:textId="00DA367C" w:rsidR="00B722ED" w:rsidRDefault="00B722ED" w:rsidP="00B722ED">
      <w:pPr>
        <w:rPr>
          <w:rFonts w:asciiTheme="majorBidi" w:hAnsiTheme="majorBidi" w:cstheme="majorBidi"/>
          <w:sz w:val="28"/>
          <w:szCs w:val="28"/>
        </w:rPr>
      </w:pPr>
    </w:p>
    <w:p w14:paraId="28048C3F" w14:textId="51850AC7" w:rsidR="00B722ED" w:rsidRDefault="00B722ED" w:rsidP="00B722ED">
      <w:pPr>
        <w:rPr>
          <w:rFonts w:asciiTheme="majorBidi" w:hAnsiTheme="majorBidi" w:cstheme="majorBidi"/>
          <w:sz w:val="28"/>
          <w:szCs w:val="28"/>
        </w:rPr>
      </w:pPr>
    </w:p>
    <w:p w14:paraId="74F8CC45" w14:textId="426794EF" w:rsidR="00D031D5" w:rsidRPr="0073402A" w:rsidRDefault="00D031D5" w:rsidP="00B722ED">
      <w:pPr>
        <w:rPr>
          <w:rFonts w:asciiTheme="majorBidi" w:hAnsiTheme="majorBidi" w:cstheme="majorBidi"/>
          <w:sz w:val="24"/>
          <w:szCs w:val="24"/>
        </w:rPr>
      </w:pPr>
      <w:r w:rsidRPr="0073402A">
        <w:rPr>
          <w:rFonts w:asciiTheme="majorBidi" w:hAnsiTheme="majorBidi" w:cstheme="majorBidi"/>
        </w:rPr>
        <w:lastRenderedPageBreak/>
        <w:t>Table S1.</w:t>
      </w:r>
      <w:r w:rsidRPr="0073402A">
        <w:rPr>
          <w:rFonts w:asciiTheme="majorBidi" w:hAnsiTheme="majorBidi" w:cstheme="majorBidi"/>
          <w:sz w:val="24"/>
          <w:szCs w:val="24"/>
        </w:rPr>
        <w:t xml:space="preserve"> </w:t>
      </w:r>
      <w:r w:rsidRPr="0073402A">
        <w:rPr>
          <w:rFonts w:asciiTheme="majorBidi" w:hAnsiTheme="majorBidi" w:cstheme="majorBidi"/>
        </w:rPr>
        <w:t>Materials used to make Bold's Basal medium</w:t>
      </w:r>
      <w:r w:rsidRPr="0073402A">
        <w:rPr>
          <w:rFonts w:asciiTheme="majorBidi" w:hAnsiTheme="majorBidi" w:cstheme="majorBidi"/>
          <w:sz w:val="24"/>
          <w:szCs w:val="24"/>
        </w:rPr>
        <w:t xml:space="preserve"> (</w:t>
      </w:r>
      <w:r w:rsidRPr="0073402A">
        <w:rPr>
          <w:rFonts w:asciiTheme="majorBidi" w:hAnsiTheme="majorBidi" w:cstheme="majorBidi"/>
        </w:rPr>
        <w:t>BBM) culture medium</w:t>
      </w:r>
    </w:p>
    <w:tbl>
      <w:tblPr>
        <w:tblStyle w:val="PlainTable2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676"/>
        <w:gridCol w:w="2676"/>
      </w:tblGrid>
      <w:tr w:rsidR="00D031D5" w:rsidRPr="00A259AD" w14:paraId="59AA07CF" w14:textId="77777777" w:rsidTr="004C10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6" w:type="dxa"/>
          </w:tcPr>
          <w:p w14:paraId="3463FF3A" w14:textId="77777777" w:rsidR="00D031D5" w:rsidRPr="00FE582E" w:rsidRDefault="00D031D5" w:rsidP="004C10B0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FE582E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18"/>
                <w:szCs w:val="18"/>
              </w:rPr>
              <w:t>Mg/L</w:t>
            </w:r>
          </w:p>
        </w:tc>
        <w:tc>
          <w:tcPr>
            <w:tcW w:w="2676" w:type="dxa"/>
          </w:tcPr>
          <w:p w14:paraId="7B432331" w14:textId="77777777" w:rsidR="00D031D5" w:rsidRPr="00FE582E" w:rsidRDefault="00D031D5" w:rsidP="004C10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18"/>
                <w:szCs w:val="18"/>
                <w:rtl/>
              </w:rPr>
            </w:pPr>
            <w:r w:rsidRPr="00FE582E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18"/>
                <w:szCs w:val="18"/>
              </w:rPr>
              <w:t>material</w:t>
            </w:r>
          </w:p>
        </w:tc>
      </w:tr>
      <w:tr w:rsidR="00D031D5" w:rsidRPr="00A259AD" w14:paraId="0DB3A533" w14:textId="77777777" w:rsidTr="004C10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6" w:type="dxa"/>
          </w:tcPr>
          <w:p w14:paraId="6AFA7786" w14:textId="77777777" w:rsidR="00D031D5" w:rsidRPr="00FE582E" w:rsidRDefault="00D031D5" w:rsidP="004C10B0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FE582E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18"/>
                <w:szCs w:val="18"/>
              </w:rPr>
              <w:t>250</w:t>
            </w:r>
          </w:p>
        </w:tc>
        <w:tc>
          <w:tcPr>
            <w:tcW w:w="2676" w:type="dxa"/>
          </w:tcPr>
          <w:p w14:paraId="25C83C07" w14:textId="77777777" w:rsidR="00D031D5" w:rsidRPr="00FE582E" w:rsidRDefault="00D031D5" w:rsidP="004C10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  <w:rtl/>
              </w:rPr>
            </w:pPr>
            <w:r w:rsidRPr="00FE582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NaNO</w:t>
            </w:r>
            <w:r w:rsidRPr="00FE582E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3</w:t>
            </w:r>
          </w:p>
        </w:tc>
      </w:tr>
      <w:tr w:rsidR="00D031D5" w:rsidRPr="00A259AD" w14:paraId="585B23D3" w14:textId="77777777" w:rsidTr="004C10B0">
        <w:trPr>
          <w:trHeight w:val="3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6" w:type="dxa"/>
          </w:tcPr>
          <w:p w14:paraId="3FD54209" w14:textId="77777777" w:rsidR="00D031D5" w:rsidRPr="00FE582E" w:rsidRDefault="00D031D5" w:rsidP="004C10B0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FE582E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18"/>
                <w:szCs w:val="18"/>
              </w:rPr>
              <w:t>75</w:t>
            </w:r>
          </w:p>
        </w:tc>
        <w:tc>
          <w:tcPr>
            <w:tcW w:w="2676" w:type="dxa"/>
          </w:tcPr>
          <w:p w14:paraId="7353290F" w14:textId="77777777" w:rsidR="00D031D5" w:rsidRPr="00FE582E" w:rsidRDefault="00D031D5" w:rsidP="004C10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FE582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MgSO</w:t>
            </w:r>
            <w:r w:rsidRPr="00FE582E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4</w:t>
            </w:r>
            <w:r w:rsidRPr="00FE582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.7H</w:t>
            </w:r>
            <w:r w:rsidRPr="00FE582E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FE582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O</w:t>
            </w:r>
          </w:p>
        </w:tc>
      </w:tr>
      <w:tr w:rsidR="00D031D5" w:rsidRPr="00A259AD" w14:paraId="29F4F8A2" w14:textId="77777777" w:rsidTr="004C10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6" w:type="dxa"/>
          </w:tcPr>
          <w:p w14:paraId="3B7A4DC3" w14:textId="77777777" w:rsidR="00D031D5" w:rsidRPr="00FE582E" w:rsidRDefault="00D031D5" w:rsidP="004C10B0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FE582E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18"/>
                <w:szCs w:val="18"/>
              </w:rPr>
              <w:t>75</w:t>
            </w:r>
          </w:p>
        </w:tc>
        <w:tc>
          <w:tcPr>
            <w:tcW w:w="2676" w:type="dxa"/>
          </w:tcPr>
          <w:p w14:paraId="5E061232" w14:textId="77777777" w:rsidR="00D031D5" w:rsidRPr="00FE582E" w:rsidRDefault="00D031D5" w:rsidP="004C10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FE582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K</w:t>
            </w:r>
            <w:r w:rsidRPr="00FE582E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FE582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HPO</w:t>
            </w:r>
            <w:r w:rsidRPr="00FE582E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4</w:t>
            </w:r>
          </w:p>
        </w:tc>
      </w:tr>
      <w:tr w:rsidR="00D031D5" w:rsidRPr="00A259AD" w14:paraId="2F600ADB" w14:textId="77777777" w:rsidTr="004C10B0">
        <w:trPr>
          <w:trHeight w:val="3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6" w:type="dxa"/>
          </w:tcPr>
          <w:p w14:paraId="35F32AFB" w14:textId="77777777" w:rsidR="00D031D5" w:rsidRPr="00FE582E" w:rsidRDefault="00D031D5" w:rsidP="004C10B0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18"/>
                <w:szCs w:val="18"/>
                <w:rtl/>
              </w:rPr>
            </w:pPr>
            <w:r w:rsidRPr="00FE582E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18"/>
                <w:szCs w:val="18"/>
              </w:rPr>
              <w:t>175</w:t>
            </w:r>
          </w:p>
        </w:tc>
        <w:tc>
          <w:tcPr>
            <w:tcW w:w="2676" w:type="dxa"/>
          </w:tcPr>
          <w:p w14:paraId="4CC4A7A4" w14:textId="77777777" w:rsidR="00D031D5" w:rsidRPr="00FE582E" w:rsidRDefault="00D031D5" w:rsidP="004C10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FE582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KH</w:t>
            </w:r>
            <w:r w:rsidRPr="00FE582E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FE582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PO</w:t>
            </w:r>
            <w:r w:rsidRPr="00FE582E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4</w:t>
            </w:r>
          </w:p>
        </w:tc>
      </w:tr>
      <w:tr w:rsidR="00D031D5" w:rsidRPr="00A259AD" w14:paraId="255D98FE" w14:textId="77777777" w:rsidTr="004C10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6" w:type="dxa"/>
          </w:tcPr>
          <w:p w14:paraId="128D49F4" w14:textId="77777777" w:rsidR="00D031D5" w:rsidRPr="00FE582E" w:rsidRDefault="00D031D5" w:rsidP="004C10B0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FE582E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2676" w:type="dxa"/>
          </w:tcPr>
          <w:p w14:paraId="515AD9AD" w14:textId="77777777" w:rsidR="00D031D5" w:rsidRPr="00FE582E" w:rsidRDefault="00D031D5" w:rsidP="004C10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FE582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NaCl</w:t>
            </w:r>
          </w:p>
        </w:tc>
      </w:tr>
      <w:tr w:rsidR="00D031D5" w:rsidRPr="00A259AD" w14:paraId="4DF77EBD" w14:textId="77777777" w:rsidTr="004C10B0">
        <w:trPr>
          <w:trHeight w:val="3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6" w:type="dxa"/>
          </w:tcPr>
          <w:p w14:paraId="12C30545" w14:textId="77777777" w:rsidR="00D031D5" w:rsidRPr="00FE582E" w:rsidRDefault="00D031D5" w:rsidP="004C10B0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FE582E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2676" w:type="dxa"/>
          </w:tcPr>
          <w:p w14:paraId="5EADD5FF" w14:textId="77777777" w:rsidR="00D031D5" w:rsidRPr="00FE582E" w:rsidRDefault="00D031D5" w:rsidP="004C10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FE582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CaCL</w:t>
            </w:r>
            <w:r w:rsidRPr="00FE582E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FE582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.2H</w:t>
            </w:r>
            <w:r w:rsidRPr="00FE582E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FE582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O</w:t>
            </w:r>
          </w:p>
        </w:tc>
      </w:tr>
      <w:tr w:rsidR="00D031D5" w:rsidRPr="00A259AD" w14:paraId="33FB36E0" w14:textId="77777777" w:rsidTr="004C10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6" w:type="dxa"/>
          </w:tcPr>
          <w:p w14:paraId="2AC5F01A" w14:textId="77777777" w:rsidR="00D031D5" w:rsidRPr="00FE582E" w:rsidRDefault="00D031D5" w:rsidP="004C10B0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FE582E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18"/>
                <w:szCs w:val="18"/>
              </w:rPr>
              <w:t>4.98</w:t>
            </w:r>
          </w:p>
        </w:tc>
        <w:tc>
          <w:tcPr>
            <w:tcW w:w="2676" w:type="dxa"/>
          </w:tcPr>
          <w:p w14:paraId="0698EE50" w14:textId="77777777" w:rsidR="00D031D5" w:rsidRPr="00FE582E" w:rsidRDefault="00D031D5" w:rsidP="004C10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FE582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FeSO</w:t>
            </w:r>
            <w:r w:rsidRPr="00FE582E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4</w:t>
            </w:r>
            <w:r w:rsidRPr="00FE582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.7H</w:t>
            </w:r>
            <w:r w:rsidRPr="00FE582E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FE582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O</w:t>
            </w:r>
          </w:p>
        </w:tc>
      </w:tr>
      <w:tr w:rsidR="00D031D5" w:rsidRPr="00A259AD" w14:paraId="1AEB1880" w14:textId="77777777" w:rsidTr="004C10B0">
        <w:trPr>
          <w:trHeight w:val="3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6" w:type="dxa"/>
          </w:tcPr>
          <w:p w14:paraId="4774F19D" w14:textId="77777777" w:rsidR="00D031D5" w:rsidRPr="00FE582E" w:rsidRDefault="00D031D5" w:rsidP="004C10B0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FE582E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2676" w:type="dxa"/>
          </w:tcPr>
          <w:p w14:paraId="6C65DD63" w14:textId="77777777" w:rsidR="00D031D5" w:rsidRPr="00FE582E" w:rsidRDefault="00D031D5" w:rsidP="004C10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FE582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EDTA</w:t>
            </w:r>
          </w:p>
        </w:tc>
      </w:tr>
      <w:tr w:rsidR="00D031D5" w:rsidRPr="00A259AD" w14:paraId="7894612C" w14:textId="77777777" w:rsidTr="004C10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6" w:type="dxa"/>
          </w:tcPr>
          <w:p w14:paraId="4817B1F4" w14:textId="77777777" w:rsidR="00D031D5" w:rsidRPr="00FE582E" w:rsidRDefault="00D031D5" w:rsidP="004C10B0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FE582E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18"/>
                <w:szCs w:val="18"/>
              </w:rPr>
              <w:t>31</w:t>
            </w:r>
          </w:p>
        </w:tc>
        <w:tc>
          <w:tcPr>
            <w:tcW w:w="2676" w:type="dxa"/>
          </w:tcPr>
          <w:p w14:paraId="5012B41B" w14:textId="77777777" w:rsidR="00D031D5" w:rsidRPr="00FE582E" w:rsidRDefault="00D031D5" w:rsidP="004C10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FE582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KOH</w:t>
            </w:r>
          </w:p>
        </w:tc>
      </w:tr>
      <w:tr w:rsidR="00D031D5" w:rsidRPr="00A259AD" w14:paraId="1208BB97" w14:textId="77777777" w:rsidTr="004C10B0">
        <w:trPr>
          <w:trHeight w:val="3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6" w:type="dxa"/>
          </w:tcPr>
          <w:p w14:paraId="6F60CE5E" w14:textId="77777777" w:rsidR="00D031D5" w:rsidRPr="00FE582E" w:rsidRDefault="00D031D5" w:rsidP="004C10B0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FE582E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18"/>
                <w:szCs w:val="18"/>
              </w:rPr>
              <w:t>0.49</w:t>
            </w:r>
          </w:p>
        </w:tc>
        <w:tc>
          <w:tcPr>
            <w:tcW w:w="2676" w:type="dxa"/>
          </w:tcPr>
          <w:p w14:paraId="6FD9CFE0" w14:textId="77777777" w:rsidR="00D031D5" w:rsidRPr="00FE582E" w:rsidRDefault="00D031D5" w:rsidP="004C10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FE582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CO(NO</w:t>
            </w:r>
            <w:r w:rsidRPr="00FE582E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3</w:t>
            </w:r>
            <w:r w:rsidRPr="00FE582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)</w:t>
            </w:r>
            <w:r w:rsidRPr="00FE582E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FE582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.6H</w:t>
            </w:r>
            <w:r w:rsidRPr="00FE582E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FE582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O</w:t>
            </w:r>
          </w:p>
        </w:tc>
      </w:tr>
      <w:tr w:rsidR="00D031D5" w:rsidRPr="00A259AD" w14:paraId="62698433" w14:textId="77777777" w:rsidTr="004C10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6" w:type="dxa"/>
          </w:tcPr>
          <w:p w14:paraId="74114307" w14:textId="77777777" w:rsidR="00D031D5" w:rsidRPr="00FE582E" w:rsidRDefault="00D031D5" w:rsidP="004C10B0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FE582E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18"/>
                <w:szCs w:val="18"/>
              </w:rPr>
              <w:t>8.82</w:t>
            </w:r>
          </w:p>
        </w:tc>
        <w:tc>
          <w:tcPr>
            <w:tcW w:w="2676" w:type="dxa"/>
          </w:tcPr>
          <w:p w14:paraId="55456611" w14:textId="77777777" w:rsidR="00D031D5" w:rsidRPr="00FE582E" w:rsidRDefault="00D031D5" w:rsidP="004C10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FE582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ZnSO</w:t>
            </w:r>
            <w:r w:rsidRPr="00FE582E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4</w:t>
            </w:r>
            <w:r w:rsidRPr="00FE582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.4H</w:t>
            </w:r>
            <w:r w:rsidRPr="00FE582E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FE582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O</w:t>
            </w:r>
          </w:p>
        </w:tc>
      </w:tr>
      <w:tr w:rsidR="00D031D5" w:rsidRPr="00A259AD" w14:paraId="3C8F4B7A" w14:textId="77777777" w:rsidTr="004C10B0">
        <w:trPr>
          <w:trHeight w:val="3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6" w:type="dxa"/>
          </w:tcPr>
          <w:p w14:paraId="05017332" w14:textId="77777777" w:rsidR="00D031D5" w:rsidRPr="00FE582E" w:rsidRDefault="00D031D5" w:rsidP="004C10B0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FE582E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18"/>
                <w:szCs w:val="18"/>
              </w:rPr>
              <w:t>1.44</w:t>
            </w:r>
          </w:p>
        </w:tc>
        <w:tc>
          <w:tcPr>
            <w:tcW w:w="2676" w:type="dxa"/>
          </w:tcPr>
          <w:p w14:paraId="23ACF066" w14:textId="77777777" w:rsidR="00D031D5" w:rsidRPr="00FE582E" w:rsidRDefault="00D031D5" w:rsidP="004C10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FE582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MnCL</w:t>
            </w:r>
            <w:r w:rsidRPr="00FE582E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FE582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.4H</w:t>
            </w:r>
            <w:r w:rsidRPr="00FE582E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FE582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O</w:t>
            </w:r>
          </w:p>
        </w:tc>
      </w:tr>
      <w:tr w:rsidR="00D031D5" w:rsidRPr="00A259AD" w14:paraId="45F8BE00" w14:textId="77777777" w:rsidTr="004C10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6" w:type="dxa"/>
          </w:tcPr>
          <w:p w14:paraId="604F59AA" w14:textId="77777777" w:rsidR="00D031D5" w:rsidRPr="00FE582E" w:rsidRDefault="00D031D5" w:rsidP="004C10B0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FE582E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18"/>
                <w:szCs w:val="18"/>
              </w:rPr>
              <w:t>0.71</w:t>
            </w:r>
          </w:p>
        </w:tc>
        <w:tc>
          <w:tcPr>
            <w:tcW w:w="2676" w:type="dxa"/>
          </w:tcPr>
          <w:p w14:paraId="5F2FC07F" w14:textId="77777777" w:rsidR="00D031D5" w:rsidRPr="00FE582E" w:rsidRDefault="00D031D5" w:rsidP="004C10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</w:pPr>
            <w:r w:rsidRPr="00FE582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MoO</w:t>
            </w:r>
            <w:r w:rsidRPr="00FE582E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3</w:t>
            </w:r>
          </w:p>
        </w:tc>
      </w:tr>
      <w:tr w:rsidR="00D031D5" w:rsidRPr="00A259AD" w14:paraId="7D1EE164" w14:textId="77777777" w:rsidTr="004C10B0">
        <w:trPr>
          <w:trHeight w:val="3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6" w:type="dxa"/>
          </w:tcPr>
          <w:p w14:paraId="729DD51F" w14:textId="77777777" w:rsidR="00D031D5" w:rsidRPr="00FE582E" w:rsidRDefault="00D031D5" w:rsidP="004C10B0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FE582E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18"/>
                <w:szCs w:val="18"/>
              </w:rPr>
              <w:t>1.57</w:t>
            </w:r>
          </w:p>
        </w:tc>
        <w:tc>
          <w:tcPr>
            <w:tcW w:w="2676" w:type="dxa"/>
          </w:tcPr>
          <w:p w14:paraId="2C05FF46" w14:textId="77777777" w:rsidR="00D031D5" w:rsidRPr="00FE582E" w:rsidRDefault="00D031D5" w:rsidP="004C10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FE582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CuSO</w:t>
            </w:r>
            <w:r w:rsidRPr="00FE582E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4</w:t>
            </w:r>
            <w:r w:rsidRPr="00FE582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.5H</w:t>
            </w:r>
            <w:r w:rsidRPr="00FE582E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FE582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O</w:t>
            </w:r>
          </w:p>
        </w:tc>
      </w:tr>
      <w:tr w:rsidR="00D031D5" w:rsidRPr="00A259AD" w14:paraId="373AC35F" w14:textId="77777777" w:rsidTr="004C10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6" w:type="dxa"/>
          </w:tcPr>
          <w:p w14:paraId="24B9A5AD" w14:textId="77777777" w:rsidR="00D031D5" w:rsidRPr="00FE582E" w:rsidRDefault="00D031D5" w:rsidP="004C10B0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FE582E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18"/>
                <w:szCs w:val="18"/>
              </w:rPr>
              <w:t>11.42</w:t>
            </w:r>
          </w:p>
        </w:tc>
        <w:tc>
          <w:tcPr>
            <w:tcW w:w="2676" w:type="dxa"/>
          </w:tcPr>
          <w:p w14:paraId="0115AA81" w14:textId="77777777" w:rsidR="00D031D5" w:rsidRPr="00FE582E" w:rsidRDefault="00D031D5" w:rsidP="004C10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  <w:rtl/>
              </w:rPr>
            </w:pPr>
            <w:r w:rsidRPr="00FE582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H</w:t>
            </w:r>
            <w:r w:rsidRPr="00FE582E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3</w:t>
            </w:r>
            <w:r w:rsidRPr="00FE582E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BO</w:t>
            </w:r>
            <w:r w:rsidRPr="00FE582E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3</w:t>
            </w:r>
          </w:p>
        </w:tc>
      </w:tr>
    </w:tbl>
    <w:p w14:paraId="6135AD63" w14:textId="77777777" w:rsidR="00D031D5" w:rsidRDefault="00D031D5" w:rsidP="00B722ED">
      <w:pPr>
        <w:rPr>
          <w:rFonts w:asciiTheme="majorBidi" w:hAnsiTheme="majorBidi" w:cstheme="majorBidi"/>
          <w:sz w:val="28"/>
          <w:szCs w:val="28"/>
        </w:rPr>
      </w:pPr>
    </w:p>
    <w:p w14:paraId="054EA8B4" w14:textId="35AAC01B" w:rsidR="00D031D5" w:rsidRPr="0073402A" w:rsidRDefault="00D031D5" w:rsidP="00D031D5">
      <w:pPr>
        <w:jc w:val="both"/>
        <w:rPr>
          <w:rFonts w:asciiTheme="majorBidi" w:hAnsiTheme="majorBidi" w:cstheme="majorBidi"/>
        </w:rPr>
      </w:pPr>
      <w:r w:rsidRPr="0073402A">
        <w:rPr>
          <w:rFonts w:asciiTheme="majorBidi" w:hAnsiTheme="majorBidi" w:cstheme="majorBidi"/>
        </w:rPr>
        <w:t>Table S2. The results of Karl Fischer titrator analysis</w:t>
      </w:r>
    </w:p>
    <w:p w14:paraId="36E9D942" w14:textId="77777777" w:rsidR="00D031D5" w:rsidRDefault="00D031D5" w:rsidP="00B722ED">
      <w:pPr>
        <w:rPr>
          <w:rFonts w:asciiTheme="majorBidi" w:hAnsiTheme="majorBidi" w:cstheme="majorBidi"/>
          <w:sz w:val="28"/>
          <w:szCs w:val="28"/>
        </w:rPr>
      </w:pPr>
    </w:p>
    <w:tbl>
      <w:tblPr>
        <w:tblStyle w:val="PlainTable2"/>
        <w:bidiVisual/>
        <w:tblW w:w="0" w:type="auto"/>
        <w:tblLook w:val="04A0" w:firstRow="1" w:lastRow="0" w:firstColumn="1" w:lastColumn="0" w:noHBand="0" w:noVBand="1"/>
      </w:tblPr>
      <w:tblGrid>
        <w:gridCol w:w="4039"/>
        <w:gridCol w:w="4604"/>
      </w:tblGrid>
      <w:tr w:rsidR="00D031D5" w:rsidRPr="0050428B" w14:paraId="0ECB5A8B" w14:textId="77777777" w:rsidTr="004C10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9" w:type="dxa"/>
          </w:tcPr>
          <w:p w14:paraId="69593747" w14:textId="77777777" w:rsidR="00D031D5" w:rsidRPr="0050428B" w:rsidRDefault="00D031D5" w:rsidP="004C10B0">
            <w:pPr>
              <w:jc w:val="center"/>
              <w:rPr>
                <w:rFonts w:asciiTheme="majorBidi" w:hAnsiTheme="majorBidi" w:cstheme="majorBidi"/>
                <w:b w:val="0"/>
                <w:sz w:val="18"/>
                <w:szCs w:val="18"/>
                <w:rtl/>
              </w:rPr>
            </w:pPr>
            <w:r w:rsidRPr="0050428B">
              <w:rPr>
                <w:rFonts w:asciiTheme="majorBidi" w:hAnsiTheme="majorBidi" w:cstheme="majorBidi"/>
                <w:b w:val="0"/>
                <w:sz w:val="18"/>
                <w:szCs w:val="18"/>
              </w:rPr>
              <w:t>Sample water content (%)</w:t>
            </w:r>
          </w:p>
        </w:tc>
        <w:tc>
          <w:tcPr>
            <w:tcW w:w="4604" w:type="dxa"/>
          </w:tcPr>
          <w:p w14:paraId="1EAA855F" w14:textId="77777777" w:rsidR="00D031D5" w:rsidRPr="0050428B" w:rsidRDefault="00D031D5" w:rsidP="004C10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sz w:val="18"/>
                <w:szCs w:val="18"/>
                <w:rtl/>
              </w:rPr>
            </w:pPr>
            <w:r w:rsidRPr="0050428B">
              <w:rPr>
                <w:rFonts w:asciiTheme="majorBidi" w:hAnsiTheme="majorBidi" w:cstheme="majorBidi"/>
                <w:b w:val="0"/>
                <w:sz w:val="18"/>
                <w:szCs w:val="18"/>
              </w:rPr>
              <w:t>System</w:t>
            </w:r>
          </w:p>
        </w:tc>
      </w:tr>
      <w:tr w:rsidR="00D031D5" w:rsidRPr="0050428B" w14:paraId="3C18FDAF" w14:textId="77777777" w:rsidTr="004C10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9" w:type="dxa"/>
          </w:tcPr>
          <w:p w14:paraId="2A5D2F7C" w14:textId="1FB8BBA4" w:rsidR="00D031D5" w:rsidRPr="0050428B" w:rsidRDefault="00D031D5" w:rsidP="004C10B0">
            <w:pPr>
              <w:jc w:val="center"/>
              <w:rPr>
                <w:rFonts w:asciiTheme="majorBidi" w:hAnsiTheme="majorBidi" w:cstheme="majorBidi"/>
                <w:b w:val="0"/>
                <w:sz w:val="18"/>
                <w:szCs w:val="18"/>
              </w:rPr>
            </w:pPr>
            <w:r w:rsidRPr="0050428B">
              <w:rPr>
                <w:rFonts w:asciiTheme="majorBidi" w:hAnsiTheme="majorBidi" w:cstheme="majorBidi"/>
                <w:b w:val="0"/>
                <w:sz w:val="18"/>
                <w:szCs w:val="18"/>
              </w:rPr>
              <w:t>1.428</w:t>
            </w:r>
            <w:r w:rsidR="00D00351">
              <w:rPr>
                <w:rFonts w:asciiTheme="majorBidi" w:hAnsiTheme="majorBidi" w:cstheme="majorBidi"/>
                <w:b w:val="0"/>
                <w:sz w:val="18"/>
                <w:szCs w:val="18"/>
              </w:rPr>
              <w:t>±0.43</w:t>
            </w:r>
          </w:p>
        </w:tc>
        <w:tc>
          <w:tcPr>
            <w:tcW w:w="4604" w:type="dxa"/>
          </w:tcPr>
          <w:p w14:paraId="53F3693C" w14:textId="77777777" w:rsidR="00D031D5" w:rsidRPr="0050428B" w:rsidRDefault="00D031D5" w:rsidP="004C10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rtl/>
              </w:rPr>
            </w:pPr>
            <w:r w:rsidRPr="0050428B">
              <w:rPr>
                <w:rFonts w:asciiTheme="majorBidi" w:hAnsiTheme="majorBidi" w:cstheme="majorBidi"/>
                <w:bCs/>
                <w:sz w:val="18"/>
                <w:szCs w:val="18"/>
              </w:rPr>
              <w:t>Ch. Cl/Urea</w:t>
            </w:r>
          </w:p>
        </w:tc>
      </w:tr>
      <w:tr w:rsidR="00D031D5" w:rsidRPr="0050428B" w14:paraId="148EE5A0" w14:textId="77777777" w:rsidTr="004C10B0">
        <w:trPr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9" w:type="dxa"/>
          </w:tcPr>
          <w:p w14:paraId="25C90914" w14:textId="3B28C9D5" w:rsidR="00D031D5" w:rsidRPr="0050428B" w:rsidRDefault="00D031D5" w:rsidP="004C10B0">
            <w:pPr>
              <w:jc w:val="center"/>
              <w:rPr>
                <w:rFonts w:asciiTheme="majorBidi" w:hAnsiTheme="majorBidi" w:cstheme="majorBidi"/>
                <w:b w:val="0"/>
                <w:sz w:val="18"/>
                <w:szCs w:val="18"/>
              </w:rPr>
            </w:pPr>
            <w:r w:rsidRPr="0050428B">
              <w:rPr>
                <w:rFonts w:asciiTheme="majorBidi" w:hAnsiTheme="majorBidi" w:cstheme="majorBidi"/>
                <w:b w:val="0"/>
                <w:sz w:val="18"/>
                <w:szCs w:val="18"/>
              </w:rPr>
              <w:t>1.798</w:t>
            </w:r>
            <w:r w:rsidR="00D00351">
              <w:rPr>
                <w:rFonts w:asciiTheme="majorBidi" w:hAnsiTheme="majorBidi" w:cstheme="majorBidi"/>
                <w:b w:val="0"/>
                <w:sz w:val="18"/>
                <w:szCs w:val="18"/>
              </w:rPr>
              <w:t>±0.21</w:t>
            </w:r>
          </w:p>
        </w:tc>
        <w:tc>
          <w:tcPr>
            <w:tcW w:w="4604" w:type="dxa"/>
          </w:tcPr>
          <w:p w14:paraId="2C6E0A53" w14:textId="77777777" w:rsidR="00D031D5" w:rsidRPr="0050428B" w:rsidRDefault="00D031D5" w:rsidP="004C10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rtl/>
              </w:rPr>
            </w:pPr>
            <w:r w:rsidRPr="0050428B">
              <w:rPr>
                <w:rFonts w:asciiTheme="majorBidi" w:hAnsiTheme="majorBidi" w:cstheme="majorBidi"/>
                <w:bCs/>
                <w:sz w:val="18"/>
                <w:szCs w:val="18"/>
              </w:rPr>
              <w:t>Ch. Cl/Glucose</w:t>
            </w:r>
          </w:p>
        </w:tc>
      </w:tr>
    </w:tbl>
    <w:p w14:paraId="7ABABFB3" w14:textId="77777777" w:rsidR="00D031D5" w:rsidRDefault="00D031D5" w:rsidP="00B722ED">
      <w:pPr>
        <w:rPr>
          <w:rFonts w:asciiTheme="majorBidi" w:hAnsiTheme="majorBidi" w:cstheme="majorBidi"/>
          <w:sz w:val="28"/>
          <w:szCs w:val="28"/>
        </w:rPr>
      </w:pPr>
    </w:p>
    <w:p w14:paraId="3B9FB05F" w14:textId="25F6E449" w:rsidR="00CC47CE" w:rsidRDefault="0073402A" w:rsidP="00B722ED">
      <w:pPr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512B1CD5" wp14:editId="58E4B87A">
            <wp:simplePos x="0" y="0"/>
            <wp:positionH relativeFrom="column">
              <wp:posOffset>2964180</wp:posOffset>
            </wp:positionH>
            <wp:positionV relativeFrom="paragraph">
              <wp:posOffset>204470</wp:posOffset>
            </wp:positionV>
            <wp:extent cx="2392045" cy="1630680"/>
            <wp:effectExtent l="0" t="0" r="8255" b="762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045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6964BB7E" wp14:editId="6232A4B9">
            <wp:simplePos x="0" y="0"/>
            <wp:positionH relativeFrom="column">
              <wp:posOffset>571500</wp:posOffset>
            </wp:positionH>
            <wp:positionV relativeFrom="paragraph">
              <wp:posOffset>204470</wp:posOffset>
            </wp:positionV>
            <wp:extent cx="2193925" cy="1646555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925" cy="164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412875" w14:textId="00292E1F" w:rsidR="00CC47CE" w:rsidRDefault="00CC47CE" w:rsidP="00B722ED">
      <w:pPr>
        <w:rPr>
          <w:rFonts w:asciiTheme="majorBidi" w:hAnsiTheme="majorBidi" w:cstheme="majorBidi"/>
          <w:sz w:val="28"/>
          <w:szCs w:val="28"/>
        </w:rPr>
      </w:pPr>
    </w:p>
    <w:p w14:paraId="146FEA97" w14:textId="5B30F385" w:rsidR="00CC47CE" w:rsidRDefault="00CC47CE" w:rsidP="00B722ED">
      <w:pPr>
        <w:rPr>
          <w:rFonts w:asciiTheme="majorBidi" w:hAnsiTheme="majorBidi" w:cstheme="majorBidi"/>
          <w:sz w:val="28"/>
          <w:szCs w:val="28"/>
        </w:rPr>
      </w:pPr>
    </w:p>
    <w:p w14:paraId="764A1515" w14:textId="77777777" w:rsidR="00CC47CE" w:rsidRDefault="00CC47CE" w:rsidP="00B722ED">
      <w:pPr>
        <w:rPr>
          <w:rFonts w:asciiTheme="majorBidi" w:hAnsiTheme="majorBidi" w:cstheme="majorBidi"/>
          <w:sz w:val="28"/>
          <w:szCs w:val="28"/>
        </w:rPr>
      </w:pPr>
    </w:p>
    <w:p w14:paraId="12A6A5F5" w14:textId="77777777" w:rsidR="00CC47CE" w:rsidRDefault="00CC47CE" w:rsidP="00B722ED">
      <w:pPr>
        <w:rPr>
          <w:rFonts w:asciiTheme="majorBidi" w:hAnsiTheme="majorBidi" w:cstheme="majorBidi"/>
          <w:sz w:val="28"/>
          <w:szCs w:val="28"/>
        </w:rPr>
      </w:pPr>
    </w:p>
    <w:p w14:paraId="7E46FCF4" w14:textId="77777777" w:rsidR="00CC47CE" w:rsidRDefault="00CC47CE" w:rsidP="00B722ED">
      <w:pPr>
        <w:rPr>
          <w:rFonts w:asciiTheme="majorBidi" w:hAnsiTheme="majorBidi" w:cstheme="majorBidi"/>
          <w:sz w:val="28"/>
          <w:szCs w:val="28"/>
        </w:rPr>
      </w:pPr>
    </w:p>
    <w:p w14:paraId="1A95D008" w14:textId="77777777" w:rsidR="00D031D5" w:rsidRDefault="00D031D5" w:rsidP="00B722ED">
      <w:pPr>
        <w:rPr>
          <w:rFonts w:asciiTheme="majorBidi" w:hAnsiTheme="majorBidi" w:cstheme="majorBidi"/>
          <w:sz w:val="28"/>
          <w:szCs w:val="28"/>
        </w:rPr>
      </w:pPr>
    </w:p>
    <w:p w14:paraId="2E1CEEEC" w14:textId="4378EDA3" w:rsidR="00D031D5" w:rsidRDefault="00CC47CE" w:rsidP="0073402A">
      <w:pPr>
        <w:spacing w:line="480" w:lineRule="auto"/>
        <w:jc w:val="both"/>
        <w:rPr>
          <w:rFonts w:asciiTheme="majorBidi" w:hAnsiTheme="majorBidi" w:cstheme="majorBidi"/>
        </w:rPr>
      </w:pPr>
      <w:r w:rsidRPr="0073402A">
        <w:rPr>
          <w:rFonts w:asciiTheme="majorBidi" w:hAnsiTheme="majorBidi" w:cstheme="majorBidi"/>
        </w:rPr>
        <w:t xml:space="preserve">Figure </w:t>
      </w:r>
      <w:r w:rsidR="0073402A" w:rsidRPr="0073402A">
        <w:rPr>
          <w:rFonts w:asciiTheme="majorBidi" w:hAnsiTheme="majorBidi" w:cstheme="majorBidi"/>
        </w:rPr>
        <w:t>S1</w:t>
      </w:r>
      <w:r w:rsidRPr="0073402A">
        <w:rPr>
          <w:rFonts w:asciiTheme="majorBidi" w:hAnsiTheme="majorBidi" w:cstheme="majorBidi"/>
        </w:rPr>
        <w:t>. The liquid-liquid extraction process of astaxanthin a) after 24 hours of standing in the laboratory environment b) after separating each of the phases by syringe</w:t>
      </w:r>
    </w:p>
    <w:p w14:paraId="4296A23D" w14:textId="77777777" w:rsidR="0073402A" w:rsidRPr="0073402A" w:rsidRDefault="0073402A" w:rsidP="0073402A">
      <w:pPr>
        <w:spacing w:line="480" w:lineRule="auto"/>
        <w:jc w:val="both"/>
        <w:rPr>
          <w:rFonts w:asciiTheme="majorBidi" w:hAnsiTheme="majorBidi" w:cstheme="majorBidi"/>
        </w:rPr>
      </w:pPr>
    </w:p>
    <w:p w14:paraId="4A0CC3B7" w14:textId="0A1FBD02" w:rsidR="0073402A" w:rsidRPr="006E3927" w:rsidRDefault="0073402A" w:rsidP="0073402A">
      <w:pPr>
        <w:rPr>
          <w:rFonts w:asciiTheme="majorBidi" w:hAnsiTheme="majorBidi" w:cstheme="majorBidi"/>
          <w:sz w:val="24"/>
          <w:szCs w:val="24"/>
          <w:rtl/>
        </w:rPr>
      </w:pPr>
      <w:r w:rsidRPr="006E3927">
        <w:rPr>
          <w:rFonts w:asciiTheme="majorBidi" w:hAnsiTheme="majorBidi" w:cstheme="majorBidi"/>
        </w:rPr>
        <w:lastRenderedPageBreak/>
        <w:t xml:space="preserve">Table </w:t>
      </w:r>
      <w:r>
        <w:rPr>
          <w:rFonts w:asciiTheme="majorBidi" w:hAnsiTheme="majorBidi" w:cstheme="majorBidi"/>
        </w:rPr>
        <w:t>S3</w:t>
      </w:r>
      <w:r w:rsidRPr="006E3927">
        <w:rPr>
          <w:rFonts w:asciiTheme="majorBidi" w:hAnsiTheme="majorBidi" w:cstheme="majorBidi"/>
        </w:rPr>
        <w:t xml:space="preserve">. Binodal curve data for both systems in terms of total weight percentage for </w:t>
      </w:r>
      <w:r w:rsidRPr="006E3927">
        <w:rPr>
          <w:rFonts w:asciiTheme="majorBidi" w:hAnsiTheme="majorBidi" w:cstheme="majorBidi"/>
          <w:sz w:val="24"/>
          <w:szCs w:val="24"/>
        </w:rPr>
        <w:t>components</w:t>
      </w:r>
    </w:p>
    <w:p w14:paraId="451E3F02" w14:textId="77777777" w:rsidR="00D031D5" w:rsidRDefault="00D031D5" w:rsidP="00B722ED">
      <w:pPr>
        <w:rPr>
          <w:rFonts w:asciiTheme="majorBidi" w:hAnsiTheme="majorBidi" w:cstheme="majorBidi"/>
          <w:sz w:val="28"/>
          <w:szCs w:val="28"/>
        </w:rPr>
      </w:pPr>
    </w:p>
    <w:p w14:paraId="77FB5DDD" w14:textId="014CE4DE" w:rsidR="00B722ED" w:rsidRDefault="00B722ED" w:rsidP="00B722ED">
      <w:pPr>
        <w:rPr>
          <w:rFonts w:asciiTheme="majorBidi" w:hAnsiTheme="majorBidi" w:cstheme="majorBidi"/>
          <w:sz w:val="28"/>
          <w:szCs w:val="28"/>
        </w:rPr>
      </w:pPr>
    </w:p>
    <w:tbl>
      <w:tblPr>
        <w:tblStyle w:val="PlainTable2"/>
        <w:tblpPr w:leftFromText="180" w:rightFromText="180" w:horzAnchor="margin" w:tblpY="540"/>
        <w:bidiVisual/>
        <w:tblW w:w="0" w:type="auto"/>
        <w:tblLook w:val="04A0" w:firstRow="1" w:lastRow="0" w:firstColumn="1" w:lastColumn="0" w:noHBand="0" w:noVBand="1"/>
      </w:tblPr>
      <w:tblGrid>
        <w:gridCol w:w="1499"/>
        <w:gridCol w:w="1499"/>
        <w:gridCol w:w="1500"/>
        <w:gridCol w:w="1499"/>
        <w:gridCol w:w="1499"/>
        <w:gridCol w:w="1500"/>
      </w:tblGrid>
      <w:tr w:rsidR="00B722ED" w:rsidRPr="00B722ED" w14:paraId="506E2D46" w14:textId="77777777" w:rsidTr="00B722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8" w:type="dxa"/>
            <w:gridSpan w:val="3"/>
          </w:tcPr>
          <w:p w14:paraId="211DD0EB" w14:textId="77777777" w:rsidR="00B722ED" w:rsidRPr="00B722ED" w:rsidRDefault="00B722ED" w:rsidP="00557B1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DES (Ch. Cl/Glucose) + K</w:t>
            </w:r>
            <w:r w:rsidRPr="00B722E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vertAlign w:val="subscript"/>
              </w:rPr>
              <w:t>2</w:t>
            </w:r>
            <w:r w:rsidRPr="00B722E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HPO</w:t>
            </w:r>
            <w:r w:rsidRPr="00B722E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4498" w:type="dxa"/>
            <w:gridSpan w:val="3"/>
          </w:tcPr>
          <w:p w14:paraId="0FE49D2B" w14:textId="77777777" w:rsidR="00B722ED" w:rsidRPr="00B722ED" w:rsidRDefault="00B722ED" w:rsidP="00557B1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vertAlign w:val="subscript"/>
                <w:rtl/>
              </w:rPr>
            </w:pPr>
            <w:r w:rsidRPr="00B722E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DES (Ch. Cl/Urea) + K</w:t>
            </w:r>
            <w:r w:rsidRPr="00B722E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vertAlign w:val="subscript"/>
              </w:rPr>
              <w:t>2</w:t>
            </w:r>
            <w:r w:rsidRPr="00B722E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HPO</w:t>
            </w:r>
            <w:r w:rsidRPr="00B722E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vertAlign w:val="subscript"/>
              </w:rPr>
              <w:t>4</w:t>
            </w:r>
          </w:p>
        </w:tc>
      </w:tr>
      <w:tr w:rsidR="00B722ED" w:rsidRPr="00B722ED" w14:paraId="4DC8E6AC" w14:textId="77777777" w:rsidTr="00B72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9" w:type="dxa"/>
          </w:tcPr>
          <w:p w14:paraId="2DCBA82E" w14:textId="77777777" w:rsidR="00B722ED" w:rsidRPr="00B722ED" w:rsidRDefault="00B722ED" w:rsidP="00557B1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W</w:t>
            </w:r>
            <w:r w:rsidRPr="00B722E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vertAlign w:val="subscript"/>
              </w:rPr>
              <w:t xml:space="preserve">water </w:t>
            </w:r>
            <w:r w:rsidRPr="00B722E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(%)</w:t>
            </w:r>
          </w:p>
        </w:tc>
        <w:tc>
          <w:tcPr>
            <w:tcW w:w="1499" w:type="dxa"/>
          </w:tcPr>
          <w:p w14:paraId="78FFA6B4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W</w:t>
            </w:r>
            <w:r w:rsidRPr="00B722ED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K2HPO4</w:t>
            </w:r>
            <w:r w:rsidRPr="00B722ED">
              <w:rPr>
                <w:rFonts w:asciiTheme="majorBidi" w:hAnsiTheme="majorBidi" w:cstheme="majorBidi"/>
                <w:sz w:val="20"/>
                <w:szCs w:val="20"/>
              </w:rPr>
              <w:t xml:space="preserve"> (%)</w:t>
            </w:r>
          </w:p>
        </w:tc>
        <w:tc>
          <w:tcPr>
            <w:tcW w:w="1500" w:type="dxa"/>
          </w:tcPr>
          <w:p w14:paraId="02AB37DD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W</w:t>
            </w:r>
            <w:r w:rsidRPr="00B722ED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DES</w:t>
            </w:r>
            <w:r w:rsidRPr="00B722ED">
              <w:rPr>
                <w:rFonts w:asciiTheme="majorBidi" w:hAnsiTheme="majorBidi" w:cstheme="majorBidi"/>
                <w:sz w:val="20"/>
                <w:szCs w:val="20"/>
              </w:rPr>
              <w:t xml:space="preserve"> (%)</w:t>
            </w:r>
          </w:p>
        </w:tc>
        <w:tc>
          <w:tcPr>
            <w:tcW w:w="1499" w:type="dxa"/>
          </w:tcPr>
          <w:p w14:paraId="7D8ABF1F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W</w:t>
            </w:r>
            <w:r w:rsidRPr="00B722ED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 xml:space="preserve">water </w:t>
            </w:r>
            <w:r w:rsidRPr="00B722ED">
              <w:rPr>
                <w:rFonts w:asciiTheme="majorBidi" w:hAnsiTheme="majorBidi" w:cstheme="majorBidi"/>
                <w:sz w:val="20"/>
                <w:szCs w:val="20"/>
              </w:rPr>
              <w:t>(%)</w:t>
            </w:r>
          </w:p>
        </w:tc>
        <w:tc>
          <w:tcPr>
            <w:tcW w:w="1499" w:type="dxa"/>
          </w:tcPr>
          <w:p w14:paraId="4ED2FE0D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W</w:t>
            </w:r>
            <w:r w:rsidRPr="00B722ED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K2HPO4</w:t>
            </w:r>
            <w:r w:rsidRPr="00B722ED">
              <w:rPr>
                <w:rFonts w:asciiTheme="majorBidi" w:hAnsiTheme="majorBidi" w:cstheme="majorBidi"/>
                <w:sz w:val="20"/>
                <w:szCs w:val="20"/>
              </w:rPr>
              <w:t xml:space="preserve"> (%)</w:t>
            </w:r>
          </w:p>
        </w:tc>
        <w:tc>
          <w:tcPr>
            <w:tcW w:w="1500" w:type="dxa"/>
          </w:tcPr>
          <w:p w14:paraId="0F6917F6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W</w:t>
            </w:r>
            <w:r w:rsidRPr="00B722ED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DES</w:t>
            </w:r>
            <w:r w:rsidRPr="00B722ED">
              <w:rPr>
                <w:rFonts w:asciiTheme="majorBidi" w:hAnsiTheme="majorBidi" w:cstheme="majorBidi"/>
                <w:sz w:val="20"/>
                <w:szCs w:val="20"/>
              </w:rPr>
              <w:t xml:space="preserve"> (%)</w:t>
            </w:r>
          </w:p>
        </w:tc>
      </w:tr>
      <w:tr w:rsidR="00B722ED" w:rsidRPr="00B722ED" w14:paraId="61866636" w14:textId="77777777" w:rsidTr="00B722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9" w:type="dxa"/>
          </w:tcPr>
          <w:p w14:paraId="2F463811" w14:textId="77777777" w:rsidR="00B722ED" w:rsidRPr="00B722ED" w:rsidRDefault="00B722ED" w:rsidP="00557B1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33.6</w:t>
            </w:r>
          </w:p>
        </w:tc>
        <w:tc>
          <w:tcPr>
            <w:tcW w:w="1499" w:type="dxa"/>
          </w:tcPr>
          <w:p w14:paraId="33E1A703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16</w:t>
            </w:r>
          </w:p>
        </w:tc>
        <w:tc>
          <w:tcPr>
            <w:tcW w:w="1500" w:type="dxa"/>
          </w:tcPr>
          <w:p w14:paraId="72D0F8D3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50.4</w:t>
            </w:r>
          </w:p>
        </w:tc>
        <w:tc>
          <w:tcPr>
            <w:tcW w:w="1499" w:type="dxa"/>
          </w:tcPr>
          <w:p w14:paraId="55E6B594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32.2</w:t>
            </w:r>
          </w:p>
        </w:tc>
        <w:tc>
          <w:tcPr>
            <w:tcW w:w="1499" w:type="dxa"/>
          </w:tcPr>
          <w:p w14:paraId="0ED0E395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13.4</w:t>
            </w:r>
          </w:p>
        </w:tc>
        <w:tc>
          <w:tcPr>
            <w:tcW w:w="1500" w:type="dxa"/>
          </w:tcPr>
          <w:p w14:paraId="7EB7856B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54.4</w:t>
            </w:r>
          </w:p>
        </w:tc>
      </w:tr>
      <w:tr w:rsidR="00B722ED" w:rsidRPr="00B722ED" w14:paraId="628DEBDD" w14:textId="77777777" w:rsidTr="00B72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9" w:type="dxa"/>
          </w:tcPr>
          <w:p w14:paraId="7C0C07B2" w14:textId="77777777" w:rsidR="00B722ED" w:rsidRPr="00B722ED" w:rsidRDefault="00B722ED" w:rsidP="00557B1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34.5</w:t>
            </w:r>
          </w:p>
        </w:tc>
        <w:tc>
          <w:tcPr>
            <w:tcW w:w="1499" w:type="dxa"/>
          </w:tcPr>
          <w:p w14:paraId="74902EF2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17</w:t>
            </w:r>
          </w:p>
        </w:tc>
        <w:tc>
          <w:tcPr>
            <w:tcW w:w="1500" w:type="dxa"/>
          </w:tcPr>
          <w:p w14:paraId="5A6600B5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48.5</w:t>
            </w:r>
          </w:p>
        </w:tc>
        <w:tc>
          <w:tcPr>
            <w:tcW w:w="1499" w:type="dxa"/>
          </w:tcPr>
          <w:p w14:paraId="16361744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34.86</w:t>
            </w:r>
          </w:p>
        </w:tc>
        <w:tc>
          <w:tcPr>
            <w:tcW w:w="1499" w:type="dxa"/>
          </w:tcPr>
          <w:p w14:paraId="34275AAE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14.2</w:t>
            </w:r>
          </w:p>
        </w:tc>
        <w:tc>
          <w:tcPr>
            <w:tcW w:w="1500" w:type="dxa"/>
          </w:tcPr>
          <w:p w14:paraId="64CE89EB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50.94</w:t>
            </w:r>
          </w:p>
        </w:tc>
      </w:tr>
      <w:tr w:rsidR="00B722ED" w:rsidRPr="00B722ED" w14:paraId="3FA14F5A" w14:textId="77777777" w:rsidTr="00B722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9" w:type="dxa"/>
          </w:tcPr>
          <w:p w14:paraId="799E61E9" w14:textId="77777777" w:rsidR="00B722ED" w:rsidRPr="00B722ED" w:rsidRDefault="00B722ED" w:rsidP="00557B1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35.27</w:t>
            </w:r>
          </w:p>
        </w:tc>
        <w:tc>
          <w:tcPr>
            <w:tcW w:w="1499" w:type="dxa"/>
          </w:tcPr>
          <w:p w14:paraId="4C1F25AC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18.5</w:t>
            </w:r>
          </w:p>
        </w:tc>
        <w:tc>
          <w:tcPr>
            <w:tcW w:w="1500" w:type="dxa"/>
          </w:tcPr>
          <w:p w14:paraId="61F52567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46.23</w:t>
            </w:r>
          </w:p>
        </w:tc>
        <w:tc>
          <w:tcPr>
            <w:tcW w:w="1499" w:type="dxa"/>
          </w:tcPr>
          <w:p w14:paraId="14A8CC2B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35.69</w:t>
            </w:r>
          </w:p>
        </w:tc>
        <w:tc>
          <w:tcPr>
            <w:tcW w:w="1499" w:type="dxa"/>
          </w:tcPr>
          <w:p w14:paraId="2AAD48BE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15.16</w:t>
            </w:r>
          </w:p>
        </w:tc>
        <w:tc>
          <w:tcPr>
            <w:tcW w:w="1500" w:type="dxa"/>
          </w:tcPr>
          <w:p w14:paraId="54CC6090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49.15</w:t>
            </w:r>
          </w:p>
        </w:tc>
      </w:tr>
      <w:tr w:rsidR="00B722ED" w:rsidRPr="00B722ED" w14:paraId="5CC46E60" w14:textId="77777777" w:rsidTr="00B72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9" w:type="dxa"/>
          </w:tcPr>
          <w:p w14:paraId="2A6DFDC6" w14:textId="77777777" w:rsidR="00B722ED" w:rsidRPr="00B722ED" w:rsidRDefault="00B722ED" w:rsidP="00557B1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35.3</w:t>
            </w:r>
          </w:p>
        </w:tc>
        <w:tc>
          <w:tcPr>
            <w:tcW w:w="1499" w:type="dxa"/>
          </w:tcPr>
          <w:p w14:paraId="58AD52BF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19.3</w:t>
            </w:r>
          </w:p>
        </w:tc>
        <w:tc>
          <w:tcPr>
            <w:tcW w:w="1500" w:type="dxa"/>
          </w:tcPr>
          <w:p w14:paraId="0C4C3D9C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44.4</w:t>
            </w:r>
          </w:p>
        </w:tc>
        <w:tc>
          <w:tcPr>
            <w:tcW w:w="1499" w:type="dxa"/>
          </w:tcPr>
          <w:p w14:paraId="63E44371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36.64</w:t>
            </w:r>
          </w:p>
        </w:tc>
        <w:tc>
          <w:tcPr>
            <w:tcW w:w="1499" w:type="dxa"/>
          </w:tcPr>
          <w:p w14:paraId="46FC219D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16.05</w:t>
            </w:r>
          </w:p>
        </w:tc>
        <w:tc>
          <w:tcPr>
            <w:tcW w:w="1500" w:type="dxa"/>
          </w:tcPr>
          <w:p w14:paraId="51A25C86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47.31</w:t>
            </w:r>
          </w:p>
        </w:tc>
      </w:tr>
      <w:tr w:rsidR="00B722ED" w:rsidRPr="00B722ED" w14:paraId="6142A4E1" w14:textId="77777777" w:rsidTr="00B722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9" w:type="dxa"/>
          </w:tcPr>
          <w:p w14:paraId="76CB2FB7" w14:textId="77777777" w:rsidR="00B722ED" w:rsidRPr="00B722ED" w:rsidRDefault="00B722ED" w:rsidP="00557B1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36.3</w:t>
            </w:r>
          </w:p>
        </w:tc>
        <w:tc>
          <w:tcPr>
            <w:tcW w:w="1499" w:type="dxa"/>
          </w:tcPr>
          <w:p w14:paraId="6BF26D53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19.9</w:t>
            </w:r>
          </w:p>
        </w:tc>
        <w:tc>
          <w:tcPr>
            <w:tcW w:w="1500" w:type="dxa"/>
          </w:tcPr>
          <w:p w14:paraId="4E58EE15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43.8</w:t>
            </w:r>
          </w:p>
        </w:tc>
        <w:tc>
          <w:tcPr>
            <w:tcW w:w="1499" w:type="dxa"/>
          </w:tcPr>
          <w:p w14:paraId="44B268E1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37.02</w:t>
            </w:r>
          </w:p>
        </w:tc>
        <w:tc>
          <w:tcPr>
            <w:tcW w:w="1499" w:type="dxa"/>
          </w:tcPr>
          <w:p w14:paraId="0B6E63FF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16.76</w:t>
            </w:r>
          </w:p>
        </w:tc>
        <w:tc>
          <w:tcPr>
            <w:tcW w:w="1500" w:type="dxa"/>
          </w:tcPr>
          <w:p w14:paraId="24FEE277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46.22</w:t>
            </w:r>
          </w:p>
        </w:tc>
      </w:tr>
      <w:tr w:rsidR="00B722ED" w:rsidRPr="00B722ED" w14:paraId="3CE3F806" w14:textId="77777777" w:rsidTr="00B72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9" w:type="dxa"/>
          </w:tcPr>
          <w:p w14:paraId="54BC27AD" w14:textId="77777777" w:rsidR="00B722ED" w:rsidRPr="00B722ED" w:rsidRDefault="00B722ED" w:rsidP="00557B1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35.8</w:t>
            </w:r>
          </w:p>
        </w:tc>
        <w:tc>
          <w:tcPr>
            <w:tcW w:w="1499" w:type="dxa"/>
          </w:tcPr>
          <w:p w14:paraId="514AECD1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20.1</w:t>
            </w:r>
          </w:p>
        </w:tc>
        <w:tc>
          <w:tcPr>
            <w:tcW w:w="1500" w:type="dxa"/>
          </w:tcPr>
          <w:p w14:paraId="426BE704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43.1</w:t>
            </w:r>
          </w:p>
        </w:tc>
        <w:tc>
          <w:tcPr>
            <w:tcW w:w="1499" w:type="dxa"/>
          </w:tcPr>
          <w:p w14:paraId="408A5D2B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37.85</w:t>
            </w:r>
          </w:p>
        </w:tc>
        <w:tc>
          <w:tcPr>
            <w:tcW w:w="1499" w:type="dxa"/>
          </w:tcPr>
          <w:p w14:paraId="172516DC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17.83</w:t>
            </w:r>
          </w:p>
        </w:tc>
        <w:tc>
          <w:tcPr>
            <w:tcW w:w="1500" w:type="dxa"/>
          </w:tcPr>
          <w:p w14:paraId="04EAC068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44.32</w:t>
            </w:r>
          </w:p>
        </w:tc>
      </w:tr>
      <w:tr w:rsidR="00B722ED" w:rsidRPr="00B722ED" w14:paraId="68B15B65" w14:textId="77777777" w:rsidTr="00B722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9" w:type="dxa"/>
          </w:tcPr>
          <w:p w14:paraId="10AED866" w14:textId="77777777" w:rsidR="00B722ED" w:rsidRPr="00B722ED" w:rsidRDefault="00B722ED" w:rsidP="00557B1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37.4</w:t>
            </w:r>
          </w:p>
        </w:tc>
        <w:tc>
          <w:tcPr>
            <w:tcW w:w="1499" w:type="dxa"/>
          </w:tcPr>
          <w:p w14:paraId="1EB068D8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20.6</w:t>
            </w:r>
          </w:p>
        </w:tc>
        <w:tc>
          <w:tcPr>
            <w:tcW w:w="1500" w:type="dxa"/>
          </w:tcPr>
          <w:p w14:paraId="70B2EB40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42</w:t>
            </w:r>
          </w:p>
        </w:tc>
        <w:tc>
          <w:tcPr>
            <w:tcW w:w="1499" w:type="dxa"/>
          </w:tcPr>
          <w:p w14:paraId="1AF7ECB7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38.84</w:t>
            </w:r>
          </w:p>
        </w:tc>
        <w:tc>
          <w:tcPr>
            <w:tcW w:w="1499" w:type="dxa"/>
          </w:tcPr>
          <w:p w14:paraId="3440E2B3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19.36</w:t>
            </w:r>
          </w:p>
        </w:tc>
        <w:tc>
          <w:tcPr>
            <w:tcW w:w="1500" w:type="dxa"/>
          </w:tcPr>
          <w:p w14:paraId="3845CC0A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41.8</w:t>
            </w:r>
          </w:p>
        </w:tc>
      </w:tr>
      <w:tr w:rsidR="00B722ED" w:rsidRPr="00B722ED" w14:paraId="4E90ED76" w14:textId="77777777" w:rsidTr="00B72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9" w:type="dxa"/>
          </w:tcPr>
          <w:p w14:paraId="770C21A2" w14:textId="77777777" w:rsidR="00B722ED" w:rsidRPr="00B722ED" w:rsidRDefault="00B722ED" w:rsidP="00557B1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38.44</w:t>
            </w:r>
          </w:p>
        </w:tc>
        <w:tc>
          <w:tcPr>
            <w:tcW w:w="1499" w:type="dxa"/>
          </w:tcPr>
          <w:p w14:paraId="27732BEE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23.56</w:t>
            </w:r>
          </w:p>
        </w:tc>
        <w:tc>
          <w:tcPr>
            <w:tcW w:w="1500" w:type="dxa"/>
          </w:tcPr>
          <w:p w14:paraId="0869087B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38</w:t>
            </w:r>
          </w:p>
        </w:tc>
        <w:tc>
          <w:tcPr>
            <w:tcW w:w="1499" w:type="dxa"/>
          </w:tcPr>
          <w:p w14:paraId="407700F2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38.47</w:t>
            </w:r>
          </w:p>
        </w:tc>
        <w:tc>
          <w:tcPr>
            <w:tcW w:w="1499" w:type="dxa"/>
          </w:tcPr>
          <w:p w14:paraId="306C087A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19.59</w:t>
            </w:r>
          </w:p>
        </w:tc>
        <w:tc>
          <w:tcPr>
            <w:tcW w:w="1500" w:type="dxa"/>
          </w:tcPr>
          <w:p w14:paraId="3B8DEB84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41.94</w:t>
            </w:r>
          </w:p>
        </w:tc>
      </w:tr>
      <w:tr w:rsidR="00B722ED" w:rsidRPr="00B722ED" w14:paraId="56712582" w14:textId="77777777" w:rsidTr="00B722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9" w:type="dxa"/>
          </w:tcPr>
          <w:p w14:paraId="28F29EC9" w14:textId="77777777" w:rsidR="00B722ED" w:rsidRPr="00B722ED" w:rsidRDefault="00B722ED" w:rsidP="00557B1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38.86</w:t>
            </w:r>
          </w:p>
        </w:tc>
        <w:tc>
          <w:tcPr>
            <w:tcW w:w="1499" w:type="dxa"/>
          </w:tcPr>
          <w:p w14:paraId="7EC25377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24.14</w:t>
            </w:r>
          </w:p>
        </w:tc>
        <w:tc>
          <w:tcPr>
            <w:tcW w:w="1500" w:type="dxa"/>
          </w:tcPr>
          <w:p w14:paraId="00090341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37</w:t>
            </w:r>
          </w:p>
        </w:tc>
        <w:tc>
          <w:tcPr>
            <w:tcW w:w="1499" w:type="dxa"/>
          </w:tcPr>
          <w:p w14:paraId="74CE9460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38.48</w:t>
            </w:r>
          </w:p>
        </w:tc>
        <w:tc>
          <w:tcPr>
            <w:tcW w:w="1499" w:type="dxa"/>
          </w:tcPr>
          <w:p w14:paraId="341F16D2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1500" w:type="dxa"/>
          </w:tcPr>
          <w:p w14:paraId="27BB45CA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41.52</w:t>
            </w:r>
          </w:p>
        </w:tc>
      </w:tr>
      <w:tr w:rsidR="00B722ED" w:rsidRPr="00B722ED" w14:paraId="2ED92114" w14:textId="77777777" w:rsidTr="00B72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9" w:type="dxa"/>
          </w:tcPr>
          <w:p w14:paraId="4DB8BEDF" w14:textId="77777777" w:rsidR="00B722ED" w:rsidRPr="00B722ED" w:rsidRDefault="00B722ED" w:rsidP="00557B1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39.3</w:t>
            </w:r>
          </w:p>
        </w:tc>
        <w:tc>
          <w:tcPr>
            <w:tcW w:w="1499" w:type="dxa"/>
          </w:tcPr>
          <w:p w14:paraId="437F5843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24.6</w:t>
            </w:r>
          </w:p>
        </w:tc>
        <w:tc>
          <w:tcPr>
            <w:tcW w:w="1500" w:type="dxa"/>
          </w:tcPr>
          <w:p w14:paraId="0769E7B9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36.1</w:t>
            </w:r>
          </w:p>
        </w:tc>
        <w:tc>
          <w:tcPr>
            <w:tcW w:w="1499" w:type="dxa"/>
          </w:tcPr>
          <w:p w14:paraId="04EB4E78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38.77</w:t>
            </w:r>
          </w:p>
        </w:tc>
        <w:tc>
          <w:tcPr>
            <w:tcW w:w="1499" w:type="dxa"/>
          </w:tcPr>
          <w:p w14:paraId="522E1627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21.11</w:t>
            </w:r>
          </w:p>
        </w:tc>
        <w:tc>
          <w:tcPr>
            <w:tcW w:w="1500" w:type="dxa"/>
          </w:tcPr>
          <w:p w14:paraId="4D14B7B9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40.12</w:t>
            </w:r>
          </w:p>
        </w:tc>
      </w:tr>
      <w:tr w:rsidR="00B722ED" w:rsidRPr="00B722ED" w14:paraId="1F3A3B44" w14:textId="77777777" w:rsidTr="00B722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9" w:type="dxa"/>
          </w:tcPr>
          <w:p w14:paraId="5AD6D32E" w14:textId="77777777" w:rsidR="00B722ED" w:rsidRPr="00B722ED" w:rsidRDefault="00B722ED" w:rsidP="00557B1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39.9</w:t>
            </w:r>
          </w:p>
        </w:tc>
        <w:tc>
          <w:tcPr>
            <w:tcW w:w="1499" w:type="dxa"/>
          </w:tcPr>
          <w:p w14:paraId="7E708085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25.3</w:t>
            </w:r>
          </w:p>
        </w:tc>
        <w:tc>
          <w:tcPr>
            <w:tcW w:w="1500" w:type="dxa"/>
          </w:tcPr>
          <w:p w14:paraId="3CFF7556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34.8</w:t>
            </w:r>
          </w:p>
        </w:tc>
        <w:tc>
          <w:tcPr>
            <w:tcW w:w="1499" w:type="dxa"/>
          </w:tcPr>
          <w:p w14:paraId="2F454A5F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39.02</w:t>
            </w:r>
          </w:p>
        </w:tc>
        <w:tc>
          <w:tcPr>
            <w:tcW w:w="1499" w:type="dxa"/>
          </w:tcPr>
          <w:p w14:paraId="1042E818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21.64</w:t>
            </w:r>
          </w:p>
        </w:tc>
        <w:tc>
          <w:tcPr>
            <w:tcW w:w="1500" w:type="dxa"/>
          </w:tcPr>
          <w:p w14:paraId="71CEA26E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39.34</w:t>
            </w:r>
          </w:p>
        </w:tc>
      </w:tr>
      <w:tr w:rsidR="00B722ED" w:rsidRPr="00B722ED" w14:paraId="7654B574" w14:textId="77777777" w:rsidTr="00B72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9" w:type="dxa"/>
          </w:tcPr>
          <w:p w14:paraId="1800695C" w14:textId="77777777" w:rsidR="00B722ED" w:rsidRPr="00B722ED" w:rsidRDefault="00B722ED" w:rsidP="00557B1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40.15</w:t>
            </w:r>
          </w:p>
        </w:tc>
        <w:tc>
          <w:tcPr>
            <w:tcW w:w="1499" w:type="dxa"/>
          </w:tcPr>
          <w:p w14:paraId="62D6B71A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26.13</w:t>
            </w:r>
          </w:p>
        </w:tc>
        <w:tc>
          <w:tcPr>
            <w:tcW w:w="1500" w:type="dxa"/>
          </w:tcPr>
          <w:p w14:paraId="623B41A0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33.72</w:t>
            </w:r>
          </w:p>
        </w:tc>
        <w:tc>
          <w:tcPr>
            <w:tcW w:w="1499" w:type="dxa"/>
          </w:tcPr>
          <w:p w14:paraId="16518785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39.15</w:t>
            </w:r>
          </w:p>
        </w:tc>
        <w:tc>
          <w:tcPr>
            <w:tcW w:w="1499" w:type="dxa"/>
          </w:tcPr>
          <w:p w14:paraId="50C8BE79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22.15</w:t>
            </w:r>
          </w:p>
        </w:tc>
        <w:tc>
          <w:tcPr>
            <w:tcW w:w="1500" w:type="dxa"/>
          </w:tcPr>
          <w:p w14:paraId="40401AE6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38.7</w:t>
            </w:r>
          </w:p>
        </w:tc>
      </w:tr>
      <w:tr w:rsidR="00B722ED" w:rsidRPr="00B722ED" w14:paraId="13E55C68" w14:textId="77777777" w:rsidTr="00B722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9" w:type="dxa"/>
          </w:tcPr>
          <w:p w14:paraId="2AC2236B" w14:textId="77777777" w:rsidR="00B722ED" w:rsidRPr="00B722ED" w:rsidRDefault="00B722ED" w:rsidP="00557B1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40.36</w:t>
            </w:r>
          </w:p>
        </w:tc>
        <w:tc>
          <w:tcPr>
            <w:tcW w:w="1499" w:type="dxa"/>
          </w:tcPr>
          <w:p w14:paraId="74D59882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26.8</w:t>
            </w:r>
          </w:p>
        </w:tc>
        <w:tc>
          <w:tcPr>
            <w:tcW w:w="1500" w:type="dxa"/>
          </w:tcPr>
          <w:p w14:paraId="4148AEDC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32.84</w:t>
            </w:r>
          </w:p>
        </w:tc>
        <w:tc>
          <w:tcPr>
            <w:tcW w:w="1499" w:type="dxa"/>
          </w:tcPr>
          <w:p w14:paraId="1C68FCAD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39.94</w:t>
            </w:r>
          </w:p>
        </w:tc>
        <w:tc>
          <w:tcPr>
            <w:tcW w:w="1499" w:type="dxa"/>
          </w:tcPr>
          <w:p w14:paraId="02B228A8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22.83</w:t>
            </w:r>
          </w:p>
        </w:tc>
        <w:tc>
          <w:tcPr>
            <w:tcW w:w="1500" w:type="dxa"/>
          </w:tcPr>
          <w:p w14:paraId="07CE642A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37.23</w:t>
            </w:r>
          </w:p>
        </w:tc>
      </w:tr>
      <w:tr w:rsidR="00B722ED" w:rsidRPr="00B722ED" w14:paraId="7D6A5D72" w14:textId="77777777" w:rsidTr="00B72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9" w:type="dxa"/>
          </w:tcPr>
          <w:p w14:paraId="6116AE47" w14:textId="77777777" w:rsidR="00B722ED" w:rsidRPr="00B722ED" w:rsidRDefault="00B722ED" w:rsidP="00557B1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40.84</w:t>
            </w:r>
          </w:p>
        </w:tc>
        <w:tc>
          <w:tcPr>
            <w:tcW w:w="1499" w:type="dxa"/>
          </w:tcPr>
          <w:p w14:paraId="3E28C6B4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27.93</w:t>
            </w:r>
          </w:p>
        </w:tc>
        <w:tc>
          <w:tcPr>
            <w:tcW w:w="1500" w:type="dxa"/>
          </w:tcPr>
          <w:p w14:paraId="3D5BAE93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31.23</w:t>
            </w:r>
          </w:p>
        </w:tc>
        <w:tc>
          <w:tcPr>
            <w:tcW w:w="1499" w:type="dxa"/>
          </w:tcPr>
          <w:p w14:paraId="01450650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40.01</w:t>
            </w:r>
          </w:p>
        </w:tc>
        <w:tc>
          <w:tcPr>
            <w:tcW w:w="1499" w:type="dxa"/>
          </w:tcPr>
          <w:p w14:paraId="500FD46C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23.26</w:t>
            </w:r>
          </w:p>
        </w:tc>
        <w:tc>
          <w:tcPr>
            <w:tcW w:w="1500" w:type="dxa"/>
          </w:tcPr>
          <w:p w14:paraId="0A551745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36.73</w:t>
            </w:r>
          </w:p>
        </w:tc>
      </w:tr>
      <w:tr w:rsidR="00B722ED" w:rsidRPr="00B722ED" w14:paraId="6E50D04B" w14:textId="77777777" w:rsidTr="00B722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9" w:type="dxa"/>
          </w:tcPr>
          <w:p w14:paraId="748FE522" w14:textId="77777777" w:rsidR="00B722ED" w:rsidRPr="00B722ED" w:rsidRDefault="00B722ED" w:rsidP="00557B1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41.5</w:t>
            </w:r>
          </w:p>
        </w:tc>
        <w:tc>
          <w:tcPr>
            <w:tcW w:w="1499" w:type="dxa"/>
          </w:tcPr>
          <w:p w14:paraId="4F5639F8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29.1</w:t>
            </w:r>
          </w:p>
        </w:tc>
        <w:tc>
          <w:tcPr>
            <w:tcW w:w="1500" w:type="dxa"/>
          </w:tcPr>
          <w:p w14:paraId="39FAB93C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29.4</w:t>
            </w:r>
          </w:p>
        </w:tc>
        <w:tc>
          <w:tcPr>
            <w:tcW w:w="1499" w:type="dxa"/>
          </w:tcPr>
          <w:p w14:paraId="62A0F9FA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40.15</w:t>
            </w:r>
          </w:p>
        </w:tc>
        <w:tc>
          <w:tcPr>
            <w:tcW w:w="1499" w:type="dxa"/>
          </w:tcPr>
          <w:p w14:paraId="54A2DB16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23.88</w:t>
            </w:r>
          </w:p>
        </w:tc>
        <w:tc>
          <w:tcPr>
            <w:tcW w:w="1500" w:type="dxa"/>
          </w:tcPr>
          <w:p w14:paraId="06BBD115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35.97</w:t>
            </w:r>
          </w:p>
        </w:tc>
      </w:tr>
      <w:tr w:rsidR="00B722ED" w:rsidRPr="00B722ED" w14:paraId="0B682DD2" w14:textId="77777777" w:rsidTr="00B72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9" w:type="dxa"/>
          </w:tcPr>
          <w:p w14:paraId="2D53B9E5" w14:textId="77777777" w:rsidR="00B722ED" w:rsidRPr="00B722ED" w:rsidRDefault="00B722ED" w:rsidP="00557B1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42.08</w:t>
            </w:r>
          </w:p>
        </w:tc>
        <w:tc>
          <w:tcPr>
            <w:tcW w:w="1499" w:type="dxa"/>
          </w:tcPr>
          <w:p w14:paraId="000F485B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30.62</w:t>
            </w:r>
          </w:p>
        </w:tc>
        <w:tc>
          <w:tcPr>
            <w:tcW w:w="1500" w:type="dxa"/>
          </w:tcPr>
          <w:p w14:paraId="65578D71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27.3</w:t>
            </w:r>
          </w:p>
        </w:tc>
        <w:tc>
          <w:tcPr>
            <w:tcW w:w="1499" w:type="dxa"/>
          </w:tcPr>
          <w:p w14:paraId="6ADA25B4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40.15</w:t>
            </w:r>
          </w:p>
        </w:tc>
        <w:tc>
          <w:tcPr>
            <w:tcW w:w="1499" w:type="dxa"/>
          </w:tcPr>
          <w:p w14:paraId="4DE56952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24.16</w:t>
            </w:r>
          </w:p>
        </w:tc>
        <w:tc>
          <w:tcPr>
            <w:tcW w:w="1500" w:type="dxa"/>
          </w:tcPr>
          <w:p w14:paraId="75063D3C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35.69</w:t>
            </w:r>
          </w:p>
        </w:tc>
      </w:tr>
      <w:tr w:rsidR="00B722ED" w:rsidRPr="00B722ED" w14:paraId="158CA8EC" w14:textId="77777777" w:rsidTr="00B722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9" w:type="dxa"/>
          </w:tcPr>
          <w:p w14:paraId="36B2910E" w14:textId="77777777" w:rsidR="00B722ED" w:rsidRPr="00B722ED" w:rsidRDefault="00B722ED" w:rsidP="00557B1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41.85</w:t>
            </w:r>
          </w:p>
        </w:tc>
        <w:tc>
          <w:tcPr>
            <w:tcW w:w="1499" w:type="dxa"/>
          </w:tcPr>
          <w:p w14:paraId="7B738FAA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31.65</w:t>
            </w:r>
          </w:p>
        </w:tc>
        <w:tc>
          <w:tcPr>
            <w:tcW w:w="1500" w:type="dxa"/>
          </w:tcPr>
          <w:p w14:paraId="1B5B54D6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26.5</w:t>
            </w:r>
          </w:p>
        </w:tc>
        <w:tc>
          <w:tcPr>
            <w:tcW w:w="1499" w:type="dxa"/>
          </w:tcPr>
          <w:p w14:paraId="19D254C2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40.18</w:t>
            </w:r>
          </w:p>
        </w:tc>
        <w:tc>
          <w:tcPr>
            <w:tcW w:w="1499" w:type="dxa"/>
          </w:tcPr>
          <w:p w14:paraId="350A671A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24.41</w:t>
            </w:r>
          </w:p>
        </w:tc>
        <w:tc>
          <w:tcPr>
            <w:tcW w:w="1500" w:type="dxa"/>
          </w:tcPr>
          <w:p w14:paraId="6B221501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35.41</w:t>
            </w:r>
          </w:p>
        </w:tc>
      </w:tr>
      <w:tr w:rsidR="00B722ED" w:rsidRPr="00B722ED" w14:paraId="1BB08610" w14:textId="77777777" w:rsidTr="00B72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9" w:type="dxa"/>
          </w:tcPr>
          <w:p w14:paraId="50392C64" w14:textId="77777777" w:rsidR="00B722ED" w:rsidRPr="00B722ED" w:rsidRDefault="00B722ED" w:rsidP="00557B1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42.63</w:t>
            </w:r>
          </w:p>
        </w:tc>
        <w:tc>
          <w:tcPr>
            <w:tcW w:w="1499" w:type="dxa"/>
          </w:tcPr>
          <w:p w14:paraId="3C68DD2F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33.25</w:t>
            </w:r>
          </w:p>
        </w:tc>
        <w:tc>
          <w:tcPr>
            <w:tcW w:w="1500" w:type="dxa"/>
          </w:tcPr>
          <w:p w14:paraId="1DFA1A49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24.12</w:t>
            </w:r>
          </w:p>
        </w:tc>
        <w:tc>
          <w:tcPr>
            <w:tcW w:w="1499" w:type="dxa"/>
          </w:tcPr>
          <w:p w14:paraId="1ECF1D91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40.12</w:t>
            </w:r>
          </w:p>
        </w:tc>
        <w:tc>
          <w:tcPr>
            <w:tcW w:w="1499" w:type="dxa"/>
          </w:tcPr>
          <w:p w14:paraId="0AADFC40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24.71</w:t>
            </w:r>
          </w:p>
        </w:tc>
        <w:tc>
          <w:tcPr>
            <w:tcW w:w="1500" w:type="dxa"/>
          </w:tcPr>
          <w:p w14:paraId="4FB2DC0C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35.17</w:t>
            </w:r>
          </w:p>
        </w:tc>
      </w:tr>
      <w:tr w:rsidR="00B722ED" w:rsidRPr="00B722ED" w14:paraId="611E7B0C" w14:textId="77777777" w:rsidTr="00B722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9" w:type="dxa"/>
          </w:tcPr>
          <w:p w14:paraId="5E13D526" w14:textId="77777777" w:rsidR="00B722ED" w:rsidRPr="00B722ED" w:rsidRDefault="00B722ED" w:rsidP="00557B1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42.5</w:t>
            </w:r>
          </w:p>
        </w:tc>
        <w:tc>
          <w:tcPr>
            <w:tcW w:w="1499" w:type="dxa"/>
          </w:tcPr>
          <w:p w14:paraId="39E4FBA1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34.5</w:t>
            </w:r>
          </w:p>
        </w:tc>
        <w:tc>
          <w:tcPr>
            <w:tcW w:w="1500" w:type="dxa"/>
          </w:tcPr>
          <w:p w14:paraId="20962DC0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23</w:t>
            </w:r>
          </w:p>
        </w:tc>
        <w:tc>
          <w:tcPr>
            <w:tcW w:w="1499" w:type="dxa"/>
          </w:tcPr>
          <w:p w14:paraId="3C65E58F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40.16</w:t>
            </w:r>
          </w:p>
        </w:tc>
        <w:tc>
          <w:tcPr>
            <w:tcW w:w="1499" w:type="dxa"/>
          </w:tcPr>
          <w:p w14:paraId="2C246B61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24.96</w:t>
            </w:r>
          </w:p>
        </w:tc>
        <w:tc>
          <w:tcPr>
            <w:tcW w:w="1500" w:type="dxa"/>
          </w:tcPr>
          <w:p w14:paraId="0C382635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34.88</w:t>
            </w:r>
          </w:p>
        </w:tc>
      </w:tr>
      <w:tr w:rsidR="00B722ED" w:rsidRPr="00B722ED" w14:paraId="13234637" w14:textId="77777777" w:rsidTr="00B72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9" w:type="dxa"/>
          </w:tcPr>
          <w:p w14:paraId="69635340" w14:textId="77777777" w:rsidR="00B722ED" w:rsidRPr="00B722ED" w:rsidRDefault="00B722ED" w:rsidP="00557B1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41.34</w:t>
            </w:r>
          </w:p>
        </w:tc>
        <w:tc>
          <w:tcPr>
            <w:tcW w:w="1499" w:type="dxa"/>
          </w:tcPr>
          <w:p w14:paraId="227D9A90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36.76</w:t>
            </w:r>
          </w:p>
        </w:tc>
        <w:tc>
          <w:tcPr>
            <w:tcW w:w="1500" w:type="dxa"/>
          </w:tcPr>
          <w:p w14:paraId="479F57C2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21.9</w:t>
            </w:r>
          </w:p>
        </w:tc>
        <w:tc>
          <w:tcPr>
            <w:tcW w:w="1499" w:type="dxa"/>
          </w:tcPr>
          <w:p w14:paraId="46F69853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41.02</w:t>
            </w:r>
          </w:p>
        </w:tc>
        <w:tc>
          <w:tcPr>
            <w:tcW w:w="1499" w:type="dxa"/>
          </w:tcPr>
          <w:p w14:paraId="7D3E82BD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25.85</w:t>
            </w:r>
          </w:p>
        </w:tc>
        <w:tc>
          <w:tcPr>
            <w:tcW w:w="1500" w:type="dxa"/>
          </w:tcPr>
          <w:p w14:paraId="622A7DA6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33.13</w:t>
            </w:r>
          </w:p>
        </w:tc>
      </w:tr>
      <w:tr w:rsidR="00B722ED" w:rsidRPr="00B722ED" w14:paraId="7BD85A31" w14:textId="77777777" w:rsidTr="00B722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9" w:type="dxa"/>
          </w:tcPr>
          <w:p w14:paraId="4B495797" w14:textId="77777777" w:rsidR="00B722ED" w:rsidRPr="00B722ED" w:rsidRDefault="00B722ED" w:rsidP="00557B1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41.36</w:t>
            </w:r>
          </w:p>
        </w:tc>
        <w:tc>
          <w:tcPr>
            <w:tcW w:w="1499" w:type="dxa"/>
          </w:tcPr>
          <w:p w14:paraId="57B20AC1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38.44</w:t>
            </w:r>
          </w:p>
        </w:tc>
        <w:tc>
          <w:tcPr>
            <w:tcW w:w="1500" w:type="dxa"/>
          </w:tcPr>
          <w:p w14:paraId="64537237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20.2</w:t>
            </w:r>
          </w:p>
        </w:tc>
        <w:tc>
          <w:tcPr>
            <w:tcW w:w="1499" w:type="dxa"/>
          </w:tcPr>
          <w:p w14:paraId="70519B98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41.36</w:t>
            </w:r>
          </w:p>
        </w:tc>
        <w:tc>
          <w:tcPr>
            <w:tcW w:w="1499" w:type="dxa"/>
          </w:tcPr>
          <w:p w14:paraId="05CAFA7A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26.43</w:t>
            </w:r>
          </w:p>
        </w:tc>
        <w:tc>
          <w:tcPr>
            <w:tcW w:w="1500" w:type="dxa"/>
          </w:tcPr>
          <w:p w14:paraId="56F7CF4B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32.21</w:t>
            </w:r>
          </w:p>
        </w:tc>
      </w:tr>
      <w:tr w:rsidR="00B722ED" w:rsidRPr="00B722ED" w14:paraId="251B8896" w14:textId="77777777" w:rsidTr="00B72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9" w:type="dxa"/>
          </w:tcPr>
          <w:p w14:paraId="360903DC" w14:textId="77777777" w:rsidR="00B722ED" w:rsidRPr="00B722ED" w:rsidRDefault="00B722ED" w:rsidP="00557B1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41.15</w:t>
            </w:r>
          </w:p>
        </w:tc>
        <w:tc>
          <w:tcPr>
            <w:tcW w:w="1499" w:type="dxa"/>
          </w:tcPr>
          <w:p w14:paraId="12E5E4B8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40.73</w:t>
            </w:r>
          </w:p>
        </w:tc>
        <w:tc>
          <w:tcPr>
            <w:tcW w:w="1500" w:type="dxa"/>
          </w:tcPr>
          <w:p w14:paraId="1884197F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18.12</w:t>
            </w:r>
          </w:p>
        </w:tc>
        <w:tc>
          <w:tcPr>
            <w:tcW w:w="1499" w:type="dxa"/>
          </w:tcPr>
          <w:p w14:paraId="1ED2EEE3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41.91</w:t>
            </w:r>
          </w:p>
        </w:tc>
        <w:tc>
          <w:tcPr>
            <w:tcW w:w="1499" w:type="dxa"/>
          </w:tcPr>
          <w:p w14:paraId="1D233476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27.99</w:t>
            </w:r>
          </w:p>
        </w:tc>
        <w:tc>
          <w:tcPr>
            <w:tcW w:w="1500" w:type="dxa"/>
          </w:tcPr>
          <w:p w14:paraId="6AA05CF8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30.1</w:t>
            </w:r>
          </w:p>
        </w:tc>
      </w:tr>
      <w:tr w:rsidR="00B722ED" w:rsidRPr="00B722ED" w14:paraId="126058B7" w14:textId="77777777" w:rsidTr="00B722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9" w:type="dxa"/>
          </w:tcPr>
          <w:p w14:paraId="2C53AAF3" w14:textId="77777777" w:rsidR="00B722ED" w:rsidRPr="00B722ED" w:rsidRDefault="00B722ED" w:rsidP="00557B1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40.88</w:t>
            </w:r>
          </w:p>
        </w:tc>
        <w:tc>
          <w:tcPr>
            <w:tcW w:w="1499" w:type="dxa"/>
          </w:tcPr>
          <w:p w14:paraId="20D1F88E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42.58</w:t>
            </w:r>
          </w:p>
        </w:tc>
        <w:tc>
          <w:tcPr>
            <w:tcW w:w="1500" w:type="dxa"/>
          </w:tcPr>
          <w:p w14:paraId="323935FB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16.54</w:t>
            </w:r>
          </w:p>
        </w:tc>
        <w:tc>
          <w:tcPr>
            <w:tcW w:w="1499" w:type="dxa"/>
          </w:tcPr>
          <w:p w14:paraId="57D8A238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42.07</w:t>
            </w:r>
          </w:p>
        </w:tc>
        <w:tc>
          <w:tcPr>
            <w:tcW w:w="1499" w:type="dxa"/>
          </w:tcPr>
          <w:p w14:paraId="2CD4157D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28.71</w:t>
            </w:r>
          </w:p>
        </w:tc>
        <w:tc>
          <w:tcPr>
            <w:tcW w:w="1500" w:type="dxa"/>
          </w:tcPr>
          <w:p w14:paraId="5F491966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29.22</w:t>
            </w:r>
          </w:p>
        </w:tc>
      </w:tr>
      <w:tr w:rsidR="00B722ED" w:rsidRPr="00B722ED" w14:paraId="19664A83" w14:textId="77777777" w:rsidTr="00B72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9" w:type="dxa"/>
          </w:tcPr>
          <w:p w14:paraId="15382539" w14:textId="77777777" w:rsidR="00B722ED" w:rsidRPr="00B722ED" w:rsidRDefault="00B722ED" w:rsidP="00557B1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38.35</w:t>
            </w:r>
          </w:p>
        </w:tc>
        <w:tc>
          <w:tcPr>
            <w:tcW w:w="1499" w:type="dxa"/>
          </w:tcPr>
          <w:p w14:paraId="25F8ACC9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47.6</w:t>
            </w:r>
          </w:p>
        </w:tc>
        <w:tc>
          <w:tcPr>
            <w:tcW w:w="1500" w:type="dxa"/>
          </w:tcPr>
          <w:p w14:paraId="500973E2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14.05</w:t>
            </w:r>
          </w:p>
        </w:tc>
        <w:tc>
          <w:tcPr>
            <w:tcW w:w="1499" w:type="dxa"/>
          </w:tcPr>
          <w:p w14:paraId="15AF8F47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42.35</w:t>
            </w:r>
          </w:p>
        </w:tc>
        <w:tc>
          <w:tcPr>
            <w:tcW w:w="1499" w:type="dxa"/>
          </w:tcPr>
          <w:p w14:paraId="0B185908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29.44</w:t>
            </w:r>
          </w:p>
        </w:tc>
        <w:tc>
          <w:tcPr>
            <w:tcW w:w="1500" w:type="dxa"/>
          </w:tcPr>
          <w:p w14:paraId="401C5143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28.21</w:t>
            </w:r>
          </w:p>
        </w:tc>
      </w:tr>
      <w:tr w:rsidR="00B722ED" w:rsidRPr="00B722ED" w14:paraId="623B3A39" w14:textId="77777777" w:rsidTr="00B722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9" w:type="dxa"/>
          </w:tcPr>
          <w:p w14:paraId="04454EE6" w14:textId="77777777" w:rsidR="00B722ED" w:rsidRPr="00B722ED" w:rsidRDefault="00B722ED" w:rsidP="00557B1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35.97</w:t>
            </w:r>
          </w:p>
        </w:tc>
        <w:tc>
          <w:tcPr>
            <w:tcW w:w="1499" w:type="dxa"/>
          </w:tcPr>
          <w:p w14:paraId="71F06FB8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53.03</w:t>
            </w:r>
          </w:p>
        </w:tc>
        <w:tc>
          <w:tcPr>
            <w:tcW w:w="1500" w:type="dxa"/>
          </w:tcPr>
          <w:p w14:paraId="2FFADF74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1499" w:type="dxa"/>
          </w:tcPr>
          <w:p w14:paraId="465B377D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42.58</w:t>
            </w:r>
          </w:p>
        </w:tc>
        <w:tc>
          <w:tcPr>
            <w:tcW w:w="1499" w:type="dxa"/>
          </w:tcPr>
          <w:p w14:paraId="346C81CA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30.02</w:t>
            </w:r>
          </w:p>
        </w:tc>
        <w:tc>
          <w:tcPr>
            <w:tcW w:w="1500" w:type="dxa"/>
          </w:tcPr>
          <w:p w14:paraId="41BBF1E2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27.4</w:t>
            </w:r>
          </w:p>
        </w:tc>
      </w:tr>
      <w:tr w:rsidR="00B722ED" w:rsidRPr="00B722ED" w14:paraId="56D19C52" w14:textId="77777777" w:rsidTr="00B72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9" w:type="dxa"/>
          </w:tcPr>
          <w:p w14:paraId="153595B8" w14:textId="77777777" w:rsidR="00B722ED" w:rsidRPr="00B722ED" w:rsidRDefault="00B722ED" w:rsidP="00557B1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99" w:type="dxa"/>
          </w:tcPr>
          <w:p w14:paraId="43BD74BB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500" w:type="dxa"/>
          </w:tcPr>
          <w:p w14:paraId="56340F4F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499" w:type="dxa"/>
          </w:tcPr>
          <w:p w14:paraId="263C40B0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42.73</w:t>
            </w:r>
          </w:p>
        </w:tc>
        <w:tc>
          <w:tcPr>
            <w:tcW w:w="1499" w:type="dxa"/>
          </w:tcPr>
          <w:p w14:paraId="708A647F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30.38</w:t>
            </w:r>
          </w:p>
        </w:tc>
        <w:tc>
          <w:tcPr>
            <w:tcW w:w="1500" w:type="dxa"/>
          </w:tcPr>
          <w:p w14:paraId="083E3DB2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26.89</w:t>
            </w:r>
          </w:p>
        </w:tc>
      </w:tr>
      <w:tr w:rsidR="00B722ED" w:rsidRPr="00B722ED" w14:paraId="081F75AD" w14:textId="77777777" w:rsidTr="00B722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9" w:type="dxa"/>
          </w:tcPr>
          <w:p w14:paraId="4266DAA5" w14:textId="77777777" w:rsidR="00B722ED" w:rsidRPr="00B722ED" w:rsidRDefault="00B722ED" w:rsidP="00557B1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99" w:type="dxa"/>
          </w:tcPr>
          <w:p w14:paraId="7EDEB225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500" w:type="dxa"/>
          </w:tcPr>
          <w:p w14:paraId="40653D36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499" w:type="dxa"/>
          </w:tcPr>
          <w:p w14:paraId="06EA1F8E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42.78</w:t>
            </w:r>
          </w:p>
        </w:tc>
        <w:tc>
          <w:tcPr>
            <w:tcW w:w="1499" w:type="dxa"/>
          </w:tcPr>
          <w:p w14:paraId="5EC94361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30.79</w:t>
            </w:r>
          </w:p>
        </w:tc>
        <w:tc>
          <w:tcPr>
            <w:tcW w:w="1500" w:type="dxa"/>
          </w:tcPr>
          <w:p w14:paraId="6A2AD44D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26.43</w:t>
            </w:r>
          </w:p>
        </w:tc>
      </w:tr>
      <w:tr w:rsidR="00B722ED" w:rsidRPr="00B722ED" w14:paraId="2BE0D83E" w14:textId="77777777" w:rsidTr="00B72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9" w:type="dxa"/>
          </w:tcPr>
          <w:p w14:paraId="39F2304F" w14:textId="77777777" w:rsidR="00B722ED" w:rsidRPr="00B722ED" w:rsidRDefault="00B722ED" w:rsidP="00557B1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99" w:type="dxa"/>
          </w:tcPr>
          <w:p w14:paraId="1B3424F6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500" w:type="dxa"/>
          </w:tcPr>
          <w:p w14:paraId="3A7AB82D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499" w:type="dxa"/>
          </w:tcPr>
          <w:p w14:paraId="10F862C7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42.86</w:t>
            </w:r>
          </w:p>
        </w:tc>
        <w:tc>
          <w:tcPr>
            <w:tcW w:w="1499" w:type="dxa"/>
          </w:tcPr>
          <w:p w14:paraId="23F22A43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31.15</w:t>
            </w:r>
          </w:p>
        </w:tc>
        <w:tc>
          <w:tcPr>
            <w:tcW w:w="1500" w:type="dxa"/>
          </w:tcPr>
          <w:p w14:paraId="1C4C0823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25.99</w:t>
            </w:r>
          </w:p>
        </w:tc>
      </w:tr>
      <w:tr w:rsidR="00B722ED" w:rsidRPr="00B722ED" w14:paraId="2F4079CC" w14:textId="77777777" w:rsidTr="00B722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9" w:type="dxa"/>
          </w:tcPr>
          <w:p w14:paraId="6BD49ED5" w14:textId="77777777" w:rsidR="00B722ED" w:rsidRPr="00B722ED" w:rsidRDefault="00B722ED" w:rsidP="00557B1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99" w:type="dxa"/>
          </w:tcPr>
          <w:p w14:paraId="56DE4930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500" w:type="dxa"/>
          </w:tcPr>
          <w:p w14:paraId="28AAA15D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499" w:type="dxa"/>
          </w:tcPr>
          <w:p w14:paraId="34FD27FB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43.08</w:t>
            </w:r>
          </w:p>
        </w:tc>
        <w:tc>
          <w:tcPr>
            <w:tcW w:w="1499" w:type="dxa"/>
          </w:tcPr>
          <w:p w14:paraId="6EF38EB0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31.46</w:t>
            </w:r>
          </w:p>
        </w:tc>
        <w:tc>
          <w:tcPr>
            <w:tcW w:w="1500" w:type="dxa"/>
          </w:tcPr>
          <w:p w14:paraId="10B5F339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25.46</w:t>
            </w:r>
          </w:p>
        </w:tc>
      </w:tr>
      <w:tr w:rsidR="00B722ED" w:rsidRPr="00B722ED" w14:paraId="3085EF07" w14:textId="77777777" w:rsidTr="00B72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9" w:type="dxa"/>
          </w:tcPr>
          <w:p w14:paraId="578D4167" w14:textId="77777777" w:rsidR="00B722ED" w:rsidRPr="00B722ED" w:rsidRDefault="00B722ED" w:rsidP="00557B1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99" w:type="dxa"/>
          </w:tcPr>
          <w:p w14:paraId="6112F265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500" w:type="dxa"/>
          </w:tcPr>
          <w:p w14:paraId="2EE9EEB3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499" w:type="dxa"/>
          </w:tcPr>
          <w:p w14:paraId="5F7712FB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42.87</w:t>
            </w:r>
          </w:p>
        </w:tc>
        <w:tc>
          <w:tcPr>
            <w:tcW w:w="1499" w:type="dxa"/>
          </w:tcPr>
          <w:p w14:paraId="76200BBC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32</w:t>
            </w:r>
          </w:p>
        </w:tc>
        <w:tc>
          <w:tcPr>
            <w:tcW w:w="1500" w:type="dxa"/>
          </w:tcPr>
          <w:p w14:paraId="466F225C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25.13</w:t>
            </w:r>
          </w:p>
        </w:tc>
      </w:tr>
      <w:tr w:rsidR="00B722ED" w:rsidRPr="00B722ED" w14:paraId="54F34983" w14:textId="77777777" w:rsidTr="00B722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9" w:type="dxa"/>
          </w:tcPr>
          <w:p w14:paraId="1D2F9D96" w14:textId="77777777" w:rsidR="00B722ED" w:rsidRPr="00B722ED" w:rsidRDefault="00B722ED" w:rsidP="00557B1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99" w:type="dxa"/>
          </w:tcPr>
          <w:p w14:paraId="46BD4641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500" w:type="dxa"/>
          </w:tcPr>
          <w:p w14:paraId="663CFF62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499" w:type="dxa"/>
          </w:tcPr>
          <w:p w14:paraId="4D1E2F4A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42.71</w:t>
            </w:r>
          </w:p>
        </w:tc>
        <w:tc>
          <w:tcPr>
            <w:tcW w:w="1499" w:type="dxa"/>
          </w:tcPr>
          <w:p w14:paraId="1A08F7D0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32.48</w:t>
            </w:r>
          </w:p>
        </w:tc>
        <w:tc>
          <w:tcPr>
            <w:tcW w:w="1500" w:type="dxa"/>
          </w:tcPr>
          <w:p w14:paraId="65179671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24.81</w:t>
            </w:r>
          </w:p>
        </w:tc>
      </w:tr>
      <w:tr w:rsidR="00B722ED" w:rsidRPr="00B722ED" w14:paraId="1DECDE4A" w14:textId="77777777" w:rsidTr="00B72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9" w:type="dxa"/>
          </w:tcPr>
          <w:p w14:paraId="145805FA" w14:textId="77777777" w:rsidR="00B722ED" w:rsidRPr="00B722ED" w:rsidRDefault="00B722ED" w:rsidP="00557B1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99" w:type="dxa"/>
          </w:tcPr>
          <w:p w14:paraId="0FEA0411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500" w:type="dxa"/>
          </w:tcPr>
          <w:p w14:paraId="1FAAB527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499" w:type="dxa"/>
          </w:tcPr>
          <w:p w14:paraId="72F45CC0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43.01</w:t>
            </w:r>
          </w:p>
        </w:tc>
        <w:tc>
          <w:tcPr>
            <w:tcW w:w="1499" w:type="dxa"/>
          </w:tcPr>
          <w:p w14:paraId="23972BCF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33.41</w:t>
            </w:r>
          </w:p>
        </w:tc>
        <w:tc>
          <w:tcPr>
            <w:tcW w:w="1500" w:type="dxa"/>
          </w:tcPr>
          <w:p w14:paraId="797879FD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23.58</w:t>
            </w:r>
          </w:p>
        </w:tc>
      </w:tr>
      <w:tr w:rsidR="00B722ED" w:rsidRPr="00B722ED" w14:paraId="7A4A8834" w14:textId="77777777" w:rsidTr="00B722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9" w:type="dxa"/>
          </w:tcPr>
          <w:p w14:paraId="23188EA2" w14:textId="77777777" w:rsidR="00B722ED" w:rsidRPr="00B722ED" w:rsidRDefault="00B722ED" w:rsidP="00557B1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99" w:type="dxa"/>
          </w:tcPr>
          <w:p w14:paraId="002496DA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500" w:type="dxa"/>
          </w:tcPr>
          <w:p w14:paraId="16BBCCF0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499" w:type="dxa"/>
          </w:tcPr>
          <w:p w14:paraId="3DB1DF51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43</w:t>
            </w:r>
          </w:p>
        </w:tc>
        <w:tc>
          <w:tcPr>
            <w:tcW w:w="1499" w:type="dxa"/>
          </w:tcPr>
          <w:p w14:paraId="6BD0FD3F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33.95</w:t>
            </w:r>
          </w:p>
        </w:tc>
        <w:tc>
          <w:tcPr>
            <w:tcW w:w="1500" w:type="dxa"/>
          </w:tcPr>
          <w:p w14:paraId="4B904F99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23.05</w:t>
            </w:r>
          </w:p>
        </w:tc>
      </w:tr>
      <w:tr w:rsidR="00B722ED" w:rsidRPr="00B722ED" w14:paraId="63E45C01" w14:textId="77777777" w:rsidTr="00B72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9" w:type="dxa"/>
          </w:tcPr>
          <w:p w14:paraId="18583B1D" w14:textId="77777777" w:rsidR="00B722ED" w:rsidRPr="00B722ED" w:rsidRDefault="00B722ED" w:rsidP="00557B1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99" w:type="dxa"/>
          </w:tcPr>
          <w:p w14:paraId="0BE083B5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500" w:type="dxa"/>
          </w:tcPr>
          <w:p w14:paraId="3F2964C3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499" w:type="dxa"/>
          </w:tcPr>
          <w:p w14:paraId="320B548C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42.88</w:t>
            </w:r>
          </w:p>
        </w:tc>
        <w:tc>
          <w:tcPr>
            <w:tcW w:w="1499" w:type="dxa"/>
          </w:tcPr>
          <w:p w14:paraId="77B7522D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35.01</w:t>
            </w:r>
          </w:p>
        </w:tc>
        <w:tc>
          <w:tcPr>
            <w:tcW w:w="1500" w:type="dxa"/>
          </w:tcPr>
          <w:p w14:paraId="4ED887F3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22.11</w:t>
            </w:r>
          </w:p>
        </w:tc>
      </w:tr>
      <w:tr w:rsidR="00B722ED" w:rsidRPr="00B722ED" w14:paraId="39E38588" w14:textId="77777777" w:rsidTr="00B722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9" w:type="dxa"/>
          </w:tcPr>
          <w:p w14:paraId="4AAA6D53" w14:textId="77777777" w:rsidR="00B722ED" w:rsidRPr="00B722ED" w:rsidRDefault="00B722ED" w:rsidP="00557B1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99" w:type="dxa"/>
          </w:tcPr>
          <w:p w14:paraId="0730F6A0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500" w:type="dxa"/>
          </w:tcPr>
          <w:p w14:paraId="7C721A0F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499" w:type="dxa"/>
          </w:tcPr>
          <w:p w14:paraId="405EABA8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43.13</w:t>
            </w:r>
          </w:p>
        </w:tc>
        <w:tc>
          <w:tcPr>
            <w:tcW w:w="1499" w:type="dxa"/>
          </w:tcPr>
          <w:p w14:paraId="0AEC2FC4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35.98</w:t>
            </w:r>
          </w:p>
        </w:tc>
        <w:tc>
          <w:tcPr>
            <w:tcW w:w="1500" w:type="dxa"/>
          </w:tcPr>
          <w:p w14:paraId="21F11C9D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20.89</w:t>
            </w:r>
          </w:p>
        </w:tc>
      </w:tr>
      <w:tr w:rsidR="00B722ED" w:rsidRPr="00B722ED" w14:paraId="6613A964" w14:textId="77777777" w:rsidTr="00B72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9" w:type="dxa"/>
          </w:tcPr>
          <w:p w14:paraId="68868BB8" w14:textId="77777777" w:rsidR="00B722ED" w:rsidRPr="00B722ED" w:rsidRDefault="00B722ED" w:rsidP="00557B1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99" w:type="dxa"/>
          </w:tcPr>
          <w:p w14:paraId="0CAAFF78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500" w:type="dxa"/>
          </w:tcPr>
          <w:p w14:paraId="1717481B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499" w:type="dxa"/>
          </w:tcPr>
          <w:p w14:paraId="7335FF69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42.92</w:t>
            </w:r>
          </w:p>
        </w:tc>
        <w:tc>
          <w:tcPr>
            <w:tcW w:w="1499" w:type="dxa"/>
          </w:tcPr>
          <w:p w14:paraId="7994438C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37.49</w:t>
            </w:r>
          </w:p>
        </w:tc>
        <w:tc>
          <w:tcPr>
            <w:tcW w:w="1500" w:type="dxa"/>
          </w:tcPr>
          <w:p w14:paraId="47F03AFC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19.59</w:t>
            </w:r>
          </w:p>
        </w:tc>
      </w:tr>
      <w:tr w:rsidR="00B722ED" w:rsidRPr="00B722ED" w14:paraId="644713AD" w14:textId="77777777" w:rsidTr="00B722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9" w:type="dxa"/>
          </w:tcPr>
          <w:p w14:paraId="1B5644FC" w14:textId="77777777" w:rsidR="00B722ED" w:rsidRPr="00B722ED" w:rsidRDefault="00B722ED" w:rsidP="00557B1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99" w:type="dxa"/>
          </w:tcPr>
          <w:p w14:paraId="57A1415A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500" w:type="dxa"/>
          </w:tcPr>
          <w:p w14:paraId="6054F050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499" w:type="dxa"/>
          </w:tcPr>
          <w:p w14:paraId="35940601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42.79</w:t>
            </w:r>
          </w:p>
        </w:tc>
        <w:tc>
          <w:tcPr>
            <w:tcW w:w="1499" w:type="dxa"/>
          </w:tcPr>
          <w:p w14:paraId="0AB71F25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39.76</w:t>
            </w:r>
          </w:p>
        </w:tc>
        <w:tc>
          <w:tcPr>
            <w:tcW w:w="1500" w:type="dxa"/>
          </w:tcPr>
          <w:p w14:paraId="2E328C8F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17.45</w:t>
            </w:r>
          </w:p>
        </w:tc>
      </w:tr>
      <w:tr w:rsidR="00B722ED" w:rsidRPr="00B722ED" w14:paraId="3CA73882" w14:textId="77777777" w:rsidTr="00B72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9" w:type="dxa"/>
          </w:tcPr>
          <w:p w14:paraId="15CAC9DD" w14:textId="77777777" w:rsidR="00B722ED" w:rsidRPr="00B722ED" w:rsidRDefault="00B722ED" w:rsidP="00557B1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99" w:type="dxa"/>
          </w:tcPr>
          <w:p w14:paraId="1FAED9FC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500" w:type="dxa"/>
          </w:tcPr>
          <w:p w14:paraId="11ED62F4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499" w:type="dxa"/>
          </w:tcPr>
          <w:p w14:paraId="5AF9EC47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42.53</w:t>
            </w:r>
          </w:p>
        </w:tc>
        <w:tc>
          <w:tcPr>
            <w:tcW w:w="1499" w:type="dxa"/>
          </w:tcPr>
          <w:p w14:paraId="40EA3E21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41.36</w:t>
            </w:r>
          </w:p>
        </w:tc>
        <w:tc>
          <w:tcPr>
            <w:tcW w:w="1500" w:type="dxa"/>
          </w:tcPr>
          <w:p w14:paraId="755E45C3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16.11</w:t>
            </w:r>
          </w:p>
        </w:tc>
      </w:tr>
      <w:tr w:rsidR="00B722ED" w:rsidRPr="00B722ED" w14:paraId="1AC35576" w14:textId="77777777" w:rsidTr="00B722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9" w:type="dxa"/>
          </w:tcPr>
          <w:p w14:paraId="762FB801" w14:textId="77777777" w:rsidR="00B722ED" w:rsidRPr="00B722ED" w:rsidRDefault="00B722ED" w:rsidP="00557B1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99" w:type="dxa"/>
          </w:tcPr>
          <w:p w14:paraId="1FB2E3F8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500" w:type="dxa"/>
          </w:tcPr>
          <w:p w14:paraId="2CE06043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499" w:type="dxa"/>
          </w:tcPr>
          <w:p w14:paraId="36D9A289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42.08</w:t>
            </w:r>
          </w:p>
        </w:tc>
        <w:tc>
          <w:tcPr>
            <w:tcW w:w="1499" w:type="dxa"/>
          </w:tcPr>
          <w:p w14:paraId="563D4473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44.25</w:t>
            </w:r>
          </w:p>
        </w:tc>
        <w:tc>
          <w:tcPr>
            <w:tcW w:w="1500" w:type="dxa"/>
          </w:tcPr>
          <w:p w14:paraId="0777D216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13.67</w:t>
            </w:r>
          </w:p>
        </w:tc>
      </w:tr>
      <w:tr w:rsidR="00B722ED" w:rsidRPr="00B722ED" w14:paraId="2D6D4FF3" w14:textId="77777777" w:rsidTr="00B72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9" w:type="dxa"/>
          </w:tcPr>
          <w:p w14:paraId="52B23D93" w14:textId="77777777" w:rsidR="00B722ED" w:rsidRPr="00B722ED" w:rsidRDefault="00B722ED" w:rsidP="00557B1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99" w:type="dxa"/>
          </w:tcPr>
          <w:p w14:paraId="1AF1029A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500" w:type="dxa"/>
          </w:tcPr>
          <w:p w14:paraId="2AFD8B63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499" w:type="dxa"/>
          </w:tcPr>
          <w:p w14:paraId="5BD92CB4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39.7</w:t>
            </w:r>
          </w:p>
        </w:tc>
        <w:tc>
          <w:tcPr>
            <w:tcW w:w="1499" w:type="dxa"/>
          </w:tcPr>
          <w:p w14:paraId="3594EA21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49</w:t>
            </w:r>
          </w:p>
        </w:tc>
        <w:tc>
          <w:tcPr>
            <w:tcW w:w="1500" w:type="dxa"/>
          </w:tcPr>
          <w:p w14:paraId="2CE6CDAE" w14:textId="77777777" w:rsidR="00B722ED" w:rsidRPr="00B722ED" w:rsidRDefault="00B722ED" w:rsidP="00557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11.3</w:t>
            </w:r>
          </w:p>
        </w:tc>
      </w:tr>
      <w:tr w:rsidR="00B722ED" w:rsidRPr="00B722ED" w14:paraId="72D74B4E" w14:textId="77777777" w:rsidTr="00B722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9" w:type="dxa"/>
          </w:tcPr>
          <w:p w14:paraId="55A0D88B" w14:textId="77777777" w:rsidR="00B722ED" w:rsidRPr="00B722ED" w:rsidRDefault="00B722ED" w:rsidP="00557B1D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499" w:type="dxa"/>
          </w:tcPr>
          <w:p w14:paraId="16A04057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500" w:type="dxa"/>
          </w:tcPr>
          <w:p w14:paraId="1CD0F60A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499" w:type="dxa"/>
          </w:tcPr>
          <w:p w14:paraId="177BAC76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39.42</w:t>
            </w:r>
          </w:p>
        </w:tc>
        <w:tc>
          <w:tcPr>
            <w:tcW w:w="1499" w:type="dxa"/>
          </w:tcPr>
          <w:p w14:paraId="7E93E1A3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50</w:t>
            </w:r>
          </w:p>
        </w:tc>
        <w:tc>
          <w:tcPr>
            <w:tcW w:w="1500" w:type="dxa"/>
          </w:tcPr>
          <w:p w14:paraId="0A4421F4" w14:textId="77777777" w:rsidR="00B722ED" w:rsidRPr="00B722ED" w:rsidRDefault="00B722ED" w:rsidP="00557B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B722ED">
              <w:rPr>
                <w:rFonts w:asciiTheme="majorBidi" w:hAnsiTheme="majorBidi" w:cstheme="majorBidi"/>
                <w:sz w:val="20"/>
                <w:szCs w:val="20"/>
              </w:rPr>
              <w:t>10.58</w:t>
            </w:r>
          </w:p>
        </w:tc>
      </w:tr>
    </w:tbl>
    <w:p w14:paraId="7DF4DC9B" w14:textId="1F44D06E" w:rsidR="00B722ED" w:rsidRDefault="00B722ED" w:rsidP="00B722ED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DFCCAAD" w14:textId="55F829F6" w:rsidR="00B722ED" w:rsidRDefault="00B722ED" w:rsidP="00B722ED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C6E976A" w14:textId="29B37734" w:rsidR="00B722ED" w:rsidRDefault="00B722ED" w:rsidP="00B722ED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4F0DA7C" w14:textId="06FAA3A9" w:rsidR="00B722ED" w:rsidRDefault="00B722ED" w:rsidP="00B722ED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865515A" wp14:editId="703F24E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838700" cy="2628900"/>
            <wp:effectExtent l="0" t="0" r="0" b="0"/>
            <wp:wrapSquare wrapText="bothSides"/>
            <wp:docPr id="13" name="Chart 13">
              <a:extLst xmlns:a="http://schemas.openxmlformats.org/drawingml/2006/main">
                <a:ext uri="{FF2B5EF4-FFF2-40B4-BE49-F238E27FC236}">
                  <a16:creationId xmlns:a16="http://schemas.microsoft.com/office/drawing/2014/main" id="{ADC6A7A5-99B9-4064-B6E9-72C0F817D1B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1F7D7C" w14:textId="2F6841F9" w:rsidR="00B722ED" w:rsidRDefault="00B722ED" w:rsidP="00B722ED">
      <w:pPr>
        <w:rPr>
          <w:rFonts w:asciiTheme="majorBidi" w:hAnsiTheme="majorBidi" w:cstheme="majorBidi"/>
          <w:sz w:val="28"/>
          <w:szCs w:val="28"/>
        </w:rPr>
      </w:pPr>
    </w:p>
    <w:p w14:paraId="4DB7AD12" w14:textId="1A776D8C" w:rsidR="00B722ED" w:rsidRPr="00B722ED" w:rsidRDefault="00B722ED" w:rsidP="00B722ED">
      <w:pPr>
        <w:rPr>
          <w:rFonts w:asciiTheme="majorBidi" w:hAnsiTheme="majorBidi" w:cstheme="majorBidi"/>
          <w:sz w:val="28"/>
          <w:szCs w:val="28"/>
        </w:rPr>
      </w:pPr>
    </w:p>
    <w:p w14:paraId="72B25DD0" w14:textId="3FC5D91E" w:rsidR="00B722ED" w:rsidRPr="00B722ED" w:rsidRDefault="00B722ED" w:rsidP="00B722ED">
      <w:pPr>
        <w:rPr>
          <w:rFonts w:asciiTheme="majorBidi" w:hAnsiTheme="majorBidi" w:cstheme="majorBidi"/>
          <w:sz w:val="28"/>
          <w:szCs w:val="28"/>
        </w:rPr>
      </w:pPr>
    </w:p>
    <w:p w14:paraId="242724C0" w14:textId="0CB98CDB" w:rsidR="00B722ED" w:rsidRPr="00B722ED" w:rsidRDefault="00B722ED" w:rsidP="00B722ED">
      <w:pPr>
        <w:rPr>
          <w:rFonts w:asciiTheme="majorBidi" w:hAnsiTheme="majorBidi" w:cstheme="majorBidi"/>
          <w:sz w:val="28"/>
          <w:szCs w:val="28"/>
        </w:rPr>
      </w:pPr>
    </w:p>
    <w:p w14:paraId="455D5C64" w14:textId="29AE2FF6" w:rsidR="00B722ED" w:rsidRPr="00B722ED" w:rsidRDefault="00B722ED" w:rsidP="00B722ED">
      <w:pPr>
        <w:rPr>
          <w:rFonts w:asciiTheme="majorBidi" w:hAnsiTheme="majorBidi" w:cstheme="majorBidi"/>
          <w:sz w:val="28"/>
          <w:szCs w:val="28"/>
        </w:rPr>
      </w:pPr>
    </w:p>
    <w:p w14:paraId="1A72BCB9" w14:textId="3EBEBC34" w:rsidR="00B722ED" w:rsidRPr="00B722ED" w:rsidRDefault="00B722ED" w:rsidP="00B722ED">
      <w:pPr>
        <w:rPr>
          <w:rFonts w:asciiTheme="majorBidi" w:hAnsiTheme="majorBidi" w:cstheme="majorBidi"/>
          <w:sz w:val="28"/>
          <w:szCs w:val="28"/>
        </w:rPr>
      </w:pPr>
    </w:p>
    <w:p w14:paraId="3646FD2B" w14:textId="5C6B3223" w:rsidR="00B722ED" w:rsidRPr="00B722ED" w:rsidRDefault="00B722ED" w:rsidP="00B722ED">
      <w:pPr>
        <w:rPr>
          <w:rFonts w:asciiTheme="majorBidi" w:hAnsiTheme="majorBidi" w:cstheme="majorBidi"/>
          <w:sz w:val="28"/>
          <w:szCs w:val="28"/>
        </w:rPr>
      </w:pPr>
    </w:p>
    <w:p w14:paraId="176F488D" w14:textId="233F08EA" w:rsidR="00B722ED" w:rsidRDefault="00B722ED" w:rsidP="00B722ED">
      <w:pPr>
        <w:rPr>
          <w:rFonts w:asciiTheme="majorBidi" w:hAnsiTheme="majorBidi" w:cstheme="majorBidi"/>
          <w:sz w:val="28"/>
          <w:szCs w:val="28"/>
        </w:rPr>
      </w:pPr>
    </w:p>
    <w:p w14:paraId="00F41427" w14:textId="103E9974" w:rsidR="00B722ED" w:rsidRPr="006E3927" w:rsidRDefault="00B722ED" w:rsidP="006E3927">
      <w:pPr>
        <w:jc w:val="both"/>
        <w:rPr>
          <w:rFonts w:asciiTheme="majorBidi" w:hAnsiTheme="majorBidi" w:cstheme="majorBidi"/>
        </w:rPr>
      </w:pPr>
      <w:r w:rsidRPr="006E3927">
        <w:rPr>
          <w:rFonts w:asciiTheme="majorBidi" w:hAnsiTheme="majorBidi" w:cstheme="majorBidi"/>
        </w:rPr>
        <w:t xml:space="preserve">Figure </w:t>
      </w:r>
      <w:r w:rsidR="00895A35" w:rsidRPr="006E3927">
        <w:rPr>
          <w:rFonts w:asciiTheme="majorBidi" w:hAnsiTheme="majorBidi" w:cstheme="majorBidi"/>
        </w:rPr>
        <w:t>S</w:t>
      </w:r>
      <w:r w:rsidR="0073402A">
        <w:rPr>
          <w:rFonts w:asciiTheme="majorBidi" w:hAnsiTheme="majorBidi" w:cstheme="majorBidi"/>
        </w:rPr>
        <w:t>2</w:t>
      </w:r>
      <w:r w:rsidR="006E3927">
        <w:rPr>
          <w:rFonts w:asciiTheme="majorBidi" w:hAnsiTheme="majorBidi" w:cstheme="majorBidi"/>
        </w:rPr>
        <w:t>.</w:t>
      </w:r>
      <w:r w:rsidR="00895A35" w:rsidRPr="006E3927">
        <w:rPr>
          <w:rFonts w:asciiTheme="majorBidi" w:hAnsiTheme="majorBidi" w:cstheme="majorBidi"/>
        </w:rPr>
        <w:t xml:space="preserve"> Determination</w:t>
      </w:r>
      <w:r w:rsidRPr="006E3927">
        <w:rPr>
          <w:rFonts w:asciiTheme="majorBidi" w:hAnsiTheme="majorBidi" w:cstheme="majorBidi"/>
        </w:rPr>
        <w:t xml:space="preserve"> of the maximum absorption wavelength for astaxanthin by spectrophotometer</w:t>
      </w:r>
    </w:p>
    <w:p w14:paraId="4445BB9E" w14:textId="357C5676" w:rsidR="00B722ED" w:rsidRDefault="00895A35" w:rsidP="00895A35">
      <w:pPr>
        <w:tabs>
          <w:tab w:val="left" w:pos="1512"/>
        </w:tabs>
        <w:jc w:val="center"/>
        <w:rPr>
          <w:rFonts w:asciiTheme="majorBidi" w:hAnsiTheme="majorBidi" w:cstheme="majorBidi"/>
          <w:sz w:val="28"/>
          <w:szCs w:val="28"/>
        </w:rPr>
      </w:pPr>
      <w:r w:rsidRPr="009E7B8D">
        <w:rPr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7583C192" wp14:editId="7E0DC85A">
            <wp:simplePos x="0" y="0"/>
            <wp:positionH relativeFrom="margin">
              <wp:align>center</wp:align>
            </wp:positionH>
            <wp:positionV relativeFrom="paragraph">
              <wp:posOffset>410845</wp:posOffset>
            </wp:positionV>
            <wp:extent cx="5433060" cy="2400300"/>
            <wp:effectExtent l="0" t="0" r="15240" b="0"/>
            <wp:wrapSquare wrapText="bothSides"/>
            <wp:docPr id="25" name="Chart 25">
              <a:extLst xmlns:a="http://schemas.openxmlformats.org/drawingml/2006/main">
                <a:ext uri="{FF2B5EF4-FFF2-40B4-BE49-F238E27FC236}">
                  <a16:creationId xmlns:a16="http://schemas.microsoft.com/office/drawing/2014/main" id="{0D84DA36-8B79-4D73-80B5-C4161415CB1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EA42D4" w14:textId="5CED813C" w:rsidR="00895A35" w:rsidRDefault="00895A35" w:rsidP="00895A35">
      <w:pPr>
        <w:tabs>
          <w:tab w:val="left" w:pos="1512"/>
        </w:tabs>
        <w:jc w:val="center"/>
        <w:rPr>
          <w:rFonts w:asciiTheme="majorBidi" w:hAnsiTheme="majorBidi" w:cstheme="majorBidi"/>
          <w:sz w:val="28"/>
          <w:szCs w:val="28"/>
        </w:rPr>
      </w:pPr>
    </w:p>
    <w:p w14:paraId="7C658EDC" w14:textId="0BD53ADE" w:rsidR="00895A35" w:rsidRPr="006E3927" w:rsidRDefault="00895A35" w:rsidP="006E3927">
      <w:pPr>
        <w:ind w:firstLine="720"/>
        <w:rPr>
          <w:rFonts w:asciiTheme="majorBidi" w:hAnsiTheme="majorBidi" w:cstheme="majorBidi"/>
        </w:rPr>
      </w:pPr>
      <w:r w:rsidRPr="006E3927">
        <w:rPr>
          <w:rFonts w:asciiTheme="majorBidi" w:hAnsiTheme="majorBidi" w:cstheme="majorBidi"/>
        </w:rPr>
        <w:t>Figure S</w:t>
      </w:r>
      <w:r w:rsidR="0073402A">
        <w:rPr>
          <w:rFonts w:asciiTheme="majorBidi" w:hAnsiTheme="majorBidi" w:cstheme="majorBidi"/>
        </w:rPr>
        <w:t>3</w:t>
      </w:r>
      <w:r w:rsidR="006E3927">
        <w:rPr>
          <w:rFonts w:asciiTheme="majorBidi" w:hAnsiTheme="majorBidi" w:cstheme="majorBidi"/>
        </w:rPr>
        <w:t>.</w:t>
      </w:r>
      <w:r w:rsidRPr="006E3927">
        <w:rPr>
          <w:rFonts w:asciiTheme="majorBidi" w:hAnsiTheme="majorBidi" w:cstheme="majorBidi"/>
        </w:rPr>
        <w:t xml:space="preserve"> Standard curve of astaxanthin in 2-propanol</w:t>
      </w:r>
    </w:p>
    <w:p w14:paraId="1E83CE0A" w14:textId="77777777" w:rsidR="00895A35" w:rsidRPr="00B722ED" w:rsidRDefault="00895A35" w:rsidP="00895A35">
      <w:pPr>
        <w:tabs>
          <w:tab w:val="left" w:pos="1512"/>
        </w:tabs>
        <w:jc w:val="center"/>
        <w:rPr>
          <w:rFonts w:asciiTheme="majorBidi" w:hAnsiTheme="majorBidi" w:cstheme="majorBidi"/>
          <w:sz w:val="28"/>
          <w:szCs w:val="28"/>
        </w:rPr>
      </w:pPr>
    </w:p>
    <w:sectPr w:rsidR="00895A35" w:rsidRPr="00B722ED" w:rsidSect="003E0D25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102"/>
    <w:rsid w:val="001C42EE"/>
    <w:rsid w:val="003E0D25"/>
    <w:rsid w:val="006E3927"/>
    <w:rsid w:val="0073402A"/>
    <w:rsid w:val="008868A1"/>
    <w:rsid w:val="00895A35"/>
    <w:rsid w:val="00B722ED"/>
    <w:rsid w:val="00CC47CE"/>
    <w:rsid w:val="00CD69BE"/>
    <w:rsid w:val="00D00351"/>
    <w:rsid w:val="00D031D5"/>
    <w:rsid w:val="00F5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0B23777"/>
  <w15:chartTrackingRefBased/>
  <w15:docId w15:val="{521780C8-D85C-4E23-A952-6591F2BC4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22ED"/>
    <w:pPr>
      <w:spacing w:line="256" w:lineRule="auto"/>
    </w:pPr>
    <w:rPr>
      <w:lang w:val="en-I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722ED"/>
    <w:rPr>
      <w:color w:val="0563C1"/>
      <w:u w:val="single"/>
    </w:rPr>
  </w:style>
  <w:style w:type="table" w:styleId="GridTable2-Accent3">
    <w:name w:val="Grid Table 2 Accent 3"/>
    <w:basedOn w:val="TableNormal"/>
    <w:uiPriority w:val="47"/>
    <w:rsid w:val="00B722ED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PlainTable2">
    <w:name w:val="Plain Table 2"/>
    <w:basedOn w:val="TableNormal"/>
    <w:uiPriority w:val="42"/>
    <w:rsid w:val="00B722E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mailto:ghpazuki@aut.ac.ir" TargetMode="Externa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G:\Book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rancomputer\Desktop\&#1662;&#1575;&#1740;&#1575;&#1606;%20&#1606;&#1575;&#1605;&#1607;\&#1705;&#1575;&#1604;&#1740;&#1576;&#1585;&#1575;&#1587;&#1740;&#1608;&#1606;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361624959551288"/>
          <c:y val="0.11101657594814071"/>
          <c:w val="0.82542345121551752"/>
          <c:h val="0.73485443282125762"/>
        </c:manualLayout>
      </c:layout>
      <c:scatterChart>
        <c:scatterStyle val="smoothMarker"/>
        <c:varyColors val="0"/>
        <c:ser>
          <c:idx val="0"/>
          <c:order val="0"/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'New document'!$F$1:$SL$1</c:f>
              <c:numCache>
                <c:formatCode>General</c:formatCode>
                <c:ptCount val="501"/>
                <c:pt idx="0">
                  <c:v>250</c:v>
                </c:pt>
                <c:pt idx="1">
                  <c:v>251</c:v>
                </c:pt>
                <c:pt idx="2">
                  <c:v>252</c:v>
                </c:pt>
                <c:pt idx="3">
                  <c:v>253</c:v>
                </c:pt>
                <c:pt idx="4">
                  <c:v>254</c:v>
                </c:pt>
                <c:pt idx="5">
                  <c:v>255</c:v>
                </c:pt>
                <c:pt idx="6">
                  <c:v>256</c:v>
                </c:pt>
                <c:pt idx="7">
                  <c:v>257</c:v>
                </c:pt>
                <c:pt idx="8">
                  <c:v>258</c:v>
                </c:pt>
                <c:pt idx="9">
                  <c:v>259</c:v>
                </c:pt>
                <c:pt idx="10">
                  <c:v>260</c:v>
                </c:pt>
                <c:pt idx="11">
                  <c:v>261</c:v>
                </c:pt>
                <c:pt idx="12">
                  <c:v>262</c:v>
                </c:pt>
                <c:pt idx="13">
                  <c:v>263</c:v>
                </c:pt>
                <c:pt idx="14">
                  <c:v>264</c:v>
                </c:pt>
                <c:pt idx="15">
                  <c:v>265</c:v>
                </c:pt>
                <c:pt idx="16">
                  <c:v>266</c:v>
                </c:pt>
                <c:pt idx="17">
                  <c:v>267</c:v>
                </c:pt>
                <c:pt idx="18">
                  <c:v>268</c:v>
                </c:pt>
                <c:pt idx="19">
                  <c:v>269</c:v>
                </c:pt>
                <c:pt idx="20">
                  <c:v>270</c:v>
                </c:pt>
                <c:pt idx="21">
                  <c:v>271</c:v>
                </c:pt>
                <c:pt idx="22">
                  <c:v>272</c:v>
                </c:pt>
                <c:pt idx="23">
                  <c:v>273</c:v>
                </c:pt>
                <c:pt idx="24">
                  <c:v>274</c:v>
                </c:pt>
                <c:pt idx="25">
                  <c:v>275</c:v>
                </c:pt>
                <c:pt idx="26">
                  <c:v>276</c:v>
                </c:pt>
                <c:pt idx="27">
                  <c:v>277</c:v>
                </c:pt>
                <c:pt idx="28">
                  <c:v>278</c:v>
                </c:pt>
                <c:pt idx="29">
                  <c:v>279</c:v>
                </c:pt>
                <c:pt idx="30">
                  <c:v>280</c:v>
                </c:pt>
                <c:pt idx="31">
                  <c:v>281</c:v>
                </c:pt>
                <c:pt idx="32">
                  <c:v>282</c:v>
                </c:pt>
                <c:pt idx="33">
                  <c:v>283</c:v>
                </c:pt>
                <c:pt idx="34">
                  <c:v>284</c:v>
                </c:pt>
                <c:pt idx="35">
                  <c:v>285</c:v>
                </c:pt>
                <c:pt idx="36">
                  <c:v>286</c:v>
                </c:pt>
                <c:pt idx="37">
                  <c:v>287</c:v>
                </c:pt>
                <c:pt idx="38">
                  <c:v>288</c:v>
                </c:pt>
                <c:pt idx="39">
                  <c:v>289</c:v>
                </c:pt>
                <c:pt idx="40">
                  <c:v>290</c:v>
                </c:pt>
                <c:pt idx="41">
                  <c:v>291</c:v>
                </c:pt>
                <c:pt idx="42">
                  <c:v>292</c:v>
                </c:pt>
                <c:pt idx="43">
                  <c:v>293</c:v>
                </c:pt>
                <c:pt idx="44">
                  <c:v>294</c:v>
                </c:pt>
                <c:pt idx="45">
                  <c:v>295</c:v>
                </c:pt>
                <c:pt idx="46">
                  <c:v>296</c:v>
                </c:pt>
                <c:pt idx="47">
                  <c:v>297</c:v>
                </c:pt>
                <c:pt idx="48">
                  <c:v>298</c:v>
                </c:pt>
                <c:pt idx="49">
                  <c:v>299</c:v>
                </c:pt>
                <c:pt idx="50">
                  <c:v>300</c:v>
                </c:pt>
                <c:pt idx="51">
                  <c:v>301</c:v>
                </c:pt>
                <c:pt idx="52">
                  <c:v>302</c:v>
                </c:pt>
                <c:pt idx="53">
                  <c:v>303</c:v>
                </c:pt>
                <c:pt idx="54">
                  <c:v>304</c:v>
                </c:pt>
                <c:pt idx="55">
                  <c:v>305</c:v>
                </c:pt>
                <c:pt idx="56">
                  <c:v>306</c:v>
                </c:pt>
                <c:pt idx="57">
                  <c:v>307</c:v>
                </c:pt>
                <c:pt idx="58">
                  <c:v>308</c:v>
                </c:pt>
                <c:pt idx="59">
                  <c:v>309</c:v>
                </c:pt>
                <c:pt idx="60">
                  <c:v>310</c:v>
                </c:pt>
                <c:pt idx="61">
                  <c:v>311</c:v>
                </c:pt>
                <c:pt idx="62">
                  <c:v>312</c:v>
                </c:pt>
                <c:pt idx="63">
                  <c:v>313</c:v>
                </c:pt>
                <c:pt idx="64">
                  <c:v>314</c:v>
                </c:pt>
                <c:pt idx="65">
                  <c:v>315</c:v>
                </c:pt>
                <c:pt idx="66">
                  <c:v>316</c:v>
                </c:pt>
                <c:pt idx="67">
                  <c:v>317</c:v>
                </c:pt>
                <c:pt idx="68">
                  <c:v>318</c:v>
                </c:pt>
                <c:pt idx="69">
                  <c:v>319</c:v>
                </c:pt>
                <c:pt idx="70">
                  <c:v>320</c:v>
                </c:pt>
                <c:pt idx="71">
                  <c:v>321</c:v>
                </c:pt>
                <c:pt idx="72">
                  <c:v>322</c:v>
                </c:pt>
                <c:pt idx="73">
                  <c:v>323</c:v>
                </c:pt>
                <c:pt idx="74">
                  <c:v>324</c:v>
                </c:pt>
                <c:pt idx="75">
                  <c:v>325</c:v>
                </c:pt>
                <c:pt idx="76">
                  <c:v>326</c:v>
                </c:pt>
                <c:pt idx="77">
                  <c:v>327</c:v>
                </c:pt>
                <c:pt idx="78">
                  <c:v>328</c:v>
                </c:pt>
                <c:pt idx="79">
                  <c:v>329</c:v>
                </c:pt>
                <c:pt idx="80">
                  <c:v>330</c:v>
                </c:pt>
                <c:pt idx="81">
                  <c:v>331</c:v>
                </c:pt>
                <c:pt idx="82">
                  <c:v>332</c:v>
                </c:pt>
                <c:pt idx="83">
                  <c:v>333</c:v>
                </c:pt>
                <c:pt idx="84">
                  <c:v>334</c:v>
                </c:pt>
                <c:pt idx="85">
                  <c:v>335</c:v>
                </c:pt>
                <c:pt idx="86">
                  <c:v>336</c:v>
                </c:pt>
                <c:pt idx="87">
                  <c:v>337</c:v>
                </c:pt>
                <c:pt idx="88">
                  <c:v>338</c:v>
                </c:pt>
                <c:pt idx="89">
                  <c:v>339</c:v>
                </c:pt>
                <c:pt idx="90">
                  <c:v>340</c:v>
                </c:pt>
                <c:pt idx="91">
                  <c:v>341</c:v>
                </c:pt>
                <c:pt idx="92">
                  <c:v>342</c:v>
                </c:pt>
                <c:pt idx="93">
                  <c:v>343</c:v>
                </c:pt>
                <c:pt idx="94">
                  <c:v>344</c:v>
                </c:pt>
                <c:pt idx="95">
                  <c:v>345</c:v>
                </c:pt>
                <c:pt idx="96">
                  <c:v>346</c:v>
                </c:pt>
                <c:pt idx="97">
                  <c:v>347</c:v>
                </c:pt>
                <c:pt idx="98">
                  <c:v>348</c:v>
                </c:pt>
                <c:pt idx="99">
                  <c:v>349</c:v>
                </c:pt>
                <c:pt idx="100">
                  <c:v>350</c:v>
                </c:pt>
                <c:pt idx="101">
                  <c:v>351</c:v>
                </c:pt>
                <c:pt idx="102">
                  <c:v>352</c:v>
                </c:pt>
                <c:pt idx="103">
                  <c:v>353</c:v>
                </c:pt>
                <c:pt idx="104">
                  <c:v>354</c:v>
                </c:pt>
                <c:pt idx="105">
                  <c:v>355</c:v>
                </c:pt>
                <c:pt idx="106">
                  <c:v>356</c:v>
                </c:pt>
                <c:pt idx="107">
                  <c:v>357</c:v>
                </c:pt>
                <c:pt idx="108">
                  <c:v>358</c:v>
                </c:pt>
                <c:pt idx="109">
                  <c:v>359</c:v>
                </c:pt>
                <c:pt idx="110">
                  <c:v>360</c:v>
                </c:pt>
                <c:pt idx="111">
                  <c:v>361</c:v>
                </c:pt>
                <c:pt idx="112">
                  <c:v>362</c:v>
                </c:pt>
                <c:pt idx="113">
                  <c:v>363</c:v>
                </c:pt>
                <c:pt idx="114">
                  <c:v>364</c:v>
                </c:pt>
                <c:pt idx="115">
                  <c:v>365</c:v>
                </c:pt>
                <c:pt idx="116">
                  <c:v>366</c:v>
                </c:pt>
                <c:pt idx="117">
                  <c:v>367</c:v>
                </c:pt>
                <c:pt idx="118">
                  <c:v>368</c:v>
                </c:pt>
                <c:pt idx="119">
                  <c:v>369</c:v>
                </c:pt>
                <c:pt idx="120">
                  <c:v>370</c:v>
                </c:pt>
                <c:pt idx="121">
                  <c:v>371</c:v>
                </c:pt>
                <c:pt idx="122">
                  <c:v>372</c:v>
                </c:pt>
                <c:pt idx="123">
                  <c:v>373</c:v>
                </c:pt>
                <c:pt idx="124">
                  <c:v>374</c:v>
                </c:pt>
                <c:pt idx="125">
                  <c:v>375</c:v>
                </c:pt>
                <c:pt idx="126">
                  <c:v>376</c:v>
                </c:pt>
                <c:pt idx="127">
                  <c:v>377</c:v>
                </c:pt>
                <c:pt idx="128">
                  <c:v>378</c:v>
                </c:pt>
                <c:pt idx="129">
                  <c:v>379</c:v>
                </c:pt>
                <c:pt idx="130">
                  <c:v>380</c:v>
                </c:pt>
                <c:pt idx="131">
                  <c:v>381</c:v>
                </c:pt>
                <c:pt idx="132">
                  <c:v>382</c:v>
                </c:pt>
                <c:pt idx="133">
                  <c:v>383</c:v>
                </c:pt>
                <c:pt idx="134">
                  <c:v>384</c:v>
                </c:pt>
                <c:pt idx="135">
                  <c:v>385</c:v>
                </c:pt>
                <c:pt idx="136">
                  <c:v>386</c:v>
                </c:pt>
                <c:pt idx="137">
                  <c:v>387</c:v>
                </c:pt>
                <c:pt idx="138">
                  <c:v>388</c:v>
                </c:pt>
                <c:pt idx="139">
                  <c:v>389</c:v>
                </c:pt>
                <c:pt idx="140">
                  <c:v>390</c:v>
                </c:pt>
                <c:pt idx="141">
                  <c:v>391</c:v>
                </c:pt>
                <c:pt idx="142">
                  <c:v>392</c:v>
                </c:pt>
                <c:pt idx="143">
                  <c:v>393</c:v>
                </c:pt>
                <c:pt idx="144">
                  <c:v>394</c:v>
                </c:pt>
                <c:pt idx="145">
                  <c:v>395</c:v>
                </c:pt>
                <c:pt idx="146">
                  <c:v>396</c:v>
                </c:pt>
                <c:pt idx="147">
                  <c:v>397</c:v>
                </c:pt>
                <c:pt idx="148">
                  <c:v>398</c:v>
                </c:pt>
                <c:pt idx="149">
                  <c:v>399</c:v>
                </c:pt>
                <c:pt idx="150">
                  <c:v>400</c:v>
                </c:pt>
                <c:pt idx="151">
                  <c:v>401</c:v>
                </c:pt>
                <c:pt idx="152">
                  <c:v>402</c:v>
                </c:pt>
                <c:pt idx="153">
                  <c:v>403</c:v>
                </c:pt>
                <c:pt idx="154">
                  <c:v>404</c:v>
                </c:pt>
                <c:pt idx="155">
                  <c:v>405</c:v>
                </c:pt>
                <c:pt idx="156">
                  <c:v>406</c:v>
                </c:pt>
                <c:pt idx="157">
                  <c:v>407</c:v>
                </c:pt>
                <c:pt idx="158">
                  <c:v>408</c:v>
                </c:pt>
                <c:pt idx="159">
                  <c:v>409</c:v>
                </c:pt>
                <c:pt idx="160">
                  <c:v>410</c:v>
                </c:pt>
                <c:pt idx="161">
                  <c:v>411</c:v>
                </c:pt>
                <c:pt idx="162">
                  <c:v>412</c:v>
                </c:pt>
                <c:pt idx="163">
                  <c:v>413</c:v>
                </c:pt>
                <c:pt idx="164">
                  <c:v>414</c:v>
                </c:pt>
                <c:pt idx="165">
                  <c:v>415</c:v>
                </c:pt>
                <c:pt idx="166">
                  <c:v>416</c:v>
                </c:pt>
                <c:pt idx="167">
                  <c:v>417</c:v>
                </c:pt>
                <c:pt idx="168">
                  <c:v>418</c:v>
                </c:pt>
                <c:pt idx="169">
                  <c:v>419</c:v>
                </c:pt>
                <c:pt idx="170">
                  <c:v>420</c:v>
                </c:pt>
                <c:pt idx="171">
                  <c:v>421</c:v>
                </c:pt>
                <c:pt idx="172">
                  <c:v>422</c:v>
                </c:pt>
                <c:pt idx="173">
                  <c:v>423</c:v>
                </c:pt>
                <c:pt idx="174">
                  <c:v>424</c:v>
                </c:pt>
                <c:pt idx="175">
                  <c:v>425</c:v>
                </c:pt>
                <c:pt idx="176">
                  <c:v>426</c:v>
                </c:pt>
                <c:pt idx="177">
                  <c:v>427</c:v>
                </c:pt>
                <c:pt idx="178">
                  <c:v>428</c:v>
                </c:pt>
                <c:pt idx="179">
                  <c:v>429</c:v>
                </c:pt>
                <c:pt idx="180">
                  <c:v>430</c:v>
                </c:pt>
                <c:pt idx="181">
                  <c:v>431</c:v>
                </c:pt>
                <c:pt idx="182">
                  <c:v>432</c:v>
                </c:pt>
                <c:pt idx="183">
                  <c:v>433</c:v>
                </c:pt>
                <c:pt idx="184">
                  <c:v>434</c:v>
                </c:pt>
                <c:pt idx="185">
                  <c:v>435</c:v>
                </c:pt>
                <c:pt idx="186">
                  <c:v>436</c:v>
                </c:pt>
                <c:pt idx="187">
                  <c:v>437</c:v>
                </c:pt>
                <c:pt idx="188">
                  <c:v>438</c:v>
                </c:pt>
                <c:pt idx="189">
                  <c:v>439</c:v>
                </c:pt>
                <c:pt idx="190">
                  <c:v>440</c:v>
                </c:pt>
                <c:pt idx="191">
                  <c:v>441</c:v>
                </c:pt>
                <c:pt idx="192">
                  <c:v>442</c:v>
                </c:pt>
                <c:pt idx="193">
                  <c:v>443</c:v>
                </c:pt>
                <c:pt idx="194">
                  <c:v>444</c:v>
                </c:pt>
                <c:pt idx="195">
                  <c:v>445</c:v>
                </c:pt>
                <c:pt idx="196">
                  <c:v>446</c:v>
                </c:pt>
                <c:pt idx="197">
                  <c:v>447</c:v>
                </c:pt>
                <c:pt idx="198">
                  <c:v>448</c:v>
                </c:pt>
                <c:pt idx="199">
                  <c:v>449</c:v>
                </c:pt>
                <c:pt idx="200">
                  <c:v>450</c:v>
                </c:pt>
                <c:pt idx="201">
                  <c:v>451</c:v>
                </c:pt>
                <c:pt idx="202">
                  <c:v>452</c:v>
                </c:pt>
                <c:pt idx="203">
                  <c:v>453</c:v>
                </c:pt>
                <c:pt idx="204">
                  <c:v>454</c:v>
                </c:pt>
                <c:pt idx="205">
                  <c:v>455</c:v>
                </c:pt>
                <c:pt idx="206">
                  <c:v>456</c:v>
                </c:pt>
                <c:pt idx="207">
                  <c:v>457</c:v>
                </c:pt>
                <c:pt idx="208">
                  <c:v>458</c:v>
                </c:pt>
                <c:pt idx="209">
                  <c:v>459</c:v>
                </c:pt>
                <c:pt idx="210">
                  <c:v>460</c:v>
                </c:pt>
                <c:pt idx="211">
                  <c:v>461</c:v>
                </c:pt>
                <c:pt idx="212">
                  <c:v>462</c:v>
                </c:pt>
                <c:pt idx="213">
                  <c:v>463</c:v>
                </c:pt>
                <c:pt idx="214">
                  <c:v>464</c:v>
                </c:pt>
                <c:pt idx="215">
                  <c:v>465</c:v>
                </c:pt>
                <c:pt idx="216">
                  <c:v>466</c:v>
                </c:pt>
                <c:pt idx="217">
                  <c:v>467</c:v>
                </c:pt>
                <c:pt idx="218">
                  <c:v>468</c:v>
                </c:pt>
                <c:pt idx="219">
                  <c:v>469</c:v>
                </c:pt>
                <c:pt idx="220">
                  <c:v>470</c:v>
                </c:pt>
                <c:pt idx="221">
                  <c:v>471</c:v>
                </c:pt>
                <c:pt idx="222">
                  <c:v>472</c:v>
                </c:pt>
                <c:pt idx="223">
                  <c:v>473</c:v>
                </c:pt>
                <c:pt idx="224">
                  <c:v>474</c:v>
                </c:pt>
                <c:pt idx="225">
                  <c:v>475</c:v>
                </c:pt>
                <c:pt idx="226">
                  <c:v>476</c:v>
                </c:pt>
                <c:pt idx="227">
                  <c:v>477</c:v>
                </c:pt>
                <c:pt idx="228">
                  <c:v>478</c:v>
                </c:pt>
                <c:pt idx="229">
                  <c:v>479</c:v>
                </c:pt>
                <c:pt idx="230">
                  <c:v>480</c:v>
                </c:pt>
                <c:pt idx="231">
                  <c:v>481</c:v>
                </c:pt>
                <c:pt idx="232">
                  <c:v>482</c:v>
                </c:pt>
                <c:pt idx="233">
                  <c:v>483</c:v>
                </c:pt>
                <c:pt idx="234">
                  <c:v>484</c:v>
                </c:pt>
                <c:pt idx="235">
                  <c:v>485</c:v>
                </c:pt>
                <c:pt idx="236">
                  <c:v>486</c:v>
                </c:pt>
                <c:pt idx="237">
                  <c:v>487</c:v>
                </c:pt>
                <c:pt idx="238">
                  <c:v>488</c:v>
                </c:pt>
                <c:pt idx="239">
                  <c:v>489</c:v>
                </c:pt>
                <c:pt idx="240">
                  <c:v>490</c:v>
                </c:pt>
                <c:pt idx="241">
                  <c:v>491</c:v>
                </c:pt>
                <c:pt idx="242">
                  <c:v>492</c:v>
                </c:pt>
                <c:pt idx="243">
                  <c:v>493</c:v>
                </c:pt>
                <c:pt idx="244">
                  <c:v>494</c:v>
                </c:pt>
                <c:pt idx="245">
                  <c:v>495</c:v>
                </c:pt>
                <c:pt idx="246">
                  <c:v>496</c:v>
                </c:pt>
                <c:pt idx="247">
                  <c:v>497</c:v>
                </c:pt>
                <c:pt idx="248">
                  <c:v>498</c:v>
                </c:pt>
                <c:pt idx="249">
                  <c:v>499</c:v>
                </c:pt>
                <c:pt idx="250">
                  <c:v>500</c:v>
                </c:pt>
                <c:pt idx="251">
                  <c:v>501</c:v>
                </c:pt>
                <c:pt idx="252">
                  <c:v>502</c:v>
                </c:pt>
                <c:pt idx="253">
                  <c:v>503</c:v>
                </c:pt>
                <c:pt idx="254">
                  <c:v>504</c:v>
                </c:pt>
                <c:pt idx="255">
                  <c:v>505</c:v>
                </c:pt>
                <c:pt idx="256">
                  <c:v>506</c:v>
                </c:pt>
                <c:pt idx="257">
                  <c:v>507</c:v>
                </c:pt>
                <c:pt idx="258">
                  <c:v>508</c:v>
                </c:pt>
                <c:pt idx="259">
                  <c:v>509</c:v>
                </c:pt>
                <c:pt idx="260">
                  <c:v>510</c:v>
                </c:pt>
                <c:pt idx="261">
                  <c:v>511</c:v>
                </c:pt>
                <c:pt idx="262">
                  <c:v>512</c:v>
                </c:pt>
                <c:pt idx="263">
                  <c:v>513</c:v>
                </c:pt>
                <c:pt idx="264">
                  <c:v>514</c:v>
                </c:pt>
                <c:pt idx="265">
                  <c:v>515</c:v>
                </c:pt>
                <c:pt idx="266">
                  <c:v>516</c:v>
                </c:pt>
                <c:pt idx="267">
                  <c:v>517</c:v>
                </c:pt>
                <c:pt idx="268">
                  <c:v>518</c:v>
                </c:pt>
                <c:pt idx="269">
                  <c:v>519</c:v>
                </c:pt>
                <c:pt idx="270">
                  <c:v>520</c:v>
                </c:pt>
                <c:pt idx="271">
                  <c:v>521</c:v>
                </c:pt>
                <c:pt idx="272">
                  <c:v>522</c:v>
                </c:pt>
                <c:pt idx="273">
                  <c:v>523</c:v>
                </c:pt>
                <c:pt idx="274">
                  <c:v>524</c:v>
                </c:pt>
                <c:pt idx="275">
                  <c:v>525</c:v>
                </c:pt>
                <c:pt idx="276">
                  <c:v>526</c:v>
                </c:pt>
                <c:pt idx="277">
                  <c:v>527</c:v>
                </c:pt>
                <c:pt idx="278">
                  <c:v>528</c:v>
                </c:pt>
                <c:pt idx="279">
                  <c:v>529</c:v>
                </c:pt>
                <c:pt idx="280">
                  <c:v>530</c:v>
                </c:pt>
                <c:pt idx="281">
                  <c:v>531</c:v>
                </c:pt>
                <c:pt idx="282">
                  <c:v>532</c:v>
                </c:pt>
                <c:pt idx="283">
                  <c:v>533</c:v>
                </c:pt>
                <c:pt idx="284">
                  <c:v>534</c:v>
                </c:pt>
                <c:pt idx="285">
                  <c:v>535</c:v>
                </c:pt>
                <c:pt idx="286">
                  <c:v>536</c:v>
                </c:pt>
                <c:pt idx="287">
                  <c:v>537</c:v>
                </c:pt>
                <c:pt idx="288">
                  <c:v>538</c:v>
                </c:pt>
                <c:pt idx="289">
                  <c:v>539</c:v>
                </c:pt>
                <c:pt idx="290">
                  <c:v>540</c:v>
                </c:pt>
                <c:pt idx="291">
                  <c:v>541</c:v>
                </c:pt>
                <c:pt idx="292">
                  <c:v>542</c:v>
                </c:pt>
                <c:pt idx="293">
                  <c:v>543</c:v>
                </c:pt>
                <c:pt idx="294">
                  <c:v>544</c:v>
                </c:pt>
                <c:pt idx="295">
                  <c:v>545</c:v>
                </c:pt>
                <c:pt idx="296">
                  <c:v>546</c:v>
                </c:pt>
                <c:pt idx="297">
                  <c:v>547</c:v>
                </c:pt>
                <c:pt idx="298">
                  <c:v>548</c:v>
                </c:pt>
                <c:pt idx="299">
                  <c:v>549</c:v>
                </c:pt>
                <c:pt idx="300">
                  <c:v>550</c:v>
                </c:pt>
                <c:pt idx="301">
                  <c:v>551</c:v>
                </c:pt>
                <c:pt idx="302">
                  <c:v>552</c:v>
                </c:pt>
                <c:pt idx="303">
                  <c:v>553</c:v>
                </c:pt>
                <c:pt idx="304">
                  <c:v>554</c:v>
                </c:pt>
                <c:pt idx="305">
                  <c:v>555</c:v>
                </c:pt>
                <c:pt idx="306">
                  <c:v>556</c:v>
                </c:pt>
                <c:pt idx="307">
                  <c:v>557</c:v>
                </c:pt>
                <c:pt idx="308">
                  <c:v>558</c:v>
                </c:pt>
                <c:pt idx="309">
                  <c:v>559</c:v>
                </c:pt>
                <c:pt idx="310">
                  <c:v>560</c:v>
                </c:pt>
                <c:pt idx="311">
                  <c:v>561</c:v>
                </c:pt>
                <c:pt idx="312">
                  <c:v>562</c:v>
                </c:pt>
                <c:pt idx="313">
                  <c:v>563</c:v>
                </c:pt>
                <c:pt idx="314">
                  <c:v>564</c:v>
                </c:pt>
                <c:pt idx="315">
                  <c:v>565</c:v>
                </c:pt>
                <c:pt idx="316">
                  <c:v>566</c:v>
                </c:pt>
                <c:pt idx="317">
                  <c:v>567</c:v>
                </c:pt>
                <c:pt idx="318">
                  <c:v>568</c:v>
                </c:pt>
                <c:pt idx="319">
                  <c:v>569</c:v>
                </c:pt>
                <c:pt idx="320">
                  <c:v>570</c:v>
                </c:pt>
                <c:pt idx="321">
                  <c:v>571</c:v>
                </c:pt>
                <c:pt idx="322">
                  <c:v>572</c:v>
                </c:pt>
                <c:pt idx="323">
                  <c:v>573</c:v>
                </c:pt>
                <c:pt idx="324">
                  <c:v>574</c:v>
                </c:pt>
                <c:pt idx="325">
                  <c:v>575</c:v>
                </c:pt>
                <c:pt idx="326">
                  <c:v>576</c:v>
                </c:pt>
                <c:pt idx="327">
                  <c:v>577</c:v>
                </c:pt>
                <c:pt idx="328">
                  <c:v>578</c:v>
                </c:pt>
                <c:pt idx="329">
                  <c:v>579</c:v>
                </c:pt>
                <c:pt idx="330">
                  <c:v>580</c:v>
                </c:pt>
                <c:pt idx="331">
                  <c:v>581</c:v>
                </c:pt>
                <c:pt idx="332">
                  <c:v>582</c:v>
                </c:pt>
                <c:pt idx="333">
                  <c:v>583</c:v>
                </c:pt>
                <c:pt idx="334">
                  <c:v>584</c:v>
                </c:pt>
                <c:pt idx="335">
                  <c:v>585</c:v>
                </c:pt>
                <c:pt idx="336">
                  <c:v>586</c:v>
                </c:pt>
                <c:pt idx="337">
                  <c:v>587</c:v>
                </c:pt>
                <c:pt idx="338">
                  <c:v>588</c:v>
                </c:pt>
                <c:pt idx="339">
                  <c:v>589</c:v>
                </c:pt>
                <c:pt idx="340">
                  <c:v>590</c:v>
                </c:pt>
                <c:pt idx="341">
                  <c:v>591</c:v>
                </c:pt>
                <c:pt idx="342">
                  <c:v>592</c:v>
                </c:pt>
                <c:pt idx="343">
                  <c:v>593</c:v>
                </c:pt>
                <c:pt idx="344">
                  <c:v>594</c:v>
                </c:pt>
                <c:pt idx="345">
                  <c:v>595</c:v>
                </c:pt>
                <c:pt idx="346">
                  <c:v>596</c:v>
                </c:pt>
                <c:pt idx="347">
                  <c:v>597</c:v>
                </c:pt>
                <c:pt idx="348">
                  <c:v>598</c:v>
                </c:pt>
                <c:pt idx="349">
                  <c:v>599</c:v>
                </c:pt>
                <c:pt idx="350">
                  <c:v>600</c:v>
                </c:pt>
                <c:pt idx="351">
                  <c:v>601</c:v>
                </c:pt>
                <c:pt idx="352">
                  <c:v>602</c:v>
                </c:pt>
                <c:pt idx="353">
                  <c:v>603</c:v>
                </c:pt>
                <c:pt idx="354">
                  <c:v>604</c:v>
                </c:pt>
                <c:pt idx="355">
                  <c:v>605</c:v>
                </c:pt>
                <c:pt idx="356">
                  <c:v>606</c:v>
                </c:pt>
                <c:pt idx="357">
                  <c:v>607</c:v>
                </c:pt>
                <c:pt idx="358">
                  <c:v>608</c:v>
                </c:pt>
                <c:pt idx="359">
                  <c:v>609</c:v>
                </c:pt>
                <c:pt idx="360">
                  <c:v>610</c:v>
                </c:pt>
                <c:pt idx="361">
                  <c:v>611</c:v>
                </c:pt>
                <c:pt idx="362">
                  <c:v>612</c:v>
                </c:pt>
                <c:pt idx="363">
                  <c:v>613</c:v>
                </c:pt>
                <c:pt idx="364">
                  <c:v>614</c:v>
                </c:pt>
                <c:pt idx="365">
                  <c:v>615</c:v>
                </c:pt>
                <c:pt idx="366">
                  <c:v>616</c:v>
                </c:pt>
                <c:pt idx="367">
                  <c:v>617</c:v>
                </c:pt>
                <c:pt idx="368">
                  <c:v>618</c:v>
                </c:pt>
                <c:pt idx="369">
                  <c:v>619</c:v>
                </c:pt>
                <c:pt idx="370">
                  <c:v>620</c:v>
                </c:pt>
                <c:pt idx="371">
                  <c:v>621</c:v>
                </c:pt>
                <c:pt idx="372">
                  <c:v>622</c:v>
                </c:pt>
                <c:pt idx="373">
                  <c:v>623</c:v>
                </c:pt>
                <c:pt idx="374">
                  <c:v>624</c:v>
                </c:pt>
                <c:pt idx="375">
                  <c:v>625</c:v>
                </c:pt>
                <c:pt idx="376">
                  <c:v>626</c:v>
                </c:pt>
                <c:pt idx="377">
                  <c:v>627</c:v>
                </c:pt>
                <c:pt idx="378">
                  <c:v>628</c:v>
                </c:pt>
                <c:pt idx="379">
                  <c:v>629</c:v>
                </c:pt>
                <c:pt idx="380">
                  <c:v>630</c:v>
                </c:pt>
                <c:pt idx="381">
                  <c:v>631</c:v>
                </c:pt>
                <c:pt idx="382">
                  <c:v>632</c:v>
                </c:pt>
                <c:pt idx="383">
                  <c:v>633</c:v>
                </c:pt>
                <c:pt idx="384">
                  <c:v>634</c:v>
                </c:pt>
                <c:pt idx="385">
                  <c:v>635</c:v>
                </c:pt>
                <c:pt idx="386">
                  <c:v>636</c:v>
                </c:pt>
                <c:pt idx="387">
                  <c:v>637</c:v>
                </c:pt>
                <c:pt idx="388">
                  <c:v>638</c:v>
                </c:pt>
                <c:pt idx="389">
                  <c:v>639</c:v>
                </c:pt>
                <c:pt idx="390">
                  <c:v>640</c:v>
                </c:pt>
                <c:pt idx="391">
                  <c:v>641</c:v>
                </c:pt>
                <c:pt idx="392">
                  <c:v>642</c:v>
                </c:pt>
                <c:pt idx="393">
                  <c:v>643</c:v>
                </c:pt>
                <c:pt idx="394">
                  <c:v>644</c:v>
                </c:pt>
                <c:pt idx="395">
                  <c:v>645</c:v>
                </c:pt>
                <c:pt idx="396">
                  <c:v>646</c:v>
                </c:pt>
                <c:pt idx="397">
                  <c:v>647</c:v>
                </c:pt>
                <c:pt idx="398">
                  <c:v>648</c:v>
                </c:pt>
                <c:pt idx="399">
                  <c:v>649</c:v>
                </c:pt>
                <c:pt idx="400">
                  <c:v>650</c:v>
                </c:pt>
                <c:pt idx="401">
                  <c:v>651</c:v>
                </c:pt>
                <c:pt idx="402">
                  <c:v>652</c:v>
                </c:pt>
                <c:pt idx="403">
                  <c:v>653</c:v>
                </c:pt>
                <c:pt idx="404">
                  <c:v>654</c:v>
                </c:pt>
                <c:pt idx="405">
                  <c:v>655</c:v>
                </c:pt>
                <c:pt idx="406">
                  <c:v>656</c:v>
                </c:pt>
                <c:pt idx="407">
                  <c:v>657</c:v>
                </c:pt>
                <c:pt idx="408">
                  <c:v>658</c:v>
                </c:pt>
                <c:pt idx="409">
                  <c:v>659</c:v>
                </c:pt>
                <c:pt idx="410">
                  <c:v>660</c:v>
                </c:pt>
                <c:pt idx="411">
                  <c:v>661</c:v>
                </c:pt>
                <c:pt idx="412">
                  <c:v>662</c:v>
                </c:pt>
                <c:pt idx="413">
                  <c:v>663</c:v>
                </c:pt>
                <c:pt idx="414">
                  <c:v>664</c:v>
                </c:pt>
                <c:pt idx="415">
                  <c:v>665</c:v>
                </c:pt>
                <c:pt idx="416">
                  <c:v>666</c:v>
                </c:pt>
                <c:pt idx="417">
                  <c:v>667</c:v>
                </c:pt>
                <c:pt idx="418">
                  <c:v>668</c:v>
                </c:pt>
                <c:pt idx="419">
                  <c:v>669</c:v>
                </c:pt>
                <c:pt idx="420">
                  <c:v>670</c:v>
                </c:pt>
                <c:pt idx="421">
                  <c:v>671</c:v>
                </c:pt>
                <c:pt idx="422">
                  <c:v>672</c:v>
                </c:pt>
                <c:pt idx="423">
                  <c:v>673</c:v>
                </c:pt>
                <c:pt idx="424">
                  <c:v>674</c:v>
                </c:pt>
                <c:pt idx="425">
                  <c:v>675</c:v>
                </c:pt>
                <c:pt idx="426">
                  <c:v>676</c:v>
                </c:pt>
                <c:pt idx="427">
                  <c:v>677</c:v>
                </c:pt>
                <c:pt idx="428">
                  <c:v>678</c:v>
                </c:pt>
                <c:pt idx="429">
                  <c:v>679</c:v>
                </c:pt>
                <c:pt idx="430">
                  <c:v>680</c:v>
                </c:pt>
                <c:pt idx="431">
                  <c:v>681</c:v>
                </c:pt>
                <c:pt idx="432">
                  <c:v>682</c:v>
                </c:pt>
                <c:pt idx="433">
                  <c:v>683</c:v>
                </c:pt>
                <c:pt idx="434">
                  <c:v>684</c:v>
                </c:pt>
                <c:pt idx="435">
                  <c:v>685</c:v>
                </c:pt>
                <c:pt idx="436">
                  <c:v>686</c:v>
                </c:pt>
                <c:pt idx="437">
                  <c:v>687</c:v>
                </c:pt>
                <c:pt idx="438">
                  <c:v>688</c:v>
                </c:pt>
                <c:pt idx="439">
                  <c:v>689</c:v>
                </c:pt>
                <c:pt idx="440">
                  <c:v>690</c:v>
                </c:pt>
                <c:pt idx="441">
                  <c:v>691</c:v>
                </c:pt>
                <c:pt idx="442">
                  <c:v>692</c:v>
                </c:pt>
                <c:pt idx="443">
                  <c:v>693</c:v>
                </c:pt>
                <c:pt idx="444">
                  <c:v>694</c:v>
                </c:pt>
                <c:pt idx="445">
                  <c:v>695</c:v>
                </c:pt>
                <c:pt idx="446">
                  <c:v>696</c:v>
                </c:pt>
                <c:pt idx="447">
                  <c:v>697</c:v>
                </c:pt>
                <c:pt idx="448">
                  <c:v>698</c:v>
                </c:pt>
                <c:pt idx="449">
                  <c:v>699</c:v>
                </c:pt>
                <c:pt idx="450">
                  <c:v>700</c:v>
                </c:pt>
                <c:pt idx="451">
                  <c:v>701</c:v>
                </c:pt>
                <c:pt idx="452">
                  <c:v>702</c:v>
                </c:pt>
                <c:pt idx="453">
                  <c:v>703</c:v>
                </c:pt>
                <c:pt idx="454">
                  <c:v>704</c:v>
                </c:pt>
                <c:pt idx="455">
                  <c:v>705</c:v>
                </c:pt>
                <c:pt idx="456">
                  <c:v>706</c:v>
                </c:pt>
                <c:pt idx="457">
                  <c:v>707</c:v>
                </c:pt>
                <c:pt idx="458">
                  <c:v>708</c:v>
                </c:pt>
                <c:pt idx="459">
                  <c:v>709</c:v>
                </c:pt>
                <c:pt idx="460">
                  <c:v>710</c:v>
                </c:pt>
                <c:pt idx="461">
                  <c:v>711</c:v>
                </c:pt>
                <c:pt idx="462">
                  <c:v>712</c:v>
                </c:pt>
                <c:pt idx="463">
                  <c:v>713</c:v>
                </c:pt>
                <c:pt idx="464">
                  <c:v>714</c:v>
                </c:pt>
                <c:pt idx="465">
                  <c:v>715</c:v>
                </c:pt>
                <c:pt idx="466">
                  <c:v>716</c:v>
                </c:pt>
                <c:pt idx="467">
                  <c:v>717</c:v>
                </c:pt>
                <c:pt idx="468">
                  <c:v>718</c:v>
                </c:pt>
                <c:pt idx="469">
                  <c:v>719</c:v>
                </c:pt>
                <c:pt idx="470">
                  <c:v>720</c:v>
                </c:pt>
                <c:pt idx="471">
                  <c:v>721</c:v>
                </c:pt>
                <c:pt idx="472">
                  <c:v>722</c:v>
                </c:pt>
                <c:pt idx="473">
                  <c:v>723</c:v>
                </c:pt>
                <c:pt idx="474">
                  <c:v>724</c:v>
                </c:pt>
                <c:pt idx="475">
                  <c:v>725</c:v>
                </c:pt>
                <c:pt idx="476">
                  <c:v>726</c:v>
                </c:pt>
                <c:pt idx="477">
                  <c:v>727</c:v>
                </c:pt>
                <c:pt idx="478">
                  <c:v>728</c:v>
                </c:pt>
                <c:pt idx="479">
                  <c:v>729</c:v>
                </c:pt>
                <c:pt idx="480">
                  <c:v>730</c:v>
                </c:pt>
                <c:pt idx="481">
                  <c:v>731</c:v>
                </c:pt>
                <c:pt idx="482">
                  <c:v>732</c:v>
                </c:pt>
                <c:pt idx="483">
                  <c:v>733</c:v>
                </c:pt>
                <c:pt idx="484">
                  <c:v>734</c:v>
                </c:pt>
                <c:pt idx="485">
                  <c:v>735</c:v>
                </c:pt>
                <c:pt idx="486">
                  <c:v>736</c:v>
                </c:pt>
                <c:pt idx="487">
                  <c:v>737</c:v>
                </c:pt>
                <c:pt idx="488">
                  <c:v>738</c:v>
                </c:pt>
                <c:pt idx="489">
                  <c:v>739</c:v>
                </c:pt>
                <c:pt idx="490">
                  <c:v>740</c:v>
                </c:pt>
                <c:pt idx="491">
                  <c:v>741</c:v>
                </c:pt>
                <c:pt idx="492">
                  <c:v>742</c:v>
                </c:pt>
                <c:pt idx="493">
                  <c:v>743</c:v>
                </c:pt>
                <c:pt idx="494">
                  <c:v>744</c:v>
                </c:pt>
                <c:pt idx="495">
                  <c:v>745</c:v>
                </c:pt>
                <c:pt idx="496">
                  <c:v>746</c:v>
                </c:pt>
                <c:pt idx="497">
                  <c:v>747</c:v>
                </c:pt>
                <c:pt idx="498">
                  <c:v>748</c:v>
                </c:pt>
                <c:pt idx="499">
                  <c:v>749</c:v>
                </c:pt>
                <c:pt idx="500">
                  <c:v>750</c:v>
                </c:pt>
              </c:numCache>
            </c:numRef>
          </c:xVal>
          <c:yVal>
            <c:numRef>
              <c:f>'New document'!$F$2:$SL$2</c:f>
              <c:numCache>
                <c:formatCode>General</c:formatCode>
                <c:ptCount val="501"/>
                <c:pt idx="0">
                  <c:v>0.19800000000000001</c:v>
                </c:pt>
                <c:pt idx="1">
                  <c:v>0.19700000000000001</c:v>
                </c:pt>
                <c:pt idx="2">
                  <c:v>0.19700000000000001</c:v>
                </c:pt>
                <c:pt idx="3">
                  <c:v>0.19800000000000001</c:v>
                </c:pt>
                <c:pt idx="4">
                  <c:v>0.19800000000000001</c:v>
                </c:pt>
                <c:pt idx="5">
                  <c:v>0.19800000000000001</c:v>
                </c:pt>
                <c:pt idx="6">
                  <c:v>0.19800000000000001</c:v>
                </c:pt>
                <c:pt idx="7">
                  <c:v>0.19800000000000001</c:v>
                </c:pt>
                <c:pt idx="8">
                  <c:v>0.19800000000000001</c:v>
                </c:pt>
                <c:pt idx="9">
                  <c:v>0.19800000000000001</c:v>
                </c:pt>
                <c:pt idx="10">
                  <c:v>0.19800000000000001</c:v>
                </c:pt>
                <c:pt idx="11">
                  <c:v>0.19800000000000001</c:v>
                </c:pt>
                <c:pt idx="12">
                  <c:v>0.19800000000000001</c:v>
                </c:pt>
                <c:pt idx="13">
                  <c:v>0.19700000000000001</c:v>
                </c:pt>
                <c:pt idx="14">
                  <c:v>0.19700000000000001</c:v>
                </c:pt>
                <c:pt idx="15">
                  <c:v>0.19700000000000001</c:v>
                </c:pt>
                <c:pt idx="16">
                  <c:v>0.19800000000000001</c:v>
                </c:pt>
                <c:pt idx="17">
                  <c:v>0.19800000000000001</c:v>
                </c:pt>
                <c:pt idx="18">
                  <c:v>0.19800000000000001</c:v>
                </c:pt>
                <c:pt idx="19">
                  <c:v>0.19700000000000001</c:v>
                </c:pt>
                <c:pt idx="20">
                  <c:v>0.19800000000000001</c:v>
                </c:pt>
                <c:pt idx="21">
                  <c:v>0.19700000000000001</c:v>
                </c:pt>
                <c:pt idx="22">
                  <c:v>0.19700000000000001</c:v>
                </c:pt>
                <c:pt idx="23">
                  <c:v>0.19700000000000001</c:v>
                </c:pt>
                <c:pt idx="24">
                  <c:v>0.19700000000000001</c:v>
                </c:pt>
                <c:pt idx="25">
                  <c:v>0.19700000000000001</c:v>
                </c:pt>
                <c:pt idx="26">
                  <c:v>0.19600000000000001</c:v>
                </c:pt>
                <c:pt idx="27">
                  <c:v>0.19600000000000001</c:v>
                </c:pt>
                <c:pt idx="28">
                  <c:v>0.19600000000000001</c:v>
                </c:pt>
                <c:pt idx="29">
                  <c:v>0.19500000000000001</c:v>
                </c:pt>
                <c:pt idx="30">
                  <c:v>0.19500000000000001</c:v>
                </c:pt>
                <c:pt idx="31">
                  <c:v>0.19600000000000001</c:v>
                </c:pt>
                <c:pt idx="32">
                  <c:v>0.19600000000000001</c:v>
                </c:pt>
                <c:pt idx="33">
                  <c:v>0.19600000000000001</c:v>
                </c:pt>
                <c:pt idx="34">
                  <c:v>0.19600000000000001</c:v>
                </c:pt>
                <c:pt idx="35">
                  <c:v>0.19500000000000001</c:v>
                </c:pt>
                <c:pt idx="36">
                  <c:v>0.19500000000000001</c:v>
                </c:pt>
                <c:pt idx="37">
                  <c:v>0.19400000000000001</c:v>
                </c:pt>
                <c:pt idx="38">
                  <c:v>0.19400000000000001</c:v>
                </c:pt>
                <c:pt idx="39">
                  <c:v>0.19400000000000001</c:v>
                </c:pt>
                <c:pt idx="40">
                  <c:v>0.193</c:v>
                </c:pt>
                <c:pt idx="41">
                  <c:v>0.19120000000000001</c:v>
                </c:pt>
                <c:pt idx="42">
                  <c:v>0.19120000000000001</c:v>
                </c:pt>
                <c:pt idx="43">
                  <c:v>0.19120000000000001</c:v>
                </c:pt>
                <c:pt idx="44">
                  <c:v>0.19109999999999999</c:v>
                </c:pt>
                <c:pt idx="45">
                  <c:v>0.19</c:v>
                </c:pt>
                <c:pt idx="46">
                  <c:v>0.19</c:v>
                </c:pt>
                <c:pt idx="47">
                  <c:v>0.19</c:v>
                </c:pt>
                <c:pt idx="48">
                  <c:v>0.19</c:v>
                </c:pt>
                <c:pt idx="49">
                  <c:v>0.18740000000000001</c:v>
                </c:pt>
                <c:pt idx="50">
                  <c:v>0.1875</c:v>
                </c:pt>
                <c:pt idx="51">
                  <c:v>0.188</c:v>
                </c:pt>
                <c:pt idx="52">
                  <c:v>0.18790000000000001</c:v>
                </c:pt>
                <c:pt idx="53">
                  <c:v>0.18779999999999999</c:v>
                </c:pt>
                <c:pt idx="54">
                  <c:v>0.18770000000000001</c:v>
                </c:pt>
                <c:pt idx="55">
                  <c:v>0.18759999999999999</c:v>
                </c:pt>
                <c:pt idx="56">
                  <c:v>0.18779999999999999</c:v>
                </c:pt>
                <c:pt idx="57">
                  <c:v>0.18759999999999999</c:v>
                </c:pt>
                <c:pt idx="58">
                  <c:v>0.18779999999999999</c:v>
                </c:pt>
                <c:pt idx="59">
                  <c:v>0.18779999999999999</c:v>
                </c:pt>
                <c:pt idx="60">
                  <c:v>0.1875</c:v>
                </c:pt>
                <c:pt idx="61">
                  <c:v>0.18770000000000001</c:v>
                </c:pt>
                <c:pt idx="62">
                  <c:v>0.18759999999999999</c:v>
                </c:pt>
                <c:pt idx="63">
                  <c:v>0.18759999999999999</c:v>
                </c:pt>
                <c:pt idx="64">
                  <c:v>0.1888</c:v>
                </c:pt>
                <c:pt idx="65">
                  <c:v>0.18770000000000001</c:v>
                </c:pt>
                <c:pt idx="66">
                  <c:v>0.1875</c:v>
                </c:pt>
                <c:pt idx="67">
                  <c:v>0.18759999999999999</c:v>
                </c:pt>
                <c:pt idx="68">
                  <c:v>0.18770000000000001</c:v>
                </c:pt>
                <c:pt idx="69">
                  <c:v>0.18740000000000001</c:v>
                </c:pt>
                <c:pt idx="70">
                  <c:v>0.18759999999999999</c:v>
                </c:pt>
                <c:pt idx="71">
                  <c:v>0.18759999999999999</c:v>
                </c:pt>
                <c:pt idx="72">
                  <c:v>0.18759999999999999</c:v>
                </c:pt>
                <c:pt idx="73">
                  <c:v>0.1875</c:v>
                </c:pt>
                <c:pt idx="74">
                  <c:v>0.1875</c:v>
                </c:pt>
                <c:pt idx="75">
                  <c:v>0.18759999999999999</c:v>
                </c:pt>
                <c:pt idx="76">
                  <c:v>0.1875</c:v>
                </c:pt>
                <c:pt idx="77">
                  <c:v>0.1875</c:v>
                </c:pt>
                <c:pt idx="78">
                  <c:v>0.18759999999999999</c:v>
                </c:pt>
                <c:pt idx="79">
                  <c:v>0.18759999999999999</c:v>
                </c:pt>
                <c:pt idx="80">
                  <c:v>0.18759999999999999</c:v>
                </c:pt>
                <c:pt idx="81">
                  <c:v>0.1875</c:v>
                </c:pt>
                <c:pt idx="82">
                  <c:v>0.18740000000000001</c:v>
                </c:pt>
                <c:pt idx="83">
                  <c:v>0.1875</c:v>
                </c:pt>
                <c:pt idx="84">
                  <c:v>0.1875</c:v>
                </c:pt>
                <c:pt idx="85">
                  <c:v>0.18740000000000001</c:v>
                </c:pt>
                <c:pt idx="86">
                  <c:v>0.1875</c:v>
                </c:pt>
                <c:pt idx="87">
                  <c:v>0.1875</c:v>
                </c:pt>
                <c:pt idx="88">
                  <c:v>0.1875</c:v>
                </c:pt>
                <c:pt idx="89">
                  <c:v>0.1875</c:v>
                </c:pt>
                <c:pt idx="90">
                  <c:v>0.1875</c:v>
                </c:pt>
                <c:pt idx="91">
                  <c:v>0.1875</c:v>
                </c:pt>
                <c:pt idx="92">
                  <c:v>0.1875</c:v>
                </c:pt>
                <c:pt idx="93">
                  <c:v>0.1875</c:v>
                </c:pt>
                <c:pt idx="94">
                  <c:v>0.1875</c:v>
                </c:pt>
                <c:pt idx="95">
                  <c:v>0.1875</c:v>
                </c:pt>
                <c:pt idx="96">
                  <c:v>0.1875</c:v>
                </c:pt>
                <c:pt idx="97">
                  <c:v>0.1875</c:v>
                </c:pt>
                <c:pt idx="98">
                  <c:v>0.1875</c:v>
                </c:pt>
                <c:pt idx="99">
                  <c:v>0.18759999999999999</c:v>
                </c:pt>
                <c:pt idx="100">
                  <c:v>0.18759999999999999</c:v>
                </c:pt>
                <c:pt idx="101">
                  <c:v>0.18659999999999999</c:v>
                </c:pt>
                <c:pt idx="102">
                  <c:v>0.18579999999999999</c:v>
                </c:pt>
                <c:pt idx="103">
                  <c:v>0.18509999999999999</c:v>
                </c:pt>
                <c:pt idx="104">
                  <c:v>0.1845</c:v>
                </c:pt>
                <c:pt idx="105">
                  <c:v>0.18390000000000001</c:v>
                </c:pt>
                <c:pt idx="106">
                  <c:v>0.18360000000000001</c:v>
                </c:pt>
                <c:pt idx="107">
                  <c:v>0.1832</c:v>
                </c:pt>
                <c:pt idx="108">
                  <c:v>0.18290000000000001</c:v>
                </c:pt>
                <c:pt idx="109">
                  <c:v>0.1825</c:v>
                </c:pt>
                <c:pt idx="110">
                  <c:v>0.18240000000000001</c:v>
                </c:pt>
                <c:pt idx="111">
                  <c:v>0.1822</c:v>
                </c:pt>
                <c:pt idx="112">
                  <c:v>0.18210000000000001</c:v>
                </c:pt>
                <c:pt idx="113">
                  <c:v>0.182</c:v>
                </c:pt>
                <c:pt idx="114">
                  <c:v>0.182</c:v>
                </c:pt>
                <c:pt idx="115">
                  <c:v>0.1822</c:v>
                </c:pt>
                <c:pt idx="116">
                  <c:v>0.18229999999999999</c:v>
                </c:pt>
                <c:pt idx="117">
                  <c:v>0.1825</c:v>
                </c:pt>
                <c:pt idx="118">
                  <c:v>0.18290000000000001</c:v>
                </c:pt>
                <c:pt idx="119">
                  <c:v>0.18310000000000001</c:v>
                </c:pt>
                <c:pt idx="120">
                  <c:v>0.18360000000000001</c:v>
                </c:pt>
                <c:pt idx="121">
                  <c:v>0.18379999999999999</c:v>
                </c:pt>
                <c:pt idx="122">
                  <c:v>0.18410000000000001</c:v>
                </c:pt>
                <c:pt idx="123">
                  <c:v>0.1845</c:v>
                </c:pt>
                <c:pt idx="124">
                  <c:v>0.1847</c:v>
                </c:pt>
                <c:pt idx="125">
                  <c:v>0.185</c:v>
                </c:pt>
                <c:pt idx="126">
                  <c:v>0.18540000000000001</c:v>
                </c:pt>
                <c:pt idx="127">
                  <c:v>0.18579999999999999</c:v>
                </c:pt>
                <c:pt idx="128">
                  <c:v>0.186</c:v>
                </c:pt>
                <c:pt idx="129">
                  <c:v>0.18640000000000001</c:v>
                </c:pt>
                <c:pt idx="130">
                  <c:v>0.1867</c:v>
                </c:pt>
                <c:pt idx="131">
                  <c:v>0.187</c:v>
                </c:pt>
                <c:pt idx="132">
                  <c:v>0.1875</c:v>
                </c:pt>
                <c:pt idx="133">
                  <c:v>0.188</c:v>
                </c:pt>
                <c:pt idx="134">
                  <c:v>0.18840000000000001</c:v>
                </c:pt>
                <c:pt idx="135">
                  <c:v>0.18890000000000001</c:v>
                </c:pt>
                <c:pt idx="136">
                  <c:v>0.18940000000000001</c:v>
                </c:pt>
                <c:pt idx="137">
                  <c:v>0.19</c:v>
                </c:pt>
                <c:pt idx="138">
                  <c:v>0.1908</c:v>
                </c:pt>
                <c:pt idx="139">
                  <c:v>0.1915</c:v>
                </c:pt>
                <c:pt idx="140">
                  <c:v>0.1923</c:v>
                </c:pt>
                <c:pt idx="141">
                  <c:v>0.1933</c:v>
                </c:pt>
                <c:pt idx="142">
                  <c:v>0.1943</c:v>
                </c:pt>
                <c:pt idx="143">
                  <c:v>0.19539999999999999</c:v>
                </c:pt>
                <c:pt idx="144">
                  <c:v>0.19670000000000001</c:v>
                </c:pt>
                <c:pt idx="145">
                  <c:v>0.19789999999999999</c:v>
                </c:pt>
                <c:pt idx="146">
                  <c:v>0.1996</c:v>
                </c:pt>
                <c:pt idx="147">
                  <c:v>0.20119999999999999</c:v>
                </c:pt>
                <c:pt idx="148">
                  <c:v>0.2029</c:v>
                </c:pt>
                <c:pt idx="149">
                  <c:v>0.20469999999999999</c:v>
                </c:pt>
                <c:pt idx="150">
                  <c:v>0.20649999999999999</c:v>
                </c:pt>
                <c:pt idx="151">
                  <c:v>0.2087</c:v>
                </c:pt>
                <c:pt idx="152">
                  <c:v>0.2109</c:v>
                </c:pt>
                <c:pt idx="153">
                  <c:v>0.21340000000000001</c:v>
                </c:pt>
                <c:pt idx="154">
                  <c:v>0.21590000000000001</c:v>
                </c:pt>
                <c:pt idx="155">
                  <c:v>0.21859999999999999</c:v>
                </c:pt>
                <c:pt idx="156">
                  <c:v>0.22140000000000001</c:v>
                </c:pt>
                <c:pt idx="157">
                  <c:v>0.22420000000000001</c:v>
                </c:pt>
                <c:pt idx="158">
                  <c:v>0.2273</c:v>
                </c:pt>
                <c:pt idx="159">
                  <c:v>0.23050000000000001</c:v>
                </c:pt>
                <c:pt idx="160">
                  <c:v>0.23380000000000001</c:v>
                </c:pt>
                <c:pt idx="161">
                  <c:v>0.23699999999999999</c:v>
                </c:pt>
                <c:pt idx="162">
                  <c:v>0.24030000000000001</c:v>
                </c:pt>
                <c:pt idx="163">
                  <c:v>0.2437</c:v>
                </c:pt>
                <c:pt idx="164">
                  <c:v>0.2472</c:v>
                </c:pt>
                <c:pt idx="165">
                  <c:v>0.25069999999999998</c:v>
                </c:pt>
                <c:pt idx="166">
                  <c:v>0.2545</c:v>
                </c:pt>
                <c:pt idx="167">
                  <c:v>0.25840000000000002</c:v>
                </c:pt>
                <c:pt idx="168">
                  <c:v>0.26219999999999999</c:v>
                </c:pt>
                <c:pt idx="169">
                  <c:v>0.26629999999999998</c:v>
                </c:pt>
                <c:pt idx="170">
                  <c:v>0.27050000000000002</c:v>
                </c:pt>
                <c:pt idx="171">
                  <c:v>0.27479999999999999</c:v>
                </c:pt>
                <c:pt idx="172">
                  <c:v>0.2792</c:v>
                </c:pt>
                <c:pt idx="173">
                  <c:v>0.28370000000000001</c:v>
                </c:pt>
                <c:pt idx="174">
                  <c:v>0.28839999999999999</c:v>
                </c:pt>
                <c:pt idx="175">
                  <c:v>0.29320000000000002</c:v>
                </c:pt>
                <c:pt idx="176">
                  <c:v>0.29780000000000001</c:v>
                </c:pt>
                <c:pt idx="177">
                  <c:v>0.30259999999999998</c:v>
                </c:pt>
                <c:pt idx="178">
                  <c:v>0.30740000000000001</c:v>
                </c:pt>
                <c:pt idx="179">
                  <c:v>0.3125</c:v>
                </c:pt>
                <c:pt idx="180">
                  <c:v>0.31759999999999999</c:v>
                </c:pt>
                <c:pt idx="181">
                  <c:v>0.3226</c:v>
                </c:pt>
                <c:pt idx="182">
                  <c:v>0.32779999999999998</c:v>
                </c:pt>
                <c:pt idx="183">
                  <c:v>0.33289999999999997</c:v>
                </c:pt>
                <c:pt idx="184">
                  <c:v>0.33810000000000001</c:v>
                </c:pt>
                <c:pt idx="185">
                  <c:v>0.34329999999999999</c:v>
                </c:pt>
                <c:pt idx="186">
                  <c:v>0.34849999999999998</c:v>
                </c:pt>
                <c:pt idx="187">
                  <c:v>0.35360000000000003</c:v>
                </c:pt>
                <c:pt idx="188">
                  <c:v>0.35880000000000001</c:v>
                </c:pt>
                <c:pt idx="189">
                  <c:v>0.36399999999999999</c:v>
                </c:pt>
                <c:pt idx="190">
                  <c:v>0.36880000000000002</c:v>
                </c:pt>
                <c:pt idx="191">
                  <c:v>0.37380000000000002</c:v>
                </c:pt>
                <c:pt idx="192">
                  <c:v>0.37880000000000003</c:v>
                </c:pt>
                <c:pt idx="193">
                  <c:v>0.38379999999999997</c:v>
                </c:pt>
                <c:pt idx="194">
                  <c:v>0.38890000000000002</c:v>
                </c:pt>
                <c:pt idx="195">
                  <c:v>0.39400000000000002</c:v>
                </c:pt>
                <c:pt idx="196">
                  <c:v>0.39910000000000001</c:v>
                </c:pt>
                <c:pt idx="197">
                  <c:v>0.4042</c:v>
                </c:pt>
                <c:pt idx="198">
                  <c:v>0.40939999999999999</c:v>
                </c:pt>
                <c:pt idx="199">
                  <c:v>0.41460000000000002</c:v>
                </c:pt>
                <c:pt idx="200">
                  <c:v>0.4199</c:v>
                </c:pt>
                <c:pt idx="201">
                  <c:v>0.42520000000000002</c:v>
                </c:pt>
                <c:pt idx="202">
                  <c:v>0.43059999999999998</c:v>
                </c:pt>
                <c:pt idx="203">
                  <c:v>0.436</c:v>
                </c:pt>
                <c:pt idx="204">
                  <c:v>0.44109999999999999</c:v>
                </c:pt>
                <c:pt idx="205">
                  <c:v>0.44640000000000002</c:v>
                </c:pt>
                <c:pt idx="206">
                  <c:v>0.45169999999999999</c:v>
                </c:pt>
                <c:pt idx="207">
                  <c:v>0.45710000000000001</c:v>
                </c:pt>
                <c:pt idx="208">
                  <c:v>0.46250000000000002</c:v>
                </c:pt>
                <c:pt idx="209">
                  <c:v>0.46800000000000003</c:v>
                </c:pt>
                <c:pt idx="210">
                  <c:v>0.4733</c:v>
                </c:pt>
                <c:pt idx="211">
                  <c:v>0.47860000000000003</c:v>
                </c:pt>
                <c:pt idx="212">
                  <c:v>0.48399999999999999</c:v>
                </c:pt>
                <c:pt idx="213">
                  <c:v>0.48930000000000001</c:v>
                </c:pt>
                <c:pt idx="214">
                  <c:v>0.49459999999999998</c:v>
                </c:pt>
                <c:pt idx="215">
                  <c:v>0.49990000000000001</c:v>
                </c:pt>
                <c:pt idx="216">
                  <c:v>0.50519999999999998</c:v>
                </c:pt>
                <c:pt idx="217">
                  <c:v>0.51029999999999998</c:v>
                </c:pt>
                <c:pt idx="218">
                  <c:v>0.5151</c:v>
                </c:pt>
                <c:pt idx="219">
                  <c:v>0.51990000000000003</c:v>
                </c:pt>
                <c:pt idx="220">
                  <c:v>0.52349999999999997</c:v>
                </c:pt>
                <c:pt idx="221">
                  <c:v>0.52939999999999998</c:v>
                </c:pt>
                <c:pt idx="222">
                  <c:v>0.53410000000000002</c:v>
                </c:pt>
                <c:pt idx="223">
                  <c:v>0.53869999999999996</c:v>
                </c:pt>
                <c:pt idx="224">
                  <c:v>0.54330000000000001</c:v>
                </c:pt>
                <c:pt idx="225">
                  <c:v>0.54759999999999998</c:v>
                </c:pt>
                <c:pt idx="226">
                  <c:v>0.55200000000000005</c:v>
                </c:pt>
                <c:pt idx="227">
                  <c:v>0.55610000000000004</c:v>
                </c:pt>
                <c:pt idx="228">
                  <c:v>0.56010000000000004</c:v>
                </c:pt>
                <c:pt idx="229">
                  <c:v>0.56399999999999995</c:v>
                </c:pt>
                <c:pt idx="230">
                  <c:v>0.56759999999999999</c:v>
                </c:pt>
                <c:pt idx="231">
                  <c:v>0.57099999999999995</c:v>
                </c:pt>
                <c:pt idx="232">
                  <c:v>0.57410000000000005</c:v>
                </c:pt>
                <c:pt idx="233">
                  <c:v>0.57689999999999997</c:v>
                </c:pt>
                <c:pt idx="234">
                  <c:v>0.57969999999999999</c:v>
                </c:pt>
                <c:pt idx="235">
                  <c:v>0.58199999999999996</c:v>
                </c:pt>
                <c:pt idx="236">
                  <c:v>0.58420000000000005</c:v>
                </c:pt>
                <c:pt idx="237">
                  <c:v>0.58599999999999997</c:v>
                </c:pt>
                <c:pt idx="238">
                  <c:v>0.58760000000000001</c:v>
                </c:pt>
                <c:pt idx="239">
                  <c:v>0.58889999999999998</c:v>
                </c:pt>
                <c:pt idx="240">
                  <c:v>0.58989999999999998</c:v>
                </c:pt>
                <c:pt idx="241">
                  <c:v>0.59050000000000002</c:v>
                </c:pt>
                <c:pt idx="242">
                  <c:v>0.59089999999999998</c:v>
                </c:pt>
                <c:pt idx="243">
                  <c:v>0.59099999999999997</c:v>
                </c:pt>
                <c:pt idx="244">
                  <c:v>0.59089999999999998</c:v>
                </c:pt>
                <c:pt idx="245">
                  <c:v>0.59040000000000004</c:v>
                </c:pt>
                <c:pt idx="246">
                  <c:v>0.58979999999999999</c:v>
                </c:pt>
                <c:pt idx="247">
                  <c:v>0.58879999999999999</c:v>
                </c:pt>
                <c:pt idx="248">
                  <c:v>0.58760000000000001</c:v>
                </c:pt>
                <c:pt idx="249">
                  <c:v>0.58620000000000005</c:v>
                </c:pt>
                <c:pt idx="250">
                  <c:v>0.58460000000000001</c:v>
                </c:pt>
                <c:pt idx="251">
                  <c:v>0.5827</c:v>
                </c:pt>
                <c:pt idx="252">
                  <c:v>0.58069999999999999</c:v>
                </c:pt>
                <c:pt idx="253">
                  <c:v>0.57840000000000003</c:v>
                </c:pt>
                <c:pt idx="254">
                  <c:v>0.57589999999999997</c:v>
                </c:pt>
                <c:pt idx="255">
                  <c:v>0.57320000000000004</c:v>
                </c:pt>
                <c:pt idx="256">
                  <c:v>0.57030000000000003</c:v>
                </c:pt>
                <c:pt idx="257">
                  <c:v>0.56730000000000003</c:v>
                </c:pt>
                <c:pt idx="258">
                  <c:v>0.56399999999999995</c:v>
                </c:pt>
                <c:pt idx="259">
                  <c:v>0.56040000000000001</c:v>
                </c:pt>
                <c:pt idx="260">
                  <c:v>0.55689999999999995</c:v>
                </c:pt>
                <c:pt idx="261">
                  <c:v>0.55300000000000005</c:v>
                </c:pt>
                <c:pt idx="262">
                  <c:v>0.54879999999999995</c:v>
                </c:pt>
                <c:pt idx="263">
                  <c:v>0.5444</c:v>
                </c:pt>
                <c:pt idx="264">
                  <c:v>0.53969999999999996</c:v>
                </c:pt>
                <c:pt idx="265">
                  <c:v>0.53480000000000005</c:v>
                </c:pt>
                <c:pt idx="266">
                  <c:v>0.52949999999999997</c:v>
                </c:pt>
                <c:pt idx="267">
                  <c:v>0.52410000000000001</c:v>
                </c:pt>
                <c:pt idx="268">
                  <c:v>0.51839999999999997</c:v>
                </c:pt>
                <c:pt idx="269">
                  <c:v>0.51229999999999998</c:v>
                </c:pt>
                <c:pt idx="270">
                  <c:v>0.50600000000000001</c:v>
                </c:pt>
                <c:pt idx="271">
                  <c:v>0.49930000000000002</c:v>
                </c:pt>
                <c:pt idx="272">
                  <c:v>0.49249999999999999</c:v>
                </c:pt>
                <c:pt idx="273">
                  <c:v>0.48530000000000001</c:v>
                </c:pt>
                <c:pt idx="274">
                  <c:v>0.47820000000000001</c:v>
                </c:pt>
                <c:pt idx="275">
                  <c:v>0.47060000000000002</c:v>
                </c:pt>
                <c:pt idx="276">
                  <c:v>0.4627</c:v>
                </c:pt>
                <c:pt idx="277">
                  <c:v>0.45440000000000003</c:v>
                </c:pt>
                <c:pt idx="278">
                  <c:v>0.44600000000000001</c:v>
                </c:pt>
                <c:pt idx="279">
                  <c:v>0.43719999999999998</c:v>
                </c:pt>
                <c:pt idx="280">
                  <c:v>0.42809999999999998</c:v>
                </c:pt>
                <c:pt idx="281">
                  <c:v>0.41889999999999999</c:v>
                </c:pt>
                <c:pt idx="282">
                  <c:v>0.40949999999999998</c:v>
                </c:pt>
                <c:pt idx="283">
                  <c:v>0.39979999999999999</c:v>
                </c:pt>
                <c:pt idx="284">
                  <c:v>0.3901</c:v>
                </c:pt>
                <c:pt idx="285">
                  <c:v>0.38019999999999998</c:v>
                </c:pt>
                <c:pt idx="286">
                  <c:v>0.37019999999999997</c:v>
                </c:pt>
                <c:pt idx="287">
                  <c:v>0.36020000000000002</c:v>
                </c:pt>
                <c:pt idx="288">
                  <c:v>0.35049999999999998</c:v>
                </c:pt>
                <c:pt idx="289">
                  <c:v>0.34060000000000001</c:v>
                </c:pt>
                <c:pt idx="290">
                  <c:v>0.33050000000000002</c:v>
                </c:pt>
                <c:pt idx="291">
                  <c:v>0.32019999999999998</c:v>
                </c:pt>
                <c:pt idx="292">
                  <c:v>0.31</c:v>
                </c:pt>
                <c:pt idx="293">
                  <c:v>0.2999</c:v>
                </c:pt>
                <c:pt idx="294">
                  <c:v>0.2898</c:v>
                </c:pt>
                <c:pt idx="295">
                  <c:v>0.27979999999999999</c:v>
                </c:pt>
                <c:pt idx="296">
                  <c:v>0.26989999999999997</c:v>
                </c:pt>
                <c:pt idx="297">
                  <c:v>0.26019999999999999</c:v>
                </c:pt>
                <c:pt idx="298">
                  <c:v>0.25059999999999999</c:v>
                </c:pt>
                <c:pt idx="299">
                  <c:v>0.2412</c:v>
                </c:pt>
                <c:pt idx="300">
                  <c:v>0.23200000000000001</c:v>
                </c:pt>
                <c:pt idx="301">
                  <c:v>0.22309999999999999</c:v>
                </c:pt>
                <c:pt idx="302">
                  <c:v>0.2147</c:v>
                </c:pt>
                <c:pt idx="303">
                  <c:v>0.20630000000000001</c:v>
                </c:pt>
                <c:pt idx="304">
                  <c:v>0.19789999999999999</c:v>
                </c:pt>
                <c:pt idx="305">
                  <c:v>0.1898</c:v>
                </c:pt>
                <c:pt idx="306">
                  <c:v>0.18190000000000001</c:v>
                </c:pt>
                <c:pt idx="307">
                  <c:v>0.17419999999999999</c:v>
                </c:pt>
                <c:pt idx="308">
                  <c:v>0.1668</c:v>
                </c:pt>
                <c:pt idx="309">
                  <c:v>0.15970000000000001</c:v>
                </c:pt>
                <c:pt idx="310">
                  <c:v>0.15279999999999999</c:v>
                </c:pt>
                <c:pt idx="311">
                  <c:v>0.14610000000000001</c:v>
                </c:pt>
                <c:pt idx="312">
                  <c:v>0.13980000000000001</c:v>
                </c:pt>
                <c:pt idx="313">
                  <c:v>0.13370000000000001</c:v>
                </c:pt>
                <c:pt idx="314">
                  <c:v>0.1278</c:v>
                </c:pt>
                <c:pt idx="315">
                  <c:v>0.12230000000000001</c:v>
                </c:pt>
                <c:pt idx="316">
                  <c:v>0.1171</c:v>
                </c:pt>
                <c:pt idx="317">
                  <c:v>0.112</c:v>
                </c:pt>
                <c:pt idx="318">
                  <c:v>0.1071</c:v>
                </c:pt>
                <c:pt idx="319">
                  <c:v>0.1023</c:v>
                </c:pt>
                <c:pt idx="320">
                  <c:v>9.7799999999999998E-2</c:v>
                </c:pt>
                <c:pt idx="321">
                  <c:v>9.3399999999999997E-2</c:v>
                </c:pt>
                <c:pt idx="322">
                  <c:v>8.9399999999999993E-2</c:v>
                </c:pt>
                <c:pt idx="323">
                  <c:v>8.5500000000000007E-2</c:v>
                </c:pt>
                <c:pt idx="324">
                  <c:v>8.1699999999999995E-2</c:v>
                </c:pt>
                <c:pt idx="325">
                  <c:v>7.8100000000000003E-2</c:v>
                </c:pt>
                <c:pt idx="326">
                  <c:v>7.4800000000000005E-2</c:v>
                </c:pt>
                <c:pt idx="327">
                  <c:v>7.1599999999999997E-2</c:v>
                </c:pt>
                <c:pt idx="328">
                  <c:v>6.8599999999999994E-2</c:v>
                </c:pt>
                <c:pt idx="329">
                  <c:v>6.5799999999999997E-2</c:v>
                </c:pt>
                <c:pt idx="330">
                  <c:v>6.3100000000000003E-2</c:v>
                </c:pt>
                <c:pt idx="331">
                  <c:v>6.0499999999999998E-2</c:v>
                </c:pt>
                <c:pt idx="332">
                  <c:v>5.8000000000000003E-2</c:v>
                </c:pt>
                <c:pt idx="333">
                  <c:v>5.5599999999999997E-2</c:v>
                </c:pt>
                <c:pt idx="334">
                  <c:v>5.33E-2</c:v>
                </c:pt>
                <c:pt idx="335">
                  <c:v>5.11E-2</c:v>
                </c:pt>
                <c:pt idx="336">
                  <c:v>4.9099999999999998E-2</c:v>
                </c:pt>
                <c:pt idx="337">
                  <c:v>4.7100000000000003E-2</c:v>
                </c:pt>
                <c:pt idx="338">
                  <c:v>4.53E-2</c:v>
                </c:pt>
                <c:pt idx="339">
                  <c:v>4.36E-2</c:v>
                </c:pt>
                <c:pt idx="340">
                  <c:v>4.19E-2</c:v>
                </c:pt>
                <c:pt idx="341">
                  <c:v>4.0300000000000002E-2</c:v>
                </c:pt>
                <c:pt idx="342">
                  <c:v>3.8800000000000001E-2</c:v>
                </c:pt>
                <c:pt idx="343">
                  <c:v>3.73E-2</c:v>
                </c:pt>
                <c:pt idx="344">
                  <c:v>3.5999999999999997E-2</c:v>
                </c:pt>
                <c:pt idx="345">
                  <c:v>3.4700000000000002E-2</c:v>
                </c:pt>
                <c:pt idx="346">
                  <c:v>3.3399999999999999E-2</c:v>
                </c:pt>
                <c:pt idx="347">
                  <c:v>3.2199999999999999E-2</c:v>
                </c:pt>
                <c:pt idx="348">
                  <c:v>3.1099999999999999E-2</c:v>
                </c:pt>
                <c:pt idx="349">
                  <c:v>0.03</c:v>
                </c:pt>
                <c:pt idx="350">
                  <c:v>2.9000000000000001E-2</c:v>
                </c:pt>
                <c:pt idx="351">
                  <c:v>2.8000000000000001E-2</c:v>
                </c:pt>
                <c:pt idx="352">
                  <c:v>2.7099999999999999E-2</c:v>
                </c:pt>
                <c:pt idx="353">
                  <c:v>2.6200000000000001E-2</c:v>
                </c:pt>
                <c:pt idx="354">
                  <c:v>2.53E-2</c:v>
                </c:pt>
                <c:pt idx="355">
                  <c:v>2.4500000000000001E-2</c:v>
                </c:pt>
                <c:pt idx="356">
                  <c:v>2.3699999999999999E-2</c:v>
                </c:pt>
                <c:pt idx="357">
                  <c:v>2.3E-2</c:v>
                </c:pt>
                <c:pt idx="358">
                  <c:v>2.23E-2</c:v>
                </c:pt>
                <c:pt idx="359">
                  <c:v>2.1600000000000001E-2</c:v>
                </c:pt>
                <c:pt idx="360">
                  <c:v>2.0899999999999998E-2</c:v>
                </c:pt>
                <c:pt idx="361">
                  <c:v>2.0299999999999999E-2</c:v>
                </c:pt>
                <c:pt idx="362">
                  <c:v>1.9599999999999999E-2</c:v>
                </c:pt>
                <c:pt idx="363">
                  <c:v>1.9099999999999999E-2</c:v>
                </c:pt>
                <c:pt idx="364">
                  <c:v>1.8499999999999999E-2</c:v>
                </c:pt>
                <c:pt idx="365">
                  <c:v>1.7999999999999999E-2</c:v>
                </c:pt>
                <c:pt idx="366">
                  <c:v>1.7399999999999999E-2</c:v>
                </c:pt>
                <c:pt idx="367">
                  <c:v>1.6899999999999998E-2</c:v>
                </c:pt>
                <c:pt idx="368">
                  <c:v>1.6500000000000001E-2</c:v>
                </c:pt>
                <c:pt idx="369">
                  <c:v>1.6E-2</c:v>
                </c:pt>
                <c:pt idx="370">
                  <c:v>1.5599999999999999E-2</c:v>
                </c:pt>
                <c:pt idx="371">
                  <c:v>1.52E-2</c:v>
                </c:pt>
                <c:pt idx="372">
                  <c:v>1.4800000000000001E-2</c:v>
                </c:pt>
                <c:pt idx="373">
                  <c:v>1.44E-2</c:v>
                </c:pt>
                <c:pt idx="374">
                  <c:v>1.41E-2</c:v>
                </c:pt>
                <c:pt idx="375">
                  <c:v>1.37E-2</c:v>
                </c:pt>
                <c:pt idx="376">
                  <c:v>1.34E-2</c:v>
                </c:pt>
                <c:pt idx="377">
                  <c:v>1.2999999999999999E-2</c:v>
                </c:pt>
                <c:pt idx="378">
                  <c:v>1.2699999999999999E-2</c:v>
                </c:pt>
                <c:pt idx="379">
                  <c:v>1.24E-2</c:v>
                </c:pt>
                <c:pt idx="380">
                  <c:v>1.21E-2</c:v>
                </c:pt>
                <c:pt idx="381">
                  <c:v>1.1900000000000001E-2</c:v>
                </c:pt>
                <c:pt idx="382">
                  <c:v>1.1599999999999999E-2</c:v>
                </c:pt>
                <c:pt idx="383">
                  <c:v>1.14E-2</c:v>
                </c:pt>
                <c:pt idx="384">
                  <c:v>1.12E-2</c:v>
                </c:pt>
                <c:pt idx="385">
                  <c:v>1.09E-2</c:v>
                </c:pt>
                <c:pt idx="386">
                  <c:v>1.0800000000000001E-2</c:v>
                </c:pt>
                <c:pt idx="387">
                  <c:v>1.0500000000000001E-2</c:v>
                </c:pt>
                <c:pt idx="388">
                  <c:v>1.03E-2</c:v>
                </c:pt>
                <c:pt idx="389">
                  <c:v>1.0200000000000001E-2</c:v>
                </c:pt>
                <c:pt idx="390">
                  <c:v>0.01</c:v>
                </c:pt>
                <c:pt idx="391">
                  <c:v>9.9000000000000008E-3</c:v>
                </c:pt>
                <c:pt idx="392">
                  <c:v>9.7000000000000003E-3</c:v>
                </c:pt>
                <c:pt idx="393">
                  <c:v>9.5999999999999992E-3</c:v>
                </c:pt>
                <c:pt idx="394">
                  <c:v>9.4000000000000004E-3</c:v>
                </c:pt>
                <c:pt idx="395">
                  <c:v>9.2999999999999992E-3</c:v>
                </c:pt>
                <c:pt idx="396">
                  <c:v>9.1999999999999998E-3</c:v>
                </c:pt>
                <c:pt idx="397">
                  <c:v>9.1000000000000004E-3</c:v>
                </c:pt>
                <c:pt idx="398">
                  <c:v>8.9999999999999993E-3</c:v>
                </c:pt>
                <c:pt idx="399">
                  <c:v>8.8999999999999999E-3</c:v>
                </c:pt>
                <c:pt idx="400">
                  <c:v>8.8999999999999999E-3</c:v>
                </c:pt>
                <c:pt idx="401">
                  <c:v>8.8000000000000005E-3</c:v>
                </c:pt>
                <c:pt idx="402">
                  <c:v>8.6999999999999994E-3</c:v>
                </c:pt>
                <c:pt idx="403">
                  <c:v>8.6E-3</c:v>
                </c:pt>
                <c:pt idx="404">
                  <c:v>8.6E-3</c:v>
                </c:pt>
                <c:pt idx="405">
                  <c:v>8.6E-3</c:v>
                </c:pt>
                <c:pt idx="406">
                  <c:v>8.5000000000000006E-3</c:v>
                </c:pt>
                <c:pt idx="407">
                  <c:v>8.5000000000000006E-3</c:v>
                </c:pt>
                <c:pt idx="408">
                  <c:v>8.5000000000000006E-3</c:v>
                </c:pt>
                <c:pt idx="409">
                  <c:v>8.5000000000000006E-3</c:v>
                </c:pt>
                <c:pt idx="410">
                  <c:v>8.5000000000000006E-3</c:v>
                </c:pt>
                <c:pt idx="411">
                  <c:v>8.5000000000000006E-3</c:v>
                </c:pt>
                <c:pt idx="412">
                  <c:v>8.3999999999999995E-3</c:v>
                </c:pt>
                <c:pt idx="413">
                  <c:v>8.3999999999999995E-3</c:v>
                </c:pt>
                <c:pt idx="414">
                  <c:v>8.3999999999999995E-3</c:v>
                </c:pt>
                <c:pt idx="415">
                  <c:v>8.3999999999999995E-3</c:v>
                </c:pt>
                <c:pt idx="416">
                  <c:v>8.3000000000000001E-3</c:v>
                </c:pt>
                <c:pt idx="417">
                  <c:v>8.3000000000000001E-3</c:v>
                </c:pt>
                <c:pt idx="418">
                  <c:v>8.2000000000000007E-3</c:v>
                </c:pt>
                <c:pt idx="419">
                  <c:v>8.0999999999999996E-3</c:v>
                </c:pt>
                <c:pt idx="420">
                  <c:v>8.0999999999999996E-3</c:v>
                </c:pt>
                <c:pt idx="421">
                  <c:v>7.9000000000000008E-3</c:v>
                </c:pt>
                <c:pt idx="422">
                  <c:v>7.7999999999999996E-3</c:v>
                </c:pt>
                <c:pt idx="423">
                  <c:v>7.7000000000000002E-3</c:v>
                </c:pt>
                <c:pt idx="424">
                  <c:v>7.4999999999999997E-3</c:v>
                </c:pt>
                <c:pt idx="425">
                  <c:v>7.4000000000000003E-3</c:v>
                </c:pt>
                <c:pt idx="426">
                  <c:v>7.3000000000000001E-3</c:v>
                </c:pt>
                <c:pt idx="427">
                  <c:v>7.1000000000000004E-3</c:v>
                </c:pt>
                <c:pt idx="428">
                  <c:v>7.0000000000000001E-3</c:v>
                </c:pt>
                <c:pt idx="429">
                  <c:v>6.8999999999999999E-3</c:v>
                </c:pt>
                <c:pt idx="430">
                  <c:v>6.7000000000000002E-3</c:v>
                </c:pt>
                <c:pt idx="431">
                  <c:v>6.6E-3</c:v>
                </c:pt>
                <c:pt idx="432">
                  <c:v>6.4999999999999997E-3</c:v>
                </c:pt>
                <c:pt idx="433">
                  <c:v>6.4000000000000003E-3</c:v>
                </c:pt>
                <c:pt idx="434">
                  <c:v>6.3E-3</c:v>
                </c:pt>
                <c:pt idx="435">
                  <c:v>6.1999999999999998E-3</c:v>
                </c:pt>
                <c:pt idx="436">
                  <c:v>6.1999999999999998E-3</c:v>
                </c:pt>
                <c:pt idx="437">
                  <c:v>6.1000000000000004E-3</c:v>
                </c:pt>
                <c:pt idx="438">
                  <c:v>6.0000000000000001E-3</c:v>
                </c:pt>
                <c:pt idx="439">
                  <c:v>5.8999999999999999E-3</c:v>
                </c:pt>
                <c:pt idx="440">
                  <c:v>5.8999999999999999E-3</c:v>
                </c:pt>
                <c:pt idx="441">
                  <c:v>5.7999999999999996E-3</c:v>
                </c:pt>
                <c:pt idx="442">
                  <c:v>5.7999999999999996E-3</c:v>
                </c:pt>
                <c:pt idx="443">
                  <c:v>5.7000000000000002E-3</c:v>
                </c:pt>
                <c:pt idx="444">
                  <c:v>5.7000000000000002E-3</c:v>
                </c:pt>
                <c:pt idx="445">
                  <c:v>5.5999999999999999E-3</c:v>
                </c:pt>
                <c:pt idx="446">
                  <c:v>5.5999999999999999E-3</c:v>
                </c:pt>
                <c:pt idx="447">
                  <c:v>5.5999999999999999E-3</c:v>
                </c:pt>
                <c:pt idx="448">
                  <c:v>5.4999999999999997E-3</c:v>
                </c:pt>
                <c:pt idx="449">
                  <c:v>5.4999999999999997E-3</c:v>
                </c:pt>
                <c:pt idx="450">
                  <c:v>5.4000000000000003E-3</c:v>
                </c:pt>
                <c:pt idx="451">
                  <c:v>5.4000000000000003E-3</c:v>
                </c:pt>
                <c:pt idx="452">
                  <c:v>5.4000000000000003E-3</c:v>
                </c:pt>
                <c:pt idx="453">
                  <c:v>5.3E-3</c:v>
                </c:pt>
                <c:pt idx="454">
                  <c:v>5.3E-3</c:v>
                </c:pt>
                <c:pt idx="455">
                  <c:v>5.1999999999999998E-3</c:v>
                </c:pt>
                <c:pt idx="456">
                  <c:v>5.1999999999999998E-3</c:v>
                </c:pt>
                <c:pt idx="457">
                  <c:v>5.1999999999999998E-3</c:v>
                </c:pt>
                <c:pt idx="458">
                  <c:v>5.1999999999999998E-3</c:v>
                </c:pt>
                <c:pt idx="459">
                  <c:v>5.1000000000000004E-3</c:v>
                </c:pt>
                <c:pt idx="460">
                  <c:v>5.1000000000000004E-3</c:v>
                </c:pt>
                <c:pt idx="461">
                  <c:v>5.0000000000000001E-3</c:v>
                </c:pt>
                <c:pt idx="462">
                  <c:v>5.0000000000000001E-3</c:v>
                </c:pt>
                <c:pt idx="463">
                  <c:v>5.0000000000000001E-3</c:v>
                </c:pt>
                <c:pt idx="464">
                  <c:v>5.0000000000000001E-3</c:v>
                </c:pt>
                <c:pt idx="465">
                  <c:v>4.8999999999999998E-3</c:v>
                </c:pt>
                <c:pt idx="466">
                  <c:v>4.8999999999999998E-3</c:v>
                </c:pt>
                <c:pt idx="467">
                  <c:v>4.7999999999999996E-3</c:v>
                </c:pt>
                <c:pt idx="468">
                  <c:v>4.7999999999999996E-3</c:v>
                </c:pt>
                <c:pt idx="469">
                  <c:v>4.7999999999999996E-3</c:v>
                </c:pt>
                <c:pt idx="470">
                  <c:v>4.7999999999999996E-3</c:v>
                </c:pt>
                <c:pt idx="471">
                  <c:v>4.7000000000000002E-3</c:v>
                </c:pt>
                <c:pt idx="472">
                  <c:v>4.7000000000000002E-3</c:v>
                </c:pt>
                <c:pt idx="473">
                  <c:v>4.7000000000000002E-3</c:v>
                </c:pt>
                <c:pt idx="474">
                  <c:v>4.7000000000000002E-3</c:v>
                </c:pt>
                <c:pt idx="475">
                  <c:v>4.5999999999999999E-3</c:v>
                </c:pt>
                <c:pt idx="476">
                  <c:v>4.5999999999999999E-3</c:v>
                </c:pt>
                <c:pt idx="477">
                  <c:v>4.5999999999999999E-3</c:v>
                </c:pt>
                <c:pt idx="478">
                  <c:v>4.5999999999999999E-3</c:v>
                </c:pt>
                <c:pt idx="479">
                  <c:v>4.5999999999999999E-3</c:v>
                </c:pt>
                <c:pt idx="480">
                  <c:v>4.4999999999999997E-3</c:v>
                </c:pt>
                <c:pt idx="481">
                  <c:v>4.4999999999999997E-3</c:v>
                </c:pt>
                <c:pt idx="482">
                  <c:v>4.4999999999999997E-3</c:v>
                </c:pt>
                <c:pt idx="483">
                  <c:v>4.4999999999999997E-3</c:v>
                </c:pt>
                <c:pt idx="484">
                  <c:v>4.4999999999999997E-3</c:v>
                </c:pt>
                <c:pt idx="485">
                  <c:v>4.4000000000000003E-3</c:v>
                </c:pt>
                <c:pt idx="486">
                  <c:v>4.4000000000000003E-3</c:v>
                </c:pt>
                <c:pt idx="487">
                  <c:v>4.4000000000000003E-3</c:v>
                </c:pt>
                <c:pt idx="488">
                  <c:v>4.4000000000000003E-3</c:v>
                </c:pt>
                <c:pt idx="489">
                  <c:v>4.4000000000000003E-3</c:v>
                </c:pt>
                <c:pt idx="490">
                  <c:v>4.4000000000000003E-3</c:v>
                </c:pt>
                <c:pt idx="491">
                  <c:v>4.3E-3</c:v>
                </c:pt>
                <c:pt idx="492">
                  <c:v>4.3E-3</c:v>
                </c:pt>
                <c:pt idx="493">
                  <c:v>4.3E-3</c:v>
                </c:pt>
                <c:pt idx="494">
                  <c:v>4.3E-3</c:v>
                </c:pt>
                <c:pt idx="495">
                  <c:v>4.3E-3</c:v>
                </c:pt>
                <c:pt idx="496">
                  <c:v>4.3E-3</c:v>
                </c:pt>
                <c:pt idx="497">
                  <c:v>4.1999999999999997E-3</c:v>
                </c:pt>
                <c:pt idx="498">
                  <c:v>4.1999999999999997E-3</c:v>
                </c:pt>
                <c:pt idx="499">
                  <c:v>4.1999999999999997E-3</c:v>
                </c:pt>
                <c:pt idx="500">
                  <c:v>4.1999999999999997E-3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C231-446B-B4C2-F9F5E47993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925911151"/>
        <c:axId val="1925911567"/>
      </c:scatterChart>
      <c:valAx>
        <c:axId val="1925911151"/>
        <c:scaling>
          <c:orientation val="minMax"/>
          <c:max val="750"/>
          <c:min val="25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r>
                  <a:rPr lang="en-US" sz="1100" b="1" i="0" baseline="0">
                    <a:latin typeface="Times New Roman" panose="02020603050405020304" pitchFamily="18" charset="0"/>
                  </a:rPr>
                  <a:t>wavelength (nm)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1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+mn-cs"/>
                </a:defRPr>
              </a:pPr>
              <a:endParaRPr lang="fa-I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a-IR"/>
          </a:p>
        </c:txPr>
        <c:crossAx val="1925911567"/>
        <c:crosses val="autoZero"/>
        <c:crossBetween val="midCat"/>
      </c:valAx>
      <c:valAx>
        <c:axId val="1925911567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r>
                  <a:rPr lang="en-US" sz="1100" b="1" i="0" baseline="0">
                    <a:latin typeface="Times New Roman" panose="02020603050405020304" pitchFamily="18" charset="0"/>
                  </a:rPr>
                  <a:t>absorbance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+mn-cs"/>
                </a:defRPr>
              </a:pPr>
              <a:endParaRPr lang="fa-I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a-IR"/>
          </a:p>
        </c:txPr>
        <c:crossAx val="1925911151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a-I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057286900440127"/>
          <c:y val="7.0696359137504425E-2"/>
          <c:w val="0.86204952350304875"/>
          <c:h val="0.80209166590125336"/>
        </c:manualLayout>
      </c:layout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circle"/>
            <c:size val="6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 w="9525" cap="rnd">
                <a:solidFill>
                  <a:schemeClr val="accent1"/>
                </a:solidFill>
                <a:round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marker>
          <c:trendline>
            <c:spPr>
              <a:ln w="19050" cap="rnd">
                <a:solidFill>
                  <a:schemeClr val="accent1"/>
                </a:solidFill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accent1"/>
                </a:solidFill>
              </a:ln>
              <a:effectLst/>
            </c:spPr>
            <c:trendlineType val="linear"/>
            <c:dispRSqr val="0"/>
            <c:dispEq val="0"/>
          </c:trendline>
          <c:xVal>
            <c:numRef>
              <c:f>Sheet1!$K$6:$K$9</c:f>
              <c:numCache>
                <c:formatCode>General</c:formatCode>
                <c:ptCount val="4"/>
                <c:pt idx="0">
                  <c:v>0.1</c:v>
                </c:pt>
                <c:pt idx="1">
                  <c:v>0.5</c:v>
                </c:pt>
                <c:pt idx="2">
                  <c:v>5</c:v>
                </c:pt>
                <c:pt idx="3">
                  <c:v>10</c:v>
                </c:pt>
              </c:numCache>
            </c:numRef>
          </c:xVal>
          <c:yVal>
            <c:numRef>
              <c:f>Sheet1!$L$6:$L$9</c:f>
              <c:numCache>
                <c:formatCode>General</c:formatCode>
                <c:ptCount val="4"/>
                <c:pt idx="0">
                  <c:v>0.108</c:v>
                </c:pt>
                <c:pt idx="1">
                  <c:v>0.2</c:v>
                </c:pt>
                <c:pt idx="2">
                  <c:v>1.1499999999999999</c:v>
                </c:pt>
                <c:pt idx="3">
                  <c:v>2.25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5D01-466B-AFAC-ED19DE6A4C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80449119"/>
        <c:axId val="177836671"/>
      </c:scatterChart>
      <c:valAx>
        <c:axId val="18044911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j-cs"/>
                  </a:defRPr>
                </a:pPr>
                <a:r>
                  <a:rPr lang="en-US" sz="1100" b="1" baseline="0">
                    <a:cs typeface="+mj-cs"/>
                  </a:rPr>
                  <a:t>Concentration (mg/L)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1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j-cs"/>
                </a:defRPr>
              </a:pPr>
              <a:endParaRPr lang="fa-I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a-IR"/>
          </a:p>
        </c:txPr>
        <c:crossAx val="177836671"/>
        <c:crosses val="autoZero"/>
        <c:crossBetween val="midCat"/>
      </c:valAx>
      <c:valAx>
        <c:axId val="1778366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100" b="1" baseline="0"/>
                  <a:t>Absorbance Astaxanthin 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fa-I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a-IR"/>
          </a:p>
        </c:txPr>
        <c:crossAx val="180449119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a-IR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4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0.09273</cdr:x>
      <cdr:y>0.05609</cdr:y>
    </cdr:from>
    <cdr:to>
      <cdr:x>0.5939</cdr:x>
      <cdr:y>0.423</cdr:y>
    </cdr:to>
    <mc:AlternateContent xmlns:mc="http://schemas.openxmlformats.org/markup-compatibility/2006" xmlns:a14="http://schemas.microsoft.com/office/drawing/2010/main">
      <mc:Choice Requires="a14">
        <cdr:sp macro="" textlink="">
          <cdr:nvSpPr>
            <cdr:cNvPr id="2" name="TextBox 1">
              <a:extLst xmlns:a="http://schemas.openxmlformats.org/drawingml/2006/main">
                <a:ext uri="{FF2B5EF4-FFF2-40B4-BE49-F238E27FC236}">
                  <a16:creationId xmlns:a16="http://schemas.microsoft.com/office/drawing/2014/main" id="{56D7ED3D-D6CC-458C-A748-9E15D9A91D99}"/>
                </a:ext>
              </a:extLst>
            </cdr:cNvPr>
            <cdr:cNvSpPr txBox="1"/>
          </cdr:nvSpPr>
          <cdr:spPr>
            <a:xfrm xmlns:a="http://schemas.openxmlformats.org/drawingml/2006/main">
              <a:off x="440224" y="123086"/>
              <a:ext cx="2379176" cy="805206"/>
            </a:xfrm>
            <a:prstGeom xmlns:a="http://schemas.openxmlformats.org/drawingml/2006/main" prst="rect">
              <a:avLst/>
            </a:prstGeom>
          </cdr:spPr>
          <cdr:txBody>
            <a:bodyPr xmlns:a="http://schemas.openxmlformats.org/drawingml/2006/main" vertOverflow="clip" wrap="square" rtlCol="1"/>
            <a:lstStyle xmlns:a="http://schemas.openxmlformats.org/drawingml/2006/main"/>
            <a:p xmlns:a="http://schemas.openxmlformats.org/drawingml/2006/main">
              <a:r>
                <a:rPr lang="en-US" sz="1100">
                  <a:cs typeface="+mj-cs"/>
                </a:rPr>
                <a:t>Abs 490nm=0.2158 Conc+0.0855</a:t>
              </a:r>
            </a:p>
            <a:p xmlns:a="http://schemas.openxmlformats.org/drawingml/2006/main">
              <a:pPr/>
              <a14:m>
                <m:oMathPara xmlns:m="http://schemas.openxmlformats.org/officeDocument/2006/math">
                  <m:oMathParaPr>
                    <m:jc m:val="centerGroup"/>
                  </m:oMathParaPr>
                  <m:oMath xmlns:m="http://schemas.openxmlformats.org/officeDocument/2006/math">
                    <m:sSup>
                      <m:sSupPr>
                        <m:ctrlPr>
                          <a:rPr lang="fa-IR" sz="1100" i="1">
                            <a:latin typeface="Cambria Math" panose="02040503050406030204" pitchFamily="18" charset="0"/>
                            <a:cs typeface="+mj-cs"/>
                          </a:rPr>
                        </m:ctrlPr>
                      </m:sSupPr>
                      <m:e>
                        <m:r>
                          <a:rPr lang="en-US" sz="1100" b="0" i="1">
                            <a:latin typeface="Cambria Math" panose="02040503050406030204" pitchFamily="18" charset="0"/>
                            <a:cs typeface="+mj-cs"/>
                          </a:rPr>
                          <m:t>𝑅</m:t>
                        </m:r>
                      </m:e>
                      <m:sup>
                        <m:r>
                          <a:rPr lang="en-US" sz="1100" b="0" i="1">
                            <a:latin typeface="Cambria Math" panose="02040503050406030204" pitchFamily="18" charset="0"/>
                            <a:cs typeface="+mj-cs"/>
                          </a:rPr>
                          <m:t>2</m:t>
                        </m:r>
                      </m:sup>
                    </m:sSup>
                    <m:r>
                      <a:rPr lang="en-US" sz="1100" b="0" i="1">
                        <a:latin typeface="Cambria Math" panose="02040503050406030204" pitchFamily="18" charset="0"/>
                        <a:cs typeface="+mj-cs"/>
                      </a:rPr>
                      <m:t>=</m:t>
                    </m:r>
                    <m:r>
                      <a:rPr lang="en-US" sz="1100" b="0" i="1">
                        <a:latin typeface="Cambria Math" panose="02040503050406030204" pitchFamily="18" charset="0"/>
                        <a:cs typeface="+mj-cs"/>
                      </a:rPr>
                      <m:t>0</m:t>
                    </m:r>
                    <m:r>
                      <a:rPr lang="en-US" sz="1100" b="0" i="1">
                        <a:latin typeface="Cambria Math" panose="02040503050406030204" pitchFamily="18" charset="0"/>
                        <a:cs typeface="+mj-cs"/>
                      </a:rPr>
                      <m:t>.</m:t>
                    </m:r>
                    <m:r>
                      <a:rPr lang="en-US" sz="1100" b="0" i="1">
                        <a:latin typeface="Cambria Math" panose="02040503050406030204" pitchFamily="18" charset="0"/>
                        <a:cs typeface="+mj-cs"/>
                      </a:rPr>
                      <m:t>9999</m:t>
                    </m:r>
                  </m:oMath>
                </m:oMathPara>
              </a14:m>
              <a:endParaRPr lang="fa-IR" sz="1100">
                <a:cs typeface="+mj-cs"/>
              </a:endParaRPr>
            </a:p>
          </cdr:txBody>
        </cdr:sp>
      </mc:Choice>
      <mc:Fallback xmlns="">
        <cdr:sp macro="" textlink="">
          <cdr:nvSpPr>
            <cdr:cNvPr id="2" name="TextBox 1">
              <a:extLst xmlns:a="http://schemas.openxmlformats.org/drawingml/2006/main">
                <a:ext uri="{FF2B5EF4-FFF2-40B4-BE49-F238E27FC236}">
                  <a16:creationId xmlns:a16="http://schemas.microsoft.com/office/drawing/2014/main" id="{56D7ED3D-D6CC-458C-A748-9E15D9A91D99}"/>
                </a:ext>
              </a:extLst>
            </cdr:cNvPr>
            <cdr:cNvSpPr txBox="1"/>
          </cdr:nvSpPr>
          <cdr:spPr>
            <a:xfrm xmlns:a="http://schemas.openxmlformats.org/drawingml/2006/main">
              <a:off x="754380" y="388620"/>
              <a:ext cx="2225040" cy="1318260"/>
            </a:xfrm>
            <a:prstGeom xmlns:a="http://schemas.openxmlformats.org/drawingml/2006/main" prst="rect">
              <a:avLst/>
            </a:prstGeom>
          </cdr:spPr>
          <cdr:txBody>
            <a:bodyPr xmlns:a="http://schemas.openxmlformats.org/drawingml/2006/main" vertOverflow="clip" wrap="square" rtlCol="1"/>
            <a:lstStyle xmlns:a="http://schemas.openxmlformats.org/drawingml/2006/main"/>
            <a:p xmlns:a="http://schemas.openxmlformats.org/drawingml/2006/main">
              <a:r>
                <a:rPr lang="en-US" sz="1100">
                  <a:cs typeface="+mj-cs"/>
                </a:rPr>
                <a:t>Abs 490nm=0.2158 Conc+0.0855</a:t>
              </a:r>
            </a:p>
            <a:p xmlns:a="http://schemas.openxmlformats.org/drawingml/2006/main">
              <a:pPr/>
              <a:r>
                <a:rPr lang="en-US" sz="1100" b="0" i="0">
                  <a:latin typeface="Cambria Math" panose="02040503050406030204" pitchFamily="18" charset="0"/>
                  <a:cs typeface="+mj-cs"/>
                </a:rPr>
                <a:t>𝑅</a:t>
              </a:r>
              <a:r>
                <a:rPr lang="fa-IR" sz="1100" b="0" i="0">
                  <a:latin typeface="Cambria Math" panose="02040503050406030204" pitchFamily="18" charset="0"/>
                  <a:cs typeface="+mj-cs"/>
                </a:rPr>
                <a:t>^</a:t>
              </a:r>
              <a:r>
                <a:rPr lang="en-US" sz="1100" b="0" i="0">
                  <a:latin typeface="Cambria Math" panose="02040503050406030204" pitchFamily="18" charset="0"/>
                  <a:cs typeface="+mj-cs"/>
                </a:rPr>
                <a:t>2=0.9999</a:t>
              </a:r>
              <a:endParaRPr lang="fa-IR" sz="1100">
                <a:cs typeface="+mj-cs"/>
              </a:endParaRPr>
            </a:p>
          </cdr:txBody>
        </cdr:sp>
      </mc:Fallback>
    </mc:AlternateContent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Neda Nemani</dc:creator>
  <cp:keywords/>
  <dc:description/>
  <cp:lastModifiedBy>Neda Nemani</cp:lastModifiedBy>
  <cp:revision>11</cp:revision>
  <dcterms:created xsi:type="dcterms:W3CDTF">2023-03-24T21:31:00Z</dcterms:created>
  <dcterms:modified xsi:type="dcterms:W3CDTF">2023-07-26T09:02:00Z</dcterms:modified>
</cp:coreProperties>
</file>