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40A" w:rsidRDefault="0035593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Supplementa</w:t>
      </w:r>
      <w:r>
        <w:rPr>
          <w:rFonts w:ascii="Times New Roman" w:hAnsi="Times New Roman" w:cs="Times New Roman" w:hint="eastAsia"/>
          <w:b/>
          <w:sz w:val="28"/>
          <w:szCs w:val="28"/>
          <w:lang w:eastAsia="zh-CN"/>
        </w:rPr>
        <w:t>l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Material</w:t>
      </w:r>
    </w:p>
    <w:p w:rsidR="002D240A" w:rsidRDefault="002D240A">
      <w:pPr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2D240A" w:rsidRDefault="00355936">
      <w:pPr>
        <w:rPr>
          <w:lang w:eastAsia="zh-CN"/>
        </w:rPr>
      </w:pPr>
      <w:r>
        <w:rPr>
          <w:rFonts w:hint="eastAsia"/>
          <w:noProof/>
          <w:lang w:eastAsia="en-US"/>
        </w:rPr>
        <w:drawing>
          <wp:inline distT="0" distB="0" distL="114300" distR="114300">
            <wp:extent cx="8857615" cy="3354070"/>
            <wp:effectExtent l="0" t="0" r="6985" b="24130"/>
            <wp:docPr id="1" name="图片 1" descr="Supplementary Figure S1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S1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7615" cy="335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40A" w:rsidRDefault="00355936">
      <w:pPr>
        <w:widowControl/>
        <w:rPr>
          <w:rFonts w:ascii="Times New Roman Regular" w:hAnsi="Times New Roman Regular" w:cs="Times New Roman Regular"/>
        </w:rPr>
      </w:pPr>
      <w:r>
        <w:rPr>
          <w:rFonts w:ascii="Times New Roman" w:eastAsia="CharisSIL-Bold" w:hAnsi="Times New Roman" w:cs="Times New Roman"/>
          <w:b/>
          <w:bCs/>
          <w:color w:val="000000"/>
          <w:kern w:val="0"/>
          <w:szCs w:val="24"/>
          <w:lang w:eastAsia="zh-CN" w:bidi="ar"/>
        </w:rPr>
        <w:t xml:space="preserve">Supplemental Figure </w:t>
      </w:r>
      <w:proofErr w:type="spellStart"/>
      <w:r>
        <w:rPr>
          <w:rFonts w:ascii="Times New Roman" w:eastAsia="CharisSIL-Bold" w:hAnsi="Times New Roman" w:cs="Times New Roman"/>
          <w:b/>
          <w:bCs/>
          <w:color w:val="000000"/>
          <w:kern w:val="0"/>
          <w:szCs w:val="24"/>
          <w:lang w:eastAsia="zh-CN" w:bidi="ar"/>
        </w:rPr>
        <w:t>S</w:t>
      </w:r>
      <w:r>
        <w:rPr>
          <w:rFonts w:ascii="Times New Roman" w:eastAsia="CharisSIL-Bold" w:hAnsi="Times New Roman" w:cs="Times New Roman" w:hint="eastAsia"/>
          <w:b/>
          <w:bCs/>
          <w:color w:val="000000"/>
          <w:kern w:val="0"/>
          <w:szCs w:val="24"/>
          <w:lang w:eastAsia="zh-CN" w:bidi="ar"/>
        </w:rPr>
        <w:t>1</w:t>
      </w:r>
      <w:proofErr w:type="spellEnd"/>
      <w:r>
        <w:rPr>
          <w:rFonts w:ascii="Times New Roman" w:eastAsia="CharisSIL-Bold" w:hAnsi="Times New Roman" w:cs="Times New Roman"/>
          <w:b/>
          <w:bCs/>
          <w:color w:val="000000"/>
          <w:kern w:val="0"/>
          <w:szCs w:val="24"/>
          <w:lang w:eastAsia="zh-CN" w:bidi="ar"/>
        </w:rPr>
        <w:t xml:space="preserve"> </w:t>
      </w:r>
      <w:r>
        <w:rPr>
          <w:rFonts w:ascii="Times New Roman Regular" w:eastAsia="PingFang SC Regular" w:hAnsi="Times New Roman Regular" w:cs="Times New Roman Regular"/>
          <w:bCs/>
          <w:szCs w:val="24"/>
          <w:lang w:eastAsia="zh-CN" w:bidi="ar"/>
        </w:rPr>
        <w:t xml:space="preserve">Kaplan‒Meier curves for overall survival (A), </w:t>
      </w:r>
      <w:proofErr w:type="spellStart"/>
      <w:r>
        <w:rPr>
          <w:rFonts w:ascii="Times New Roman Regular" w:eastAsia="PingFang SC Regular" w:hAnsi="Times New Roman Regular" w:cs="Times New Roman Regular"/>
          <w:bCs/>
          <w:szCs w:val="24"/>
          <w:lang w:eastAsia="zh-CN" w:bidi="ar"/>
        </w:rPr>
        <w:t>locoregional</w:t>
      </w:r>
      <w:proofErr w:type="spellEnd"/>
      <w:r>
        <w:rPr>
          <w:rFonts w:ascii="Times New Roman Regular" w:eastAsia="PingFang SC Regular" w:hAnsi="Times New Roman Regular" w:cs="Times New Roman Regular"/>
          <w:bCs/>
          <w:szCs w:val="24"/>
          <w:lang w:eastAsia="zh-CN" w:bidi="ar"/>
        </w:rPr>
        <w:t xml:space="preserve"> relapse-free survival (B), and distant metastasis-free survival (C) using 0 </w:t>
      </w:r>
      <w:r>
        <w:rPr>
          <w:rFonts w:ascii="Times New Roman Regular" w:eastAsia="DengXian" w:hAnsi="Times New Roman Regular" w:cs="Times New Roman Regular"/>
          <w:color w:val="000000"/>
          <w:szCs w:val="32"/>
          <w:lang w:eastAsia="zh-CN" w:bidi="ar"/>
        </w:rPr>
        <w:t xml:space="preserve">copies/ml as the cut-off value of </w:t>
      </w:r>
      <w:proofErr w:type="spellStart"/>
      <w:r>
        <w:rPr>
          <w:rFonts w:ascii="Times New Roman Regular" w:eastAsia="DengXian" w:hAnsi="Times New Roman Regular" w:cs="Times New Roman Regular"/>
          <w:color w:val="000000"/>
          <w:szCs w:val="32"/>
          <w:lang w:eastAsia="zh-CN" w:bidi="ar"/>
        </w:rPr>
        <w:t>miR</w:t>
      </w:r>
      <w:proofErr w:type="spellEnd"/>
      <w:r>
        <w:rPr>
          <w:rFonts w:ascii="Times New Roman Regular" w:eastAsia="DengXian" w:hAnsi="Times New Roman Regular" w:cs="Times New Roman Regular"/>
          <w:color w:val="000000"/>
          <w:szCs w:val="32"/>
          <w:lang w:eastAsia="zh-CN" w:bidi="ar"/>
        </w:rPr>
        <w:t>-BART8-</w:t>
      </w:r>
      <w:proofErr w:type="spellStart"/>
      <w:r>
        <w:rPr>
          <w:rFonts w:ascii="Times New Roman Regular" w:eastAsia="DengXian" w:hAnsi="Times New Roman Regular" w:cs="Times New Roman Regular"/>
          <w:color w:val="000000"/>
          <w:szCs w:val="32"/>
          <w:lang w:eastAsia="zh-CN" w:bidi="ar"/>
        </w:rPr>
        <w:t>3p</w:t>
      </w:r>
      <w:proofErr w:type="spellEnd"/>
      <w:r>
        <w:rPr>
          <w:rFonts w:ascii="Times New Roman Regular" w:eastAsia="DengXian" w:hAnsi="Times New Roman Regular" w:cs="Times New Roman Regular"/>
          <w:color w:val="000000"/>
          <w:szCs w:val="32"/>
          <w:lang w:eastAsia="zh-CN" w:bidi="ar"/>
        </w:rPr>
        <w:t>.</w:t>
      </w:r>
      <w:r>
        <w:rPr>
          <w:rFonts w:ascii="Times New Roman Regular" w:eastAsia="SimSun" w:hAnsi="Times New Roman Regular" w:cs="Times New Roman Regular"/>
          <w:szCs w:val="24"/>
          <w:lang w:eastAsia="zh-CN" w:bidi="ar"/>
        </w:rPr>
        <w:t xml:space="preserve"> </w:t>
      </w:r>
    </w:p>
    <w:p w:rsidR="002D240A" w:rsidRDefault="002D240A">
      <w:pPr>
        <w:widowControl/>
        <w:spacing w:line="360" w:lineRule="auto"/>
        <w:jc w:val="both"/>
        <w:rPr>
          <w:rFonts w:ascii="Times New Roman" w:eastAsia="CharisSIL" w:hAnsi="Times New Roman" w:cs="Times New Roman"/>
          <w:color w:val="000000"/>
          <w:lang w:bidi="ar"/>
        </w:rPr>
      </w:pPr>
    </w:p>
    <w:p w:rsidR="002D240A" w:rsidRDefault="002D240A"/>
    <w:tbl>
      <w:tblPr>
        <w:tblStyle w:val="TableGridLight"/>
        <w:tblW w:w="13225" w:type="dxa"/>
        <w:tblLayout w:type="fixed"/>
        <w:tblLook w:val="04A0" w:firstRow="1" w:lastRow="0" w:firstColumn="1" w:lastColumn="0" w:noHBand="0" w:noVBand="1"/>
      </w:tblPr>
      <w:tblGrid>
        <w:gridCol w:w="4143"/>
        <w:gridCol w:w="9082"/>
      </w:tblGrid>
      <w:tr w:rsidR="002D240A" w:rsidTr="00355936">
        <w:trPr>
          <w:trHeight w:val="425"/>
        </w:trPr>
        <w:tc>
          <w:tcPr>
            <w:tcW w:w="4143" w:type="dxa"/>
          </w:tcPr>
          <w:p w:rsidR="002D240A" w:rsidRDefault="00355936">
            <w:pPr>
              <w:ind w:right="102"/>
              <w:rPr>
                <w:rFonts w:ascii="Times New Roman Regular" w:eastAsia="DejaVu Sans" w:hAnsi="Times New Roman Regular" w:cs="Times New Roman Regular"/>
                <w:b/>
                <w:bCs/>
                <w:color w:val="000000"/>
              </w:rPr>
            </w:pPr>
            <w:bookmarkStart w:id="0" w:name="OLE_LINK24"/>
            <w:bookmarkStart w:id="1" w:name="OLE_LINK63"/>
            <w:bookmarkStart w:id="2" w:name="_GoBack" w:colFirst="1" w:colLast="1"/>
            <w:r>
              <w:rPr>
                <w:rFonts w:ascii="Times New Roman Regular" w:eastAsia="DejaVu Sans" w:hAnsi="Times New Roman Regular" w:cs="Times New Roman Regular"/>
                <w:b/>
                <w:bCs/>
                <w:color w:val="000000"/>
              </w:rPr>
              <w:lastRenderedPageBreak/>
              <w:t>Category</w:t>
            </w:r>
          </w:p>
        </w:tc>
        <w:tc>
          <w:tcPr>
            <w:tcW w:w="9082" w:type="dxa"/>
          </w:tcPr>
          <w:p w:rsidR="002D240A" w:rsidRDefault="00355936">
            <w:pPr>
              <w:ind w:right="102"/>
              <w:rPr>
                <w:rFonts w:ascii="Times New Roman Regular" w:eastAsia="DejaVu Sans" w:hAnsi="Times New Roman Regular" w:cs="Times New Roman Regular"/>
                <w:b/>
                <w:bCs/>
                <w:color w:val="000000"/>
              </w:rPr>
            </w:pPr>
            <w:r>
              <w:rPr>
                <w:rFonts w:ascii="Times New Roman Regular" w:eastAsia="DejaVu Sans" w:hAnsi="Times New Roman Regular" w:cs="Times New Roman Regular"/>
                <w:b/>
                <w:bCs/>
                <w:color w:val="000000"/>
              </w:rPr>
              <w:t>Sequence</w:t>
            </w:r>
          </w:p>
        </w:tc>
      </w:tr>
      <w:tr w:rsidR="002D240A" w:rsidTr="00355936">
        <w:trPr>
          <w:trHeight w:val="477"/>
        </w:trPr>
        <w:tc>
          <w:tcPr>
            <w:tcW w:w="4143" w:type="dxa"/>
          </w:tcPr>
          <w:p w:rsidR="002D240A" w:rsidRDefault="00355936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BART8-</w:t>
            </w:r>
            <w:proofErr w:type="spellStart"/>
            <w:r>
              <w:rPr>
                <w:rFonts w:ascii="Times New Roman Regular" w:hAnsi="Times New Roman Regular" w:cs="Times New Roman Regular"/>
              </w:rPr>
              <w:t>3p</w:t>
            </w:r>
            <w:proofErr w:type="spellEnd"/>
            <w:r>
              <w:rPr>
                <w:rFonts w:ascii="Times New Roman Regular" w:hAnsi="Times New Roman Regular" w:cs="Times New Roman Regular"/>
              </w:rPr>
              <w:t xml:space="preserve"> </w:t>
            </w:r>
            <w:proofErr w:type="spellStart"/>
            <w:r>
              <w:rPr>
                <w:rFonts w:ascii="Times New Roman Regular" w:hAnsi="Times New Roman Regular" w:cs="Times New Roman Regular"/>
              </w:rPr>
              <w:t>TaqMan</w:t>
            </w:r>
            <w:proofErr w:type="spellEnd"/>
            <w:r>
              <w:rPr>
                <w:rFonts w:ascii="Times New Roman Regular" w:hAnsi="Times New Roman Regular" w:cs="Times New Roman Regular"/>
              </w:rPr>
              <w:t xml:space="preserve"> </w:t>
            </w:r>
            <w:r>
              <w:rPr>
                <w:rFonts w:ascii="Times New Roman Regular" w:eastAsia="DengXian" w:hAnsi="Times New Roman Regular" w:cs="Times New Roman Regular"/>
              </w:rPr>
              <w:t>Probe</w:t>
            </w:r>
          </w:p>
        </w:tc>
        <w:tc>
          <w:tcPr>
            <w:tcW w:w="9082" w:type="dxa"/>
          </w:tcPr>
          <w:p w:rsidR="002D240A" w:rsidRDefault="00355936">
            <w:pPr>
              <w:rPr>
                <w:rFonts w:ascii="Times New Roman Regular" w:hAnsi="Times New Roman Regular" w:cs="Times New Roman Regular"/>
              </w:rPr>
            </w:pPr>
            <w:bookmarkStart w:id="3" w:name="OLE_LINK169"/>
            <w:r>
              <w:rPr>
                <w:rFonts w:ascii="Times New Roman Regular" w:hAnsi="Times New Roman Regular" w:cs="Times New Roman Regular"/>
              </w:rPr>
              <w:t>5’-</w:t>
            </w:r>
            <w:bookmarkEnd w:id="3"/>
            <w:r>
              <w:rPr>
                <w:rFonts w:ascii="Times New Roman Regular" w:hAnsi="Times New Roman Regular" w:cs="Times New Roman Regular"/>
              </w:rPr>
              <w:t xml:space="preserve"> CGCACTGGATACGACTCTACG - 3’</w:t>
            </w:r>
          </w:p>
        </w:tc>
      </w:tr>
      <w:tr w:rsidR="002D240A" w:rsidTr="00355936">
        <w:trPr>
          <w:trHeight w:val="477"/>
        </w:trPr>
        <w:tc>
          <w:tcPr>
            <w:tcW w:w="4143" w:type="dxa"/>
          </w:tcPr>
          <w:p w:rsidR="002D240A" w:rsidRDefault="00355936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BART8-</w:t>
            </w:r>
            <w:proofErr w:type="spellStart"/>
            <w:r>
              <w:rPr>
                <w:rFonts w:ascii="Times New Roman Regular" w:hAnsi="Times New Roman Regular" w:cs="Times New Roman Regular"/>
              </w:rPr>
              <w:t>3p</w:t>
            </w:r>
            <w:proofErr w:type="spellEnd"/>
            <w:r>
              <w:rPr>
                <w:rFonts w:ascii="Times New Roman Regular" w:hAnsi="Times New Roman Regular" w:cs="Times New Roman Regular"/>
              </w:rPr>
              <w:t xml:space="preserve"> F</w:t>
            </w:r>
            <w:r>
              <w:rPr>
                <w:rFonts w:ascii="Times New Roman Regular" w:eastAsia="DengXian" w:hAnsi="Times New Roman Regular" w:cs="Times New Roman Regular"/>
              </w:rPr>
              <w:t xml:space="preserve">orward </w:t>
            </w:r>
            <w:bookmarkStart w:id="4" w:name="OLE_LINK107"/>
            <w:r>
              <w:rPr>
                <w:rFonts w:ascii="Times New Roman Regular" w:eastAsia="DengXian" w:hAnsi="Times New Roman Regular" w:cs="Times New Roman Regular"/>
              </w:rPr>
              <w:t>primer</w:t>
            </w:r>
            <w:bookmarkEnd w:id="4"/>
          </w:p>
        </w:tc>
        <w:tc>
          <w:tcPr>
            <w:tcW w:w="9082" w:type="dxa"/>
          </w:tcPr>
          <w:p w:rsidR="002D240A" w:rsidRDefault="00355936">
            <w:pPr>
              <w:rPr>
                <w:rFonts w:ascii="Times New Roman Regular" w:hAnsi="Times New Roman Regular" w:cs="Times New Roman Regular"/>
              </w:rPr>
            </w:pPr>
            <w:bookmarkStart w:id="5" w:name="OLE_LINK165"/>
            <w:r>
              <w:rPr>
                <w:rFonts w:ascii="Times New Roman Regular" w:hAnsi="Times New Roman Regular" w:cs="Times New Roman Regular"/>
              </w:rPr>
              <w:t xml:space="preserve">5’- </w:t>
            </w:r>
            <w:bookmarkEnd w:id="5"/>
            <w:r>
              <w:rPr>
                <w:rFonts w:ascii="Times New Roman Regular" w:hAnsi="Times New Roman Regular" w:cs="Times New Roman Regular"/>
              </w:rPr>
              <w:t>ATCGTCACAATCTATGGGGT-3’</w:t>
            </w:r>
          </w:p>
        </w:tc>
      </w:tr>
      <w:tr w:rsidR="002D240A" w:rsidTr="00355936">
        <w:trPr>
          <w:trHeight w:val="477"/>
        </w:trPr>
        <w:tc>
          <w:tcPr>
            <w:tcW w:w="4143" w:type="dxa"/>
          </w:tcPr>
          <w:p w:rsidR="002D240A" w:rsidRDefault="00355936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BART8-</w:t>
            </w:r>
            <w:proofErr w:type="spellStart"/>
            <w:r>
              <w:rPr>
                <w:rFonts w:ascii="Times New Roman Regular" w:hAnsi="Times New Roman Regular" w:cs="Times New Roman Regular"/>
              </w:rPr>
              <w:t>3p</w:t>
            </w:r>
            <w:proofErr w:type="spellEnd"/>
            <w:r>
              <w:rPr>
                <w:rFonts w:ascii="Times New Roman Regular" w:hAnsi="Times New Roman Regular" w:cs="Times New Roman Regular"/>
              </w:rPr>
              <w:t xml:space="preserve"> </w:t>
            </w:r>
            <w:r>
              <w:rPr>
                <w:rFonts w:ascii="Times New Roman Regular" w:eastAsia="DengXian" w:hAnsi="Times New Roman Regular" w:cs="Times New Roman Regular"/>
              </w:rPr>
              <w:t>Reverse primer</w:t>
            </w:r>
          </w:p>
        </w:tc>
        <w:tc>
          <w:tcPr>
            <w:tcW w:w="9082" w:type="dxa"/>
          </w:tcPr>
          <w:p w:rsidR="002D240A" w:rsidRDefault="00355936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5’- GCAGGGTCCGAGGTATTC-3’</w:t>
            </w:r>
          </w:p>
        </w:tc>
      </w:tr>
      <w:tr w:rsidR="002D240A" w:rsidTr="00355936">
        <w:trPr>
          <w:trHeight w:val="462"/>
        </w:trPr>
        <w:tc>
          <w:tcPr>
            <w:tcW w:w="4143" w:type="dxa"/>
          </w:tcPr>
          <w:p w:rsidR="002D240A" w:rsidRDefault="00355936">
            <w:pPr>
              <w:rPr>
                <w:rFonts w:ascii="Times New Roman Regular" w:eastAsia="DengXian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BART8-</w:t>
            </w:r>
            <w:proofErr w:type="spellStart"/>
            <w:r>
              <w:rPr>
                <w:rFonts w:ascii="Times New Roman Regular" w:hAnsi="Times New Roman Regular" w:cs="Times New Roman Regular"/>
              </w:rPr>
              <w:t>3p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</w:rPr>
              <w:t xml:space="preserve"> Reverse transcription</w:t>
            </w:r>
            <w:r>
              <w:rPr>
                <w:rFonts w:ascii="Times New Roman Regular" w:hAnsi="Times New Roman Regular" w:cs="Times New Roman Regular"/>
              </w:rPr>
              <w:t xml:space="preserve"> </w:t>
            </w:r>
            <w:r>
              <w:rPr>
                <w:rFonts w:ascii="Times New Roman Regular" w:eastAsia="DengXian" w:hAnsi="Times New Roman Regular" w:cs="Times New Roman Regular"/>
              </w:rPr>
              <w:t>primer</w:t>
            </w:r>
          </w:p>
        </w:tc>
        <w:tc>
          <w:tcPr>
            <w:tcW w:w="9082" w:type="dxa"/>
          </w:tcPr>
          <w:p w:rsidR="002D240A" w:rsidRDefault="00355936">
            <w:pPr>
              <w:rPr>
                <w:rFonts w:ascii="Times New Roman Regular" w:eastAsia="DengXian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GTCGTATCCAGTGCAGGGTCCGAGGTATTCGCACTGGATACGACTCTACG</w:t>
            </w:r>
          </w:p>
        </w:tc>
      </w:tr>
      <w:tr w:rsidR="002D240A" w:rsidTr="00355936">
        <w:trPr>
          <w:trHeight w:val="462"/>
        </w:trPr>
        <w:tc>
          <w:tcPr>
            <w:tcW w:w="4143" w:type="dxa"/>
          </w:tcPr>
          <w:p w:rsidR="002D240A" w:rsidRDefault="00355936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Synthetic BART8-</w:t>
            </w:r>
            <w:proofErr w:type="spellStart"/>
            <w:r>
              <w:rPr>
                <w:rFonts w:ascii="Times New Roman Regular" w:hAnsi="Times New Roman Regular" w:cs="Times New Roman Regular"/>
              </w:rPr>
              <w:t>3p</w:t>
            </w:r>
            <w:proofErr w:type="spellEnd"/>
            <w:r>
              <w:rPr>
                <w:rFonts w:ascii="Times New Roman Regular" w:hAnsi="Times New Roman Regular" w:cs="Times New Roman Regular"/>
              </w:rPr>
              <w:t xml:space="preserve"> mimics</w:t>
            </w:r>
          </w:p>
        </w:tc>
        <w:tc>
          <w:tcPr>
            <w:tcW w:w="9082" w:type="dxa"/>
          </w:tcPr>
          <w:p w:rsidR="002D240A" w:rsidRDefault="00355936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5’- GUCACAAUCUAUGGGGUCGUAGA-3’</w:t>
            </w:r>
          </w:p>
        </w:tc>
      </w:tr>
      <w:tr w:rsidR="002D240A" w:rsidTr="00355936">
        <w:trPr>
          <w:trHeight w:val="462"/>
        </w:trPr>
        <w:tc>
          <w:tcPr>
            <w:tcW w:w="4143" w:type="dxa"/>
          </w:tcPr>
          <w:p w:rsidR="002D240A" w:rsidRDefault="00355936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eastAsia="SimSun" w:hAnsi="Times New Roman Regular" w:cs="Times New Roman Regular"/>
              </w:rPr>
              <w:t>EBV DNA Forward Primer</w:t>
            </w:r>
          </w:p>
        </w:tc>
        <w:tc>
          <w:tcPr>
            <w:tcW w:w="9082" w:type="dxa"/>
          </w:tcPr>
          <w:p w:rsidR="002D240A" w:rsidRDefault="00355936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eastAsia="SimSun" w:hAnsi="Times New Roman Regular" w:cs="Times New Roman Regular"/>
              </w:rPr>
              <w:t>5’-TGCCAAAGAGCCAGATCTAAGG-3’</w:t>
            </w:r>
          </w:p>
        </w:tc>
      </w:tr>
      <w:tr w:rsidR="002D240A" w:rsidTr="00355936">
        <w:trPr>
          <w:trHeight w:val="462"/>
        </w:trPr>
        <w:tc>
          <w:tcPr>
            <w:tcW w:w="4143" w:type="dxa"/>
          </w:tcPr>
          <w:p w:rsidR="002D240A" w:rsidRDefault="00355936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eastAsia="SimSun" w:hAnsi="Times New Roman Regular" w:cs="Times New Roman Regular"/>
              </w:rPr>
              <w:t xml:space="preserve">EBV DNA </w:t>
            </w:r>
            <w:r>
              <w:rPr>
                <w:rFonts w:ascii="Times New Roman Regular" w:eastAsia="DengXian" w:hAnsi="Times New Roman Regular" w:cs="Times New Roman Regular"/>
              </w:rPr>
              <w:t>Reverse primer</w:t>
            </w:r>
          </w:p>
        </w:tc>
        <w:tc>
          <w:tcPr>
            <w:tcW w:w="9082" w:type="dxa"/>
          </w:tcPr>
          <w:p w:rsidR="002D240A" w:rsidRDefault="00355936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eastAsia="SimSun" w:hAnsi="Times New Roman Regular" w:cs="Times New Roman Regular"/>
              </w:rPr>
              <w:t>5’-AAAGTGTCAGATTTTGGGTCCAA-3’</w:t>
            </w:r>
          </w:p>
        </w:tc>
      </w:tr>
      <w:tr w:rsidR="002D240A" w:rsidTr="00355936">
        <w:trPr>
          <w:trHeight w:val="462"/>
        </w:trPr>
        <w:tc>
          <w:tcPr>
            <w:tcW w:w="4143" w:type="dxa"/>
          </w:tcPr>
          <w:p w:rsidR="002D240A" w:rsidRDefault="00355936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eastAsia="SimSun" w:hAnsi="Times New Roman Regular" w:cs="Times New Roman Regular"/>
              </w:rPr>
              <w:t>EBV DNA Probe</w:t>
            </w:r>
          </w:p>
        </w:tc>
        <w:tc>
          <w:tcPr>
            <w:tcW w:w="9082" w:type="dxa"/>
          </w:tcPr>
          <w:p w:rsidR="002D240A" w:rsidRDefault="00355936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eastAsia="SimSun" w:hAnsi="Times New Roman Regular" w:cs="Times New Roman Regular"/>
              </w:rPr>
              <w:t>5’-FAM-CAGCCCCAAAGCGGGTGCAGTAAC-BHQ1-3’</w:t>
            </w:r>
          </w:p>
        </w:tc>
      </w:tr>
      <w:tr w:rsidR="002D240A" w:rsidTr="00355936">
        <w:trPr>
          <w:trHeight w:val="462"/>
        </w:trPr>
        <w:tc>
          <w:tcPr>
            <w:tcW w:w="4143" w:type="dxa"/>
          </w:tcPr>
          <w:p w:rsidR="002D240A" w:rsidRDefault="00355936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color w:val="000000"/>
              </w:rPr>
              <w:t>EBV DNA Reverse transcription</w:t>
            </w:r>
            <w:r>
              <w:rPr>
                <w:rFonts w:ascii="Times New Roman Regular" w:hAnsi="Times New Roman Regular" w:cs="Times New Roman Regular"/>
              </w:rPr>
              <w:t xml:space="preserve"> </w:t>
            </w:r>
            <w:r>
              <w:rPr>
                <w:rFonts w:ascii="Times New Roman Regular" w:eastAsia="DengXian" w:hAnsi="Times New Roman Regular" w:cs="Times New Roman Regular"/>
              </w:rPr>
              <w:t>primer</w:t>
            </w:r>
          </w:p>
        </w:tc>
        <w:tc>
          <w:tcPr>
            <w:tcW w:w="9082" w:type="dxa"/>
          </w:tcPr>
          <w:p w:rsidR="002D240A" w:rsidRDefault="00355936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eastAsia="SimSun" w:hAnsi="Times New Roman Regular" w:cs="Times New Roman Regular"/>
              </w:rPr>
              <w:t>5’-GTCGTATCCAGTGCAGGGTCCGAGGTATTCGCACTGGATACGACCCCTGG-3’</w:t>
            </w:r>
          </w:p>
        </w:tc>
      </w:tr>
    </w:tbl>
    <w:bookmarkEnd w:id="2"/>
    <w:p w:rsidR="002D240A" w:rsidRDefault="00355936">
      <w:pPr>
        <w:autoSpaceDE w:val="0"/>
        <w:autoSpaceDN w:val="0"/>
        <w:adjustRightInd w:val="0"/>
        <w:spacing w:after="240" w:line="200" w:lineRule="atLeast"/>
        <w:rPr>
          <w:rFonts w:ascii="Times New Roman Regular" w:hAnsi="Times New Roman Regular" w:cs="Times New Roman Regular"/>
          <w:color w:val="000000" w:themeColor="text1"/>
          <w:szCs w:val="24"/>
        </w:rPr>
      </w:pPr>
      <w:r>
        <w:rPr>
          <w:rFonts w:ascii="Times New Roman Bold" w:hAnsi="Times New Roman Bold" w:cs="Times New Roman Bold"/>
          <w:b/>
          <w:bCs/>
          <w:color w:val="000000" w:themeColor="text1"/>
          <w:szCs w:val="24"/>
        </w:rPr>
        <w:t>Supplementary Table 1</w:t>
      </w:r>
      <w:bookmarkEnd w:id="0"/>
      <w:r>
        <w:rPr>
          <w:rFonts w:ascii="Times New Roman Regular" w:hAnsi="Times New Roman Regular" w:cs="Times New Roman Regular" w:hint="eastAsia"/>
          <w:color w:val="000000" w:themeColor="text1"/>
          <w:szCs w:val="24"/>
          <w:lang w:eastAsia="zh-CN"/>
        </w:rPr>
        <w:t xml:space="preserve"> </w:t>
      </w:r>
      <w:r>
        <w:rPr>
          <w:rFonts w:ascii="Times New Roman Regular" w:hAnsi="Times New Roman Regular" w:cs="Times New Roman Regular"/>
          <w:color w:val="000000" w:themeColor="text1"/>
          <w:szCs w:val="24"/>
        </w:rPr>
        <w:t>The sequence of the forward primers, reverse primers, probe, and synthetic mimics.</w:t>
      </w:r>
    </w:p>
    <w:bookmarkEnd w:id="1"/>
    <w:p w:rsidR="002D240A" w:rsidRDefault="002D240A"/>
    <w:p w:rsidR="002D240A" w:rsidRDefault="002D240A"/>
    <w:p w:rsidR="002D240A" w:rsidRDefault="002D240A"/>
    <w:p w:rsidR="002D240A" w:rsidRDefault="002D240A"/>
    <w:sectPr w:rsidR="002D240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harisSIL-Bold">
    <w:altName w:val="苹方-简"/>
    <w:charset w:val="00"/>
    <w:family w:val="auto"/>
    <w:pitch w:val="default"/>
  </w:font>
  <w:font w:name="Times New Roman Regular">
    <w:altName w:val="Times New Roman"/>
    <w:charset w:val="00"/>
    <w:family w:val="auto"/>
    <w:pitch w:val="default"/>
    <w:sig w:usb0="E0002AEF" w:usb1="C0007841" w:usb2="00000009" w:usb3="00000000" w:csb0="400001FF" w:csb1="FFFF0000"/>
  </w:font>
  <w:font w:name="PingFang SC Regular">
    <w:altName w:val="Malgun Gothic Semilight"/>
    <w:charset w:val="86"/>
    <w:family w:val="swiss"/>
    <w:pitch w:val="variable"/>
    <w:sig w:usb0="00000000" w:usb1="7ACFFDFB" w:usb2="00000017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harisSIL">
    <w:altName w:val="Calibri"/>
    <w:charset w:val="00"/>
    <w:family w:val="auto"/>
    <w:pitch w:val="default"/>
  </w:font>
  <w:font w:name="DejaVu Sans">
    <w:altName w:val="Arial"/>
    <w:charset w:val="00"/>
    <w:family w:val="auto"/>
    <w:pitch w:val="default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EF35C1"/>
    <w:rsid w:val="F35FE480"/>
    <w:rsid w:val="002D240A"/>
    <w:rsid w:val="00355936"/>
    <w:rsid w:val="22EF35C1"/>
    <w:rsid w:val="277E942D"/>
    <w:rsid w:val="34D788B1"/>
    <w:rsid w:val="65DF723D"/>
    <w:rsid w:val="6EF4C3B2"/>
    <w:rsid w:val="73F9FE77"/>
    <w:rsid w:val="7A9B333F"/>
    <w:rsid w:val="7FB36073"/>
    <w:rsid w:val="DDBB9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F75E967-5429-46EE-B923-56FF0A689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35593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 quiero</dc:creator>
  <cp:lastModifiedBy>Megala Priya J.</cp:lastModifiedBy>
  <cp:revision>2</cp:revision>
  <dcterms:created xsi:type="dcterms:W3CDTF">2023-11-29T08:05:00Z</dcterms:created>
  <dcterms:modified xsi:type="dcterms:W3CDTF">2024-03-27T13:50:00Z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10C3A3C84AB96D42DD6C63652120D735_41</vt:lpwstr>
  </property>
</Properties>
</file>