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246E8" w14:textId="77777777" w:rsidR="002D1F93" w:rsidRDefault="002D1F93" w:rsidP="002D1F93">
      <w:pPr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F33B23">
        <w:rPr>
          <w:rFonts w:asciiTheme="majorBidi" w:hAnsiTheme="majorBidi" w:cstheme="majorBidi"/>
          <w:b/>
          <w:bCs/>
          <w:i/>
          <w:iCs/>
          <w:sz w:val="24"/>
          <w:szCs w:val="24"/>
        </w:rPr>
        <w:t>Appendix S1: History of congenital or chronic diseases among the study participants</w:t>
      </w:r>
    </w:p>
    <w:p w14:paraId="3AF70F45" w14:textId="77777777" w:rsidR="002D1F93" w:rsidRPr="00F33B23" w:rsidRDefault="002D1F93" w:rsidP="002D1F93">
      <w:pPr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4"/>
        <w:gridCol w:w="2816"/>
      </w:tblGrid>
      <w:tr w:rsidR="002D1F93" w:rsidRPr="009F1AF6" w14:paraId="3BA90281" w14:textId="77777777" w:rsidTr="00F16BD4">
        <w:trPr>
          <w:trHeight w:val="442"/>
        </w:trPr>
        <w:tc>
          <w:tcPr>
            <w:tcW w:w="3494" w:type="pct"/>
            <w:tcBorders>
              <w:top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3118D8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Disease </w:t>
            </w: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06" w:type="pct"/>
            <w:tcBorders>
              <w:top w:val="single" w:sz="4" w:space="0" w:color="auto"/>
              <w:left w:val="nil"/>
            </w:tcBorders>
            <w:shd w:val="clear" w:color="auto" w:fill="E7E6E6" w:themeFill="background2"/>
            <w:noWrap/>
            <w:vAlign w:val="center"/>
            <w:hideMark/>
          </w:tcPr>
          <w:p w14:paraId="436E539F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Frequency (%)</w:t>
            </w:r>
          </w:p>
          <w:p w14:paraId="7A8AD8B8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(N = 1226)</w:t>
            </w:r>
          </w:p>
        </w:tc>
      </w:tr>
      <w:tr w:rsidR="002D1F93" w:rsidRPr="009F1AF6" w14:paraId="324A859C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5DD1EBD9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Blood diseases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951CDA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563 (46 %)</w:t>
            </w:r>
          </w:p>
        </w:tc>
      </w:tr>
      <w:tr w:rsidR="002D1F93" w:rsidRPr="009F1AF6" w14:paraId="1EB38DCB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FF48FA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Cardiovascular diseases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4370B2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132 (11 %)</w:t>
            </w:r>
          </w:p>
        </w:tc>
      </w:tr>
      <w:tr w:rsidR="002D1F93" w:rsidRPr="009F1AF6" w14:paraId="40840157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953682E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Asthma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FD098D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125 (10 %)</w:t>
            </w:r>
          </w:p>
        </w:tc>
      </w:tr>
      <w:tr w:rsidR="002D1F93" w:rsidRPr="009F1AF6" w14:paraId="412228D9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233437E8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55175D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104 (8 %)</w:t>
            </w:r>
          </w:p>
        </w:tc>
      </w:tr>
      <w:tr w:rsidR="002D1F93" w:rsidRPr="009F1AF6" w14:paraId="56018B35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5685D6B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Gastrointestinal tract disorder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78AE1B3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65 (5 %)</w:t>
            </w:r>
          </w:p>
        </w:tc>
      </w:tr>
      <w:tr w:rsidR="002D1F93" w:rsidRPr="009F1AF6" w14:paraId="048B272C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144661C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Allergy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B21A38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55(4 %)</w:t>
            </w:r>
          </w:p>
        </w:tc>
      </w:tr>
      <w:tr w:rsidR="002D1F93" w:rsidRPr="009F1AF6" w14:paraId="01A92D8E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96A6E3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Kidney diseases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3132CC4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41 (3 %)</w:t>
            </w:r>
          </w:p>
        </w:tc>
      </w:tr>
      <w:tr w:rsidR="002D1F93" w:rsidRPr="009F1AF6" w14:paraId="022D9402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5245459A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Neurological condition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68BF47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 (3 %)</w:t>
            </w:r>
          </w:p>
        </w:tc>
      </w:tr>
      <w:tr w:rsidR="002D1F93" w:rsidRPr="009F1AF6" w14:paraId="07AA1CE7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2993B4FE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Thyroid disorder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2934AD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 (3 %)</w:t>
            </w:r>
          </w:p>
        </w:tc>
      </w:tr>
      <w:tr w:rsidR="002D1F93" w:rsidRPr="009F1AF6" w14:paraId="7A03E962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24238FC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Skin disease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34E9DAF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31 (3 %)</w:t>
            </w:r>
          </w:p>
        </w:tc>
      </w:tr>
      <w:tr w:rsidR="002D1F93" w:rsidRPr="009F1AF6" w14:paraId="0F43B7E4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031D584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Eye condition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7CF859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 (2 %)</w:t>
            </w:r>
          </w:p>
        </w:tc>
      </w:tr>
      <w:tr w:rsidR="002D1F93" w:rsidRPr="009F1AF6" w14:paraId="6F820820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33F25063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Polycystic ovary syndrome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202C66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 (2 %)</w:t>
            </w:r>
          </w:p>
        </w:tc>
      </w:tr>
      <w:tr w:rsidR="002D1F93" w:rsidRPr="009F1AF6" w14:paraId="24588401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A7EA224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Liver diseases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71F3C49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 (2 %)</w:t>
            </w:r>
          </w:p>
        </w:tc>
      </w:tr>
      <w:tr w:rsidR="002D1F93" w:rsidRPr="009F1AF6" w14:paraId="572B49B8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2CCD8C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7A52FE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 (1 %)</w:t>
            </w:r>
          </w:p>
        </w:tc>
      </w:tr>
      <w:tr w:rsidR="002D1F93" w:rsidRPr="009F1AF6" w14:paraId="55949163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32B7F668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Psychiatric condition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674B019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 (1 %)</w:t>
            </w:r>
          </w:p>
        </w:tc>
      </w:tr>
      <w:tr w:rsidR="002D1F93" w:rsidRPr="009F1AF6" w14:paraId="6C3FAF1F" w14:textId="77777777" w:rsidTr="00F16BD4">
        <w:trPr>
          <w:trHeight w:val="221"/>
        </w:trPr>
        <w:tc>
          <w:tcPr>
            <w:tcW w:w="3494" w:type="pct"/>
            <w:tcBorders>
              <w:right w:val="nil"/>
            </w:tcBorders>
            <w:shd w:val="clear" w:color="auto" w:fill="auto"/>
            <w:noWrap/>
            <w:vAlign w:val="center"/>
          </w:tcPr>
          <w:p w14:paraId="3F9A68C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Others </w:t>
            </w: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06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21B307D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43 (4 %)</w:t>
            </w:r>
          </w:p>
        </w:tc>
      </w:tr>
      <w:tr w:rsidR="002D1F93" w:rsidRPr="009F1AF6" w14:paraId="3D58F8BF" w14:textId="77777777" w:rsidTr="00F16BD4">
        <w:trPr>
          <w:trHeight w:val="619"/>
        </w:trPr>
        <w:tc>
          <w:tcPr>
            <w:tcW w:w="5000" w:type="pct"/>
            <w:gridSpan w:val="2"/>
            <w:shd w:val="clear" w:color="auto" w:fill="auto"/>
            <w:noWrap/>
            <w:vAlign w:val="center"/>
          </w:tcPr>
          <w:p w14:paraId="622E1C10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gramStart"/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a </w:t>
            </w: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Multiple</w:t>
            </w:r>
            <w:proofErr w:type="gramEnd"/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responses </w:t>
            </w:r>
          </w:p>
          <w:p w14:paraId="1DF78FE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gramStart"/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b </w:t>
            </w: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Others</w:t>
            </w:r>
            <w:proofErr w:type="gramEnd"/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: amyloidosis, endometriosis, musculoskeletal, autoimmune, ear, and congenital diseases</w:t>
            </w:r>
          </w:p>
        </w:tc>
      </w:tr>
    </w:tbl>
    <w:p w14:paraId="194B9114" w14:textId="77777777" w:rsidR="002D1F93" w:rsidRDefault="002D1F93" w:rsidP="002D1F93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3097001" w14:textId="77777777" w:rsidR="002D1F93" w:rsidRPr="00F33B23" w:rsidRDefault="002D1F93" w:rsidP="002D1F93">
      <w:pPr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Appendix S2</w:t>
      </w:r>
      <w:r w:rsidRPr="00B41AD2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F33B23">
        <w:rPr>
          <w:rFonts w:asciiTheme="majorBidi" w:hAnsiTheme="majorBidi" w:cstheme="majorBidi"/>
          <w:b/>
          <w:bCs/>
          <w:i/>
          <w:iCs/>
          <w:sz w:val="24"/>
          <w:szCs w:val="24"/>
        </w:rPr>
        <w:t>Donors and non-donors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’</w:t>
      </w:r>
      <w:r w:rsidRPr="00F33B2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profile</w:t>
      </w:r>
    </w:p>
    <w:p w14:paraId="1C1A91A2" w14:textId="77777777" w:rsidR="002D1F93" w:rsidRPr="00B41AD2" w:rsidRDefault="002D1F93" w:rsidP="002D1F93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1149"/>
        <w:gridCol w:w="2067"/>
        <w:gridCol w:w="1612"/>
        <w:gridCol w:w="860"/>
      </w:tblGrid>
      <w:tr w:rsidR="002D1F93" w:rsidRPr="009F1AF6" w14:paraId="042A3132" w14:textId="77777777" w:rsidTr="00F16BD4">
        <w:trPr>
          <w:trHeight w:val="248"/>
        </w:trPr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C154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Variable  N</w:t>
            </w:r>
            <w:proofErr w:type="gramEnd"/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7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9D50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Donors</w:t>
            </w:r>
          </w:p>
          <w:p w14:paraId="2909F230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(N=2858)</w:t>
            </w:r>
          </w:p>
        </w:tc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D308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Non-donors (N=9748)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D19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Total (N=12606)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84A9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2D1F93" w:rsidRPr="009F1AF6" w14:paraId="292FF444" w14:textId="77777777" w:rsidTr="00F16BD4">
        <w:trPr>
          <w:trHeight w:val="248"/>
        </w:trPr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2FD9C2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7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65C557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F47932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6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7E4AEE9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B16EA8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2D1F93" w:rsidRPr="009F1AF6" w14:paraId="20141CF5" w14:textId="77777777" w:rsidTr="00F16BD4">
        <w:trPr>
          <w:trHeight w:val="248"/>
        </w:trPr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BAA986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0644D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1860 (65.1)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8B805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2780 (28.5)</w:t>
            </w:r>
          </w:p>
        </w:tc>
        <w:tc>
          <w:tcPr>
            <w:tcW w:w="7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C73EB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4640 (36.8)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BE5D7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D1F93" w:rsidRPr="009F1AF6" w14:paraId="062AA630" w14:textId="77777777" w:rsidTr="00F16BD4">
        <w:trPr>
          <w:trHeight w:val="248"/>
        </w:trPr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B979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321F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998 (34.9)</w:t>
            </w:r>
          </w:p>
        </w:tc>
        <w:tc>
          <w:tcPr>
            <w:tcW w:w="74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AAD64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6968 (71.5)</w:t>
            </w:r>
          </w:p>
        </w:tc>
        <w:tc>
          <w:tcPr>
            <w:tcW w:w="76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92B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7966 (63.2)</w:t>
            </w: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0FA876F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D1F93" w:rsidRPr="009F1AF6" w14:paraId="102D1B4C" w14:textId="77777777" w:rsidTr="00F16BD4">
        <w:trPr>
          <w:trHeight w:val="248"/>
        </w:trPr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D363264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Original Residence</w:t>
            </w:r>
          </w:p>
        </w:tc>
        <w:tc>
          <w:tcPr>
            <w:tcW w:w="7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337ED9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3A2635D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6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7CAD8C0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BEA222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0.001</w:t>
            </w:r>
          </w:p>
        </w:tc>
      </w:tr>
      <w:tr w:rsidR="002D1F93" w:rsidRPr="009F1AF6" w14:paraId="0BF436EF" w14:textId="77777777" w:rsidTr="00F16BD4">
        <w:trPr>
          <w:trHeight w:val="248"/>
        </w:trPr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7CE018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7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ADB603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636 (22.3)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2C5AE4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1879 (19.3)</w:t>
            </w:r>
          </w:p>
        </w:tc>
        <w:tc>
          <w:tcPr>
            <w:tcW w:w="7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A7D9CE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2515 (20.0)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5BB323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D1F93" w:rsidRPr="009F1AF6" w14:paraId="3E608D2D" w14:textId="77777777" w:rsidTr="00F16BD4">
        <w:trPr>
          <w:trHeight w:val="248"/>
        </w:trPr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33E9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7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0374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2222 (77.7)</w:t>
            </w:r>
          </w:p>
        </w:tc>
        <w:tc>
          <w:tcPr>
            <w:tcW w:w="74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88A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7869 (80.7)</w:t>
            </w:r>
          </w:p>
        </w:tc>
        <w:tc>
          <w:tcPr>
            <w:tcW w:w="76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AEC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10091 (80.0)</w:t>
            </w: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2AEFE59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D1F93" w:rsidRPr="009F1AF6" w14:paraId="42CD47C6" w14:textId="77777777" w:rsidTr="00F16BD4">
        <w:trPr>
          <w:trHeight w:val="248"/>
        </w:trPr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914C01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Type of University</w:t>
            </w:r>
          </w:p>
        </w:tc>
        <w:tc>
          <w:tcPr>
            <w:tcW w:w="7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C1A8D98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1B6EC7E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6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19B634E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13D96C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0.158</w:t>
            </w:r>
          </w:p>
        </w:tc>
      </w:tr>
      <w:tr w:rsidR="002D1F93" w:rsidRPr="009F1AF6" w14:paraId="3BFB3307" w14:textId="77777777" w:rsidTr="00F16BD4">
        <w:trPr>
          <w:trHeight w:val="248"/>
        </w:trPr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4752B7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Governmental</w:t>
            </w:r>
          </w:p>
        </w:tc>
        <w:tc>
          <w:tcPr>
            <w:tcW w:w="7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3D23E0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2007 (70.2)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9629B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6999 (71.8)</w:t>
            </w:r>
          </w:p>
        </w:tc>
        <w:tc>
          <w:tcPr>
            <w:tcW w:w="7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CADCB8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9006 (71.4)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82622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D1F93" w:rsidRPr="009F1AF6" w14:paraId="284B513B" w14:textId="77777777" w:rsidTr="00F16BD4">
        <w:trPr>
          <w:trHeight w:val="248"/>
        </w:trPr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E15F5F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International</w:t>
            </w:r>
          </w:p>
        </w:tc>
        <w:tc>
          <w:tcPr>
            <w:tcW w:w="7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14927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86 (3.0)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436F4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247 (2.5)</w:t>
            </w:r>
          </w:p>
        </w:tc>
        <w:tc>
          <w:tcPr>
            <w:tcW w:w="7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105899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333 (2.6)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23B7B4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D1F93" w:rsidRPr="009F1AF6" w14:paraId="31EEF264" w14:textId="77777777" w:rsidTr="00F16BD4">
        <w:trPr>
          <w:trHeight w:val="248"/>
        </w:trPr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7F9EE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Private</w:t>
            </w:r>
          </w:p>
        </w:tc>
        <w:tc>
          <w:tcPr>
            <w:tcW w:w="7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13D3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765 (26.8)</w:t>
            </w:r>
          </w:p>
        </w:tc>
        <w:tc>
          <w:tcPr>
            <w:tcW w:w="74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162F0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2502 (25.7)</w:t>
            </w:r>
          </w:p>
        </w:tc>
        <w:tc>
          <w:tcPr>
            <w:tcW w:w="76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707F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3267 (25.9)</w:t>
            </w: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DE193C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D1F93" w:rsidRPr="009F1AF6" w14:paraId="39F58312" w14:textId="77777777" w:rsidTr="00F16BD4">
        <w:trPr>
          <w:trHeight w:val="248"/>
        </w:trPr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6D5A98A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College</w:t>
            </w:r>
          </w:p>
        </w:tc>
        <w:tc>
          <w:tcPr>
            <w:tcW w:w="7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DD5EA5A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28C42A8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6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9E5F734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6496D5E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0.811</w:t>
            </w:r>
          </w:p>
        </w:tc>
      </w:tr>
      <w:tr w:rsidR="002D1F93" w:rsidRPr="009F1AF6" w14:paraId="2024ACC1" w14:textId="77777777" w:rsidTr="00F16BD4">
        <w:trPr>
          <w:trHeight w:val="248"/>
        </w:trPr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B20DCD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Health science college</w:t>
            </w:r>
          </w:p>
        </w:tc>
        <w:tc>
          <w:tcPr>
            <w:tcW w:w="7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C83728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1922 (67.2)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F8D08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6530 (67.0)</w:t>
            </w:r>
          </w:p>
        </w:tc>
        <w:tc>
          <w:tcPr>
            <w:tcW w:w="7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647A1A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8452 (67.0)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ACED9E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D1F93" w:rsidRPr="009F1AF6" w14:paraId="37D297FF" w14:textId="77777777" w:rsidTr="00F16BD4">
        <w:trPr>
          <w:trHeight w:val="248"/>
        </w:trPr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203C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Non-health science college</w:t>
            </w:r>
          </w:p>
        </w:tc>
        <w:tc>
          <w:tcPr>
            <w:tcW w:w="7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798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936 (32.8)</w:t>
            </w:r>
          </w:p>
        </w:tc>
        <w:tc>
          <w:tcPr>
            <w:tcW w:w="74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356A8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3218 (33.0)</w:t>
            </w:r>
          </w:p>
        </w:tc>
        <w:tc>
          <w:tcPr>
            <w:tcW w:w="76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2A1F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4154 (33.0)</w:t>
            </w: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61CBED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D1F93" w:rsidRPr="009F1AF6" w14:paraId="450CC6D8" w14:textId="77777777" w:rsidTr="00F16BD4">
        <w:trPr>
          <w:trHeight w:val="248"/>
        </w:trPr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51DF39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History of congenital or chronic diseases </w:t>
            </w:r>
          </w:p>
        </w:tc>
        <w:tc>
          <w:tcPr>
            <w:tcW w:w="7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915EB0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8E62DD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6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179FAE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F9A7F2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2D1F93" w:rsidRPr="009F1AF6" w14:paraId="3AE357FE" w14:textId="77777777" w:rsidTr="00F16BD4">
        <w:trPr>
          <w:trHeight w:val="248"/>
        </w:trPr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3537D8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No, I do not</w:t>
            </w:r>
          </w:p>
        </w:tc>
        <w:tc>
          <w:tcPr>
            <w:tcW w:w="7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AC181D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2653 (92.8)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25BE50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8727 (89.5)</w:t>
            </w:r>
          </w:p>
        </w:tc>
        <w:tc>
          <w:tcPr>
            <w:tcW w:w="7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030298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11380 (90.3)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873AB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D1F93" w:rsidRPr="009F1AF6" w14:paraId="6A363798" w14:textId="77777777" w:rsidTr="00F16BD4">
        <w:trPr>
          <w:trHeight w:val="248"/>
        </w:trPr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6DE3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Yes, I have</w:t>
            </w:r>
          </w:p>
        </w:tc>
        <w:tc>
          <w:tcPr>
            <w:tcW w:w="7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634D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205 (7.2)</w:t>
            </w:r>
          </w:p>
        </w:tc>
        <w:tc>
          <w:tcPr>
            <w:tcW w:w="74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3F89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1021 (10.5)</w:t>
            </w:r>
          </w:p>
        </w:tc>
        <w:tc>
          <w:tcPr>
            <w:tcW w:w="76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5E4F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1226 (9.7)</w:t>
            </w: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DA2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D1F93" w:rsidRPr="009F1AF6" w14:paraId="78C44ED8" w14:textId="77777777" w:rsidTr="00F16BD4">
        <w:trPr>
          <w:trHeight w:val="248"/>
        </w:trPr>
        <w:tc>
          <w:tcPr>
            <w:tcW w:w="220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BC2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Knowledge level</w:t>
            </w:r>
          </w:p>
        </w:tc>
        <w:tc>
          <w:tcPr>
            <w:tcW w:w="7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105C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30DC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6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A16AE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D1E0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2D1F93" w:rsidRPr="009F1AF6" w14:paraId="14BE59AE" w14:textId="77777777" w:rsidTr="00F16BD4">
        <w:trPr>
          <w:trHeight w:val="248"/>
        </w:trPr>
        <w:tc>
          <w:tcPr>
            <w:tcW w:w="2204" w:type="pct"/>
            <w:shd w:val="clear" w:color="auto" w:fill="auto"/>
            <w:noWrap/>
            <w:vAlign w:val="center"/>
            <w:hideMark/>
          </w:tcPr>
          <w:p w14:paraId="1E11B7D2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8C5B6CD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1243 (43.5)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4402A333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2345 (24.1)</w:t>
            </w:r>
          </w:p>
        </w:tc>
        <w:tc>
          <w:tcPr>
            <w:tcW w:w="766" w:type="pct"/>
            <w:shd w:val="clear" w:color="auto" w:fill="auto"/>
            <w:noWrap/>
            <w:vAlign w:val="center"/>
            <w:hideMark/>
          </w:tcPr>
          <w:p w14:paraId="343BB55E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3588 (28.5)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71A9A8D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D1F93" w:rsidRPr="009F1AF6" w14:paraId="4EF9D17D" w14:textId="77777777" w:rsidTr="00F16BD4">
        <w:trPr>
          <w:trHeight w:val="248"/>
        </w:trPr>
        <w:tc>
          <w:tcPr>
            <w:tcW w:w="2204" w:type="pct"/>
            <w:shd w:val="clear" w:color="auto" w:fill="auto"/>
            <w:noWrap/>
            <w:vAlign w:val="center"/>
            <w:hideMark/>
          </w:tcPr>
          <w:p w14:paraId="65833682" w14:textId="77777777" w:rsidR="002D1F93" w:rsidRPr="009F1AF6" w:rsidRDefault="002D1F93" w:rsidP="002E01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5CF124F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1615 (56.5)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3FE4EEC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7403 (75.9)</w:t>
            </w:r>
          </w:p>
        </w:tc>
        <w:tc>
          <w:tcPr>
            <w:tcW w:w="766" w:type="pct"/>
            <w:shd w:val="clear" w:color="auto" w:fill="auto"/>
            <w:noWrap/>
            <w:vAlign w:val="center"/>
            <w:hideMark/>
          </w:tcPr>
          <w:p w14:paraId="6E266EB3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9018 (71.5)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371C75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</w:tbl>
    <w:p w14:paraId="60E683AC" w14:textId="77777777" w:rsidR="002D1F93" w:rsidRDefault="002D1F93" w:rsidP="002D1F93"/>
    <w:p w14:paraId="06564078" w14:textId="77777777" w:rsidR="002D1F93" w:rsidRDefault="002D1F93" w:rsidP="002D1F93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br w:type="page"/>
      </w:r>
    </w:p>
    <w:p w14:paraId="35F3ED0C" w14:textId="77777777" w:rsidR="002D1F93" w:rsidRPr="00F33B23" w:rsidRDefault="002D1F93" w:rsidP="002D1F93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lastRenderedPageBreak/>
        <w:t>Appendix S3</w:t>
      </w:r>
      <w:r w:rsidRPr="00F33B2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:  Motivating factors for the study participants to </w:t>
      </w:r>
      <w:proofErr w:type="gramStart"/>
      <w:r w:rsidRPr="00F33B23">
        <w:rPr>
          <w:rFonts w:asciiTheme="majorBidi" w:hAnsiTheme="majorBidi" w:cstheme="majorBidi"/>
          <w:b/>
          <w:bCs/>
          <w:i/>
          <w:iCs/>
          <w:sz w:val="24"/>
          <w:szCs w:val="24"/>
        </w:rPr>
        <w:t>donate</w:t>
      </w:r>
      <w:proofErr w:type="gramEnd"/>
    </w:p>
    <w:tbl>
      <w:tblPr>
        <w:tblW w:w="5000" w:type="pct"/>
        <w:tblLook w:val="04A0" w:firstRow="1" w:lastRow="0" w:firstColumn="1" w:lastColumn="0" w:noHBand="0" w:noVBand="1"/>
      </w:tblPr>
      <w:tblGrid>
        <w:gridCol w:w="6353"/>
        <w:gridCol w:w="2997"/>
      </w:tblGrid>
      <w:tr w:rsidR="002D1F93" w:rsidRPr="009F1AF6" w14:paraId="39F4036E" w14:textId="77777777" w:rsidTr="00F16BD4">
        <w:trPr>
          <w:trHeight w:val="355"/>
        </w:trPr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9D9BAB3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Motivating factor(s) for donation? </w:t>
            </w: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0DC60F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Frequency (%)</w:t>
            </w:r>
          </w:p>
          <w:p w14:paraId="0180817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(N = 12606)</w:t>
            </w:r>
          </w:p>
        </w:tc>
      </w:tr>
      <w:tr w:rsidR="002D1F93" w:rsidRPr="009F1AF6" w14:paraId="0FC9E72D" w14:textId="77777777" w:rsidTr="00F16BD4">
        <w:trPr>
          <w:trHeight w:val="213"/>
        </w:trPr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723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Family or friend is in need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C84C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8259 (66 %)</w:t>
            </w:r>
          </w:p>
        </w:tc>
      </w:tr>
      <w:tr w:rsidR="002D1F93" w:rsidRPr="009F1AF6" w14:paraId="2E04C383" w14:textId="77777777" w:rsidTr="00F16BD4">
        <w:trPr>
          <w:trHeight w:val="213"/>
        </w:trPr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5B79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Public promotion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1EA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5238 (42 %)</w:t>
            </w:r>
          </w:p>
        </w:tc>
      </w:tr>
      <w:tr w:rsidR="002D1F93" w:rsidRPr="009F1AF6" w14:paraId="28942408" w14:textId="77777777" w:rsidTr="00F16BD4">
        <w:trPr>
          <w:trHeight w:val="213"/>
        </w:trPr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4013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It is healthy for me to donate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D75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4859 (39 %)</w:t>
            </w:r>
          </w:p>
        </w:tc>
      </w:tr>
      <w:tr w:rsidR="002D1F93" w:rsidRPr="009F1AF6" w14:paraId="09E004C4" w14:textId="77777777" w:rsidTr="00F16BD4">
        <w:trPr>
          <w:trHeight w:val="213"/>
        </w:trPr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061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National disaster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BF1A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1610 (13 %)</w:t>
            </w:r>
          </w:p>
        </w:tc>
      </w:tr>
      <w:tr w:rsidR="002D1F93" w:rsidRPr="009F1AF6" w14:paraId="3D0E7F36" w14:textId="77777777" w:rsidTr="00F16BD4">
        <w:trPr>
          <w:trHeight w:val="213"/>
        </w:trPr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8F2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Free health check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644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1164 (9 %)</w:t>
            </w:r>
          </w:p>
        </w:tc>
      </w:tr>
      <w:tr w:rsidR="002D1F93" w:rsidRPr="009F1AF6" w14:paraId="4FDB44CC" w14:textId="77777777" w:rsidTr="00F16BD4">
        <w:trPr>
          <w:trHeight w:val="213"/>
        </w:trPr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13C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Extra marks and academic support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ABF5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493 (4 %)</w:t>
            </w:r>
          </w:p>
        </w:tc>
      </w:tr>
      <w:tr w:rsidR="002D1F93" w:rsidRPr="009F1AF6" w14:paraId="422C3142" w14:textId="77777777" w:rsidTr="00F16BD4">
        <w:trPr>
          <w:trHeight w:val="213"/>
        </w:trPr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B180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Approved certificates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CCA9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393 (3 %)</w:t>
            </w:r>
          </w:p>
        </w:tc>
      </w:tr>
      <w:tr w:rsidR="002D1F93" w:rsidRPr="009F1AF6" w14:paraId="475148E3" w14:textId="77777777" w:rsidTr="00F16BD4">
        <w:trPr>
          <w:trHeight w:val="213"/>
        </w:trPr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A7DD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Monetary reward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AFBF8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345 (3 %)</w:t>
            </w:r>
          </w:p>
        </w:tc>
      </w:tr>
      <w:tr w:rsidR="002D1F93" w:rsidRPr="009F1AF6" w14:paraId="1FE2BDAE" w14:textId="77777777" w:rsidTr="00F16BD4">
        <w:trPr>
          <w:trHeight w:val="213"/>
        </w:trPr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069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 charitable contribution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2F7E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132 (1 %)</w:t>
            </w:r>
          </w:p>
        </w:tc>
      </w:tr>
      <w:tr w:rsidR="002D1F93" w:rsidRPr="009F1AF6" w14:paraId="650E1ED7" w14:textId="77777777" w:rsidTr="00F16BD4">
        <w:trPr>
          <w:trHeight w:val="213"/>
        </w:trPr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38BEF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Religious motive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33D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94 (1 %)</w:t>
            </w:r>
          </w:p>
        </w:tc>
      </w:tr>
      <w:tr w:rsidR="002D1F93" w:rsidRPr="009F1AF6" w14:paraId="5C1822AB" w14:textId="77777777" w:rsidTr="00F16BD4">
        <w:trPr>
          <w:trHeight w:val="213"/>
        </w:trPr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067A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Others </w:t>
            </w: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777F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55 (0.4 %)</w:t>
            </w:r>
          </w:p>
        </w:tc>
      </w:tr>
      <w:tr w:rsidR="002D1F93" w:rsidRPr="009F1AF6" w14:paraId="0DFEEBE6" w14:textId="77777777" w:rsidTr="00F16BD4">
        <w:trPr>
          <w:trHeight w:val="6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6EAAA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gramStart"/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a </w:t>
            </w: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Multiple</w:t>
            </w:r>
            <w:proofErr w:type="gramEnd"/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responses </w:t>
            </w:r>
          </w:p>
          <w:p w14:paraId="2F954ED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gramStart"/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b </w:t>
            </w: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Others</w:t>
            </w:r>
            <w:proofErr w:type="gramEnd"/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: governmental issues, rewarding feeling after donation, life-threatening situations only, rare blood group, and easily accessible donation center</w:t>
            </w:r>
          </w:p>
        </w:tc>
      </w:tr>
    </w:tbl>
    <w:p w14:paraId="07AC7CD9" w14:textId="77777777" w:rsidR="002D1F93" w:rsidRDefault="002D1F93" w:rsidP="002D1F93"/>
    <w:p w14:paraId="7F3E3D56" w14:textId="77777777" w:rsidR="002D1F93" w:rsidRPr="005D5C1D" w:rsidRDefault="002D1F93" w:rsidP="002D1F93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Appendix S4</w:t>
      </w:r>
      <w:r w:rsidRPr="00F33B2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: </w:t>
      </w:r>
      <w:r w:rsidRPr="005D5C1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Barriers against blood donation among the university students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6"/>
        <w:gridCol w:w="2414"/>
      </w:tblGrid>
      <w:tr w:rsidR="002D1F93" w:rsidRPr="009F1AF6" w14:paraId="2EDE08C5" w14:textId="77777777" w:rsidTr="00F16BD4">
        <w:trPr>
          <w:trHeight w:val="433"/>
        </w:trPr>
        <w:tc>
          <w:tcPr>
            <w:tcW w:w="3739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1C4086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What is/are the barrier(s) that prevent(s) you </w:t>
            </w:r>
            <w:proofErr w:type="gramStart"/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from the donation</w:t>
            </w:r>
            <w:proofErr w:type="gramEnd"/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? </w:t>
            </w: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8830A2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Frequency (%)</w:t>
            </w:r>
          </w:p>
          <w:p w14:paraId="46290628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(N = 12606)</w:t>
            </w:r>
          </w:p>
        </w:tc>
      </w:tr>
      <w:tr w:rsidR="002D1F93" w:rsidRPr="009F1AF6" w14:paraId="535499F1" w14:textId="77777777" w:rsidTr="00F16BD4">
        <w:trPr>
          <w:trHeight w:val="225"/>
        </w:trPr>
        <w:tc>
          <w:tcPr>
            <w:tcW w:w="3739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1703380C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No one asked</w:t>
            </w:r>
          </w:p>
        </w:tc>
        <w:tc>
          <w:tcPr>
            <w:tcW w:w="1261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189ECF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4722 (37 %)</w:t>
            </w:r>
          </w:p>
        </w:tc>
      </w:tr>
      <w:tr w:rsidR="002D1F93" w:rsidRPr="009F1AF6" w14:paraId="0AA1DC9E" w14:textId="77777777" w:rsidTr="00F16BD4">
        <w:trPr>
          <w:trHeight w:val="225"/>
        </w:trPr>
        <w:tc>
          <w:tcPr>
            <w:tcW w:w="3739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FA2A710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Medically not eligible</w:t>
            </w:r>
          </w:p>
        </w:tc>
        <w:tc>
          <w:tcPr>
            <w:tcW w:w="1261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DEFFBF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4160 (33 %)</w:t>
            </w:r>
          </w:p>
        </w:tc>
      </w:tr>
      <w:tr w:rsidR="002D1F93" w:rsidRPr="009F1AF6" w14:paraId="1AB708C2" w14:textId="77777777" w:rsidTr="00F16BD4">
        <w:trPr>
          <w:trHeight w:val="225"/>
        </w:trPr>
        <w:tc>
          <w:tcPr>
            <w:tcW w:w="3739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E99617A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Fear of pain, bleeding, or infection</w:t>
            </w:r>
          </w:p>
        </w:tc>
        <w:tc>
          <w:tcPr>
            <w:tcW w:w="1261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D3D7B7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2317 (18 %)</w:t>
            </w:r>
          </w:p>
        </w:tc>
      </w:tr>
      <w:tr w:rsidR="002D1F93" w:rsidRPr="009F1AF6" w14:paraId="0F22CFEF" w14:textId="77777777" w:rsidTr="00F16BD4">
        <w:trPr>
          <w:trHeight w:val="225"/>
        </w:trPr>
        <w:tc>
          <w:tcPr>
            <w:tcW w:w="3739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AD7C39A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 think it would affect my health</w:t>
            </w:r>
          </w:p>
        </w:tc>
        <w:tc>
          <w:tcPr>
            <w:tcW w:w="1261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277F5F0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2306 (18 %)</w:t>
            </w:r>
          </w:p>
        </w:tc>
      </w:tr>
      <w:tr w:rsidR="002D1F93" w:rsidRPr="009F1AF6" w14:paraId="695D080F" w14:textId="77777777" w:rsidTr="00F16BD4">
        <w:trPr>
          <w:trHeight w:val="225"/>
        </w:trPr>
        <w:tc>
          <w:tcPr>
            <w:tcW w:w="3739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458FABD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Not accessible donation center</w:t>
            </w:r>
          </w:p>
        </w:tc>
        <w:tc>
          <w:tcPr>
            <w:tcW w:w="1261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3C00A6F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1913 (15 %)</w:t>
            </w:r>
          </w:p>
        </w:tc>
      </w:tr>
      <w:tr w:rsidR="002D1F93" w:rsidRPr="009F1AF6" w14:paraId="2C3D369B" w14:textId="77777777" w:rsidTr="00F16BD4">
        <w:trPr>
          <w:trHeight w:val="225"/>
        </w:trPr>
        <w:tc>
          <w:tcPr>
            <w:tcW w:w="3739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310B091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Medical mistrust</w:t>
            </w:r>
          </w:p>
        </w:tc>
        <w:tc>
          <w:tcPr>
            <w:tcW w:w="1261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F68381C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1720 (14 %)</w:t>
            </w:r>
          </w:p>
        </w:tc>
      </w:tr>
      <w:tr w:rsidR="002D1F93" w:rsidRPr="009F1AF6" w14:paraId="6D55ACC8" w14:textId="77777777" w:rsidTr="00F16BD4">
        <w:trPr>
          <w:trHeight w:val="225"/>
        </w:trPr>
        <w:tc>
          <w:tcPr>
            <w:tcW w:w="3739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4364A722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Objections from family members</w:t>
            </w:r>
          </w:p>
        </w:tc>
        <w:tc>
          <w:tcPr>
            <w:tcW w:w="1261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76CA07E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1155 (9 %)</w:t>
            </w:r>
          </w:p>
        </w:tc>
      </w:tr>
      <w:tr w:rsidR="002D1F93" w:rsidRPr="009F1AF6" w14:paraId="5D873ECF" w14:textId="77777777" w:rsidTr="00F16BD4">
        <w:trPr>
          <w:trHeight w:val="225"/>
        </w:trPr>
        <w:tc>
          <w:tcPr>
            <w:tcW w:w="3739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0AD2588A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Religious barrier</w:t>
            </w:r>
          </w:p>
        </w:tc>
        <w:tc>
          <w:tcPr>
            <w:tcW w:w="1261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29B5E8E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194 (2 %)</w:t>
            </w:r>
          </w:p>
        </w:tc>
      </w:tr>
      <w:tr w:rsidR="002D1F93" w:rsidRPr="009F1AF6" w14:paraId="592DC169" w14:textId="77777777" w:rsidTr="00F16BD4">
        <w:trPr>
          <w:trHeight w:val="225"/>
        </w:trPr>
        <w:tc>
          <w:tcPr>
            <w:tcW w:w="3739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28816125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No barrier</w:t>
            </w:r>
          </w:p>
        </w:tc>
        <w:tc>
          <w:tcPr>
            <w:tcW w:w="1261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6788909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118 (1 %)</w:t>
            </w:r>
          </w:p>
        </w:tc>
      </w:tr>
      <w:tr w:rsidR="002D1F93" w:rsidRPr="009F1AF6" w14:paraId="65604020" w14:textId="77777777" w:rsidTr="00F16BD4">
        <w:trPr>
          <w:trHeight w:val="225"/>
        </w:trPr>
        <w:tc>
          <w:tcPr>
            <w:tcW w:w="3739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4B61BA40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No time or chance to donate</w:t>
            </w:r>
          </w:p>
        </w:tc>
        <w:tc>
          <w:tcPr>
            <w:tcW w:w="1261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F3312AC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 (0.3 %)</w:t>
            </w:r>
          </w:p>
        </w:tc>
      </w:tr>
      <w:tr w:rsidR="002D1F93" w:rsidRPr="009F1AF6" w14:paraId="54D3E602" w14:textId="77777777" w:rsidTr="00F16BD4">
        <w:trPr>
          <w:trHeight w:val="225"/>
        </w:trPr>
        <w:tc>
          <w:tcPr>
            <w:tcW w:w="3739" w:type="pct"/>
            <w:tcBorders>
              <w:right w:val="nil"/>
            </w:tcBorders>
            <w:shd w:val="clear" w:color="auto" w:fill="auto"/>
            <w:noWrap/>
            <w:vAlign w:val="center"/>
          </w:tcPr>
          <w:p w14:paraId="3888FE57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261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7A922CF6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81 (1 %)</w:t>
            </w:r>
          </w:p>
        </w:tc>
      </w:tr>
      <w:tr w:rsidR="002D1F93" w:rsidRPr="009F1AF6" w14:paraId="3D62F701" w14:textId="77777777" w:rsidTr="00F16BD4">
        <w:trPr>
          <w:trHeight w:val="30"/>
        </w:trPr>
        <w:tc>
          <w:tcPr>
            <w:tcW w:w="5000" w:type="pct"/>
            <w:gridSpan w:val="2"/>
            <w:shd w:val="clear" w:color="auto" w:fill="auto"/>
            <w:noWrap/>
            <w:vAlign w:val="center"/>
            <w:hideMark/>
          </w:tcPr>
          <w:p w14:paraId="602BB251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gramStart"/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a </w:t>
            </w: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Multiple</w:t>
            </w:r>
            <w:proofErr w:type="gramEnd"/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responses </w:t>
            </w:r>
          </w:p>
          <w:p w14:paraId="0764B43B" w14:textId="77777777" w:rsidR="002D1F93" w:rsidRPr="009F1AF6" w:rsidRDefault="002D1F93" w:rsidP="002E010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gramStart"/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b </w:t>
            </w:r>
            <w:r w:rsidRPr="009F1AF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Others</w:t>
            </w:r>
            <w:proofErr w:type="gramEnd"/>
            <w:r w:rsidRPr="009F1A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: procrastination, females and/or foreigners not allowed to donate, insufficient motive, never thought about it, unreasonable fear, fear of discovering a disease, not having excess blood, and the blood may go to the wrong person. </w:t>
            </w:r>
          </w:p>
        </w:tc>
      </w:tr>
    </w:tbl>
    <w:p w14:paraId="18AAA45A" w14:textId="77777777" w:rsidR="002D1F93" w:rsidRDefault="002D1F93" w:rsidP="002D1F93"/>
    <w:p w14:paraId="2794CF55" w14:textId="77777777" w:rsidR="00960AAB" w:rsidRDefault="00960AAB"/>
    <w:sectPr w:rsidR="00960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8019D"/>
    <w:multiLevelType w:val="hybridMultilevel"/>
    <w:tmpl w:val="297A7646"/>
    <w:lvl w:ilvl="0" w:tplc="14D23FB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750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MwMzcwBjJMLCwtDJR0lIJTi4sz8/NACoxqATWah3UsAAAA"/>
  </w:docVars>
  <w:rsids>
    <w:rsidRoot w:val="00E21BF4"/>
    <w:rsid w:val="00096231"/>
    <w:rsid w:val="002D1F93"/>
    <w:rsid w:val="002D61D2"/>
    <w:rsid w:val="00493667"/>
    <w:rsid w:val="007C741D"/>
    <w:rsid w:val="00896FAA"/>
    <w:rsid w:val="00960AAB"/>
    <w:rsid w:val="00E21BF4"/>
    <w:rsid w:val="00F1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01B7F8"/>
  <w15:chartTrackingRefBased/>
  <w15:docId w15:val="{43033743-6CF0-4D83-AAC8-B1F5629D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F9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F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463</Words>
  <Characters>2641</Characters>
  <Application>Microsoft Office Word</Application>
  <DocSecurity>0</DocSecurity>
  <Lines>101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A. Ebada</dc:creator>
  <cp:keywords/>
  <dc:description/>
  <cp:lastModifiedBy>Mahmoud A. Ebada</cp:lastModifiedBy>
  <cp:revision>5</cp:revision>
  <dcterms:created xsi:type="dcterms:W3CDTF">2023-09-10T18:10:00Z</dcterms:created>
  <dcterms:modified xsi:type="dcterms:W3CDTF">2023-12-10T10:49:00Z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6965809d800c9aaea477aa9834306dd2a9dfa2f8eb851eae8f95b17b39b420c7</vt:lpwstr>
  </property>
</Properties>
</file>