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6844D" w14:textId="77777777" w:rsidR="00195FD7" w:rsidRDefault="00195FD7" w:rsidP="00195FD7">
      <w:pPr>
        <w:widowControl/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789675FA" wp14:editId="3F38EC56">
            <wp:extent cx="3857244" cy="24688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strocyte purity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7244" cy="246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5D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36E4694" w14:textId="77777777" w:rsidR="00195FD7" w:rsidRDefault="00195FD7" w:rsidP="00195FD7">
      <w:pPr>
        <w:widowControl/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Supplemental </w:t>
      </w:r>
      <w:r w:rsidRPr="005F5844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5F5844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Enrichment of astrocyte-specific gene in isolated astrocytes from cortex at 4 months post-injury</w:t>
      </w:r>
      <w:r w:rsidRPr="005F584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qPCR was performed on astrocytes isolated from the injured cortex and compared to whole cortex showing enrichment. Astrocytes show higher transcript levels of </w:t>
      </w:r>
      <w:r w:rsidRPr="003F5D89">
        <w:rPr>
          <w:rFonts w:ascii="Times New Roman" w:hAnsi="Times New Roman" w:cs="Times New Roman"/>
          <w:i/>
          <w:sz w:val="24"/>
          <w:szCs w:val="24"/>
        </w:rPr>
        <w:t xml:space="preserve">Slc1a3, </w:t>
      </w:r>
      <w:proofErr w:type="spellStart"/>
      <w:r w:rsidRPr="003F5D89">
        <w:rPr>
          <w:rFonts w:ascii="Times New Roman" w:hAnsi="Times New Roman" w:cs="Times New Roman"/>
          <w:i/>
          <w:sz w:val="24"/>
          <w:szCs w:val="24"/>
        </w:rPr>
        <w:t>Gfap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reduced </w:t>
      </w:r>
      <w:proofErr w:type="spellStart"/>
      <w:r w:rsidRPr="003F5D89">
        <w:rPr>
          <w:rFonts w:ascii="Times New Roman" w:hAnsi="Times New Roman" w:cs="Times New Roman"/>
          <w:i/>
          <w:sz w:val="24"/>
          <w:szCs w:val="24"/>
        </w:rPr>
        <w:t>Itgam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F5D89">
        <w:rPr>
          <w:rFonts w:ascii="Times New Roman" w:hAnsi="Times New Roman" w:cs="Times New Roman"/>
          <w:i/>
          <w:sz w:val="24"/>
          <w:szCs w:val="24"/>
        </w:rPr>
        <w:t xml:space="preserve">Rbfox3 </w:t>
      </w:r>
      <w:r w:rsidRPr="003F5D89">
        <w:rPr>
          <w:rFonts w:ascii="Times New Roman" w:hAnsi="Times New Roman" w:cs="Times New Roman"/>
          <w:sz w:val="24"/>
          <w:szCs w:val="24"/>
        </w:rPr>
        <w:t>and</w:t>
      </w:r>
      <w:r w:rsidRPr="003F5D8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F5D89">
        <w:rPr>
          <w:rFonts w:ascii="Times New Roman" w:hAnsi="Times New Roman" w:cs="Times New Roman"/>
          <w:i/>
          <w:sz w:val="24"/>
          <w:szCs w:val="24"/>
        </w:rPr>
        <w:t>Mbp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Genes were compared to </w:t>
      </w:r>
      <w:proofErr w:type="spellStart"/>
      <w:r w:rsidRPr="003F5D89">
        <w:rPr>
          <w:rFonts w:ascii="Times New Roman" w:hAnsi="Times New Roman" w:cs="Times New Roman"/>
          <w:i/>
          <w:sz w:val="24"/>
          <w:szCs w:val="24"/>
        </w:rPr>
        <w:t>Gapdh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normalized to sham whole cortex.</w:t>
      </w:r>
    </w:p>
    <w:p w14:paraId="697422A6" w14:textId="77777777" w:rsidR="003E3AAA" w:rsidRDefault="003E3AAA"/>
    <w:sectPr w:rsidR="003E3AAA" w:rsidSect="009E2C4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FD7"/>
    <w:rsid w:val="00195FD7"/>
    <w:rsid w:val="003E3AAA"/>
    <w:rsid w:val="009E2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15FC53"/>
  <w15:chartTrackingRefBased/>
  <w15:docId w15:val="{FF49366C-2EE8-4370-9A74-8280A6EAD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5FD7"/>
    <w:pPr>
      <w:widowControl w:val="0"/>
      <w:spacing w:after="200" w:line="276" w:lineRule="auto"/>
    </w:pPr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336</Characters>
  <Application>Microsoft Office Word</Application>
  <DocSecurity>0</DocSecurity>
  <Lines>5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Theus, Michelle</dc:creator>
  <cp:keywords/>
  <dc:description/>
  <cp:lastModifiedBy>Theus, Michelle</cp:lastModifiedBy>
  <cp:revision>1</cp:revision>
  <dcterms:created xsi:type="dcterms:W3CDTF">2024-02-27T17:41:00Z</dcterms:created>
  <dcterms:modified xsi:type="dcterms:W3CDTF">2024-02-27T17:41:00Z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516c2f04-3a24-407d-8000-1a7fc3e35c3b</vt:lpwstr>
  </property>
</Properties>
</file>