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78DCF" w14:textId="7A9657D5" w:rsidR="00320B82" w:rsidRPr="004F7DF3" w:rsidRDefault="00A03137" w:rsidP="00D56651">
      <w:pPr>
        <w:autoSpaceDE w:val="0"/>
        <w:autoSpaceDN w:val="0"/>
        <w:adjustRightInd w:val="0"/>
        <w:jc w:val="both"/>
        <w:rPr>
          <w:rFonts w:ascii="Times New Roman" w:hAnsi="Times New Roman" w:cs="Times New Roman"/>
          <w:b/>
          <w:bCs/>
          <w:sz w:val="24"/>
          <w:szCs w:val="24"/>
          <w:lang w:val="en-US"/>
        </w:rPr>
      </w:pPr>
      <w:r w:rsidRPr="004F7DF3">
        <w:rPr>
          <w:rFonts w:ascii="Times New Roman" w:hAnsi="Times New Roman" w:cs="Times New Roman"/>
          <w:b/>
          <w:bCs/>
          <w:sz w:val="24"/>
          <w:szCs w:val="24"/>
          <w:lang w:val="en-US"/>
        </w:rPr>
        <w:t>Supplementary information</w:t>
      </w:r>
    </w:p>
    <w:p w14:paraId="49827792" w14:textId="77777777" w:rsidR="00A03137" w:rsidRPr="004F7DF3" w:rsidRDefault="00A03137" w:rsidP="00D56651">
      <w:pPr>
        <w:autoSpaceDE w:val="0"/>
        <w:autoSpaceDN w:val="0"/>
        <w:adjustRightInd w:val="0"/>
        <w:jc w:val="both"/>
        <w:rPr>
          <w:rFonts w:ascii="Times New Roman" w:hAnsi="Times New Roman" w:cs="Times New Roman"/>
          <w:sz w:val="24"/>
          <w:szCs w:val="24"/>
          <w:lang w:val="en-US"/>
        </w:rPr>
      </w:pPr>
    </w:p>
    <w:p w14:paraId="69AEDD7B" w14:textId="788869A1" w:rsidR="00D73978" w:rsidRPr="004F7DF3" w:rsidRDefault="00E7577A" w:rsidP="00D56651">
      <w:pPr>
        <w:jc w:val="both"/>
        <w:rPr>
          <w:rFonts w:ascii="Times New Roman" w:hAnsi="Times New Roman" w:cs="Times New Roman"/>
          <w:color w:val="222222"/>
          <w:sz w:val="24"/>
          <w:szCs w:val="24"/>
          <w:shd w:val="clear" w:color="auto" w:fill="FFFFFF"/>
          <w:lang w:val="en-GB"/>
        </w:rPr>
      </w:pPr>
      <w:r w:rsidRPr="004F7DF3">
        <w:rPr>
          <w:rFonts w:ascii="Times New Roman" w:hAnsi="Times New Roman" w:cs="Times New Roman"/>
          <w:b/>
          <w:bCs/>
          <w:sz w:val="24"/>
          <w:szCs w:val="24"/>
          <w:lang w:val="en-US"/>
        </w:rPr>
        <w:t xml:space="preserve">Fate and preservation of the Late Pleistocene cave bears from </w:t>
      </w:r>
      <w:bookmarkStart w:id="0" w:name="_Hlk157504904"/>
      <w:proofErr w:type="spellStart"/>
      <w:r w:rsidRPr="004F7DF3">
        <w:rPr>
          <w:rFonts w:ascii="Times New Roman" w:hAnsi="Times New Roman" w:cs="Times New Roman"/>
          <w:b/>
          <w:bCs/>
          <w:sz w:val="24"/>
          <w:szCs w:val="24"/>
          <w:lang w:val="en-US"/>
        </w:rPr>
        <w:t>Niedźwiedzia</w:t>
      </w:r>
      <w:proofErr w:type="spellEnd"/>
      <w:r w:rsidRPr="004F7DF3">
        <w:rPr>
          <w:rFonts w:ascii="Times New Roman" w:hAnsi="Times New Roman" w:cs="Times New Roman"/>
          <w:b/>
          <w:bCs/>
          <w:sz w:val="24"/>
          <w:szCs w:val="24"/>
          <w:lang w:val="en-US"/>
        </w:rPr>
        <w:t xml:space="preserve"> Cave</w:t>
      </w:r>
      <w:bookmarkEnd w:id="0"/>
      <w:r w:rsidR="006B3BB1" w:rsidRPr="004F7DF3">
        <w:rPr>
          <w:rFonts w:ascii="Times New Roman" w:hAnsi="Times New Roman" w:cs="Times New Roman"/>
          <w:b/>
          <w:bCs/>
          <w:sz w:val="24"/>
          <w:szCs w:val="24"/>
          <w:lang w:val="en-US"/>
        </w:rPr>
        <w:t xml:space="preserve"> in </w:t>
      </w:r>
      <w:r w:rsidRPr="004F7DF3">
        <w:rPr>
          <w:rFonts w:ascii="Times New Roman" w:hAnsi="Times New Roman" w:cs="Times New Roman"/>
          <w:b/>
          <w:bCs/>
          <w:sz w:val="24"/>
          <w:szCs w:val="24"/>
          <w:lang w:val="en-US"/>
        </w:rPr>
        <w:t>Poland, through taphonomy, pathology, and geochemistry</w:t>
      </w:r>
    </w:p>
    <w:p w14:paraId="74739B69" w14:textId="753749F2" w:rsidR="00D73978" w:rsidRPr="004F7DF3" w:rsidRDefault="00D73978" w:rsidP="00D56651">
      <w:pPr>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Adrian Marciszak</w:t>
      </w:r>
      <w:r w:rsidRPr="004F7DF3">
        <w:rPr>
          <w:rFonts w:ascii="Times New Roman" w:hAnsi="Times New Roman" w:cs="Times New Roman"/>
          <w:sz w:val="24"/>
          <w:szCs w:val="24"/>
          <w:vertAlign w:val="superscript"/>
          <w:lang w:val="en-GB"/>
        </w:rPr>
        <w:t>1</w:t>
      </w:r>
      <w:r w:rsidRPr="004F7DF3">
        <w:rPr>
          <w:rFonts w:ascii="Times New Roman" w:hAnsi="Times New Roman" w:cs="Times New Roman"/>
          <w:sz w:val="24"/>
          <w:szCs w:val="24"/>
          <w:lang w:val="en-GB"/>
        </w:rPr>
        <w:t>, Paweł Mackiewicz</w:t>
      </w:r>
      <w:r w:rsidRPr="004F7DF3">
        <w:rPr>
          <w:rFonts w:ascii="Times New Roman" w:hAnsi="Times New Roman" w:cs="Times New Roman"/>
          <w:sz w:val="24"/>
          <w:szCs w:val="24"/>
          <w:vertAlign w:val="superscript"/>
          <w:lang w:val="en-GB"/>
        </w:rPr>
        <w:t>2</w:t>
      </w:r>
      <w:r w:rsidRPr="004F7DF3">
        <w:rPr>
          <w:rFonts w:ascii="Times New Roman" w:hAnsi="Times New Roman" w:cs="Times New Roman"/>
          <w:sz w:val="24"/>
          <w:szCs w:val="24"/>
          <w:lang w:val="en-GB"/>
        </w:rPr>
        <w:t>, Ryszard K. Borówka</w:t>
      </w:r>
      <w:r w:rsidRPr="004F7DF3">
        <w:rPr>
          <w:rFonts w:ascii="Times New Roman" w:hAnsi="Times New Roman" w:cs="Times New Roman"/>
          <w:sz w:val="24"/>
          <w:szCs w:val="24"/>
          <w:vertAlign w:val="superscript"/>
          <w:lang w:val="en-GB"/>
        </w:rPr>
        <w:t>3</w:t>
      </w:r>
      <w:r w:rsidRPr="004F7DF3">
        <w:rPr>
          <w:rFonts w:ascii="Times New Roman" w:hAnsi="Times New Roman" w:cs="Times New Roman"/>
          <w:sz w:val="24"/>
          <w:szCs w:val="24"/>
          <w:lang w:val="en-GB"/>
        </w:rPr>
        <w:t>, Chiara Capalbo</w:t>
      </w:r>
      <w:r w:rsidRPr="004F7DF3">
        <w:rPr>
          <w:rFonts w:ascii="Times New Roman" w:hAnsi="Times New Roman" w:cs="Times New Roman"/>
          <w:sz w:val="24"/>
          <w:szCs w:val="24"/>
          <w:vertAlign w:val="superscript"/>
          <w:lang w:val="en-GB"/>
        </w:rPr>
        <w:t>4</w:t>
      </w:r>
      <w:r w:rsidRPr="004F7DF3">
        <w:rPr>
          <w:rFonts w:ascii="Times New Roman" w:hAnsi="Times New Roman" w:cs="Times New Roman"/>
          <w:sz w:val="24"/>
          <w:szCs w:val="24"/>
          <w:lang w:val="en-GB"/>
        </w:rPr>
        <w:t>, Piotr Chibowski</w:t>
      </w:r>
      <w:r w:rsidRPr="004F7DF3">
        <w:rPr>
          <w:rFonts w:ascii="Times New Roman" w:hAnsi="Times New Roman" w:cs="Times New Roman"/>
          <w:sz w:val="24"/>
          <w:szCs w:val="24"/>
          <w:vertAlign w:val="superscript"/>
          <w:lang w:val="en-GB"/>
        </w:rPr>
        <w:t>5</w:t>
      </w:r>
      <w:r w:rsidRPr="004F7DF3">
        <w:rPr>
          <w:rFonts w:ascii="Times New Roman" w:hAnsi="Times New Roman" w:cs="Times New Roman"/>
          <w:sz w:val="24"/>
          <w:szCs w:val="24"/>
          <w:lang w:val="en-GB"/>
        </w:rPr>
        <w:t>, Michał Gąsiorowski</w:t>
      </w:r>
      <w:r w:rsidRPr="004F7DF3">
        <w:rPr>
          <w:rFonts w:ascii="Times New Roman" w:hAnsi="Times New Roman" w:cs="Times New Roman"/>
          <w:sz w:val="24"/>
          <w:szCs w:val="24"/>
          <w:vertAlign w:val="superscript"/>
          <w:lang w:val="en-GB"/>
        </w:rPr>
        <w:t>6</w:t>
      </w:r>
      <w:r w:rsidRPr="004F7DF3">
        <w:rPr>
          <w:rFonts w:ascii="Times New Roman" w:hAnsi="Times New Roman" w:cs="Times New Roman"/>
          <w:sz w:val="24"/>
          <w:szCs w:val="24"/>
          <w:lang w:val="en-GB"/>
        </w:rPr>
        <w:t>, Helena Hercman</w:t>
      </w:r>
      <w:r w:rsidRPr="004F7DF3">
        <w:rPr>
          <w:rFonts w:ascii="Times New Roman" w:hAnsi="Times New Roman" w:cs="Times New Roman"/>
          <w:sz w:val="24"/>
          <w:szCs w:val="24"/>
          <w:vertAlign w:val="superscript"/>
          <w:lang w:val="en-GB"/>
        </w:rPr>
        <w:t>6</w:t>
      </w:r>
      <w:r w:rsidRPr="004F7DF3">
        <w:rPr>
          <w:rFonts w:ascii="Times New Roman" w:hAnsi="Times New Roman" w:cs="Times New Roman"/>
          <w:sz w:val="24"/>
          <w:szCs w:val="24"/>
          <w:lang w:val="en-GB"/>
        </w:rPr>
        <w:t xml:space="preserve">, </w:t>
      </w:r>
      <w:r w:rsidR="00C51200" w:rsidRPr="004F7DF3">
        <w:rPr>
          <w:rFonts w:ascii="Times New Roman" w:hAnsi="Times New Roman" w:cs="Times New Roman"/>
          <w:sz w:val="24"/>
          <w:szCs w:val="24"/>
          <w:lang w:val="en-US"/>
        </w:rPr>
        <w:t>Bernard Cedro</w:t>
      </w:r>
      <w:r w:rsidRPr="004F7DF3">
        <w:rPr>
          <w:rFonts w:ascii="Times New Roman" w:hAnsi="Times New Roman" w:cs="Times New Roman"/>
          <w:sz w:val="24"/>
          <w:szCs w:val="24"/>
          <w:vertAlign w:val="superscript"/>
          <w:lang w:val="en-GB"/>
        </w:rPr>
        <w:t>7</w:t>
      </w:r>
      <w:r w:rsidRPr="004F7DF3">
        <w:rPr>
          <w:rFonts w:ascii="Times New Roman" w:hAnsi="Times New Roman" w:cs="Times New Roman"/>
          <w:sz w:val="24"/>
          <w:szCs w:val="24"/>
          <w:lang w:val="en-GB"/>
        </w:rPr>
        <w:t>, Aleksandra Kropczyk</w:t>
      </w:r>
      <w:r w:rsidRPr="004F7DF3">
        <w:rPr>
          <w:rFonts w:ascii="Times New Roman" w:hAnsi="Times New Roman" w:cs="Times New Roman"/>
          <w:sz w:val="24"/>
          <w:szCs w:val="24"/>
          <w:vertAlign w:val="superscript"/>
          <w:lang w:val="en-GB"/>
        </w:rPr>
        <w:t>1</w:t>
      </w:r>
      <w:r w:rsidRPr="004F7DF3">
        <w:rPr>
          <w:rFonts w:ascii="Times New Roman" w:hAnsi="Times New Roman" w:cs="Times New Roman"/>
          <w:sz w:val="24"/>
          <w:szCs w:val="24"/>
          <w:lang w:val="en-GB"/>
        </w:rPr>
        <w:t>, Wiktoria Gornig</w:t>
      </w:r>
      <w:r w:rsidRPr="004F7DF3">
        <w:rPr>
          <w:rFonts w:ascii="Times New Roman" w:hAnsi="Times New Roman" w:cs="Times New Roman"/>
          <w:sz w:val="24"/>
          <w:szCs w:val="24"/>
          <w:vertAlign w:val="superscript"/>
          <w:lang w:val="en-GB"/>
        </w:rPr>
        <w:t>8</w:t>
      </w:r>
      <w:r w:rsidRPr="004F7DF3">
        <w:rPr>
          <w:rFonts w:ascii="Times New Roman" w:hAnsi="Times New Roman" w:cs="Times New Roman"/>
          <w:sz w:val="24"/>
          <w:szCs w:val="24"/>
          <w:lang w:val="en-GB"/>
        </w:rPr>
        <w:t>, Piotr Moska</w:t>
      </w:r>
      <w:r w:rsidRPr="004F7DF3">
        <w:rPr>
          <w:rFonts w:ascii="Times New Roman" w:hAnsi="Times New Roman" w:cs="Times New Roman"/>
          <w:sz w:val="24"/>
          <w:szCs w:val="24"/>
          <w:vertAlign w:val="superscript"/>
          <w:lang w:val="en-GB"/>
        </w:rPr>
        <w:t>9</w:t>
      </w:r>
      <w:r w:rsidRPr="004F7DF3">
        <w:rPr>
          <w:rFonts w:ascii="Times New Roman" w:hAnsi="Times New Roman" w:cs="Times New Roman"/>
          <w:sz w:val="24"/>
          <w:szCs w:val="24"/>
          <w:lang w:val="en-GB"/>
        </w:rPr>
        <w:t xml:space="preserve">, </w:t>
      </w:r>
      <w:bookmarkStart w:id="1" w:name="_Hlk153267157"/>
      <w:r w:rsidRPr="004F7DF3">
        <w:rPr>
          <w:rFonts w:ascii="Times New Roman" w:hAnsi="Times New Roman" w:cs="Times New Roman"/>
          <w:sz w:val="24"/>
          <w:szCs w:val="24"/>
          <w:lang w:val="en-GB"/>
        </w:rPr>
        <w:t>Dariusz Nowakowski</w:t>
      </w:r>
      <w:bookmarkEnd w:id="1"/>
      <w:r w:rsidRPr="004F7DF3">
        <w:rPr>
          <w:rFonts w:ascii="Times New Roman" w:hAnsi="Times New Roman" w:cs="Times New Roman"/>
          <w:sz w:val="24"/>
          <w:szCs w:val="24"/>
          <w:vertAlign w:val="superscript"/>
          <w:lang w:val="en-GB"/>
        </w:rPr>
        <w:t>10</w:t>
      </w:r>
      <w:r w:rsidRPr="004F7DF3">
        <w:rPr>
          <w:rFonts w:ascii="Times New Roman" w:hAnsi="Times New Roman" w:cs="Times New Roman"/>
          <w:sz w:val="24"/>
          <w:szCs w:val="24"/>
          <w:lang w:val="en-GB"/>
        </w:rPr>
        <w:t>, Urszula Ratajczak-Skrzatek</w:t>
      </w:r>
      <w:r w:rsidRPr="004F7DF3">
        <w:rPr>
          <w:rFonts w:ascii="Times New Roman" w:hAnsi="Times New Roman" w:cs="Times New Roman"/>
          <w:sz w:val="24"/>
          <w:szCs w:val="24"/>
          <w:vertAlign w:val="superscript"/>
          <w:lang w:val="en-GB"/>
        </w:rPr>
        <w:t>1</w:t>
      </w:r>
      <w:r w:rsidRPr="004F7DF3">
        <w:rPr>
          <w:rFonts w:ascii="Times New Roman" w:hAnsi="Times New Roman" w:cs="Times New Roman"/>
          <w:sz w:val="24"/>
          <w:szCs w:val="24"/>
          <w:lang w:val="en-GB"/>
        </w:rPr>
        <w:t>, Artur Sobczyk</w:t>
      </w:r>
      <w:r w:rsidRPr="004F7DF3">
        <w:rPr>
          <w:rFonts w:ascii="Times New Roman" w:hAnsi="Times New Roman" w:cs="Times New Roman"/>
          <w:sz w:val="24"/>
          <w:szCs w:val="24"/>
          <w:vertAlign w:val="superscript"/>
          <w:lang w:val="en-GB"/>
        </w:rPr>
        <w:t>11</w:t>
      </w:r>
      <w:r w:rsidRPr="004F7DF3">
        <w:rPr>
          <w:rFonts w:ascii="Times New Roman" w:hAnsi="Times New Roman" w:cs="Times New Roman"/>
          <w:sz w:val="24"/>
          <w:szCs w:val="24"/>
          <w:lang w:val="en-GB"/>
        </w:rPr>
        <w:t>, Maciej Sykut</w:t>
      </w:r>
      <w:r w:rsidRPr="004F7DF3">
        <w:rPr>
          <w:rFonts w:ascii="Times New Roman" w:hAnsi="Times New Roman" w:cs="Times New Roman"/>
          <w:sz w:val="24"/>
          <w:szCs w:val="24"/>
          <w:vertAlign w:val="superscript"/>
          <w:lang w:val="en-GB"/>
        </w:rPr>
        <w:t>12</w:t>
      </w:r>
      <w:r w:rsidR="00C51200" w:rsidRPr="004F7DF3">
        <w:rPr>
          <w:rFonts w:ascii="Times New Roman" w:hAnsi="Times New Roman" w:cs="Times New Roman"/>
          <w:sz w:val="24"/>
          <w:szCs w:val="24"/>
          <w:vertAlign w:val="superscript"/>
          <w:lang w:val="en-GB"/>
        </w:rPr>
        <w:t>,13,14</w:t>
      </w:r>
      <w:r w:rsidRPr="004F7DF3">
        <w:rPr>
          <w:rFonts w:ascii="Times New Roman" w:hAnsi="Times New Roman" w:cs="Times New Roman"/>
          <w:sz w:val="24"/>
          <w:szCs w:val="24"/>
          <w:lang w:val="en-GB"/>
        </w:rPr>
        <w:t>, Katarzyna Zarzecka-Szubińska</w:t>
      </w:r>
      <w:r w:rsidRPr="004F7DF3">
        <w:rPr>
          <w:rFonts w:ascii="Times New Roman" w:hAnsi="Times New Roman" w:cs="Times New Roman"/>
          <w:sz w:val="24"/>
          <w:szCs w:val="24"/>
          <w:vertAlign w:val="superscript"/>
          <w:lang w:val="en-GB"/>
        </w:rPr>
        <w:t>1</w:t>
      </w:r>
      <w:r w:rsidRPr="004F7DF3">
        <w:rPr>
          <w:rFonts w:ascii="Times New Roman" w:hAnsi="Times New Roman" w:cs="Times New Roman"/>
          <w:sz w:val="24"/>
          <w:szCs w:val="24"/>
          <w:lang w:val="en-GB"/>
        </w:rPr>
        <w:t>, Oleksandr Kovalchuk</w:t>
      </w:r>
      <w:r w:rsidRPr="004F7DF3">
        <w:rPr>
          <w:rFonts w:ascii="Times New Roman" w:hAnsi="Times New Roman" w:cs="Times New Roman"/>
          <w:sz w:val="24"/>
          <w:szCs w:val="24"/>
          <w:vertAlign w:val="superscript"/>
          <w:lang w:val="en-GB"/>
        </w:rPr>
        <w:t>1,1</w:t>
      </w:r>
      <w:r w:rsidR="00113EDE" w:rsidRPr="004F7DF3">
        <w:rPr>
          <w:rFonts w:ascii="Times New Roman" w:hAnsi="Times New Roman" w:cs="Times New Roman"/>
          <w:sz w:val="24"/>
          <w:szCs w:val="24"/>
          <w:vertAlign w:val="superscript"/>
          <w:lang w:val="en-GB"/>
        </w:rPr>
        <w:t>5</w:t>
      </w:r>
      <w:r w:rsidRPr="004F7DF3">
        <w:rPr>
          <w:rFonts w:ascii="Times New Roman" w:hAnsi="Times New Roman" w:cs="Times New Roman"/>
          <w:sz w:val="24"/>
          <w:szCs w:val="24"/>
          <w:lang w:val="en-GB"/>
        </w:rPr>
        <w:t>, Zoltán Barkaszi</w:t>
      </w:r>
      <w:r w:rsidRPr="004F7DF3">
        <w:rPr>
          <w:rFonts w:ascii="Times New Roman" w:hAnsi="Times New Roman" w:cs="Times New Roman"/>
          <w:sz w:val="24"/>
          <w:szCs w:val="24"/>
          <w:vertAlign w:val="superscript"/>
          <w:lang w:val="en-GB"/>
        </w:rPr>
        <w:t>1</w:t>
      </w:r>
      <w:r w:rsidR="00113EDE" w:rsidRPr="004F7DF3">
        <w:rPr>
          <w:rFonts w:ascii="Times New Roman" w:hAnsi="Times New Roman" w:cs="Times New Roman"/>
          <w:sz w:val="24"/>
          <w:szCs w:val="24"/>
          <w:vertAlign w:val="superscript"/>
          <w:lang w:val="en-GB"/>
        </w:rPr>
        <w:t>5</w:t>
      </w:r>
      <w:r w:rsidRPr="004F7DF3">
        <w:rPr>
          <w:rFonts w:ascii="Times New Roman" w:hAnsi="Times New Roman" w:cs="Times New Roman"/>
          <w:sz w:val="24"/>
          <w:szCs w:val="24"/>
          <w:vertAlign w:val="superscript"/>
          <w:lang w:val="en-GB"/>
        </w:rPr>
        <w:t>,1</w:t>
      </w:r>
      <w:r w:rsidR="00113EDE" w:rsidRPr="004F7DF3">
        <w:rPr>
          <w:rFonts w:ascii="Times New Roman" w:hAnsi="Times New Roman" w:cs="Times New Roman"/>
          <w:sz w:val="24"/>
          <w:szCs w:val="24"/>
          <w:vertAlign w:val="superscript"/>
          <w:lang w:val="en-GB"/>
        </w:rPr>
        <w:t>6</w:t>
      </w:r>
      <w:r w:rsidRPr="004F7DF3">
        <w:rPr>
          <w:rFonts w:ascii="Times New Roman" w:hAnsi="Times New Roman" w:cs="Times New Roman"/>
          <w:sz w:val="24"/>
          <w:szCs w:val="24"/>
          <w:lang w:val="en-GB"/>
        </w:rPr>
        <w:t>, Krzysztof Stefaniak</w:t>
      </w:r>
      <w:r w:rsidRPr="004F7DF3">
        <w:rPr>
          <w:rFonts w:ascii="Times New Roman" w:hAnsi="Times New Roman" w:cs="Times New Roman"/>
          <w:sz w:val="24"/>
          <w:szCs w:val="24"/>
          <w:vertAlign w:val="superscript"/>
          <w:lang w:val="en-GB"/>
        </w:rPr>
        <w:t>1</w:t>
      </w:r>
      <w:r w:rsidRPr="004F7DF3">
        <w:rPr>
          <w:rFonts w:ascii="Times New Roman" w:hAnsi="Times New Roman" w:cs="Times New Roman"/>
          <w:sz w:val="24"/>
          <w:szCs w:val="24"/>
          <w:lang w:val="en-GB"/>
        </w:rPr>
        <w:t>, Paul P.A. Mazza</w:t>
      </w:r>
      <w:r w:rsidRPr="004F7DF3">
        <w:rPr>
          <w:rFonts w:ascii="Times New Roman" w:hAnsi="Times New Roman" w:cs="Times New Roman"/>
          <w:sz w:val="24"/>
          <w:szCs w:val="24"/>
          <w:vertAlign w:val="superscript"/>
          <w:lang w:val="en-GB"/>
        </w:rPr>
        <w:t>4</w:t>
      </w:r>
      <w:r w:rsidR="00116D2F" w:rsidRPr="004F7DF3">
        <w:rPr>
          <w:rFonts w:ascii="Times New Roman" w:hAnsi="Times New Roman" w:cs="Times New Roman"/>
          <w:sz w:val="24"/>
          <w:szCs w:val="24"/>
          <w:vertAlign w:val="superscript"/>
          <w:lang w:val="en-GB"/>
        </w:rPr>
        <w:t>*</w:t>
      </w:r>
    </w:p>
    <w:p w14:paraId="121E0249" w14:textId="77777777" w:rsidR="00D73978" w:rsidRPr="004F7DF3" w:rsidRDefault="00D73978" w:rsidP="00D56651">
      <w:pPr>
        <w:jc w:val="both"/>
        <w:rPr>
          <w:rFonts w:ascii="Times New Roman" w:hAnsi="Times New Roman" w:cs="Times New Roman"/>
          <w:sz w:val="24"/>
          <w:szCs w:val="24"/>
          <w:lang w:val="en-GB"/>
        </w:rPr>
      </w:pPr>
    </w:p>
    <w:p w14:paraId="244A56CE" w14:textId="77777777" w:rsidR="00D73978" w:rsidRPr="004F7DF3" w:rsidRDefault="00D73978" w:rsidP="00D56651">
      <w:pPr>
        <w:jc w:val="both"/>
        <w:rPr>
          <w:rFonts w:ascii="Times New Roman" w:hAnsi="Times New Roman" w:cs="Times New Roman"/>
          <w:sz w:val="24"/>
          <w:szCs w:val="24"/>
          <w:lang w:val="en-GB"/>
        </w:rPr>
      </w:pPr>
    </w:p>
    <w:p w14:paraId="52F0DDB9" w14:textId="77777777" w:rsidR="00D73978" w:rsidRPr="004F7DF3" w:rsidRDefault="00D73978" w:rsidP="00D56651">
      <w:pPr>
        <w:ind w:left="284" w:hanging="284"/>
        <w:jc w:val="both"/>
        <w:rPr>
          <w:rFonts w:ascii="Times New Roman" w:hAnsi="Times New Roman" w:cs="Times New Roman"/>
          <w:sz w:val="24"/>
          <w:szCs w:val="24"/>
          <w:u w:val="single"/>
          <w:lang w:val="en-GB"/>
        </w:rPr>
      </w:pPr>
      <w:r w:rsidRPr="004F7DF3">
        <w:rPr>
          <w:rFonts w:ascii="Times New Roman" w:hAnsi="Times New Roman" w:cs="Times New Roman"/>
          <w:sz w:val="24"/>
          <w:szCs w:val="24"/>
          <w:vertAlign w:val="superscript"/>
          <w:lang w:val="en-GB"/>
        </w:rPr>
        <w:t xml:space="preserve">1 </w:t>
      </w:r>
      <w:r w:rsidRPr="004F7DF3">
        <w:rPr>
          <w:rFonts w:ascii="Times New Roman" w:hAnsi="Times New Roman" w:cs="Times New Roman"/>
          <w:sz w:val="24"/>
          <w:szCs w:val="24"/>
          <w:lang w:val="en-GB"/>
        </w:rPr>
        <w:t xml:space="preserve">University of </w:t>
      </w:r>
      <w:proofErr w:type="spellStart"/>
      <w:r w:rsidRPr="004F7DF3">
        <w:rPr>
          <w:rFonts w:ascii="Times New Roman" w:hAnsi="Times New Roman" w:cs="Times New Roman"/>
          <w:sz w:val="24"/>
          <w:szCs w:val="24"/>
          <w:lang w:val="en-GB"/>
        </w:rPr>
        <w:t>Wrocław</w:t>
      </w:r>
      <w:proofErr w:type="spellEnd"/>
      <w:r w:rsidRPr="004F7DF3">
        <w:rPr>
          <w:rFonts w:ascii="Times New Roman" w:hAnsi="Times New Roman" w:cs="Times New Roman"/>
          <w:sz w:val="24"/>
          <w:szCs w:val="24"/>
          <w:lang w:val="en-GB"/>
        </w:rPr>
        <w:t xml:space="preserve">, Department of Palaeozoology, </w:t>
      </w:r>
      <w:proofErr w:type="spellStart"/>
      <w:r w:rsidRPr="004F7DF3">
        <w:rPr>
          <w:rFonts w:ascii="Times New Roman" w:hAnsi="Times New Roman" w:cs="Times New Roman"/>
          <w:sz w:val="24"/>
          <w:szCs w:val="24"/>
          <w:lang w:val="en-GB"/>
        </w:rPr>
        <w:t>Wrocław</w:t>
      </w:r>
      <w:proofErr w:type="spellEnd"/>
      <w:r w:rsidRPr="004F7DF3">
        <w:rPr>
          <w:rFonts w:ascii="Times New Roman" w:hAnsi="Times New Roman" w:cs="Times New Roman"/>
          <w:sz w:val="24"/>
          <w:szCs w:val="24"/>
          <w:lang w:val="en-GB"/>
        </w:rPr>
        <w:t>, Poland</w:t>
      </w:r>
    </w:p>
    <w:p w14:paraId="7D76E795" w14:textId="77777777" w:rsidR="00D73978" w:rsidRPr="004F7DF3" w:rsidRDefault="00D73978" w:rsidP="00D56651">
      <w:pPr>
        <w:ind w:left="284" w:hanging="284"/>
        <w:jc w:val="both"/>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 xml:space="preserve">2 </w:t>
      </w:r>
      <w:r w:rsidRPr="004F7DF3">
        <w:rPr>
          <w:rFonts w:ascii="Times New Roman" w:hAnsi="Times New Roman" w:cs="Times New Roman"/>
          <w:sz w:val="24"/>
          <w:szCs w:val="24"/>
          <w:lang w:val="en-GB"/>
        </w:rPr>
        <w:t xml:space="preserve">University of </w:t>
      </w:r>
      <w:proofErr w:type="spellStart"/>
      <w:r w:rsidRPr="004F7DF3">
        <w:rPr>
          <w:rFonts w:ascii="Times New Roman" w:hAnsi="Times New Roman" w:cs="Times New Roman"/>
          <w:sz w:val="24"/>
          <w:szCs w:val="24"/>
          <w:lang w:val="en-GB"/>
        </w:rPr>
        <w:t>Wrocław</w:t>
      </w:r>
      <w:proofErr w:type="spellEnd"/>
      <w:r w:rsidRPr="004F7DF3">
        <w:rPr>
          <w:rFonts w:ascii="Times New Roman" w:hAnsi="Times New Roman" w:cs="Times New Roman"/>
          <w:sz w:val="24"/>
          <w:szCs w:val="24"/>
          <w:lang w:val="en-GB"/>
        </w:rPr>
        <w:t xml:space="preserve">, Department of Bioinformatics and Genomics, </w:t>
      </w:r>
      <w:proofErr w:type="spellStart"/>
      <w:r w:rsidRPr="004F7DF3">
        <w:rPr>
          <w:rFonts w:ascii="Times New Roman" w:hAnsi="Times New Roman" w:cs="Times New Roman"/>
          <w:sz w:val="24"/>
          <w:szCs w:val="24"/>
          <w:lang w:val="en-GB"/>
        </w:rPr>
        <w:t>Wrocław</w:t>
      </w:r>
      <w:proofErr w:type="spellEnd"/>
      <w:r w:rsidRPr="004F7DF3">
        <w:rPr>
          <w:rFonts w:ascii="Times New Roman" w:hAnsi="Times New Roman" w:cs="Times New Roman"/>
          <w:sz w:val="24"/>
          <w:szCs w:val="24"/>
          <w:lang w:val="en-GB"/>
        </w:rPr>
        <w:t>, Poland</w:t>
      </w:r>
    </w:p>
    <w:p w14:paraId="559F361D" w14:textId="651CBB67" w:rsidR="00D73978" w:rsidRPr="004F7DF3" w:rsidRDefault="00D73978" w:rsidP="00D56651">
      <w:pPr>
        <w:ind w:left="284" w:hanging="284"/>
        <w:jc w:val="both"/>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 xml:space="preserve">3 </w:t>
      </w:r>
      <w:r w:rsidR="00B2596C" w:rsidRPr="004F7DF3">
        <w:rPr>
          <w:rFonts w:ascii="Times New Roman" w:hAnsi="Times New Roman" w:cs="Times New Roman"/>
          <w:sz w:val="24"/>
          <w:szCs w:val="24"/>
          <w:lang w:val="en-US"/>
        </w:rPr>
        <w:t>Szczecin University, Institute of Marine and Environmental Sciences, Szczecin, Poland</w:t>
      </w:r>
    </w:p>
    <w:p w14:paraId="57EBE175" w14:textId="77777777" w:rsidR="00D73978" w:rsidRPr="004F7DF3" w:rsidRDefault="00D73978" w:rsidP="00D56651">
      <w:pPr>
        <w:ind w:left="284" w:hanging="284"/>
        <w:jc w:val="both"/>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4</w:t>
      </w:r>
      <w:r w:rsidRPr="004F7DF3">
        <w:rPr>
          <w:rFonts w:ascii="Times New Roman" w:hAnsi="Times New Roman" w:cs="Times New Roman"/>
          <w:sz w:val="24"/>
          <w:szCs w:val="24"/>
          <w:lang w:val="en-GB"/>
        </w:rPr>
        <w:t xml:space="preserve"> University of Florence, Department of Earth Sciences, Florence, Italy</w:t>
      </w:r>
    </w:p>
    <w:p w14:paraId="0F352710" w14:textId="1A4E4D3D" w:rsidR="00D73978" w:rsidRPr="004F7DF3" w:rsidRDefault="00D73978" w:rsidP="00D56651">
      <w:pPr>
        <w:ind w:left="284" w:hanging="284"/>
        <w:jc w:val="both"/>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5</w:t>
      </w:r>
      <w:r w:rsidRPr="004F7DF3">
        <w:rPr>
          <w:rFonts w:ascii="Times New Roman" w:hAnsi="Times New Roman" w:cs="Times New Roman"/>
          <w:sz w:val="24"/>
          <w:szCs w:val="24"/>
          <w:lang w:val="en-GB"/>
        </w:rPr>
        <w:t xml:space="preserve"> </w:t>
      </w:r>
      <w:r w:rsidR="00B2596C" w:rsidRPr="004F7DF3">
        <w:rPr>
          <w:rFonts w:ascii="Times New Roman" w:hAnsi="Times New Roman" w:cs="Times New Roman"/>
          <w:sz w:val="24"/>
          <w:szCs w:val="24"/>
          <w:lang w:val="en-GB"/>
        </w:rPr>
        <w:t>Faculty of Biology, Biological and Chemical Research Centre, University of Warsaw, Warsaw, Poland</w:t>
      </w:r>
    </w:p>
    <w:p w14:paraId="05285753" w14:textId="77777777" w:rsidR="00D73978" w:rsidRPr="004F7DF3" w:rsidRDefault="00D73978" w:rsidP="00D56651">
      <w:pPr>
        <w:ind w:left="284" w:hanging="284"/>
        <w:jc w:val="both"/>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 xml:space="preserve">6 </w:t>
      </w:r>
      <w:r w:rsidRPr="004F7DF3">
        <w:rPr>
          <w:rFonts w:ascii="Times New Roman" w:hAnsi="Times New Roman" w:cs="Times New Roman"/>
          <w:sz w:val="24"/>
          <w:szCs w:val="24"/>
          <w:lang w:val="en-GB"/>
        </w:rPr>
        <w:t>Polish Academy of Sciences, Institute of Geological Sciences, Warsaw, Poland</w:t>
      </w:r>
    </w:p>
    <w:p w14:paraId="6BEFDD34" w14:textId="1D094415" w:rsidR="00D73978" w:rsidRPr="004F7DF3" w:rsidRDefault="00D73978" w:rsidP="00D56651">
      <w:pPr>
        <w:ind w:left="284" w:hanging="284"/>
        <w:jc w:val="both"/>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 xml:space="preserve">7 </w:t>
      </w:r>
      <w:r w:rsidR="00C51200" w:rsidRPr="004F7DF3">
        <w:rPr>
          <w:rFonts w:ascii="Times New Roman" w:hAnsi="Times New Roman" w:cs="Times New Roman"/>
          <w:sz w:val="24"/>
          <w:szCs w:val="24"/>
          <w:lang w:val="en-US"/>
        </w:rPr>
        <w:t xml:space="preserve"> University of Szczecin, Institute of Marine and Environmental Sciences</w:t>
      </w:r>
      <w:r w:rsidR="00C51200" w:rsidRPr="004F7DF3" w:rsidDel="006B3BB1">
        <w:rPr>
          <w:rFonts w:ascii="Times New Roman" w:hAnsi="Times New Roman" w:cs="Times New Roman"/>
          <w:sz w:val="24"/>
          <w:szCs w:val="24"/>
          <w:lang w:val="en-GB"/>
        </w:rPr>
        <w:t xml:space="preserve"> </w:t>
      </w:r>
      <w:r w:rsidRPr="004F7DF3">
        <w:rPr>
          <w:rFonts w:ascii="Times New Roman" w:hAnsi="Times New Roman" w:cs="Times New Roman"/>
          <w:sz w:val="24"/>
          <w:szCs w:val="24"/>
          <w:vertAlign w:val="superscript"/>
          <w:lang w:val="en-GB"/>
        </w:rPr>
        <w:t xml:space="preserve">8 </w:t>
      </w:r>
      <w:r w:rsidRPr="004F7DF3">
        <w:rPr>
          <w:rFonts w:ascii="Times New Roman" w:hAnsi="Times New Roman" w:cs="Times New Roman"/>
          <w:sz w:val="24"/>
          <w:szCs w:val="24"/>
          <w:lang w:val="en-GB"/>
        </w:rPr>
        <w:t xml:space="preserve">University of </w:t>
      </w:r>
      <w:proofErr w:type="spellStart"/>
      <w:r w:rsidRPr="004F7DF3">
        <w:rPr>
          <w:rFonts w:ascii="Times New Roman" w:hAnsi="Times New Roman" w:cs="Times New Roman"/>
          <w:sz w:val="24"/>
          <w:szCs w:val="24"/>
          <w:lang w:val="en-GB"/>
        </w:rPr>
        <w:t>Wrocław</w:t>
      </w:r>
      <w:proofErr w:type="spellEnd"/>
      <w:r w:rsidRPr="004F7DF3">
        <w:rPr>
          <w:rFonts w:ascii="Times New Roman" w:hAnsi="Times New Roman" w:cs="Times New Roman"/>
          <w:sz w:val="24"/>
          <w:szCs w:val="24"/>
          <w:lang w:val="en-GB"/>
        </w:rPr>
        <w:t xml:space="preserve">, Department of Evolutionary Biology and Conservation of Vertebrates, </w:t>
      </w:r>
      <w:proofErr w:type="spellStart"/>
      <w:r w:rsidRPr="004F7DF3">
        <w:rPr>
          <w:rFonts w:ascii="Times New Roman" w:hAnsi="Times New Roman" w:cs="Times New Roman"/>
          <w:sz w:val="24"/>
          <w:szCs w:val="24"/>
          <w:lang w:val="en-GB"/>
        </w:rPr>
        <w:t>Wrocław</w:t>
      </w:r>
      <w:proofErr w:type="spellEnd"/>
      <w:r w:rsidRPr="004F7DF3">
        <w:rPr>
          <w:rFonts w:ascii="Times New Roman" w:hAnsi="Times New Roman" w:cs="Times New Roman"/>
          <w:sz w:val="24"/>
          <w:szCs w:val="24"/>
          <w:lang w:val="en-GB"/>
        </w:rPr>
        <w:t>, Poland</w:t>
      </w:r>
    </w:p>
    <w:p w14:paraId="6C05F49F" w14:textId="48812E7A" w:rsidR="00D73978" w:rsidRPr="004F7DF3" w:rsidRDefault="00D73978" w:rsidP="00D56651">
      <w:pPr>
        <w:ind w:left="284" w:hanging="284"/>
        <w:jc w:val="both"/>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9</w:t>
      </w:r>
      <w:r w:rsidRPr="004F7DF3">
        <w:rPr>
          <w:rFonts w:ascii="Times New Roman" w:hAnsi="Times New Roman" w:cs="Times New Roman"/>
          <w:sz w:val="24"/>
          <w:szCs w:val="24"/>
          <w:lang w:val="en-GB"/>
        </w:rPr>
        <w:t xml:space="preserve"> Silesian University of Technology, Institute of Physics – Centre for Science and Education, Gliwice, Poland</w:t>
      </w:r>
    </w:p>
    <w:p w14:paraId="3B8664C8" w14:textId="2BFE59E7" w:rsidR="00D73978" w:rsidRPr="004F7DF3" w:rsidRDefault="00D73978" w:rsidP="00D56651">
      <w:pPr>
        <w:ind w:left="284" w:hanging="284"/>
        <w:jc w:val="both"/>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10</w:t>
      </w:r>
      <w:proofErr w:type="spellStart"/>
      <w:r w:rsidR="00C51200" w:rsidRPr="004F7DF3">
        <w:rPr>
          <w:rFonts w:ascii="Times New Roman" w:hAnsi="Times New Roman" w:cs="Times New Roman"/>
          <w:sz w:val="24"/>
          <w:szCs w:val="24"/>
          <w:lang w:val="en-US"/>
        </w:rPr>
        <w:t>Wrocław</w:t>
      </w:r>
      <w:proofErr w:type="spellEnd"/>
      <w:r w:rsidR="00C51200" w:rsidRPr="004F7DF3">
        <w:rPr>
          <w:rFonts w:ascii="Times New Roman" w:hAnsi="Times New Roman" w:cs="Times New Roman"/>
          <w:sz w:val="24"/>
          <w:szCs w:val="24"/>
          <w:lang w:val="en-US"/>
        </w:rPr>
        <w:t xml:space="preserve"> University of Environmental and Life Sciences, Division of</w:t>
      </w:r>
      <w:r w:rsidR="00C51200" w:rsidRPr="004F7DF3">
        <w:rPr>
          <w:rFonts w:ascii="Times New Roman" w:hAnsi="Times New Roman" w:cs="Times New Roman"/>
          <w:sz w:val="24"/>
          <w:szCs w:val="24"/>
          <w:lang w:val="en-US"/>
        </w:rPr>
        <w:br/>
        <w:t xml:space="preserve">Anthropology, </w:t>
      </w:r>
      <w:proofErr w:type="spellStart"/>
      <w:r w:rsidR="00C51200" w:rsidRPr="004F7DF3">
        <w:rPr>
          <w:rFonts w:ascii="Times New Roman" w:hAnsi="Times New Roman" w:cs="Times New Roman"/>
          <w:sz w:val="24"/>
          <w:szCs w:val="24"/>
          <w:lang w:val="en-US"/>
        </w:rPr>
        <w:t>Wrocław</w:t>
      </w:r>
      <w:proofErr w:type="spellEnd"/>
      <w:r w:rsidR="00C51200" w:rsidRPr="004F7DF3">
        <w:rPr>
          <w:rFonts w:ascii="Times New Roman" w:hAnsi="Times New Roman" w:cs="Times New Roman"/>
          <w:sz w:val="24"/>
          <w:szCs w:val="24"/>
          <w:lang w:val="en-US"/>
        </w:rPr>
        <w:t>, Poland</w:t>
      </w:r>
      <w:r w:rsidRPr="004F7DF3">
        <w:rPr>
          <w:rFonts w:ascii="Times New Roman" w:hAnsi="Times New Roman" w:cs="Times New Roman"/>
          <w:sz w:val="24"/>
          <w:szCs w:val="24"/>
          <w:lang w:val="en-GB"/>
        </w:rPr>
        <w:t xml:space="preserve"> </w:t>
      </w:r>
    </w:p>
    <w:p w14:paraId="2DD53196" w14:textId="31DFF96E" w:rsidR="00D73978" w:rsidRPr="004F7DF3" w:rsidRDefault="00D73978" w:rsidP="00D56651">
      <w:pPr>
        <w:ind w:left="284" w:hanging="284"/>
        <w:jc w:val="both"/>
        <w:rPr>
          <w:rStyle w:val="Collegamentoipertestuale"/>
          <w:rFonts w:ascii="Times New Roman" w:hAnsi="Times New Roman" w:cs="Times New Roman"/>
          <w:color w:val="auto"/>
          <w:sz w:val="24"/>
          <w:szCs w:val="24"/>
          <w:lang w:val="en-GB"/>
        </w:rPr>
      </w:pPr>
      <w:r w:rsidRPr="004F7DF3">
        <w:rPr>
          <w:rFonts w:ascii="Times New Roman" w:hAnsi="Times New Roman" w:cs="Times New Roman"/>
          <w:sz w:val="24"/>
          <w:szCs w:val="24"/>
          <w:vertAlign w:val="superscript"/>
          <w:lang w:val="en-GB"/>
        </w:rPr>
        <w:t xml:space="preserve">11 </w:t>
      </w:r>
      <w:r w:rsidRPr="004F7DF3">
        <w:rPr>
          <w:rFonts w:ascii="Times New Roman" w:hAnsi="Times New Roman" w:cs="Times New Roman"/>
          <w:sz w:val="24"/>
          <w:szCs w:val="24"/>
          <w:lang w:val="en-GB"/>
        </w:rPr>
        <w:t xml:space="preserve">University of </w:t>
      </w:r>
      <w:proofErr w:type="spellStart"/>
      <w:r w:rsidRPr="004F7DF3">
        <w:rPr>
          <w:rFonts w:ascii="Times New Roman" w:hAnsi="Times New Roman" w:cs="Times New Roman"/>
          <w:sz w:val="24"/>
          <w:szCs w:val="24"/>
          <w:lang w:val="en-GB"/>
        </w:rPr>
        <w:t>Wrocław</w:t>
      </w:r>
      <w:proofErr w:type="spellEnd"/>
      <w:r w:rsidRPr="004F7DF3">
        <w:rPr>
          <w:rFonts w:ascii="Times New Roman" w:hAnsi="Times New Roman" w:cs="Times New Roman"/>
          <w:sz w:val="24"/>
          <w:szCs w:val="24"/>
          <w:lang w:val="en-GB"/>
        </w:rPr>
        <w:t xml:space="preserve">, Institute of Geological Sciences, </w:t>
      </w:r>
      <w:proofErr w:type="spellStart"/>
      <w:r w:rsidRPr="004F7DF3">
        <w:rPr>
          <w:rFonts w:ascii="Times New Roman" w:hAnsi="Times New Roman" w:cs="Times New Roman"/>
          <w:sz w:val="24"/>
          <w:szCs w:val="24"/>
          <w:lang w:val="en-GB"/>
        </w:rPr>
        <w:t>Wrocław</w:t>
      </w:r>
      <w:proofErr w:type="spellEnd"/>
      <w:r w:rsidRPr="004F7DF3">
        <w:rPr>
          <w:rFonts w:ascii="Times New Roman" w:hAnsi="Times New Roman" w:cs="Times New Roman"/>
          <w:sz w:val="24"/>
          <w:szCs w:val="24"/>
          <w:lang w:val="en-GB"/>
        </w:rPr>
        <w:t>, Poland</w:t>
      </w:r>
    </w:p>
    <w:p w14:paraId="02B0F763" w14:textId="77777777" w:rsidR="00C51200" w:rsidRPr="004F7DF3" w:rsidRDefault="00D73978" w:rsidP="00C51200">
      <w:pPr>
        <w:ind w:left="284" w:hanging="284"/>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 xml:space="preserve">12 </w:t>
      </w:r>
      <w:r w:rsidR="00C51200" w:rsidRPr="004F7DF3">
        <w:rPr>
          <w:rFonts w:ascii="Times New Roman" w:hAnsi="Times New Roman" w:cs="Times New Roman"/>
          <w:sz w:val="24"/>
          <w:szCs w:val="24"/>
          <w:lang w:val="en-US"/>
        </w:rPr>
        <w:t>Center for Ecological Dynamics in a Novel Biosphere (ECONOVO), Department of Biology, Aarhus University, 8000 Aarhus C, Denmark</w:t>
      </w:r>
      <w:r w:rsidR="00C51200" w:rsidRPr="004F7DF3" w:rsidDel="008B7C60">
        <w:rPr>
          <w:rFonts w:ascii="Times New Roman" w:hAnsi="Times New Roman" w:cs="Times New Roman"/>
          <w:sz w:val="24"/>
          <w:szCs w:val="24"/>
          <w:lang w:val="en-GB"/>
        </w:rPr>
        <w:t xml:space="preserve"> </w:t>
      </w:r>
    </w:p>
    <w:p w14:paraId="540B1704" w14:textId="19B65393" w:rsidR="00C51200" w:rsidRPr="004F7DF3" w:rsidRDefault="00C51200" w:rsidP="00C51200">
      <w:pPr>
        <w:ind w:left="284" w:hanging="284"/>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13</w:t>
      </w:r>
      <w:r w:rsidRPr="004F7DF3">
        <w:rPr>
          <w:rFonts w:ascii="Times New Roman" w:hAnsi="Times New Roman" w:cs="Times New Roman"/>
          <w:sz w:val="24"/>
          <w:szCs w:val="24"/>
          <w:lang w:val="en-GB"/>
        </w:rPr>
        <w:t xml:space="preserve"> Department of Archaeology and Heritage Studies, Aarhus University, </w:t>
      </w:r>
      <w:proofErr w:type="spellStart"/>
      <w:r w:rsidRPr="004F7DF3">
        <w:rPr>
          <w:rFonts w:ascii="Times New Roman" w:hAnsi="Times New Roman" w:cs="Times New Roman"/>
          <w:sz w:val="24"/>
          <w:szCs w:val="24"/>
          <w:lang w:val="en-GB"/>
        </w:rPr>
        <w:t>Moesgård</w:t>
      </w:r>
      <w:proofErr w:type="spellEnd"/>
      <w:r w:rsidRPr="004F7DF3">
        <w:rPr>
          <w:rFonts w:ascii="Times New Roman" w:hAnsi="Times New Roman" w:cs="Times New Roman"/>
          <w:sz w:val="24"/>
          <w:szCs w:val="24"/>
          <w:lang w:val="en-GB"/>
        </w:rPr>
        <w:t xml:space="preserve"> </w:t>
      </w:r>
      <w:proofErr w:type="spellStart"/>
      <w:r w:rsidRPr="004F7DF3">
        <w:rPr>
          <w:rFonts w:ascii="Times New Roman" w:hAnsi="Times New Roman" w:cs="Times New Roman"/>
          <w:sz w:val="24"/>
          <w:szCs w:val="24"/>
          <w:lang w:val="en-GB"/>
        </w:rPr>
        <w:t>Allé</w:t>
      </w:r>
      <w:proofErr w:type="spellEnd"/>
      <w:r w:rsidRPr="004F7DF3">
        <w:rPr>
          <w:rFonts w:ascii="Times New Roman" w:hAnsi="Times New Roman" w:cs="Times New Roman"/>
          <w:sz w:val="24"/>
          <w:szCs w:val="24"/>
          <w:lang w:val="en-GB"/>
        </w:rPr>
        <w:t xml:space="preserve"> 20, DK-8270 Højbjerg, Denmark</w:t>
      </w:r>
    </w:p>
    <w:p w14:paraId="66DC14AB" w14:textId="3C2851F0" w:rsidR="00D73978" w:rsidRPr="004F7DF3" w:rsidRDefault="00C51200" w:rsidP="00C51200">
      <w:pPr>
        <w:ind w:left="284" w:hanging="284"/>
        <w:jc w:val="both"/>
        <w:rPr>
          <w:rStyle w:val="Collegamentoipertestuale"/>
          <w:rFonts w:ascii="Times New Roman" w:hAnsi="Times New Roman" w:cs="Times New Roman"/>
          <w:color w:val="auto"/>
          <w:sz w:val="24"/>
          <w:szCs w:val="24"/>
          <w:lang w:val="en-GB"/>
        </w:rPr>
      </w:pPr>
      <w:r w:rsidRPr="004F7DF3">
        <w:rPr>
          <w:rFonts w:ascii="Times New Roman" w:hAnsi="Times New Roman" w:cs="Times New Roman"/>
          <w:sz w:val="24"/>
          <w:szCs w:val="24"/>
          <w:vertAlign w:val="superscript"/>
          <w:lang w:val="en-US"/>
        </w:rPr>
        <w:t>14</w:t>
      </w:r>
      <w:r w:rsidRPr="004F7DF3">
        <w:rPr>
          <w:rFonts w:ascii="Times New Roman" w:hAnsi="Times New Roman" w:cs="Times New Roman"/>
          <w:sz w:val="24"/>
          <w:szCs w:val="24"/>
          <w:lang w:val="en-US"/>
        </w:rPr>
        <w:t xml:space="preserve"> Mammal Research Institute, Polish Academy of Sciences, </w:t>
      </w:r>
      <w:proofErr w:type="spellStart"/>
      <w:r w:rsidRPr="004F7DF3">
        <w:rPr>
          <w:rFonts w:ascii="Times New Roman" w:hAnsi="Times New Roman" w:cs="Times New Roman"/>
          <w:sz w:val="24"/>
          <w:szCs w:val="24"/>
          <w:lang w:val="en-US"/>
        </w:rPr>
        <w:t>Stoczek</w:t>
      </w:r>
      <w:proofErr w:type="spellEnd"/>
      <w:r w:rsidRPr="004F7DF3">
        <w:rPr>
          <w:rFonts w:ascii="Times New Roman" w:hAnsi="Times New Roman" w:cs="Times New Roman"/>
          <w:sz w:val="24"/>
          <w:szCs w:val="24"/>
          <w:lang w:val="en-US"/>
        </w:rPr>
        <w:t xml:space="preserve"> 1c, 17-230 </w:t>
      </w:r>
      <w:proofErr w:type="spellStart"/>
      <w:r w:rsidRPr="004F7DF3">
        <w:rPr>
          <w:rFonts w:ascii="Times New Roman" w:hAnsi="Times New Roman" w:cs="Times New Roman"/>
          <w:sz w:val="24"/>
          <w:szCs w:val="24"/>
          <w:lang w:val="en-US"/>
        </w:rPr>
        <w:t>Białowieża</w:t>
      </w:r>
      <w:proofErr w:type="spellEnd"/>
      <w:r w:rsidRPr="004F7DF3">
        <w:rPr>
          <w:rFonts w:ascii="Times New Roman" w:hAnsi="Times New Roman" w:cs="Times New Roman"/>
          <w:sz w:val="24"/>
          <w:szCs w:val="24"/>
          <w:lang w:val="en-US"/>
        </w:rPr>
        <w:t>, Poland</w:t>
      </w:r>
    </w:p>
    <w:p w14:paraId="2411C169" w14:textId="71DC4B49" w:rsidR="00D73978" w:rsidRPr="004F7DF3" w:rsidRDefault="00D73978" w:rsidP="00D56651">
      <w:pPr>
        <w:ind w:left="284" w:hanging="284"/>
        <w:jc w:val="both"/>
        <w:rPr>
          <w:rFonts w:ascii="Times New Roman" w:hAnsi="Times New Roman" w:cs="Times New Roman"/>
          <w:sz w:val="24"/>
          <w:szCs w:val="24"/>
          <w:lang w:val="en-GB"/>
        </w:rPr>
      </w:pPr>
      <w:r w:rsidRPr="004F7DF3">
        <w:rPr>
          <w:rFonts w:ascii="Times New Roman" w:hAnsi="Times New Roman" w:cs="Times New Roman"/>
          <w:sz w:val="24"/>
          <w:szCs w:val="24"/>
          <w:vertAlign w:val="superscript"/>
          <w:lang w:val="en-GB"/>
        </w:rPr>
        <w:t>1</w:t>
      </w:r>
      <w:r w:rsidR="00C51200" w:rsidRPr="004F7DF3">
        <w:rPr>
          <w:rFonts w:ascii="Times New Roman" w:hAnsi="Times New Roman" w:cs="Times New Roman"/>
          <w:sz w:val="24"/>
          <w:szCs w:val="24"/>
          <w:vertAlign w:val="superscript"/>
          <w:lang w:val="en-GB"/>
        </w:rPr>
        <w:t>5</w:t>
      </w:r>
      <w:r w:rsidRPr="004F7DF3">
        <w:rPr>
          <w:rFonts w:ascii="Times New Roman" w:hAnsi="Times New Roman" w:cs="Times New Roman"/>
          <w:sz w:val="24"/>
          <w:szCs w:val="24"/>
          <w:lang w:val="en-GB"/>
        </w:rPr>
        <w:t xml:space="preserve"> National Academy of Sciences of Ukraine, National Museum of Natural History, Kyiv, Ukraine</w:t>
      </w:r>
    </w:p>
    <w:p w14:paraId="58359217" w14:textId="2B412D53" w:rsidR="00D73978" w:rsidRPr="004F7DF3" w:rsidRDefault="00D73978" w:rsidP="00D56651">
      <w:pPr>
        <w:ind w:left="284" w:hanging="284"/>
        <w:jc w:val="both"/>
        <w:rPr>
          <w:rStyle w:val="Collegamentoipertestuale"/>
          <w:rFonts w:ascii="Times New Roman" w:hAnsi="Times New Roman" w:cs="Times New Roman"/>
          <w:color w:val="auto"/>
          <w:sz w:val="24"/>
          <w:szCs w:val="24"/>
          <w:lang w:val="en-GB"/>
        </w:rPr>
      </w:pPr>
      <w:r w:rsidRPr="004F7DF3">
        <w:rPr>
          <w:rFonts w:ascii="Times New Roman" w:hAnsi="Times New Roman" w:cs="Times New Roman"/>
          <w:sz w:val="24"/>
          <w:szCs w:val="24"/>
          <w:vertAlign w:val="superscript"/>
          <w:lang w:val="en-GB"/>
        </w:rPr>
        <w:t>1</w:t>
      </w:r>
      <w:r w:rsidR="00C51200" w:rsidRPr="004F7DF3">
        <w:rPr>
          <w:rFonts w:ascii="Times New Roman" w:hAnsi="Times New Roman" w:cs="Times New Roman"/>
          <w:sz w:val="24"/>
          <w:szCs w:val="24"/>
          <w:vertAlign w:val="superscript"/>
          <w:lang w:val="en-GB"/>
        </w:rPr>
        <w:t>6</w:t>
      </w:r>
      <w:r w:rsidRPr="004F7DF3">
        <w:rPr>
          <w:lang w:val="en-US"/>
        </w:rPr>
        <w:t xml:space="preserve"> </w:t>
      </w:r>
      <w:r w:rsidRPr="004F7DF3">
        <w:rPr>
          <w:rFonts w:ascii="Times New Roman" w:hAnsi="Times New Roman" w:cs="Times New Roman"/>
          <w:sz w:val="24"/>
          <w:szCs w:val="24"/>
          <w:lang w:val="en-GB"/>
        </w:rPr>
        <w:t xml:space="preserve">John von Neumann University, Department of Agricultural Sciences, </w:t>
      </w:r>
      <w:proofErr w:type="spellStart"/>
      <w:r w:rsidRPr="004F7DF3">
        <w:rPr>
          <w:rFonts w:ascii="Times New Roman" w:hAnsi="Times New Roman" w:cs="Times New Roman"/>
          <w:sz w:val="24"/>
          <w:szCs w:val="24"/>
          <w:lang w:val="en-GB"/>
        </w:rPr>
        <w:t>Kecskemét</w:t>
      </w:r>
      <w:proofErr w:type="spellEnd"/>
      <w:r w:rsidRPr="004F7DF3">
        <w:rPr>
          <w:rFonts w:ascii="Times New Roman" w:hAnsi="Times New Roman" w:cs="Times New Roman"/>
          <w:sz w:val="24"/>
          <w:szCs w:val="24"/>
          <w:lang w:val="en-GB"/>
        </w:rPr>
        <w:t>, Hungary</w:t>
      </w:r>
    </w:p>
    <w:p w14:paraId="08297746" w14:textId="77777777" w:rsidR="00116D2F" w:rsidRPr="004F7DF3" w:rsidRDefault="00116D2F" w:rsidP="00116D2F">
      <w:pPr>
        <w:autoSpaceDE w:val="0"/>
        <w:autoSpaceDN w:val="0"/>
        <w:adjustRightInd w:val="0"/>
        <w:jc w:val="both"/>
        <w:rPr>
          <w:rFonts w:ascii="Times New Roman" w:hAnsi="Times New Roman" w:cs="Times New Roman"/>
          <w:sz w:val="24"/>
          <w:szCs w:val="24"/>
          <w:lang w:val="en-GB"/>
        </w:rPr>
      </w:pPr>
    </w:p>
    <w:p w14:paraId="55AD46EE" w14:textId="77777777" w:rsidR="00116D2F" w:rsidRDefault="00116D2F" w:rsidP="00116D2F">
      <w:pPr>
        <w:ind w:left="284" w:hanging="284"/>
        <w:rPr>
          <w:rFonts w:ascii="Times New Roman" w:hAnsi="Times New Roman" w:cs="Times New Roman"/>
          <w:sz w:val="24"/>
          <w:szCs w:val="24"/>
          <w:lang w:val="en-GB"/>
        </w:rPr>
      </w:pPr>
      <w:r w:rsidRPr="004F7DF3">
        <w:rPr>
          <w:rFonts w:ascii="Times New Roman" w:hAnsi="Times New Roman" w:cs="Times New Roman"/>
          <w:sz w:val="24"/>
          <w:szCs w:val="24"/>
          <w:lang w:val="en-GB"/>
        </w:rPr>
        <w:t>*Corresponding author</w:t>
      </w:r>
    </w:p>
    <w:p w14:paraId="630A0EB8" w14:textId="77777777" w:rsidR="00D70C29" w:rsidRPr="004F7DF3" w:rsidRDefault="00D70C29" w:rsidP="00116D2F">
      <w:pPr>
        <w:ind w:left="284" w:hanging="284"/>
        <w:rPr>
          <w:rStyle w:val="Collegamentoipertestuale"/>
          <w:rFonts w:ascii="Times New Roman" w:hAnsi="Times New Roman" w:cs="Times New Roman"/>
          <w:color w:val="auto"/>
          <w:sz w:val="24"/>
          <w:szCs w:val="24"/>
          <w:lang w:val="en-GB"/>
        </w:rPr>
      </w:pPr>
    </w:p>
    <w:p w14:paraId="42F6B703" w14:textId="52BDC318" w:rsidR="00BF25A7" w:rsidRPr="004F7DF3" w:rsidRDefault="00BF25A7" w:rsidP="00D56651">
      <w:pPr>
        <w:autoSpaceDE w:val="0"/>
        <w:autoSpaceDN w:val="0"/>
        <w:adjustRightInd w:val="0"/>
        <w:jc w:val="both"/>
        <w:rPr>
          <w:rFonts w:ascii="Times New Roman" w:hAnsi="Times New Roman" w:cs="Times New Roman"/>
          <w:b/>
          <w:bCs/>
          <w:sz w:val="24"/>
          <w:szCs w:val="24"/>
          <w:lang w:val="en-US"/>
        </w:rPr>
      </w:pPr>
      <w:r w:rsidRPr="004F7DF3">
        <w:rPr>
          <w:rFonts w:ascii="Times New Roman" w:hAnsi="Times New Roman" w:cs="Times New Roman"/>
          <w:b/>
          <w:bCs/>
          <w:sz w:val="24"/>
          <w:szCs w:val="24"/>
          <w:lang w:val="en-US"/>
        </w:rPr>
        <w:t>SI-1</w:t>
      </w:r>
    </w:p>
    <w:p w14:paraId="298E0D9A" w14:textId="77777777" w:rsidR="00BF25A7" w:rsidRPr="004F7DF3" w:rsidRDefault="00BF25A7" w:rsidP="00D56651">
      <w:pPr>
        <w:autoSpaceDE w:val="0"/>
        <w:autoSpaceDN w:val="0"/>
        <w:adjustRightInd w:val="0"/>
        <w:jc w:val="both"/>
        <w:rPr>
          <w:rFonts w:ascii="Times New Roman" w:hAnsi="Times New Roman" w:cs="Times New Roman"/>
          <w:b/>
          <w:bCs/>
          <w:sz w:val="24"/>
          <w:szCs w:val="24"/>
          <w:lang w:val="en-US"/>
        </w:rPr>
      </w:pPr>
    </w:p>
    <w:p w14:paraId="791473B3" w14:textId="78C9A17B" w:rsidR="00320B82" w:rsidRPr="004F7DF3" w:rsidRDefault="00CE035B" w:rsidP="00D56651">
      <w:pPr>
        <w:autoSpaceDE w:val="0"/>
        <w:autoSpaceDN w:val="0"/>
        <w:adjustRightInd w:val="0"/>
        <w:jc w:val="both"/>
        <w:rPr>
          <w:rFonts w:ascii="Times New Roman" w:hAnsi="Times New Roman" w:cs="Times New Roman"/>
          <w:b/>
          <w:bCs/>
          <w:sz w:val="24"/>
          <w:szCs w:val="24"/>
          <w:lang w:val="en-US"/>
        </w:rPr>
      </w:pPr>
      <w:r w:rsidRPr="004F7DF3">
        <w:rPr>
          <w:rFonts w:ascii="Times New Roman" w:hAnsi="Times New Roman" w:cs="Times New Roman"/>
          <w:b/>
          <w:bCs/>
          <w:sz w:val="24"/>
          <w:szCs w:val="24"/>
          <w:lang w:val="en-US"/>
        </w:rPr>
        <w:t>Material and m</w:t>
      </w:r>
      <w:r w:rsidR="00697380" w:rsidRPr="004F7DF3">
        <w:rPr>
          <w:rFonts w:ascii="Times New Roman" w:hAnsi="Times New Roman" w:cs="Times New Roman"/>
          <w:b/>
          <w:bCs/>
          <w:sz w:val="24"/>
          <w:szCs w:val="24"/>
          <w:lang w:val="en-US"/>
        </w:rPr>
        <w:t>ethods</w:t>
      </w:r>
    </w:p>
    <w:p w14:paraId="5904693E" w14:textId="77777777" w:rsidR="00320B82" w:rsidRPr="004F7DF3" w:rsidRDefault="00320B82" w:rsidP="00D56651">
      <w:pPr>
        <w:autoSpaceDE w:val="0"/>
        <w:autoSpaceDN w:val="0"/>
        <w:adjustRightInd w:val="0"/>
        <w:ind w:firstLine="567"/>
        <w:jc w:val="both"/>
        <w:rPr>
          <w:rFonts w:ascii="Times New Roman" w:hAnsi="Times New Roman" w:cs="Times New Roman"/>
          <w:b/>
          <w:bCs/>
          <w:sz w:val="24"/>
          <w:szCs w:val="24"/>
          <w:lang w:val="en-US"/>
        </w:rPr>
      </w:pPr>
    </w:p>
    <w:p w14:paraId="74059EFD" w14:textId="1C9D2BA3" w:rsidR="00320B82" w:rsidRPr="004F7DF3" w:rsidRDefault="00320B82" w:rsidP="00D56651">
      <w:pPr>
        <w:autoSpaceDE w:val="0"/>
        <w:autoSpaceDN w:val="0"/>
        <w:adjustRightInd w:val="0"/>
        <w:jc w:val="both"/>
        <w:rPr>
          <w:rFonts w:ascii="Times New Roman" w:hAnsi="Times New Roman" w:cs="Times New Roman"/>
          <w:bCs/>
          <w:sz w:val="24"/>
          <w:szCs w:val="24"/>
          <w:u w:val="single"/>
          <w:lang w:val="en-GB"/>
        </w:rPr>
      </w:pPr>
      <w:r w:rsidRPr="004F7DF3">
        <w:rPr>
          <w:rFonts w:ascii="Times New Roman" w:hAnsi="Times New Roman" w:cs="Times New Roman"/>
          <w:bCs/>
          <w:sz w:val="24"/>
          <w:szCs w:val="24"/>
          <w:u w:val="single"/>
          <w:lang w:val="en-GB"/>
        </w:rPr>
        <w:t>Pal</w:t>
      </w:r>
      <w:r w:rsidR="00BD1D29" w:rsidRPr="004F7DF3">
        <w:rPr>
          <w:rFonts w:ascii="Times New Roman" w:hAnsi="Times New Roman" w:cs="Times New Roman"/>
          <w:bCs/>
          <w:sz w:val="24"/>
          <w:szCs w:val="24"/>
          <w:u w:val="single"/>
          <w:lang w:val="en-GB"/>
        </w:rPr>
        <w:t>a</w:t>
      </w:r>
      <w:r w:rsidRPr="004F7DF3">
        <w:rPr>
          <w:rFonts w:ascii="Times New Roman" w:hAnsi="Times New Roman" w:cs="Times New Roman"/>
          <w:bCs/>
          <w:sz w:val="24"/>
          <w:szCs w:val="24"/>
          <w:u w:val="single"/>
          <w:lang w:val="en-GB"/>
        </w:rPr>
        <w:t>eobiology and taphonomy</w:t>
      </w:r>
    </w:p>
    <w:p w14:paraId="3AACC2CE" w14:textId="77777777" w:rsidR="00320B82" w:rsidRPr="004F7DF3" w:rsidRDefault="00320B82" w:rsidP="00D56651">
      <w:pPr>
        <w:autoSpaceDE w:val="0"/>
        <w:autoSpaceDN w:val="0"/>
        <w:adjustRightInd w:val="0"/>
        <w:ind w:firstLine="567"/>
        <w:jc w:val="both"/>
        <w:rPr>
          <w:rFonts w:ascii="Times New Roman" w:hAnsi="Times New Roman" w:cs="Times New Roman"/>
          <w:sz w:val="24"/>
          <w:szCs w:val="24"/>
          <w:lang w:val="en-GB"/>
        </w:rPr>
      </w:pPr>
    </w:p>
    <w:p w14:paraId="4EC1A6DB" w14:textId="1B17940F" w:rsidR="00320B82" w:rsidRPr="004F7DF3" w:rsidRDefault="00320B82" w:rsidP="00D56651">
      <w:pPr>
        <w:autoSpaceDE w:val="0"/>
        <w:autoSpaceDN w:val="0"/>
        <w:adjustRightInd w:val="0"/>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 xml:space="preserve">1. The distribution of left and right upper and lower cheek teeth was compared to an expected 1:1 ratio </w:t>
      </w:r>
      <w:r w:rsidR="0096449B" w:rsidRPr="004F7DF3">
        <w:rPr>
          <w:rFonts w:ascii="Times New Roman" w:hAnsi="Times New Roman" w:cs="Times New Roman"/>
          <w:sz w:val="24"/>
          <w:szCs w:val="24"/>
          <w:lang w:val="en-US"/>
        </w:rPr>
        <w:t xml:space="preserve">to identify potential preservation or mixing issues </w:t>
      </w:r>
      <w:r w:rsidRPr="004F7DF3">
        <w:rPr>
          <w:rFonts w:ascii="Times New Roman" w:hAnsi="Times New Roman" w:cs="Times New Roman"/>
          <w:sz w:val="24"/>
          <w:szCs w:val="24"/>
          <w:lang w:val="en-GB"/>
        </w:rPr>
        <w:t>using Fisher's exact test. Selected levels underwent further analysis, categorizing teeth into nine developmental stages</w:t>
      </w:r>
      <w:r w:rsidR="00744466" w:rsidRPr="004F7DF3">
        <w:rPr>
          <w:rFonts w:ascii="Times New Roman" w:hAnsi="Times New Roman" w:cs="Times New Roman"/>
          <w:sz w:val="24"/>
          <w:szCs w:val="24"/>
          <w:lang w:val="en-GB"/>
        </w:rPr>
        <w:fldChar w:fldCharType="begin"/>
      </w:r>
      <w:r w:rsidR="00744466" w:rsidRPr="004F7DF3">
        <w:rPr>
          <w:rFonts w:ascii="Times New Roman" w:hAnsi="Times New Roman" w:cs="Times New Roman"/>
          <w:sz w:val="24"/>
          <w:szCs w:val="24"/>
          <w:lang w:val="en-GB"/>
        </w:rPr>
        <w:instrText xml:space="preserve"> ADDIN EN.CITE &lt;EndNote&gt;&lt;Cite&gt;&lt;Author&gt;Stiner&lt;/Author&gt;&lt;Year&gt;1998&lt;/Year&gt;&lt;RecNum&gt;1437&lt;/RecNum&gt;&lt;DisplayText&gt;&lt;style face="superscript"&gt;1&lt;/style&gt;&lt;/DisplayText&gt;&lt;record&gt;&lt;rec-number&gt;1437&lt;/rec-number&gt;&lt;foreign-keys&gt;&lt;key app="EN" db-id="rr5few0r9wrs29e02do5pfa15v2ffvat9ar9" timestamp="1699983908"&gt;1437&lt;/key&gt;&lt;key app="ENWeb" db-id=""&gt;0&lt;/key&gt;&lt;/foreign-keys&gt;&lt;ref-type name="Journal Article"&gt;17&lt;/ref-type&gt;&lt;contributors&gt;&lt;authors&gt;&lt;author&gt;Stiner, M. C.&lt;/author&gt;&lt;/authors&gt;&lt;/contributors&gt;&lt;auth-address&gt;Department of Anthropology, University of Arizona, Tucson 85721-0030, USA. mstiner@u.arizona.edu&lt;/auth-address&gt;&lt;titles&gt;&lt;title&gt;Mortality analysis of Pleistocene bears and its paleoanthropological relevance&lt;/title&gt;&lt;secondary-title&gt;&lt;style face="normal" font="default" size="100%"&gt;J&lt;/style&gt;&lt;style face="normal" font="default" charset="238" size="100%"&gt;.&lt;/style&gt;&lt;style face="normal" font="default" size="100%"&gt; Hum&lt;/style&gt;&lt;style face="normal" font="default" charset="238" size="100%"&gt;.&lt;/style&gt;&lt;style face="normal" font="default" size="100%"&gt; Evol&lt;/style&gt;&lt;style face="normal" font="default" charset="238" size="100%"&gt;.&lt;/style&gt;&lt;/secondary-title&gt;&lt;/titles&gt;&lt;periodical&gt;&lt;full-title&gt;J. Hum. Evol.&lt;/full-title&gt;&lt;/periodical&gt;&lt;pages&gt;303-26&lt;/pages&gt;&lt;volume&gt;34&lt;/volume&gt;&lt;number&gt;3&lt;/number&gt;&lt;edition&gt;1998/04/21&lt;/edition&gt;&lt;keywords&gt;&lt;keyword&gt;Animals&lt;/keyword&gt;&lt;keyword&gt;Cause of Death&lt;/keyword&gt;&lt;keyword&gt;Female&lt;/keyword&gt;&lt;keyword&gt;*Fossils&lt;/keyword&gt;&lt;keyword&gt;Hibernation&lt;/keyword&gt;&lt;keyword&gt;Humans&lt;/keyword&gt;&lt;keyword&gt;Male&lt;/keyword&gt;&lt;keyword&gt;Paleodontology&lt;/keyword&gt;&lt;keyword&gt;*Ursidae/anatomy &amp;amp; histology&lt;/keyword&gt;&lt;/keywords&gt;&lt;dates&gt;&lt;year&gt;1998&lt;/year&gt;&lt;pub-dates&gt;&lt;date&gt;Mar&lt;/date&gt;&lt;/pub-dates&gt;&lt;/dates&gt;&lt;isbn&gt;0047-2484 (Print)&amp;#xD;0047-2484 (Linking)&lt;/isbn&gt;&lt;accession-num&gt;9547458&lt;/accession-num&gt;&lt;urls&gt;&lt;related-urls&gt;&lt;url&gt;&lt;style face="underline" font="default" size="100%"&gt;https://www.ncbi.nlm.nih.gov/pubmed/9547458&lt;/style&gt;&lt;/url&gt;&lt;/related-urls&gt;&lt;/urls&gt;&lt;electronic-resource-num&gt;10.1006/jhev.1997.0198&lt;/electronic-resource-num&gt;&lt;/record&gt;&lt;/Cite&gt;&lt;/EndNote&gt;</w:instrText>
      </w:r>
      <w:r w:rsidR="00744466" w:rsidRPr="004F7DF3">
        <w:rPr>
          <w:rFonts w:ascii="Times New Roman" w:hAnsi="Times New Roman" w:cs="Times New Roman"/>
          <w:sz w:val="24"/>
          <w:szCs w:val="24"/>
          <w:lang w:val="en-GB"/>
        </w:rPr>
        <w:fldChar w:fldCharType="separate"/>
      </w:r>
      <w:r w:rsidR="00744466" w:rsidRPr="004F7DF3">
        <w:rPr>
          <w:rFonts w:ascii="Times New Roman" w:hAnsi="Times New Roman" w:cs="Times New Roman"/>
          <w:noProof/>
          <w:sz w:val="24"/>
          <w:szCs w:val="24"/>
          <w:vertAlign w:val="superscript"/>
          <w:lang w:val="en-GB"/>
        </w:rPr>
        <w:t>1</w:t>
      </w:r>
      <w:r w:rsidR="00744466" w:rsidRPr="004F7DF3">
        <w:rPr>
          <w:rFonts w:ascii="Times New Roman" w:hAnsi="Times New Roman" w:cs="Times New Roman"/>
          <w:sz w:val="24"/>
          <w:szCs w:val="24"/>
          <w:lang w:val="en-GB"/>
        </w:rPr>
        <w:fldChar w:fldCharType="end"/>
      </w:r>
      <w:r w:rsidRPr="004F7DF3">
        <w:rPr>
          <w:rFonts w:ascii="Times New Roman" w:hAnsi="Times New Roman" w:cs="Times New Roman"/>
          <w:sz w:val="24"/>
          <w:szCs w:val="24"/>
          <w:lang w:val="en-GB"/>
        </w:rPr>
        <w:t>. Statistical tests including G-test, Pearson's Chi-squared test, Kolmogorov-Smirnov test, and Spearman’s rank correlation assessed distributions, aiming to identify potential correlations in tooth distributions across levels.</w:t>
      </w:r>
    </w:p>
    <w:p w14:paraId="762B0469" w14:textId="780C2E48" w:rsidR="00320B82" w:rsidRPr="004F7DF3" w:rsidRDefault="00320B82" w:rsidP="00D56651">
      <w:pPr>
        <w:autoSpaceDE w:val="0"/>
        <w:autoSpaceDN w:val="0"/>
        <w:adjustRightInd w:val="0"/>
        <w:ind w:firstLine="567"/>
        <w:jc w:val="both"/>
        <w:rPr>
          <w:rFonts w:ascii="Times New Roman" w:hAnsi="Times New Roman" w:cs="Times New Roman"/>
          <w:sz w:val="24"/>
          <w:szCs w:val="24"/>
          <w:lang w:val="en-GB"/>
        </w:rPr>
      </w:pPr>
      <w:bookmarkStart w:id="2" w:name="_Hlk152575221"/>
      <w:r w:rsidRPr="004F7DF3">
        <w:rPr>
          <w:rFonts w:ascii="Times New Roman" w:hAnsi="Times New Roman" w:cs="Times New Roman"/>
          <w:sz w:val="24"/>
          <w:szCs w:val="24"/>
          <w:lang w:val="en-GB"/>
        </w:rPr>
        <w:t>2. MNI</w:t>
      </w:r>
      <w:r w:rsidR="0096449B" w:rsidRPr="004F7DF3">
        <w:rPr>
          <w:rFonts w:ascii="Times New Roman" w:hAnsi="Times New Roman" w:cs="Times New Roman"/>
          <w:sz w:val="24"/>
          <w:szCs w:val="24"/>
          <w:lang w:val="en-GB"/>
        </w:rPr>
        <w:t xml:space="preserve">s were calculated </w:t>
      </w:r>
      <w:r w:rsidRPr="004F7DF3">
        <w:rPr>
          <w:rFonts w:ascii="Times New Roman" w:hAnsi="Times New Roman" w:cs="Times New Roman"/>
          <w:sz w:val="24"/>
          <w:szCs w:val="24"/>
          <w:lang w:val="en-GB"/>
        </w:rPr>
        <w:t xml:space="preserve">considering dentition and limb bones. Limb bone MNI </w:t>
      </w:r>
      <w:r w:rsidR="00197082" w:rsidRPr="004F7DF3">
        <w:rPr>
          <w:rFonts w:ascii="Times New Roman" w:hAnsi="Times New Roman" w:cs="Times New Roman"/>
          <w:sz w:val="24"/>
          <w:szCs w:val="24"/>
          <w:lang w:val="en-GB"/>
        </w:rPr>
        <w:t xml:space="preserve">was </w:t>
      </w:r>
      <w:r w:rsidRPr="004F7DF3">
        <w:rPr>
          <w:rFonts w:ascii="Times New Roman" w:hAnsi="Times New Roman" w:cs="Times New Roman"/>
          <w:sz w:val="24"/>
          <w:szCs w:val="24"/>
          <w:lang w:val="en-GB"/>
        </w:rPr>
        <w:t>assessed by side-matching based on size, proportions, and preservation</w:t>
      </w:r>
      <w:r w:rsidR="00F65492" w:rsidRPr="00533B74">
        <w:rPr>
          <w:rFonts w:ascii="Times New Roman" w:hAnsi="Times New Roman" w:cs="Times New Roman"/>
          <w:sz w:val="24"/>
          <w:szCs w:val="24"/>
          <w:vertAlign w:val="superscript"/>
          <w:lang w:val="en-GB"/>
        </w:rPr>
        <w:fldChar w:fldCharType="begin"/>
      </w:r>
      <w:r w:rsidR="00F231BF" w:rsidRPr="00533B74">
        <w:rPr>
          <w:rFonts w:ascii="Times New Roman" w:hAnsi="Times New Roman" w:cs="Times New Roman"/>
          <w:sz w:val="24"/>
          <w:szCs w:val="24"/>
          <w:vertAlign w:val="superscript"/>
          <w:lang w:val="en-GB"/>
        </w:rPr>
        <w:instrText xml:space="preserve"> ADDIN EN.CITE &lt;EndNote&gt;&lt;Cite&gt;&lt;Author&gt;Lyman&lt;/Author&gt;&lt;Year&gt;1994&lt;/Year&gt;&lt;RecNum&gt;1486&lt;/RecNum&gt;&lt;DisplayText&gt;&lt;style face="superscript"&gt;2&lt;/style&gt;&lt;/DisplayText&gt;&lt;record&gt;&lt;rec-number&gt;1486&lt;/rec-number&gt;&lt;foreign-keys&gt;&lt;key app="EN" db-id="rr5few0r9wrs29e02do5pfa15v2ffvat9ar9" timestamp="1702317672"&gt;1486&lt;/key&gt;&lt;/foreign-keys&gt;&lt;ref-type name="Book"&gt;6&lt;/ref-type&gt;&lt;contributors&gt;&lt;authors&gt;&lt;author&gt;Lyman, R Lee&lt;/author&gt;&lt;/authors&gt;&lt;/contributors&gt;&lt;titles&gt;&lt;title&gt;Vertebrate taphonomy&lt;/title&gt;&lt;/titles&gt;&lt;dates&gt;&lt;year&gt;1994&lt;/year&gt;&lt;/dates&gt;&lt;pub-location&gt;&lt;style face="normal" font="default" size="100%"&gt;Cambridge&lt;/style&gt;&lt;style face="normal" font="default" charset="238" size="100%"&gt;, UK&lt;/style&gt;&lt;/pub-location&gt;&lt;publisher&gt;University Press&lt;/publisher&gt;&lt;isbn&gt;0521458404&lt;/isbn&gt;&lt;urls&gt;&lt;/urls&gt;&lt;/record&gt;&lt;/Cite&gt;&lt;/EndNote&gt;</w:instrText>
      </w:r>
      <w:r w:rsidR="00F65492" w:rsidRPr="00533B74">
        <w:rPr>
          <w:rFonts w:ascii="Times New Roman" w:hAnsi="Times New Roman" w:cs="Times New Roman"/>
          <w:sz w:val="24"/>
          <w:szCs w:val="24"/>
          <w:vertAlign w:val="superscript"/>
          <w:lang w:val="en-GB"/>
        </w:rPr>
        <w:fldChar w:fldCharType="separate"/>
      </w:r>
      <w:r w:rsidR="00744466" w:rsidRPr="00533B74">
        <w:rPr>
          <w:rFonts w:ascii="Times New Roman" w:hAnsi="Times New Roman" w:cs="Times New Roman"/>
          <w:noProof/>
          <w:sz w:val="24"/>
          <w:szCs w:val="24"/>
          <w:vertAlign w:val="superscript"/>
          <w:lang w:val="en-GB"/>
        </w:rPr>
        <w:t>2</w:t>
      </w:r>
      <w:r w:rsidR="00F65492" w:rsidRPr="00533B74">
        <w:rPr>
          <w:rFonts w:ascii="Times New Roman" w:hAnsi="Times New Roman" w:cs="Times New Roman"/>
          <w:sz w:val="24"/>
          <w:szCs w:val="24"/>
          <w:vertAlign w:val="superscript"/>
          <w:lang w:val="en-GB"/>
        </w:rPr>
        <w:fldChar w:fldCharType="end"/>
      </w:r>
      <w:r w:rsidRPr="004F7DF3">
        <w:rPr>
          <w:rFonts w:ascii="Times New Roman" w:hAnsi="Times New Roman" w:cs="Times New Roman"/>
          <w:sz w:val="24"/>
          <w:szCs w:val="24"/>
          <w:lang w:val="en-GB"/>
        </w:rPr>
        <w:t xml:space="preserve">. Age estimates and bone symmetry aided in MNI calculations. Cheek teeth analysis compared to limb bone MNI for accuracy. Contextual factors did not affect MNI due to distinct depositional units. </w:t>
      </w:r>
      <w:r w:rsidR="001968E9" w:rsidRPr="004F7DF3">
        <w:rPr>
          <w:rFonts w:ascii="Times New Roman" w:hAnsi="Times New Roman" w:cs="Times New Roman"/>
          <w:sz w:val="24"/>
          <w:szCs w:val="24"/>
          <w:lang w:val="en-US"/>
        </w:rPr>
        <w:t xml:space="preserve">The analysis of the entire tooth sample reduced the impact of specimen aggregation on MNI counts </w:t>
      </w:r>
      <w:r w:rsidRPr="004F7DF3">
        <w:rPr>
          <w:rFonts w:ascii="Times New Roman" w:hAnsi="Times New Roman" w:cs="Times New Roman"/>
          <w:sz w:val="24"/>
          <w:szCs w:val="24"/>
          <w:lang w:val="en-GB"/>
        </w:rPr>
        <w:t>in the cave bear sample.</w:t>
      </w:r>
    </w:p>
    <w:p w14:paraId="6B551CB7" w14:textId="27E3FFF0" w:rsidR="00320B82" w:rsidRPr="004F7DF3" w:rsidRDefault="00320B82" w:rsidP="007E1CDD">
      <w:pPr>
        <w:autoSpaceDE w:val="0"/>
        <w:autoSpaceDN w:val="0"/>
        <w:adjustRightInd w:val="0"/>
        <w:ind w:firstLine="567"/>
        <w:jc w:val="both"/>
        <w:rPr>
          <w:rFonts w:ascii="Times New Roman" w:hAnsi="Times New Roman" w:cs="Times New Roman"/>
          <w:sz w:val="24"/>
          <w:szCs w:val="24"/>
          <w:lang w:val="en-GB"/>
        </w:rPr>
      </w:pPr>
      <w:bookmarkStart w:id="3" w:name="_Hlk152575498"/>
      <w:bookmarkEnd w:id="2"/>
      <w:r w:rsidRPr="004F7DF3">
        <w:rPr>
          <w:rFonts w:ascii="Times New Roman" w:hAnsi="Times New Roman" w:cs="Times New Roman"/>
          <w:sz w:val="24"/>
          <w:szCs w:val="24"/>
          <w:lang w:val="en-GB"/>
        </w:rPr>
        <w:t xml:space="preserve">3. </w:t>
      </w:r>
      <w:r w:rsidR="002639FE" w:rsidRPr="004F7DF3">
        <w:rPr>
          <w:rFonts w:ascii="Times New Roman" w:hAnsi="Times New Roman" w:cs="Times New Roman"/>
          <w:sz w:val="24"/>
          <w:szCs w:val="24"/>
          <w:lang w:val="en-GB"/>
        </w:rPr>
        <w:t>T</w:t>
      </w:r>
      <w:r w:rsidR="002639FE" w:rsidRPr="004F7DF3">
        <w:rPr>
          <w:rFonts w:ascii="Times New Roman" w:hAnsi="Times New Roman" w:cs="Times New Roman"/>
          <w:sz w:val="24"/>
          <w:szCs w:val="24"/>
          <w:lang w:val="en-US"/>
        </w:rPr>
        <w:t xml:space="preserve">he analysis of pre- and post-depositional alterations encompassed a spectrum of taphonomic phenomena, such as trampling, potential root etching, corrosion of diverse nature, and abrasion/polishing. The careful scrutiny of bone surface damage formed a pivotal aspect of probing interactions among </w:t>
      </w:r>
      <w:proofErr w:type="spellStart"/>
      <w:r w:rsidR="002639FE" w:rsidRPr="004F7DF3">
        <w:rPr>
          <w:rFonts w:ascii="Times New Roman" w:hAnsi="Times New Roman" w:cs="Times New Roman"/>
          <w:sz w:val="24"/>
          <w:szCs w:val="24"/>
          <w:lang w:val="en-US"/>
        </w:rPr>
        <w:lastRenderedPageBreak/>
        <w:t>Niedźwiedzia</w:t>
      </w:r>
      <w:proofErr w:type="spellEnd"/>
      <w:r w:rsidR="002639FE" w:rsidRPr="004F7DF3">
        <w:rPr>
          <w:rFonts w:ascii="Times New Roman" w:hAnsi="Times New Roman" w:cs="Times New Roman"/>
          <w:sz w:val="24"/>
          <w:szCs w:val="24"/>
          <w:lang w:val="en-US"/>
        </w:rPr>
        <w:t xml:space="preserve"> bears, other carnivores, and human agents. This scrutiny entailed the discernment of bites, punctures, gnaw marks, and possible tool-induced alterations. It was of paramount importance to distinguish gnaw marks originating from carnivores, characterized by pitting, deep U-shaped grooves, irregular festooned edges, and concentration on bone ends, from those intentionally introduced by human agency. There is a</w:t>
      </w:r>
      <w:r w:rsidR="00E40B1A" w:rsidRPr="004F7DF3">
        <w:rPr>
          <w:rFonts w:ascii="Times New Roman" w:hAnsi="Times New Roman" w:cs="Times New Roman"/>
          <w:sz w:val="24"/>
          <w:szCs w:val="24"/>
          <w:lang w:val="en-US"/>
        </w:rPr>
        <w:t>n</w:t>
      </w:r>
      <w:r w:rsidR="002639FE" w:rsidRPr="004F7DF3">
        <w:rPr>
          <w:rFonts w:ascii="Times New Roman" w:hAnsi="Times New Roman" w:cs="Times New Roman"/>
          <w:sz w:val="24"/>
          <w:szCs w:val="24"/>
          <w:lang w:val="en-US"/>
        </w:rPr>
        <w:t xml:space="preserve"> inclination to encompass a broad spectrum of incisions in the category of cut marks. In the present study, a criterion was adopted that adhered to a precisely outlined set of well-defined characteristics. These marks are usually straight, deep, insisted, parallel incisions with narrow cross-section characterized by either symmetrical or asymmetrical walls. They are predominantly concentrated in specific skeletal regions, especially targeting anatomical segments of nutritional significance in terms of meat, fat, and/or marrow. They cluster around joints, or on diaphyseal surfaces, responding to systematic logics governing carcass processing and butchering. These regions supposedly remain shielded from incidental trampling scratches and grooves.</w:t>
      </w:r>
      <w:r w:rsidR="00562BE7" w:rsidRPr="004F7DF3">
        <w:rPr>
          <w:rFonts w:ascii="Times New Roman" w:hAnsi="Times New Roman" w:cs="Times New Roman"/>
          <w:sz w:val="24"/>
          <w:szCs w:val="24"/>
          <w:lang w:val="en-US"/>
        </w:rPr>
        <w:t xml:space="preserve"> </w:t>
      </w:r>
      <w:r w:rsidRPr="004F7DF3">
        <w:rPr>
          <w:rFonts w:ascii="Times New Roman" w:hAnsi="Times New Roman" w:cs="Times New Roman"/>
          <w:sz w:val="24"/>
          <w:szCs w:val="24"/>
          <w:lang w:val="en-GB"/>
        </w:rPr>
        <w:t xml:space="preserve">Recognizing these distinctions sheds light on </w:t>
      </w:r>
      <w:r w:rsidR="002639FE" w:rsidRPr="004F7DF3">
        <w:rPr>
          <w:rFonts w:ascii="Times New Roman" w:hAnsi="Times New Roman" w:cs="Times New Roman"/>
          <w:sz w:val="24"/>
          <w:szCs w:val="24"/>
          <w:lang w:val="en-GB"/>
        </w:rPr>
        <w:t xml:space="preserve">possible </w:t>
      </w:r>
      <w:r w:rsidRPr="004F7DF3">
        <w:rPr>
          <w:rFonts w:ascii="Times New Roman" w:hAnsi="Times New Roman" w:cs="Times New Roman"/>
          <w:sz w:val="24"/>
          <w:szCs w:val="24"/>
          <w:lang w:val="en-GB"/>
        </w:rPr>
        <w:t xml:space="preserve">specific carcass </w:t>
      </w:r>
      <w:r w:rsidR="002639FE" w:rsidRPr="004F7DF3">
        <w:rPr>
          <w:rFonts w:ascii="Times New Roman" w:hAnsi="Times New Roman" w:cs="Times New Roman"/>
          <w:sz w:val="24"/>
          <w:szCs w:val="24"/>
          <w:lang w:val="en-GB"/>
        </w:rPr>
        <w:t xml:space="preserve">processing </w:t>
      </w:r>
      <w:r w:rsidRPr="004F7DF3">
        <w:rPr>
          <w:rFonts w:ascii="Times New Roman" w:hAnsi="Times New Roman" w:cs="Times New Roman"/>
          <w:sz w:val="24"/>
          <w:szCs w:val="24"/>
          <w:lang w:val="en-GB"/>
        </w:rPr>
        <w:t>techniques</w:t>
      </w:r>
      <w:r w:rsidR="002639FE" w:rsidRPr="004F7DF3">
        <w:rPr>
          <w:rFonts w:ascii="Times New Roman" w:hAnsi="Times New Roman" w:cs="Times New Roman"/>
          <w:sz w:val="24"/>
          <w:szCs w:val="24"/>
          <w:lang w:val="en-GB"/>
        </w:rPr>
        <w:t>, such as skinning, filleting, disarticulation, and fracturing</w:t>
      </w:r>
      <w:r w:rsidRPr="004F7DF3">
        <w:rPr>
          <w:rFonts w:ascii="Times New Roman" w:hAnsi="Times New Roman" w:cs="Times New Roman"/>
          <w:sz w:val="24"/>
          <w:szCs w:val="24"/>
          <w:lang w:val="en-GB"/>
        </w:rPr>
        <w:t>.</w:t>
      </w:r>
    </w:p>
    <w:bookmarkEnd w:id="3"/>
    <w:p w14:paraId="3B3B79F6" w14:textId="0D83CF52" w:rsidR="00320B82" w:rsidRPr="004F7DF3" w:rsidRDefault="00320B82" w:rsidP="00D56651">
      <w:pPr>
        <w:autoSpaceDE w:val="0"/>
        <w:autoSpaceDN w:val="0"/>
        <w:adjustRightInd w:val="0"/>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 xml:space="preserve">4. </w:t>
      </w:r>
      <w:r w:rsidR="00197082" w:rsidRPr="004F7DF3">
        <w:rPr>
          <w:rFonts w:ascii="Times New Roman" w:hAnsi="Times New Roman" w:cs="Times New Roman"/>
          <w:sz w:val="24"/>
          <w:szCs w:val="24"/>
          <w:lang w:val="en-GB"/>
        </w:rPr>
        <w:t xml:space="preserve">The </w:t>
      </w:r>
      <w:r w:rsidRPr="004F7DF3">
        <w:rPr>
          <w:rFonts w:ascii="Times New Roman" w:hAnsi="Times New Roman" w:cs="Times New Roman"/>
          <w:sz w:val="24"/>
          <w:szCs w:val="24"/>
          <w:lang w:val="en-GB"/>
        </w:rPr>
        <w:t xml:space="preserve">age-scoring method </w:t>
      </w:r>
      <w:r w:rsidR="00197082" w:rsidRPr="004F7DF3">
        <w:rPr>
          <w:rFonts w:ascii="Times New Roman" w:hAnsi="Times New Roman" w:cs="Times New Roman"/>
          <w:sz w:val="24"/>
          <w:szCs w:val="24"/>
          <w:lang w:val="en-GB"/>
        </w:rPr>
        <w:t>adopted in this study</w:t>
      </w:r>
      <w:r w:rsidR="00744466" w:rsidRPr="004F7DF3">
        <w:rPr>
          <w:rFonts w:ascii="Times New Roman" w:hAnsi="Times New Roman" w:cs="Times New Roman"/>
          <w:sz w:val="24"/>
          <w:szCs w:val="24"/>
          <w:lang w:val="en-GB"/>
        </w:rPr>
        <w:fldChar w:fldCharType="begin"/>
      </w:r>
      <w:r w:rsidR="00744466" w:rsidRPr="004F7DF3">
        <w:rPr>
          <w:rFonts w:ascii="Times New Roman" w:hAnsi="Times New Roman" w:cs="Times New Roman"/>
          <w:sz w:val="24"/>
          <w:szCs w:val="24"/>
          <w:lang w:val="en-GB"/>
        </w:rPr>
        <w:instrText xml:space="preserve"> ADDIN EN.CITE &lt;EndNote&gt;&lt;Cite&gt;&lt;Author&gt;Stiner&lt;/Author&gt;&lt;Year&gt;1998&lt;/Year&gt;&lt;RecNum&gt;1437&lt;/RecNum&gt;&lt;DisplayText&gt;&lt;style face="superscript"&gt;1&lt;/style&gt;&lt;/DisplayText&gt;&lt;record&gt;&lt;rec-number&gt;1437&lt;/rec-number&gt;&lt;foreign-keys&gt;&lt;key app="EN" db-id="rr5few0r9wrs29e02do5pfa15v2ffvat9ar9" timestamp="1699983908"&gt;1437&lt;/key&gt;&lt;key app="ENWeb" db-id=""&gt;0&lt;/key&gt;&lt;/foreign-keys&gt;&lt;ref-type name="Journal Article"&gt;17&lt;/ref-type&gt;&lt;contributors&gt;&lt;authors&gt;&lt;author&gt;Stiner, M. C.&lt;/author&gt;&lt;/authors&gt;&lt;/contributors&gt;&lt;auth-address&gt;Department of Anthropology, University of Arizona, Tucson 85721-0030, USA. mstiner@u.arizona.edu&lt;/auth-address&gt;&lt;titles&gt;&lt;title&gt;Mortality analysis of Pleistocene bears and its paleoanthropological relevance&lt;/title&gt;&lt;secondary-title&gt;&lt;style face="normal" font="default" size="100%"&gt;J&lt;/style&gt;&lt;style face="normal" font="default" charset="238" size="100%"&gt;.&lt;/style&gt;&lt;style face="normal" font="default" size="100%"&gt; Hum&lt;/style&gt;&lt;style face="normal" font="default" charset="238" size="100%"&gt;.&lt;/style&gt;&lt;style face="normal" font="default" size="100%"&gt; Evol&lt;/style&gt;&lt;style face="normal" font="default" charset="238" size="100%"&gt;.&lt;/style&gt;&lt;/secondary-title&gt;&lt;/titles&gt;&lt;periodical&gt;&lt;full-title&gt;J. Hum. Evol.&lt;/full-title&gt;&lt;/periodical&gt;&lt;pages&gt;303-26&lt;/pages&gt;&lt;volume&gt;34&lt;/volume&gt;&lt;number&gt;3&lt;/number&gt;&lt;edition&gt;1998/04/21&lt;/edition&gt;&lt;keywords&gt;&lt;keyword&gt;Animals&lt;/keyword&gt;&lt;keyword&gt;Cause of Death&lt;/keyword&gt;&lt;keyword&gt;Female&lt;/keyword&gt;&lt;keyword&gt;*Fossils&lt;/keyword&gt;&lt;keyword&gt;Hibernation&lt;/keyword&gt;&lt;keyword&gt;Humans&lt;/keyword&gt;&lt;keyword&gt;Male&lt;/keyword&gt;&lt;keyword&gt;Paleodontology&lt;/keyword&gt;&lt;keyword&gt;*Ursidae/anatomy &amp;amp; histology&lt;/keyword&gt;&lt;/keywords&gt;&lt;dates&gt;&lt;year&gt;1998&lt;/year&gt;&lt;pub-dates&gt;&lt;date&gt;Mar&lt;/date&gt;&lt;/pub-dates&gt;&lt;/dates&gt;&lt;isbn&gt;0047-2484 (Print)&amp;#xD;0047-2484 (Linking)&lt;/isbn&gt;&lt;accession-num&gt;9547458&lt;/accession-num&gt;&lt;urls&gt;&lt;related-urls&gt;&lt;url&gt;&lt;style face="underline" font="default" size="100%"&gt;https://www.ncbi.nlm.nih.gov/pubmed/9547458&lt;/style&gt;&lt;/url&gt;&lt;/related-urls&gt;&lt;/urls&gt;&lt;electronic-resource-num&gt;10.1006/jhev.1997.0198&lt;/electronic-resource-num&gt;&lt;/record&gt;&lt;/Cite&gt;&lt;/EndNote&gt;</w:instrText>
      </w:r>
      <w:r w:rsidR="00744466" w:rsidRPr="004F7DF3">
        <w:rPr>
          <w:rFonts w:ascii="Times New Roman" w:hAnsi="Times New Roman" w:cs="Times New Roman"/>
          <w:sz w:val="24"/>
          <w:szCs w:val="24"/>
          <w:lang w:val="en-GB"/>
        </w:rPr>
        <w:fldChar w:fldCharType="separate"/>
      </w:r>
      <w:r w:rsidR="00744466" w:rsidRPr="004F7DF3">
        <w:rPr>
          <w:rFonts w:ascii="Times New Roman" w:hAnsi="Times New Roman" w:cs="Times New Roman"/>
          <w:noProof/>
          <w:sz w:val="24"/>
          <w:szCs w:val="24"/>
          <w:vertAlign w:val="superscript"/>
          <w:lang w:val="en-GB"/>
        </w:rPr>
        <w:t>1</w:t>
      </w:r>
      <w:r w:rsidR="00744466" w:rsidRPr="004F7DF3">
        <w:rPr>
          <w:rFonts w:ascii="Times New Roman" w:hAnsi="Times New Roman" w:cs="Times New Roman"/>
          <w:sz w:val="24"/>
          <w:szCs w:val="24"/>
          <w:lang w:val="en-GB"/>
        </w:rPr>
        <w:fldChar w:fldCharType="end"/>
      </w:r>
      <w:r w:rsidR="00197082" w:rsidRPr="004F7DF3">
        <w:rPr>
          <w:rFonts w:ascii="Times New Roman" w:hAnsi="Times New Roman" w:cs="Times New Roman"/>
          <w:sz w:val="24"/>
          <w:szCs w:val="24"/>
          <w:lang w:val="en-GB"/>
        </w:rPr>
        <w:t xml:space="preserve"> </w:t>
      </w:r>
      <w:r w:rsidRPr="004F7DF3">
        <w:rPr>
          <w:rFonts w:ascii="Times New Roman" w:hAnsi="Times New Roman" w:cs="Times New Roman"/>
          <w:sz w:val="24"/>
          <w:szCs w:val="24"/>
          <w:lang w:val="en-GB"/>
        </w:rPr>
        <w:t xml:space="preserve">determined bear assemblage demographics and analysed generational mortality patterns via cheek teeth, skulls, and postcranial specimens. This technique, based on tooth eruption and wear, identifies nine developmental stages approximating true ages (Table </w:t>
      </w:r>
      <w:r w:rsidR="0096449B" w:rsidRPr="004F7DF3">
        <w:rPr>
          <w:rFonts w:ascii="Times New Roman" w:hAnsi="Times New Roman" w:cs="Times New Roman"/>
          <w:b/>
          <w:bCs/>
          <w:sz w:val="24"/>
          <w:szCs w:val="24"/>
          <w:lang w:val="en-GB"/>
        </w:rPr>
        <w:t>S</w:t>
      </w:r>
      <w:r w:rsidRPr="004F7DF3">
        <w:rPr>
          <w:rFonts w:ascii="Times New Roman" w:hAnsi="Times New Roman" w:cs="Times New Roman"/>
          <w:b/>
          <w:bCs/>
          <w:sz w:val="24"/>
          <w:szCs w:val="24"/>
          <w:lang w:val="en-GB"/>
        </w:rPr>
        <w:t>1</w:t>
      </w:r>
      <w:r w:rsidRPr="004F7DF3">
        <w:rPr>
          <w:rFonts w:ascii="Times New Roman" w:hAnsi="Times New Roman" w:cs="Times New Roman"/>
          <w:sz w:val="24"/>
          <w:szCs w:val="24"/>
          <w:lang w:val="en-GB"/>
        </w:rPr>
        <w:t>), resilient to biostratinomic damage, providing foundational data for analysis.</w:t>
      </w:r>
    </w:p>
    <w:p w14:paraId="73C2B857" w14:textId="77777777" w:rsidR="00320B82" w:rsidRPr="004F7DF3" w:rsidRDefault="00320B82" w:rsidP="00D56651">
      <w:pPr>
        <w:autoSpaceDE w:val="0"/>
        <w:autoSpaceDN w:val="0"/>
        <w:adjustRightInd w:val="0"/>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5. MNI distributions based on wear stages (ages) calculated individuals dying in intervals (D) across levels and areas, compared with the global MNI. Statistical analysis employed G-test, Pearson's Chi-squared test, Kolmogorov-Smirnov test, and Spearman’s rank correlation coefficient. Survivor counts (S) were calculated using the following formulas:</w:t>
      </w:r>
    </w:p>
    <w:p w14:paraId="1026E9FA" w14:textId="77777777" w:rsidR="00320B82" w:rsidRPr="004F7DF3" w:rsidRDefault="00000000" w:rsidP="00D56651">
      <w:pPr>
        <w:autoSpaceDE w:val="0"/>
        <w:autoSpaceDN w:val="0"/>
        <w:adjustRightInd w:val="0"/>
        <w:jc w:val="both"/>
        <w:rPr>
          <w:rFonts w:ascii="Times New Roman" w:eastAsiaTheme="minorEastAsia" w:hAnsi="Times New Roman" w:cs="Times New Roman"/>
          <w:sz w:val="24"/>
          <w:szCs w:val="24"/>
          <w:lang w:val="en-GB"/>
        </w:rPr>
      </w:pPr>
      <m:oMathPara>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S</m:t>
              </m:r>
            </m:e>
            <m:sub>
              <m:r>
                <w:rPr>
                  <w:rFonts w:ascii="Cambria Math" w:hAnsi="Cambria Math" w:cs="Times New Roman"/>
                  <w:sz w:val="24"/>
                  <w:szCs w:val="24"/>
                  <w:lang w:val="en-GB"/>
                </w:rPr>
                <m:t>1</m:t>
              </m:r>
            </m:sub>
          </m:sSub>
          <m:r>
            <w:rPr>
              <w:rFonts w:ascii="Cambria Math" w:hAnsi="Cambria Math" w:cs="Times New Roman"/>
              <w:sz w:val="24"/>
              <w:szCs w:val="24"/>
              <w:lang w:val="en-GB"/>
            </w:rPr>
            <m:t>=</m:t>
          </m:r>
          <m:nary>
            <m:naryPr>
              <m:chr m:val="∑"/>
              <m:limLoc m:val="undOvr"/>
              <m:ctrlPr>
                <w:rPr>
                  <w:rFonts w:ascii="Cambria Math" w:hAnsi="Cambria Math" w:cs="Times New Roman"/>
                  <w:i/>
                  <w:sz w:val="24"/>
                  <w:szCs w:val="24"/>
                  <w:lang w:val="en-GB"/>
                </w:rPr>
              </m:ctrlPr>
            </m:naryPr>
            <m:sub>
              <m:r>
                <w:rPr>
                  <w:rFonts w:ascii="Cambria Math" w:hAnsi="Cambria Math" w:cs="Times New Roman"/>
                  <w:sz w:val="24"/>
                  <w:szCs w:val="24"/>
                  <w:lang w:val="en-GB"/>
                </w:rPr>
                <m:t>i=1</m:t>
              </m:r>
            </m:sub>
            <m:sup>
              <m:r>
                <w:rPr>
                  <w:rFonts w:ascii="Cambria Math" w:hAnsi="Cambria Math" w:cs="Times New Roman"/>
                  <w:sz w:val="24"/>
                  <w:szCs w:val="24"/>
                  <w:lang w:val="en-GB"/>
                </w:rPr>
                <m:t>9</m:t>
              </m:r>
            </m:sup>
            <m:e>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i</m:t>
                  </m:r>
                </m:sub>
              </m:sSub>
            </m:e>
          </m:nary>
        </m:oMath>
      </m:oMathPara>
    </w:p>
    <w:p w14:paraId="461FF5EA" w14:textId="77777777" w:rsidR="00D56651" w:rsidRPr="004F7DF3" w:rsidRDefault="00D56651" w:rsidP="00D56651">
      <w:pPr>
        <w:autoSpaceDE w:val="0"/>
        <w:autoSpaceDN w:val="0"/>
        <w:adjustRightInd w:val="0"/>
        <w:ind w:firstLine="567"/>
        <w:jc w:val="center"/>
        <w:rPr>
          <w:rFonts w:ascii="Times New Roman" w:eastAsiaTheme="minorEastAsia" w:hAnsi="Times New Roman" w:cs="Times New Roman"/>
          <w:sz w:val="24"/>
          <w:szCs w:val="24"/>
          <w:lang w:val="en-GB"/>
        </w:rPr>
      </w:pPr>
    </w:p>
    <w:p w14:paraId="3FEAE5C6" w14:textId="611D8FBB" w:rsidR="00320B82" w:rsidRPr="004F7DF3" w:rsidRDefault="00320B82" w:rsidP="00D56651">
      <w:pPr>
        <w:autoSpaceDE w:val="0"/>
        <w:autoSpaceDN w:val="0"/>
        <w:adjustRightInd w:val="0"/>
        <w:ind w:firstLine="567"/>
        <w:jc w:val="center"/>
        <w:rPr>
          <w:rFonts w:ascii="Times New Roman" w:eastAsiaTheme="minorEastAsia" w:hAnsi="Times New Roman" w:cs="Times New Roman"/>
          <w:sz w:val="24"/>
          <w:szCs w:val="24"/>
          <w:lang w:val="en-GB"/>
        </w:rPr>
      </w:pPr>
      <w:r w:rsidRPr="004F7DF3">
        <w:rPr>
          <w:rFonts w:ascii="Times New Roman" w:eastAsiaTheme="minorEastAsia" w:hAnsi="Times New Roman" w:cs="Times New Roman"/>
          <w:sz w:val="24"/>
          <w:szCs w:val="24"/>
          <w:lang w:val="en-GB"/>
        </w:rPr>
        <w:t xml:space="preserve">and for </w:t>
      </w:r>
      <w:proofErr w:type="spellStart"/>
      <w:r w:rsidRPr="004F7DF3">
        <w:rPr>
          <w:rFonts w:ascii="Times New Roman" w:eastAsiaTheme="minorEastAsia" w:hAnsi="Times New Roman" w:cs="Times New Roman"/>
          <w:i/>
          <w:sz w:val="24"/>
          <w:szCs w:val="24"/>
          <w:lang w:val="en-GB"/>
        </w:rPr>
        <w:t>i</w:t>
      </w:r>
      <w:proofErr w:type="spellEnd"/>
      <w:r w:rsidRPr="004F7DF3">
        <w:rPr>
          <w:rFonts w:ascii="Times New Roman" w:eastAsiaTheme="minorEastAsia" w:hAnsi="Times New Roman" w:cs="Times New Roman"/>
          <w:sz w:val="24"/>
          <w:szCs w:val="24"/>
          <w:lang w:val="en-GB"/>
        </w:rPr>
        <w:t xml:space="preserve"> </w:t>
      </w:r>
      <m:oMath>
        <m:r>
          <w:rPr>
            <w:rFonts w:ascii="Cambria Math" w:eastAsiaTheme="minorEastAsia" w:hAnsi="Cambria Math" w:cs="Times New Roman"/>
            <w:sz w:val="24"/>
            <w:szCs w:val="24"/>
            <w:lang w:val="en-GB"/>
          </w:rPr>
          <m:t>∈</m:t>
        </m:r>
        <m:d>
          <m:dPr>
            <m:begChr m:val="〈"/>
            <m:endChr m:val="〉"/>
            <m:ctrlPr>
              <w:rPr>
                <w:rFonts w:ascii="Cambria Math" w:hAnsi="Cambria Math" w:cs="Times New Roman"/>
                <w:i/>
                <w:sz w:val="24"/>
                <w:szCs w:val="24"/>
                <w:lang w:val="en-GB"/>
              </w:rPr>
            </m:ctrlPr>
          </m:dPr>
          <m:e>
            <m:r>
              <w:rPr>
                <w:rFonts w:ascii="Cambria Math" w:hAnsi="Cambria Math" w:cs="Times New Roman"/>
                <w:sz w:val="24"/>
                <w:szCs w:val="24"/>
                <w:lang w:val="en-GB"/>
              </w:rPr>
              <m:t>2;9</m:t>
            </m:r>
          </m:e>
        </m:d>
      </m:oMath>
      <w:r w:rsidRPr="004F7DF3">
        <w:rPr>
          <w:rFonts w:ascii="Times New Roman" w:eastAsiaTheme="minorEastAsia"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S</m:t>
            </m:r>
          </m:e>
          <m:sub>
            <m:r>
              <w:rPr>
                <w:rFonts w:ascii="Cambria Math" w:hAnsi="Cambria Math" w:cs="Times New Roman"/>
                <w:sz w:val="24"/>
                <w:szCs w:val="24"/>
                <w:lang w:val="en-GB"/>
              </w:rPr>
              <m:t>i</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S</m:t>
            </m:r>
          </m:e>
          <m:sub>
            <m:r>
              <w:rPr>
                <w:rFonts w:ascii="Cambria Math" w:hAnsi="Cambria Math" w:cs="Times New Roman"/>
                <w:sz w:val="24"/>
                <w:szCs w:val="24"/>
                <w:lang w:val="en-GB"/>
              </w:rPr>
              <m:t>i-1</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i-1</m:t>
            </m:r>
          </m:sub>
        </m:sSub>
      </m:oMath>
      <w:r w:rsidRPr="004F7DF3">
        <w:rPr>
          <w:rFonts w:ascii="Times New Roman" w:eastAsiaTheme="minorEastAsia" w:hAnsi="Times New Roman" w:cs="Times New Roman"/>
          <w:sz w:val="24"/>
          <w:szCs w:val="24"/>
          <w:lang w:val="en-GB"/>
        </w:rPr>
        <w:t>,</w:t>
      </w:r>
    </w:p>
    <w:p w14:paraId="317DC17C" w14:textId="77777777" w:rsidR="00320B82" w:rsidRPr="004F7DF3" w:rsidRDefault="00320B82" w:rsidP="00D56651">
      <w:pPr>
        <w:autoSpaceDE w:val="0"/>
        <w:autoSpaceDN w:val="0"/>
        <w:adjustRightInd w:val="0"/>
        <w:ind w:firstLine="567"/>
        <w:jc w:val="center"/>
        <w:rPr>
          <w:rFonts w:ascii="Times New Roman" w:eastAsiaTheme="minorEastAsia" w:hAnsi="Times New Roman" w:cs="Times New Roman"/>
          <w:sz w:val="24"/>
          <w:szCs w:val="24"/>
          <w:lang w:val="en-GB"/>
        </w:rPr>
      </w:pPr>
      <w:r w:rsidRPr="004F7DF3">
        <w:rPr>
          <w:rFonts w:ascii="Times New Roman" w:eastAsiaTheme="minorEastAsia" w:hAnsi="Times New Roman" w:cs="Times New Roman"/>
          <w:sz w:val="24"/>
          <w:szCs w:val="24"/>
          <w:lang w:val="en-GB"/>
        </w:rPr>
        <w:t xml:space="preserve">where </w:t>
      </w:r>
      <w:proofErr w:type="spellStart"/>
      <w:r w:rsidRPr="004F7DF3">
        <w:rPr>
          <w:rFonts w:ascii="Times New Roman" w:eastAsiaTheme="minorEastAsia" w:hAnsi="Times New Roman" w:cs="Times New Roman"/>
          <w:i/>
          <w:sz w:val="24"/>
          <w:szCs w:val="24"/>
          <w:lang w:val="en-GB"/>
        </w:rPr>
        <w:t>i</w:t>
      </w:r>
      <w:proofErr w:type="spellEnd"/>
      <w:r w:rsidRPr="004F7DF3">
        <w:rPr>
          <w:rFonts w:ascii="Times New Roman" w:eastAsiaTheme="minorEastAsia" w:hAnsi="Times New Roman" w:cs="Times New Roman"/>
          <w:sz w:val="24"/>
          <w:szCs w:val="24"/>
          <w:lang w:val="en-GB"/>
        </w:rPr>
        <w:t xml:space="preserve"> is the stage of tooth wear class (age).</w:t>
      </w:r>
    </w:p>
    <w:p w14:paraId="407482BF" w14:textId="77777777" w:rsidR="00320B82" w:rsidRPr="004F7DF3" w:rsidRDefault="00320B82" w:rsidP="00D56651">
      <w:pPr>
        <w:autoSpaceDE w:val="0"/>
        <w:autoSpaceDN w:val="0"/>
        <w:adjustRightInd w:val="0"/>
        <w:jc w:val="both"/>
        <w:rPr>
          <w:rFonts w:ascii="Times New Roman" w:hAnsi="Times New Roman" w:cs="Times New Roman"/>
          <w:sz w:val="24"/>
          <w:szCs w:val="24"/>
          <w:lang w:val="en-GB"/>
        </w:rPr>
      </w:pPr>
    </w:p>
    <w:p w14:paraId="50C8A4EA" w14:textId="77777777" w:rsidR="00320B82" w:rsidRPr="004F7DF3" w:rsidRDefault="00320B82" w:rsidP="00D56651">
      <w:pPr>
        <w:autoSpaceDE w:val="0"/>
        <w:autoSpaceDN w:val="0"/>
        <w:adjustRightInd w:val="0"/>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Given the premise, we calculated the age-specific mortality rate (R), representing the proportion of individuals surviving at the start of an interval who pass away within that specific interval:</w:t>
      </w:r>
    </w:p>
    <w:p w14:paraId="3C6B8272" w14:textId="77777777" w:rsidR="00320B82" w:rsidRPr="004F7DF3" w:rsidRDefault="00320B82" w:rsidP="00D56651">
      <w:pPr>
        <w:autoSpaceDE w:val="0"/>
        <w:autoSpaceDN w:val="0"/>
        <w:adjustRightInd w:val="0"/>
        <w:ind w:left="340"/>
        <w:jc w:val="both"/>
        <w:rPr>
          <w:rFonts w:ascii="Times New Roman" w:hAnsi="Times New Roman" w:cs="Times New Roman"/>
          <w:sz w:val="24"/>
          <w:szCs w:val="24"/>
          <w:lang w:val="en-GB"/>
        </w:rPr>
      </w:pPr>
    </w:p>
    <w:p w14:paraId="0378164D" w14:textId="77777777" w:rsidR="00320B82" w:rsidRPr="004F7DF3" w:rsidRDefault="00320B82" w:rsidP="00D56651">
      <w:pPr>
        <w:autoSpaceDE w:val="0"/>
        <w:autoSpaceDN w:val="0"/>
        <w:adjustRightInd w:val="0"/>
        <w:jc w:val="center"/>
        <w:rPr>
          <w:rFonts w:ascii="Times New Roman" w:hAnsi="Times New Roman" w:cs="Times New Roman"/>
          <w:sz w:val="24"/>
          <w:szCs w:val="24"/>
          <w:lang w:val="en-GB"/>
        </w:rPr>
      </w:pPr>
      <m:oMath>
        <m:r>
          <w:rPr>
            <w:rFonts w:ascii="Cambria Math" w:hAnsi="Cambria Math" w:cs="Times New Roman"/>
            <w:sz w:val="24"/>
            <w:szCs w:val="24"/>
            <w:lang w:val="en-GB"/>
          </w:rPr>
          <m:t>R=</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D</m:t>
            </m:r>
          </m:e>
          <m:sub>
            <m:r>
              <w:rPr>
                <w:rFonts w:ascii="Cambria Math" w:hAnsi="Cambria Math" w:cs="Times New Roman"/>
                <w:sz w:val="24"/>
                <w:szCs w:val="24"/>
                <w:lang w:val="en-GB"/>
              </w:rPr>
              <m:t>i</m:t>
            </m:r>
          </m:sub>
        </m:sSub>
        <m:r>
          <w:rPr>
            <w:rFonts w:ascii="Cambria Math" w:hAnsi="Cambria Math" w:cs="Times New Roman"/>
            <w:sz w:val="24"/>
            <w:szCs w:val="24"/>
            <w:lang w:val="en-GB"/>
          </w:rPr>
          <m:t>/</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S</m:t>
            </m:r>
          </m:e>
          <m:sub>
            <m:r>
              <w:rPr>
                <w:rFonts w:ascii="Cambria Math" w:hAnsi="Cambria Math" w:cs="Times New Roman"/>
                <w:sz w:val="24"/>
                <w:szCs w:val="24"/>
                <w:lang w:val="en-GB"/>
              </w:rPr>
              <m:t>i</m:t>
            </m:r>
          </m:sub>
        </m:sSub>
      </m:oMath>
      <w:r w:rsidRPr="004F7DF3">
        <w:rPr>
          <w:rFonts w:ascii="Times New Roman" w:eastAsiaTheme="minorEastAsia" w:hAnsi="Times New Roman" w:cs="Times New Roman"/>
          <w:sz w:val="24"/>
          <w:szCs w:val="24"/>
          <w:lang w:val="en-GB"/>
        </w:rPr>
        <w:t xml:space="preserve"> for </w:t>
      </w:r>
      <w:proofErr w:type="spellStart"/>
      <w:r w:rsidRPr="004F7DF3">
        <w:rPr>
          <w:rFonts w:ascii="Times New Roman" w:eastAsiaTheme="minorEastAsia" w:hAnsi="Times New Roman" w:cs="Times New Roman"/>
          <w:i/>
          <w:sz w:val="24"/>
          <w:szCs w:val="24"/>
          <w:lang w:val="en-GB"/>
        </w:rPr>
        <w:t>i</w:t>
      </w:r>
      <w:proofErr w:type="spellEnd"/>
      <w:r w:rsidRPr="004F7DF3">
        <w:rPr>
          <w:rFonts w:ascii="Times New Roman" w:eastAsiaTheme="minorEastAsia" w:hAnsi="Times New Roman" w:cs="Times New Roman"/>
          <w:sz w:val="24"/>
          <w:szCs w:val="24"/>
          <w:lang w:val="en-GB"/>
        </w:rPr>
        <w:t xml:space="preserve"> </w:t>
      </w:r>
      <m:oMath>
        <m:r>
          <w:rPr>
            <w:rFonts w:ascii="Cambria Math" w:eastAsiaTheme="minorEastAsia" w:hAnsi="Cambria Math" w:cs="Times New Roman"/>
            <w:sz w:val="24"/>
            <w:szCs w:val="24"/>
            <w:lang w:val="en-GB"/>
          </w:rPr>
          <m:t>∈</m:t>
        </m:r>
        <m:d>
          <m:dPr>
            <m:begChr m:val="〈"/>
            <m:endChr m:val="〉"/>
            <m:ctrlPr>
              <w:rPr>
                <w:rFonts w:ascii="Cambria Math" w:hAnsi="Cambria Math" w:cs="Times New Roman"/>
                <w:i/>
                <w:sz w:val="24"/>
                <w:szCs w:val="24"/>
                <w:lang w:val="en-GB"/>
              </w:rPr>
            </m:ctrlPr>
          </m:dPr>
          <m:e>
            <m:r>
              <w:rPr>
                <w:rFonts w:ascii="Cambria Math" w:hAnsi="Cambria Math" w:cs="Times New Roman"/>
                <w:sz w:val="24"/>
                <w:szCs w:val="24"/>
                <w:lang w:val="en-GB"/>
              </w:rPr>
              <m:t>1;9</m:t>
            </m:r>
          </m:e>
        </m:d>
      </m:oMath>
    </w:p>
    <w:p w14:paraId="30FC3501" w14:textId="77777777" w:rsidR="00320B82" w:rsidRPr="004F7DF3" w:rsidRDefault="00320B82" w:rsidP="00D56651">
      <w:pPr>
        <w:autoSpaceDE w:val="0"/>
        <w:autoSpaceDN w:val="0"/>
        <w:adjustRightInd w:val="0"/>
        <w:ind w:left="340"/>
        <w:jc w:val="both"/>
        <w:rPr>
          <w:rFonts w:ascii="Times New Roman" w:hAnsi="Times New Roman" w:cs="Times New Roman"/>
          <w:sz w:val="24"/>
          <w:szCs w:val="24"/>
          <w:lang w:val="en-GB"/>
        </w:rPr>
      </w:pPr>
    </w:p>
    <w:p w14:paraId="568A4792" w14:textId="27B0F9C9" w:rsidR="00320B82" w:rsidRPr="004F7DF3" w:rsidRDefault="00320B82" w:rsidP="00D56651">
      <w:pPr>
        <w:autoSpaceDE w:val="0"/>
        <w:autoSpaceDN w:val="0"/>
        <w:adjustRightInd w:val="0"/>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 xml:space="preserve">The Kaplan-Meier method estimated survival times and probabilities, presented through survival time curves. Comparisons of MNI-derived survival curves across cave levels and areas were made against a global MNI curve. Log-rank (Mantel-Haenszel), Peto &amp; Peto modification of Gehan-Wilcoxon, and Mantel-Cox tests were employed. </w:t>
      </w:r>
      <w:r w:rsidR="00AD433C" w:rsidRPr="004F7DF3">
        <w:rPr>
          <w:rFonts w:ascii="Times New Roman" w:hAnsi="Times New Roman" w:cs="Times New Roman"/>
          <w:sz w:val="24"/>
          <w:szCs w:val="24"/>
          <w:lang w:val="en-GB"/>
        </w:rPr>
        <w:t xml:space="preserve">The </w:t>
      </w:r>
      <w:r w:rsidRPr="004F7DF3">
        <w:rPr>
          <w:rFonts w:ascii="Times New Roman" w:hAnsi="Times New Roman" w:cs="Times New Roman"/>
          <w:sz w:val="24"/>
          <w:szCs w:val="24"/>
          <w:lang w:val="en-GB"/>
        </w:rPr>
        <w:t>age-scoring protocol</w:t>
      </w:r>
      <w:r w:rsidR="00AD433C" w:rsidRPr="004F7DF3">
        <w:rPr>
          <w:rFonts w:ascii="Times New Roman" w:hAnsi="Times New Roman" w:cs="Times New Roman"/>
          <w:sz w:val="24"/>
          <w:szCs w:val="24"/>
          <w:lang w:val="en-GB"/>
        </w:rPr>
        <w:t xml:space="preserve"> by </w:t>
      </w:r>
      <w:r w:rsidR="00AD433C" w:rsidRPr="004F7DF3">
        <w:rPr>
          <w:rFonts w:ascii="Times New Roman" w:hAnsi="Times New Roman" w:cs="Times New Roman"/>
          <w:sz w:val="24"/>
          <w:szCs w:val="24"/>
          <w:lang w:val="en-GB"/>
        </w:rPr>
        <w:fldChar w:fldCharType="begin"/>
      </w:r>
      <w:r w:rsidR="00B93BCD" w:rsidRPr="004F7DF3">
        <w:rPr>
          <w:rFonts w:ascii="Times New Roman" w:hAnsi="Times New Roman" w:cs="Times New Roman"/>
          <w:sz w:val="24"/>
          <w:szCs w:val="24"/>
          <w:lang w:val="en-GB"/>
        </w:rPr>
        <w:instrText xml:space="preserve"> ADDIN EN.CITE &lt;EndNote&gt;&lt;Cite AuthorYear="1"&gt;&lt;Author&gt;Stiner&lt;/Author&gt;&lt;Year&gt;1998&lt;/Year&gt;&lt;RecNum&gt;1437&lt;/RecNum&gt;&lt;DisplayText&gt;Stiner &lt;style face="superscript"&gt;1&lt;/style&gt;&lt;/DisplayText&gt;&lt;record&gt;&lt;rec-number&gt;1437&lt;/rec-number&gt;&lt;foreign-keys&gt;&lt;key app="EN" db-id="rr5few0r9wrs29e02do5pfa15v2ffvat9ar9" timestamp="1699983908"&gt;1437&lt;/key&gt;&lt;key app="ENWeb" db-id=""&gt;0&lt;/key&gt;&lt;/foreign-keys&gt;&lt;ref-type name="Journal Article"&gt;17&lt;/ref-type&gt;&lt;contributors&gt;&lt;authors&gt;&lt;author&gt;Stiner, M. C.&lt;/author&gt;&lt;/authors&gt;&lt;/contributors&gt;&lt;auth-address&gt;Department of Anthropology, University of Arizona, Tucson 85721-0030, USA. mstiner@u.arizona.edu&lt;/auth-address&gt;&lt;titles&gt;&lt;title&gt;Mortality analysis of Pleistocene bears and its paleoanthropological relevance&lt;/title&gt;&lt;secondary-title&gt;&lt;style face="normal" font="default" size="100%"&gt;J&lt;/style&gt;&lt;style face="normal" font="default" charset="238" size="100%"&gt;.&lt;/style&gt;&lt;style face="normal" font="default" size="100%"&gt; Hum&lt;/style&gt;&lt;style face="normal" font="default" charset="238" size="100%"&gt;.&lt;/style&gt;&lt;style face="normal" font="default" size="100%"&gt; Evol&lt;/style&gt;&lt;style face="normal" font="default" charset="238" size="100%"&gt;.&lt;/style&gt;&lt;/secondary-title&gt;&lt;/titles&gt;&lt;periodical&gt;&lt;full-title&gt;J. Hum. Evol.&lt;/full-title&gt;&lt;/periodical&gt;&lt;pages&gt;303-26&lt;/pages&gt;&lt;volume&gt;34&lt;/volume&gt;&lt;number&gt;3&lt;/number&gt;&lt;edition&gt;1998/04/21&lt;/edition&gt;&lt;keywords&gt;&lt;keyword&gt;Animals&lt;/keyword&gt;&lt;keyword&gt;Cause of Death&lt;/keyword&gt;&lt;keyword&gt;Female&lt;/keyword&gt;&lt;keyword&gt;*Fossils&lt;/keyword&gt;&lt;keyword&gt;Hibernation&lt;/keyword&gt;&lt;keyword&gt;Humans&lt;/keyword&gt;&lt;keyword&gt;Male&lt;/keyword&gt;&lt;keyword&gt;Paleodontology&lt;/keyword&gt;&lt;keyword&gt;*Ursidae/anatomy &amp;amp; histology&lt;/keyword&gt;&lt;/keywords&gt;&lt;dates&gt;&lt;year&gt;1998&lt;/year&gt;&lt;pub-dates&gt;&lt;date&gt;Mar&lt;/date&gt;&lt;/pub-dates&gt;&lt;/dates&gt;&lt;isbn&gt;0047-2484 (Print)&amp;#xD;0047-2484 (Linking)&lt;/isbn&gt;&lt;accession-num&gt;9547458&lt;/accession-num&gt;&lt;urls&gt;&lt;related-urls&gt;&lt;url&gt;&lt;style face="underline" font="default" size="100%"&gt;https://www.ncbi.nlm.nih.gov/pubmed/9547458&lt;/style&gt;&lt;/url&gt;&lt;/related-urls&gt;&lt;/urls&gt;&lt;electronic-resource-num&gt;10.1006/jhev.1997.0198&lt;/electronic-resource-num&gt;&lt;/record&gt;&lt;/Cite&gt;&lt;/EndNote&gt;</w:instrText>
      </w:r>
      <w:r w:rsidR="00AD433C" w:rsidRPr="004F7DF3">
        <w:rPr>
          <w:rFonts w:ascii="Times New Roman" w:hAnsi="Times New Roman" w:cs="Times New Roman"/>
          <w:sz w:val="24"/>
          <w:szCs w:val="24"/>
          <w:lang w:val="en-GB"/>
        </w:rPr>
        <w:fldChar w:fldCharType="separate"/>
      </w:r>
      <w:r w:rsidR="00B93BCD" w:rsidRPr="004F7DF3">
        <w:rPr>
          <w:rFonts w:ascii="Times New Roman" w:hAnsi="Times New Roman" w:cs="Times New Roman"/>
          <w:noProof/>
          <w:sz w:val="24"/>
          <w:szCs w:val="24"/>
          <w:lang w:val="en-GB"/>
        </w:rPr>
        <w:t xml:space="preserve">Stiner </w:t>
      </w:r>
      <w:r w:rsidR="00B93BCD" w:rsidRPr="004F7DF3">
        <w:rPr>
          <w:rFonts w:ascii="Times New Roman" w:hAnsi="Times New Roman" w:cs="Times New Roman"/>
          <w:noProof/>
          <w:sz w:val="24"/>
          <w:szCs w:val="24"/>
          <w:vertAlign w:val="superscript"/>
          <w:lang w:val="en-GB"/>
        </w:rPr>
        <w:t>1</w:t>
      </w:r>
      <w:r w:rsidR="00AD433C" w:rsidRPr="004F7DF3">
        <w:rPr>
          <w:rFonts w:ascii="Times New Roman" w:hAnsi="Times New Roman" w:cs="Times New Roman"/>
          <w:sz w:val="24"/>
          <w:szCs w:val="24"/>
          <w:lang w:val="en-GB"/>
        </w:rPr>
        <w:fldChar w:fldCharType="end"/>
      </w:r>
      <w:r w:rsidRPr="004F7DF3">
        <w:rPr>
          <w:rFonts w:ascii="Times New Roman" w:hAnsi="Times New Roman" w:cs="Times New Roman"/>
          <w:sz w:val="24"/>
          <w:szCs w:val="24"/>
          <w:lang w:val="en-GB"/>
        </w:rPr>
        <w:t xml:space="preserve"> clusters the eruption-wear stages into three broader age categories aligning with physiological and ethological changes in female mammals: juveniles (I-III), prime adults (IV-VII), and old adults (VIII-IX).</w:t>
      </w:r>
    </w:p>
    <w:p w14:paraId="11E88E93" w14:textId="22CA8448" w:rsidR="00320B82" w:rsidRPr="004F7DF3" w:rsidRDefault="00C42D7F" w:rsidP="00D56651">
      <w:pPr>
        <w:autoSpaceDE w:val="0"/>
        <w:autoSpaceDN w:val="0"/>
        <w:adjustRightInd w:val="0"/>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US"/>
        </w:rPr>
        <w:t>The postcranial estimates, complementing the tooth-based ontogenetic ages, considered size, porosity, bone development, muscle attachments, cancellous bone, and epiphyseal fusion</w:t>
      </w:r>
      <w:r w:rsidR="00F65492" w:rsidRPr="004F7DF3">
        <w:rPr>
          <w:rFonts w:ascii="Times New Roman" w:hAnsi="Times New Roman" w:cs="Times New Roman"/>
          <w:sz w:val="24"/>
          <w:szCs w:val="24"/>
          <w:lang w:val="en-US"/>
        </w:rPr>
        <w:fldChar w:fldCharType="begin">
          <w:fldData xml:space="preserve">PEVuZE5vdGU+PENpdGU+PEF1dGhvcj5XZWluc3RvY2s8L0F1dGhvcj48WWVhcj4yMDA5PC9ZZWFy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</w:fldData>
        </w:fldChar>
      </w:r>
      <w:r w:rsidR="00744466" w:rsidRPr="004F7DF3">
        <w:rPr>
          <w:rFonts w:ascii="Times New Roman" w:hAnsi="Times New Roman" w:cs="Times New Roman"/>
          <w:sz w:val="24"/>
          <w:szCs w:val="24"/>
          <w:lang w:val="en-US"/>
        </w:rPr>
        <w:instrText xml:space="preserve"> ADDIN EN.CITE </w:instrText>
      </w:r>
      <w:r w:rsidR="00744466" w:rsidRPr="004F7DF3">
        <w:rPr>
          <w:rFonts w:ascii="Times New Roman" w:hAnsi="Times New Roman" w:cs="Times New Roman"/>
          <w:sz w:val="24"/>
          <w:szCs w:val="24"/>
          <w:lang w:val="en-US"/>
        </w:rPr>
        <w:fldChar w:fldCharType="begin">
          <w:fldData xml:space="preserve">PEVuZE5vdGU+PENpdGU+PEF1dGhvcj5XZWluc3RvY2s8L0F1dGhvcj48WWVhcj4yMDA5PC9ZZWFy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</w:fldData>
        </w:fldChar>
      </w:r>
      <w:r w:rsidR="00744466" w:rsidRPr="004F7DF3">
        <w:rPr>
          <w:rFonts w:ascii="Times New Roman" w:hAnsi="Times New Roman" w:cs="Times New Roman"/>
          <w:sz w:val="24"/>
          <w:szCs w:val="24"/>
          <w:lang w:val="en-US"/>
        </w:rPr>
        <w:instrText xml:space="preserve"> ADDIN EN.CITE.DATA </w:instrText>
      </w:r>
      <w:r w:rsidR="00744466" w:rsidRPr="004F7DF3">
        <w:rPr>
          <w:rFonts w:ascii="Times New Roman" w:hAnsi="Times New Roman" w:cs="Times New Roman"/>
          <w:sz w:val="24"/>
          <w:szCs w:val="24"/>
          <w:lang w:val="en-US"/>
        </w:rPr>
      </w:r>
      <w:r w:rsidR="00744466" w:rsidRPr="004F7DF3">
        <w:rPr>
          <w:rFonts w:ascii="Times New Roman" w:hAnsi="Times New Roman" w:cs="Times New Roman"/>
          <w:sz w:val="24"/>
          <w:szCs w:val="24"/>
          <w:lang w:val="en-US"/>
        </w:rPr>
        <w:fldChar w:fldCharType="end"/>
      </w:r>
      <w:r w:rsidR="00F65492" w:rsidRPr="004F7DF3">
        <w:rPr>
          <w:rFonts w:ascii="Times New Roman" w:hAnsi="Times New Roman" w:cs="Times New Roman"/>
          <w:sz w:val="24"/>
          <w:szCs w:val="24"/>
          <w:lang w:val="en-US"/>
        </w:rPr>
      </w:r>
      <w:r w:rsidR="00F65492" w:rsidRPr="004F7DF3">
        <w:rPr>
          <w:rFonts w:ascii="Times New Roman" w:hAnsi="Times New Roman" w:cs="Times New Roman"/>
          <w:sz w:val="24"/>
          <w:szCs w:val="24"/>
          <w:lang w:val="en-US"/>
        </w:rPr>
        <w:fldChar w:fldCharType="separate"/>
      </w:r>
      <w:r w:rsidR="00744466" w:rsidRPr="004F7DF3">
        <w:rPr>
          <w:rFonts w:ascii="Times New Roman" w:hAnsi="Times New Roman" w:cs="Times New Roman"/>
          <w:noProof/>
          <w:sz w:val="24"/>
          <w:szCs w:val="24"/>
          <w:vertAlign w:val="superscript"/>
          <w:lang w:val="en-US"/>
        </w:rPr>
        <w:t>3</w:t>
      </w:r>
      <w:r w:rsidR="00F65492" w:rsidRPr="004F7DF3">
        <w:rPr>
          <w:rFonts w:ascii="Times New Roman" w:hAnsi="Times New Roman" w:cs="Times New Roman"/>
          <w:sz w:val="24"/>
          <w:szCs w:val="24"/>
          <w:lang w:val="en-US"/>
        </w:rPr>
        <w:fldChar w:fldCharType="end"/>
      </w:r>
      <w:r w:rsidRPr="004F7DF3">
        <w:rPr>
          <w:rFonts w:ascii="Times New Roman" w:hAnsi="Times New Roman" w:cs="Times New Roman"/>
          <w:sz w:val="24"/>
          <w:szCs w:val="24"/>
          <w:lang w:val="en-US"/>
        </w:rPr>
        <w:t>.</w:t>
      </w:r>
      <w:r w:rsidR="00320B82" w:rsidRPr="004F7DF3">
        <w:rPr>
          <w:rFonts w:ascii="Times New Roman" w:hAnsi="Times New Roman" w:cs="Times New Roman"/>
          <w:sz w:val="24"/>
          <w:szCs w:val="24"/>
          <w:lang w:val="en-GB"/>
        </w:rPr>
        <w:t xml:space="preserve"> While less precise than tooth-based assessments, these estimates categorized specimens as infants (cancellous bones), juveniles (partially unfused epiphyses), and adults (fully fused epiphyses). Statistical analysis relied on R software</w:t>
      </w:r>
      <w:r w:rsidR="00D31714" w:rsidRPr="004F7DF3">
        <w:rPr>
          <w:rFonts w:ascii="Times New Roman" w:hAnsi="Times New Roman" w:cs="Times New Roman"/>
          <w:sz w:val="24"/>
          <w:szCs w:val="24"/>
          <w:lang w:val="en-GB"/>
        </w:rPr>
        <w:fldChar w:fldCharType="begin"/>
      </w:r>
      <w:r w:rsidR="00744466" w:rsidRPr="004F7DF3">
        <w:rPr>
          <w:rFonts w:ascii="Times New Roman" w:hAnsi="Times New Roman" w:cs="Times New Roman"/>
          <w:sz w:val="24"/>
          <w:szCs w:val="24"/>
          <w:lang w:val="en-GB"/>
        </w:rPr>
        <w:instrText xml:space="preserve"> ADDIN EN.CITE &lt;EndNote&gt;&lt;Cite&gt;&lt;Author&gt;R_Core_Team&lt;/Author&gt;&lt;Year&gt;2022&lt;/Year&gt;&lt;RecNum&gt;57&lt;/RecNum&gt;&lt;DisplayText&gt;&lt;style face="superscript"&gt;4&lt;/style&gt;&lt;/DisplayText&gt;&lt;record&gt;&lt;rec-number&gt;57&lt;/rec-number&gt;&lt;foreign-keys&gt;&lt;key app="EN" db-id="v295x25tnvz957erapxv5xz3adr0dsdx0ps2" timestamp="1447890807"&gt;57&lt;/key&gt;&lt;/foreign-keys&gt;&lt;ref-type name="Journal Article"&gt;17&lt;/ref-type&gt;&lt;contributors&gt;&lt;authors&gt;&lt;author&gt;&lt;style face="normal" font="default" size="100%"&gt;R&lt;/style&gt;&lt;style face="normal" font="default" charset="238" size="100%"&gt;_&lt;/style&gt;&lt;style face="normal" font="default" size="100%"&gt;Core&lt;/style&gt;&lt;style face="normal" font="default" charset="238" size="100%"&gt;_&lt;/style&gt;&lt;style face="normal" font="default" size="100%"&gt;Team&lt;/style&gt;&lt;/author&gt;&lt;/authors&gt;&lt;/contributors&gt;&lt;titles&gt;&lt;title&gt;&lt;style face="normal" font="default" size="100%"&gt;R: A language and environment for statistical computing.&lt;/style&gt;&lt;style face="normal" font="default" charset="238" size="100%"&gt; &lt;/style&gt;&lt;style face="normal" font="default" size="100%"&gt;R Foundation for Statistical Computing,&lt;/style&gt;&lt;style face="normal" font="default" charset="238" size="100%"&gt; &lt;/style&gt;&lt;style face="normal" font="default" size="100%"&gt;Vienna, Austria.&lt;/style&gt;&lt;style face="normal" font="default" charset="238" size="100%"&gt; &lt;/style&gt;&lt;style face="underline" font="default" size="100%"&gt;https://www.R-project.org/&lt;/style&gt;&lt;/title&gt;&lt;/titles&gt;&lt;dates&gt;&lt;year&gt;&lt;style face="normal" font="default" size="100%"&gt;20&lt;/style&gt;&lt;style face="normal" font="default" charset="238" size="100%"&gt;22&lt;/style&gt;&lt;/year&gt;&lt;/dates&gt;&lt;urls&gt;&lt;related-urls&gt;&lt;url&gt;&lt;style face="underline" font="default" size="100%"&gt;https://www.R-project.org/&lt;/style&gt;&lt;/url&gt;&lt;/related-urls&gt;&lt;/urls&gt;&lt;/record&gt;&lt;/Cite&gt;&lt;/EndNote&gt;</w:instrText>
      </w:r>
      <w:r w:rsidR="00D31714" w:rsidRPr="004F7DF3">
        <w:rPr>
          <w:rFonts w:ascii="Times New Roman" w:hAnsi="Times New Roman" w:cs="Times New Roman"/>
          <w:sz w:val="24"/>
          <w:szCs w:val="24"/>
          <w:lang w:val="en-GB"/>
        </w:rPr>
        <w:fldChar w:fldCharType="separate"/>
      </w:r>
      <w:r w:rsidR="00744466" w:rsidRPr="004F7DF3">
        <w:rPr>
          <w:rFonts w:ascii="Times New Roman" w:hAnsi="Times New Roman" w:cs="Times New Roman"/>
          <w:noProof/>
          <w:sz w:val="24"/>
          <w:szCs w:val="24"/>
          <w:vertAlign w:val="superscript"/>
          <w:lang w:val="en-GB"/>
        </w:rPr>
        <w:t>4</w:t>
      </w:r>
      <w:r w:rsidR="00D31714" w:rsidRPr="004F7DF3">
        <w:rPr>
          <w:rFonts w:ascii="Times New Roman" w:hAnsi="Times New Roman" w:cs="Times New Roman"/>
          <w:sz w:val="24"/>
          <w:szCs w:val="24"/>
          <w:lang w:val="en-GB"/>
        </w:rPr>
        <w:fldChar w:fldCharType="end"/>
      </w:r>
      <w:r w:rsidR="00320B82" w:rsidRPr="004F7DF3">
        <w:rPr>
          <w:rFonts w:ascii="Times New Roman" w:hAnsi="Times New Roman" w:cs="Times New Roman"/>
          <w:sz w:val="24"/>
          <w:szCs w:val="24"/>
          <w:lang w:val="en-GB"/>
        </w:rPr>
        <w:t xml:space="preserve">, utilizing packages like stats, </w:t>
      </w:r>
      <w:proofErr w:type="spellStart"/>
      <w:r w:rsidR="00320B82" w:rsidRPr="004F7DF3">
        <w:rPr>
          <w:rFonts w:ascii="Times New Roman" w:hAnsi="Times New Roman" w:cs="Times New Roman"/>
          <w:sz w:val="24"/>
          <w:szCs w:val="24"/>
          <w:lang w:val="en-GB"/>
        </w:rPr>
        <w:t>DescTools</w:t>
      </w:r>
      <w:proofErr w:type="spellEnd"/>
      <w:r w:rsidR="00320B82" w:rsidRPr="004F7DF3">
        <w:rPr>
          <w:rFonts w:ascii="Times New Roman" w:hAnsi="Times New Roman" w:cs="Times New Roman"/>
          <w:sz w:val="24"/>
          <w:szCs w:val="24"/>
          <w:lang w:val="en-GB"/>
        </w:rPr>
        <w:t xml:space="preserve">, </w:t>
      </w:r>
      <w:proofErr w:type="spellStart"/>
      <w:r w:rsidR="00320B82" w:rsidRPr="004F7DF3">
        <w:rPr>
          <w:rFonts w:ascii="Times New Roman" w:hAnsi="Times New Roman" w:cs="Times New Roman"/>
          <w:sz w:val="24"/>
          <w:szCs w:val="24"/>
          <w:lang w:val="en-GB"/>
        </w:rPr>
        <w:t>biostatUZH</w:t>
      </w:r>
      <w:proofErr w:type="spellEnd"/>
      <w:r w:rsidR="00320B82" w:rsidRPr="004F7DF3">
        <w:rPr>
          <w:rFonts w:ascii="Times New Roman" w:hAnsi="Times New Roman" w:cs="Times New Roman"/>
          <w:sz w:val="24"/>
          <w:szCs w:val="24"/>
          <w:lang w:val="en-GB"/>
        </w:rPr>
        <w:t xml:space="preserve">, </w:t>
      </w:r>
      <w:proofErr w:type="spellStart"/>
      <w:r w:rsidR="00320B82" w:rsidRPr="004F7DF3">
        <w:rPr>
          <w:rFonts w:ascii="Times New Roman" w:hAnsi="Times New Roman" w:cs="Times New Roman"/>
          <w:sz w:val="24"/>
          <w:szCs w:val="24"/>
          <w:lang w:val="en-GB"/>
        </w:rPr>
        <w:t>ggsurvfit</w:t>
      </w:r>
      <w:proofErr w:type="spellEnd"/>
      <w:r w:rsidR="00320B82" w:rsidRPr="004F7DF3">
        <w:rPr>
          <w:rFonts w:ascii="Times New Roman" w:hAnsi="Times New Roman" w:cs="Times New Roman"/>
          <w:sz w:val="24"/>
          <w:szCs w:val="24"/>
          <w:lang w:val="en-GB"/>
        </w:rPr>
        <w:t>, and survival. To address multiple hypotheses, the Benjamini-Hochberg method controlled false discovery rates, setting significance below a p-value of 0.05 for reliable results.</w:t>
      </w:r>
    </w:p>
    <w:p w14:paraId="10F64091" w14:textId="77777777" w:rsidR="00BD1D29" w:rsidRPr="004F7DF3" w:rsidRDefault="00BD1D29" w:rsidP="00D56651">
      <w:pPr>
        <w:autoSpaceDE w:val="0"/>
        <w:autoSpaceDN w:val="0"/>
        <w:adjustRightInd w:val="0"/>
        <w:ind w:firstLine="567"/>
        <w:jc w:val="both"/>
        <w:rPr>
          <w:rFonts w:ascii="Times New Roman" w:hAnsi="Times New Roman" w:cs="Times New Roman"/>
          <w:sz w:val="24"/>
          <w:szCs w:val="24"/>
          <w:lang w:val="en-GB"/>
        </w:rPr>
      </w:pPr>
    </w:p>
    <w:p w14:paraId="0B7A5475" w14:textId="7ABBF261" w:rsidR="00BD1D29" w:rsidRPr="004F7DF3" w:rsidRDefault="00BD1D29" w:rsidP="00D56651">
      <w:pPr>
        <w:autoSpaceDE w:val="0"/>
        <w:autoSpaceDN w:val="0"/>
        <w:adjustRightInd w:val="0"/>
        <w:jc w:val="both"/>
        <w:rPr>
          <w:rFonts w:ascii="Times New Roman" w:hAnsi="Times New Roman" w:cs="Times New Roman"/>
          <w:bCs/>
          <w:sz w:val="24"/>
          <w:szCs w:val="24"/>
          <w:u w:val="single"/>
          <w:lang w:val="en-GB"/>
        </w:rPr>
      </w:pPr>
      <w:r w:rsidRPr="004F7DF3">
        <w:rPr>
          <w:rFonts w:ascii="Times New Roman" w:hAnsi="Times New Roman" w:cs="Times New Roman"/>
          <w:bCs/>
          <w:sz w:val="24"/>
          <w:szCs w:val="24"/>
          <w:u w:val="single"/>
          <w:lang w:val="en-GB"/>
        </w:rPr>
        <w:t>Pal</w:t>
      </w:r>
      <w:r w:rsidR="00643C75" w:rsidRPr="004F7DF3">
        <w:rPr>
          <w:rFonts w:ascii="Times New Roman" w:hAnsi="Times New Roman" w:cs="Times New Roman"/>
          <w:bCs/>
          <w:sz w:val="24"/>
          <w:szCs w:val="24"/>
          <w:u w:val="single"/>
          <w:lang w:val="en-GB"/>
        </w:rPr>
        <w:t>a</w:t>
      </w:r>
      <w:r w:rsidRPr="004F7DF3">
        <w:rPr>
          <w:rFonts w:ascii="Times New Roman" w:hAnsi="Times New Roman" w:cs="Times New Roman"/>
          <w:bCs/>
          <w:sz w:val="24"/>
          <w:szCs w:val="24"/>
          <w:u w:val="single"/>
          <w:lang w:val="en-GB"/>
        </w:rPr>
        <w:t>eo</w:t>
      </w:r>
      <w:r w:rsidR="00643C75" w:rsidRPr="004F7DF3">
        <w:rPr>
          <w:rFonts w:ascii="Times New Roman" w:hAnsi="Times New Roman" w:cs="Times New Roman"/>
          <w:bCs/>
          <w:sz w:val="24"/>
          <w:szCs w:val="24"/>
          <w:u w:val="single"/>
          <w:lang w:val="en-GB"/>
        </w:rPr>
        <w:t>pathology</w:t>
      </w:r>
    </w:p>
    <w:p w14:paraId="369B9437" w14:textId="77777777" w:rsidR="00643C75" w:rsidRPr="004F7DF3" w:rsidRDefault="00643C75" w:rsidP="00D56651">
      <w:pPr>
        <w:autoSpaceDE w:val="0"/>
        <w:autoSpaceDN w:val="0"/>
        <w:adjustRightInd w:val="0"/>
        <w:jc w:val="both"/>
        <w:rPr>
          <w:rFonts w:ascii="Times New Roman" w:hAnsi="Times New Roman" w:cs="Times New Roman"/>
          <w:b/>
          <w:bCs/>
          <w:sz w:val="24"/>
          <w:szCs w:val="24"/>
          <w:lang w:val="en-GB"/>
        </w:rPr>
      </w:pPr>
    </w:p>
    <w:p w14:paraId="15D990F9" w14:textId="2C8506C9" w:rsidR="00643C75" w:rsidRPr="004F7DF3" w:rsidRDefault="00AF1738" w:rsidP="00D56651">
      <w:pPr>
        <w:autoSpaceDE w:val="0"/>
        <w:autoSpaceDN w:val="0"/>
        <w:adjustRightInd w:val="0"/>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The e</w:t>
      </w:r>
      <w:r w:rsidR="00643C75" w:rsidRPr="004F7DF3">
        <w:rPr>
          <w:rFonts w:ascii="Times New Roman" w:hAnsi="Times New Roman" w:cs="Times New Roman"/>
          <w:sz w:val="24"/>
          <w:szCs w:val="24"/>
          <w:lang w:val="en-GB"/>
        </w:rPr>
        <w:t xml:space="preserve">xamined skeletal materials included cranial and postcranial elements like long bones, flat bones, and vertebrae. Following systematic research protocols, morphological, radiological, and histological techniques </w:t>
      </w:r>
      <w:r w:rsidR="00722ED9" w:rsidRPr="004F7DF3">
        <w:rPr>
          <w:rFonts w:ascii="Times New Roman" w:hAnsi="Times New Roman" w:cs="Times New Roman"/>
          <w:sz w:val="24"/>
          <w:szCs w:val="24"/>
          <w:lang w:val="en-GB"/>
        </w:rPr>
        <w:t xml:space="preserve">were employed </w:t>
      </w:r>
      <w:r w:rsidR="00643C75" w:rsidRPr="004F7DF3">
        <w:rPr>
          <w:rFonts w:ascii="Times New Roman" w:hAnsi="Times New Roman" w:cs="Times New Roman"/>
          <w:sz w:val="24"/>
          <w:szCs w:val="24"/>
          <w:lang w:val="en-GB"/>
        </w:rPr>
        <w:t>to comprehensively examine bone tissue. This approach identified pathological changes, determined ontogenetic age, examined Harris lines, and assessed bone tissue loss macroscopically and microscopically. The lines, indicating bone density changes and stress, drew attention to health and dietary concerns. These transverse lines provided insights into ontogenetic and population dynamics, enriching understanding of how organisms respond to adverse environments and contributing to unrave</w:t>
      </w:r>
      <w:r w:rsidRPr="004F7DF3">
        <w:rPr>
          <w:rFonts w:ascii="Times New Roman" w:hAnsi="Times New Roman" w:cs="Times New Roman"/>
          <w:sz w:val="24"/>
          <w:szCs w:val="24"/>
          <w:lang w:val="en-GB"/>
        </w:rPr>
        <w:t>l</w:t>
      </w:r>
      <w:r w:rsidR="00643C75" w:rsidRPr="004F7DF3">
        <w:rPr>
          <w:rFonts w:ascii="Times New Roman" w:hAnsi="Times New Roman" w:cs="Times New Roman"/>
          <w:sz w:val="24"/>
          <w:szCs w:val="24"/>
          <w:lang w:val="en-GB"/>
        </w:rPr>
        <w:t xml:space="preserve">ling factors behind the </w:t>
      </w:r>
      <w:proofErr w:type="spellStart"/>
      <w:r w:rsidR="00643C75" w:rsidRPr="004F7DF3">
        <w:rPr>
          <w:rFonts w:ascii="Times New Roman" w:hAnsi="Times New Roman" w:cs="Times New Roman"/>
          <w:sz w:val="24"/>
          <w:szCs w:val="24"/>
          <w:lang w:val="en-GB"/>
        </w:rPr>
        <w:t>Śnieżnik</w:t>
      </w:r>
      <w:proofErr w:type="spellEnd"/>
      <w:r w:rsidR="00643C75" w:rsidRPr="004F7DF3">
        <w:rPr>
          <w:rFonts w:ascii="Times New Roman" w:hAnsi="Times New Roman" w:cs="Times New Roman"/>
          <w:sz w:val="24"/>
          <w:szCs w:val="24"/>
          <w:lang w:val="en-GB"/>
        </w:rPr>
        <w:t xml:space="preserve"> Massif </w:t>
      </w:r>
      <w:r w:rsidR="00643C75" w:rsidRPr="004F7DF3">
        <w:rPr>
          <w:rFonts w:ascii="Times New Roman" w:hAnsi="Times New Roman" w:cs="Times New Roman"/>
          <w:i/>
          <w:iCs/>
          <w:sz w:val="24"/>
          <w:szCs w:val="24"/>
          <w:lang w:val="en-GB"/>
        </w:rPr>
        <w:t xml:space="preserve">U. s. </w:t>
      </w:r>
      <w:proofErr w:type="spellStart"/>
      <w:r w:rsidR="00643C75" w:rsidRPr="004F7DF3">
        <w:rPr>
          <w:rFonts w:ascii="Times New Roman" w:hAnsi="Times New Roman" w:cs="Times New Roman"/>
          <w:i/>
          <w:iCs/>
          <w:sz w:val="24"/>
          <w:szCs w:val="24"/>
          <w:lang w:val="en-GB"/>
        </w:rPr>
        <w:t>ingressus</w:t>
      </w:r>
      <w:proofErr w:type="spellEnd"/>
      <w:r w:rsidR="00643C75" w:rsidRPr="004F7DF3">
        <w:rPr>
          <w:rFonts w:ascii="Times New Roman" w:hAnsi="Times New Roman" w:cs="Times New Roman"/>
          <w:sz w:val="24"/>
          <w:szCs w:val="24"/>
          <w:lang w:val="en-GB"/>
        </w:rPr>
        <w:t xml:space="preserve"> extinction in the Late Pleistocene.</w:t>
      </w:r>
    </w:p>
    <w:p w14:paraId="531CE43D" w14:textId="77777777" w:rsidR="006A3A00" w:rsidRPr="004F7DF3" w:rsidRDefault="006A3A00" w:rsidP="00D56651">
      <w:pPr>
        <w:autoSpaceDE w:val="0"/>
        <w:autoSpaceDN w:val="0"/>
        <w:adjustRightInd w:val="0"/>
        <w:jc w:val="both"/>
        <w:rPr>
          <w:rFonts w:ascii="Times New Roman" w:hAnsi="Times New Roman" w:cs="Times New Roman"/>
          <w:sz w:val="24"/>
          <w:szCs w:val="24"/>
          <w:lang w:val="en-GB"/>
        </w:rPr>
      </w:pPr>
    </w:p>
    <w:p w14:paraId="6AA0FA90" w14:textId="653C7E92" w:rsidR="006A3A00" w:rsidRPr="004F7DF3" w:rsidRDefault="00573890" w:rsidP="00D56651">
      <w:pPr>
        <w:autoSpaceDE w:val="0"/>
        <w:autoSpaceDN w:val="0"/>
        <w:adjustRightInd w:val="0"/>
        <w:jc w:val="both"/>
        <w:rPr>
          <w:rFonts w:ascii="Times New Roman" w:hAnsi="Times New Roman" w:cs="Times New Roman"/>
          <w:bCs/>
          <w:sz w:val="24"/>
          <w:szCs w:val="24"/>
          <w:u w:val="single"/>
          <w:lang w:val="en-GB"/>
        </w:rPr>
      </w:pPr>
      <w:r w:rsidRPr="004F7DF3">
        <w:rPr>
          <w:rFonts w:ascii="Times New Roman" w:hAnsi="Times New Roman" w:cs="Times New Roman"/>
          <w:bCs/>
          <w:sz w:val="24"/>
          <w:szCs w:val="24"/>
          <w:u w:val="single"/>
          <w:lang w:val="en-GB"/>
        </w:rPr>
        <w:t>Geochemical analysis</w:t>
      </w:r>
    </w:p>
    <w:p w14:paraId="38B11B3C" w14:textId="77777777" w:rsidR="00643C75" w:rsidRPr="004F7DF3" w:rsidRDefault="00643C75" w:rsidP="00D56651">
      <w:pPr>
        <w:autoSpaceDE w:val="0"/>
        <w:autoSpaceDN w:val="0"/>
        <w:adjustRightInd w:val="0"/>
        <w:jc w:val="both"/>
        <w:rPr>
          <w:rFonts w:ascii="Times New Roman" w:hAnsi="Times New Roman" w:cs="Times New Roman"/>
          <w:sz w:val="24"/>
          <w:szCs w:val="24"/>
          <w:lang w:val="en-GB"/>
        </w:rPr>
      </w:pPr>
    </w:p>
    <w:p w14:paraId="656E08CE" w14:textId="5D8AAC0B" w:rsidR="000B15D9" w:rsidRPr="004F7DF3" w:rsidRDefault="000B15D9" w:rsidP="00D56651">
      <w:pPr>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Samples collected in 2022 underwent geochemical analysis from three distinct silt profiles: JN-1, JN-2, and JN-3, in Marten’s and Primitive Men’s Corridors (</w:t>
      </w:r>
      <w:r w:rsidR="00F856B1" w:rsidRPr="004F7DF3">
        <w:rPr>
          <w:rFonts w:ascii="Times New Roman" w:hAnsi="Times New Roman" w:cs="Times New Roman"/>
          <w:sz w:val="24"/>
          <w:szCs w:val="24"/>
          <w:lang w:val="en-GB"/>
        </w:rPr>
        <w:t xml:space="preserve">figure </w:t>
      </w:r>
      <w:r w:rsidR="00980D16" w:rsidRPr="004F7DF3">
        <w:rPr>
          <w:rFonts w:ascii="Times New Roman" w:hAnsi="Times New Roman" w:cs="Times New Roman"/>
          <w:sz w:val="24"/>
          <w:szCs w:val="24"/>
          <w:lang w:val="en-GB"/>
        </w:rPr>
        <w:t>1</w:t>
      </w:r>
      <w:r w:rsidRPr="004F7DF3">
        <w:rPr>
          <w:rFonts w:ascii="Times New Roman" w:hAnsi="Times New Roman" w:cs="Times New Roman"/>
          <w:sz w:val="24"/>
          <w:szCs w:val="24"/>
          <w:lang w:val="en-GB"/>
        </w:rPr>
        <w:t>). JN-1 and JN-2 were sampled every 20 cm, while JN-3, beneath the tourist route, had 20 samples at 10 cm intervals.</w:t>
      </w:r>
    </w:p>
    <w:p w14:paraId="4954C34B" w14:textId="5628C2BE" w:rsidR="000B15D9" w:rsidRPr="004F7DF3" w:rsidRDefault="000B15D9" w:rsidP="00D56651">
      <w:pPr>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 xml:space="preserve">Twenty-two samples from the JN-1 profile in the Marten Corridor were lab-tested. This area features loose </w:t>
      </w:r>
      <w:proofErr w:type="spellStart"/>
      <w:r w:rsidRPr="004F7DF3">
        <w:rPr>
          <w:rFonts w:ascii="Times New Roman" w:hAnsi="Times New Roman" w:cs="Times New Roman"/>
          <w:sz w:val="24"/>
          <w:szCs w:val="24"/>
          <w:lang w:val="en-GB"/>
        </w:rPr>
        <w:t>diamictonian</w:t>
      </w:r>
      <w:proofErr w:type="spellEnd"/>
      <w:r w:rsidRPr="004F7DF3">
        <w:rPr>
          <w:rFonts w:ascii="Times New Roman" w:hAnsi="Times New Roman" w:cs="Times New Roman"/>
          <w:sz w:val="24"/>
          <w:szCs w:val="24"/>
          <w:lang w:val="en-GB"/>
        </w:rPr>
        <w:t xml:space="preserve"> deposits with boulders, marble, and travertine fragments—signs of calcium carbonate breakdown. Bone material abounds, while quartz and gneiss clasts are scarce. The profile lacks evidence of intermittent water activity, and travertine tile orientation suggests NW gravitational transport, especially in the upper silt layer (</w:t>
      </w:r>
      <w:r w:rsidR="00F856B1" w:rsidRPr="004F7DF3">
        <w:rPr>
          <w:rFonts w:ascii="Times New Roman" w:hAnsi="Times New Roman" w:cs="Times New Roman"/>
          <w:sz w:val="24"/>
          <w:szCs w:val="24"/>
          <w:lang w:val="en-GB"/>
        </w:rPr>
        <w:t xml:space="preserve">figures </w:t>
      </w:r>
      <w:r w:rsidR="00980D16" w:rsidRPr="004F7DF3">
        <w:rPr>
          <w:rFonts w:ascii="Times New Roman" w:hAnsi="Times New Roman" w:cs="Times New Roman"/>
          <w:sz w:val="24"/>
          <w:szCs w:val="24"/>
          <w:lang w:val="en-GB"/>
        </w:rPr>
        <w:t>1</w:t>
      </w:r>
      <w:r w:rsidRPr="004F7DF3">
        <w:rPr>
          <w:rFonts w:ascii="Times New Roman" w:hAnsi="Times New Roman" w:cs="Times New Roman"/>
          <w:sz w:val="24"/>
          <w:szCs w:val="24"/>
          <w:lang w:val="en-GB"/>
        </w:rPr>
        <w:t xml:space="preserve">, </w:t>
      </w:r>
      <w:r w:rsidR="00980D16" w:rsidRPr="004F7DF3">
        <w:rPr>
          <w:rFonts w:ascii="Times New Roman" w:hAnsi="Times New Roman" w:cs="Times New Roman"/>
          <w:sz w:val="24"/>
          <w:szCs w:val="24"/>
          <w:lang w:val="en-GB"/>
        </w:rPr>
        <w:t>S1</w:t>
      </w:r>
      <w:r w:rsidRPr="004F7DF3">
        <w:rPr>
          <w:rFonts w:ascii="Times New Roman" w:hAnsi="Times New Roman" w:cs="Times New Roman"/>
          <w:sz w:val="24"/>
          <w:szCs w:val="24"/>
          <w:lang w:val="en-GB"/>
        </w:rPr>
        <w:t>). Six more JN-2 profile samples, below rimstones in Marten’s Corridor (</w:t>
      </w:r>
      <w:r w:rsidR="00980D16" w:rsidRPr="004F7DF3">
        <w:rPr>
          <w:rFonts w:ascii="Times New Roman" w:hAnsi="Times New Roman" w:cs="Times New Roman"/>
          <w:sz w:val="24"/>
          <w:szCs w:val="24"/>
          <w:lang w:val="en-GB"/>
        </w:rPr>
        <w:t>figures 1, S1</w:t>
      </w:r>
      <w:r w:rsidRPr="004F7DF3">
        <w:rPr>
          <w:rFonts w:ascii="Times New Roman" w:hAnsi="Times New Roman" w:cs="Times New Roman"/>
          <w:sz w:val="24"/>
          <w:szCs w:val="24"/>
          <w:lang w:val="en-GB"/>
        </w:rPr>
        <w:t xml:space="preserve">), were collected at the Primitive Man Corridor juncture. The profile has loose </w:t>
      </w:r>
      <w:proofErr w:type="spellStart"/>
      <w:r w:rsidRPr="004F7DF3">
        <w:rPr>
          <w:rFonts w:ascii="Times New Roman" w:hAnsi="Times New Roman" w:cs="Times New Roman"/>
          <w:sz w:val="24"/>
          <w:szCs w:val="24"/>
          <w:lang w:val="en-GB"/>
        </w:rPr>
        <w:t>diamicton</w:t>
      </w:r>
      <w:proofErr w:type="spellEnd"/>
      <w:r w:rsidRPr="004F7DF3">
        <w:rPr>
          <w:rFonts w:ascii="Times New Roman" w:hAnsi="Times New Roman" w:cs="Times New Roman"/>
          <w:sz w:val="24"/>
          <w:szCs w:val="24"/>
          <w:lang w:val="en-GB"/>
        </w:rPr>
        <w:t xml:space="preserve"> layered over boulders, with a travertine top. JN-3's silt deposits show cohesive sediments amidst sharp stones, rare bone fragments within a massive </w:t>
      </w:r>
      <w:proofErr w:type="spellStart"/>
      <w:r w:rsidRPr="004F7DF3">
        <w:rPr>
          <w:rFonts w:ascii="Times New Roman" w:hAnsi="Times New Roman" w:cs="Times New Roman"/>
          <w:sz w:val="24"/>
          <w:szCs w:val="24"/>
          <w:lang w:val="en-GB"/>
        </w:rPr>
        <w:t>diamicton</w:t>
      </w:r>
      <w:proofErr w:type="spellEnd"/>
      <w:r w:rsidRPr="004F7DF3">
        <w:rPr>
          <w:rFonts w:ascii="Times New Roman" w:hAnsi="Times New Roman" w:cs="Times New Roman"/>
          <w:sz w:val="24"/>
          <w:szCs w:val="24"/>
          <w:lang w:val="en-GB"/>
        </w:rPr>
        <w:t xml:space="preserve"> (</w:t>
      </w:r>
      <w:r w:rsidR="00980D16" w:rsidRPr="004F7DF3">
        <w:rPr>
          <w:rFonts w:ascii="Times New Roman" w:hAnsi="Times New Roman" w:cs="Times New Roman"/>
          <w:sz w:val="24"/>
          <w:szCs w:val="24"/>
          <w:lang w:val="en-GB"/>
        </w:rPr>
        <w:t>figures 1, S1</w:t>
      </w:r>
      <w:r w:rsidRPr="004F7DF3">
        <w:rPr>
          <w:rFonts w:ascii="Times New Roman" w:hAnsi="Times New Roman" w:cs="Times New Roman"/>
          <w:sz w:val="24"/>
          <w:szCs w:val="24"/>
          <w:lang w:val="en-GB"/>
        </w:rPr>
        <w:t>).</w:t>
      </w:r>
    </w:p>
    <w:p w14:paraId="53D4E2C5" w14:textId="77777777" w:rsidR="000B15D9" w:rsidRPr="004F7DF3" w:rsidRDefault="000B15D9" w:rsidP="00D56651">
      <w:pPr>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Silt samples underwent freeze-drying in a laboratory Beta 1-8 LD plus freeze dryer (Martin Christ), followed by homogenization in an agate mortar. Laboratory analyses included: (1) pyrolysis loss on ignition at 550ºC (LOI) for organic matter; (2) total carbon, nitrogen, and sulphur assessment using Element Analyzer CNS – Vario Max CNS; (3) organic carbon quantification (TOC) via Analyzer Rapid CS cube; (4) phosphate content analysis with FIA injection-flow analyser; (5) measurement of the concentration of Na, K, Ca, Mg, Fe, Mn, Cu, Zn, and Pb on the SOILAAR 969 atomic absorption spectrometer (</w:t>
      </w:r>
      <w:proofErr w:type="spellStart"/>
      <w:r w:rsidRPr="004F7DF3">
        <w:rPr>
          <w:rFonts w:ascii="Times New Roman" w:hAnsi="Times New Roman" w:cs="Times New Roman"/>
          <w:sz w:val="24"/>
          <w:szCs w:val="24"/>
          <w:lang w:val="en-GB"/>
        </w:rPr>
        <w:t>Unicam</w:t>
      </w:r>
      <w:proofErr w:type="spellEnd"/>
      <w:r w:rsidRPr="004F7DF3">
        <w:rPr>
          <w:rFonts w:ascii="Times New Roman" w:hAnsi="Times New Roman" w:cs="Times New Roman"/>
          <w:sz w:val="24"/>
          <w:szCs w:val="24"/>
          <w:lang w:val="en-GB"/>
        </w:rPr>
        <w:t>). Samples were prepared in Teflon bombs using concentrated HNO</w:t>
      </w:r>
      <w:r w:rsidRPr="004F7DF3">
        <w:rPr>
          <w:rFonts w:ascii="Times New Roman" w:hAnsi="Times New Roman" w:cs="Times New Roman"/>
          <w:sz w:val="24"/>
          <w:szCs w:val="24"/>
          <w:vertAlign w:val="subscript"/>
          <w:lang w:val="en-GB"/>
        </w:rPr>
        <w:t>3</w:t>
      </w:r>
      <w:r w:rsidRPr="004F7DF3">
        <w:rPr>
          <w:rFonts w:ascii="Times New Roman" w:hAnsi="Times New Roman" w:cs="Times New Roman"/>
          <w:sz w:val="24"/>
          <w:szCs w:val="24"/>
          <w:lang w:val="en-GB"/>
        </w:rPr>
        <w:t xml:space="preserve">, HCl, and </w:t>
      </w:r>
      <w:proofErr w:type="spellStart"/>
      <w:r w:rsidRPr="004F7DF3">
        <w:rPr>
          <w:rFonts w:ascii="Times New Roman" w:hAnsi="Times New Roman" w:cs="Times New Roman"/>
          <w:sz w:val="24"/>
          <w:szCs w:val="24"/>
          <w:lang w:val="en-GB"/>
        </w:rPr>
        <w:t>perhydrol</w:t>
      </w:r>
      <w:proofErr w:type="spellEnd"/>
      <w:r w:rsidRPr="004F7DF3">
        <w:rPr>
          <w:rFonts w:ascii="Times New Roman" w:hAnsi="Times New Roman" w:cs="Times New Roman"/>
          <w:sz w:val="24"/>
          <w:szCs w:val="24"/>
          <w:lang w:val="en-GB"/>
        </w:rPr>
        <w:t xml:space="preserve"> in a </w:t>
      </w:r>
      <w:proofErr w:type="spellStart"/>
      <w:r w:rsidRPr="004F7DF3">
        <w:rPr>
          <w:rFonts w:ascii="Times New Roman" w:hAnsi="Times New Roman" w:cs="Times New Roman"/>
          <w:sz w:val="24"/>
          <w:szCs w:val="24"/>
          <w:lang w:val="en-GB"/>
        </w:rPr>
        <w:t>Speedwave</w:t>
      </w:r>
      <w:proofErr w:type="spellEnd"/>
      <w:r w:rsidRPr="004F7DF3">
        <w:rPr>
          <w:rFonts w:ascii="Times New Roman" w:hAnsi="Times New Roman" w:cs="Times New Roman"/>
          <w:sz w:val="24"/>
          <w:szCs w:val="24"/>
          <w:lang w:val="en-GB"/>
        </w:rPr>
        <w:t xml:space="preserve"> four microwave mineralizer. JN-3 profile extracts were obtained by agitating with water, then tested for nitrites (NO</w:t>
      </w:r>
      <w:r w:rsidRPr="004F7DF3">
        <w:rPr>
          <w:rFonts w:ascii="Times New Roman" w:hAnsi="Times New Roman" w:cs="Times New Roman"/>
          <w:sz w:val="24"/>
          <w:szCs w:val="24"/>
          <w:vertAlign w:val="subscript"/>
          <w:lang w:val="en-GB"/>
        </w:rPr>
        <w:t>2</w:t>
      </w:r>
      <w:r w:rsidRPr="004F7DF3">
        <w:rPr>
          <w:rFonts w:ascii="Times New Roman" w:hAnsi="Times New Roman" w:cs="Times New Roman"/>
          <w:sz w:val="24"/>
          <w:szCs w:val="24"/>
          <w:lang w:val="en-GB"/>
        </w:rPr>
        <w:t>), nitrates (NO</w:t>
      </w:r>
      <w:r w:rsidRPr="004F7DF3">
        <w:rPr>
          <w:rFonts w:ascii="Times New Roman" w:hAnsi="Times New Roman" w:cs="Times New Roman"/>
          <w:sz w:val="24"/>
          <w:szCs w:val="24"/>
          <w:vertAlign w:val="subscript"/>
          <w:lang w:val="en-GB"/>
        </w:rPr>
        <w:t>3</w:t>
      </w:r>
      <w:r w:rsidRPr="004F7DF3">
        <w:rPr>
          <w:rFonts w:ascii="Times New Roman" w:hAnsi="Times New Roman" w:cs="Times New Roman"/>
          <w:sz w:val="24"/>
          <w:szCs w:val="24"/>
          <w:lang w:val="en-GB"/>
        </w:rPr>
        <w:t>), ammonium (NH</w:t>
      </w:r>
      <w:r w:rsidRPr="004F7DF3">
        <w:rPr>
          <w:rFonts w:ascii="Times New Roman" w:hAnsi="Times New Roman" w:cs="Times New Roman"/>
          <w:sz w:val="24"/>
          <w:szCs w:val="24"/>
          <w:vertAlign w:val="subscript"/>
          <w:lang w:val="en-GB"/>
        </w:rPr>
        <w:t>4</w:t>
      </w:r>
      <w:r w:rsidRPr="004F7DF3">
        <w:rPr>
          <w:rFonts w:ascii="Times New Roman" w:hAnsi="Times New Roman" w:cs="Times New Roman"/>
          <w:sz w:val="24"/>
          <w:szCs w:val="24"/>
          <w:lang w:val="en-GB"/>
        </w:rPr>
        <w:t xml:space="preserve">), and chlorine using </w:t>
      </w:r>
      <w:proofErr w:type="spellStart"/>
      <w:r w:rsidRPr="004F7DF3">
        <w:rPr>
          <w:rFonts w:ascii="Times New Roman" w:hAnsi="Times New Roman" w:cs="Times New Roman"/>
          <w:sz w:val="24"/>
          <w:szCs w:val="24"/>
          <w:lang w:val="en-GB"/>
        </w:rPr>
        <w:t>Spectroquant</w:t>
      </w:r>
      <w:proofErr w:type="spellEnd"/>
      <w:r w:rsidRPr="004F7DF3">
        <w:rPr>
          <w:rFonts w:ascii="Times New Roman" w:hAnsi="Times New Roman" w:cs="Times New Roman"/>
          <w:sz w:val="24"/>
          <w:szCs w:val="24"/>
          <w:lang w:val="en-GB"/>
        </w:rPr>
        <w:t xml:space="preserve"> Pharo100 spectrometry (Merck).</w:t>
      </w:r>
    </w:p>
    <w:p w14:paraId="3AF20833" w14:textId="77777777" w:rsidR="00573890" w:rsidRPr="004F7DF3" w:rsidRDefault="00573890" w:rsidP="00D56651">
      <w:pPr>
        <w:autoSpaceDE w:val="0"/>
        <w:autoSpaceDN w:val="0"/>
        <w:adjustRightInd w:val="0"/>
        <w:jc w:val="both"/>
        <w:rPr>
          <w:rFonts w:ascii="Times New Roman" w:hAnsi="Times New Roman" w:cs="Times New Roman"/>
          <w:sz w:val="24"/>
          <w:szCs w:val="24"/>
          <w:lang w:val="en-GB"/>
        </w:rPr>
      </w:pPr>
    </w:p>
    <w:p w14:paraId="071CEBD5" w14:textId="27A4EE7C" w:rsidR="00F856B1" w:rsidRPr="004F7DF3" w:rsidRDefault="00AD4417" w:rsidP="00D56651">
      <w:pPr>
        <w:autoSpaceDE w:val="0"/>
        <w:autoSpaceDN w:val="0"/>
        <w:adjustRightInd w:val="0"/>
        <w:jc w:val="both"/>
        <w:rPr>
          <w:rFonts w:ascii="Times New Roman" w:hAnsi="Times New Roman" w:cs="Times New Roman"/>
          <w:bCs/>
          <w:sz w:val="24"/>
          <w:szCs w:val="24"/>
          <w:u w:val="single"/>
          <w:lang w:val="en-GB"/>
        </w:rPr>
      </w:pPr>
      <w:r w:rsidRPr="004F7DF3">
        <w:rPr>
          <w:rFonts w:ascii="Times New Roman" w:hAnsi="Times New Roman" w:cs="Times New Roman"/>
          <w:bCs/>
          <w:sz w:val="24"/>
          <w:szCs w:val="24"/>
          <w:u w:val="single"/>
          <w:lang w:val="en-GB"/>
        </w:rPr>
        <w:t xml:space="preserve">Fossil </w:t>
      </w:r>
      <w:r w:rsidR="00F856B1" w:rsidRPr="004F7DF3">
        <w:rPr>
          <w:rFonts w:ascii="Times New Roman" w:hAnsi="Times New Roman" w:cs="Times New Roman"/>
          <w:bCs/>
          <w:sz w:val="24"/>
          <w:szCs w:val="24"/>
          <w:u w:val="single"/>
          <w:lang w:val="en-GB"/>
        </w:rPr>
        <w:t>material and collagen extraction</w:t>
      </w:r>
    </w:p>
    <w:p w14:paraId="141D40F9" w14:textId="77777777" w:rsidR="00F856B1" w:rsidRPr="004F7DF3" w:rsidRDefault="00F856B1" w:rsidP="00D56651">
      <w:pPr>
        <w:autoSpaceDE w:val="0"/>
        <w:autoSpaceDN w:val="0"/>
        <w:adjustRightInd w:val="0"/>
        <w:jc w:val="both"/>
        <w:rPr>
          <w:rFonts w:ascii="Times New Roman" w:hAnsi="Times New Roman" w:cs="Times New Roman"/>
          <w:b/>
          <w:bCs/>
          <w:sz w:val="24"/>
          <w:szCs w:val="24"/>
          <w:lang w:val="en-GB"/>
        </w:rPr>
      </w:pPr>
    </w:p>
    <w:p w14:paraId="2DCC51D8" w14:textId="0EE57769" w:rsidR="00F856B1" w:rsidRPr="004F7DF3" w:rsidRDefault="00F856B1" w:rsidP="00D56651">
      <w:pPr>
        <w:autoSpaceDE w:val="0"/>
        <w:autoSpaceDN w:val="0"/>
        <w:adjustRightInd w:val="0"/>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Bone collagen reflects diet before death, while dentine collagen forms during tooth development, affecting δ</w:t>
      </w:r>
      <w:r w:rsidRPr="004F7DF3">
        <w:rPr>
          <w:rFonts w:ascii="Times New Roman" w:hAnsi="Times New Roman" w:cs="Times New Roman"/>
          <w:sz w:val="24"/>
          <w:szCs w:val="24"/>
          <w:vertAlign w:val="superscript"/>
          <w:lang w:val="en-GB"/>
        </w:rPr>
        <w:t>15</w:t>
      </w:r>
      <w:r w:rsidRPr="004F7DF3">
        <w:rPr>
          <w:rFonts w:ascii="Times New Roman" w:hAnsi="Times New Roman" w:cs="Times New Roman"/>
          <w:sz w:val="24"/>
          <w:szCs w:val="24"/>
          <w:lang w:val="en-GB"/>
        </w:rPr>
        <w:t>N. To compare δ</w:t>
      </w:r>
      <w:r w:rsidRPr="004F7DF3">
        <w:rPr>
          <w:rFonts w:ascii="Times New Roman" w:hAnsi="Times New Roman" w:cs="Times New Roman"/>
          <w:sz w:val="24"/>
          <w:szCs w:val="24"/>
          <w:vertAlign w:val="superscript"/>
          <w:lang w:val="en-GB"/>
        </w:rPr>
        <w:t>13</w:t>
      </w:r>
      <w:r w:rsidRPr="004F7DF3">
        <w:rPr>
          <w:rFonts w:ascii="Times New Roman" w:hAnsi="Times New Roman" w:cs="Times New Roman"/>
          <w:sz w:val="24"/>
          <w:szCs w:val="24"/>
          <w:lang w:val="en-GB"/>
        </w:rPr>
        <w:t>C and δ</w:t>
      </w:r>
      <w:r w:rsidRPr="004F7DF3">
        <w:rPr>
          <w:rFonts w:ascii="Times New Roman" w:hAnsi="Times New Roman" w:cs="Times New Roman"/>
          <w:sz w:val="24"/>
          <w:szCs w:val="24"/>
          <w:vertAlign w:val="superscript"/>
          <w:lang w:val="en-GB"/>
        </w:rPr>
        <w:t>15</w:t>
      </w:r>
      <w:r w:rsidRPr="004F7DF3">
        <w:rPr>
          <w:rFonts w:ascii="Times New Roman" w:hAnsi="Times New Roman" w:cs="Times New Roman"/>
          <w:sz w:val="24"/>
          <w:szCs w:val="24"/>
          <w:lang w:val="en-GB"/>
        </w:rPr>
        <w:t xml:space="preserve">N values across tissues, an adjustment proposed by </w:t>
      </w:r>
      <w:r w:rsidR="00D31714" w:rsidRPr="004F7DF3">
        <w:rPr>
          <w:rFonts w:ascii="Times New Roman" w:hAnsi="Times New Roman" w:cs="Times New Roman"/>
          <w:sz w:val="24"/>
          <w:szCs w:val="24"/>
          <w:lang w:val="en-GB"/>
        </w:rPr>
        <w:fldChar w:fldCharType="begin">
          <w:fldData xml:space="preserve">PEVuZE5vdGU+PENpdGUgQXV0aG9yWWVhcj0iMSI+PEF1dGhvcj5Cb2NoZXJlbnM8L0F1dGhvcj48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</w:fldData>
        </w:fldChar>
      </w:r>
      <w:r w:rsidR="00744466" w:rsidRPr="004F7DF3">
        <w:rPr>
          <w:rFonts w:ascii="Times New Roman" w:hAnsi="Times New Roman" w:cs="Times New Roman"/>
          <w:sz w:val="24"/>
          <w:szCs w:val="24"/>
          <w:lang w:val="en-GB"/>
        </w:rPr>
        <w:instrText xml:space="preserve"> ADDIN EN.CITE </w:instrText>
      </w:r>
      <w:r w:rsidR="00744466" w:rsidRPr="004F7DF3">
        <w:rPr>
          <w:rFonts w:ascii="Times New Roman" w:hAnsi="Times New Roman" w:cs="Times New Roman"/>
          <w:sz w:val="24"/>
          <w:szCs w:val="24"/>
          <w:lang w:val="en-GB"/>
        </w:rPr>
        <w:fldChar w:fldCharType="begin">
          <w:fldData xml:space="preserve">PEVuZE5vdGU+PENpdGUgQXV0aG9yWWVhcj0iMSI+PEF1dGhvcj5Cb2NoZXJlbnM8L0F1dGhvcj48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</w:fldData>
        </w:fldChar>
      </w:r>
      <w:r w:rsidR="00744466" w:rsidRPr="004F7DF3">
        <w:rPr>
          <w:rFonts w:ascii="Times New Roman" w:hAnsi="Times New Roman" w:cs="Times New Roman"/>
          <w:sz w:val="24"/>
          <w:szCs w:val="24"/>
          <w:lang w:val="en-GB"/>
        </w:rPr>
        <w:instrText xml:space="preserve"> ADDIN EN.CITE.DATA </w:instrText>
      </w:r>
      <w:r w:rsidR="00744466" w:rsidRPr="004F7DF3">
        <w:rPr>
          <w:rFonts w:ascii="Times New Roman" w:hAnsi="Times New Roman" w:cs="Times New Roman"/>
          <w:sz w:val="24"/>
          <w:szCs w:val="24"/>
          <w:lang w:val="en-GB"/>
        </w:rPr>
      </w:r>
      <w:r w:rsidR="00744466" w:rsidRPr="004F7DF3">
        <w:rPr>
          <w:rFonts w:ascii="Times New Roman" w:hAnsi="Times New Roman" w:cs="Times New Roman"/>
          <w:sz w:val="24"/>
          <w:szCs w:val="24"/>
          <w:lang w:val="en-GB"/>
        </w:rPr>
        <w:fldChar w:fldCharType="end"/>
      </w:r>
      <w:r w:rsidR="00D31714" w:rsidRPr="004F7DF3">
        <w:rPr>
          <w:rFonts w:ascii="Times New Roman" w:hAnsi="Times New Roman" w:cs="Times New Roman"/>
          <w:sz w:val="24"/>
          <w:szCs w:val="24"/>
          <w:lang w:val="en-GB"/>
        </w:rPr>
      </w:r>
      <w:r w:rsidR="00D31714" w:rsidRPr="004F7DF3">
        <w:rPr>
          <w:rFonts w:ascii="Times New Roman" w:hAnsi="Times New Roman" w:cs="Times New Roman"/>
          <w:sz w:val="24"/>
          <w:szCs w:val="24"/>
          <w:lang w:val="en-GB"/>
        </w:rPr>
        <w:fldChar w:fldCharType="separate"/>
      </w:r>
      <w:r w:rsidR="00744466" w:rsidRPr="004F7DF3">
        <w:rPr>
          <w:rFonts w:ascii="Times New Roman" w:hAnsi="Times New Roman" w:cs="Times New Roman"/>
          <w:noProof/>
          <w:sz w:val="24"/>
          <w:szCs w:val="24"/>
          <w:lang w:val="en-GB"/>
        </w:rPr>
        <w:t xml:space="preserve">Bocherens </w:t>
      </w:r>
      <w:r w:rsidR="00744466" w:rsidRPr="004F7DF3">
        <w:rPr>
          <w:rFonts w:ascii="Times New Roman" w:hAnsi="Times New Roman" w:cs="Times New Roman"/>
          <w:noProof/>
          <w:sz w:val="24"/>
          <w:szCs w:val="24"/>
          <w:vertAlign w:val="superscript"/>
          <w:lang w:val="en-GB"/>
        </w:rPr>
        <w:t>5</w:t>
      </w:r>
      <w:r w:rsidR="00D31714" w:rsidRPr="004F7DF3">
        <w:rPr>
          <w:rFonts w:ascii="Times New Roman" w:hAnsi="Times New Roman" w:cs="Times New Roman"/>
          <w:sz w:val="24"/>
          <w:szCs w:val="24"/>
          <w:lang w:val="en-GB"/>
        </w:rPr>
        <w:fldChar w:fldCharType="end"/>
      </w:r>
      <w:r w:rsidRPr="004F7DF3">
        <w:rPr>
          <w:rFonts w:ascii="Times New Roman" w:hAnsi="Times New Roman" w:cs="Times New Roman"/>
          <w:sz w:val="24"/>
          <w:szCs w:val="24"/>
          <w:lang w:val="en-GB"/>
        </w:rPr>
        <w:t xml:space="preserve"> was used: δ</w:t>
      </w:r>
      <w:r w:rsidRPr="004F7DF3">
        <w:rPr>
          <w:rFonts w:ascii="Times New Roman" w:hAnsi="Times New Roman" w:cs="Times New Roman"/>
          <w:sz w:val="24"/>
          <w:szCs w:val="24"/>
          <w:vertAlign w:val="superscript"/>
          <w:lang w:val="en-GB"/>
        </w:rPr>
        <w:t>13</w:t>
      </w:r>
      <w:r w:rsidRPr="004F7DF3">
        <w:rPr>
          <w:rFonts w:ascii="Times New Roman" w:hAnsi="Times New Roman" w:cs="Times New Roman"/>
          <w:sz w:val="24"/>
          <w:szCs w:val="24"/>
          <w:lang w:val="en-GB"/>
        </w:rPr>
        <w:t>C</w:t>
      </w:r>
      <w:r w:rsidRPr="004F7DF3">
        <w:rPr>
          <w:rFonts w:ascii="Times New Roman" w:hAnsi="Times New Roman" w:cs="Times New Roman"/>
          <w:sz w:val="24"/>
          <w:szCs w:val="24"/>
          <w:vertAlign w:val="subscript"/>
          <w:lang w:val="en-GB"/>
        </w:rPr>
        <w:t>bone</w:t>
      </w:r>
      <w:r w:rsidRPr="004F7DF3">
        <w:rPr>
          <w:rFonts w:ascii="Times New Roman" w:hAnsi="Times New Roman" w:cs="Times New Roman"/>
          <w:sz w:val="24"/>
          <w:szCs w:val="24"/>
          <w:lang w:val="en-GB"/>
        </w:rPr>
        <w:t xml:space="preserve"> = δ</w:t>
      </w:r>
      <w:r w:rsidRPr="004F7DF3">
        <w:rPr>
          <w:rFonts w:ascii="Times New Roman" w:hAnsi="Times New Roman" w:cs="Times New Roman"/>
          <w:sz w:val="24"/>
          <w:szCs w:val="24"/>
          <w:vertAlign w:val="superscript"/>
          <w:lang w:val="en-GB"/>
        </w:rPr>
        <w:t>13</w:t>
      </w:r>
      <w:r w:rsidRPr="004F7DF3">
        <w:rPr>
          <w:rFonts w:ascii="Times New Roman" w:hAnsi="Times New Roman" w:cs="Times New Roman"/>
          <w:sz w:val="24"/>
          <w:szCs w:val="24"/>
          <w:lang w:val="en-GB"/>
        </w:rPr>
        <w:t>C</w:t>
      </w:r>
      <w:r w:rsidRPr="004F7DF3">
        <w:rPr>
          <w:rFonts w:ascii="Times New Roman" w:hAnsi="Times New Roman" w:cs="Times New Roman"/>
          <w:sz w:val="24"/>
          <w:szCs w:val="24"/>
          <w:vertAlign w:val="subscript"/>
          <w:lang w:val="en-GB"/>
        </w:rPr>
        <w:t>teeth</w:t>
      </w:r>
      <w:r w:rsidRPr="004F7DF3">
        <w:rPr>
          <w:rFonts w:ascii="Times New Roman" w:hAnsi="Times New Roman" w:cs="Times New Roman"/>
          <w:sz w:val="24"/>
          <w:szCs w:val="24"/>
          <w:lang w:val="en-GB"/>
        </w:rPr>
        <w:t xml:space="preserve"> + 0.04‰ and δ</w:t>
      </w:r>
      <w:r w:rsidRPr="004F7DF3">
        <w:rPr>
          <w:rFonts w:ascii="Times New Roman" w:hAnsi="Times New Roman" w:cs="Times New Roman"/>
          <w:sz w:val="24"/>
          <w:szCs w:val="24"/>
          <w:vertAlign w:val="superscript"/>
          <w:lang w:val="en-GB"/>
        </w:rPr>
        <w:t>15</w:t>
      </w:r>
      <w:r w:rsidRPr="004F7DF3">
        <w:rPr>
          <w:rFonts w:ascii="Times New Roman" w:hAnsi="Times New Roman" w:cs="Times New Roman"/>
          <w:sz w:val="24"/>
          <w:szCs w:val="24"/>
          <w:lang w:val="en-GB"/>
        </w:rPr>
        <w:t>N</w:t>
      </w:r>
      <w:r w:rsidRPr="004F7DF3">
        <w:rPr>
          <w:rFonts w:ascii="Times New Roman" w:hAnsi="Times New Roman" w:cs="Times New Roman"/>
          <w:sz w:val="24"/>
          <w:szCs w:val="24"/>
          <w:vertAlign w:val="subscript"/>
          <w:lang w:val="en-GB"/>
        </w:rPr>
        <w:t>bone</w:t>
      </w:r>
      <w:r w:rsidRPr="004F7DF3">
        <w:rPr>
          <w:rFonts w:ascii="Times New Roman" w:hAnsi="Times New Roman" w:cs="Times New Roman"/>
          <w:sz w:val="24"/>
          <w:szCs w:val="24"/>
          <w:lang w:val="en-GB"/>
        </w:rPr>
        <w:t xml:space="preserve"> = δ</w:t>
      </w:r>
      <w:r w:rsidRPr="004F7DF3">
        <w:rPr>
          <w:rFonts w:ascii="Times New Roman" w:hAnsi="Times New Roman" w:cs="Times New Roman"/>
          <w:sz w:val="24"/>
          <w:szCs w:val="24"/>
          <w:vertAlign w:val="superscript"/>
          <w:lang w:val="en-GB"/>
        </w:rPr>
        <w:t>15</w:t>
      </w:r>
      <w:r w:rsidRPr="004F7DF3">
        <w:rPr>
          <w:rFonts w:ascii="Times New Roman" w:hAnsi="Times New Roman" w:cs="Times New Roman"/>
          <w:sz w:val="24"/>
          <w:szCs w:val="24"/>
          <w:lang w:val="en-GB"/>
        </w:rPr>
        <w:t>N</w:t>
      </w:r>
      <w:r w:rsidRPr="004F7DF3">
        <w:rPr>
          <w:rFonts w:ascii="Times New Roman" w:hAnsi="Times New Roman" w:cs="Times New Roman"/>
          <w:sz w:val="24"/>
          <w:szCs w:val="24"/>
          <w:vertAlign w:val="subscript"/>
          <w:lang w:val="en-GB"/>
        </w:rPr>
        <w:t>teeth</w:t>
      </w:r>
      <w:r w:rsidRPr="004F7DF3">
        <w:rPr>
          <w:rFonts w:ascii="Times New Roman" w:hAnsi="Times New Roman" w:cs="Times New Roman"/>
          <w:sz w:val="24"/>
          <w:szCs w:val="24"/>
          <w:lang w:val="en-GB"/>
        </w:rPr>
        <w:t xml:space="preserve"> - 1.9‰. AMS radiocarbon dating authenticated the geological age of these specimens (</w:t>
      </w:r>
      <w:proofErr w:type="spellStart"/>
      <w:r w:rsidRPr="004F7DF3">
        <w:rPr>
          <w:rFonts w:ascii="Times New Roman" w:hAnsi="Times New Roman" w:cs="Times New Roman"/>
          <w:sz w:val="24"/>
          <w:szCs w:val="24"/>
          <w:lang w:val="en-GB"/>
        </w:rPr>
        <w:t>Poznań</w:t>
      </w:r>
      <w:proofErr w:type="spellEnd"/>
      <w:r w:rsidRPr="004F7DF3">
        <w:rPr>
          <w:rFonts w:ascii="Times New Roman" w:hAnsi="Times New Roman" w:cs="Times New Roman"/>
          <w:sz w:val="24"/>
          <w:szCs w:val="24"/>
          <w:lang w:val="en-GB"/>
        </w:rPr>
        <w:t xml:space="preserve"> Radiocarbon Laboratory, Poland) (Table </w:t>
      </w:r>
      <w:r w:rsidR="00E00FA1" w:rsidRPr="004F7DF3">
        <w:rPr>
          <w:rFonts w:ascii="Times New Roman" w:hAnsi="Times New Roman" w:cs="Times New Roman"/>
          <w:sz w:val="24"/>
          <w:szCs w:val="24"/>
          <w:lang w:val="en-GB"/>
        </w:rPr>
        <w:t>S</w:t>
      </w:r>
      <w:r w:rsidRPr="004F7DF3">
        <w:rPr>
          <w:rFonts w:ascii="Times New Roman" w:hAnsi="Times New Roman" w:cs="Times New Roman"/>
          <w:sz w:val="24"/>
          <w:szCs w:val="24"/>
          <w:lang w:val="en-GB"/>
        </w:rPr>
        <w:t>2).</w:t>
      </w:r>
    </w:p>
    <w:p w14:paraId="126C9ECB" w14:textId="1BABF3AE" w:rsidR="00F856B1" w:rsidRPr="004F7DF3" w:rsidRDefault="00F856B1" w:rsidP="00D56651">
      <w:pPr>
        <w:autoSpaceDE w:val="0"/>
        <w:autoSpaceDN w:val="0"/>
        <w:adjustRightInd w:val="0"/>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Formerly published data from three Central European caves—</w:t>
      </w:r>
      <w:proofErr w:type="spellStart"/>
      <w:r w:rsidRPr="004F7DF3">
        <w:rPr>
          <w:rFonts w:ascii="Times New Roman" w:hAnsi="Times New Roman" w:cs="Times New Roman"/>
          <w:sz w:val="24"/>
          <w:szCs w:val="24"/>
          <w:lang w:val="en-GB"/>
        </w:rPr>
        <w:t>Nietoperzowa</w:t>
      </w:r>
      <w:proofErr w:type="spellEnd"/>
      <w:r w:rsidRPr="004F7DF3">
        <w:rPr>
          <w:rFonts w:ascii="Times New Roman" w:hAnsi="Times New Roman" w:cs="Times New Roman"/>
          <w:sz w:val="24"/>
          <w:szCs w:val="24"/>
          <w:lang w:val="en-GB"/>
        </w:rPr>
        <w:t xml:space="preserve"> Cave</w:t>
      </w:r>
      <w:r w:rsidR="0018125D" w:rsidRPr="004F7DF3">
        <w:rPr>
          <w:rFonts w:ascii="Times New Roman" w:hAnsi="Times New Roman" w:cs="Times New Roman"/>
          <w:sz w:val="24"/>
          <w:szCs w:val="24"/>
          <w:lang w:val="en-GB"/>
        </w:rPr>
        <w:t xml:space="preserve"> </w:t>
      </w:r>
      <w:r w:rsidRPr="004F7DF3">
        <w:rPr>
          <w:rFonts w:ascii="Times New Roman" w:hAnsi="Times New Roman" w:cs="Times New Roman"/>
          <w:sz w:val="24"/>
          <w:szCs w:val="24"/>
          <w:lang w:val="en-GB"/>
        </w:rPr>
        <w:t xml:space="preserve">(438 m a. s. l.), </w:t>
      </w:r>
      <w:proofErr w:type="spellStart"/>
      <w:r w:rsidRPr="004F7DF3">
        <w:rPr>
          <w:rFonts w:ascii="Times New Roman" w:hAnsi="Times New Roman" w:cs="Times New Roman"/>
          <w:sz w:val="24"/>
          <w:szCs w:val="24"/>
          <w:lang w:val="en-GB"/>
        </w:rPr>
        <w:t>Perspektywiczna</w:t>
      </w:r>
      <w:proofErr w:type="spellEnd"/>
      <w:r w:rsidRPr="004F7DF3">
        <w:rPr>
          <w:rFonts w:ascii="Times New Roman" w:hAnsi="Times New Roman" w:cs="Times New Roman"/>
          <w:sz w:val="24"/>
          <w:szCs w:val="24"/>
          <w:lang w:val="en-GB"/>
        </w:rPr>
        <w:t xml:space="preserve"> Cave (345 m a. s. l.), and Slovakia: </w:t>
      </w:r>
      <w:proofErr w:type="spellStart"/>
      <w:r w:rsidRPr="004F7DF3">
        <w:rPr>
          <w:rFonts w:ascii="Times New Roman" w:hAnsi="Times New Roman" w:cs="Times New Roman"/>
          <w:sz w:val="24"/>
          <w:szCs w:val="24"/>
          <w:lang w:val="en-GB"/>
        </w:rPr>
        <w:t>Medvedia</w:t>
      </w:r>
      <w:proofErr w:type="spellEnd"/>
      <w:r w:rsidRPr="004F7DF3">
        <w:rPr>
          <w:rFonts w:ascii="Times New Roman" w:hAnsi="Times New Roman" w:cs="Times New Roman"/>
          <w:sz w:val="24"/>
          <w:szCs w:val="24"/>
          <w:lang w:val="en-GB"/>
        </w:rPr>
        <w:t xml:space="preserve"> Cave, (905 m a. s. l.) (Table </w:t>
      </w:r>
      <w:r w:rsidR="00E00FA1" w:rsidRPr="004F7DF3">
        <w:rPr>
          <w:rFonts w:ascii="Times New Roman" w:hAnsi="Times New Roman" w:cs="Times New Roman"/>
          <w:sz w:val="24"/>
          <w:szCs w:val="24"/>
          <w:lang w:val="en-GB"/>
        </w:rPr>
        <w:t>S</w:t>
      </w:r>
      <w:r w:rsidRPr="004F7DF3">
        <w:rPr>
          <w:rFonts w:ascii="Times New Roman" w:hAnsi="Times New Roman" w:cs="Times New Roman"/>
          <w:sz w:val="24"/>
          <w:szCs w:val="24"/>
          <w:lang w:val="en-GB"/>
        </w:rPr>
        <w:t>3)—were considered. Altitude affects cave bear isotopic signatures, so</w:t>
      </w:r>
      <w:r w:rsidR="00D31714" w:rsidRPr="004F7DF3">
        <w:rPr>
          <w:rFonts w:ascii="Times New Roman" w:hAnsi="Times New Roman" w:cs="Times New Roman"/>
          <w:sz w:val="24"/>
          <w:szCs w:val="24"/>
          <w:lang w:val="en-GB"/>
        </w:rPr>
        <w:t xml:space="preserve"> </w:t>
      </w:r>
      <w:r w:rsidR="00D31714" w:rsidRPr="004F7DF3">
        <w:rPr>
          <w:rFonts w:ascii="Times New Roman" w:hAnsi="Times New Roman" w:cs="Times New Roman"/>
          <w:sz w:val="24"/>
          <w:szCs w:val="24"/>
          <w:lang w:val="en-GB"/>
        </w:rPr>
        <w:fldChar w:fldCharType="begin">
          <w:fldData xml:space="preserve">PEVuZE5vdGU+PENpdGUgQXV0aG9yWWVhcj0iMSI+PEF1dGhvcj5LcmFqY2FyejwvQXV0aG9yPjxZ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</w:fldData>
        </w:fldChar>
      </w:r>
      <w:r w:rsidR="00744466" w:rsidRPr="004F7DF3">
        <w:rPr>
          <w:rFonts w:ascii="Times New Roman" w:hAnsi="Times New Roman" w:cs="Times New Roman"/>
          <w:sz w:val="24"/>
          <w:szCs w:val="24"/>
          <w:lang w:val="en-GB"/>
        </w:rPr>
        <w:instrText xml:space="preserve"> ADDIN EN.CITE </w:instrText>
      </w:r>
      <w:r w:rsidR="00744466" w:rsidRPr="004F7DF3">
        <w:rPr>
          <w:rFonts w:ascii="Times New Roman" w:hAnsi="Times New Roman" w:cs="Times New Roman"/>
          <w:sz w:val="24"/>
          <w:szCs w:val="24"/>
          <w:lang w:val="en-GB"/>
        </w:rPr>
        <w:fldChar w:fldCharType="begin">
          <w:fldData xml:space="preserve">PEVuZE5vdGU+PENpdGUgQXV0aG9yWWVhcj0iMSI+PEF1dGhvcj5LcmFqY2FyejwvQXV0aG9yPjxZ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</w:fldData>
        </w:fldChar>
      </w:r>
      <w:r w:rsidR="00744466" w:rsidRPr="004F7DF3">
        <w:rPr>
          <w:rFonts w:ascii="Times New Roman" w:hAnsi="Times New Roman" w:cs="Times New Roman"/>
          <w:sz w:val="24"/>
          <w:szCs w:val="24"/>
          <w:lang w:val="en-GB"/>
        </w:rPr>
        <w:instrText xml:space="preserve"> ADDIN EN.CITE.DATA </w:instrText>
      </w:r>
      <w:r w:rsidR="00744466" w:rsidRPr="004F7DF3">
        <w:rPr>
          <w:rFonts w:ascii="Times New Roman" w:hAnsi="Times New Roman" w:cs="Times New Roman"/>
          <w:sz w:val="24"/>
          <w:szCs w:val="24"/>
          <w:lang w:val="en-GB"/>
        </w:rPr>
      </w:r>
      <w:r w:rsidR="00744466" w:rsidRPr="004F7DF3">
        <w:rPr>
          <w:rFonts w:ascii="Times New Roman" w:hAnsi="Times New Roman" w:cs="Times New Roman"/>
          <w:sz w:val="24"/>
          <w:szCs w:val="24"/>
          <w:lang w:val="en-GB"/>
        </w:rPr>
        <w:fldChar w:fldCharType="end"/>
      </w:r>
      <w:r w:rsidR="00D31714" w:rsidRPr="004F7DF3">
        <w:rPr>
          <w:rFonts w:ascii="Times New Roman" w:hAnsi="Times New Roman" w:cs="Times New Roman"/>
          <w:sz w:val="24"/>
          <w:szCs w:val="24"/>
          <w:lang w:val="en-GB"/>
        </w:rPr>
      </w:r>
      <w:r w:rsidR="00D31714" w:rsidRPr="004F7DF3">
        <w:rPr>
          <w:rFonts w:ascii="Times New Roman" w:hAnsi="Times New Roman" w:cs="Times New Roman"/>
          <w:sz w:val="24"/>
          <w:szCs w:val="24"/>
          <w:lang w:val="en-GB"/>
        </w:rPr>
        <w:fldChar w:fldCharType="separate"/>
      </w:r>
      <w:r w:rsidR="00744466" w:rsidRPr="004F7DF3">
        <w:rPr>
          <w:rFonts w:ascii="Times New Roman" w:hAnsi="Times New Roman" w:cs="Times New Roman"/>
          <w:noProof/>
          <w:sz w:val="24"/>
          <w:szCs w:val="24"/>
          <w:lang w:val="en-GB"/>
        </w:rPr>
        <w:t xml:space="preserve">Krajcarz, et al. </w:t>
      </w:r>
      <w:r w:rsidR="00744466" w:rsidRPr="004F7DF3">
        <w:rPr>
          <w:rFonts w:ascii="Times New Roman" w:hAnsi="Times New Roman" w:cs="Times New Roman"/>
          <w:noProof/>
          <w:sz w:val="24"/>
          <w:szCs w:val="24"/>
          <w:vertAlign w:val="superscript"/>
          <w:lang w:val="en-GB"/>
        </w:rPr>
        <w:t>6</w:t>
      </w:r>
      <w:r w:rsidR="00D31714" w:rsidRPr="004F7DF3">
        <w:rPr>
          <w:rFonts w:ascii="Times New Roman" w:hAnsi="Times New Roman" w:cs="Times New Roman"/>
          <w:sz w:val="24"/>
          <w:szCs w:val="24"/>
          <w:lang w:val="en-GB"/>
        </w:rPr>
        <w:fldChar w:fldCharType="end"/>
      </w:r>
      <w:r w:rsidRPr="004F7DF3">
        <w:rPr>
          <w:rFonts w:ascii="Times New Roman" w:hAnsi="Times New Roman" w:cs="Times New Roman"/>
          <w:sz w:val="24"/>
          <w:szCs w:val="24"/>
          <w:lang w:val="en-GB"/>
        </w:rPr>
        <w:t xml:space="preserve"> applied</w:t>
      </w:r>
      <w:r w:rsidR="00D31714" w:rsidRPr="004F7DF3">
        <w:rPr>
          <w:rFonts w:ascii="Times New Roman" w:hAnsi="Times New Roman" w:cs="Times New Roman"/>
          <w:sz w:val="24"/>
          <w:szCs w:val="24"/>
          <w:lang w:val="en-GB"/>
        </w:rPr>
        <w:t xml:space="preserve"> the adjustment</w:t>
      </w:r>
      <w:r w:rsidRPr="004F7DF3">
        <w:rPr>
          <w:rFonts w:ascii="Times New Roman" w:hAnsi="Times New Roman" w:cs="Times New Roman"/>
          <w:sz w:val="24"/>
          <w:szCs w:val="24"/>
          <w:lang w:val="en-GB"/>
        </w:rPr>
        <w:t>: δ</w:t>
      </w:r>
      <w:r w:rsidRPr="004F7DF3">
        <w:rPr>
          <w:rFonts w:ascii="Times New Roman" w:hAnsi="Times New Roman" w:cs="Times New Roman"/>
          <w:sz w:val="24"/>
          <w:szCs w:val="24"/>
          <w:vertAlign w:val="superscript"/>
          <w:lang w:val="en-GB"/>
        </w:rPr>
        <w:t>13</w:t>
      </w:r>
      <w:r w:rsidRPr="004F7DF3">
        <w:rPr>
          <w:rFonts w:ascii="Times New Roman" w:hAnsi="Times New Roman" w:cs="Times New Roman"/>
          <w:sz w:val="24"/>
          <w:szCs w:val="24"/>
          <w:lang w:val="en-GB"/>
        </w:rPr>
        <w:t>C-adj-alt = δ</w:t>
      </w:r>
      <w:r w:rsidRPr="004F7DF3">
        <w:rPr>
          <w:rFonts w:ascii="Times New Roman" w:hAnsi="Times New Roman" w:cs="Times New Roman"/>
          <w:sz w:val="24"/>
          <w:szCs w:val="24"/>
          <w:vertAlign w:val="superscript"/>
          <w:lang w:val="en-GB"/>
        </w:rPr>
        <w:t>13</w:t>
      </w:r>
      <w:r w:rsidRPr="004F7DF3">
        <w:rPr>
          <w:rFonts w:ascii="Times New Roman" w:hAnsi="Times New Roman" w:cs="Times New Roman"/>
          <w:sz w:val="24"/>
          <w:szCs w:val="24"/>
          <w:lang w:val="en-GB"/>
        </w:rPr>
        <w:t>C - (0.0006 x altitude) and δ</w:t>
      </w:r>
      <w:r w:rsidRPr="004F7DF3">
        <w:rPr>
          <w:rFonts w:ascii="Times New Roman" w:hAnsi="Times New Roman" w:cs="Times New Roman"/>
          <w:sz w:val="24"/>
          <w:szCs w:val="24"/>
          <w:vertAlign w:val="superscript"/>
          <w:lang w:val="en-GB"/>
        </w:rPr>
        <w:t>15</w:t>
      </w:r>
      <w:r w:rsidRPr="004F7DF3">
        <w:rPr>
          <w:rFonts w:ascii="Times New Roman" w:hAnsi="Times New Roman" w:cs="Times New Roman"/>
          <w:sz w:val="24"/>
          <w:szCs w:val="24"/>
          <w:lang w:val="en-GB"/>
        </w:rPr>
        <w:t>N-adj-alt = δ</w:t>
      </w:r>
      <w:r w:rsidRPr="004F7DF3">
        <w:rPr>
          <w:rFonts w:ascii="Times New Roman" w:hAnsi="Times New Roman" w:cs="Times New Roman"/>
          <w:sz w:val="24"/>
          <w:szCs w:val="24"/>
          <w:vertAlign w:val="superscript"/>
          <w:lang w:val="en-GB"/>
        </w:rPr>
        <w:t>15</w:t>
      </w:r>
      <w:r w:rsidRPr="004F7DF3">
        <w:rPr>
          <w:rFonts w:ascii="Times New Roman" w:hAnsi="Times New Roman" w:cs="Times New Roman"/>
          <w:sz w:val="24"/>
          <w:szCs w:val="24"/>
          <w:lang w:val="en-GB"/>
        </w:rPr>
        <w:t xml:space="preserve">N + (0.0013 x altitude), normalizing all data to sea level (i.e., 0 m </w:t>
      </w:r>
      <w:proofErr w:type="spellStart"/>
      <w:r w:rsidRPr="004F7DF3">
        <w:rPr>
          <w:rFonts w:ascii="Times New Roman" w:hAnsi="Times New Roman" w:cs="Times New Roman"/>
          <w:sz w:val="24"/>
          <w:szCs w:val="24"/>
          <w:lang w:val="en-GB"/>
        </w:rPr>
        <w:t>a.s.l</w:t>
      </w:r>
      <w:proofErr w:type="spellEnd"/>
      <w:r w:rsidRPr="004F7DF3">
        <w:rPr>
          <w:rFonts w:ascii="Times New Roman" w:hAnsi="Times New Roman" w:cs="Times New Roman"/>
          <w:sz w:val="24"/>
          <w:szCs w:val="24"/>
          <w:lang w:val="en-GB"/>
        </w:rPr>
        <w:t xml:space="preserve">.) for comparison. Isotopic data were compared using an isotopic niche space approach and Kernel Utilisation Density (KUD) model at the 95% contour level, calculated with the </w:t>
      </w:r>
      <w:proofErr w:type="spellStart"/>
      <w:r w:rsidRPr="004F7DF3">
        <w:rPr>
          <w:rFonts w:ascii="Times New Roman" w:hAnsi="Times New Roman" w:cs="Times New Roman"/>
          <w:sz w:val="24"/>
          <w:szCs w:val="24"/>
          <w:lang w:val="en-GB"/>
        </w:rPr>
        <w:t>rKIN</w:t>
      </w:r>
      <w:proofErr w:type="spellEnd"/>
      <w:r w:rsidRPr="004F7DF3">
        <w:rPr>
          <w:rFonts w:ascii="Times New Roman" w:hAnsi="Times New Roman" w:cs="Times New Roman"/>
          <w:sz w:val="24"/>
          <w:szCs w:val="24"/>
          <w:lang w:val="en-GB"/>
        </w:rPr>
        <w:t xml:space="preserve"> package in R</w:t>
      </w:r>
      <w:r w:rsidR="00D31714" w:rsidRPr="004F7DF3">
        <w:rPr>
          <w:rFonts w:ascii="Times New Roman" w:hAnsi="Times New Roman" w:cs="Times New Roman"/>
          <w:sz w:val="24"/>
          <w:szCs w:val="24"/>
          <w:lang w:val="en-GB"/>
        </w:rPr>
        <w:fldChar w:fldCharType="begin"/>
      </w:r>
      <w:r w:rsidR="00744466" w:rsidRPr="004F7DF3">
        <w:rPr>
          <w:rFonts w:ascii="Times New Roman" w:hAnsi="Times New Roman" w:cs="Times New Roman"/>
          <w:sz w:val="24"/>
          <w:szCs w:val="24"/>
          <w:lang w:val="en-GB"/>
        </w:rPr>
        <w:instrText xml:space="preserve"> ADDIN EN.CITE &lt;EndNote&gt;&lt;Cite&gt;&lt;Author&gt;R_Core_Team&lt;/Author&gt;&lt;Year&gt;2022&lt;/Year&gt;&lt;RecNum&gt;57&lt;/RecNum&gt;&lt;DisplayText&gt;&lt;style face="superscript"&gt;4&lt;/style&gt;&lt;/DisplayText&gt;&lt;record&gt;&lt;rec-number&gt;57&lt;/rec-number&gt;&lt;foreign-keys&gt;&lt;key app="EN" db-id="v295x25tnvz957erapxv5xz3adr0dsdx0ps2" timestamp="1447890807"&gt;57&lt;/key&gt;&lt;/foreign-keys&gt;&lt;ref-type name="Journal Article"&gt;17&lt;/ref-type&gt;&lt;contributors&gt;&lt;authors&gt;&lt;author&gt;&lt;style face="normal" font="default" size="100%"&gt;R&lt;/style&gt;&lt;style face="normal" font="default" charset="238" size="100%"&gt;_&lt;/style&gt;&lt;style face="normal" font="default" size="100%"&gt;Core&lt;/style&gt;&lt;style face="normal" font="default" charset="238" size="100%"&gt;_&lt;/style&gt;&lt;style face="normal" font="default" size="100%"&gt;Team&lt;/style&gt;&lt;/author&gt;&lt;/authors&gt;&lt;/contributors&gt;&lt;titles&gt;&lt;title&gt;&lt;style face="normal" font="default" size="100%"&gt;R: A language and environment for statistical computing.&lt;/style&gt;&lt;style face="normal" font="default" charset="238" size="100%"&gt; &lt;/style&gt;&lt;style face="normal" font="default" size="100%"&gt;R Foundation for Statistical Computing,&lt;/style&gt;&lt;style face="normal" font="default" charset="238" size="100%"&gt; &lt;/style&gt;&lt;style face="normal" font="default" size="100%"&gt;Vienna, Austria.&lt;/style&gt;&lt;style face="normal" font="default" charset="238" size="100%"&gt; &lt;/style&gt;&lt;style face="underline" font="default" size="100%"&gt;https://www.R-project.org/&lt;/style&gt;&lt;/title&gt;&lt;/titles&gt;&lt;dates&gt;&lt;year&gt;&lt;style face="normal" font="default" size="100%"&gt;20&lt;/style&gt;&lt;style face="normal" font="default" charset="238" size="100%"&gt;22&lt;/style&gt;&lt;/year&gt;&lt;/dates&gt;&lt;urls&gt;&lt;related-urls&gt;&lt;url&gt;&lt;style face="underline" font="default" size="100%"&gt;https://www.R-project.org/&lt;/style&gt;&lt;/url&gt;&lt;/related-urls&gt;&lt;/urls&gt;&lt;/record&gt;&lt;/Cite&gt;&lt;/EndNote&gt;</w:instrText>
      </w:r>
      <w:r w:rsidR="00D31714" w:rsidRPr="004F7DF3">
        <w:rPr>
          <w:rFonts w:ascii="Times New Roman" w:hAnsi="Times New Roman" w:cs="Times New Roman"/>
          <w:sz w:val="24"/>
          <w:szCs w:val="24"/>
          <w:lang w:val="en-GB"/>
        </w:rPr>
        <w:fldChar w:fldCharType="separate"/>
      </w:r>
      <w:r w:rsidR="00744466" w:rsidRPr="004F7DF3">
        <w:rPr>
          <w:rFonts w:ascii="Times New Roman" w:hAnsi="Times New Roman" w:cs="Times New Roman"/>
          <w:noProof/>
          <w:sz w:val="24"/>
          <w:szCs w:val="24"/>
          <w:vertAlign w:val="superscript"/>
          <w:lang w:val="en-GB"/>
        </w:rPr>
        <w:t>4</w:t>
      </w:r>
      <w:r w:rsidR="00D31714" w:rsidRPr="004F7DF3">
        <w:rPr>
          <w:rFonts w:ascii="Times New Roman" w:hAnsi="Times New Roman" w:cs="Times New Roman"/>
          <w:sz w:val="24"/>
          <w:szCs w:val="24"/>
          <w:lang w:val="en-GB"/>
        </w:rPr>
        <w:fldChar w:fldCharType="end"/>
      </w:r>
      <w:r w:rsidRPr="004F7DF3">
        <w:rPr>
          <w:rFonts w:ascii="Times New Roman" w:hAnsi="Times New Roman" w:cs="Times New Roman"/>
          <w:sz w:val="24"/>
          <w:szCs w:val="24"/>
          <w:lang w:val="en-GB"/>
        </w:rPr>
        <w:t>.</w:t>
      </w:r>
    </w:p>
    <w:p w14:paraId="6C14849F" w14:textId="05392510" w:rsidR="00F856B1" w:rsidRPr="004F7DF3" w:rsidRDefault="00F856B1" w:rsidP="00D56651">
      <w:pPr>
        <w:autoSpaceDE w:val="0"/>
        <w:autoSpaceDN w:val="0"/>
        <w:adjustRightInd w:val="0"/>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Collagen extraction followed a modification of the Longin method, integrating an additional NaOH treatment. The protocol involved bone grinding, followed by treatments: (1) decalcification in HCl, (2) NaOH to remove contaminants, and (3) gelatinization in weak HCl at 80°C for 16 hours. Centrifugation and freeze-drying prepared the solution. Carbon and nitrogen were measured using a Flash 2000 Elemental Analyzer (</w:t>
      </w:r>
      <w:proofErr w:type="spellStart"/>
      <w:r w:rsidRPr="004F7DF3">
        <w:rPr>
          <w:rFonts w:ascii="Times New Roman" w:hAnsi="Times New Roman" w:cs="Times New Roman"/>
          <w:sz w:val="24"/>
          <w:szCs w:val="24"/>
          <w:lang w:val="en-GB"/>
        </w:rPr>
        <w:t>Thermo</w:t>
      </w:r>
      <w:proofErr w:type="spellEnd"/>
      <w:r w:rsidRPr="004F7DF3">
        <w:rPr>
          <w:rFonts w:ascii="Times New Roman" w:hAnsi="Times New Roman" w:cs="Times New Roman"/>
          <w:sz w:val="24"/>
          <w:szCs w:val="24"/>
          <w:lang w:val="en-GB"/>
        </w:rPr>
        <w:t xml:space="preserve"> Fisher Scientific). The C:N ratio was determined, and samples falling within the range 2.9-3.6 underwent stable carbon and nitrogen isotopic composition measurement using a Delta V Plus IRMS. Ratios were expressed as δ deviations in per </w:t>
      </w:r>
      <w:proofErr w:type="spellStart"/>
      <w:r w:rsidRPr="004F7DF3">
        <w:rPr>
          <w:rFonts w:ascii="Times New Roman" w:hAnsi="Times New Roman" w:cs="Times New Roman"/>
          <w:sz w:val="24"/>
          <w:szCs w:val="24"/>
          <w:lang w:val="en-GB"/>
        </w:rPr>
        <w:t>mille</w:t>
      </w:r>
      <w:proofErr w:type="spellEnd"/>
      <w:r w:rsidRPr="004F7DF3">
        <w:rPr>
          <w:rFonts w:ascii="Times New Roman" w:hAnsi="Times New Roman" w:cs="Times New Roman"/>
          <w:sz w:val="24"/>
          <w:szCs w:val="24"/>
          <w:lang w:val="en-GB"/>
        </w:rPr>
        <w:t xml:space="preserve"> (‰) from international standards: atmospheric nitrogen for nitrogen and Pee Dee Belemnite (PDB) for carbon, calculated according to the equation: </w:t>
      </w:r>
      <w:proofErr w:type="spellStart"/>
      <w:r w:rsidRPr="004F7DF3">
        <w:rPr>
          <w:rFonts w:ascii="Times New Roman" w:hAnsi="Times New Roman" w:cs="Times New Roman"/>
          <w:sz w:val="24"/>
          <w:szCs w:val="24"/>
          <w:lang w:val="en-GB"/>
        </w:rPr>
        <w:t>δsample</w:t>
      </w:r>
      <w:proofErr w:type="spellEnd"/>
      <w:r w:rsidRPr="004F7DF3">
        <w:rPr>
          <w:rFonts w:ascii="Times New Roman" w:hAnsi="Times New Roman" w:cs="Times New Roman"/>
          <w:sz w:val="24"/>
          <w:szCs w:val="24"/>
          <w:lang w:val="en-GB"/>
        </w:rPr>
        <w:t xml:space="preserve"> = (</w:t>
      </w:r>
      <w:proofErr w:type="spellStart"/>
      <w:r w:rsidRPr="004F7DF3">
        <w:rPr>
          <w:rFonts w:ascii="Times New Roman" w:hAnsi="Times New Roman" w:cs="Times New Roman"/>
          <w:sz w:val="24"/>
          <w:szCs w:val="24"/>
          <w:lang w:val="en-GB"/>
        </w:rPr>
        <w:t>R</w:t>
      </w:r>
      <w:r w:rsidRPr="004F7DF3">
        <w:rPr>
          <w:rFonts w:ascii="Times New Roman" w:hAnsi="Times New Roman" w:cs="Times New Roman"/>
          <w:sz w:val="24"/>
          <w:szCs w:val="24"/>
          <w:vertAlign w:val="subscript"/>
          <w:lang w:val="en-GB"/>
        </w:rPr>
        <w:t>sample</w:t>
      </w:r>
      <w:proofErr w:type="spellEnd"/>
      <w:r w:rsidRPr="004F7DF3">
        <w:rPr>
          <w:rFonts w:ascii="Times New Roman" w:hAnsi="Times New Roman" w:cs="Times New Roman"/>
          <w:sz w:val="24"/>
          <w:szCs w:val="24"/>
          <w:lang w:val="en-GB"/>
        </w:rPr>
        <w:t>/</w:t>
      </w:r>
      <w:proofErr w:type="spellStart"/>
      <w:r w:rsidRPr="004F7DF3">
        <w:rPr>
          <w:rFonts w:ascii="Times New Roman" w:hAnsi="Times New Roman" w:cs="Times New Roman"/>
          <w:sz w:val="24"/>
          <w:szCs w:val="24"/>
          <w:lang w:val="en-GB"/>
        </w:rPr>
        <w:t>R</w:t>
      </w:r>
      <w:r w:rsidRPr="004F7DF3">
        <w:rPr>
          <w:rFonts w:ascii="Times New Roman" w:hAnsi="Times New Roman" w:cs="Times New Roman"/>
          <w:sz w:val="24"/>
          <w:szCs w:val="24"/>
          <w:vertAlign w:val="subscript"/>
          <w:lang w:val="en-GB"/>
        </w:rPr>
        <w:t>standard</w:t>
      </w:r>
      <w:proofErr w:type="spellEnd"/>
      <w:r w:rsidRPr="004F7DF3">
        <w:rPr>
          <w:rFonts w:ascii="Times New Roman" w:hAnsi="Times New Roman" w:cs="Times New Roman"/>
          <w:sz w:val="24"/>
          <w:szCs w:val="24"/>
          <w:lang w:val="en-GB"/>
        </w:rPr>
        <w:t xml:space="preserve"> − 1) × 1000, where R represents the isotopic ratio, </w:t>
      </w:r>
      <w:r w:rsidRPr="004F7DF3">
        <w:rPr>
          <w:rFonts w:ascii="Times New Roman" w:hAnsi="Times New Roman" w:cs="Times New Roman"/>
          <w:sz w:val="24"/>
          <w:szCs w:val="24"/>
          <w:vertAlign w:val="superscript"/>
          <w:lang w:val="en-GB"/>
        </w:rPr>
        <w:t>15</w:t>
      </w:r>
      <w:r w:rsidRPr="004F7DF3">
        <w:rPr>
          <w:rFonts w:ascii="Times New Roman" w:hAnsi="Times New Roman" w:cs="Times New Roman"/>
          <w:sz w:val="24"/>
          <w:szCs w:val="24"/>
          <w:lang w:val="en-GB"/>
        </w:rPr>
        <w:t>N/</w:t>
      </w:r>
      <w:r w:rsidRPr="004F7DF3">
        <w:rPr>
          <w:rFonts w:ascii="Times New Roman" w:hAnsi="Times New Roman" w:cs="Times New Roman"/>
          <w:sz w:val="24"/>
          <w:szCs w:val="24"/>
          <w:vertAlign w:val="superscript"/>
          <w:lang w:val="en-GB"/>
        </w:rPr>
        <w:t>14</w:t>
      </w:r>
      <w:r w:rsidRPr="004F7DF3">
        <w:rPr>
          <w:rFonts w:ascii="Times New Roman" w:hAnsi="Times New Roman" w:cs="Times New Roman"/>
          <w:sz w:val="24"/>
          <w:szCs w:val="24"/>
          <w:lang w:val="en-GB"/>
        </w:rPr>
        <w:t xml:space="preserve">N or </w:t>
      </w:r>
      <w:r w:rsidRPr="004F7DF3">
        <w:rPr>
          <w:rFonts w:ascii="Times New Roman" w:hAnsi="Times New Roman" w:cs="Times New Roman"/>
          <w:sz w:val="24"/>
          <w:szCs w:val="24"/>
          <w:vertAlign w:val="superscript"/>
          <w:lang w:val="en-GB"/>
        </w:rPr>
        <w:t>13</w:t>
      </w:r>
      <w:r w:rsidRPr="004F7DF3">
        <w:rPr>
          <w:rFonts w:ascii="Times New Roman" w:hAnsi="Times New Roman" w:cs="Times New Roman"/>
          <w:sz w:val="24"/>
          <w:szCs w:val="24"/>
          <w:lang w:val="en-GB"/>
        </w:rPr>
        <w:t>C/</w:t>
      </w:r>
      <w:r w:rsidRPr="004F7DF3">
        <w:rPr>
          <w:rFonts w:ascii="Times New Roman" w:hAnsi="Times New Roman" w:cs="Times New Roman"/>
          <w:sz w:val="24"/>
          <w:szCs w:val="24"/>
          <w:vertAlign w:val="superscript"/>
          <w:lang w:val="en-GB"/>
        </w:rPr>
        <w:t>12</w:t>
      </w:r>
      <w:r w:rsidRPr="004F7DF3">
        <w:rPr>
          <w:rFonts w:ascii="Times New Roman" w:hAnsi="Times New Roman" w:cs="Times New Roman"/>
          <w:sz w:val="24"/>
          <w:szCs w:val="24"/>
          <w:lang w:val="en-GB"/>
        </w:rPr>
        <w:t>C. Precision was &lt;0.1‰ for δ</w:t>
      </w:r>
      <w:r w:rsidRPr="004F7DF3">
        <w:rPr>
          <w:rFonts w:ascii="Times New Roman" w:hAnsi="Times New Roman" w:cs="Times New Roman"/>
          <w:sz w:val="24"/>
          <w:szCs w:val="24"/>
          <w:vertAlign w:val="superscript"/>
          <w:lang w:val="en-GB"/>
        </w:rPr>
        <w:t>15</w:t>
      </w:r>
      <w:r w:rsidRPr="004F7DF3">
        <w:rPr>
          <w:rFonts w:ascii="Times New Roman" w:hAnsi="Times New Roman" w:cs="Times New Roman"/>
          <w:sz w:val="24"/>
          <w:szCs w:val="24"/>
          <w:lang w:val="en-GB"/>
        </w:rPr>
        <w:t>N and &lt;0.2‰ for δ</w:t>
      </w:r>
      <w:r w:rsidRPr="004F7DF3">
        <w:rPr>
          <w:rFonts w:ascii="Times New Roman" w:hAnsi="Times New Roman" w:cs="Times New Roman"/>
          <w:sz w:val="24"/>
          <w:szCs w:val="24"/>
          <w:vertAlign w:val="superscript"/>
          <w:lang w:val="en-GB"/>
        </w:rPr>
        <w:t>13</w:t>
      </w:r>
      <w:r w:rsidRPr="004F7DF3">
        <w:rPr>
          <w:rFonts w:ascii="Times New Roman" w:hAnsi="Times New Roman" w:cs="Times New Roman"/>
          <w:sz w:val="24"/>
          <w:szCs w:val="24"/>
          <w:lang w:val="en-GB"/>
        </w:rPr>
        <w:t>C. Analysis occurred at the Laboratory of Biogeochemistry and Environmental Protection, University of Warsaw (Poland), employing international standards for calibration and precision assurance.</w:t>
      </w:r>
    </w:p>
    <w:p w14:paraId="0D526A7F" w14:textId="77777777" w:rsidR="00F856B1" w:rsidRPr="004F7DF3" w:rsidRDefault="00F856B1" w:rsidP="00D56651">
      <w:pPr>
        <w:autoSpaceDE w:val="0"/>
        <w:autoSpaceDN w:val="0"/>
        <w:adjustRightInd w:val="0"/>
        <w:jc w:val="both"/>
        <w:rPr>
          <w:rFonts w:ascii="Times New Roman" w:hAnsi="Times New Roman" w:cs="Times New Roman"/>
          <w:b/>
          <w:bCs/>
          <w:sz w:val="24"/>
          <w:szCs w:val="24"/>
          <w:lang w:val="en-GB"/>
        </w:rPr>
      </w:pPr>
    </w:p>
    <w:p w14:paraId="678D9ABC" w14:textId="77777777" w:rsidR="00545C51" w:rsidRPr="004F7DF3" w:rsidRDefault="00545C51" w:rsidP="00D56651">
      <w:pPr>
        <w:autoSpaceDE w:val="0"/>
        <w:autoSpaceDN w:val="0"/>
        <w:adjustRightInd w:val="0"/>
        <w:jc w:val="both"/>
        <w:rPr>
          <w:rFonts w:ascii="Times New Roman" w:hAnsi="Times New Roman" w:cs="Times New Roman"/>
          <w:iCs/>
          <w:sz w:val="24"/>
          <w:szCs w:val="24"/>
          <w:u w:val="single"/>
          <w:lang w:val="en-GB"/>
        </w:rPr>
      </w:pPr>
      <w:r w:rsidRPr="004F7DF3">
        <w:rPr>
          <w:rFonts w:ascii="Times New Roman" w:hAnsi="Times New Roman" w:cs="Times New Roman"/>
          <w:iCs/>
          <w:sz w:val="24"/>
          <w:szCs w:val="24"/>
          <w:u w:val="single"/>
          <w:lang w:val="en-GB"/>
        </w:rPr>
        <w:t>Chronology</w:t>
      </w:r>
    </w:p>
    <w:p w14:paraId="3E7606F9" w14:textId="77777777" w:rsidR="00545C51" w:rsidRPr="004F7DF3" w:rsidRDefault="00545C51" w:rsidP="00D56651">
      <w:pPr>
        <w:autoSpaceDE w:val="0"/>
        <w:autoSpaceDN w:val="0"/>
        <w:adjustRightInd w:val="0"/>
        <w:jc w:val="both"/>
        <w:rPr>
          <w:rFonts w:ascii="Times New Roman" w:hAnsi="Times New Roman" w:cs="Times New Roman"/>
          <w:bCs/>
          <w:iCs/>
          <w:sz w:val="24"/>
          <w:szCs w:val="24"/>
          <w:lang w:val="en-GB"/>
        </w:rPr>
      </w:pPr>
    </w:p>
    <w:p w14:paraId="50F64EC8" w14:textId="7515B384" w:rsidR="00545C51" w:rsidRPr="004F7DF3" w:rsidRDefault="00545C51" w:rsidP="00D56651">
      <w:pPr>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Measurements were conducted via the 1.5 SDH-</w:t>
      </w:r>
      <w:proofErr w:type="spellStart"/>
      <w:r w:rsidRPr="004F7DF3">
        <w:rPr>
          <w:rFonts w:ascii="Times New Roman" w:hAnsi="Times New Roman" w:cs="Times New Roman"/>
          <w:sz w:val="24"/>
          <w:szCs w:val="24"/>
          <w:lang w:val="en-GB"/>
        </w:rPr>
        <w:t>Pelletron</w:t>
      </w:r>
      <w:proofErr w:type="spellEnd"/>
      <w:r w:rsidRPr="004F7DF3">
        <w:rPr>
          <w:rFonts w:ascii="Times New Roman" w:hAnsi="Times New Roman" w:cs="Times New Roman"/>
          <w:sz w:val="24"/>
          <w:szCs w:val="24"/>
          <w:lang w:val="en-GB"/>
        </w:rPr>
        <w:t xml:space="preserve"> Compact Carbon AMS instrument at the </w:t>
      </w:r>
      <w:proofErr w:type="spellStart"/>
      <w:r w:rsidRPr="004F7DF3">
        <w:rPr>
          <w:rFonts w:ascii="Times New Roman" w:hAnsi="Times New Roman" w:cs="Times New Roman"/>
          <w:sz w:val="24"/>
          <w:szCs w:val="24"/>
          <w:lang w:val="en-GB"/>
        </w:rPr>
        <w:t>Poznań</w:t>
      </w:r>
      <w:proofErr w:type="spellEnd"/>
      <w:r w:rsidRPr="004F7DF3">
        <w:rPr>
          <w:rFonts w:ascii="Times New Roman" w:hAnsi="Times New Roman" w:cs="Times New Roman"/>
          <w:sz w:val="24"/>
          <w:szCs w:val="24"/>
          <w:lang w:val="en-GB"/>
        </w:rPr>
        <w:t xml:space="preserve"> Radiocarbon Laboratory (National Electrostatics Corporation, Poland). Radiocarbon dates were calibrated using </w:t>
      </w:r>
      <w:proofErr w:type="spellStart"/>
      <w:r w:rsidRPr="004F7DF3">
        <w:rPr>
          <w:rFonts w:ascii="Times New Roman" w:hAnsi="Times New Roman" w:cs="Times New Roman"/>
          <w:sz w:val="24"/>
          <w:szCs w:val="24"/>
          <w:lang w:val="en-GB"/>
        </w:rPr>
        <w:t>OxCal</w:t>
      </w:r>
      <w:proofErr w:type="spellEnd"/>
      <w:r w:rsidRPr="004F7DF3">
        <w:rPr>
          <w:rFonts w:ascii="Times New Roman" w:hAnsi="Times New Roman" w:cs="Times New Roman"/>
          <w:sz w:val="24"/>
          <w:szCs w:val="24"/>
          <w:lang w:val="en-GB"/>
        </w:rPr>
        <w:t xml:space="preserve"> ver. 4.4 software and the IntCal20 curve</w:t>
      </w:r>
      <w:r w:rsidR="009D25E7" w:rsidRPr="00533B74">
        <w:rPr>
          <w:rFonts w:ascii="Times New Roman" w:hAnsi="Times New Roman" w:cs="Times New Roman"/>
          <w:sz w:val="24"/>
          <w:szCs w:val="24"/>
          <w:lang w:val="en-GB"/>
        </w:rPr>
        <w:fldChar w:fldCharType="begin">
          <w:fldData xml:space="preserve">PEVuZE5vdGU+PENpdGU+PEF1dGhvcj5SZWltZXI8L0F1dGhvcj48WWVhcj4yMDIwPC9ZZWFyPjxS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</w:fldData>
        </w:fldChar>
      </w:r>
      <w:r w:rsidR="009D25E7" w:rsidRPr="00533B74">
        <w:rPr>
          <w:rFonts w:ascii="Times New Roman" w:hAnsi="Times New Roman" w:cs="Times New Roman"/>
          <w:sz w:val="24"/>
          <w:szCs w:val="24"/>
          <w:lang w:val="en-GB"/>
        </w:rPr>
        <w:instrText xml:space="preserve"> ADDIN EN.CITE </w:instrText>
      </w:r>
      <w:r w:rsidR="009D25E7" w:rsidRPr="00533B74">
        <w:rPr>
          <w:rFonts w:ascii="Times New Roman" w:hAnsi="Times New Roman" w:cs="Times New Roman"/>
          <w:sz w:val="24"/>
          <w:szCs w:val="24"/>
          <w:lang w:val="en-GB"/>
        </w:rPr>
        <w:fldChar w:fldCharType="begin">
          <w:fldData xml:space="preserve">PEVuZE5vdGU+PENpdGU+PEF1dGhvcj5SZWltZXI8L0F1dGhvcj48WWVhcj4yMDIwPC9ZZWFyPjxS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</w:fldData>
        </w:fldChar>
      </w:r>
      <w:r w:rsidR="009D25E7" w:rsidRPr="00533B74">
        <w:rPr>
          <w:rFonts w:ascii="Times New Roman" w:hAnsi="Times New Roman" w:cs="Times New Roman"/>
          <w:sz w:val="24"/>
          <w:szCs w:val="24"/>
          <w:lang w:val="en-GB"/>
        </w:rPr>
        <w:instrText xml:space="preserve"> ADDIN EN.CITE.DATA </w:instrText>
      </w:r>
      <w:r w:rsidR="009D25E7" w:rsidRPr="00533B74">
        <w:rPr>
          <w:rFonts w:ascii="Times New Roman" w:hAnsi="Times New Roman" w:cs="Times New Roman"/>
          <w:sz w:val="24"/>
          <w:szCs w:val="24"/>
          <w:lang w:val="en-GB"/>
        </w:rPr>
      </w:r>
      <w:r w:rsidR="009D25E7" w:rsidRPr="00533B74">
        <w:rPr>
          <w:rFonts w:ascii="Times New Roman" w:hAnsi="Times New Roman" w:cs="Times New Roman"/>
          <w:sz w:val="24"/>
          <w:szCs w:val="24"/>
          <w:lang w:val="en-GB"/>
        </w:rPr>
        <w:fldChar w:fldCharType="end"/>
      </w:r>
      <w:r w:rsidR="009D25E7" w:rsidRPr="00533B74">
        <w:rPr>
          <w:rFonts w:ascii="Times New Roman" w:hAnsi="Times New Roman" w:cs="Times New Roman"/>
          <w:sz w:val="24"/>
          <w:szCs w:val="24"/>
          <w:lang w:val="en-GB"/>
        </w:rPr>
      </w:r>
      <w:r w:rsidR="009D25E7" w:rsidRPr="00533B74">
        <w:rPr>
          <w:rFonts w:ascii="Times New Roman" w:hAnsi="Times New Roman" w:cs="Times New Roman"/>
          <w:sz w:val="24"/>
          <w:szCs w:val="24"/>
          <w:lang w:val="en-GB"/>
        </w:rPr>
        <w:fldChar w:fldCharType="separate"/>
      </w:r>
      <w:r w:rsidR="009D25E7" w:rsidRPr="00533B74">
        <w:rPr>
          <w:rFonts w:ascii="Times New Roman" w:hAnsi="Times New Roman" w:cs="Times New Roman"/>
          <w:noProof/>
          <w:sz w:val="24"/>
          <w:szCs w:val="24"/>
          <w:vertAlign w:val="superscript"/>
          <w:lang w:val="en-GB"/>
        </w:rPr>
        <w:t>7</w:t>
      </w:r>
      <w:r w:rsidR="009D25E7" w:rsidRPr="00533B74">
        <w:rPr>
          <w:rFonts w:ascii="Times New Roman" w:hAnsi="Times New Roman" w:cs="Times New Roman"/>
          <w:sz w:val="24"/>
          <w:szCs w:val="24"/>
          <w:lang w:val="en-GB"/>
        </w:rPr>
        <w:fldChar w:fldCharType="end"/>
      </w:r>
      <w:r w:rsidRPr="004F7DF3">
        <w:rPr>
          <w:rFonts w:ascii="Times New Roman" w:hAnsi="Times New Roman" w:cs="Times New Roman"/>
          <w:sz w:val="24"/>
          <w:szCs w:val="24"/>
          <w:lang w:val="en-GB"/>
        </w:rPr>
        <w:t>.</w:t>
      </w:r>
    </w:p>
    <w:p w14:paraId="14391DB5" w14:textId="43888410" w:rsidR="00545C51" w:rsidRPr="004F7DF3" w:rsidRDefault="006516D2" w:rsidP="00D56651">
      <w:pPr>
        <w:ind w:firstLine="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A long b</w:t>
      </w:r>
      <w:r w:rsidR="00545C51" w:rsidRPr="004F7DF3">
        <w:rPr>
          <w:rFonts w:ascii="Times New Roman" w:hAnsi="Times New Roman" w:cs="Times New Roman"/>
          <w:sz w:val="24"/>
          <w:szCs w:val="24"/>
          <w:lang w:val="en-GB"/>
        </w:rPr>
        <w:t>one underwent U-Th dating at the U-series Laboratory, Institute of Geological Sciences, Polish Academy of Sciences, Warsaw</w:t>
      </w:r>
      <w:r w:rsidR="009D25E7" w:rsidRPr="00533B74">
        <w:rPr>
          <w:rFonts w:ascii="Times New Roman" w:hAnsi="Times New Roman" w:cs="Times New Roman"/>
          <w:sz w:val="24"/>
          <w:szCs w:val="24"/>
          <w:vertAlign w:val="superscript"/>
          <w:lang w:val="en-GB"/>
        </w:rPr>
        <w:fldChar w:fldCharType="begin">
          <w:fldData xml:space="preserve">PEVuZE5vdGU+PENpdGU+PEF1dGhvcj5CYWNhPC9BdXRob3I+PFllYXI+MjAxNDwvWWVhcj48UmVj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</w:fldData>
        </w:fldChar>
      </w:r>
      <w:r w:rsidR="009D25E7" w:rsidRPr="00533B74">
        <w:rPr>
          <w:rFonts w:ascii="Times New Roman" w:hAnsi="Times New Roman" w:cs="Times New Roman"/>
          <w:sz w:val="24"/>
          <w:szCs w:val="24"/>
          <w:vertAlign w:val="superscript"/>
          <w:lang w:val="en-GB"/>
        </w:rPr>
        <w:instrText xml:space="preserve"> ADDIN EN.CITE </w:instrText>
      </w:r>
      <w:r w:rsidR="009D25E7" w:rsidRPr="00533B74">
        <w:rPr>
          <w:rFonts w:ascii="Times New Roman" w:hAnsi="Times New Roman" w:cs="Times New Roman"/>
          <w:sz w:val="24"/>
          <w:szCs w:val="24"/>
          <w:vertAlign w:val="superscript"/>
          <w:lang w:val="en-GB"/>
        </w:rPr>
        <w:fldChar w:fldCharType="begin">
          <w:fldData xml:space="preserve">PEVuZE5vdGU+PENpdGU+PEF1dGhvcj5CYWNhPC9BdXRob3I+PFllYXI+MjAxNDwvWWVhcj48UmVj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</w:fldData>
        </w:fldChar>
      </w:r>
      <w:r w:rsidR="009D25E7" w:rsidRPr="00533B74">
        <w:rPr>
          <w:rFonts w:ascii="Times New Roman" w:hAnsi="Times New Roman" w:cs="Times New Roman"/>
          <w:sz w:val="24"/>
          <w:szCs w:val="24"/>
          <w:vertAlign w:val="superscript"/>
          <w:lang w:val="en-GB"/>
        </w:rPr>
        <w:instrText xml:space="preserve"> ADDIN EN.CITE.DATA </w:instrText>
      </w:r>
      <w:r w:rsidR="009D25E7" w:rsidRPr="00533B74">
        <w:rPr>
          <w:rFonts w:ascii="Times New Roman" w:hAnsi="Times New Roman" w:cs="Times New Roman"/>
          <w:sz w:val="24"/>
          <w:szCs w:val="24"/>
          <w:vertAlign w:val="superscript"/>
          <w:lang w:val="en-GB"/>
        </w:rPr>
      </w:r>
      <w:r w:rsidR="009D25E7" w:rsidRPr="00533B74">
        <w:rPr>
          <w:rFonts w:ascii="Times New Roman" w:hAnsi="Times New Roman" w:cs="Times New Roman"/>
          <w:sz w:val="24"/>
          <w:szCs w:val="24"/>
          <w:vertAlign w:val="superscript"/>
          <w:lang w:val="en-GB"/>
        </w:rPr>
        <w:fldChar w:fldCharType="end"/>
      </w:r>
      <w:r w:rsidR="009D25E7" w:rsidRPr="00533B74">
        <w:rPr>
          <w:rFonts w:ascii="Times New Roman" w:hAnsi="Times New Roman" w:cs="Times New Roman"/>
          <w:sz w:val="24"/>
          <w:szCs w:val="24"/>
          <w:vertAlign w:val="superscript"/>
          <w:lang w:val="en-GB"/>
        </w:rPr>
      </w:r>
      <w:r w:rsidR="009D25E7" w:rsidRPr="00533B74">
        <w:rPr>
          <w:rFonts w:ascii="Times New Roman" w:hAnsi="Times New Roman" w:cs="Times New Roman"/>
          <w:sz w:val="24"/>
          <w:szCs w:val="24"/>
          <w:vertAlign w:val="superscript"/>
          <w:lang w:val="en-GB"/>
        </w:rPr>
        <w:fldChar w:fldCharType="separate"/>
      </w:r>
      <w:r w:rsidR="009D25E7" w:rsidRPr="00533B74">
        <w:rPr>
          <w:rFonts w:ascii="Times New Roman" w:hAnsi="Times New Roman" w:cs="Times New Roman"/>
          <w:noProof/>
          <w:sz w:val="24"/>
          <w:szCs w:val="24"/>
          <w:vertAlign w:val="superscript"/>
          <w:lang w:val="en-GB"/>
        </w:rPr>
        <w:t>8</w:t>
      </w:r>
      <w:r w:rsidR="009D25E7" w:rsidRPr="00533B74">
        <w:rPr>
          <w:rFonts w:ascii="Times New Roman" w:hAnsi="Times New Roman" w:cs="Times New Roman"/>
          <w:sz w:val="24"/>
          <w:szCs w:val="24"/>
          <w:vertAlign w:val="superscript"/>
          <w:lang w:val="en-GB"/>
        </w:rPr>
        <w:fldChar w:fldCharType="end"/>
      </w:r>
      <w:r w:rsidR="00545C51" w:rsidRPr="004F7DF3">
        <w:rPr>
          <w:rFonts w:ascii="Times New Roman" w:hAnsi="Times New Roman" w:cs="Times New Roman"/>
          <w:sz w:val="24"/>
          <w:szCs w:val="24"/>
          <w:lang w:val="en-GB"/>
        </w:rPr>
        <w:t xml:space="preserve">. The process involved ultrasonic cleaning, grinding, and sieving with a 0.2 mm mesh size. Collagen assessment for suitable C:N ratios (2.9-3.6) for dating was conducted using an elemental analyser. Cleaning steps followed in HCl and NaOH, extracting the protein phase filtered with 30 </w:t>
      </w:r>
      <w:proofErr w:type="spellStart"/>
      <w:r w:rsidR="00545C51" w:rsidRPr="004F7DF3">
        <w:rPr>
          <w:rFonts w:ascii="Times New Roman" w:hAnsi="Times New Roman" w:cs="Times New Roman"/>
          <w:sz w:val="24"/>
          <w:szCs w:val="24"/>
          <w:lang w:val="en-GB"/>
        </w:rPr>
        <w:t>kDa</w:t>
      </w:r>
      <w:proofErr w:type="spellEnd"/>
      <w:r w:rsidR="00545C51" w:rsidRPr="004F7DF3">
        <w:rPr>
          <w:rFonts w:ascii="Times New Roman" w:hAnsi="Times New Roman" w:cs="Times New Roman"/>
          <w:sz w:val="24"/>
          <w:szCs w:val="24"/>
          <w:lang w:val="en-GB"/>
        </w:rPr>
        <w:t xml:space="preserve"> ceramic filters. Uranium-thorium isotope separation used DOWEX 1x8, monitored by a </w:t>
      </w:r>
      <w:r w:rsidR="00545C51" w:rsidRPr="004F7DF3">
        <w:rPr>
          <w:rFonts w:ascii="Times New Roman" w:hAnsi="Times New Roman" w:cs="Times New Roman"/>
          <w:sz w:val="24"/>
          <w:szCs w:val="24"/>
          <w:vertAlign w:val="superscript"/>
          <w:lang w:val="en-GB"/>
        </w:rPr>
        <w:t>228</w:t>
      </w:r>
      <w:r w:rsidR="00545C51" w:rsidRPr="004F7DF3">
        <w:rPr>
          <w:rFonts w:ascii="Times New Roman" w:hAnsi="Times New Roman" w:cs="Times New Roman"/>
          <w:sz w:val="24"/>
          <w:szCs w:val="24"/>
          <w:lang w:val="en-GB"/>
        </w:rPr>
        <w:t>Th-</w:t>
      </w:r>
      <w:r w:rsidR="00545C51" w:rsidRPr="004F7DF3">
        <w:rPr>
          <w:rFonts w:ascii="Times New Roman" w:hAnsi="Times New Roman" w:cs="Times New Roman"/>
          <w:sz w:val="24"/>
          <w:szCs w:val="24"/>
          <w:vertAlign w:val="superscript"/>
          <w:lang w:val="en-GB"/>
        </w:rPr>
        <w:t>232</w:t>
      </w:r>
      <w:r w:rsidR="00545C51" w:rsidRPr="004F7DF3">
        <w:rPr>
          <w:rFonts w:ascii="Times New Roman" w:hAnsi="Times New Roman" w:cs="Times New Roman"/>
          <w:sz w:val="24"/>
          <w:szCs w:val="24"/>
          <w:lang w:val="en-GB"/>
        </w:rPr>
        <w:t xml:space="preserve">U spike (UDP10030 tracer solution by </w:t>
      </w:r>
      <w:proofErr w:type="spellStart"/>
      <w:r w:rsidR="00545C51" w:rsidRPr="004F7DF3">
        <w:rPr>
          <w:rFonts w:ascii="Times New Roman" w:hAnsi="Times New Roman" w:cs="Times New Roman"/>
          <w:sz w:val="24"/>
          <w:szCs w:val="24"/>
          <w:lang w:val="en-GB"/>
        </w:rPr>
        <w:t>Isotrac</w:t>
      </w:r>
      <w:proofErr w:type="spellEnd"/>
      <w:r w:rsidR="00545C51" w:rsidRPr="004F7DF3">
        <w:rPr>
          <w:rFonts w:ascii="Times New Roman" w:hAnsi="Times New Roman" w:cs="Times New Roman"/>
          <w:sz w:val="24"/>
          <w:szCs w:val="24"/>
          <w:lang w:val="en-GB"/>
        </w:rPr>
        <w:t>, AEA Technology). Uranium and thorium concentrations were alpha-</w:t>
      </w:r>
      <w:proofErr w:type="spellStart"/>
      <w:r w:rsidR="00545C51" w:rsidRPr="004F7DF3">
        <w:rPr>
          <w:rFonts w:ascii="Times New Roman" w:hAnsi="Times New Roman" w:cs="Times New Roman"/>
          <w:sz w:val="24"/>
          <w:szCs w:val="24"/>
          <w:lang w:val="en-GB"/>
        </w:rPr>
        <w:t>spectrometrically</w:t>
      </w:r>
      <w:proofErr w:type="spellEnd"/>
      <w:r w:rsidR="00545C51" w:rsidRPr="004F7DF3">
        <w:rPr>
          <w:rFonts w:ascii="Times New Roman" w:hAnsi="Times New Roman" w:cs="Times New Roman"/>
          <w:sz w:val="24"/>
          <w:szCs w:val="24"/>
          <w:lang w:val="en-GB"/>
        </w:rPr>
        <w:t xml:space="preserve"> measured with an OCTETE (</w:t>
      </w:r>
      <w:proofErr w:type="spellStart"/>
      <w:r w:rsidR="00545C51" w:rsidRPr="004F7DF3">
        <w:rPr>
          <w:rFonts w:ascii="Times New Roman" w:hAnsi="Times New Roman" w:cs="Times New Roman"/>
          <w:sz w:val="24"/>
          <w:szCs w:val="24"/>
          <w:lang w:val="en-GB"/>
        </w:rPr>
        <w:t>Ortec</w:t>
      </w:r>
      <w:proofErr w:type="spellEnd"/>
      <w:r w:rsidR="00545C51" w:rsidRPr="004F7DF3">
        <w:rPr>
          <w:rFonts w:ascii="Times New Roman" w:hAnsi="Times New Roman" w:cs="Times New Roman"/>
          <w:sz w:val="24"/>
          <w:szCs w:val="24"/>
          <w:lang w:val="en-GB"/>
        </w:rPr>
        <w:t>) PC spectrometer. U-series analysis computed ages iteratively based on activity ratios (</w:t>
      </w:r>
      <w:r w:rsidR="00545C51" w:rsidRPr="004F7DF3">
        <w:rPr>
          <w:rFonts w:ascii="Times New Roman" w:hAnsi="Times New Roman" w:cs="Times New Roman"/>
          <w:sz w:val="24"/>
          <w:szCs w:val="24"/>
          <w:vertAlign w:val="superscript"/>
          <w:lang w:val="en-GB"/>
        </w:rPr>
        <w:t>230</w:t>
      </w:r>
      <w:r w:rsidR="00545C51" w:rsidRPr="004F7DF3">
        <w:rPr>
          <w:rFonts w:ascii="Times New Roman" w:hAnsi="Times New Roman" w:cs="Times New Roman"/>
          <w:sz w:val="24"/>
          <w:szCs w:val="24"/>
          <w:lang w:val="en-GB"/>
        </w:rPr>
        <w:t>Th/</w:t>
      </w:r>
      <w:r w:rsidR="00545C51" w:rsidRPr="004F7DF3">
        <w:rPr>
          <w:rFonts w:ascii="Times New Roman" w:hAnsi="Times New Roman" w:cs="Times New Roman"/>
          <w:sz w:val="24"/>
          <w:szCs w:val="24"/>
          <w:vertAlign w:val="superscript"/>
          <w:lang w:val="en-GB"/>
        </w:rPr>
        <w:t>234</w:t>
      </w:r>
      <w:r w:rsidR="00545C51" w:rsidRPr="004F7DF3">
        <w:rPr>
          <w:rFonts w:ascii="Times New Roman" w:hAnsi="Times New Roman" w:cs="Times New Roman"/>
          <w:sz w:val="24"/>
          <w:szCs w:val="24"/>
          <w:lang w:val="en-GB"/>
        </w:rPr>
        <w:t xml:space="preserve">U, </w:t>
      </w:r>
      <w:r w:rsidR="00545C51" w:rsidRPr="004F7DF3">
        <w:rPr>
          <w:rFonts w:ascii="Times New Roman" w:hAnsi="Times New Roman" w:cs="Times New Roman"/>
          <w:sz w:val="24"/>
          <w:szCs w:val="24"/>
          <w:vertAlign w:val="superscript"/>
          <w:lang w:val="en-GB"/>
        </w:rPr>
        <w:t>234</w:t>
      </w:r>
      <w:r w:rsidR="00545C51" w:rsidRPr="004F7DF3">
        <w:rPr>
          <w:rFonts w:ascii="Times New Roman" w:hAnsi="Times New Roman" w:cs="Times New Roman"/>
          <w:sz w:val="24"/>
          <w:szCs w:val="24"/>
          <w:lang w:val="en-GB"/>
        </w:rPr>
        <w:t>U/</w:t>
      </w:r>
      <w:r w:rsidR="00545C51" w:rsidRPr="004F7DF3">
        <w:rPr>
          <w:rFonts w:ascii="Times New Roman" w:hAnsi="Times New Roman" w:cs="Times New Roman"/>
          <w:sz w:val="24"/>
          <w:szCs w:val="24"/>
          <w:vertAlign w:val="superscript"/>
          <w:lang w:val="en-GB"/>
        </w:rPr>
        <w:t>238</w:t>
      </w:r>
      <w:r w:rsidR="00545C51" w:rsidRPr="004F7DF3">
        <w:rPr>
          <w:rFonts w:ascii="Times New Roman" w:hAnsi="Times New Roman" w:cs="Times New Roman"/>
          <w:sz w:val="24"/>
          <w:szCs w:val="24"/>
          <w:lang w:val="en-GB"/>
        </w:rPr>
        <w:t>U), using decay constants (</w:t>
      </w:r>
      <w:r w:rsidR="00545C51" w:rsidRPr="004F7DF3">
        <w:rPr>
          <w:rFonts w:ascii="Times New Roman" w:hAnsi="Times New Roman" w:cs="Times New Roman"/>
          <w:sz w:val="24"/>
          <w:szCs w:val="24"/>
          <w:vertAlign w:val="superscript"/>
          <w:lang w:val="en-GB"/>
        </w:rPr>
        <w:t>238</w:t>
      </w:r>
      <w:r w:rsidR="00545C51" w:rsidRPr="004F7DF3">
        <w:rPr>
          <w:rFonts w:ascii="Times New Roman" w:hAnsi="Times New Roman" w:cs="Times New Roman"/>
          <w:sz w:val="24"/>
          <w:szCs w:val="24"/>
          <w:lang w:val="en-GB"/>
        </w:rPr>
        <w:t xml:space="preserve">U, </w:t>
      </w:r>
      <w:r w:rsidR="00545C51" w:rsidRPr="004F7DF3">
        <w:rPr>
          <w:rFonts w:ascii="Times New Roman" w:hAnsi="Times New Roman" w:cs="Times New Roman"/>
          <w:sz w:val="24"/>
          <w:szCs w:val="24"/>
          <w:vertAlign w:val="superscript"/>
          <w:lang w:val="en-GB"/>
        </w:rPr>
        <w:t>234</w:t>
      </w:r>
      <w:r w:rsidR="00545C51" w:rsidRPr="004F7DF3">
        <w:rPr>
          <w:rFonts w:ascii="Times New Roman" w:hAnsi="Times New Roman" w:cs="Times New Roman"/>
          <w:sz w:val="24"/>
          <w:szCs w:val="24"/>
          <w:lang w:val="en-GB"/>
        </w:rPr>
        <w:t xml:space="preserve">U, </w:t>
      </w:r>
      <w:r w:rsidR="00545C51" w:rsidRPr="004F7DF3">
        <w:rPr>
          <w:rFonts w:ascii="Times New Roman" w:hAnsi="Times New Roman" w:cs="Times New Roman"/>
          <w:sz w:val="24"/>
          <w:szCs w:val="24"/>
          <w:vertAlign w:val="superscript"/>
          <w:lang w:val="en-GB"/>
        </w:rPr>
        <w:t>230</w:t>
      </w:r>
      <w:r w:rsidR="00545C51" w:rsidRPr="004F7DF3">
        <w:rPr>
          <w:rFonts w:ascii="Times New Roman" w:hAnsi="Times New Roman" w:cs="Times New Roman"/>
          <w:sz w:val="24"/>
          <w:szCs w:val="24"/>
          <w:lang w:val="en-GB"/>
        </w:rPr>
        <w:t xml:space="preserve">Th, </w:t>
      </w:r>
      <w:r w:rsidR="00545C51" w:rsidRPr="004F7DF3">
        <w:rPr>
          <w:rFonts w:ascii="Times New Roman" w:hAnsi="Times New Roman" w:cs="Times New Roman"/>
          <w:sz w:val="24"/>
          <w:szCs w:val="24"/>
          <w:vertAlign w:val="superscript"/>
          <w:lang w:val="en-GB"/>
        </w:rPr>
        <w:t>232</w:t>
      </w:r>
      <w:r w:rsidR="00545C51" w:rsidRPr="004F7DF3">
        <w:rPr>
          <w:rFonts w:ascii="Times New Roman" w:hAnsi="Times New Roman" w:cs="Times New Roman"/>
          <w:sz w:val="24"/>
          <w:szCs w:val="24"/>
          <w:lang w:val="en-GB"/>
        </w:rPr>
        <w:t xml:space="preserve">Th) by </w:t>
      </w:r>
      <w:r w:rsidR="00697380" w:rsidRPr="004F7DF3">
        <w:rPr>
          <w:rFonts w:ascii="Times New Roman" w:hAnsi="Times New Roman" w:cs="Times New Roman"/>
          <w:sz w:val="24"/>
          <w:szCs w:val="24"/>
          <w:lang w:val="en-GB"/>
        </w:rPr>
        <w:t>other authors</w:t>
      </w:r>
      <w:r w:rsidR="00697380" w:rsidRPr="004F7DF3">
        <w:rPr>
          <w:rFonts w:ascii="Times New Roman" w:hAnsi="Times New Roman" w:cs="Times New Roman"/>
          <w:sz w:val="24"/>
          <w:szCs w:val="24"/>
          <w:lang w:val="en-GB"/>
        </w:rPr>
        <w:fldChar w:fldCharType="begin">
          <w:fldData xml:space="preserve">PEVuZE5vdGU+PENpdGU+PEF1dGhvcj5DaGVuZzwvQXV0aG9yPjxZZWFyPjIwMTM8L1llYXI+PFJl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</w:fldData>
        </w:fldChar>
      </w:r>
      <w:r w:rsidR="009D25E7" w:rsidRPr="004F7DF3">
        <w:rPr>
          <w:rFonts w:ascii="Times New Roman" w:hAnsi="Times New Roman" w:cs="Times New Roman"/>
          <w:sz w:val="24"/>
          <w:szCs w:val="24"/>
          <w:lang w:val="en-GB"/>
        </w:rPr>
        <w:instrText xml:space="preserve"> ADDIN EN.CITE </w:instrText>
      </w:r>
      <w:r w:rsidR="009D25E7" w:rsidRPr="004F7DF3">
        <w:rPr>
          <w:rFonts w:ascii="Times New Roman" w:hAnsi="Times New Roman" w:cs="Times New Roman"/>
          <w:sz w:val="24"/>
          <w:szCs w:val="24"/>
          <w:lang w:val="en-GB"/>
        </w:rPr>
        <w:fldChar w:fldCharType="begin">
          <w:fldData xml:space="preserve">PEVuZE5vdGU+PENpdGU+PEF1dGhvcj5DaGVuZzwvQXV0aG9yPjxZZWFyPjIwMTM8L1llYXI+PFJl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</w:fldData>
        </w:fldChar>
      </w:r>
      <w:r w:rsidR="009D25E7" w:rsidRPr="004F7DF3">
        <w:rPr>
          <w:rFonts w:ascii="Times New Roman" w:hAnsi="Times New Roman" w:cs="Times New Roman"/>
          <w:sz w:val="24"/>
          <w:szCs w:val="24"/>
          <w:lang w:val="en-GB"/>
        </w:rPr>
        <w:instrText xml:space="preserve"> ADDIN EN.CITE.DATA </w:instrText>
      </w:r>
      <w:r w:rsidR="009D25E7" w:rsidRPr="004F7DF3">
        <w:rPr>
          <w:rFonts w:ascii="Times New Roman" w:hAnsi="Times New Roman" w:cs="Times New Roman"/>
          <w:sz w:val="24"/>
          <w:szCs w:val="24"/>
          <w:lang w:val="en-GB"/>
        </w:rPr>
      </w:r>
      <w:r w:rsidR="009D25E7" w:rsidRPr="004F7DF3">
        <w:rPr>
          <w:rFonts w:ascii="Times New Roman" w:hAnsi="Times New Roman" w:cs="Times New Roman"/>
          <w:sz w:val="24"/>
          <w:szCs w:val="24"/>
          <w:lang w:val="en-GB"/>
        </w:rPr>
        <w:fldChar w:fldCharType="end"/>
      </w:r>
      <w:r w:rsidR="00697380" w:rsidRPr="004F7DF3">
        <w:rPr>
          <w:rFonts w:ascii="Times New Roman" w:hAnsi="Times New Roman" w:cs="Times New Roman"/>
          <w:sz w:val="24"/>
          <w:szCs w:val="24"/>
          <w:lang w:val="en-GB"/>
        </w:rPr>
      </w:r>
      <w:r w:rsidR="00697380" w:rsidRPr="004F7DF3">
        <w:rPr>
          <w:rFonts w:ascii="Times New Roman" w:hAnsi="Times New Roman" w:cs="Times New Roman"/>
          <w:sz w:val="24"/>
          <w:szCs w:val="24"/>
          <w:lang w:val="en-GB"/>
        </w:rPr>
        <w:fldChar w:fldCharType="separate"/>
      </w:r>
      <w:r w:rsidR="009D25E7" w:rsidRPr="004F7DF3">
        <w:rPr>
          <w:rFonts w:ascii="Times New Roman" w:hAnsi="Times New Roman" w:cs="Times New Roman"/>
          <w:noProof/>
          <w:sz w:val="24"/>
          <w:szCs w:val="24"/>
          <w:vertAlign w:val="superscript"/>
          <w:lang w:val="en-GB"/>
        </w:rPr>
        <w:t>9-11</w:t>
      </w:r>
      <w:r w:rsidR="00697380" w:rsidRPr="004F7DF3">
        <w:rPr>
          <w:rFonts w:ascii="Times New Roman" w:hAnsi="Times New Roman" w:cs="Times New Roman"/>
          <w:sz w:val="24"/>
          <w:szCs w:val="24"/>
          <w:lang w:val="en-GB"/>
        </w:rPr>
        <w:fldChar w:fldCharType="end"/>
      </w:r>
      <w:r w:rsidR="00545C51" w:rsidRPr="004F7DF3">
        <w:rPr>
          <w:rFonts w:ascii="Times New Roman" w:hAnsi="Times New Roman" w:cs="Times New Roman"/>
          <w:sz w:val="24"/>
          <w:szCs w:val="24"/>
          <w:lang w:val="en-GB"/>
        </w:rPr>
        <w:t xml:space="preserve">. Samples with low </w:t>
      </w:r>
      <w:r w:rsidR="00545C51" w:rsidRPr="004F7DF3">
        <w:rPr>
          <w:rFonts w:ascii="Times New Roman" w:hAnsi="Times New Roman" w:cs="Times New Roman"/>
          <w:sz w:val="24"/>
          <w:szCs w:val="24"/>
          <w:vertAlign w:val="superscript"/>
          <w:lang w:val="en-GB"/>
        </w:rPr>
        <w:t>230</w:t>
      </w:r>
      <w:r w:rsidR="00545C51" w:rsidRPr="004F7DF3">
        <w:rPr>
          <w:rFonts w:ascii="Times New Roman" w:hAnsi="Times New Roman" w:cs="Times New Roman"/>
          <w:sz w:val="24"/>
          <w:szCs w:val="24"/>
          <w:lang w:val="en-GB"/>
        </w:rPr>
        <w:t>Th/</w:t>
      </w:r>
      <w:r w:rsidR="00545C51" w:rsidRPr="004F7DF3">
        <w:rPr>
          <w:rFonts w:ascii="Times New Roman" w:hAnsi="Times New Roman" w:cs="Times New Roman"/>
          <w:sz w:val="24"/>
          <w:szCs w:val="24"/>
          <w:vertAlign w:val="superscript"/>
          <w:lang w:val="en-GB"/>
        </w:rPr>
        <w:t>232</w:t>
      </w:r>
      <w:r w:rsidR="00545C51" w:rsidRPr="004F7DF3">
        <w:rPr>
          <w:rFonts w:ascii="Times New Roman" w:hAnsi="Times New Roman" w:cs="Times New Roman"/>
          <w:sz w:val="24"/>
          <w:szCs w:val="24"/>
          <w:lang w:val="en-GB"/>
        </w:rPr>
        <w:t xml:space="preserve">Th ratios below 20 were adjusted for initial thorium contamination using silicate activity ratio </w:t>
      </w:r>
      <w:r w:rsidR="00545C51" w:rsidRPr="004F7DF3">
        <w:rPr>
          <w:rFonts w:ascii="Times New Roman" w:hAnsi="Times New Roman" w:cs="Times New Roman"/>
          <w:sz w:val="24"/>
          <w:szCs w:val="24"/>
          <w:vertAlign w:val="superscript"/>
          <w:lang w:val="en-GB"/>
        </w:rPr>
        <w:t>230</w:t>
      </w:r>
      <w:r w:rsidR="00545C51" w:rsidRPr="004F7DF3">
        <w:rPr>
          <w:rFonts w:ascii="Times New Roman" w:hAnsi="Times New Roman" w:cs="Times New Roman"/>
          <w:sz w:val="24"/>
          <w:szCs w:val="24"/>
          <w:lang w:val="en-GB"/>
        </w:rPr>
        <w:t>Th/</w:t>
      </w:r>
      <w:r w:rsidR="00545C51" w:rsidRPr="004F7DF3">
        <w:rPr>
          <w:rFonts w:ascii="Times New Roman" w:hAnsi="Times New Roman" w:cs="Times New Roman"/>
          <w:sz w:val="24"/>
          <w:szCs w:val="24"/>
          <w:vertAlign w:val="superscript"/>
          <w:lang w:val="en-GB"/>
        </w:rPr>
        <w:t>232</w:t>
      </w:r>
      <w:r w:rsidR="00545C51" w:rsidRPr="004F7DF3">
        <w:rPr>
          <w:rFonts w:ascii="Times New Roman" w:hAnsi="Times New Roman" w:cs="Times New Roman"/>
          <w:sz w:val="24"/>
          <w:szCs w:val="24"/>
          <w:lang w:val="en-GB"/>
        </w:rPr>
        <w:t>Th (0.83</w:t>
      </w:r>
      <w:r w:rsidR="0018125D" w:rsidRPr="004F7DF3">
        <w:rPr>
          <w:rFonts w:ascii="Times New Roman" w:hAnsi="Times New Roman" w:cs="Times New Roman"/>
          <w:sz w:val="24"/>
          <w:szCs w:val="24"/>
          <w:lang w:val="en-GB"/>
        </w:rPr>
        <w:t xml:space="preserve"> </w:t>
      </w:r>
      <w:r w:rsidR="00545C51" w:rsidRPr="004F7DF3">
        <w:rPr>
          <w:rFonts w:ascii="Times New Roman" w:hAnsi="Times New Roman" w:cs="Times New Roman"/>
          <w:sz w:val="24"/>
          <w:szCs w:val="24"/>
          <w:lang w:val="en-GB"/>
        </w:rPr>
        <w:t xml:space="preserve">± 0.42), derived from the </w:t>
      </w:r>
      <w:r w:rsidR="00545C51" w:rsidRPr="004F7DF3">
        <w:rPr>
          <w:rFonts w:ascii="Times New Roman" w:hAnsi="Times New Roman" w:cs="Times New Roman"/>
          <w:sz w:val="24"/>
          <w:szCs w:val="24"/>
          <w:vertAlign w:val="superscript"/>
          <w:lang w:val="en-GB"/>
        </w:rPr>
        <w:t>232</w:t>
      </w:r>
      <w:r w:rsidR="00545C51" w:rsidRPr="004F7DF3">
        <w:rPr>
          <w:rFonts w:ascii="Times New Roman" w:hAnsi="Times New Roman" w:cs="Times New Roman"/>
          <w:sz w:val="24"/>
          <w:szCs w:val="24"/>
          <w:lang w:val="en-GB"/>
        </w:rPr>
        <w:t>Th/</w:t>
      </w:r>
      <w:r w:rsidR="00545C51" w:rsidRPr="004F7DF3">
        <w:rPr>
          <w:rFonts w:ascii="Times New Roman" w:hAnsi="Times New Roman" w:cs="Times New Roman"/>
          <w:sz w:val="24"/>
          <w:szCs w:val="24"/>
          <w:vertAlign w:val="superscript"/>
          <w:lang w:val="en-GB"/>
        </w:rPr>
        <w:t>238</w:t>
      </w:r>
      <w:r w:rsidR="00545C51" w:rsidRPr="004F7DF3">
        <w:rPr>
          <w:rFonts w:ascii="Times New Roman" w:hAnsi="Times New Roman" w:cs="Times New Roman"/>
          <w:sz w:val="24"/>
          <w:szCs w:val="24"/>
          <w:lang w:val="en-GB"/>
        </w:rPr>
        <w:t xml:space="preserve">U activity ratio (1.21 ± 0.6), </w:t>
      </w:r>
      <w:r w:rsidR="00545C51" w:rsidRPr="004F7DF3">
        <w:rPr>
          <w:rFonts w:ascii="Times New Roman" w:hAnsi="Times New Roman" w:cs="Times New Roman"/>
          <w:sz w:val="24"/>
          <w:szCs w:val="24"/>
          <w:vertAlign w:val="superscript"/>
          <w:lang w:val="en-GB"/>
        </w:rPr>
        <w:t>230</w:t>
      </w:r>
      <w:r w:rsidR="00545C51" w:rsidRPr="004F7DF3">
        <w:rPr>
          <w:rFonts w:ascii="Times New Roman" w:hAnsi="Times New Roman" w:cs="Times New Roman"/>
          <w:sz w:val="24"/>
          <w:szCs w:val="24"/>
          <w:lang w:val="en-GB"/>
        </w:rPr>
        <w:t>Th/</w:t>
      </w:r>
      <w:r w:rsidR="00545C51" w:rsidRPr="004F7DF3">
        <w:rPr>
          <w:rFonts w:ascii="Times New Roman" w:hAnsi="Times New Roman" w:cs="Times New Roman"/>
          <w:sz w:val="24"/>
          <w:szCs w:val="24"/>
          <w:vertAlign w:val="superscript"/>
          <w:lang w:val="en-GB"/>
        </w:rPr>
        <w:t>238</w:t>
      </w:r>
      <w:r w:rsidR="00545C51" w:rsidRPr="004F7DF3">
        <w:rPr>
          <w:rFonts w:ascii="Times New Roman" w:hAnsi="Times New Roman" w:cs="Times New Roman"/>
          <w:sz w:val="24"/>
          <w:szCs w:val="24"/>
          <w:lang w:val="en-GB"/>
        </w:rPr>
        <w:t xml:space="preserve">U activity ratio (1.0 ± 0.1), and </w:t>
      </w:r>
      <w:r w:rsidR="00545C51" w:rsidRPr="004F7DF3">
        <w:rPr>
          <w:rFonts w:ascii="Times New Roman" w:hAnsi="Times New Roman" w:cs="Times New Roman"/>
          <w:sz w:val="24"/>
          <w:szCs w:val="24"/>
          <w:vertAlign w:val="superscript"/>
          <w:lang w:val="en-GB"/>
        </w:rPr>
        <w:t>234</w:t>
      </w:r>
      <w:r w:rsidR="00545C51" w:rsidRPr="004F7DF3">
        <w:rPr>
          <w:rFonts w:ascii="Times New Roman" w:hAnsi="Times New Roman" w:cs="Times New Roman"/>
          <w:sz w:val="24"/>
          <w:szCs w:val="24"/>
          <w:lang w:val="en-GB"/>
        </w:rPr>
        <w:t>U/</w:t>
      </w:r>
      <w:r w:rsidR="00545C51" w:rsidRPr="004F7DF3">
        <w:rPr>
          <w:rFonts w:ascii="Times New Roman" w:hAnsi="Times New Roman" w:cs="Times New Roman"/>
          <w:sz w:val="24"/>
          <w:szCs w:val="24"/>
          <w:vertAlign w:val="superscript"/>
          <w:lang w:val="en-GB"/>
        </w:rPr>
        <w:t>238</w:t>
      </w:r>
      <w:r w:rsidR="00545C51" w:rsidRPr="004F7DF3">
        <w:rPr>
          <w:rFonts w:ascii="Times New Roman" w:hAnsi="Times New Roman" w:cs="Times New Roman"/>
          <w:sz w:val="24"/>
          <w:szCs w:val="24"/>
          <w:lang w:val="en-GB"/>
        </w:rPr>
        <w:t>U activity ratio (1.0 ± 0.1).</w:t>
      </w:r>
    </w:p>
    <w:p w14:paraId="5986D3AE" w14:textId="77777777" w:rsidR="001C2F15" w:rsidRPr="004F7DF3" w:rsidRDefault="001C2F15" w:rsidP="00D56651">
      <w:pPr>
        <w:ind w:firstLine="567"/>
        <w:jc w:val="both"/>
        <w:rPr>
          <w:rFonts w:ascii="Times New Roman" w:hAnsi="Times New Roman" w:cs="Times New Roman"/>
          <w:sz w:val="24"/>
          <w:szCs w:val="24"/>
          <w:lang w:val="en-GB"/>
        </w:rPr>
      </w:pPr>
    </w:p>
    <w:p w14:paraId="2D28A368" w14:textId="77777777" w:rsidR="00D73978" w:rsidRPr="004F7DF3" w:rsidRDefault="00D73978" w:rsidP="00D56651">
      <w:pPr>
        <w:ind w:left="567" w:hanging="567"/>
        <w:jc w:val="both"/>
        <w:rPr>
          <w:rFonts w:ascii="Times New Roman" w:hAnsi="Times New Roman" w:cs="Times New Roman"/>
          <w:b/>
          <w:bCs/>
          <w:sz w:val="24"/>
          <w:szCs w:val="24"/>
          <w:lang w:val="en-GB"/>
        </w:rPr>
      </w:pPr>
    </w:p>
    <w:p w14:paraId="001A0402" w14:textId="77777777" w:rsidR="00D73978" w:rsidRPr="004F7DF3" w:rsidRDefault="00D73978" w:rsidP="00D56651">
      <w:pPr>
        <w:ind w:left="567" w:hanging="567"/>
        <w:jc w:val="both"/>
        <w:rPr>
          <w:rFonts w:ascii="Times New Roman" w:hAnsi="Times New Roman" w:cs="Times New Roman"/>
          <w:b/>
          <w:bCs/>
          <w:sz w:val="24"/>
          <w:szCs w:val="24"/>
          <w:lang w:val="en-GB"/>
        </w:rPr>
      </w:pPr>
    </w:p>
    <w:p w14:paraId="27A0D5F8" w14:textId="4AB216FC" w:rsidR="00D556B8" w:rsidRPr="004F7DF3" w:rsidRDefault="00D556B8" w:rsidP="00D56651">
      <w:pPr>
        <w:ind w:left="567" w:hanging="567"/>
        <w:jc w:val="both"/>
        <w:rPr>
          <w:rFonts w:ascii="Times New Roman" w:hAnsi="Times New Roman" w:cs="Times New Roman"/>
          <w:sz w:val="24"/>
          <w:szCs w:val="24"/>
          <w:lang w:val="en-GB"/>
        </w:rPr>
      </w:pPr>
      <w:r w:rsidRPr="004F7DF3">
        <w:rPr>
          <w:rFonts w:ascii="Times New Roman" w:hAnsi="Times New Roman" w:cs="Times New Roman"/>
          <w:b/>
          <w:bCs/>
          <w:sz w:val="24"/>
          <w:szCs w:val="24"/>
          <w:lang w:val="en-GB"/>
        </w:rPr>
        <w:t xml:space="preserve">Figure S1. </w:t>
      </w:r>
      <w:r w:rsidRPr="004F7DF3">
        <w:rPr>
          <w:rFonts w:ascii="Times New Roman" w:hAnsi="Times New Roman" w:cs="Times New Roman"/>
          <w:sz w:val="24"/>
          <w:szCs w:val="24"/>
          <w:lang w:val="en-GB"/>
        </w:rPr>
        <w:t xml:space="preserve">Sections of </w:t>
      </w:r>
      <w:proofErr w:type="spellStart"/>
      <w:r w:rsidRPr="004F7DF3">
        <w:rPr>
          <w:rFonts w:ascii="Times New Roman" w:hAnsi="Times New Roman" w:cs="Times New Roman"/>
          <w:sz w:val="24"/>
          <w:szCs w:val="24"/>
          <w:lang w:val="en-GB"/>
        </w:rPr>
        <w:t>Niedźwiedzia</w:t>
      </w:r>
      <w:proofErr w:type="spellEnd"/>
      <w:r w:rsidRPr="004F7DF3">
        <w:rPr>
          <w:rFonts w:ascii="Times New Roman" w:hAnsi="Times New Roman" w:cs="Times New Roman"/>
          <w:sz w:val="24"/>
          <w:szCs w:val="24"/>
          <w:lang w:val="en-GB"/>
        </w:rPr>
        <w:t xml:space="preserve"> Cave’s profiles. (a) The lower section of the JN-1 profile in Marten’s Corridor 1, 1. light-brown sandy-silts, 2. randomly-bedded, dark-brown loam with marble rubble and bones, 3. marble boulders and rubble, 4. isolated fragments of travertine cover, 5. deposit sample, 6. bone sample. (b) The JN-2 profile at the entrance of Marten’s Corridor, 1. light-brown calcareous silty-sand; 2. travertine cover; 3. dark-brown loam with marble rubble and bones; 4. marble boulders and rubble; 5. deposit sample; 6. bone sample. (c) The upper section of the JN3 profile in the Primitive Man’s Corridor. Photos by U. Ratajczak-</w:t>
      </w:r>
      <w:proofErr w:type="spellStart"/>
      <w:r w:rsidRPr="004F7DF3">
        <w:rPr>
          <w:rFonts w:ascii="Times New Roman" w:hAnsi="Times New Roman" w:cs="Times New Roman"/>
          <w:sz w:val="24"/>
          <w:szCs w:val="24"/>
          <w:lang w:val="en-GB"/>
        </w:rPr>
        <w:t>Skrzatek</w:t>
      </w:r>
      <w:proofErr w:type="spellEnd"/>
      <w:r w:rsidRPr="004F7DF3">
        <w:rPr>
          <w:rFonts w:ascii="Times New Roman" w:hAnsi="Times New Roman" w:cs="Times New Roman"/>
          <w:sz w:val="24"/>
          <w:szCs w:val="24"/>
          <w:lang w:val="en-GB"/>
        </w:rPr>
        <w:t>.</w:t>
      </w:r>
    </w:p>
    <w:p w14:paraId="529C473C" w14:textId="77777777" w:rsidR="00F90A80" w:rsidRPr="004F7DF3" w:rsidRDefault="00F90A80" w:rsidP="00D56651">
      <w:pPr>
        <w:ind w:left="567" w:hanging="567"/>
        <w:jc w:val="both"/>
        <w:rPr>
          <w:rFonts w:ascii="Times New Roman" w:hAnsi="Times New Roman" w:cs="Times New Roman"/>
          <w:sz w:val="24"/>
          <w:szCs w:val="24"/>
          <w:lang w:val="en-GB"/>
        </w:rPr>
      </w:pPr>
    </w:p>
    <w:p w14:paraId="66B29229" w14:textId="1CE03BBB" w:rsidR="00F90A80" w:rsidRPr="004F7DF3" w:rsidRDefault="00F90A80" w:rsidP="00D56651">
      <w:pPr>
        <w:ind w:left="567" w:hanging="567"/>
        <w:jc w:val="center"/>
        <w:rPr>
          <w:rFonts w:ascii="Times New Roman" w:hAnsi="Times New Roman" w:cs="Times New Roman"/>
          <w:sz w:val="24"/>
          <w:szCs w:val="24"/>
          <w:lang w:val="en-GB"/>
        </w:rPr>
      </w:pPr>
    </w:p>
    <w:p w14:paraId="1F6D650A" w14:textId="2BFDF014" w:rsidR="00D556B8" w:rsidRPr="004F7DF3" w:rsidRDefault="00886C63" w:rsidP="00D56651">
      <w:pPr>
        <w:ind w:left="567" w:hanging="567"/>
        <w:jc w:val="both"/>
        <w:rPr>
          <w:rFonts w:ascii="Times New Roman" w:hAnsi="Times New Roman" w:cs="Times New Roman"/>
          <w:sz w:val="24"/>
          <w:szCs w:val="24"/>
          <w:lang w:val="en-GB"/>
        </w:rPr>
      </w:pPr>
      <w:r w:rsidRPr="004F7DF3">
        <w:rPr>
          <w:rFonts w:ascii="Times New Roman" w:hAnsi="Times New Roman" w:cs="Times New Roman"/>
          <w:sz w:val="24"/>
          <w:szCs w:val="24"/>
          <w:lang w:val="en-GB"/>
        </w:rPr>
        <w:t xml:space="preserve"> </w:t>
      </w:r>
    </w:p>
    <w:p w14:paraId="6F098581" w14:textId="77777777" w:rsidR="00D556B8" w:rsidRPr="004F7DF3" w:rsidRDefault="00D556B8" w:rsidP="00D56651">
      <w:pPr>
        <w:ind w:left="567" w:hanging="567"/>
        <w:jc w:val="both"/>
        <w:rPr>
          <w:rFonts w:ascii="Times New Roman" w:hAnsi="Times New Roman" w:cs="Times New Roman"/>
          <w:sz w:val="24"/>
          <w:szCs w:val="24"/>
          <w:lang w:val="en-GB"/>
        </w:rPr>
      </w:pPr>
      <w:r w:rsidRPr="004F7DF3">
        <w:rPr>
          <w:rFonts w:ascii="Times New Roman" w:hAnsi="Times New Roman" w:cs="Times New Roman"/>
          <w:b/>
          <w:bCs/>
          <w:sz w:val="24"/>
          <w:szCs w:val="24"/>
          <w:lang w:val="en-GB"/>
        </w:rPr>
        <w:t xml:space="preserve">Figure S2. </w:t>
      </w:r>
      <w:r w:rsidRPr="004F7DF3">
        <w:rPr>
          <w:rFonts w:ascii="Times New Roman" w:hAnsi="Times New Roman" w:cs="Times New Roman"/>
          <w:sz w:val="24"/>
          <w:szCs w:val="24"/>
          <w:lang w:val="en-GB"/>
        </w:rPr>
        <w:t xml:space="preserve">The pyrolysis losses (OM) and the content of biogenic elements in the </w:t>
      </w:r>
      <w:proofErr w:type="spellStart"/>
      <w:r w:rsidRPr="004F7DF3">
        <w:rPr>
          <w:rFonts w:ascii="Times New Roman" w:hAnsi="Times New Roman" w:cs="Times New Roman"/>
          <w:sz w:val="24"/>
          <w:szCs w:val="24"/>
          <w:lang w:val="en-GB"/>
        </w:rPr>
        <w:t>analyzed</w:t>
      </w:r>
      <w:proofErr w:type="spellEnd"/>
      <w:r w:rsidRPr="004F7DF3">
        <w:rPr>
          <w:rFonts w:ascii="Times New Roman" w:hAnsi="Times New Roman" w:cs="Times New Roman"/>
          <w:sz w:val="24"/>
          <w:szCs w:val="24"/>
          <w:lang w:val="en-GB"/>
        </w:rPr>
        <w:t xml:space="preserve"> profiles of sedimentary deposits of </w:t>
      </w:r>
      <w:proofErr w:type="spellStart"/>
      <w:r w:rsidRPr="004F7DF3">
        <w:rPr>
          <w:rFonts w:ascii="Times New Roman" w:hAnsi="Times New Roman" w:cs="Times New Roman"/>
          <w:sz w:val="24"/>
          <w:szCs w:val="24"/>
          <w:lang w:val="en-GB"/>
        </w:rPr>
        <w:t>Niedźwiedzia</w:t>
      </w:r>
      <w:proofErr w:type="spellEnd"/>
      <w:r w:rsidRPr="004F7DF3">
        <w:rPr>
          <w:rFonts w:ascii="Times New Roman" w:hAnsi="Times New Roman" w:cs="Times New Roman"/>
          <w:sz w:val="24"/>
          <w:szCs w:val="24"/>
          <w:lang w:val="en-GB"/>
        </w:rPr>
        <w:t xml:space="preserve"> Cave.</w:t>
      </w:r>
    </w:p>
    <w:p w14:paraId="64B7C85D" w14:textId="77777777" w:rsidR="00F90A80" w:rsidRPr="004F7DF3" w:rsidRDefault="00F90A80" w:rsidP="00D56651">
      <w:pPr>
        <w:ind w:left="567" w:hanging="567"/>
        <w:jc w:val="both"/>
        <w:rPr>
          <w:rFonts w:ascii="Times New Roman" w:hAnsi="Times New Roman" w:cs="Times New Roman"/>
          <w:sz w:val="24"/>
          <w:szCs w:val="24"/>
          <w:lang w:val="en-GB"/>
        </w:rPr>
      </w:pPr>
    </w:p>
    <w:p w14:paraId="6A0B68E3" w14:textId="6160348C" w:rsidR="00F90A80" w:rsidRPr="004F7DF3" w:rsidRDefault="00F90A80" w:rsidP="00D56651">
      <w:pPr>
        <w:ind w:left="567" w:hanging="567"/>
        <w:jc w:val="center"/>
        <w:rPr>
          <w:rFonts w:ascii="Times New Roman" w:hAnsi="Times New Roman" w:cs="Times New Roman"/>
          <w:sz w:val="24"/>
          <w:szCs w:val="24"/>
          <w:lang w:val="en-GB"/>
        </w:rPr>
      </w:pPr>
    </w:p>
    <w:p w14:paraId="5B5393A2" w14:textId="77777777" w:rsidR="00D556B8" w:rsidRPr="004F7DF3" w:rsidRDefault="00D556B8" w:rsidP="00D56651">
      <w:pPr>
        <w:ind w:left="567" w:hanging="567"/>
        <w:jc w:val="both"/>
        <w:rPr>
          <w:rFonts w:ascii="Times New Roman" w:hAnsi="Times New Roman" w:cs="Times New Roman"/>
          <w:sz w:val="24"/>
          <w:szCs w:val="24"/>
          <w:lang w:val="en-GB"/>
        </w:rPr>
      </w:pPr>
    </w:p>
    <w:p w14:paraId="30538BBD" w14:textId="05C3F450" w:rsidR="00D556B8" w:rsidRPr="004F7DF3" w:rsidRDefault="00D556B8" w:rsidP="00D56651">
      <w:pPr>
        <w:ind w:left="567" w:hanging="567"/>
        <w:jc w:val="both"/>
        <w:rPr>
          <w:rFonts w:ascii="Times New Roman" w:hAnsi="Times New Roman" w:cs="Times New Roman"/>
          <w:sz w:val="24"/>
          <w:szCs w:val="24"/>
          <w:lang w:val="en-GB"/>
        </w:rPr>
      </w:pPr>
      <w:r w:rsidRPr="004F7DF3">
        <w:rPr>
          <w:rFonts w:ascii="Times New Roman" w:hAnsi="Times New Roman" w:cs="Times New Roman"/>
          <w:b/>
          <w:bCs/>
          <w:sz w:val="24"/>
          <w:szCs w:val="24"/>
          <w:lang w:val="en-GB"/>
        </w:rPr>
        <w:t xml:space="preserve">Figure S3. </w:t>
      </w:r>
      <w:r w:rsidRPr="004F7DF3">
        <w:rPr>
          <w:rFonts w:ascii="Times New Roman" w:hAnsi="Times New Roman" w:cs="Times New Roman"/>
          <w:sz w:val="24"/>
          <w:szCs w:val="24"/>
          <w:lang w:val="en-GB"/>
        </w:rPr>
        <w:t xml:space="preserve">The pyrolysis losses (OM) and the content of selected elements in the sedimentary deposits of </w:t>
      </w:r>
      <w:proofErr w:type="spellStart"/>
      <w:r w:rsidRPr="004F7DF3">
        <w:rPr>
          <w:rFonts w:ascii="Times New Roman" w:hAnsi="Times New Roman" w:cs="Times New Roman"/>
          <w:sz w:val="24"/>
          <w:szCs w:val="24"/>
          <w:lang w:val="en-GB"/>
        </w:rPr>
        <w:t>Niedźwiedzia</w:t>
      </w:r>
      <w:proofErr w:type="spellEnd"/>
      <w:r w:rsidRPr="004F7DF3">
        <w:rPr>
          <w:rFonts w:ascii="Times New Roman" w:hAnsi="Times New Roman" w:cs="Times New Roman"/>
          <w:sz w:val="24"/>
          <w:szCs w:val="24"/>
          <w:lang w:val="en-GB"/>
        </w:rPr>
        <w:t xml:space="preserve"> Cave.</w:t>
      </w:r>
    </w:p>
    <w:p w14:paraId="10249BFE" w14:textId="77777777" w:rsidR="00D556B8" w:rsidRPr="004F7DF3" w:rsidRDefault="00D556B8" w:rsidP="00D56651">
      <w:pPr>
        <w:ind w:left="567" w:hanging="567"/>
        <w:jc w:val="both"/>
        <w:rPr>
          <w:rFonts w:ascii="Times New Roman" w:hAnsi="Times New Roman" w:cs="Times New Roman"/>
          <w:sz w:val="24"/>
          <w:szCs w:val="24"/>
          <w:lang w:val="en-GB"/>
        </w:rPr>
      </w:pPr>
    </w:p>
    <w:p w14:paraId="477792C3" w14:textId="42CCC0DE" w:rsidR="00F90A80" w:rsidRPr="004F7DF3" w:rsidRDefault="00F90A80" w:rsidP="00D56651">
      <w:pPr>
        <w:ind w:left="567" w:hanging="567"/>
        <w:jc w:val="center"/>
        <w:rPr>
          <w:rFonts w:ascii="Times New Roman" w:hAnsi="Times New Roman" w:cs="Times New Roman"/>
          <w:b/>
          <w:bCs/>
          <w:sz w:val="24"/>
          <w:szCs w:val="24"/>
          <w:lang w:val="en-GB"/>
        </w:rPr>
      </w:pPr>
    </w:p>
    <w:p w14:paraId="0B427FD1" w14:textId="77777777" w:rsidR="00F90A80" w:rsidRPr="004F7DF3" w:rsidRDefault="00F90A80" w:rsidP="00D56651">
      <w:pPr>
        <w:ind w:left="567" w:hanging="567"/>
        <w:jc w:val="both"/>
        <w:rPr>
          <w:rFonts w:ascii="Times New Roman" w:hAnsi="Times New Roman" w:cs="Times New Roman"/>
          <w:b/>
          <w:bCs/>
          <w:sz w:val="24"/>
          <w:szCs w:val="24"/>
          <w:lang w:val="en-GB"/>
        </w:rPr>
      </w:pPr>
    </w:p>
    <w:p w14:paraId="678119F1" w14:textId="51462692" w:rsidR="00D556B8" w:rsidRPr="004F7DF3" w:rsidRDefault="00D556B8" w:rsidP="00D56651">
      <w:pPr>
        <w:ind w:left="567" w:hanging="567"/>
        <w:jc w:val="both"/>
        <w:rPr>
          <w:rFonts w:ascii="Times New Roman" w:hAnsi="Times New Roman" w:cs="Times New Roman"/>
          <w:sz w:val="24"/>
          <w:szCs w:val="24"/>
          <w:lang w:val="en-GB"/>
        </w:rPr>
      </w:pPr>
      <w:r w:rsidRPr="004F7DF3">
        <w:rPr>
          <w:rFonts w:ascii="Times New Roman" w:hAnsi="Times New Roman" w:cs="Times New Roman"/>
          <w:b/>
          <w:bCs/>
          <w:sz w:val="24"/>
          <w:szCs w:val="24"/>
          <w:lang w:val="en-GB"/>
        </w:rPr>
        <w:t xml:space="preserve">Figure S4. </w:t>
      </w:r>
      <w:r w:rsidRPr="004F7DF3">
        <w:rPr>
          <w:rFonts w:ascii="Times New Roman" w:hAnsi="Times New Roman" w:cs="Times New Roman"/>
          <w:sz w:val="24"/>
          <w:szCs w:val="24"/>
          <w:lang w:val="en-GB"/>
        </w:rPr>
        <w:t>The JN3 profile – content of nitrites, nitrates, chlorides, and urea in water extracts from sedimentary deposits.</w:t>
      </w:r>
    </w:p>
    <w:p w14:paraId="5ECD1501" w14:textId="77777777" w:rsidR="00D556B8" w:rsidRPr="004F7DF3" w:rsidRDefault="00D556B8" w:rsidP="00D56651">
      <w:pPr>
        <w:ind w:left="567" w:hanging="567"/>
        <w:jc w:val="both"/>
        <w:rPr>
          <w:lang w:val="en-GB"/>
        </w:rPr>
      </w:pPr>
    </w:p>
    <w:p w14:paraId="5195C368" w14:textId="77777777" w:rsidR="00F90A80" w:rsidRPr="004F7DF3" w:rsidRDefault="00F90A80" w:rsidP="00D56651">
      <w:pPr>
        <w:ind w:left="567" w:hanging="567"/>
        <w:jc w:val="both"/>
        <w:rPr>
          <w:lang w:val="en-GB"/>
        </w:rPr>
      </w:pPr>
    </w:p>
    <w:p w14:paraId="49241792" w14:textId="440FCE9A" w:rsidR="00F90A80" w:rsidRPr="004F7DF3" w:rsidRDefault="00F90A80" w:rsidP="00D56651">
      <w:pPr>
        <w:ind w:left="567" w:hanging="567"/>
        <w:jc w:val="center"/>
        <w:rPr>
          <w:lang w:val="en-GB"/>
        </w:rPr>
      </w:pPr>
    </w:p>
    <w:p w14:paraId="7CABBB20" w14:textId="379F4937" w:rsidR="00D556B8" w:rsidRPr="004F7DF3" w:rsidRDefault="00D556B8" w:rsidP="00D56651">
      <w:pPr>
        <w:ind w:left="567" w:hanging="567"/>
        <w:jc w:val="both"/>
        <w:rPr>
          <w:rFonts w:ascii="Times New Roman" w:hAnsi="Times New Roman" w:cs="Times New Roman"/>
          <w:sz w:val="24"/>
          <w:szCs w:val="24"/>
          <w:lang w:val="en-GB"/>
        </w:rPr>
      </w:pPr>
      <w:r w:rsidRPr="004F7DF3">
        <w:rPr>
          <w:rFonts w:ascii="Times New Roman" w:hAnsi="Times New Roman" w:cs="Times New Roman"/>
          <w:b/>
          <w:bCs/>
          <w:sz w:val="24"/>
          <w:szCs w:val="24"/>
          <w:lang w:val="en-GB"/>
        </w:rPr>
        <w:t>Figure S5.</w:t>
      </w:r>
      <w:r w:rsidRPr="004F7DF3">
        <w:rPr>
          <w:b/>
          <w:bCs/>
          <w:lang w:val="en-GB"/>
        </w:rPr>
        <w:t xml:space="preserve"> </w:t>
      </w:r>
      <w:proofErr w:type="spellStart"/>
      <w:r w:rsidRPr="004F7DF3">
        <w:rPr>
          <w:rFonts w:ascii="Times New Roman" w:hAnsi="Times New Roman" w:cs="Times New Roman"/>
          <w:sz w:val="24"/>
          <w:szCs w:val="24"/>
          <w:lang w:val="en-GB"/>
        </w:rPr>
        <w:t>Niedźwiedzia</w:t>
      </w:r>
      <w:proofErr w:type="spellEnd"/>
      <w:r w:rsidRPr="004F7DF3">
        <w:rPr>
          <w:rFonts w:ascii="Times New Roman" w:hAnsi="Times New Roman" w:cs="Times New Roman"/>
          <w:sz w:val="24"/>
          <w:szCs w:val="24"/>
          <w:lang w:val="en-GB"/>
        </w:rPr>
        <w:t xml:space="preserve"> Cave’s isotopic niche compared to those of </w:t>
      </w:r>
      <w:proofErr w:type="spellStart"/>
      <w:r w:rsidRPr="004F7DF3">
        <w:rPr>
          <w:rFonts w:ascii="Times New Roman" w:hAnsi="Times New Roman" w:cs="Times New Roman"/>
          <w:sz w:val="24"/>
          <w:szCs w:val="24"/>
          <w:lang w:val="en-GB"/>
        </w:rPr>
        <w:t>Nietoperzowa</w:t>
      </w:r>
      <w:proofErr w:type="spellEnd"/>
      <w:r w:rsidRPr="004F7DF3">
        <w:rPr>
          <w:rFonts w:ascii="Times New Roman" w:hAnsi="Times New Roman" w:cs="Times New Roman"/>
          <w:sz w:val="24"/>
          <w:szCs w:val="24"/>
          <w:lang w:val="en-GB"/>
        </w:rPr>
        <w:t xml:space="preserve">, </w:t>
      </w:r>
      <w:proofErr w:type="spellStart"/>
      <w:r w:rsidRPr="004F7DF3">
        <w:rPr>
          <w:rFonts w:ascii="Times New Roman" w:hAnsi="Times New Roman" w:cs="Times New Roman"/>
          <w:sz w:val="24"/>
          <w:szCs w:val="24"/>
          <w:lang w:val="en-GB"/>
        </w:rPr>
        <w:t>Perspektywiczna</w:t>
      </w:r>
      <w:proofErr w:type="spellEnd"/>
      <w:r w:rsidRPr="004F7DF3">
        <w:rPr>
          <w:rFonts w:ascii="Times New Roman" w:hAnsi="Times New Roman" w:cs="Times New Roman"/>
          <w:sz w:val="24"/>
          <w:szCs w:val="24"/>
          <w:lang w:val="en-GB"/>
        </w:rPr>
        <w:t xml:space="preserve"> and </w:t>
      </w:r>
      <w:proofErr w:type="spellStart"/>
      <w:r w:rsidRPr="004F7DF3">
        <w:rPr>
          <w:rFonts w:ascii="Times New Roman" w:hAnsi="Times New Roman" w:cs="Times New Roman"/>
          <w:sz w:val="24"/>
          <w:szCs w:val="24"/>
          <w:lang w:val="en-GB"/>
        </w:rPr>
        <w:t>Medvedia</w:t>
      </w:r>
      <w:proofErr w:type="spellEnd"/>
      <w:r w:rsidRPr="004F7DF3">
        <w:rPr>
          <w:rFonts w:ascii="Times New Roman" w:hAnsi="Times New Roman" w:cs="Times New Roman"/>
          <w:sz w:val="24"/>
          <w:szCs w:val="24"/>
          <w:lang w:val="en-GB"/>
        </w:rPr>
        <w:t xml:space="preserve"> Caves.</w:t>
      </w:r>
      <w:r w:rsidR="00F04955" w:rsidRPr="004F7DF3">
        <w:rPr>
          <w:rFonts w:ascii="Times New Roman" w:hAnsi="Times New Roman" w:cs="Times New Roman"/>
          <w:sz w:val="24"/>
          <w:szCs w:val="24"/>
          <w:lang w:val="en-GB"/>
        </w:rPr>
        <w:t xml:space="preserve"> </w:t>
      </w:r>
      <w:r w:rsidR="00AD4417" w:rsidRPr="004F7DF3">
        <w:rPr>
          <w:rFonts w:ascii="Times New Roman" w:hAnsi="Times New Roman" w:cs="Times New Roman"/>
          <w:sz w:val="24"/>
          <w:szCs w:val="24"/>
          <w:lang w:val="en-GB"/>
        </w:rPr>
        <w:t>Data used for this plot are in Table S3.</w:t>
      </w:r>
    </w:p>
    <w:p w14:paraId="1268FFD6" w14:textId="77777777" w:rsidR="00D56651" w:rsidRPr="004F7DF3" w:rsidRDefault="00D56651" w:rsidP="00D56651">
      <w:pPr>
        <w:ind w:left="567" w:hanging="567"/>
        <w:jc w:val="both"/>
        <w:rPr>
          <w:rFonts w:ascii="Times New Roman" w:hAnsi="Times New Roman" w:cs="Times New Roman"/>
          <w:sz w:val="24"/>
          <w:szCs w:val="24"/>
          <w:lang w:val="en-GB"/>
        </w:rPr>
      </w:pPr>
    </w:p>
    <w:p w14:paraId="6336ACD0" w14:textId="77777777" w:rsidR="00D556B8" w:rsidRPr="004F7DF3" w:rsidRDefault="00D556B8" w:rsidP="00D56651">
      <w:pPr>
        <w:ind w:left="567" w:hanging="567"/>
        <w:jc w:val="both"/>
        <w:rPr>
          <w:rFonts w:ascii="Times New Roman" w:hAnsi="Times New Roman" w:cs="Times New Roman"/>
          <w:sz w:val="24"/>
          <w:szCs w:val="24"/>
          <w:lang w:val="en-GB"/>
        </w:rPr>
      </w:pPr>
    </w:p>
    <w:p w14:paraId="36E3D32C" w14:textId="2D75CE80" w:rsidR="00F90A80" w:rsidRPr="004F7DF3" w:rsidRDefault="00F90A80" w:rsidP="00D56651">
      <w:pPr>
        <w:ind w:left="567" w:hanging="567"/>
        <w:jc w:val="center"/>
        <w:rPr>
          <w:rFonts w:ascii="Times New Roman" w:hAnsi="Times New Roman" w:cs="Times New Roman"/>
          <w:b/>
          <w:bCs/>
          <w:sz w:val="24"/>
          <w:szCs w:val="24"/>
          <w:lang w:val="en-GB"/>
        </w:rPr>
      </w:pPr>
    </w:p>
    <w:p w14:paraId="0A8DC0A4" w14:textId="77777777" w:rsidR="00F90A80" w:rsidRPr="004F7DF3" w:rsidRDefault="00F90A80" w:rsidP="00D56651">
      <w:pPr>
        <w:ind w:left="567" w:hanging="567"/>
        <w:jc w:val="both"/>
        <w:rPr>
          <w:rFonts w:ascii="Times New Roman" w:hAnsi="Times New Roman" w:cs="Times New Roman"/>
          <w:b/>
          <w:bCs/>
          <w:sz w:val="24"/>
          <w:szCs w:val="24"/>
          <w:lang w:val="en-GB"/>
        </w:rPr>
      </w:pPr>
    </w:p>
    <w:p w14:paraId="4390A0DF" w14:textId="5D290ABC" w:rsidR="00D556B8" w:rsidRDefault="00D556B8" w:rsidP="00D56651">
      <w:pPr>
        <w:ind w:left="567" w:hanging="567"/>
        <w:jc w:val="both"/>
        <w:rPr>
          <w:rFonts w:ascii="Times New Roman" w:hAnsi="Times New Roman" w:cs="Times New Roman"/>
          <w:sz w:val="24"/>
          <w:szCs w:val="24"/>
          <w:lang w:val="en-GB"/>
        </w:rPr>
      </w:pPr>
      <w:r w:rsidRPr="004F7DF3">
        <w:rPr>
          <w:rFonts w:ascii="Times New Roman" w:hAnsi="Times New Roman" w:cs="Times New Roman"/>
          <w:b/>
          <w:bCs/>
          <w:sz w:val="24"/>
          <w:szCs w:val="24"/>
          <w:lang w:val="en-GB"/>
        </w:rPr>
        <w:t xml:space="preserve">Figure S6. </w:t>
      </w:r>
      <w:r w:rsidRPr="004F7DF3">
        <w:rPr>
          <w:rFonts w:ascii="Times New Roman" w:hAnsi="Times New Roman" w:cs="Times New Roman"/>
          <w:sz w:val="24"/>
          <w:szCs w:val="24"/>
          <w:lang w:val="en-GB"/>
        </w:rPr>
        <w:t>The system of correlational relationships between the analysed biogenic elements and selected metals.</w:t>
      </w:r>
    </w:p>
    <w:p w14:paraId="1222D10F" w14:textId="77777777" w:rsidR="009D2B48" w:rsidRPr="004F7DF3" w:rsidRDefault="009D2B48" w:rsidP="00D56651">
      <w:pPr>
        <w:ind w:left="567" w:hanging="567"/>
        <w:jc w:val="both"/>
        <w:rPr>
          <w:rFonts w:ascii="Times New Roman" w:hAnsi="Times New Roman" w:cs="Times New Roman"/>
          <w:sz w:val="24"/>
          <w:szCs w:val="24"/>
          <w:lang w:val="en-GB"/>
        </w:rPr>
      </w:pPr>
    </w:p>
    <w:p w14:paraId="120247A5" w14:textId="673F3479" w:rsidR="00D56651" w:rsidRPr="004F7DF3" w:rsidRDefault="00D56651" w:rsidP="00D56651">
      <w:pPr>
        <w:pStyle w:val="Default"/>
        <w:ind w:left="567" w:hanging="567"/>
        <w:jc w:val="both"/>
        <w:rPr>
          <w:rFonts w:ascii="Times New Roman" w:hAnsi="Times New Roman" w:cs="Times New Roman"/>
          <w:lang w:val="en-GB"/>
        </w:rPr>
      </w:pPr>
      <w:r w:rsidRPr="004F7DF3">
        <w:rPr>
          <w:rFonts w:ascii="Times New Roman" w:hAnsi="Times New Roman" w:cs="Times New Roman"/>
          <w:b/>
          <w:bCs/>
          <w:lang w:val="en-GB"/>
        </w:rPr>
        <w:t xml:space="preserve">Table S1. </w:t>
      </w:r>
      <w:r w:rsidR="00AD4417" w:rsidRPr="004F7DF3">
        <w:rPr>
          <w:rFonts w:ascii="Times New Roman" w:hAnsi="Times New Roman" w:cs="Times New Roman"/>
          <w:lang w:val="en-GB"/>
        </w:rPr>
        <w:t xml:space="preserve">Dental wear stages </w:t>
      </w:r>
      <w:r w:rsidRPr="004F7DF3">
        <w:rPr>
          <w:rFonts w:ascii="Times New Roman" w:hAnsi="Times New Roman" w:cs="Times New Roman"/>
          <w:lang w:val="en-GB"/>
        </w:rPr>
        <w:t>and corresponding ontogenetic ages in years</w:t>
      </w:r>
      <w:r w:rsidR="00F65492" w:rsidRPr="004F7DF3">
        <w:rPr>
          <w:rFonts w:ascii="Times New Roman" w:hAnsi="Times New Roman" w:cs="Times New Roman"/>
          <w:lang w:val="en-GB"/>
        </w:rPr>
        <w:fldChar w:fldCharType="begin"/>
      </w:r>
      <w:r w:rsidR="00744466" w:rsidRPr="004F7DF3">
        <w:rPr>
          <w:rFonts w:ascii="Times New Roman" w:hAnsi="Times New Roman" w:cs="Times New Roman"/>
          <w:lang w:val="en-GB"/>
        </w:rPr>
        <w:instrText xml:space="preserve"> ADDIN EN.CITE &lt;EndNote&gt;&lt;Cite&gt;&lt;Author&gt;Stiner&lt;/Author&gt;&lt;Year&gt;1998&lt;/Year&gt;&lt;RecNum&gt;1437&lt;/RecNum&gt;&lt;DisplayText&gt;&lt;style face="superscript"&gt;1&lt;/style&gt;&lt;/DisplayText&gt;&lt;record&gt;&lt;rec-number&gt;1437&lt;/rec-number&gt;&lt;foreign-keys&gt;&lt;key app="EN" db-id="rr5few0r9wrs29e02do5pfa15v2ffvat9ar9" timestamp="1699983908"&gt;1437&lt;/key&gt;&lt;key app="ENWeb" db-id=""&gt;0&lt;/key&gt;&lt;/foreign-keys&gt;&lt;ref-type name="Journal Article"&gt;17&lt;/ref-type&gt;&lt;contributors&gt;&lt;authors&gt;&lt;author&gt;Stiner, M. C.&lt;/author&gt;&lt;/authors&gt;&lt;/contributors&gt;&lt;auth-address&gt;Department of Anthropology, University of Arizona, Tucson 85721-0030, USA. mstiner@u.arizona.edu&lt;/auth-address&gt;&lt;titles&gt;&lt;title&gt;Mortality analysis of Pleistocene bears and its paleoanthropological relevance&lt;/title&gt;&lt;secondary-title&gt;&lt;style face="normal" font="default" size="100%"&gt;J&lt;/style&gt;&lt;style face="normal" font="default" charset="238" size="100%"&gt;.&lt;/style&gt;&lt;style face="normal" font="default" size="100%"&gt; Hum&lt;/style&gt;&lt;style face="normal" font="default" charset="238" size="100%"&gt;.&lt;/style&gt;&lt;style face="normal" font="default" size="100%"&gt; Evol&lt;/style&gt;&lt;style face="normal" font="default" charset="238" size="100%"&gt;.&lt;/style&gt;&lt;/secondary-title&gt;&lt;/titles&gt;&lt;periodical&gt;&lt;full-title&gt;J. Hum. Evol.&lt;/full-title&gt;&lt;/periodical&gt;&lt;pages&gt;303-26&lt;/pages&gt;&lt;volume&gt;34&lt;/volume&gt;&lt;number&gt;3&lt;/number&gt;&lt;edition&gt;1998/04/21&lt;/edition&gt;&lt;keywords&gt;&lt;keyword&gt;Animals&lt;/keyword&gt;&lt;keyword&gt;Cause of Death&lt;/keyword&gt;&lt;keyword&gt;Female&lt;/keyword&gt;&lt;keyword&gt;*Fossils&lt;/keyword&gt;&lt;keyword&gt;Hibernation&lt;/keyword&gt;&lt;keyword&gt;Humans&lt;/keyword&gt;&lt;keyword&gt;Male&lt;/keyword&gt;&lt;keyword&gt;Paleodontology&lt;/keyword&gt;&lt;keyword&gt;*Ursidae/anatomy &amp;amp; histology&lt;/keyword&gt;&lt;/keywords&gt;&lt;dates&gt;&lt;year&gt;1998&lt;/year&gt;&lt;pub-dates&gt;&lt;date&gt;Mar&lt;/date&gt;&lt;/pub-dates&gt;&lt;/dates&gt;&lt;isbn&gt;0047-2484 (Print)&amp;#xD;0047-2484 (Linking)&lt;/isbn&gt;&lt;accession-num&gt;9547458&lt;/accession-num&gt;&lt;urls&gt;&lt;related-urls&gt;&lt;url&gt;&lt;style face="underline" font="default" size="100%"&gt;https://www.ncbi.nlm.nih.gov/pubmed/9547458&lt;/style&gt;&lt;/url&gt;&lt;/related-urls&gt;&lt;/urls&gt;&lt;electronic-resource-num&gt;10.1006/jhev.1997.0198&lt;/electronic-resource-num&gt;&lt;/record&gt;&lt;/Cite&gt;&lt;/EndNote&gt;</w:instrText>
      </w:r>
      <w:r w:rsidR="00F65492" w:rsidRPr="004F7DF3">
        <w:rPr>
          <w:rFonts w:ascii="Times New Roman" w:hAnsi="Times New Roman" w:cs="Times New Roman"/>
          <w:lang w:val="en-GB"/>
        </w:rPr>
        <w:fldChar w:fldCharType="separate"/>
      </w:r>
      <w:r w:rsidR="00744466" w:rsidRPr="004F7DF3">
        <w:rPr>
          <w:rFonts w:ascii="Times New Roman" w:hAnsi="Times New Roman" w:cs="Times New Roman"/>
          <w:noProof/>
          <w:vertAlign w:val="superscript"/>
          <w:lang w:val="en-GB"/>
        </w:rPr>
        <w:t>1</w:t>
      </w:r>
      <w:r w:rsidR="00F65492" w:rsidRPr="004F7DF3">
        <w:rPr>
          <w:rFonts w:ascii="Times New Roman" w:hAnsi="Times New Roman" w:cs="Times New Roman"/>
          <w:lang w:val="en-GB"/>
        </w:rPr>
        <w:fldChar w:fldCharType="end"/>
      </w:r>
      <w:r w:rsidRPr="004F7DF3">
        <w:rPr>
          <w:rFonts w:ascii="Times New Roman" w:hAnsi="Times New Roman" w:cs="Times New Roman"/>
          <w:lang w:val="en-GB"/>
        </w:rPr>
        <w:t xml:space="preserve">. </w:t>
      </w:r>
    </w:p>
    <w:p w14:paraId="107DF457" w14:textId="2B60FE7A" w:rsidR="001B764B" w:rsidRPr="004F7DF3" w:rsidRDefault="001B764B">
      <w:pPr>
        <w:rPr>
          <w:rFonts w:ascii="Times New Roman" w:hAnsi="Times New Roman" w:cs="Times New Roman"/>
          <w:b/>
          <w:bCs/>
          <w:color w:val="000000"/>
          <w:sz w:val="24"/>
          <w:szCs w:val="24"/>
          <w:lang w:val="en-GB"/>
        </w:rPr>
      </w:pPr>
    </w:p>
    <w:p w14:paraId="7C4A8C19" w14:textId="16D970C8" w:rsidR="001B764B" w:rsidRPr="004F7DF3" w:rsidRDefault="001B764B" w:rsidP="001B764B">
      <w:pPr>
        <w:pStyle w:val="Default"/>
        <w:ind w:left="567" w:hanging="567"/>
        <w:jc w:val="both"/>
        <w:rPr>
          <w:rFonts w:ascii="Times New Roman" w:hAnsi="Times New Roman" w:cs="Times New Roman"/>
          <w:lang w:val="en-GB"/>
        </w:rPr>
      </w:pPr>
      <w:r w:rsidRPr="004F7DF3">
        <w:rPr>
          <w:rFonts w:ascii="Times New Roman" w:hAnsi="Times New Roman" w:cs="Times New Roman"/>
          <w:b/>
          <w:bCs/>
          <w:lang w:val="en-GB"/>
        </w:rPr>
        <w:t xml:space="preserve">Table S2. </w:t>
      </w:r>
      <w:r w:rsidRPr="004F7DF3">
        <w:rPr>
          <w:rFonts w:ascii="Times New Roman" w:hAnsi="Times New Roman" w:cs="Times New Roman"/>
          <w:lang w:val="en-GB"/>
        </w:rPr>
        <w:t xml:space="preserve">List of cave bear fossil samples from </w:t>
      </w:r>
      <w:proofErr w:type="spellStart"/>
      <w:r w:rsidRPr="004F7DF3">
        <w:rPr>
          <w:rFonts w:ascii="Times New Roman" w:hAnsi="Times New Roman" w:cs="Times New Roman"/>
          <w:lang w:val="en-GB"/>
        </w:rPr>
        <w:t>Niedźwiedzia</w:t>
      </w:r>
      <w:proofErr w:type="spellEnd"/>
      <w:r w:rsidRPr="004F7DF3">
        <w:rPr>
          <w:rFonts w:ascii="Times New Roman" w:hAnsi="Times New Roman" w:cs="Times New Roman"/>
          <w:lang w:val="en-GB"/>
        </w:rPr>
        <w:t xml:space="preserve"> Cave </w:t>
      </w:r>
      <w:r w:rsidR="001B68AD" w:rsidRPr="004F7DF3">
        <w:rPr>
          <w:rFonts w:ascii="Times New Roman" w:hAnsi="Times New Roman" w:cs="Times New Roman"/>
          <w:lang w:val="en-GB"/>
        </w:rPr>
        <w:t xml:space="preserve">(altitude 800 m </w:t>
      </w:r>
      <w:proofErr w:type="spellStart"/>
      <w:r w:rsidR="001B68AD" w:rsidRPr="004F7DF3">
        <w:rPr>
          <w:rFonts w:ascii="Times New Roman" w:hAnsi="Times New Roman" w:cs="Times New Roman"/>
          <w:lang w:val="en-GB"/>
        </w:rPr>
        <w:t>a.s.l</w:t>
      </w:r>
      <w:proofErr w:type="spellEnd"/>
      <w:r w:rsidR="001B68AD" w:rsidRPr="004F7DF3">
        <w:rPr>
          <w:rFonts w:ascii="Times New Roman" w:hAnsi="Times New Roman" w:cs="Times New Roman"/>
          <w:lang w:val="en-GB"/>
        </w:rPr>
        <w:t xml:space="preserve">.) </w:t>
      </w:r>
      <w:r w:rsidRPr="004F7DF3">
        <w:rPr>
          <w:rFonts w:ascii="Times New Roman" w:hAnsi="Times New Roman" w:cs="Times New Roman"/>
          <w:lang w:val="en-GB"/>
        </w:rPr>
        <w:t>with isotopic content and direct radiocarbon dating.</w:t>
      </w:r>
    </w:p>
    <w:p w14:paraId="2A0DA4EE" w14:textId="77777777" w:rsidR="00966059" w:rsidRPr="004F7DF3" w:rsidRDefault="00966059" w:rsidP="00D56651">
      <w:pPr>
        <w:pStyle w:val="Default"/>
        <w:ind w:left="567" w:hanging="567"/>
        <w:jc w:val="both"/>
        <w:rPr>
          <w:rFonts w:ascii="Times New Roman" w:hAnsi="Times New Roman" w:cs="Times New Roman"/>
          <w:b/>
          <w:bCs/>
          <w:lang w:val="en-GB"/>
        </w:rPr>
      </w:pPr>
    </w:p>
    <w:p w14:paraId="4337B199" w14:textId="17F6DD62" w:rsidR="00D556B8" w:rsidRPr="004F7DF3" w:rsidRDefault="00D556B8" w:rsidP="00D56651">
      <w:pPr>
        <w:ind w:left="567" w:hanging="567"/>
        <w:jc w:val="both"/>
        <w:rPr>
          <w:rFonts w:ascii="Times New Roman" w:hAnsi="Times New Roman" w:cs="Times New Roman"/>
          <w:color w:val="000000"/>
          <w:sz w:val="24"/>
          <w:szCs w:val="24"/>
          <w:lang w:val="en-GB"/>
        </w:rPr>
      </w:pPr>
      <w:r w:rsidRPr="004F7DF3">
        <w:rPr>
          <w:rFonts w:ascii="Times New Roman" w:hAnsi="Times New Roman" w:cs="Times New Roman"/>
          <w:b/>
          <w:bCs/>
          <w:sz w:val="24"/>
          <w:szCs w:val="24"/>
          <w:lang w:val="en-GB"/>
        </w:rPr>
        <w:t xml:space="preserve">Table S3. </w:t>
      </w:r>
      <w:r w:rsidRPr="004F7DF3">
        <w:rPr>
          <w:rFonts w:ascii="Times New Roman" w:hAnsi="Times New Roman" w:cs="Times New Roman"/>
          <w:color w:val="000000"/>
          <w:sz w:val="24"/>
          <w:szCs w:val="24"/>
          <w:lang w:val="en-GB"/>
        </w:rPr>
        <w:t xml:space="preserve">Stable isotopic data of cave bear samples from </w:t>
      </w:r>
      <w:proofErr w:type="spellStart"/>
      <w:r w:rsidRPr="004F7DF3">
        <w:rPr>
          <w:rFonts w:ascii="Times New Roman" w:hAnsi="Times New Roman" w:cs="Times New Roman"/>
          <w:color w:val="000000"/>
          <w:sz w:val="24"/>
          <w:szCs w:val="24"/>
          <w:lang w:val="en-GB"/>
        </w:rPr>
        <w:t>Niedźwiedzia</w:t>
      </w:r>
      <w:proofErr w:type="spellEnd"/>
      <w:r w:rsidRPr="004F7DF3">
        <w:rPr>
          <w:rFonts w:ascii="Times New Roman" w:hAnsi="Times New Roman" w:cs="Times New Roman"/>
          <w:color w:val="000000"/>
          <w:sz w:val="24"/>
          <w:szCs w:val="24"/>
          <w:lang w:val="en-GB"/>
        </w:rPr>
        <w:t xml:space="preserve"> Cave and different sites in Central Europe obtained from literature sources. Adjusted δ</w:t>
      </w:r>
      <w:r w:rsidRPr="004F7DF3">
        <w:rPr>
          <w:rFonts w:ascii="Times New Roman" w:hAnsi="Times New Roman" w:cs="Times New Roman"/>
          <w:color w:val="000000"/>
          <w:sz w:val="24"/>
          <w:szCs w:val="24"/>
          <w:vertAlign w:val="superscript"/>
          <w:lang w:val="en-GB"/>
        </w:rPr>
        <w:t>13</w:t>
      </w:r>
      <w:r w:rsidRPr="004F7DF3">
        <w:rPr>
          <w:rFonts w:ascii="Times New Roman" w:hAnsi="Times New Roman" w:cs="Times New Roman"/>
          <w:color w:val="000000"/>
          <w:sz w:val="24"/>
          <w:szCs w:val="24"/>
          <w:lang w:val="en-GB"/>
        </w:rPr>
        <w:t>C-adj-alt and δ</w:t>
      </w:r>
      <w:r w:rsidRPr="004F7DF3">
        <w:rPr>
          <w:rFonts w:ascii="Times New Roman" w:hAnsi="Times New Roman" w:cs="Times New Roman"/>
          <w:color w:val="000000"/>
          <w:sz w:val="24"/>
          <w:szCs w:val="24"/>
          <w:vertAlign w:val="superscript"/>
          <w:lang w:val="en-GB"/>
        </w:rPr>
        <w:t>15</w:t>
      </w:r>
      <w:r w:rsidRPr="004F7DF3">
        <w:rPr>
          <w:rFonts w:ascii="Times New Roman" w:hAnsi="Times New Roman" w:cs="Times New Roman"/>
          <w:color w:val="000000"/>
          <w:sz w:val="24"/>
          <w:szCs w:val="24"/>
          <w:lang w:val="en-GB"/>
        </w:rPr>
        <w:t xml:space="preserve">N-adj-alt with the use of altitudinal gradients given by </w:t>
      </w:r>
      <w:r w:rsidRPr="004F7DF3">
        <w:rPr>
          <w:rFonts w:ascii="Times New Roman" w:hAnsi="Times New Roman" w:cs="Times New Roman"/>
          <w:color w:val="000000"/>
          <w:sz w:val="24"/>
          <w:szCs w:val="24"/>
          <w:lang w:val="en-GB"/>
        </w:rPr>
        <w:fldChar w:fldCharType="begin">
          <w:fldData xml:space="preserve">PEVuZE5vdGU+PENpdGU+PEF1dGhvcj5LcmFqY2FyejwvQXV0aG9yPjxZZWFyPjIwMTY8L1llYXI+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</w:fldData>
        </w:fldChar>
      </w:r>
      <w:r w:rsidR="00744466" w:rsidRPr="004F7DF3">
        <w:rPr>
          <w:rFonts w:ascii="Times New Roman" w:hAnsi="Times New Roman" w:cs="Times New Roman"/>
          <w:color w:val="000000"/>
          <w:sz w:val="24"/>
          <w:szCs w:val="24"/>
          <w:lang w:val="en-GB"/>
        </w:rPr>
        <w:instrText xml:space="preserve"> ADDIN EN.CITE </w:instrText>
      </w:r>
      <w:r w:rsidR="00744466" w:rsidRPr="004F7DF3">
        <w:rPr>
          <w:rFonts w:ascii="Times New Roman" w:hAnsi="Times New Roman" w:cs="Times New Roman"/>
          <w:color w:val="000000"/>
          <w:sz w:val="24"/>
          <w:szCs w:val="24"/>
          <w:lang w:val="en-GB"/>
        </w:rPr>
        <w:fldChar w:fldCharType="begin">
          <w:fldData xml:space="preserve">PEVuZE5vdGU+PENpdGU+PEF1dGhvcj5LcmFqY2FyejwvQXV0aG9yPjxZZWFyPjIwMTY8L1llYXI+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</w:fldData>
        </w:fldChar>
      </w:r>
      <w:r w:rsidR="00744466" w:rsidRPr="004F7DF3">
        <w:rPr>
          <w:rFonts w:ascii="Times New Roman" w:hAnsi="Times New Roman" w:cs="Times New Roman"/>
          <w:color w:val="000000"/>
          <w:sz w:val="24"/>
          <w:szCs w:val="24"/>
          <w:lang w:val="en-GB"/>
        </w:rPr>
        <w:instrText xml:space="preserve"> ADDIN EN.CITE.DATA </w:instrText>
      </w:r>
      <w:r w:rsidR="00744466" w:rsidRPr="004F7DF3">
        <w:rPr>
          <w:rFonts w:ascii="Times New Roman" w:hAnsi="Times New Roman" w:cs="Times New Roman"/>
          <w:color w:val="000000"/>
          <w:sz w:val="24"/>
          <w:szCs w:val="24"/>
          <w:lang w:val="en-GB"/>
        </w:rPr>
      </w:r>
      <w:r w:rsidR="00744466" w:rsidRPr="004F7DF3">
        <w:rPr>
          <w:rFonts w:ascii="Times New Roman" w:hAnsi="Times New Roman" w:cs="Times New Roman"/>
          <w:color w:val="000000"/>
          <w:sz w:val="24"/>
          <w:szCs w:val="24"/>
          <w:lang w:val="en-GB"/>
        </w:rPr>
        <w:fldChar w:fldCharType="end"/>
      </w:r>
      <w:r w:rsidRPr="004F7DF3">
        <w:rPr>
          <w:rFonts w:ascii="Times New Roman" w:hAnsi="Times New Roman" w:cs="Times New Roman"/>
          <w:color w:val="000000"/>
          <w:sz w:val="24"/>
          <w:szCs w:val="24"/>
          <w:lang w:val="en-GB"/>
        </w:rPr>
      </w:r>
      <w:r w:rsidRPr="004F7DF3">
        <w:rPr>
          <w:rFonts w:ascii="Times New Roman" w:hAnsi="Times New Roman" w:cs="Times New Roman"/>
          <w:color w:val="000000"/>
          <w:sz w:val="24"/>
          <w:szCs w:val="24"/>
          <w:lang w:val="en-GB"/>
        </w:rPr>
        <w:fldChar w:fldCharType="separate"/>
      </w:r>
      <w:r w:rsidR="00744466" w:rsidRPr="004F7DF3">
        <w:rPr>
          <w:rFonts w:ascii="Times New Roman" w:hAnsi="Times New Roman" w:cs="Times New Roman"/>
          <w:noProof/>
          <w:color w:val="000000"/>
          <w:sz w:val="24"/>
          <w:szCs w:val="24"/>
          <w:vertAlign w:val="superscript"/>
          <w:lang w:val="en-GB"/>
        </w:rPr>
        <w:t>6</w:t>
      </w:r>
      <w:r w:rsidRPr="004F7DF3">
        <w:rPr>
          <w:rFonts w:ascii="Times New Roman" w:hAnsi="Times New Roman" w:cs="Times New Roman"/>
          <w:color w:val="000000"/>
          <w:sz w:val="24"/>
          <w:szCs w:val="24"/>
          <w:lang w:val="en-GB"/>
        </w:rPr>
        <w:fldChar w:fldCharType="end"/>
      </w:r>
      <w:r w:rsidRPr="004F7DF3">
        <w:rPr>
          <w:rFonts w:ascii="Times New Roman" w:hAnsi="Times New Roman" w:cs="Times New Roman"/>
          <w:color w:val="000000"/>
          <w:sz w:val="24"/>
          <w:szCs w:val="24"/>
          <w:lang w:val="en-GB"/>
        </w:rPr>
        <w:t>.</w:t>
      </w:r>
    </w:p>
    <w:p w14:paraId="4AA5213C" w14:textId="77777777" w:rsidR="00D556B8" w:rsidRPr="004F7DF3" w:rsidRDefault="00D556B8" w:rsidP="00D56651">
      <w:pPr>
        <w:ind w:left="567" w:hanging="567"/>
        <w:jc w:val="both"/>
        <w:rPr>
          <w:rFonts w:ascii="Times New Roman" w:hAnsi="Times New Roman" w:cs="Times New Roman"/>
          <w:color w:val="000000"/>
          <w:sz w:val="24"/>
          <w:szCs w:val="24"/>
          <w:lang w:val="en-GB"/>
        </w:rPr>
      </w:pPr>
    </w:p>
    <w:p w14:paraId="6BAB8896" w14:textId="77777777" w:rsidR="00F856B1" w:rsidRPr="004F7DF3" w:rsidRDefault="00F856B1" w:rsidP="00D56651">
      <w:pPr>
        <w:jc w:val="both"/>
        <w:rPr>
          <w:lang w:val="en-GB"/>
        </w:rPr>
      </w:pPr>
    </w:p>
    <w:p w14:paraId="5BA4ED61" w14:textId="77777777" w:rsidR="00F856B1" w:rsidRPr="004F7DF3" w:rsidRDefault="00F856B1" w:rsidP="00D56651">
      <w:pPr>
        <w:jc w:val="both"/>
        <w:rPr>
          <w:lang w:val="en-GB"/>
        </w:rPr>
      </w:pPr>
    </w:p>
    <w:p w14:paraId="69EB95E2" w14:textId="7ECCFDEA" w:rsidR="009517A3" w:rsidRPr="004F7DF3" w:rsidRDefault="009517A3">
      <w:pPr>
        <w:rPr>
          <w:rFonts w:ascii="Times New Roman" w:hAnsi="Times New Roman" w:cs="Times New Roman"/>
          <w:b/>
          <w:bCs/>
          <w:sz w:val="24"/>
          <w:szCs w:val="24"/>
          <w:lang w:val="en-GB"/>
        </w:rPr>
      </w:pPr>
    </w:p>
    <w:p w14:paraId="4157EF3B" w14:textId="3448DA4D" w:rsidR="00697380" w:rsidRPr="004F7DF3" w:rsidRDefault="00697380" w:rsidP="00D56651">
      <w:pPr>
        <w:jc w:val="both"/>
        <w:rPr>
          <w:rFonts w:ascii="Times New Roman" w:hAnsi="Times New Roman" w:cs="Times New Roman"/>
          <w:b/>
          <w:bCs/>
          <w:sz w:val="24"/>
          <w:szCs w:val="24"/>
          <w:lang w:val="en-GB"/>
        </w:rPr>
      </w:pPr>
      <w:r w:rsidRPr="004F7DF3">
        <w:rPr>
          <w:rFonts w:ascii="Times New Roman" w:hAnsi="Times New Roman" w:cs="Times New Roman"/>
          <w:b/>
          <w:bCs/>
          <w:sz w:val="24"/>
          <w:szCs w:val="24"/>
          <w:lang w:val="en-GB"/>
        </w:rPr>
        <w:t>References</w:t>
      </w:r>
    </w:p>
    <w:p w14:paraId="10D269EE" w14:textId="77777777" w:rsidR="00F856B1" w:rsidRPr="004F7DF3" w:rsidRDefault="00F856B1" w:rsidP="00D56651">
      <w:pPr>
        <w:jc w:val="both"/>
        <w:rPr>
          <w:lang w:val="en-GB"/>
        </w:rPr>
      </w:pPr>
    </w:p>
    <w:p w14:paraId="628580A3" w14:textId="6D560CB6" w:rsidR="009D25E7" w:rsidRPr="004F7DF3" w:rsidRDefault="00AD433C" w:rsidP="009D25E7">
      <w:pPr>
        <w:pStyle w:val="EndNoteBibliography"/>
        <w:spacing w:after="240"/>
      </w:pPr>
      <w:r w:rsidRPr="004F7DF3">
        <w:rPr>
          <w:lang w:val="en-GB"/>
        </w:rPr>
        <w:fldChar w:fldCharType="begin"/>
      </w:r>
      <w:r w:rsidRPr="004F7DF3">
        <w:rPr>
          <w:lang w:val="en-GB"/>
        </w:rPr>
        <w:instrText xml:space="preserve"> ADDIN EN.REFLIST </w:instrText>
      </w:r>
      <w:r w:rsidRPr="004F7DF3">
        <w:rPr>
          <w:lang w:val="en-GB"/>
        </w:rPr>
        <w:fldChar w:fldCharType="separate"/>
      </w:r>
      <w:r w:rsidR="009D25E7" w:rsidRPr="004F7DF3">
        <w:t>1</w:t>
      </w:r>
      <w:r w:rsidR="00153D7E" w:rsidRPr="004F7DF3">
        <w:t xml:space="preserve">. </w:t>
      </w:r>
      <w:r w:rsidR="009D25E7" w:rsidRPr="004F7DF3">
        <w:t xml:space="preserve">Stiner, M. C. Mortality analysis of Pleistocene bears and its paleoanthropological relevance. </w:t>
      </w:r>
      <w:r w:rsidR="009D25E7" w:rsidRPr="004F7DF3">
        <w:rPr>
          <w:i/>
        </w:rPr>
        <w:t>J. Hum. Evol.</w:t>
      </w:r>
      <w:r w:rsidR="009D25E7" w:rsidRPr="004F7DF3">
        <w:t xml:space="preserve"> </w:t>
      </w:r>
      <w:r w:rsidR="009D25E7" w:rsidRPr="004F7DF3">
        <w:rPr>
          <w:b/>
        </w:rPr>
        <w:t>34</w:t>
      </w:r>
      <w:r w:rsidR="009D25E7" w:rsidRPr="004F7DF3">
        <w:t>, 303-326, doi:10.1006/jhev.1997.0198 (1998).</w:t>
      </w:r>
    </w:p>
    <w:p w14:paraId="6D71D35B" w14:textId="19329EF3" w:rsidR="009D25E7" w:rsidRPr="004F7DF3" w:rsidRDefault="009D25E7" w:rsidP="009D25E7">
      <w:pPr>
        <w:pStyle w:val="EndNoteBibliography"/>
        <w:spacing w:after="240"/>
      </w:pPr>
      <w:r w:rsidRPr="004F7DF3">
        <w:t>2</w:t>
      </w:r>
      <w:r w:rsidR="00153D7E" w:rsidRPr="004F7DF3">
        <w:t xml:space="preserve">. </w:t>
      </w:r>
      <w:r w:rsidRPr="004F7DF3">
        <w:t xml:space="preserve">Lyman, R. L. </w:t>
      </w:r>
      <w:r w:rsidRPr="004F7DF3">
        <w:rPr>
          <w:i/>
        </w:rPr>
        <w:t>Vertebrate taphonomy</w:t>
      </w:r>
      <w:r w:rsidRPr="004F7DF3">
        <w:t>.  (University Press, 1994).</w:t>
      </w:r>
    </w:p>
    <w:p w14:paraId="24D41B27" w14:textId="46089B6E" w:rsidR="009D25E7" w:rsidRPr="004F7DF3" w:rsidRDefault="009D25E7" w:rsidP="009D25E7">
      <w:pPr>
        <w:pStyle w:val="EndNoteBibliography"/>
        <w:spacing w:after="240"/>
      </w:pPr>
      <w:r w:rsidRPr="004F7DF3">
        <w:t>3</w:t>
      </w:r>
      <w:r w:rsidR="00153D7E" w:rsidRPr="004F7DF3">
        <w:t xml:space="preserve">. </w:t>
      </w:r>
      <w:r w:rsidRPr="004F7DF3">
        <w:t>Weinstock, J. Epiphyseal fusion in brown bears: a population study of grizzlies (</w:t>
      </w:r>
      <w:r w:rsidRPr="004F7DF3">
        <w:rPr>
          <w:i/>
        </w:rPr>
        <w:t>Ursus arctos horribilis</w:t>
      </w:r>
      <w:r w:rsidRPr="004F7DF3">
        <w:t xml:space="preserve">) from Montana and Wyoming. </w:t>
      </w:r>
      <w:r w:rsidRPr="004F7DF3">
        <w:rPr>
          <w:i/>
        </w:rPr>
        <w:t>Int. J. Osteoarchaeol.</w:t>
      </w:r>
      <w:r w:rsidRPr="004F7DF3">
        <w:t xml:space="preserve"> </w:t>
      </w:r>
      <w:r w:rsidRPr="004F7DF3">
        <w:rPr>
          <w:b/>
        </w:rPr>
        <w:t>19</w:t>
      </w:r>
      <w:r w:rsidRPr="004F7DF3">
        <w:t>, 416-423, doi:10.1002/oa.980 (2009).</w:t>
      </w:r>
    </w:p>
    <w:p w14:paraId="78CC5877" w14:textId="533FABEB" w:rsidR="009D25E7" w:rsidRPr="004F7DF3" w:rsidRDefault="009D25E7" w:rsidP="009D25E7">
      <w:pPr>
        <w:pStyle w:val="EndNoteBibliography"/>
        <w:spacing w:after="240"/>
      </w:pPr>
      <w:r w:rsidRPr="004F7DF3">
        <w:t>4</w:t>
      </w:r>
      <w:r w:rsidR="00153D7E" w:rsidRPr="004F7DF3">
        <w:t xml:space="preserve">. </w:t>
      </w:r>
      <w:r w:rsidRPr="004F7DF3">
        <w:t xml:space="preserve">R_Core_Team. R: A language and environment for statistical computing. R Foundation for Statistical Computing, Vienna, Austria. </w:t>
      </w:r>
      <w:hyperlink r:id="rId7" w:history="1">
        <w:r w:rsidRPr="004F7DF3">
          <w:rPr>
            <w:rStyle w:val="Collegamentoipertestuale"/>
          </w:rPr>
          <w:t>https://www.R-project.org/</w:t>
        </w:r>
      </w:hyperlink>
      <w:r w:rsidRPr="004F7DF3">
        <w:t>.  (2022).</w:t>
      </w:r>
    </w:p>
    <w:p w14:paraId="66550D46" w14:textId="4CB331DC" w:rsidR="009D25E7" w:rsidRPr="004F7DF3" w:rsidRDefault="009D25E7" w:rsidP="009D25E7">
      <w:pPr>
        <w:pStyle w:val="EndNoteBibliography"/>
        <w:spacing w:after="240"/>
      </w:pPr>
      <w:r w:rsidRPr="004F7DF3">
        <w:t>5</w:t>
      </w:r>
      <w:r w:rsidR="00153D7E" w:rsidRPr="004F7DF3">
        <w:t xml:space="preserve">. </w:t>
      </w:r>
      <w:r w:rsidRPr="004F7DF3">
        <w:t xml:space="preserve">Bocherens, H. Isotopic tracking of large carnivore palaeoecology in the mammoth steppe. </w:t>
      </w:r>
      <w:r w:rsidRPr="004F7DF3">
        <w:rPr>
          <w:i/>
        </w:rPr>
        <w:t>Quat. Sci. Rev.</w:t>
      </w:r>
      <w:r w:rsidRPr="004F7DF3">
        <w:t xml:space="preserve"> </w:t>
      </w:r>
      <w:r w:rsidRPr="004F7DF3">
        <w:rPr>
          <w:b/>
        </w:rPr>
        <w:t>117</w:t>
      </w:r>
      <w:r w:rsidRPr="004F7DF3">
        <w:t>, 42-71, doi:10.1016/j.quascirev.2015.03.018 (2015).</w:t>
      </w:r>
    </w:p>
    <w:p w14:paraId="2F85785B" w14:textId="118C9672" w:rsidR="009D25E7" w:rsidRPr="00533B74" w:rsidRDefault="009D25E7" w:rsidP="009D25E7">
      <w:pPr>
        <w:pStyle w:val="EndNoteBibliography"/>
        <w:spacing w:after="240"/>
        <w:rPr>
          <w:lang w:val="fr-FR"/>
        </w:rPr>
      </w:pPr>
      <w:r w:rsidRPr="004F7DF3">
        <w:t>6</w:t>
      </w:r>
      <w:r w:rsidR="00153D7E" w:rsidRPr="004F7DF3">
        <w:t xml:space="preserve">. </w:t>
      </w:r>
      <w:r w:rsidRPr="004F7DF3">
        <w:t>Krajcarz, M.</w:t>
      </w:r>
      <w:r w:rsidRPr="004F7DF3">
        <w:rPr>
          <w:i/>
        </w:rPr>
        <w:t xml:space="preserve"> et al.</w:t>
      </w:r>
      <w:r w:rsidRPr="004F7DF3">
        <w:t xml:space="preserve"> Isotopic variability of cave bears (δ15N, δ13C) across Europe during MIS 3. </w:t>
      </w:r>
      <w:r w:rsidRPr="00533B74">
        <w:rPr>
          <w:i/>
          <w:lang w:val="fr-FR"/>
        </w:rPr>
        <w:t>Quat. Sci. Rev.</w:t>
      </w:r>
      <w:r w:rsidRPr="00533B74">
        <w:rPr>
          <w:lang w:val="fr-FR"/>
        </w:rPr>
        <w:t xml:space="preserve"> </w:t>
      </w:r>
      <w:r w:rsidRPr="00533B74">
        <w:rPr>
          <w:b/>
          <w:lang w:val="fr-FR"/>
        </w:rPr>
        <w:t>131</w:t>
      </w:r>
      <w:r w:rsidRPr="00533B74">
        <w:rPr>
          <w:lang w:val="fr-FR"/>
        </w:rPr>
        <w:t>, 51-72, doi:10.1016/j.quascirev.2015.10.028 (2016).</w:t>
      </w:r>
    </w:p>
    <w:p w14:paraId="3BB21BE6" w14:textId="59745EDE" w:rsidR="009D25E7" w:rsidRPr="004F7DF3" w:rsidRDefault="009D25E7" w:rsidP="009D25E7">
      <w:pPr>
        <w:pStyle w:val="EndNoteBibliography"/>
        <w:spacing w:after="240"/>
      </w:pPr>
      <w:r w:rsidRPr="00533B74">
        <w:rPr>
          <w:lang w:val="fr-FR"/>
        </w:rPr>
        <w:t>7</w:t>
      </w:r>
      <w:r w:rsidR="00153D7E" w:rsidRPr="00533B74">
        <w:rPr>
          <w:lang w:val="fr-FR"/>
        </w:rPr>
        <w:t xml:space="preserve">. </w:t>
      </w:r>
      <w:r w:rsidRPr="00533B74">
        <w:rPr>
          <w:lang w:val="fr-FR"/>
        </w:rPr>
        <w:t>Reimer, P. J.</w:t>
      </w:r>
      <w:r w:rsidRPr="00533B74">
        <w:rPr>
          <w:i/>
          <w:lang w:val="fr-FR"/>
        </w:rPr>
        <w:t xml:space="preserve"> et al.</w:t>
      </w:r>
      <w:r w:rsidRPr="00533B74">
        <w:rPr>
          <w:lang w:val="fr-FR"/>
        </w:rPr>
        <w:t xml:space="preserve"> </w:t>
      </w:r>
      <w:r w:rsidRPr="004F7DF3">
        <w:t xml:space="preserve">The Intcal20 Northern Hemisphere Radiocarbon Age Calibration Curve (0-55 Cal Kbp). </w:t>
      </w:r>
      <w:r w:rsidRPr="004F7DF3">
        <w:rPr>
          <w:i/>
        </w:rPr>
        <w:t>Radiocarbon</w:t>
      </w:r>
      <w:r w:rsidRPr="004F7DF3">
        <w:t xml:space="preserve"> </w:t>
      </w:r>
      <w:r w:rsidRPr="004F7DF3">
        <w:rPr>
          <w:b/>
        </w:rPr>
        <w:t>62</w:t>
      </w:r>
      <w:r w:rsidRPr="004F7DF3">
        <w:t>, 725-757, doi:10.1017/Rdc.2020.41 (2020).</w:t>
      </w:r>
    </w:p>
    <w:p w14:paraId="01218B00" w14:textId="20B502C5" w:rsidR="009D25E7" w:rsidRPr="004F7DF3" w:rsidRDefault="009D25E7" w:rsidP="009D25E7">
      <w:pPr>
        <w:pStyle w:val="EndNoteBibliography"/>
        <w:spacing w:after="240"/>
      </w:pPr>
      <w:r w:rsidRPr="004F7DF3">
        <w:t>8</w:t>
      </w:r>
      <w:r w:rsidR="00153D7E" w:rsidRPr="004F7DF3">
        <w:t xml:space="preserve">. </w:t>
      </w:r>
      <w:r w:rsidRPr="004F7DF3">
        <w:t>Baca, M.</w:t>
      </w:r>
      <w:r w:rsidRPr="004F7DF3">
        <w:rPr>
          <w:i/>
        </w:rPr>
        <w:t xml:space="preserve"> et al.</w:t>
      </w:r>
      <w:r w:rsidRPr="004F7DF3">
        <w:t xml:space="preserve"> Ancient DNA and dating of cave bear remains from Niedźwiedzia Cave suggest early appearance of </w:t>
      </w:r>
      <w:r w:rsidR="00BF76EB" w:rsidRPr="00533B74">
        <w:rPr>
          <w:i/>
        </w:rPr>
        <w:t>Ursus ingressus</w:t>
      </w:r>
      <w:r w:rsidR="00BF76EB" w:rsidRPr="004F7DF3">
        <w:t xml:space="preserve"> </w:t>
      </w:r>
      <w:r w:rsidRPr="004F7DF3">
        <w:t xml:space="preserve">in Sudetes. </w:t>
      </w:r>
      <w:r w:rsidRPr="004F7DF3">
        <w:rPr>
          <w:i/>
        </w:rPr>
        <w:t>Quat. Int.</w:t>
      </w:r>
      <w:r w:rsidRPr="004F7DF3">
        <w:t xml:space="preserve"> </w:t>
      </w:r>
      <w:r w:rsidRPr="004F7DF3">
        <w:rPr>
          <w:b/>
        </w:rPr>
        <w:t>339</w:t>
      </w:r>
      <w:r w:rsidRPr="004F7DF3">
        <w:t>, 217-223, doi:10.1016/j.quaint.2013.08.033 (2014).</w:t>
      </w:r>
    </w:p>
    <w:p w14:paraId="14993633" w14:textId="1A96E6E7" w:rsidR="009D25E7" w:rsidRPr="004F7DF3" w:rsidRDefault="009D25E7" w:rsidP="009D25E7">
      <w:pPr>
        <w:pStyle w:val="EndNoteBibliography"/>
        <w:spacing w:after="240"/>
      </w:pPr>
      <w:r w:rsidRPr="004F7DF3">
        <w:t>9</w:t>
      </w:r>
      <w:r w:rsidR="00153D7E" w:rsidRPr="004F7DF3">
        <w:t xml:space="preserve">. </w:t>
      </w:r>
      <w:r w:rsidRPr="004F7DF3">
        <w:t>Cheng, H.</w:t>
      </w:r>
      <w:r w:rsidRPr="004F7DF3">
        <w:rPr>
          <w:i/>
        </w:rPr>
        <w:t xml:space="preserve"> et al.</w:t>
      </w:r>
      <w:r w:rsidRPr="004F7DF3">
        <w:t xml:space="preserve"> Improvements in Th dating, Th and U half-life values, and U-Th isotopic measurements by multi-collector inductively coupled plasma mass spectrometry. </w:t>
      </w:r>
      <w:r w:rsidRPr="004F7DF3">
        <w:rPr>
          <w:i/>
        </w:rPr>
        <w:t>Earth Planet. Sci. Lett.</w:t>
      </w:r>
      <w:r w:rsidRPr="004F7DF3">
        <w:t xml:space="preserve"> </w:t>
      </w:r>
      <w:r w:rsidRPr="004F7DF3">
        <w:rPr>
          <w:b/>
        </w:rPr>
        <w:t>371-372</w:t>
      </w:r>
      <w:r w:rsidRPr="004F7DF3">
        <w:t>, 82-91, doi:10.1016/j.epsl.2013.04.006 (2013).</w:t>
      </w:r>
    </w:p>
    <w:p w14:paraId="72B85A93" w14:textId="2A24FEF1" w:rsidR="009D25E7" w:rsidRPr="004F7DF3" w:rsidRDefault="009D25E7" w:rsidP="009D25E7">
      <w:pPr>
        <w:pStyle w:val="EndNoteBibliography"/>
        <w:spacing w:after="240"/>
      </w:pPr>
      <w:r w:rsidRPr="004F7DF3">
        <w:t>10</w:t>
      </w:r>
      <w:r w:rsidR="00153D7E" w:rsidRPr="004F7DF3">
        <w:t xml:space="preserve">. </w:t>
      </w:r>
      <w:r w:rsidRPr="004F7DF3">
        <w:t xml:space="preserve">Jaffey, A. H., Flynn, K. F., Glendenin, L. E., Bentley, W. C. &amp; Essling, A. M. Precision Measurement of Half-Lives and Specific Activities of U-235 and U-238. </w:t>
      </w:r>
      <w:r w:rsidRPr="004F7DF3">
        <w:rPr>
          <w:i/>
        </w:rPr>
        <w:t>Phys. Rev. C</w:t>
      </w:r>
      <w:r w:rsidRPr="004F7DF3">
        <w:t xml:space="preserve"> </w:t>
      </w:r>
      <w:r w:rsidRPr="004F7DF3">
        <w:rPr>
          <w:b/>
        </w:rPr>
        <w:t>4</w:t>
      </w:r>
      <w:r w:rsidRPr="004F7DF3">
        <w:t>, 1889-1906, doi:10.1103/PhysRevC.4.1889 (1971).</w:t>
      </w:r>
    </w:p>
    <w:p w14:paraId="2ACED300" w14:textId="685520EA" w:rsidR="009D25E7" w:rsidRPr="00533B74" w:rsidRDefault="009D25E7" w:rsidP="009D25E7">
      <w:pPr>
        <w:pStyle w:val="EndNoteBibliography"/>
        <w:rPr>
          <w:lang w:val="it-IT"/>
        </w:rPr>
      </w:pPr>
      <w:r w:rsidRPr="004F7DF3">
        <w:t>11</w:t>
      </w:r>
      <w:r w:rsidR="00153D7E" w:rsidRPr="004F7DF3">
        <w:t xml:space="preserve">. </w:t>
      </w:r>
      <w:r w:rsidRPr="004F7DF3">
        <w:t xml:space="preserve">Holden, N. E. Total half-lives for selected nuclides. </w:t>
      </w:r>
      <w:r w:rsidRPr="00533B74">
        <w:rPr>
          <w:i/>
          <w:lang w:val="it-IT"/>
        </w:rPr>
        <w:t>Pure Appl. Chem.</w:t>
      </w:r>
      <w:r w:rsidRPr="00533B74">
        <w:rPr>
          <w:lang w:val="it-IT"/>
        </w:rPr>
        <w:t xml:space="preserve"> </w:t>
      </w:r>
      <w:r w:rsidRPr="00533B74">
        <w:rPr>
          <w:b/>
          <w:lang w:val="it-IT"/>
        </w:rPr>
        <w:t>62</w:t>
      </w:r>
      <w:r w:rsidRPr="00533B74">
        <w:rPr>
          <w:lang w:val="it-IT"/>
        </w:rPr>
        <w:t>, 941-958, doi:10.1351/pac199062050941 (1990).</w:t>
      </w:r>
    </w:p>
    <w:p w14:paraId="25EE838B" w14:textId="3DE7441C" w:rsidR="00F856B1" w:rsidRPr="00320B82" w:rsidRDefault="00AD433C" w:rsidP="00D56651">
      <w:pPr>
        <w:jc w:val="both"/>
        <w:rPr>
          <w:lang w:val="en-GB"/>
        </w:rPr>
      </w:pPr>
      <w:r w:rsidRPr="004F7DF3">
        <w:rPr>
          <w:lang w:val="en-GB"/>
        </w:rPr>
        <w:fldChar w:fldCharType="end"/>
      </w:r>
    </w:p>
    <w:sectPr w:rsidR="00F856B1" w:rsidRPr="00320B82" w:rsidSect="00E067D4">
      <w:footerReference w:type="default" r:id="rId8"/>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B04F6" w14:textId="77777777" w:rsidR="00E067D4" w:rsidRDefault="00E067D4" w:rsidP="00D56651">
      <w:r>
        <w:separator/>
      </w:r>
    </w:p>
  </w:endnote>
  <w:endnote w:type="continuationSeparator" w:id="0">
    <w:p w14:paraId="39DB313E" w14:textId="77777777" w:rsidR="00E067D4" w:rsidRDefault="00E067D4" w:rsidP="00D56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0174734"/>
      <w:docPartObj>
        <w:docPartGallery w:val="Page Numbers (Bottom of Page)"/>
        <w:docPartUnique/>
      </w:docPartObj>
    </w:sdtPr>
    <w:sdtContent>
      <w:p w14:paraId="6255EA0F" w14:textId="5063B118" w:rsidR="00F65492" w:rsidRDefault="00F65492">
        <w:pPr>
          <w:pStyle w:val="Pidipagina"/>
          <w:jc w:val="right"/>
        </w:pPr>
        <w:r>
          <w:fldChar w:fldCharType="begin"/>
        </w:r>
        <w:r>
          <w:instrText>PAGE   \* MERGEFORMAT</w:instrText>
        </w:r>
        <w:r>
          <w:fldChar w:fldCharType="separate"/>
        </w:r>
        <w:r w:rsidR="00BF76EB" w:rsidRPr="00BF76EB">
          <w:rPr>
            <w:noProof/>
            <w:lang w:val="pl-PL"/>
          </w:rPr>
          <w:t>12</w:t>
        </w:r>
        <w:r>
          <w:fldChar w:fldCharType="end"/>
        </w:r>
      </w:p>
    </w:sdtContent>
  </w:sdt>
  <w:p w14:paraId="53459B59" w14:textId="77777777" w:rsidR="00F65492" w:rsidRDefault="00F6549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DFDBC" w14:textId="77777777" w:rsidR="00E067D4" w:rsidRDefault="00E067D4" w:rsidP="00D56651">
      <w:r>
        <w:separator/>
      </w:r>
    </w:p>
  </w:footnote>
  <w:footnote w:type="continuationSeparator" w:id="0">
    <w:p w14:paraId="6E7608A1" w14:textId="77777777" w:rsidR="00E067D4" w:rsidRDefault="00E067D4" w:rsidP="00D566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764E0E"/>
    <w:multiLevelType w:val="multilevel"/>
    <w:tmpl w:val="85A8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3728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Calibri&lt;/FontName&gt;&lt;FontSize&gt;11&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rr5few0r9wrs29e02do5pfa15v2ffvat9ar9&quot;&gt;Ursus&lt;record-ids&gt;&lt;item&gt;760&lt;/item&gt;&lt;item&gt;1259&lt;/item&gt;&lt;item&gt;1280&lt;/item&gt;&lt;item&gt;1437&lt;/item&gt;&lt;item&gt;1486&lt;/item&gt;&lt;item&gt;1501&lt;/item&gt;&lt;item&gt;1504&lt;/item&gt;&lt;item&gt;1505&lt;/item&gt;&lt;item&gt;1506&lt;/item&gt;&lt;item&gt;1575&lt;/item&gt;&lt;/record-ids&gt;&lt;/item&gt;&lt;item db-id=&quot;v295x25tnvz957erapxv5xz3adr0dsdx0ps2&quot;&gt;programy&lt;record-ids&gt;&lt;item&gt;57&lt;/item&gt;&lt;/record-ids&gt;&lt;/item&gt;&lt;/Libraries&gt;"/>
  </w:docVars>
  <w:rsids>
    <w:rsidRoot w:val="00320B82"/>
    <w:rsid w:val="00033F70"/>
    <w:rsid w:val="00046C74"/>
    <w:rsid w:val="00095C21"/>
    <w:rsid w:val="000B15D9"/>
    <w:rsid w:val="000B24E7"/>
    <w:rsid w:val="000C55F2"/>
    <w:rsid w:val="000F67B6"/>
    <w:rsid w:val="000F67FB"/>
    <w:rsid w:val="00113EDE"/>
    <w:rsid w:val="00116D2F"/>
    <w:rsid w:val="00153D7E"/>
    <w:rsid w:val="00163B13"/>
    <w:rsid w:val="0018125D"/>
    <w:rsid w:val="00187E31"/>
    <w:rsid w:val="001968E9"/>
    <w:rsid w:val="00197082"/>
    <w:rsid w:val="001B1065"/>
    <w:rsid w:val="001B46A5"/>
    <w:rsid w:val="001B68AD"/>
    <w:rsid w:val="001B764B"/>
    <w:rsid w:val="001C2F15"/>
    <w:rsid w:val="001E1EE0"/>
    <w:rsid w:val="001E37FC"/>
    <w:rsid w:val="001E786A"/>
    <w:rsid w:val="001F2BDE"/>
    <w:rsid w:val="00256879"/>
    <w:rsid w:val="002639FE"/>
    <w:rsid w:val="002C3B5B"/>
    <w:rsid w:val="002E2DA6"/>
    <w:rsid w:val="002E582B"/>
    <w:rsid w:val="00302E52"/>
    <w:rsid w:val="00320B82"/>
    <w:rsid w:val="003577A5"/>
    <w:rsid w:val="003C4DC5"/>
    <w:rsid w:val="003D7895"/>
    <w:rsid w:val="0043063C"/>
    <w:rsid w:val="00491F84"/>
    <w:rsid w:val="004C5262"/>
    <w:rsid w:val="004E437F"/>
    <w:rsid w:val="004F7DF3"/>
    <w:rsid w:val="00513517"/>
    <w:rsid w:val="00533B74"/>
    <w:rsid w:val="00545C51"/>
    <w:rsid w:val="00562BE7"/>
    <w:rsid w:val="00572822"/>
    <w:rsid w:val="00573890"/>
    <w:rsid w:val="00592EE8"/>
    <w:rsid w:val="005D4159"/>
    <w:rsid w:val="005E387B"/>
    <w:rsid w:val="00603A6F"/>
    <w:rsid w:val="0063039D"/>
    <w:rsid w:val="00635205"/>
    <w:rsid w:val="00643C75"/>
    <w:rsid w:val="006516D2"/>
    <w:rsid w:val="00663E41"/>
    <w:rsid w:val="00697380"/>
    <w:rsid w:val="006A3A00"/>
    <w:rsid w:val="006B3BB1"/>
    <w:rsid w:val="006B4D83"/>
    <w:rsid w:val="006D6DAE"/>
    <w:rsid w:val="006D7FA8"/>
    <w:rsid w:val="00722ED9"/>
    <w:rsid w:val="007429F2"/>
    <w:rsid w:val="00743070"/>
    <w:rsid w:val="00744466"/>
    <w:rsid w:val="00797A49"/>
    <w:rsid w:val="007D1A6D"/>
    <w:rsid w:val="007E1CDD"/>
    <w:rsid w:val="007E43F5"/>
    <w:rsid w:val="007E6596"/>
    <w:rsid w:val="00805B17"/>
    <w:rsid w:val="00807F18"/>
    <w:rsid w:val="00821954"/>
    <w:rsid w:val="00830F8D"/>
    <w:rsid w:val="008319E6"/>
    <w:rsid w:val="00861703"/>
    <w:rsid w:val="00885F36"/>
    <w:rsid w:val="00886C63"/>
    <w:rsid w:val="008906CB"/>
    <w:rsid w:val="008918F1"/>
    <w:rsid w:val="00891C9D"/>
    <w:rsid w:val="008F19EA"/>
    <w:rsid w:val="008F4131"/>
    <w:rsid w:val="00921E48"/>
    <w:rsid w:val="00946C12"/>
    <w:rsid w:val="009517A3"/>
    <w:rsid w:val="0096449B"/>
    <w:rsid w:val="00966059"/>
    <w:rsid w:val="00974155"/>
    <w:rsid w:val="00980D16"/>
    <w:rsid w:val="009D25E7"/>
    <w:rsid w:val="009D2B48"/>
    <w:rsid w:val="009D5EED"/>
    <w:rsid w:val="00A03137"/>
    <w:rsid w:val="00A042A8"/>
    <w:rsid w:val="00A1028A"/>
    <w:rsid w:val="00A171F0"/>
    <w:rsid w:val="00A50169"/>
    <w:rsid w:val="00A7450A"/>
    <w:rsid w:val="00A80DCB"/>
    <w:rsid w:val="00AD433C"/>
    <w:rsid w:val="00AD4417"/>
    <w:rsid w:val="00AF07F5"/>
    <w:rsid w:val="00AF1738"/>
    <w:rsid w:val="00B06482"/>
    <w:rsid w:val="00B105C6"/>
    <w:rsid w:val="00B176EF"/>
    <w:rsid w:val="00B2596C"/>
    <w:rsid w:val="00B61EE2"/>
    <w:rsid w:val="00B93BCD"/>
    <w:rsid w:val="00BD1D29"/>
    <w:rsid w:val="00BE369D"/>
    <w:rsid w:val="00BF25A7"/>
    <w:rsid w:val="00BF76EB"/>
    <w:rsid w:val="00C42D7F"/>
    <w:rsid w:val="00C44B01"/>
    <w:rsid w:val="00C51200"/>
    <w:rsid w:val="00C564B8"/>
    <w:rsid w:val="00CB28C4"/>
    <w:rsid w:val="00CC05C9"/>
    <w:rsid w:val="00CE035B"/>
    <w:rsid w:val="00D007FE"/>
    <w:rsid w:val="00D061DA"/>
    <w:rsid w:val="00D27097"/>
    <w:rsid w:val="00D31714"/>
    <w:rsid w:val="00D364B2"/>
    <w:rsid w:val="00D43833"/>
    <w:rsid w:val="00D46983"/>
    <w:rsid w:val="00D556B8"/>
    <w:rsid w:val="00D56651"/>
    <w:rsid w:val="00D70C29"/>
    <w:rsid w:val="00D73978"/>
    <w:rsid w:val="00DD17E7"/>
    <w:rsid w:val="00E00FA1"/>
    <w:rsid w:val="00E067D4"/>
    <w:rsid w:val="00E14135"/>
    <w:rsid w:val="00E16302"/>
    <w:rsid w:val="00E40B1A"/>
    <w:rsid w:val="00E7577A"/>
    <w:rsid w:val="00EB5181"/>
    <w:rsid w:val="00EE01F7"/>
    <w:rsid w:val="00F04955"/>
    <w:rsid w:val="00F231BF"/>
    <w:rsid w:val="00F30386"/>
    <w:rsid w:val="00F409D0"/>
    <w:rsid w:val="00F65492"/>
    <w:rsid w:val="00F7182C"/>
    <w:rsid w:val="00F856B1"/>
    <w:rsid w:val="00F90A80"/>
    <w:rsid w:val="00FD57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8C882"/>
  <w15:docId w15:val="{8EBA8C9B-17A5-480B-8B41-AA046BFE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0B82"/>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97A4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7A49"/>
    <w:rPr>
      <w:rFonts w:ascii="Tahoma" w:hAnsi="Tahoma" w:cs="Tahoma"/>
      <w:kern w:val="0"/>
      <w:sz w:val="16"/>
      <w:szCs w:val="16"/>
      <w14:ligatures w14:val="none"/>
    </w:rPr>
  </w:style>
  <w:style w:type="paragraph" w:customStyle="1" w:styleId="EndNoteBibliographyTitle">
    <w:name w:val="EndNote Bibliography Title"/>
    <w:basedOn w:val="Normale"/>
    <w:link w:val="EndNoteBibliographyTitleZnak"/>
    <w:rsid w:val="00AD433C"/>
    <w:pPr>
      <w:jc w:val="center"/>
    </w:pPr>
    <w:rPr>
      <w:rFonts w:ascii="Calibri" w:hAnsi="Calibri" w:cs="Calibri"/>
      <w:noProof/>
      <w:lang w:val="en-US"/>
    </w:rPr>
  </w:style>
  <w:style w:type="character" w:customStyle="1" w:styleId="EndNoteBibliographyTitleZnak">
    <w:name w:val="EndNote Bibliography Title Znak"/>
    <w:basedOn w:val="Carpredefinitoparagrafo"/>
    <w:link w:val="EndNoteBibliographyTitle"/>
    <w:rsid w:val="00AD433C"/>
    <w:rPr>
      <w:rFonts w:ascii="Calibri" w:hAnsi="Calibri" w:cs="Calibri"/>
      <w:noProof/>
      <w:kern w:val="0"/>
      <w:lang w:val="en-US"/>
      <w14:ligatures w14:val="none"/>
    </w:rPr>
  </w:style>
  <w:style w:type="paragraph" w:customStyle="1" w:styleId="EndNoteBibliography">
    <w:name w:val="EndNote Bibliography"/>
    <w:basedOn w:val="Normale"/>
    <w:link w:val="EndNoteBibliographyZnak"/>
    <w:rsid w:val="00AD433C"/>
    <w:rPr>
      <w:rFonts w:ascii="Calibri" w:hAnsi="Calibri" w:cs="Calibri"/>
      <w:noProof/>
      <w:lang w:val="en-US"/>
    </w:rPr>
  </w:style>
  <w:style w:type="character" w:customStyle="1" w:styleId="EndNoteBibliographyZnak">
    <w:name w:val="EndNote Bibliography Znak"/>
    <w:basedOn w:val="Carpredefinitoparagrafo"/>
    <w:link w:val="EndNoteBibliography"/>
    <w:rsid w:val="00AD433C"/>
    <w:rPr>
      <w:rFonts w:ascii="Calibri" w:hAnsi="Calibri" w:cs="Calibri"/>
      <w:noProof/>
      <w:kern w:val="0"/>
      <w:lang w:val="en-US"/>
      <w14:ligatures w14:val="none"/>
    </w:rPr>
  </w:style>
  <w:style w:type="character" w:styleId="Collegamentoipertestuale">
    <w:name w:val="Hyperlink"/>
    <w:basedOn w:val="Carpredefinitoparagrafo"/>
    <w:uiPriority w:val="99"/>
    <w:unhideWhenUsed/>
    <w:rsid w:val="00D31714"/>
    <w:rPr>
      <w:color w:val="0563C1" w:themeColor="hyperlink"/>
      <w:u w:val="single"/>
    </w:rPr>
  </w:style>
  <w:style w:type="paragraph" w:customStyle="1" w:styleId="Default">
    <w:name w:val="Default"/>
    <w:rsid w:val="00D556B8"/>
    <w:pPr>
      <w:autoSpaceDE w:val="0"/>
      <w:autoSpaceDN w:val="0"/>
      <w:adjustRightInd w:val="0"/>
    </w:pPr>
    <w:rPr>
      <w:rFonts w:ascii="Calibri" w:hAnsi="Calibri" w:cs="Calibri"/>
      <w:color w:val="000000"/>
      <w:kern w:val="0"/>
      <w:sz w:val="24"/>
      <w:szCs w:val="24"/>
      <w14:ligatures w14:val="none"/>
    </w:rPr>
  </w:style>
  <w:style w:type="paragraph" w:styleId="Intestazione">
    <w:name w:val="header"/>
    <w:basedOn w:val="Normale"/>
    <w:link w:val="IntestazioneCarattere"/>
    <w:uiPriority w:val="99"/>
    <w:unhideWhenUsed/>
    <w:rsid w:val="00D56651"/>
    <w:pPr>
      <w:tabs>
        <w:tab w:val="center" w:pos="4536"/>
        <w:tab w:val="right" w:pos="9072"/>
      </w:tabs>
    </w:pPr>
  </w:style>
  <w:style w:type="character" w:customStyle="1" w:styleId="IntestazioneCarattere">
    <w:name w:val="Intestazione Carattere"/>
    <w:basedOn w:val="Carpredefinitoparagrafo"/>
    <w:link w:val="Intestazione"/>
    <w:uiPriority w:val="99"/>
    <w:rsid w:val="00D56651"/>
    <w:rPr>
      <w:kern w:val="0"/>
      <w14:ligatures w14:val="none"/>
    </w:rPr>
  </w:style>
  <w:style w:type="paragraph" w:styleId="Pidipagina">
    <w:name w:val="footer"/>
    <w:basedOn w:val="Normale"/>
    <w:link w:val="PidipaginaCarattere"/>
    <w:uiPriority w:val="99"/>
    <w:unhideWhenUsed/>
    <w:rsid w:val="00D56651"/>
    <w:pPr>
      <w:tabs>
        <w:tab w:val="center" w:pos="4536"/>
        <w:tab w:val="right" w:pos="9072"/>
      </w:tabs>
    </w:pPr>
  </w:style>
  <w:style w:type="character" w:customStyle="1" w:styleId="PidipaginaCarattere">
    <w:name w:val="Piè di pagina Carattere"/>
    <w:basedOn w:val="Carpredefinitoparagrafo"/>
    <w:link w:val="Pidipagina"/>
    <w:uiPriority w:val="99"/>
    <w:rsid w:val="00D56651"/>
    <w:rPr>
      <w:kern w:val="0"/>
      <w14:ligatures w14:val="none"/>
    </w:rPr>
  </w:style>
  <w:style w:type="character" w:styleId="Collegamentovisitato">
    <w:name w:val="FollowedHyperlink"/>
    <w:basedOn w:val="Carpredefinitoparagrafo"/>
    <w:uiPriority w:val="99"/>
    <w:semiHidden/>
    <w:unhideWhenUsed/>
    <w:rsid w:val="001B764B"/>
    <w:rPr>
      <w:color w:val="800080"/>
      <w:u w:val="single"/>
    </w:rPr>
  </w:style>
  <w:style w:type="paragraph" w:customStyle="1" w:styleId="msonormal0">
    <w:name w:val="msonormal"/>
    <w:basedOn w:val="Normale"/>
    <w:rsid w:val="001B764B"/>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ont5">
    <w:name w:val="font5"/>
    <w:basedOn w:val="Normale"/>
    <w:rsid w:val="001B764B"/>
    <w:pPr>
      <w:spacing w:before="100" w:beforeAutospacing="1" w:after="100" w:afterAutospacing="1"/>
    </w:pPr>
    <w:rPr>
      <w:rFonts w:ascii="Arial" w:eastAsia="Times New Roman" w:hAnsi="Arial" w:cs="Arial"/>
      <w:color w:val="000000"/>
      <w:lang w:val="en-GB" w:eastAsia="en-GB"/>
    </w:rPr>
  </w:style>
  <w:style w:type="paragraph" w:customStyle="1" w:styleId="font6">
    <w:name w:val="font6"/>
    <w:basedOn w:val="Normale"/>
    <w:rsid w:val="001B764B"/>
    <w:pPr>
      <w:spacing w:before="100" w:beforeAutospacing="1" w:after="100" w:afterAutospacing="1"/>
    </w:pPr>
    <w:rPr>
      <w:rFonts w:ascii="Arial" w:eastAsia="Times New Roman" w:hAnsi="Arial" w:cs="Arial"/>
      <w:color w:val="000000"/>
      <w:lang w:val="en-GB" w:eastAsia="en-GB"/>
    </w:rPr>
  </w:style>
  <w:style w:type="paragraph" w:customStyle="1" w:styleId="font7">
    <w:name w:val="font7"/>
    <w:basedOn w:val="Normale"/>
    <w:rsid w:val="001B764B"/>
    <w:pPr>
      <w:spacing w:before="100" w:beforeAutospacing="1" w:after="100" w:afterAutospacing="1"/>
    </w:pPr>
    <w:rPr>
      <w:rFonts w:ascii="Arial" w:eastAsia="Times New Roman" w:hAnsi="Arial" w:cs="Arial"/>
      <w:i/>
      <w:iCs/>
      <w:color w:val="000000"/>
      <w:lang w:val="en-GB" w:eastAsia="en-GB"/>
    </w:rPr>
  </w:style>
  <w:style w:type="paragraph" w:customStyle="1" w:styleId="xl70">
    <w:name w:val="xl70"/>
    <w:basedOn w:val="Normale"/>
    <w:rsid w:val="001B764B"/>
    <w:pPr>
      <w:spacing w:before="100" w:beforeAutospacing="1" w:after="100" w:afterAutospacing="1"/>
      <w:jc w:val="center"/>
      <w:textAlignment w:val="center"/>
    </w:pPr>
    <w:rPr>
      <w:rFonts w:ascii="Arial" w:eastAsia="Times New Roman" w:hAnsi="Arial" w:cs="Arial"/>
      <w:sz w:val="24"/>
      <w:szCs w:val="24"/>
      <w:lang w:val="en-GB" w:eastAsia="en-GB"/>
    </w:rPr>
  </w:style>
  <w:style w:type="paragraph" w:customStyle="1" w:styleId="xl71">
    <w:name w:val="xl71"/>
    <w:basedOn w:val="Normale"/>
    <w:rsid w:val="001B764B"/>
    <w:pPr>
      <w:pBdr>
        <w:bottom w:val="single" w:sz="4" w:space="0" w:color="auto"/>
      </w:pBdr>
      <w:spacing w:before="100" w:beforeAutospacing="1" w:after="100" w:afterAutospacing="1"/>
      <w:jc w:val="center"/>
      <w:textAlignment w:val="center"/>
    </w:pPr>
    <w:rPr>
      <w:rFonts w:ascii="Arial" w:eastAsia="Times New Roman" w:hAnsi="Arial" w:cs="Arial"/>
      <w:sz w:val="24"/>
      <w:szCs w:val="24"/>
      <w:lang w:val="en-GB" w:eastAsia="en-GB"/>
    </w:rPr>
  </w:style>
  <w:style w:type="paragraph" w:styleId="Revisione">
    <w:name w:val="Revision"/>
    <w:hidden/>
    <w:uiPriority w:val="99"/>
    <w:semiHidden/>
    <w:rsid w:val="00E7577A"/>
    <w:rPr>
      <w:kern w:val="0"/>
      <w14:ligatures w14:val="none"/>
    </w:rPr>
  </w:style>
  <w:style w:type="character" w:styleId="Rimandocommento">
    <w:name w:val="annotation reference"/>
    <w:basedOn w:val="Carpredefinitoparagrafo"/>
    <w:uiPriority w:val="99"/>
    <w:semiHidden/>
    <w:unhideWhenUsed/>
    <w:rsid w:val="00095C21"/>
    <w:rPr>
      <w:sz w:val="16"/>
      <w:szCs w:val="16"/>
    </w:rPr>
  </w:style>
  <w:style w:type="paragraph" w:styleId="Testocommento">
    <w:name w:val="annotation text"/>
    <w:basedOn w:val="Normale"/>
    <w:link w:val="TestocommentoCarattere"/>
    <w:uiPriority w:val="99"/>
    <w:unhideWhenUsed/>
    <w:rsid w:val="00095C21"/>
    <w:rPr>
      <w:sz w:val="20"/>
      <w:szCs w:val="20"/>
    </w:rPr>
  </w:style>
  <w:style w:type="character" w:customStyle="1" w:styleId="TestocommentoCarattere">
    <w:name w:val="Testo commento Carattere"/>
    <w:basedOn w:val="Carpredefinitoparagrafo"/>
    <w:link w:val="Testocommento"/>
    <w:uiPriority w:val="99"/>
    <w:rsid w:val="00095C2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095C21"/>
    <w:rPr>
      <w:b/>
      <w:bCs/>
    </w:rPr>
  </w:style>
  <w:style w:type="character" w:customStyle="1" w:styleId="SoggettocommentoCarattere">
    <w:name w:val="Soggetto commento Carattere"/>
    <w:basedOn w:val="TestocommentoCarattere"/>
    <w:link w:val="Soggettocommento"/>
    <w:uiPriority w:val="99"/>
    <w:semiHidden/>
    <w:rsid w:val="00095C2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72320">
      <w:bodyDiv w:val="1"/>
      <w:marLeft w:val="0"/>
      <w:marRight w:val="0"/>
      <w:marTop w:val="0"/>
      <w:marBottom w:val="0"/>
      <w:divBdr>
        <w:top w:val="none" w:sz="0" w:space="0" w:color="auto"/>
        <w:left w:val="none" w:sz="0" w:space="0" w:color="auto"/>
        <w:bottom w:val="none" w:sz="0" w:space="0" w:color="auto"/>
        <w:right w:val="none" w:sz="0" w:space="0" w:color="auto"/>
      </w:divBdr>
    </w:div>
    <w:div w:id="211697288">
      <w:bodyDiv w:val="1"/>
      <w:marLeft w:val="0"/>
      <w:marRight w:val="0"/>
      <w:marTop w:val="0"/>
      <w:marBottom w:val="0"/>
      <w:divBdr>
        <w:top w:val="none" w:sz="0" w:space="0" w:color="auto"/>
        <w:left w:val="none" w:sz="0" w:space="0" w:color="auto"/>
        <w:bottom w:val="none" w:sz="0" w:space="0" w:color="auto"/>
        <w:right w:val="none" w:sz="0" w:space="0" w:color="auto"/>
      </w:divBdr>
    </w:div>
    <w:div w:id="944657323">
      <w:bodyDiv w:val="1"/>
      <w:marLeft w:val="0"/>
      <w:marRight w:val="0"/>
      <w:marTop w:val="0"/>
      <w:marBottom w:val="0"/>
      <w:divBdr>
        <w:top w:val="none" w:sz="0" w:space="0" w:color="auto"/>
        <w:left w:val="none" w:sz="0" w:space="0" w:color="auto"/>
        <w:bottom w:val="none" w:sz="0" w:space="0" w:color="auto"/>
        <w:right w:val="none" w:sz="0" w:space="0" w:color="auto"/>
      </w:divBdr>
    </w:div>
    <w:div w:id="1768962286">
      <w:bodyDiv w:val="1"/>
      <w:marLeft w:val="0"/>
      <w:marRight w:val="0"/>
      <w:marTop w:val="0"/>
      <w:marBottom w:val="0"/>
      <w:divBdr>
        <w:top w:val="none" w:sz="0" w:space="0" w:color="auto"/>
        <w:left w:val="none" w:sz="0" w:space="0" w:color="auto"/>
        <w:bottom w:val="none" w:sz="0" w:space="0" w:color="auto"/>
        <w:right w:val="none" w:sz="0" w:space="0" w:color="auto"/>
      </w:divBdr>
    </w:div>
    <w:div w:id="199275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projec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4443</Words>
  <Characters>25331</Characters>
  <Application>Microsoft Office Word</Application>
  <DocSecurity>0</DocSecurity>
  <Lines>211</Lines>
  <Paragraphs>59</Paragraphs>
  <ScaleCrop>false</ScaleCrop>
  <HeadingPairs>
    <vt:vector size="4" baseType="variant">
      <vt:variant>
        <vt:lpstr>Tytuł</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Mazza</dc:creator>
  <cp:lastModifiedBy>paul Mazza</cp:lastModifiedBy>
  <cp:revision>4</cp:revision>
  <dcterms:created xsi:type="dcterms:W3CDTF">2024-02-16T12:27:00Z</dcterms:created>
  <dcterms:modified xsi:type="dcterms:W3CDTF">2024-04-08T13:35:00Z</dcterms:modified>
</cp:coreProperties>
</file>