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23130" w14:textId="77777777" w:rsidR="00990090" w:rsidRPr="00813167" w:rsidRDefault="00990090" w:rsidP="0099009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Microwave-Assisted Synthesis, Characterization and </w:t>
      </w:r>
      <w:r w:rsidRPr="00E63748">
        <w:rPr>
          <w:rFonts w:ascii="Times New Roman" w:hAnsi="Times New Roman"/>
          <w:b/>
          <w:bCs/>
          <w:i/>
          <w:iCs/>
          <w:sz w:val="28"/>
          <w:szCs w:val="28"/>
        </w:rPr>
        <w:t>in vitro</w:t>
      </w:r>
      <w:r>
        <w:rPr>
          <w:rFonts w:ascii="Times New Roman" w:hAnsi="Times New Roman"/>
          <w:b/>
          <w:bCs/>
          <w:sz w:val="28"/>
          <w:szCs w:val="28"/>
        </w:rPr>
        <w:t xml:space="preserve"> Biomedical Applications of </w:t>
      </w:r>
      <w:r w:rsidRPr="00E63748">
        <w:rPr>
          <w:rFonts w:ascii="Times New Roman" w:hAnsi="Times New Roman"/>
          <w:b/>
          <w:bCs/>
          <w:i/>
          <w:iCs/>
          <w:sz w:val="28"/>
          <w:szCs w:val="28"/>
        </w:rPr>
        <w:t>Hibiscus rosa-sinensis</w:t>
      </w:r>
      <w:r>
        <w:rPr>
          <w:rFonts w:ascii="Times New Roman" w:hAnsi="Times New Roman"/>
          <w:b/>
          <w:bCs/>
          <w:sz w:val="28"/>
          <w:szCs w:val="28"/>
        </w:rPr>
        <w:t xml:space="preserve"> Linn.-mediated Carbon Quantum Dots</w:t>
      </w:r>
    </w:p>
    <w:p w14:paraId="05528ECC" w14:textId="30637171" w:rsidR="0093321C" w:rsidRPr="00FC2D37" w:rsidRDefault="0093321C" w:rsidP="00FC2D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37">
        <w:rPr>
          <w:rFonts w:ascii="Times New Roman" w:hAnsi="Times New Roman"/>
          <w:sz w:val="24"/>
          <w:szCs w:val="24"/>
        </w:rPr>
        <w:t>Shweta Yalshetti</w:t>
      </w:r>
      <w:r w:rsidR="00FC2D37" w:rsidRPr="00FC2D37">
        <w:rPr>
          <w:rFonts w:ascii="Times New Roman" w:hAnsi="Times New Roman"/>
          <w:sz w:val="24"/>
          <w:szCs w:val="24"/>
          <w:vertAlign w:val="superscript"/>
        </w:rPr>
        <w:t>1</w:t>
      </w:r>
      <w:r w:rsidRPr="00FC2D37">
        <w:rPr>
          <w:rFonts w:ascii="Times New Roman" w:hAnsi="Times New Roman"/>
          <w:sz w:val="24"/>
          <w:szCs w:val="24"/>
        </w:rPr>
        <w:t xml:space="preserve">, </w:t>
      </w:r>
      <w:r w:rsidRPr="00FC2D37">
        <w:rPr>
          <w:rFonts w:ascii="Times New Roman" w:hAnsi="Times New Roman" w:cs="Times New Roman"/>
          <w:sz w:val="24"/>
          <w:szCs w:val="24"/>
        </w:rPr>
        <w:t>Bothe Thokchom</w:t>
      </w:r>
      <w:r w:rsidR="00FC2D37" w:rsidRPr="00FC2D37">
        <w:rPr>
          <w:rFonts w:ascii="Times New Roman" w:hAnsi="Times New Roman"/>
          <w:sz w:val="24"/>
          <w:szCs w:val="24"/>
          <w:vertAlign w:val="superscript"/>
        </w:rPr>
        <w:t>1</w:t>
      </w:r>
      <w:r w:rsidRPr="00FC2D37">
        <w:rPr>
          <w:rFonts w:ascii="Times New Roman" w:hAnsi="Times New Roman" w:cs="Times New Roman"/>
          <w:sz w:val="24"/>
          <w:szCs w:val="24"/>
        </w:rPr>
        <w:t>, Santosh Mallikarjun Bhavi</w:t>
      </w:r>
      <w:r w:rsidR="00FC2D37" w:rsidRPr="00FC2D37">
        <w:rPr>
          <w:rFonts w:ascii="Times New Roman" w:hAnsi="Times New Roman"/>
          <w:sz w:val="24"/>
          <w:szCs w:val="24"/>
          <w:vertAlign w:val="superscript"/>
        </w:rPr>
        <w:t>1</w:t>
      </w:r>
      <w:r w:rsidRPr="00FC2D37">
        <w:rPr>
          <w:rFonts w:ascii="Times New Roman" w:hAnsi="Times New Roman" w:cs="Times New Roman"/>
          <w:sz w:val="24"/>
          <w:szCs w:val="24"/>
        </w:rPr>
        <w:t xml:space="preserve">, </w:t>
      </w:r>
      <w:r w:rsidR="00FC2D37" w:rsidRPr="00FC2D37">
        <w:rPr>
          <w:rFonts w:ascii="Times New Roman" w:hAnsi="Times New Roman" w:cs="Times New Roman"/>
          <w:sz w:val="24"/>
          <w:szCs w:val="24"/>
        </w:rPr>
        <w:t>Sapam Riches Singh</w:t>
      </w:r>
      <w:r w:rsidR="00FC2D37" w:rsidRPr="00FC2D37">
        <w:rPr>
          <w:rFonts w:ascii="Times New Roman" w:hAnsi="Times New Roman"/>
          <w:sz w:val="24"/>
          <w:szCs w:val="24"/>
          <w:vertAlign w:val="superscript"/>
        </w:rPr>
        <w:t>1</w:t>
      </w:r>
      <w:r w:rsidRPr="00FC2D37">
        <w:rPr>
          <w:rFonts w:ascii="Times New Roman" w:hAnsi="Times New Roman" w:cs="Times New Roman"/>
          <w:sz w:val="24"/>
          <w:szCs w:val="24"/>
        </w:rPr>
        <w:t xml:space="preserve">, </w:t>
      </w:r>
      <w:r w:rsidR="00FC2D37" w:rsidRPr="00FC2D37">
        <w:rPr>
          <w:rFonts w:ascii="Times New Roman" w:hAnsi="Times New Roman" w:cs="Times New Roman"/>
          <w:sz w:val="24"/>
          <w:szCs w:val="24"/>
        </w:rPr>
        <w:t>Sneha R. Patil</w:t>
      </w:r>
      <w:r w:rsidR="00FC2D37" w:rsidRPr="00FC2D37">
        <w:rPr>
          <w:rFonts w:ascii="Times New Roman" w:hAnsi="Times New Roman"/>
          <w:sz w:val="24"/>
          <w:szCs w:val="24"/>
          <w:vertAlign w:val="superscript"/>
        </w:rPr>
        <w:t>1</w:t>
      </w:r>
      <w:r w:rsidRPr="00FC2D37">
        <w:rPr>
          <w:rFonts w:ascii="Times New Roman" w:hAnsi="Times New Roman"/>
          <w:sz w:val="24"/>
          <w:szCs w:val="24"/>
        </w:rPr>
        <w:t>,</w:t>
      </w:r>
      <w:r w:rsidR="00FC2D37" w:rsidRPr="00FC2D37">
        <w:rPr>
          <w:rFonts w:ascii="Times New Roman" w:hAnsi="Times New Roman" w:cs="Times New Roman"/>
          <w:sz w:val="24"/>
          <w:szCs w:val="24"/>
        </w:rPr>
        <w:t xml:space="preserve"> B</w:t>
      </w:r>
      <w:r w:rsidR="00BF0EB2">
        <w:rPr>
          <w:rFonts w:ascii="Times New Roman" w:hAnsi="Times New Roman" w:cs="Times New Roman"/>
          <w:sz w:val="24"/>
          <w:szCs w:val="24"/>
        </w:rPr>
        <w:t>.</w:t>
      </w:r>
      <w:r w:rsidR="00FC2D37" w:rsidRPr="00FC2D37">
        <w:rPr>
          <w:rFonts w:ascii="Times New Roman" w:hAnsi="Times New Roman" w:cs="Times New Roman"/>
          <w:sz w:val="24"/>
          <w:szCs w:val="24"/>
        </w:rPr>
        <w:t xml:space="preserve"> P. Harini</w:t>
      </w:r>
      <w:r w:rsidR="00FC2D37" w:rsidRPr="00FC2D37">
        <w:rPr>
          <w:rFonts w:ascii="Times New Roman" w:hAnsi="Times New Roman"/>
          <w:sz w:val="24"/>
          <w:szCs w:val="24"/>
          <w:vertAlign w:val="superscript"/>
        </w:rPr>
        <w:t>2</w:t>
      </w:r>
      <w:r w:rsidR="00FC2D37">
        <w:rPr>
          <w:rFonts w:ascii="Times New Roman" w:hAnsi="Times New Roman" w:cs="Times New Roman"/>
          <w:sz w:val="24"/>
          <w:szCs w:val="24"/>
        </w:rPr>
        <w:t xml:space="preserve">, </w:t>
      </w:r>
      <w:r w:rsidR="00FC2D37" w:rsidRPr="00FC2D37">
        <w:rPr>
          <w:rFonts w:ascii="Times New Roman" w:hAnsi="Times New Roman" w:cs="Times New Roman"/>
          <w:sz w:val="24"/>
          <w:szCs w:val="24"/>
        </w:rPr>
        <w:t>Mika Sillanpää</w:t>
      </w:r>
      <w:r w:rsidR="00FC2D37" w:rsidRPr="00FC2D37">
        <w:rPr>
          <w:rFonts w:ascii="Times New Roman" w:hAnsi="Times New Roman"/>
          <w:sz w:val="24"/>
          <w:szCs w:val="24"/>
          <w:vertAlign w:val="superscript"/>
        </w:rPr>
        <w:t>3</w:t>
      </w:r>
      <w:r w:rsidR="00FC2D37" w:rsidRPr="00FC2D37">
        <w:rPr>
          <w:rFonts w:ascii="Times New Roman" w:hAnsi="Times New Roman" w:cs="Times New Roman"/>
          <w:sz w:val="24"/>
          <w:szCs w:val="24"/>
        </w:rPr>
        <w:t>, J. G. Manjunatha</w:t>
      </w:r>
      <w:r w:rsidR="00FC2D37" w:rsidRPr="00FC2D37">
        <w:rPr>
          <w:rFonts w:ascii="Times New Roman" w:hAnsi="Times New Roman"/>
          <w:sz w:val="24"/>
          <w:szCs w:val="24"/>
          <w:vertAlign w:val="superscript"/>
        </w:rPr>
        <w:t>4</w:t>
      </w:r>
      <w:r w:rsidR="00FC2D37" w:rsidRPr="00FC2D37">
        <w:rPr>
          <w:rFonts w:ascii="Times New Roman" w:hAnsi="Times New Roman"/>
          <w:sz w:val="24"/>
          <w:szCs w:val="24"/>
        </w:rPr>
        <w:t>,</w:t>
      </w:r>
      <w:r w:rsidRPr="00FC2D37">
        <w:rPr>
          <w:rFonts w:ascii="Times New Roman" w:hAnsi="Times New Roman"/>
          <w:sz w:val="24"/>
          <w:szCs w:val="24"/>
        </w:rPr>
        <w:t xml:space="preserve"> </w:t>
      </w:r>
      <w:r w:rsidR="00FC2D37" w:rsidRPr="00FC2D37">
        <w:rPr>
          <w:rFonts w:ascii="Times New Roman" w:hAnsi="Times New Roman" w:cs="Times New Roman"/>
          <w:sz w:val="24"/>
          <w:szCs w:val="24"/>
        </w:rPr>
        <w:t>B. S. Srinath</w:t>
      </w:r>
      <w:r w:rsidR="00FC2D37" w:rsidRPr="00FC2D37">
        <w:rPr>
          <w:rFonts w:ascii="Times New Roman" w:hAnsi="Times New Roman"/>
          <w:sz w:val="24"/>
          <w:szCs w:val="24"/>
          <w:vertAlign w:val="superscript"/>
        </w:rPr>
        <w:t>5</w:t>
      </w:r>
      <w:r w:rsidR="00FC2D37" w:rsidRPr="00FC2D37">
        <w:rPr>
          <w:rFonts w:ascii="Times New Roman" w:hAnsi="Times New Roman" w:cs="Times New Roman"/>
          <w:sz w:val="24"/>
          <w:szCs w:val="24"/>
        </w:rPr>
        <w:t xml:space="preserve">, </w:t>
      </w:r>
      <w:r w:rsidRPr="00FC2D37">
        <w:rPr>
          <w:rFonts w:ascii="Times New Roman" w:hAnsi="Times New Roman" w:cs="Times New Roman"/>
          <w:sz w:val="24"/>
          <w:szCs w:val="24"/>
        </w:rPr>
        <w:t>Ramesh Babu Yarajarla</w:t>
      </w:r>
      <w:r w:rsidR="00FC2D37" w:rsidRPr="00FC2D37">
        <w:rPr>
          <w:rFonts w:ascii="Times New Roman" w:hAnsi="Times New Roman"/>
          <w:sz w:val="24"/>
          <w:szCs w:val="24"/>
          <w:vertAlign w:val="superscript"/>
        </w:rPr>
        <w:t>1</w:t>
      </w:r>
      <w:r w:rsidRPr="00FC2D37">
        <w:rPr>
          <w:rFonts w:ascii="Times New Roman" w:hAnsi="Times New Roman"/>
          <w:sz w:val="24"/>
          <w:szCs w:val="24"/>
        </w:rPr>
        <w:t>*</w:t>
      </w:r>
    </w:p>
    <w:p w14:paraId="4B3CDD88" w14:textId="77777777" w:rsidR="00FC2D37" w:rsidRDefault="00FC2D37" w:rsidP="0093321C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90B97CC" w14:textId="003024CB" w:rsidR="0093321C" w:rsidRPr="00FC2D37" w:rsidRDefault="00FC2D37" w:rsidP="000D18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3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3321C" w:rsidRPr="00FC2D37">
        <w:rPr>
          <w:rFonts w:ascii="Times New Roman" w:hAnsi="Times New Roman" w:cs="Times New Roman"/>
          <w:sz w:val="24"/>
          <w:szCs w:val="24"/>
        </w:rPr>
        <w:t>D</w:t>
      </w:r>
      <w:r w:rsidR="006E7AB7">
        <w:rPr>
          <w:rFonts w:ascii="Times New Roman" w:hAnsi="Times New Roman" w:cs="Times New Roman"/>
          <w:sz w:val="24"/>
          <w:szCs w:val="24"/>
        </w:rPr>
        <w:t>rosophila and Nanoscience Research Laboratory, D</w:t>
      </w:r>
      <w:r w:rsidR="0093321C" w:rsidRPr="00FC2D37">
        <w:rPr>
          <w:rFonts w:ascii="Times New Roman" w:hAnsi="Times New Roman" w:cs="Times New Roman"/>
          <w:sz w:val="24"/>
          <w:szCs w:val="24"/>
        </w:rPr>
        <w:t xml:space="preserve">epartment of Applied Genetics, </w:t>
      </w:r>
      <w:proofErr w:type="spellStart"/>
      <w:r w:rsidR="0093321C" w:rsidRPr="00FC2D37">
        <w:rPr>
          <w:rFonts w:ascii="Times New Roman" w:hAnsi="Times New Roman" w:cs="Times New Roman"/>
          <w:sz w:val="24"/>
          <w:szCs w:val="24"/>
        </w:rPr>
        <w:t>Karnatak</w:t>
      </w:r>
      <w:proofErr w:type="spellEnd"/>
      <w:r w:rsidR="000D18E9">
        <w:rPr>
          <w:rFonts w:ascii="Times New Roman" w:hAnsi="Times New Roman" w:cs="Times New Roman"/>
          <w:sz w:val="24"/>
          <w:szCs w:val="24"/>
        </w:rPr>
        <w:t xml:space="preserve"> </w:t>
      </w:r>
      <w:r w:rsidR="0093321C" w:rsidRPr="00FC2D37">
        <w:rPr>
          <w:rFonts w:ascii="Times New Roman" w:hAnsi="Times New Roman" w:cs="Times New Roman"/>
          <w:sz w:val="24"/>
          <w:szCs w:val="24"/>
        </w:rPr>
        <w:t>University, Dharwad, Karnataka 580003, India</w:t>
      </w:r>
      <w:r w:rsidR="00582DE4">
        <w:rPr>
          <w:rFonts w:ascii="Times New Roman" w:hAnsi="Times New Roman" w:cs="Times New Roman"/>
          <w:sz w:val="24"/>
          <w:szCs w:val="24"/>
        </w:rPr>
        <w:t>.</w:t>
      </w:r>
    </w:p>
    <w:p w14:paraId="4CCB74CE" w14:textId="6DDADBD3" w:rsidR="00FC2D37" w:rsidRPr="00FC2D37" w:rsidRDefault="00FC2D37" w:rsidP="00FC2D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37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Pr="00FC2D37">
        <w:rPr>
          <w:rFonts w:ascii="Times New Roman" w:hAnsi="Times New Roman" w:cs="Times New Roman"/>
          <w:sz w:val="24"/>
          <w:szCs w:val="24"/>
        </w:rPr>
        <w:t>Department of Zoology, Bangalore University, Bangalore, Karnataka 560056, I</w:t>
      </w:r>
      <w:r w:rsidR="00582DE4">
        <w:rPr>
          <w:rFonts w:ascii="Times New Roman" w:hAnsi="Times New Roman" w:cs="Times New Roman"/>
          <w:sz w:val="24"/>
          <w:szCs w:val="24"/>
        </w:rPr>
        <w:t>ndia</w:t>
      </w:r>
      <w:r w:rsidRPr="00FC2D37">
        <w:rPr>
          <w:rFonts w:ascii="Times New Roman" w:hAnsi="Times New Roman" w:cs="Times New Roman"/>
          <w:sz w:val="24"/>
          <w:szCs w:val="24"/>
        </w:rPr>
        <w:t>.</w:t>
      </w:r>
    </w:p>
    <w:p w14:paraId="344CDAE1" w14:textId="6BA5EFCB" w:rsidR="00FC2D37" w:rsidRPr="00FC2D37" w:rsidRDefault="00FC2D37" w:rsidP="000D18E9">
      <w:pPr>
        <w:spacing w:line="276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FC2D37">
        <w:rPr>
          <w:rFonts w:ascii="Times New Roman" w:hAnsi="Times New Roman"/>
          <w:b/>
          <w:bCs/>
          <w:sz w:val="24"/>
          <w:szCs w:val="24"/>
          <w:vertAlign w:val="superscript"/>
        </w:rPr>
        <w:t>3</w:t>
      </w:r>
      <w:r w:rsidRPr="00FC2D37">
        <w:rPr>
          <w:rFonts w:ascii="Times New Roman" w:hAnsi="Times New Roman" w:cs="Times New Roman"/>
          <w:sz w:val="24"/>
          <w:szCs w:val="24"/>
        </w:rPr>
        <w:t xml:space="preserve">Department of Biological and Chemical Engineering, Aarhus University, </w:t>
      </w:r>
      <w:proofErr w:type="spellStart"/>
      <w:r w:rsidRPr="00FC2D37">
        <w:rPr>
          <w:rFonts w:ascii="Times New Roman" w:hAnsi="Times New Roman" w:cs="Times New Roman"/>
          <w:sz w:val="24"/>
          <w:szCs w:val="24"/>
        </w:rPr>
        <w:t>Norrebrogade</w:t>
      </w:r>
      <w:proofErr w:type="spellEnd"/>
      <w:r w:rsidRPr="00FC2D37">
        <w:rPr>
          <w:rFonts w:ascii="Times New Roman" w:hAnsi="Times New Roman" w:cs="Times New Roman"/>
          <w:sz w:val="24"/>
          <w:szCs w:val="24"/>
        </w:rPr>
        <w:t xml:space="preserve"> 44, 8000 Aarhus C, </w:t>
      </w:r>
      <w:r w:rsidR="00582DE4" w:rsidRPr="00FC2D37">
        <w:rPr>
          <w:rFonts w:ascii="Times New Roman" w:hAnsi="Times New Roman" w:cs="Times New Roman"/>
          <w:sz w:val="24"/>
          <w:szCs w:val="24"/>
        </w:rPr>
        <w:t>Denmark</w:t>
      </w:r>
      <w:r w:rsidRPr="00FC2D37">
        <w:rPr>
          <w:rFonts w:ascii="Times New Roman" w:hAnsi="Times New Roman" w:cs="Times New Roman"/>
          <w:sz w:val="24"/>
          <w:szCs w:val="24"/>
        </w:rPr>
        <w:t>.</w:t>
      </w:r>
    </w:p>
    <w:p w14:paraId="0375ADA1" w14:textId="34884004" w:rsidR="00FC2D37" w:rsidRPr="00FC2D37" w:rsidRDefault="00FC2D37" w:rsidP="000D18E9">
      <w:pPr>
        <w:spacing w:line="276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FC2D37">
        <w:rPr>
          <w:rFonts w:ascii="Times New Roman" w:hAnsi="Times New Roman"/>
          <w:b/>
          <w:bCs/>
          <w:sz w:val="24"/>
          <w:szCs w:val="24"/>
          <w:vertAlign w:val="superscript"/>
        </w:rPr>
        <w:t>4</w:t>
      </w:r>
      <w:r w:rsidRPr="00FC2D37">
        <w:rPr>
          <w:rFonts w:ascii="Times New Roman" w:hAnsi="Times New Roman" w:cs="Times New Roman"/>
          <w:sz w:val="24"/>
          <w:szCs w:val="24"/>
        </w:rPr>
        <w:t>Department of Chemistry, FMKMC College, Mangalore University Constituent College,</w:t>
      </w:r>
      <w:r w:rsidR="00582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DE4" w:rsidRPr="00FC2D37">
        <w:rPr>
          <w:rFonts w:ascii="Times New Roman" w:hAnsi="Times New Roman" w:cs="Times New Roman"/>
          <w:sz w:val="24"/>
          <w:szCs w:val="24"/>
        </w:rPr>
        <w:t>Madikeri</w:t>
      </w:r>
      <w:proofErr w:type="spellEnd"/>
      <w:r w:rsidR="00582DE4">
        <w:rPr>
          <w:rFonts w:ascii="Times New Roman" w:hAnsi="Times New Roman" w:cs="Times New Roman"/>
          <w:sz w:val="24"/>
          <w:szCs w:val="24"/>
        </w:rPr>
        <w:t>,</w:t>
      </w:r>
      <w:r w:rsidRPr="00FC2D37">
        <w:rPr>
          <w:rFonts w:ascii="Times New Roman" w:hAnsi="Times New Roman" w:cs="Times New Roman"/>
          <w:sz w:val="24"/>
          <w:szCs w:val="24"/>
        </w:rPr>
        <w:t xml:space="preserve"> Karnataka 571201, I</w:t>
      </w:r>
      <w:r w:rsidR="00582DE4">
        <w:rPr>
          <w:rFonts w:ascii="Times New Roman" w:hAnsi="Times New Roman" w:cs="Times New Roman"/>
          <w:sz w:val="24"/>
          <w:szCs w:val="24"/>
        </w:rPr>
        <w:t>ndia</w:t>
      </w:r>
      <w:r w:rsidRPr="00FC2D37">
        <w:rPr>
          <w:rFonts w:ascii="Times New Roman" w:hAnsi="Times New Roman" w:cs="Times New Roman"/>
          <w:sz w:val="24"/>
          <w:szCs w:val="24"/>
        </w:rPr>
        <w:t>.</w:t>
      </w:r>
    </w:p>
    <w:p w14:paraId="54929C54" w14:textId="31481869" w:rsidR="00FC2D37" w:rsidRPr="00FC2D37" w:rsidRDefault="00FC2D37" w:rsidP="000D18E9">
      <w:pPr>
        <w:spacing w:line="276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FC2D37">
        <w:rPr>
          <w:rFonts w:ascii="Times New Roman" w:hAnsi="Times New Roman"/>
          <w:b/>
          <w:bCs/>
          <w:sz w:val="24"/>
          <w:szCs w:val="24"/>
          <w:vertAlign w:val="superscript"/>
        </w:rPr>
        <w:t>5</w:t>
      </w:r>
      <w:r w:rsidRPr="00FC2D37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582DE4">
        <w:rPr>
          <w:rFonts w:ascii="Times New Roman" w:hAnsi="Times New Roman" w:cs="Times New Roman"/>
          <w:sz w:val="24"/>
          <w:szCs w:val="24"/>
        </w:rPr>
        <w:t xml:space="preserve">Microbiology and Biotechnology, </w:t>
      </w:r>
      <w:r w:rsidR="00582DE4" w:rsidRPr="00FC2D37">
        <w:rPr>
          <w:rFonts w:ascii="Times New Roman" w:hAnsi="Times New Roman" w:cs="Times New Roman"/>
          <w:sz w:val="24"/>
          <w:szCs w:val="24"/>
        </w:rPr>
        <w:t>Bangalore University, Bangalore, Karnataka 560056, I</w:t>
      </w:r>
      <w:r w:rsidR="00582DE4">
        <w:rPr>
          <w:rFonts w:ascii="Times New Roman" w:hAnsi="Times New Roman" w:cs="Times New Roman"/>
          <w:sz w:val="24"/>
          <w:szCs w:val="24"/>
        </w:rPr>
        <w:t>ndia</w:t>
      </w:r>
      <w:r w:rsidR="00582DE4" w:rsidRPr="00FC2D3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1EB62C01" w14:textId="77777777" w:rsidR="000D18E9" w:rsidRDefault="000D18E9" w:rsidP="000D18E9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E9E215" w14:textId="04B13E78" w:rsidR="0093321C" w:rsidRDefault="0093321C" w:rsidP="000D18E9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93321C">
        <w:rPr>
          <w:rFonts w:ascii="Times New Roman" w:hAnsi="Times New Roman" w:cs="Times New Roman"/>
          <w:sz w:val="24"/>
          <w:szCs w:val="24"/>
        </w:rPr>
        <w:t>*</w:t>
      </w:r>
      <w:r w:rsidRPr="0093321C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332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321C">
        <w:rPr>
          <w:rFonts w:ascii="Times New Roman" w:hAnsi="Times New Roman" w:cs="Times New Roman"/>
          <w:sz w:val="24"/>
          <w:szCs w:val="24"/>
        </w:rPr>
        <w:t>Ramesh Babu Yarajarla</w:t>
      </w:r>
    </w:p>
    <w:p w14:paraId="5B930769" w14:textId="631DB1BA" w:rsidR="0093321C" w:rsidRDefault="000D18E9" w:rsidP="00FC2D37">
      <w:pPr>
        <w:spacing w:line="276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C2D3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rosophila and Nanoscience Research Laboratory, </w:t>
      </w:r>
      <w:r w:rsidR="0093321C" w:rsidRPr="0093321C">
        <w:rPr>
          <w:rFonts w:ascii="Times New Roman" w:hAnsi="Times New Roman" w:cs="Times New Roman"/>
          <w:sz w:val="24"/>
          <w:szCs w:val="24"/>
        </w:rPr>
        <w:t xml:space="preserve">Department of Applied Genetics, </w:t>
      </w:r>
      <w:proofErr w:type="spellStart"/>
      <w:r w:rsidR="0093321C" w:rsidRPr="0093321C">
        <w:rPr>
          <w:rFonts w:ascii="Times New Roman" w:hAnsi="Times New Roman" w:cs="Times New Roman"/>
          <w:sz w:val="24"/>
          <w:szCs w:val="24"/>
        </w:rPr>
        <w:t>Karnatak</w:t>
      </w:r>
      <w:proofErr w:type="spellEnd"/>
      <w:r w:rsidR="0093321C" w:rsidRPr="0093321C">
        <w:rPr>
          <w:rFonts w:ascii="Times New Roman" w:hAnsi="Times New Roman" w:cs="Times New Roman"/>
          <w:sz w:val="24"/>
          <w:szCs w:val="24"/>
        </w:rPr>
        <w:t xml:space="preserve"> University, Dharwad, Karnataka 580003, India</w:t>
      </w:r>
    </w:p>
    <w:p w14:paraId="6F270F15" w14:textId="77777777" w:rsidR="001C6722" w:rsidRPr="00582DE4" w:rsidRDefault="0093321C" w:rsidP="00FC2D37">
      <w:pPr>
        <w:spacing w:line="276" w:lineRule="auto"/>
        <w:ind w:left="180"/>
        <w:jc w:val="both"/>
        <w:rPr>
          <w:rStyle w:val="Hyperlink"/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582DE4">
        <w:rPr>
          <w:rFonts w:ascii="Times New Roman" w:hAnsi="Times New Roman" w:cs="Times New Roman"/>
          <w:sz w:val="24"/>
          <w:szCs w:val="24"/>
          <w:lang w:val="fr-FR"/>
        </w:rPr>
        <w:t>E-mail:</w:t>
      </w:r>
      <w:proofErr w:type="gramEnd"/>
      <w:r w:rsidRPr="00582DE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hyperlink r:id="rId4" w:history="1">
        <w:r w:rsidRPr="00582DE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rameshy@kud.ac.in</w:t>
        </w:r>
      </w:hyperlink>
    </w:p>
    <w:p w14:paraId="3290216F" w14:textId="67900C44" w:rsidR="0093321C" w:rsidRPr="00582DE4" w:rsidRDefault="0093321C" w:rsidP="00FC2D37">
      <w:pPr>
        <w:spacing w:line="276" w:lineRule="auto"/>
        <w:ind w:left="1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82DE4">
        <w:rPr>
          <w:rFonts w:ascii="Times New Roman" w:hAnsi="Times New Roman"/>
          <w:b/>
          <w:bCs/>
          <w:sz w:val="24"/>
          <w:szCs w:val="24"/>
          <w:lang w:val="fr-FR"/>
        </w:rPr>
        <w:br w:type="page"/>
      </w:r>
    </w:p>
    <w:p w14:paraId="5E5F7471" w14:textId="77777777" w:rsidR="00252DF3" w:rsidRDefault="00252DF3">
      <w:pPr>
        <w:spacing w:after="200"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lastRenderedPageBreak/>
        <w:drawing>
          <wp:inline distT="0" distB="0" distL="0" distR="0" wp14:anchorId="627D9E06" wp14:editId="0824292B">
            <wp:extent cx="5733415" cy="193484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2FA15" w14:textId="69222C2C" w:rsidR="0049697E" w:rsidRDefault="00252DF3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8F657E">
        <w:rPr>
          <w:rFonts w:ascii="Times New Roman" w:hAnsi="Times New Roman"/>
          <w:b/>
          <w:bCs/>
          <w:sz w:val="24"/>
          <w:szCs w:val="24"/>
        </w:rPr>
        <w:t xml:space="preserve">Figure S1: </w:t>
      </w:r>
      <w:r w:rsidRPr="008F657E">
        <w:rPr>
          <w:rFonts w:ascii="Times New Roman" w:hAnsi="Times New Roman"/>
          <w:sz w:val="24"/>
          <w:szCs w:val="24"/>
        </w:rPr>
        <w:t>MTT assay images of L929 cells treated with different concentrations of CQDs and plant extract, with cisplatin as standard control; PE stands for plant extract</w:t>
      </w:r>
    </w:p>
    <w:p w14:paraId="5F0584C0" w14:textId="71C2A1BF" w:rsidR="00977E95" w:rsidRDefault="00977E95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2C42115" w14:textId="41311036" w:rsidR="00977E95" w:rsidRDefault="000B4A54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47C86D" wp14:editId="354D8F89">
            <wp:extent cx="5733415" cy="204724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72BBE" w14:textId="3656CB09" w:rsidR="00977E95" w:rsidRDefault="00977E95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8F657E">
        <w:rPr>
          <w:rFonts w:ascii="Times New Roman" w:hAnsi="Times New Roman"/>
          <w:b/>
          <w:bCs/>
          <w:sz w:val="24"/>
          <w:szCs w:val="24"/>
        </w:rPr>
        <w:t>Figure S</w:t>
      </w:r>
      <w:r w:rsidR="000B4A54">
        <w:rPr>
          <w:rFonts w:ascii="Times New Roman" w:hAnsi="Times New Roman"/>
          <w:b/>
          <w:bCs/>
          <w:sz w:val="24"/>
          <w:szCs w:val="24"/>
        </w:rPr>
        <w:t>2</w:t>
      </w:r>
      <w:r w:rsidRPr="008F657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657E">
        <w:rPr>
          <w:rFonts w:ascii="Times New Roman" w:hAnsi="Times New Roman"/>
          <w:sz w:val="24"/>
          <w:szCs w:val="24"/>
        </w:rPr>
        <w:t xml:space="preserve">MTT assay images of </w:t>
      </w:r>
      <w:proofErr w:type="spellStart"/>
      <w:r w:rsidR="00FB27A4">
        <w:rPr>
          <w:rFonts w:ascii="Times New Roman" w:hAnsi="Times New Roman"/>
          <w:sz w:val="24"/>
          <w:szCs w:val="24"/>
        </w:rPr>
        <w:t>HaCaT</w:t>
      </w:r>
      <w:proofErr w:type="spellEnd"/>
      <w:r w:rsidRPr="008F657E">
        <w:rPr>
          <w:rFonts w:ascii="Times New Roman" w:hAnsi="Times New Roman"/>
          <w:sz w:val="24"/>
          <w:szCs w:val="24"/>
        </w:rPr>
        <w:t xml:space="preserve"> cells treated with different concentrations of CQDs </w:t>
      </w:r>
      <w:r w:rsidR="00FB27A4">
        <w:rPr>
          <w:rFonts w:ascii="Times New Roman" w:hAnsi="Times New Roman"/>
          <w:sz w:val="24"/>
          <w:szCs w:val="24"/>
        </w:rPr>
        <w:t xml:space="preserve">along with bar graph. </w:t>
      </w:r>
      <w:r w:rsidR="000B4A54">
        <w:rPr>
          <w:rFonts w:ascii="Times New Roman" w:hAnsi="Times New Roman"/>
          <w:sz w:val="24"/>
          <w:szCs w:val="24"/>
        </w:rPr>
        <w:t xml:space="preserve">Bars represent mean </w:t>
      </w:r>
      <w:r w:rsidR="000B4A54">
        <w:rPr>
          <w:rFonts w:ascii="Times New Roman" w:hAnsi="Times New Roman" w:cs="Times New Roman"/>
          <w:sz w:val="24"/>
          <w:szCs w:val="24"/>
        </w:rPr>
        <w:t>±</w:t>
      </w:r>
      <w:r w:rsidR="000B4A54">
        <w:rPr>
          <w:rFonts w:ascii="Times New Roman" w:hAnsi="Times New Roman"/>
          <w:sz w:val="24"/>
          <w:szCs w:val="24"/>
        </w:rPr>
        <w:t xml:space="preserve"> SD (</w:t>
      </w:r>
      <w:proofErr w:type="spellStart"/>
      <w:r w:rsidR="000B4A54" w:rsidRPr="000B4A54">
        <w:rPr>
          <w:rFonts w:ascii="Times New Roman" w:hAnsi="Times New Roman"/>
          <w:i/>
          <w:iCs/>
          <w:sz w:val="24"/>
          <w:szCs w:val="24"/>
          <w:vertAlign w:val="superscript"/>
        </w:rPr>
        <w:t>ns</w:t>
      </w:r>
      <w:r w:rsidR="000B4A54" w:rsidRPr="000B4A54">
        <w:rPr>
          <w:rFonts w:ascii="Times New Roman" w:hAnsi="Times New Roman"/>
          <w:i/>
          <w:iCs/>
          <w:sz w:val="24"/>
          <w:szCs w:val="24"/>
        </w:rPr>
        <w:t>p</w:t>
      </w:r>
      <w:proofErr w:type="spellEnd"/>
      <w:r w:rsidR="000B4A54">
        <w:rPr>
          <w:rFonts w:ascii="Times New Roman" w:hAnsi="Times New Roman"/>
          <w:sz w:val="24"/>
          <w:szCs w:val="24"/>
        </w:rPr>
        <w:t xml:space="preserve"> &gt; 0.05, n = 4)</w:t>
      </w:r>
    </w:p>
    <w:p w14:paraId="2079FC60" w14:textId="7F3BB451" w:rsidR="009853D2" w:rsidRDefault="009853D2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0817B31" w14:textId="61231D4E" w:rsidR="000B4A54" w:rsidRDefault="000B4A54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B2811FB" wp14:editId="35D87B67">
            <wp:extent cx="5733415" cy="4204335"/>
            <wp:effectExtent l="0" t="0" r="63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BA8CD" w14:textId="4C8D4C40" w:rsidR="000B4A54" w:rsidRDefault="000B4A54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8F657E">
        <w:rPr>
          <w:rFonts w:ascii="Times New Roman" w:hAnsi="Times New Roman"/>
          <w:b/>
          <w:bCs/>
          <w:sz w:val="24"/>
          <w:szCs w:val="24"/>
        </w:rPr>
        <w:t>Figure S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8F657E"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Flow cytometry dot plots (FSC vs SSC and Annexin V-FITC vs PI) of unstained, Annexin V-FITC only stained, PI only stained, control (untreated) and CQDs treated </w:t>
      </w:r>
      <w:proofErr w:type="spellStart"/>
      <w:r>
        <w:rPr>
          <w:rFonts w:ascii="Times New Roman" w:hAnsi="Times New Roman"/>
          <w:sz w:val="24"/>
          <w:szCs w:val="24"/>
        </w:rPr>
        <w:t>HaCaT</w:t>
      </w:r>
      <w:proofErr w:type="spellEnd"/>
      <w:r>
        <w:rPr>
          <w:rFonts w:ascii="Times New Roman" w:hAnsi="Times New Roman"/>
          <w:sz w:val="24"/>
          <w:szCs w:val="24"/>
        </w:rPr>
        <w:t xml:space="preserve"> cells</w:t>
      </w:r>
    </w:p>
    <w:p w14:paraId="772640A5" w14:textId="62C4920A" w:rsidR="00EB67F8" w:rsidRDefault="00EB67F8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238424" wp14:editId="11CD005E">
            <wp:extent cx="5733415" cy="3153410"/>
            <wp:effectExtent l="0" t="0" r="63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15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E1F8A" w14:textId="09BFB306" w:rsidR="00EB67F8" w:rsidRDefault="00EB67F8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8F657E">
        <w:rPr>
          <w:rFonts w:ascii="Times New Roman" w:hAnsi="Times New Roman"/>
          <w:b/>
          <w:bCs/>
          <w:sz w:val="24"/>
          <w:szCs w:val="24"/>
        </w:rPr>
        <w:t>Figure S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8F657E"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Scratch wound healing of untreated and 250 </w:t>
      </w:r>
      <w:r>
        <w:rPr>
          <w:rFonts w:ascii="Symbol" w:hAnsi="Symbol"/>
          <w:sz w:val="24"/>
          <w:szCs w:val="24"/>
        </w:rPr>
        <w:t></w:t>
      </w:r>
      <w:r>
        <w:rPr>
          <w:rFonts w:ascii="Times New Roman" w:hAnsi="Times New Roman"/>
          <w:sz w:val="24"/>
          <w:szCs w:val="24"/>
        </w:rPr>
        <w:t>g mL</w:t>
      </w:r>
      <w:r>
        <w:rPr>
          <w:rFonts w:ascii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hAnsi="Times New Roman"/>
          <w:sz w:val="24"/>
          <w:szCs w:val="24"/>
        </w:rPr>
        <w:t xml:space="preserve"> CQDs treated </w:t>
      </w:r>
      <w:proofErr w:type="spellStart"/>
      <w:r>
        <w:rPr>
          <w:rFonts w:ascii="Times New Roman" w:hAnsi="Times New Roman"/>
          <w:sz w:val="24"/>
          <w:szCs w:val="24"/>
        </w:rPr>
        <w:t>HaCaT</w:t>
      </w:r>
      <w:proofErr w:type="spellEnd"/>
      <w:r>
        <w:rPr>
          <w:rFonts w:ascii="Times New Roman" w:hAnsi="Times New Roman"/>
          <w:sz w:val="24"/>
          <w:szCs w:val="24"/>
        </w:rPr>
        <w:t xml:space="preserve"> cells after 24 h and its respective graph. </w:t>
      </w:r>
      <w:r w:rsidR="008E5EEA">
        <w:rPr>
          <w:rFonts w:ascii="Times New Roman" w:hAnsi="Times New Roman"/>
          <w:sz w:val="24"/>
          <w:szCs w:val="24"/>
        </w:rPr>
        <w:t xml:space="preserve">Bars represent mean </w:t>
      </w:r>
      <w:r w:rsidR="008E5EEA">
        <w:rPr>
          <w:rFonts w:ascii="Times New Roman" w:hAnsi="Times New Roman" w:cs="Times New Roman"/>
          <w:sz w:val="24"/>
          <w:szCs w:val="24"/>
        </w:rPr>
        <w:t>±</w:t>
      </w:r>
      <w:r w:rsidR="008E5EEA">
        <w:rPr>
          <w:rFonts w:ascii="Times New Roman" w:hAnsi="Times New Roman"/>
          <w:sz w:val="24"/>
          <w:szCs w:val="24"/>
        </w:rPr>
        <w:t xml:space="preserve"> SD, n = 3</w:t>
      </w:r>
    </w:p>
    <w:p w14:paraId="1085F4A4" w14:textId="4E94E4C1" w:rsidR="009853D2" w:rsidRDefault="00ED59FE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1188F8A" wp14:editId="2A863A9D">
            <wp:extent cx="5733415" cy="4300220"/>
            <wp:effectExtent l="0" t="0" r="63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11F77" w14:textId="0F2DBFC2" w:rsidR="009853D2" w:rsidRPr="00225189" w:rsidRDefault="009853D2" w:rsidP="00225189">
      <w:pPr>
        <w:spacing w:after="200" w:line="276" w:lineRule="auto"/>
        <w:jc w:val="both"/>
        <w:rPr>
          <w:rFonts w:ascii="Symbol" w:hAnsi="Symbol"/>
          <w:sz w:val="24"/>
          <w:szCs w:val="24"/>
          <w:vertAlign w:val="superscript"/>
        </w:rPr>
      </w:pPr>
      <w:r w:rsidRPr="008F657E">
        <w:rPr>
          <w:rFonts w:ascii="Times New Roman" w:hAnsi="Times New Roman"/>
          <w:b/>
          <w:bCs/>
          <w:sz w:val="24"/>
          <w:szCs w:val="24"/>
        </w:rPr>
        <w:t>Figure S</w:t>
      </w:r>
      <w:r w:rsidR="00977E95">
        <w:rPr>
          <w:rFonts w:ascii="Times New Roman" w:hAnsi="Times New Roman"/>
          <w:b/>
          <w:bCs/>
          <w:sz w:val="24"/>
          <w:szCs w:val="24"/>
        </w:rPr>
        <w:t>5</w:t>
      </w:r>
      <w:r w:rsidRPr="008F657E"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Colony counting</w:t>
      </w:r>
      <w:r w:rsidR="002E1E88">
        <w:rPr>
          <w:rFonts w:ascii="Times New Roman" w:hAnsi="Times New Roman"/>
          <w:sz w:val="24"/>
          <w:szCs w:val="24"/>
        </w:rPr>
        <w:t xml:space="preserve"> assay: colonies of </w:t>
      </w:r>
      <w:r w:rsidR="002E1E88" w:rsidRPr="009E14DE">
        <w:rPr>
          <w:rFonts w:ascii="Times New Roman" w:hAnsi="Times New Roman"/>
          <w:i/>
          <w:iCs/>
          <w:sz w:val="24"/>
          <w:szCs w:val="24"/>
        </w:rPr>
        <w:t>B. cereus</w:t>
      </w:r>
      <w:r w:rsidR="002E1E88">
        <w:rPr>
          <w:rFonts w:ascii="Times New Roman" w:hAnsi="Times New Roman"/>
          <w:sz w:val="24"/>
          <w:szCs w:val="24"/>
        </w:rPr>
        <w:t xml:space="preserve"> and </w:t>
      </w:r>
      <w:r w:rsidR="002E1E88" w:rsidRPr="009E14DE">
        <w:rPr>
          <w:rFonts w:ascii="Times New Roman" w:hAnsi="Times New Roman"/>
          <w:i/>
          <w:iCs/>
          <w:sz w:val="24"/>
          <w:szCs w:val="24"/>
        </w:rPr>
        <w:t>K. pneumoniae</w:t>
      </w:r>
      <w:r w:rsidR="002E1E88">
        <w:rPr>
          <w:rFonts w:ascii="Times New Roman" w:hAnsi="Times New Roman"/>
          <w:sz w:val="24"/>
          <w:szCs w:val="24"/>
        </w:rPr>
        <w:t xml:space="preserve"> after 12 h culture with specific concentrations of CQDs, PE and 50 </w:t>
      </w:r>
      <w:r w:rsidR="002E1E88">
        <w:rPr>
          <w:rFonts w:ascii="Symbol" w:hAnsi="Symbol"/>
          <w:sz w:val="24"/>
          <w:szCs w:val="24"/>
        </w:rPr>
        <w:t></w:t>
      </w:r>
      <w:r w:rsidR="002E1E88">
        <w:rPr>
          <w:rFonts w:ascii="Times New Roman" w:hAnsi="Times New Roman"/>
          <w:sz w:val="24"/>
          <w:szCs w:val="24"/>
        </w:rPr>
        <w:t>g mL</w:t>
      </w:r>
      <w:r w:rsidR="002E1E88">
        <w:rPr>
          <w:rFonts w:ascii="Times New Roman" w:hAnsi="Times New Roman"/>
          <w:sz w:val="24"/>
          <w:szCs w:val="24"/>
          <w:vertAlign w:val="superscript"/>
        </w:rPr>
        <w:t xml:space="preserve">-1 </w:t>
      </w:r>
      <w:r w:rsidR="002E1E88">
        <w:rPr>
          <w:rFonts w:ascii="Times New Roman" w:hAnsi="Times New Roman"/>
          <w:sz w:val="24"/>
          <w:szCs w:val="24"/>
        </w:rPr>
        <w:t>kanamycin.</w:t>
      </w:r>
      <w:r w:rsidR="00225189">
        <w:rPr>
          <w:rFonts w:ascii="Times New Roman" w:hAnsi="Times New Roman"/>
          <w:sz w:val="24"/>
          <w:szCs w:val="24"/>
        </w:rPr>
        <w:t xml:space="preserve"> PE = plant extract; (100), (125) and (150) represent the concentration of CQDs and plant extract in </w:t>
      </w:r>
      <w:r w:rsidR="00225189">
        <w:rPr>
          <w:rFonts w:ascii="Symbol" w:hAnsi="Symbol"/>
          <w:sz w:val="24"/>
          <w:szCs w:val="24"/>
        </w:rPr>
        <w:t></w:t>
      </w:r>
      <w:r w:rsidR="00225189">
        <w:rPr>
          <w:rFonts w:ascii="Times New Roman" w:hAnsi="Times New Roman"/>
          <w:sz w:val="24"/>
          <w:szCs w:val="24"/>
        </w:rPr>
        <w:t>g mL</w:t>
      </w:r>
      <w:r w:rsidR="00225189">
        <w:rPr>
          <w:rFonts w:ascii="Times New Roman" w:hAnsi="Times New Roman"/>
          <w:sz w:val="24"/>
          <w:szCs w:val="24"/>
          <w:vertAlign w:val="superscript"/>
        </w:rPr>
        <w:t>-1</w:t>
      </w:r>
    </w:p>
    <w:p w14:paraId="0040A1BE" w14:textId="77777777" w:rsidR="00BF3864" w:rsidRDefault="00BF3864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A89ACA5" w14:textId="77777777" w:rsidR="00BF3864" w:rsidRDefault="00BF3864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360640">
        <w:rPr>
          <w:rFonts w:ascii="Times New Roman" w:hAnsi="Times New Roman"/>
          <w:b/>
          <w:bCs/>
          <w:sz w:val="24"/>
          <w:szCs w:val="24"/>
        </w:rPr>
        <w:t>Table S1:</w:t>
      </w:r>
      <w:r w:rsidR="00360640">
        <w:rPr>
          <w:rFonts w:ascii="Times New Roman" w:hAnsi="Times New Roman"/>
          <w:sz w:val="24"/>
          <w:szCs w:val="24"/>
        </w:rPr>
        <w:t xml:space="preserve"> Cytotoxicity of CQDs against L929 cells compared with plant extract</w:t>
      </w:r>
    </w:p>
    <w:tbl>
      <w:tblPr>
        <w:tblStyle w:val="TableGrid"/>
        <w:tblpPr w:leftFromText="180" w:rightFromText="180" w:vertAnchor="text" w:horzAnchor="margin" w:tblpXSpec="center" w:tblpY="225"/>
        <w:tblW w:w="8677" w:type="dxa"/>
        <w:tblLayout w:type="fixed"/>
        <w:tblLook w:val="04A0" w:firstRow="1" w:lastRow="0" w:firstColumn="1" w:lastColumn="0" w:noHBand="0" w:noVBand="1"/>
      </w:tblPr>
      <w:tblGrid>
        <w:gridCol w:w="1702"/>
        <w:gridCol w:w="2643"/>
        <w:gridCol w:w="2442"/>
        <w:gridCol w:w="1890"/>
      </w:tblGrid>
      <w:tr w:rsidR="00BF3864" w:rsidRPr="00C70190" w14:paraId="0685A315" w14:textId="77777777" w:rsidTr="000B18CA">
        <w:trPr>
          <w:trHeight w:val="623"/>
        </w:trPr>
        <w:tc>
          <w:tcPr>
            <w:tcW w:w="1702" w:type="dxa"/>
            <w:vMerge w:val="restart"/>
          </w:tcPr>
          <w:p w14:paraId="1EB11FBE" w14:textId="77777777" w:rsidR="00BF3864" w:rsidRPr="00C70190" w:rsidRDefault="00BF3864" w:rsidP="000B18CA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 xml:space="preserve">  </w:t>
            </w:r>
          </w:p>
          <w:p w14:paraId="0C1B902C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Sample</w:t>
            </w:r>
          </w:p>
        </w:tc>
        <w:tc>
          <w:tcPr>
            <w:tcW w:w="2643" w:type="dxa"/>
            <w:vMerge w:val="restart"/>
          </w:tcPr>
          <w:p w14:paraId="18769ACA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191CF0B5" w14:textId="7CCF1F12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Concentration (</w:t>
            </w:r>
            <w:r w:rsidRPr="00C70190">
              <w:rPr>
                <w:rFonts w:ascii="Symbol" w:hAnsi="Symbol"/>
                <w:b/>
              </w:rPr>
              <w:t></w:t>
            </w:r>
            <w:r w:rsidRPr="00C70190">
              <w:rPr>
                <w:rFonts w:ascii="Times New Roman" w:hAnsi="Times New Roman"/>
                <w:b/>
              </w:rPr>
              <w:t>g m</w:t>
            </w:r>
            <w:r w:rsidR="009F25D2">
              <w:rPr>
                <w:rFonts w:ascii="Times New Roman" w:hAnsi="Times New Roman"/>
                <w:b/>
              </w:rPr>
              <w:t>L</w:t>
            </w:r>
            <w:r w:rsidRPr="00C70190">
              <w:rPr>
                <w:rFonts w:ascii="Times New Roman" w:hAnsi="Times New Roman"/>
                <w:b/>
                <w:vertAlign w:val="superscript"/>
              </w:rPr>
              <w:t>-1</w:t>
            </w:r>
            <w:r w:rsidRPr="00C70190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332" w:type="dxa"/>
            <w:gridSpan w:val="2"/>
          </w:tcPr>
          <w:p w14:paraId="064B0183" w14:textId="77777777" w:rsidR="00BF3864" w:rsidRPr="00C70190" w:rsidRDefault="00360640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Cytotoxicity</w:t>
            </w:r>
            <w:r w:rsidR="00BF3864" w:rsidRPr="00C70190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test</w:t>
            </w:r>
            <w:r w:rsidR="00BF3864" w:rsidRPr="00C70190">
              <w:rPr>
                <w:rFonts w:ascii="Times New Roman" w:hAnsi="Times New Roman"/>
                <w:b/>
              </w:rPr>
              <w:t xml:space="preserve"> by </w:t>
            </w:r>
            <w:r>
              <w:rPr>
                <w:rFonts w:ascii="Times New Roman" w:hAnsi="Times New Roman"/>
                <w:b/>
              </w:rPr>
              <w:t>MTT assay</w:t>
            </w:r>
          </w:p>
        </w:tc>
      </w:tr>
      <w:tr w:rsidR="00BF3864" w:rsidRPr="00C70190" w14:paraId="5E900574" w14:textId="77777777" w:rsidTr="000B18CA">
        <w:trPr>
          <w:trHeight w:val="401"/>
        </w:trPr>
        <w:tc>
          <w:tcPr>
            <w:tcW w:w="1702" w:type="dxa"/>
            <w:vMerge/>
          </w:tcPr>
          <w:p w14:paraId="4FCE21B6" w14:textId="77777777" w:rsidR="00BF3864" w:rsidRPr="00C70190" w:rsidRDefault="00BF3864" w:rsidP="000B18CA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  <w:vMerge/>
          </w:tcPr>
          <w:p w14:paraId="31F02F17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42" w:type="dxa"/>
          </w:tcPr>
          <w:p w14:paraId="664B5560" w14:textId="77777777" w:rsidR="00BF3864" w:rsidRPr="00C70190" w:rsidRDefault="00360640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Cell viability (%)</w:t>
            </w:r>
          </w:p>
        </w:tc>
        <w:tc>
          <w:tcPr>
            <w:tcW w:w="1890" w:type="dxa"/>
          </w:tcPr>
          <w:p w14:paraId="731743C6" w14:textId="6CBAB4B8" w:rsidR="00BF3864" w:rsidRPr="00C70190" w:rsidRDefault="00BF3864" w:rsidP="000B18CA">
            <w:pPr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IC</w:t>
            </w:r>
            <w:r w:rsidRPr="00C70190">
              <w:rPr>
                <w:rFonts w:ascii="Times New Roman" w:hAnsi="Times New Roman"/>
                <w:b/>
                <w:vertAlign w:val="subscript"/>
              </w:rPr>
              <w:t xml:space="preserve">50 </w:t>
            </w:r>
            <w:r w:rsidRPr="00C70190">
              <w:rPr>
                <w:rFonts w:ascii="Times New Roman" w:hAnsi="Times New Roman"/>
                <w:b/>
              </w:rPr>
              <w:t>(</w:t>
            </w:r>
            <w:r w:rsidRPr="00C70190">
              <w:rPr>
                <w:rFonts w:ascii="Symbol" w:hAnsi="Symbol"/>
                <w:b/>
              </w:rPr>
              <w:t></w:t>
            </w:r>
            <w:r w:rsidRPr="00C70190">
              <w:rPr>
                <w:rFonts w:ascii="Times New Roman" w:hAnsi="Times New Roman"/>
                <w:b/>
              </w:rPr>
              <w:t>g m</w:t>
            </w:r>
            <w:r w:rsidR="009F25D2">
              <w:rPr>
                <w:rFonts w:ascii="Times New Roman" w:hAnsi="Times New Roman"/>
                <w:b/>
              </w:rPr>
              <w:t>L</w:t>
            </w:r>
            <w:r w:rsidRPr="00C70190">
              <w:rPr>
                <w:rFonts w:ascii="Times New Roman" w:hAnsi="Times New Roman"/>
                <w:b/>
                <w:vertAlign w:val="superscript"/>
              </w:rPr>
              <w:t>-1</w:t>
            </w:r>
            <w:r w:rsidRPr="00C70190">
              <w:rPr>
                <w:rFonts w:ascii="Times New Roman" w:hAnsi="Times New Roman"/>
                <w:b/>
              </w:rPr>
              <w:t>)</w:t>
            </w:r>
          </w:p>
        </w:tc>
      </w:tr>
      <w:tr w:rsidR="0026678A" w:rsidRPr="00C70190" w14:paraId="72999A9C" w14:textId="77777777" w:rsidTr="000B18CA">
        <w:trPr>
          <w:trHeight w:val="306"/>
        </w:trPr>
        <w:tc>
          <w:tcPr>
            <w:tcW w:w="1702" w:type="dxa"/>
            <w:vMerge w:val="restart"/>
          </w:tcPr>
          <w:p w14:paraId="562E1D2A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4221AEEC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21406555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CQDs</w:t>
            </w:r>
          </w:p>
        </w:tc>
        <w:tc>
          <w:tcPr>
            <w:tcW w:w="2643" w:type="dxa"/>
          </w:tcPr>
          <w:p w14:paraId="3E7C404D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442" w:type="dxa"/>
          </w:tcPr>
          <w:p w14:paraId="3FBB9C52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76.12</w:t>
            </w:r>
            <w:r w:rsidRPr="00C70190">
              <w:rPr>
                <w:rFonts w:ascii="Times New Roman" w:hAnsi="Times New Roman"/>
              </w:rPr>
              <w:t xml:space="preserve">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="00360640">
              <w:rPr>
                <w:rFonts w:ascii="Times New Roman" w:hAnsi="Times New Roman"/>
              </w:rPr>
              <w:t>0.1064</w:t>
            </w:r>
          </w:p>
        </w:tc>
        <w:tc>
          <w:tcPr>
            <w:tcW w:w="1890" w:type="dxa"/>
            <w:vMerge w:val="restart"/>
          </w:tcPr>
          <w:p w14:paraId="1B68C12B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1CC75E1F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27729A63" w14:textId="77777777" w:rsidR="0026678A" w:rsidRPr="00C70190" w:rsidRDefault="00360640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314.01</w:t>
            </w:r>
          </w:p>
        </w:tc>
      </w:tr>
      <w:tr w:rsidR="0026678A" w:rsidRPr="00C70190" w14:paraId="70AD921A" w14:textId="77777777" w:rsidTr="000B18CA">
        <w:trPr>
          <w:trHeight w:val="129"/>
        </w:trPr>
        <w:tc>
          <w:tcPr>
            <w:tcW w:w="1702" w:type="dxa"/>
            <w:vMerge/>
          </w:tcPr>
          <w:p w14:paraId="09CD39ED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2133F844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70190">
              <w:rPr>
                <w:rFonts w:ascii="Times New Roman" w:hAnsi="Times New Roman"/>
              </w:rPr>
              <w:t>00</w:t>
            </w:r>
          </w:p>
        </w:tc>
        <w:tc>
          <w:tcPr>
            <w:tcW w:w="2442" w:type="dxa"/>
          </w:tcPr>
          <w:p w14:paraId="61C800E6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62.58</w:t>
            </w:r>
            <w:r w:rsidRPr="00C70190">
              <w:rPr>
                <w:rFonts w:ascii="Times New Roman" w:hAnsi="Times New Roman"/>
              </w:rPr>
              <w:t xml:space="preserve">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="00360640">
              <w:rPr>
                <w:rFonts w:ascii="Times New Roman" w:hAnsi="Times New Roman"/>
              </w:rPr>
              <w:t>0.6385</w:t>
            </w:r>
          </w:p>
        </w:tc>
        <w:tc>
          <w:tcPr>
            <w:tcW w:w="1890" w:type="dxa"/>
            <w:vMerge/>
          </w:tcPr>
          <w:p w14:paraId="50D75A3C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6678A" w:rsidRPr="00C70190" w14:paraId="0757AD48" w14:textId="77777777" w:rsidTr="000B18CA">
        <w:trPr>
          <w:trHeight w:val="129"/>
        </w:trPr>
        <w:tc>
          <w:tcPr>
            <w:tcW w:w="1702" w:type="dxa"/>
            <w:vMerge/>
          </w:tcPr>
          <w:p w14:paraId="4DCAD546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7964B292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C70190">
              <w:rPr>
                <w:rFonts w:ascii="Times New Roman" w:hAnsi="Times New Roman"/>
              </w:rPr>
              <w:t>0</w:t>
            </w:r>
          </w:p>
        </w:tc>
        <w:tc>
          <w:tcPr>
            <w:tcW w:w="2442" w:type="dxa"/>
          </w:tcPr>
          <w:p w14:paraId="27238A92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49.51</w:t>
            </w:r>
            <w:r w:rsidRPr="00C70190">
              <w:rPr>
                <w:rFonts w:ascii="Times New Roman" w:hAnsi="Times New Roman"/>
              </w:rPr>
              <w:t xml:space="preserve">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="00360640">
              <w:rPr>
                <w:rFonts w:ascii="Times New Roman" w:hAnsi="Times New Roman"/>
              </w:rPr>
              <w:t>0.0461</w:t>
            </w:r>
          </w:p>
        </w:tc>
        <w:tc>
          <w:tcPr>
            <w:tcW w:w="1890" w:type="dxa"/>
            <w:vMerge/>
          </w:tcPr>
          <w:p w14:paraId="1987BC83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6678A" w:rsidRPr="00C70190" w14:paraId="676F3E7E" w14:textId="77777777" w:rsidTr="000B18CA">
        <w:trPr>
          <w:trHeight w:val="129"/>
        </w:trPr>
        <w:tc>
          <w:tcPr>
            <w:tcW w:w="1702" w:type="dxa"/>
            <w:vMerge/>
          </w:tcPr>
          <w:p w14:paraId="499F65C4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030FFC67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C70190">
              <w:rPr>
                <w:rFonts w:ascii="Times New Roman" w:hAnsi="Times New Roman"/>
              </w:rPr>
              <w:t>00</w:t>
            </w:r>
          </w:p>
        </w:tc>
        <w:tc>
          <w:tcPr>
            <w:tcW w:w="2442" w:type="dxa"/>
          </w:tcPr>
          <w:p w14:paraId="1752B9FC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  <w:r w:rsidR="00360640">
              <w:rPr>
                <w:rFonts w:ascii="Times New Roman" w:hAnsi="Times New Roman"/>
              </w:rPr>
              <w:t>85</w:t>
            </w:r>
            <w:r w:rsidRPr="00C70190">
              <w:rPr>
                <w:rFonts w:ascii="Times New Roman" w:hAnsi="Times New Roman"/>
              </w:rPr>
              <w:t xml:space="preserve">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="00360640">
              <w:rPr>
                <w:rFonts w:ascii="Times New Roman" w:hAnsi="Times New Roman"/>
              </w:rPr>
              <w:t>0.0532</w:t>
            </w:r>
          </w:p>
        </w:tc>
        <w:tc>
          <w:tcPr>
            <w:tcW w:w="1890" w:type="dxa"/>
            <w:vMerge/>
          </w:tcPr>
          <w:p w14:paraId="5BB5C5B9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6678A" w:rsidRPr="00C70190" w14:paraId="1EE36617" w14:textId="77777777" w:rsidTr="000B18CA">
        <w:trPr>
          <w:trHeight w:val="371"/>
        </w:trPr>
        <w:tc>
          <w:tcPr>
            <w:tcW w:w="1702" w:type="dxa"/>
            <w:vMerge/>
          </w:tcPr>
          <w:p w14:paraId="31BD6461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49C0B9B3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C70190">
              <w:rPr>
                <w:rFonts w:ascii="Times New Roman" w:hAnsi="Times New Roman"/>
              </w:rPr>
              <w:t>0</w:t>
            </w:r>
          </w:p>
        </w:tc>
        <w:tc>
          <w:tcPr>
            <w:tcW w:w="2442" w:type="dxa"/>
          </w:tcPr>
          <w:p w14:paraId="01A0E76A" w14:textId="77777777" w:rsidR="0026678A" w:rsidRPr="00C70190" w:rsidRDefault="00360640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</w:t>
            </w:r>
            <w:r w:rsidR="0026678A" w:rsidRPr="00C70190">
              <w:rPr>
                <w:rFonts w:ascii="Times New Roman" w:hAnsi="Times New Roman"/>
              </w:rPr>
              <w:t xml:space="preserve"> </w:t>
            </w:r>
            <w:r w:rsidR="0026678A"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>
              <w:rPr>
                <w:rFonts w:ascii="Times New Roman" w:hAnsi="Times New Roman"/>
              </w:rPr>
              <w:t>0.0355</w:t>
            </w:r>
          </w:p>
        </w:tc>
        <w:tc>
          <w:tcPr>
            <w:tcW w:w="1890" w:type="dxa"/>
            <w:vMerge/>
          </w:tcPr>
          <w:p w14:paraId="14DA89C1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F3864" w:rsidRPr="00C70190" w14:paraId="1C6E20F0" w14:textId="77777777" w:rsidTr="000B18CA">
        <w:trPr>
          <w:trHeight w:val="252"/>
        </w:trPr>
        <w:tc>
          <w:tcPr>
            <w:tcW w:w="1702" w:type="dxa"/>
            <w:vMerge w:val="restart"/>
          </w:tcPr>
          <w:p w14:paraId="14D04F72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16848466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74D7ECD2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Plant extract</w:t>
            </w:r>
          </w:p>
        </w:tc>
        <w:tc>
          <w:tcPr>
            <w:tcW w:w="2643" w:type="dxa"/>
          </w:tcPr>
          <w:p w14:paraId="1AA5197B" w14:textId="77777777" w:rsidR="00BF3864" w:rsidRPr="00C70190" w:rsidRDefault="0026678A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2442" w:type="dxa"/>
          </w:tcPr>
          <w:p w14:paraId="4ACF562E" w14:textId="77777777" w:rsidR="00BF3864" w:rsidRPr="00C70190" w:rsidRDefault="0026678A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78.80</w:t>
            </w:r>
            <w:r w:rsidR="00BF3864" w:rsidRPr="00C70190">
              <w:rPr>
                <w:rFonts w:ascii="Times New Roman" w:hAnsi="Times New Roman"/>
              </w:rPr>
              <w:t xml:space="preserve"> </w:t>
            </w:r>
            <w:r w:rsidR="00BF3864"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>
              <w:rPr>
                <w:rFonts w:ascii="Times New Roman" w:hAnsi="Times New Roman"/>
              </w:rPr>
              <w:t>0.1596</w:t>
            </w:r>
          </w:p>
        </w:tc>
        <w:tc>
          <w:tcPr>
            <w:tcW w:w="1890" w:type="dxa"/>
            <w:vMerge w:val="restart"/>
          </w:tcPr>
          <w:p w14:paraId="0F29FC07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58B65FCC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67860B58" w14:textId="77777777" w:rsidR="00BF3864" w:rsidRPr="00C70190" w:rsidRDefault="00360640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356.02</w:t>
            </w:r>
          </w:p>
        </w:tc>
      </w:tr>
      <w:tr w:rsidR="00BF3864" w:rsidRPr="00C70190" w14:paraId="1A044898" w14:textId="77777777" w:rsidTr="000B18CA">
        <w:trPr>
          <w:trHeight w:val="129"/>
        </w:trPr>
        <w:tc>
          <w:tcPr>
            <w:tcW w:w="1702" w:type="dxa"/>
            <w:vMerge/>
          </w:tcPr>
          <w:p w14:paraId="47F2553A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36BC7B32" w14:textId="77777777" w:rsidR="00BF3864" w:rsidRPr="00C70190" w:rsidRDefault="0026678A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F3864" w:rsidRPr="00C70190">
              <w:rPr>
                <w:rFonts w:ascii="Times New Roman" w:hAnsi="Times New Roman"/>
              </w:rPr>
              <w:t>00</w:t>
            </w:r>
          </w:p>
        </w:tc>
        <w:tc>
          <w:tcPr>
            <w:tcW w:w="2442" w:type="dxa"/>
          </w:tcPr>
          <w:p w14:paraId="77CF00EE" w14:textId="77777777" w:rsidR="00BF3864" w:rsidRPr="00C70190" w:rsidRDefault="0026678A" w:rsidP="000B18C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hAnsi="Times New Roman"/>
              </w:rPr>
              <w:t>67.95</w:t>
            </w:r>
            <w:r w:rsidR="00BF3864" w:rsidRPr="00C70190">
              <w:rPr>
                <w:rFonts w:ascii="Times New Roman" w:hAnsi="Times New Roman"/>
              </w:rPr>
              <w:t xml:space="preserve"> </w:t>
            </w:r>
            <w:r w:rsidR="00BF3864"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>
              <w:rPr>
                <w:rFonts w:ascii="Times New Roman" w:hAnsi="Times New Roman"/>
              </w:rPr>
              <w:t>0.0320</w:t>
            </w:r>
          </w:p>
        </w:tc>
        <w:tc>
          <w:tcPr>
            <w:tcW w:w="1890" w:type="dxa"/>
            <w:vMerge/>
          </w:tcPr>
          <w:p w14:paraId="5B63AD82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F3864" w:rsidRPr="00C70190" w14:paraId="43059BB3" w14:textId="77777777" w:rsidTr="000B18CA">
        <w:trPr>
          <w:trHeight w:val="129"/>
        </w:trPr>
        <w:tc>
          <w:tcPr>
            <w:tcW w:w="1702" w:type="dxa"/>
            <w:vMerge/>
          </w:tcPr>
          <w:p w14:paraId="3161A611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0A2CB285" w14:textId="77777777" w:rsidR="00BF3864" w:rsidRPr="00C70190" w:rsidRDefault="0026678A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BF3864" w:rsidRPr="00C70190">
              <w:rPr>
                <w:rFonts w:ascii="Times New Roman" w:hAnsi="Times New Roman"/>
              </w:rPr>
              <w:t>0</w:t>
            </w:r>
          </w:p>
        </w:tc>
        <w:tc>
          <w:tcPr>
            <w:tcW w:w="2442" w:type="dxa"/>
          </w:tcPr>
          <w:p w14:paraId="6FC951B5" w14:textId="77777777" w:rsidR="00BF3864" w:rsidRPr="00C70190" w:rsidRDefault="0026678A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55.37 </w:t>
            </w:r>
            <w:r w:rsidR="00BF3864"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>
              <w:rPr>
                <w:rFonts w:ascii="Times New Roman" w:hAnsi="Times New Roman"/>
              </w:rPr>
              <w:t>0.2483</w:t>
            </w:r>
          </w:p>
        </w:tc>
        <w:tc>
          <w:tcPr>
            <w:tcW w:w="1890" w:type="dxa"/>
            <w:vMerge/>
          </w:tcPr>
          <w:p w14:paraId="19509234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F3864" w:rsidRPr="00C70190" w14:paraId="7E93A9E3" w14:textId="77777777" w:rsidTr="000B18CA">
        <w:trPr>
          <w:trHeight w:val="129"/>
        </w:trPr>
        <w:tc>
          <w:tcPr>
            <w:tcW w:w="1702" w:type="dxa"/>
            <w:vMerge/>
          </w:tcPr>
          <w:p w14:paraId="4932EE74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41F2BC78" w14:textId="77777777" w:rsidR="00BF3864" w:rsidRPr="00C70190" w:rsidRDefault="0026678A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F3864" w:rsidRPr="00C70190">
              <w:rPr>
                <w:rFonts w:ascii="Times New Roman" w:hAnsi="Times New Roman"/>
              </w:rPr>
              <w:t>00</w:t>
            </w:r>
          </w:p>
        </w:tc>
        <w:tc>
          <w:tcPr>
            <w:tcW w:w="2442" w:type="dxa"/>
          </w:tcPr>
          <w:p w14:paraId="183529C1" w14:textId="77777777" w:rsidR="00BF3864" w:rsidRPr="00C70190" w:rsidRDefault="0026678A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43.92</w:t>
            </w:r>
            <w:r w:rsidR="00BF3864" w:rsidRPr="00C70190">
              <w:rPr>
                <w:rFonts w:ascii="Times New Roman" w:hAnsi="Times New Roman"/>
              </w:rPr>
              <w:t xml:space="preserve"> </w:t>
            </w:r>
            <w:r w:rsidR="00BF3864"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>
              <w:rPr>
                <w:rFonts w:ascii="Times New Roman" w:hAnsi="Times New Roman"/>
              </w:rPr>
              <w:t>0.4966</w:t>
            </w:r>
          </w:p>
        </w:tc>
        <w:tc>
          <w:tcPr>
            <w:tcW w:w="1890" w:type="dxa"/>
            <w:vMerge/>
          </w:tcPr>
          <w:p w14:paraId="4A8F82A4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F3864" w:rsidRPr="00C70190" w14:paraId="4CAACF59" w14:textId="77777777" w:rsidTr="000B18CA">
        <w:trPr>
          <w:trHeight w:val="432"/>
        </w:trPr>
        <w:tc>
          <w:tcPr>
            <w:tcW w:w="1702" w:type="dxa"/>
            <w:vMerge/>
          </w:tcPr>
          <w:p w14:paraId="01E96148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7145A55A" w14:textId="77777777" w:rsidR="00BF3864" w:rsidRPr="00C70190" w:rsidRDefault="0026678A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BF3864" w:rsidRPr="00C70190">
              <w:rPr>
                <w:rFonts w:ascii="Times New Roman" w:hAnsi="Times New Roman"/>
              </w:rPr>
              <w:t>0</w:t>
            </w:r>
          </w:p>
        </w:tc>
        <w:tc>
          <w:tcPr>
            <w:tcW w:w="2442" w:type="dxa"/>
          </w:tcPr>
          <w:p w14:paraId="17E54F42" w14:textId="77777777" w:rsidR="00BF3864" w:rsidRPr="00C70190" w:rsidRDefault="0026678A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35.19</w:t>
            </w:r>
            <w:r w:rsidR="00BF3864" w:rsidRPr="00C70190">
              <w:rPr>
                <w:rFonts w:ascii="Times New Roman" w:hAnsi="Times New Roman"/>
              </w:rPr>
              <w:t xml:space="preserve"> </w:t>
            </w:r>
            <w:r w:rsidR="00BF3864"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>
              <w:rPr>
                <w:rFonts w:ascii="Times New Roman" w:hAnsi="Times New Roman"/>
              </w:rPr>
              <w:t>0.5676</w:t>
            </w:r>
          </w:p>
        </w:tc>
        <w:tc>
          <w:tcPr>
            <w:tcW w:w="1890" w:type="dxa"/>
            <w:vMerge/>
          </w:tcPr>
          <w:p w14:paraId="531E4E33" w14:textId="77777777" w:rsidR="00BF3864" w:rsidRPr="00C70190" w:rsidRDefault="00BF3864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6678A" w:rsidRPr="00C70190" w14:paraId="0E98154D" w14:textId="77777777" w:rsidTr="0026678A">
        <w:trPr>
          <w:trHeight w:val="408"/>
        </w:trPr>
        <w:tc>
          <w:tcPr>
            <w:tcW w:w="1702" w:type="dxa"/>
          </w:tcPr>
          <w:p w14:paraId="4FE1547C" w14:textId="77777777" w:rsidR="0026678A" w:rsidRPr="00C70190" w:rsidRDefault="0026678A" w:rsidP="000B18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Cisplatin</w:t>
            </w:r>
          </w:p>
        </w:tc>
        <w:tc>
          <w:tcPr>
            <w:tcW w:w="2643" w:type="dxa"/>
          </w:tcPr>
          <w:p w14:paraId="1272FA02" w14:textId="77777777" w:rsidR="0026678A" w:rsidRPr="00C70190" w:rsidRDefault="0026678A" w:rsidP="0026678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42" w:type="dxa"/>
          </w:tcPr>
          <w:p w14:paraId="5FEDD3D9" w14:textId="77777777" w:rsidR="0026678A" w:rsidRPr="00C70190" w:rsidRDefault="0026678A" w:rsidP="00CA69B2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45</w:t>
            </w:r>
            <w:r w:rsidRPr="00C701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C70190">
              <w:rPr>
                <w:rFonts w:ascii="Times New Roman" w:hAnsi="Times New Roman"/>
              </w:rPr>
              <w:t xml:space="preserve">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>
              <w:rPr>
                <w:rFonts w:ascii="Times New Roman" w:hAnsi="Times New Roman"/>
              </w:rPr>
              <w:t>0.1064</w:t>
            </w:r>
          </w:p>
        </w:tc>
        <w:tc>
          <w:tcPr>
            <w:tcW w:w="1890" w:type="dxa"/>
          </w:tcPr>
          <w:p w14:paraId="41E523B8" w14:textId="77777777" w:rsidR="0026678A" w:rsidRPr="00C70190" w:rsidRDefault="00360640" w:rsidP="000B18C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7B75DB13" w14:textId="77777777" w:rsidR="00360640" w:rsidRPr="008F657E" w:rsidRDefault="00360640" w:rsidP="00360640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F657E">
        <w:rPr>
          <w:rFonts w:ascii="Times New Roman" w:hAnsi="Times New Roman"/>
          <w:sz w:val="24"/>
          <w:szCs w:val="24"/>
          <w:vertAlign w:val="superscript"/>
        </w:rPr>
        <w:t xml:space="preserve">The results were analysed using one-way ANOVA (p &lt; 0.05) and are expressed as mean </w:t>
      </w:r>
      <w:r w:rsidRPr="008F657E">
        <w:rPr>
          <w:rFonts w:ascii="Times New Roman" w:hAnsi="Times New Roman" w:cs="Times New Roman"/>
          <w:sz w:val="24"/>
          <w:szCs w:val="24"/>
          <w:vertAlign w:val="superscript"/>
        </w:rPr>
        <w:t>±</w:t>
      </w:r>
      <w:r w:rsidRPr="008F657E">
        <w:rPr>
          <w:rFonts w:ascii="Times New Roman" w:hAnsi="Times New Roman"/>
          <w:sz w:val="24"/>
          <w:szCs w:val="24"/>
          <w:vertAlign w:val="superscript"/>
        </w:rPr>
        <w:t xml:space="preserve"> SEM, n = 3</w:t>
      </w:r>
    </w:p>
    <w:p w14:paraId="73625944" w14:textId="77777777" w:rsidR="00BF3864" w:rsidRDefault="00BF3864" w:rsidP="008F657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CBA1F84" w14:textId="012AB189" w:rsidR="00212F05" w:rsidRPr="008F657E" w:rsidRDefault="00212F05" w:rsidP="00212F05">
      <w:pPr>
        <w:spacing w:line="360" w:lineRule="auto"/>
        <w:rPr>
          <w:rFonts w:ascii="Times New Roman" w:hAnsi="Times New Roman"/>
          <w:sz w:val="24"/>
          <w:szCs w:val="24"/>
        </w:rPr>
      </w:pPr>
      <w:r w:rsidRPr="008F657E">
        <w:rPr>
          <w:rFonts w:ascii="Times New Roman" w:hAnsi="Times New Roman"/>
          <w:b/>
          <w:bCs/>
          <w:sz w:val="24"/>
          <w:szCs w:val="24"/>
        </w:rPr>
        <w:t>Table S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8F657E">
        <w:rPr>
          <w:rFonts w:ascii="Times New Roman" w:hAnsi="Times New Roman"/>
          <w:b/>
          <w:bCs/>
          <w:sz w:val="24"/>
          <w:szCs w:val="24"/>
        </w:rPr>
        <w:t>:</w:t>
      </w:r>
      <w:r w:rsidRPr="008F65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Data of wound closure </w:t>
      </w:r>
      <w:proofErr w:type="spellStart"/>
      <w:r>
        <w:rPr>
          <w:rFonts w:ascii="Times New Roman" w:hAnsi="Times New Roman"/>
          <w:sz w:val="24"/>
          <w:szCs w:val="24"/>
        </w:rPr>
        <w:t>analyzed</w:t>
      </w:r>
      <w:proofErr w:type="spellEnd"/>
      <w:r>
        <w:rPr>
          <w:rFonts w:ascii="Times New Roman" w:hAnsi="Times New Roman"/>
          <w:sz w:val="24"/>
          <w:szCs w:val="24"/>
        </w:rPr>
        <w:t xml:space="preserve"> using ImageJ</w:t>
      </w:r>
    </w:p>
    <w:tbl>
      <w:tblPr>
        <w:tblStyle w:val="TableGrid"/>
        <w:tblW w:w="9937" w:type="dxa"/>
        <w:tblLook w:val="04A0" w:firstRow="1" w:lastRow="0" w:firstColumn="1" w:lastColumn="0" w:noHBand="0" w:noVBand="1"/>
      </w:tblPr>
      <w:tblGrid>
        <w:gridCol w:w="852"/>
        <w:gridCol w:w="1885"/>
        <w:gridCol w:w="1635"/>
        <w:gridCol w:w="960"/>
        <w:gridCol w:w="1420"/>
        <w:gridCol w:w="1745"/>
        <w:gridCol w:w="1440"/>
      </w:tblGrid>
      <w:tr w:rsidR="005C1D2E" w:rsidRPr="00F4749D" w14:paraId="0A24AA6C" w14:textId="77777777" w:rsidTr="005C1D2E">
        <w:trPr>
          <w:trHeight w:val="300"/>
        </w:trPr>
        <w:tc>
          <w:tcPr>
            <w:tcW w:w="852" w:type="dxa"/>
            <w:vAlign w:val="center"/>
          </w:tcPr>
          <w:p w14:paraId="5EF46298" w14:textId="192173A5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Cell</w:t>
            </w:r>
          </w:p>
        </w:tc>
        <w:tc>
          <w:tcPr>
            <w:tcW w:w="1885" w:type="dxa"/>
            <w:noWrap/>
            <w:vAlign w:val="center"/>
            <w:hideMark/>
          </w:tcPr>
          <w:p w14:paraId="4CEB37B3" w14:textId="39F3F46A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Label</w:t>
            </w:r>
          </w:p>
        </w:tc>
        <w:tc>
          <w:tcPr>
            <w:tcW w:w="1635" w:type="dxa"/>
            <w:noWrap/>
            <w:vAlign w:val="center"/>
            <w:hideMark/>
          </w:tcPr>
          <w:p w14:paraId="76C49C2D" w14:textId="2A80EE06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Area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(unit</w:t>
            </w:r>
            <w:r w:rsidRPr="00F4749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)</w:t>
            </w:r>
          </w:p>
        </w:tc>
        <w:tc>
          <w:tcPr>
            <w:tcW w:w="960" w:type="dxa"/>
            <w:noWrap/>
            <w:vAlign w:val="center"/>
            <w:hideMark/>
          </w:tcPr>
          <w:p w14:paraId="6FA8557E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Area %</w:t>
            </w:r>
          </w:p>
        </w:tc>
        <w:tc>
          <w:tcPr>
            <w:tcW w:w="1420" w:type="dxa"/>
            <w:noWrap/>
            <w:vAlign w:val="center"/>
            <w:hideMark/>
          </w:tcPr>
          <w:p w14:paraId="27E4B963" w14:textId="493FB1C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Width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(unit)</w:t>
            </w:r>
          </w:p>
        </w:tc>
        <w:tc>
          <w:tcPr>
            <w:tcW w:w="1745" w:type="dxa"/>
            <w:noWrap/>
            <w:vAlign w:val="center"/>
            <w:hideMark/>
          </w:tcPr>
          <w:p w14:paraId="0CA8D320" w14:textId="73631E9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Standard deviation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(unit)</w:t>
            </w:r>
          </w:p>
        </w:tc>
        <w:tc>
          <w:tcPr>
            <w:tcW w:w="1440" w:type="dxa"/>
            <w:noWrap/>
            <w:vAlign w:val="center"/>
            <w:hideMark/>
          </w:tcPr>
          <w:p w14:paraId="43B82307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Wound Closure %</w:t>
            </w:r>
          </w:p>
        </w:tc>
      </w:tr>
      <w:tr w:rsidR="005C1D2E" w:rsidRPr="00F4749D" w14:paraId="6329DD10" w14:textId="77777777" w:rsidTr="005C1D2E">
        <w:trPr>
          <w:trHeight w:val="300"/>
        </w:trPr>
        <w:tc>
          <w:tcPr>
            <w:tcW w:w="852" w:type="dxa"/>
            <w:vMerge w:val="restart"/>
            <w:vAlign w:val="center"/>
          </w:tcPr>
          <w:p w14:paraId="5A7D5079" w14:textId="79DB2C8A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L929</w:t>
            </w:r>
          </w:p>
        </w:tc>
        <w:tc>
          <w:tcPr>
            <w:tcW w:w="1885" w:type="dxa"/>
            <w:noWrap/>
            <w:vAlign w:val="center"/>
            <w:hideMark/>
          </w:tcPr>
          <w:p w14:paraId="3BAAB3C5" w14:textId="6077441F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Untreated 0 h</w:t>
            </w:r>
          </w:p>
        </w:tc>
        <w:tc>
          <w:tcPr>
            <w:tcW w:w="1635" w:type="dxa"/>
            <w:noWrap/>
            <w:vAlign w:val="center"/>
            <w:hideMark/>
          </w:tcPr>
          <w:p w14:paraId="1EBF71CC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0.625</w:t>
            </w:r>
          </w:p>
        </w:tc>
        <w:tc>
          <w:tcPr>
            <w:tcW w:w="960" w:type="dxa"/>
            <w:noWrap/>
            <w:vAlign w:val="center"/>
            <w:hideMark/>
          </w:tcPr>
          <w:p w14:paraId="317D61CC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10.006</w:t>
            </w:r>
          </w:p>
        </w:tc>
        <w:tc>
          <w:tcPr>
            <w:tcW w:w="1420" w:type="dxa"/>
            <w:noWrap/>
            <w:vAlign w:val="center"/>
            <w:hideMark/>
          </w:tcPr>
          <w:p w14:paraId="321D9BE9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0.246</w:t>
            </w:r>
          </w:p>
        </w:tc>
        <w:tc>
          <w:tcPr>
            <w:tcW w:w="1745" w:type="dxa"/>
            <w:noWrap/>
            <w:vAlign w:val="center"/>
            <w:hideMark/>
          </w:tcPr>
          <w:p w14:paraId="34F31A74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0.019</w:t>
            </w:r>
          </w:p>
        </w:tc>
        <w:tc>
          <w:tcPr>
            <w:tcW w:w="1440" w:type="dxa"/>
            <w:noWrap/>
            <w:vAlign w:val="center"/>
            <w:hideMark/>
          </w:tcPr>
          <w:p w14:paraId="6D4AA1B0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</w:tr>
      <w:tr w:rsidR="005C1D2E" w:rsidRPr="00F4749D" w14:paraId="68B740BE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4F14036D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  <w:hideMark/>
          </w:tcPr>
          <w:p w14:paraId="5812A007" w14:textId="14850B6D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Untreated 12 h</w:t>
            </w:r>
          </w:p>
        </w:tc>
        <w:tc>
          <w:tcPr>
            <w:tcW w:w="1635" w:type="dxa"/>
            <w:noWrap/>
            <w:vAlign w:val="center"/>
            <w:hideMark/>
          </w:tcPr>
          <w:p w14:paraId="5D9217FD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0.62</w:t>
            </w:r>
          </w:p>
        </w:tc>
        <w:tc>
          <w:tcPr>
            <w:tcW w:w="960" w:type="dxa"/>
            <w:noWrap/>
            <w:vAlign w:val="center"/>
            <w:hideMark/>
          </w:tcPr>
          <w:p w14:paraId="48AF30E2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9.919</w:t>
            </w:r>
          </w:p>
        </w:tc>
        <w:tc>
          <w:tcPr>
            <w:tcW w:w="1420" w:type="dxa"/>
            <w:noWrap/>
            <w:vAlign w:val="center"/>
            <w:hideMark/>
          </w:tcPr>
          <w:p w14:paraId="03F31E21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0.245</w:t>
            </w:r>
          </w:p>
        </w:tc>
        <w:tc>
          <w:tcPr>
            <w:tcW w:w="1745" w:type="dxa"/>
            <w:noWrap/>
            <w:vAlign w:val="center"/>
            <w:hideMark/>
          </w:tcPr>
          <w:p w14:paraId="20D78B2B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0.011</w:t>
            </w:r>
          </w:p>
        </w:tc>
        <w:tc>
          <w:tcPr>
            <w:tcW w:w="1440" w:type="dxa"/>
            <w:noWrap/>
            <w:vAlign w:val="center"/>
            <w:hideMark/>
          </w:tcPr>
          <w:p w14:paraId="0802A66C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0.8</w:t>
            </w:r>
          </w:p>
        </w:tc>
      </w:tr>
      <w:tr w:rsidR="005C1D2E" w:rsidRPr="00F4749D" w14:paraId="27604DC6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66A44592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  <w:hideMark/>
          </w:tcPr>
          <w:p w14:paraId="593BAC1D" w14:textId="4DD45A98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Untreated 24 h</w:t>
            </w:r>
          </w:p>
        </w:tc>
        <w:tc>
          <w:tcPr>
            <w:tcW w:w="1635" w:type="dxa"/>
            <w:noWrap/>
            <w:vAlign w:val="center"/>
            <w:hideMark/>
          </w:tcPr>
          <w:p w14:paraId="6146AE5F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0.618</w:t>
            </w:r>
          </w:p>
        </w:tc>
        <w:tc>
          <w:tcPr>
            <w:tcW w:w="960" w:type="dxa"/>
            <w:noWrap/>
            <w:vAlign w:val="center"/>
            <w:hideMark/>
          </w:tcPr>
          <w:p w14:paraId="6F9C6A8B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9.896</w:t>
            </w:r>
          </w:p>
        </w:tc>
        <w:tc>
          <w:tcPr>
            <w:tcW w:w="1420" w:type="dxa"/>
            <w:noWrap/>
            <w:vAlign w:val="center"/>
            <w:hideMark/>
          </w:tcPr>
          <w:p w14:paraId="5EB0563F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0.242</w:t>
            </w:r>
          </w:p>
        </w:tc>
        <w:tc>
          <w:tcPr>
            <w:tcW w:w="1745" w:type="dxa"/>
            <w:noWrap/>
            <w:vAlign w:val="center"/>
            <w:hideMark/>
          </w:tcPr>
          <w:p w14:paraId="2DE9A38D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0.011</w:t>
            </w:r>
          </w:p>
        </w:tc>
        <w:tc>
          <w:tcPr>
            <w:tcW w:w="1440" w:type="dxa"/>
            <w:noWrap/>
            <w:vAlign w:val="center"/>
            <w:hideMark/>
          </w:tcPr>
          <w:p w14:paraId="77342AF1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1.12</w:t>
            </w:r>
          </w:p>
        </w:tc>
      </w:tr>
      <w:tr w:rsidR="005C1D2E" w:rsidRPr="00F4749D" w14:paraId="384739D9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77DA6254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  <w:hideMark/>
          </w:tcPr>
          <w:p w14:paraId="34945FE6" w14:textId="470DCF66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Standard 0 h</w:t>
            </w:r>
          </w:p>
        </w:tc>
        <w:tc>
          <w:tcPr>
            <w:tcW w:w="1635" w:type="dxa"/>
            <w:noWrap/>
            <w:vAlign w:val="center"/>
            <w:hideMark/>
          </w:tcPr>
          <w:p w14:paraId="3B2FD285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0.928</w:t>
            </w:r>
          </w:p>
        </w:tc>
        <w:tc>
          <w:tcPr>
            <w:tcW w:w="960" w:type="dxa"/>
            <w:noWrap/>
            <w:vAlign w:val="center"/>
            <w:hideMark/>
          </w:tcPr>
          <w:p w14:paraId="34AC1B99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14.847</w:t>
            </w:r>
          </w:p>
        </w:tc>
        <w:tc>
          <w:tcPr>
            <w:tcW w:w="1420" w:type="dxa"/>
            <w:noWrap/>
            <w:vAlign w:val="center"/>
            <w:hideMark/>
          </w:tcPr>
          <w:p w14:paraId="49AB89E8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0.371</w:t>
            </w:r>
          </w:p>
        </w:tc>
        <w:tc>
          <w:tcPr>
            <w:tcW w:w="1745" w:type="dxa"/>
            <w:noWrap/>
            <w:vAlign w:val="center"/>
            <w:hideMark/>
          </w:tcPr>
          <w:p w14:paraId="54D67481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0.02</w:t>
            </w:r>
          </w:p>
        </w:tc>
        <w:tc>
          <w:tcPr>
            <w:tcW w:w="1440" w:type="dxa"/>
            <w:noWrap/>
            <w:vAlign w:val="center"/>
            <w:hideMark/>
          </w:tcPr>
          <w:p w14:paraId="42404FEE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</w:tr>
      <w:tr w:rsidR="005C1D2E" w:rsidRPr="00F4749D" w14:paraId="23DE6D8B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322FB887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  <w:hideMark/>
          </w:tcPr>
          <w:p w14:paraId="1F831240" w14:textId="0FFB2E66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Standard 12 h</w:t>
            </w:r>
          </w:p>
        </w:tc>
        <w:tc>
          <w:tcPr>
            <w:tcW w:w="1635" w:type="dxa"/>
            <w:noWrap/>
            <w:vAlign w:val="center"/>
            <w:hideMark/>
          </w:tcPr>
          <w:p w14:paraId="025FE19E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0.54</w:t>
            </w:r>
          </w:p>
        </w:tc>
        <w:tc>
          <w:tcPr>
            <w:tcW w:w="960" w:type="dxa"/>
            <w:noWrap/>
            <w:vAlign w:val="center"/>
            <w:hideMark/>
          </w:tcPr>
          <w:p w14:paraId="335F1F00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8.645</w:t>
            </w:r>
          </w:p>
        </w:tc>
        <w:tc>
          <w:tcPr>
            <w:tcW w:w="1420" w:type="dxa"/>
            <w:noWrap/>
            <w:vAlign w:val="center"/>
            <w:hideMark/>
          </w:tcPr>
          <w:p w14:paraId="63350A1C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0.221</w:t>
            </w:r>
          </w:p>
        </w:tc>
        <w:tc>
          <w:tcPr>
            <w:tcW w:w="1745" w:type="dxa"/>
            <w:noWrap/>
            <w:vAlign w:val="center"/>
            <w:hideMark/>
          </w:tcPr>
          <w:p w14:paraId="04D1AD1E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0.045</w:t>
            </w:r>
          </w:p>
        </w:tc>
        <w:tc>
          <w:tcPr>
            <w:tcW w:w="1440" w:type="dxa"/>
            <w:noWrap/>
            <w:vAlign w:val="center"/>
            <w:hideMark/>
          </w:tcPr>
          <w:p w14:paraId="7AEAFC4F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41.81034</w:t>
            </w:r>
          </w:p>
        </w:tc>
      </w:tr>
      <w:tr w:rsidR="005C1D2E" w:rsidRPr="00F4749D" w14:paraId="7BFA3E96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458F38E8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  <w:hideMark/>
          </w:tcPr>
          <w:p w14:paraId="271D374D" w14:textId="6BC6D2BB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Standard 24 h</w:t>
            </w:r>
          </w:p>
        </w:tc>
        <w:tc>
          <w:tcPr>
            <w:tcW w:w="1635" w:type="dxa"/>
            <w:noWrap/>
            <w:vAlign w:val="center"/>
            <w:hideMark/>
          </w:tcPr>
          <w:p w14:paraId="26DF5B97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0.003</w:t>
            </w:r>
          </w:p>
        </w:tc>
        <w:tc>
          <w:tcPr>
            <w:tcW w:w="960" w:type="dxa"/>
            <w:noWrap/>
            <w:vAlign w:val="center"/>
            <w:hideMark/>
          </w:tcPr>
          <w:p w14:paraId="61C988CB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0.053</w:t>
            </w:r>
          </w:p>
        </w:tc>
        <w:tc>
          <w:tcPr>
            <w:tcW w:w="1420" w:type="dxa"/>
            <w:noWrap/>
            <w:vAlign w:val="center"/>
            <w:hideMark/>
          </w:tcPr>
          <w:p w14:paraId="0B91C4E4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0.023</w:t>
            </w:r>
          </w:p>
        </w:tc>
        <w:tc>
          <w:tcPr>
            <w:tcW w:w="1745" w:type="dxa"/>
            <w:noWrap/>
            <w:vAlign w:val="center"/>
            <w:hideMark/>
          </w:tcPr>
          <w:p w14:paraId="723B1CF1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0.023</w:t>
            </w:r>
          </w:p>
        </w:tc>
        <w:tc>
          <w:tcPr>
            <w:tcW w:w="1440" w:type="dxa"/>
            <w:noWrap/>
            <w:vAlign w:val="center"/>
            <w:hideMark/>
          </w:tcPr>
          <w:p w14:paraId="60D239A4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99.67672</w:t>
            </w:r>
          </w:p>
        </w:tc>
      </w:tr>
      <w:tr w:rsidR="005C1D2E" w:rsidRPr="00F4749D" w14:paraId="5E668615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315FF51F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  <w:hideMark/>
          </w:tcPr>
          <w:p w14:paraId="4A4003EB" w14:textId="2287088E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Plant Extract 0 h</w:t>
            </w:r>
          </w:p>
        </w:tc>
        <w:tc>
          <w:tcPr>
            <w:tcW w:w="1635" w:type="dxa"/>
            <w:noWrap/>
            <w:vAlign w:val="center"/>
            <w:hideMark/>
          </w:tcPr>
          <w:p w14:paraId="14E318ED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0.921</w:t>
            </w:r>
          </w:p>
        </w:tc>
        <w:tc>
          <w:tcPr>
            <w:tcW w:w="960" w:type="dxa"/>
            <w:noWrap/>
            <w:vAlign w:val="center"/>
            <w:hideMark/>
          </w:tcPr>
          <w:p w14:paraId="67400BAB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14.737</w:t>
            </w:r>
          </w:p>
        </w:tc>
        <w:tc>
          <w:tcPr>
            <w:tcW w:w="1420" w:type="dxa"/>
            <w:noWrap/>
            <w:vAlign w:val="center"/>
            <w:hideMark/>
          </w:tcPr>
          <w:p w14:paraId="1F0C9B94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0.365</w:t>
            </w:r>
          </w:p>
        </w:tc>
        <w:tc>
          <w:tcPr>
            <w:tcW w:w="1745" w:type="dxa"/>
            <w:noWrap/>
            <w:vAlign w:val="center"/>
            <w:hideMark/>
          </w:tcPr>
          <w:p w14:paraId="41B94B4A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0.031</w:t>
            </w:r>
          </w:p>
        </w:tc>
        <w:tc>
          <w:tcPr>
            <w:tcW w:w="1440" w:type="dxa"/>
            <w:noWrap/>
            <w:vAlign w:val="center"/>
            <w:hideMark/>
          </w:tcPr>
          <w:p w14:paraId="7C8A3D81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</w:tr>
      <w:tr w:rsidR="005C1D2E" w:rsidRPr="00F4749D" w14:paraId="50768AE1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6DFA5415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  <w:hideMark/>
          </w:tcPr>
          <w:p w14:paraId="1E32B629" w14:textId="494B6F51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Plant Extract 12 h</w:t>
            </w:r>
          </w:p>
        </w:tc>
        <w:tc>
          <w:tcPr>
            <w:tcW w:w="1635" w:type="dxa"/>
            <w:noWrap/>
            <w:vAlign w:val="center"/>
            <w:hideMark/>
          </w:tcPr>
          <w:p w14:paraId="1A831744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0.886</w:t>
            </w:r>
          </w:p>
        </w:tc>
        <w:tc>
          <w:tcPr>
            <w:tcW w:w="960" w:type="dxa"/>
            <w:noWrap/>
            <w:vAlign w:val="center"/>
            <w:hideMark/>
          </w:tcPr>
          <w:p w14:paraId="32205369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14.173</w:t>
            </w:r>
          </w:p>
        </w:tc>
        <w:tc>
          <w:tcPr>
            <w:tcW w:w="1420" w:type="dxa"/>
            <w:noWrap/>
            <w:vAlign w:val="center"/>
            <w:hideMark/>
          </w:tcPr>
          <w:p w14:paraId="1D2CB678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0.357</w:t>
            </w:r>
          </w:p>
        </w:tc>
        <w:tc>
          <w:tcPr>
            <w:tcW w:w="1745" w:type="dxa"/>
            <w:noWrap/>
            <w:vAlign w:val="center"/>
            <w:hideMark/>
          </w:tcPr>
          <w:p w14:paraId="5760CC78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0.04</w:t>
            </w:r>
          </w:p>
        </w:tc>
        <w:tc>
          <w:tcPr>
            <w:tcW w:w="1440" w:type="dxa"/>
            <w:noWrap/>
            <w:vAlign w:val="center"/>
            <w:hideMark/>
          </w:tcPr>
          <w:p w14:paraId="3790FE3F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3.800217</w:t>
            </w:r>
          </w:p>
        </w:tc>
      </w:tr>
      <w:tr w:rsidR="005C1D2E" w:rsidRPr="00F4749D" w14:paraId="592D9A08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2B62DEC4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  <w:hideMark/>
          </w:tcPr>
          <w:p w14:paraId="6EBACB54" w14:textId="3778ABC8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Plant Extract 24 h</w:t>
            </w:r>
          </w:p>
        </w:tc>
        <w:tc>
          <w:tcPr>
            <w:tcW w:w="1635" w:type="dxa"/>
            <w:noWrap/>
            <w:vAlign w:val="center"/>
            <w:hideMark/>
          </w:tcPr>
          <w:p w14:paraId="0F173D72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0.86</w:t>
            </w:r>
          </w:p>
        </w:tc>
        <w:tc>
          <w:tcPr>
            <w:tcW w:w="960" w:type="dxa"/>
            <w:noWrap/>
            <w:vAlign w:val="center"/>
            <w:hideMark/>
          </w:tcPr>
          <w:p w14:paraId="099CEF7F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13.76</w:t>
            </w:r>
          </w:p>
        </w:tc>
        <w:tc>
          <w:tcPr>
            <w:tcW w:w="1420" w:type="dxa"/>
            <w:noWrap/>
            <w:vAlign w:val="center"/>
            <w:hideMark/>
          </w:tcPr>
          <w:p w14:paraId="649C8DA3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0.346</w:t>
            </w:r>
          </w:p>
        </w:tc>
        <w:tc>
          <w:tcPr>
            <w:tcW w:w="1745" w:type="dxa"/>
            <w:noWrap/>
            <w:vAlign w:val="center"/>
            <w:hideMark/>
          </w:tcPr>
          <w:p w14:paraId="64F29063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0.033</w:t>
            </w:r>
          </w:p>
        </w:tc>
        <w:tc>
          <w:tcPr>
            <w:tcW w:w="1440" w:type="dxa"/>
            <w:noWrap/>
            <w:vAlign w:val="center"/>
            <w:hideMark/>
          </w:tcPr>
          <w:p w14:paraId="489A0E91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6.623236</w:t>
            </w:r>
          </w:p>
        </w:tc>
      </w:tr>
      <w:tr w:rsidR="005C1D2E" w:rsidRPr="00F4749D" w14:paraId="26D54B27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6ACC83EC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  <w:hideMark/>
          </w:tcPr>
          <w:p w14:paraId="457AF814" w14:textId="0B08C725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CQDs 0 h</w:t>
            </w:r>
          </w:p>
        </w:tc>
        <w:tc>
          <w:tcPr>
            <w:tcW w:w="1635" w:type="dxa"/>
            <w:noWrap/>
            <w:vAlign w:val="center"/>
            <w:hideMark/>
          </w:tcPr>
          <w:p w14:paraId="198BE292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0.764</w:t>
            </w:r>
          </w:p>
        </w:tc>
        <w:tc>
          <w:tcPr>
            <w:tcW w:w="960" w:type="dxa"/>
            <w:noWrap/>
            <w:vAlign w:val="center"/>
            <w:hideMark/>
          </w:tcPr>
          <w:p w14:paraId="267FC392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12.223</w:t>
            </w:r>
          </w:p>
        </w:tc>
        <w:tc>
          <w:tcPr>
            <w:tcW w:w="1420" w:type="dxa"/>
            <w:noWrap/>
            <w:vAlign w:val="center"/>
            <w:hideMark/>
          </w:tcPr>
          <w:p w14:paraId="0E7E8B4A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0.306</w:t>
            </w:r>
          </w:p>
        </w:tc>
        <w:tc>
          <w:tcPr>
            <w:tcW w:w="1745" w:type="dxa"/>
            <w:noWrap/>
            <w:vAlign w:val="center"/>
            <w:hideMark/>
          </w:tcPr>
          <w:p w14:paraId="27B241CB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0.028</w:t>
            </w:r>
          </w:p>
        </w:tc>
        <w:tc>
          <w:tcPr>
            <w:tcW w:w="1440" w:type="dxa"/>
            <w:noWrap/>
            <w:vAlign w:val="center"/>
            <w:hideMark/>
          </w:tcPr>
          <w:p w14:paraId="7C92CD27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</w:tr>
      <w:tr w:rsidR="005C1D2E" w:rsidRPr="00F4749D" w14:paraId="6DF71ABB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39933E48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  <w:hideMark/>
          </w:tcPr>
          <w:p w14:paraId="5FB0E5EA" w14:textId="42EDD864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CQDs 12 h</w:t>
            </w:r>
          </w:p>
        </w:tc>
        <w:tc>
          <w:tcPr>
            <w:tcW w:w="1635" w:type="dxa"/>
            <w:noWrap/>
            <w:vAlign w:val="center"/>
            <w:hideMark/>
          </w:tcPr>
          <w:p w14:paraId="20713E8A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0.374</w:t>
            </w:r>
          </w:p>
        </w:tc>
        <w:tc>
          <w:tcPr>
            <w:tcW w:w="960" w:type="dxa"/>
            <w:noWrap/>
            <w:vAlign w:val="center"/>
            <w:hideMark/>
          </w:tcPr>
          <w:p w14:paraId="337909A1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5.983</w:t>
            </w:r>
          </w:p>
        </w:tc>
        <w:tc>
          <w:tcPr>
            <w:tcW w:w="1420" w:type="dxa"/>
            <w:noWrap/>
            <w:vAlign w:val="center"/>
            <w:hideMark/>
          </w:tcPr>
          <w:p w14:paraId="457322A1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0.156</w:t>
            </w:r>
          </w:p>
        </w:tc>
        <w:tc>
          <w:tcPr>
            <w:tcW w:w="1745" w:type="dxa"/>
            <w:noWrap/>
            <w:vAlign w:val="center"/>
            <w:hideMark/>
          </w:tcPr>
          <w:p w14:paraId="6D045CB8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0.048</w:t>
            </w:r>
          </w:p>
        </w:tc>
        <w:tc>
          <w:tcPr>
            <w:tcW w:w="1440" w:type="dxa"/>
            <w:noWrap/>
            <w:vAlign w:val="center"/>
            <w:hideMark/>
          </w:tcPr>
          <w:p w14:paraId="5B65DDB4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51.04712</w:t>
            </w:r>
          </w:p>
        </w:tc>
      </w:tr>
      <w:tr w:rsidR="005C1D2E" w:rsidRPr="00F4749D" w14:paraId="64FEB698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21F7FAD1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  <w:hideMark/>
          </w:tcPr>
          <w:p w14:paraId="3BC957B1" w14:textId="60C934B5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CQDs 24 h</w:t>
            </w:r>
          </w:p>
        </w:tc>
        <w:tc>
          <w:tcPr>
            <w:tcW w:w="1635" w:type="dxa"/>
            <w:noWrap/>
            <w:vAlign w:val="center"/>
            <w:hideMark/>
          </w:tcPr>
          <w:p w14:paraId="36360089" w14:textId="5B0E3035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0.001</w:t>
            </w:r>
          </w:p>
        </w:tc>
        <w:tc>
          <w:tcPr>
            <w:tcW w:w="960" w:type="dxa"/>
            <w:noWrap/>
            <w:vAlign w:val="center"/>
            <w:hideMark/>
          </w:tcPr>
          <w:p w14:paraId="50BF5C70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0.016</w:t>
            </w:r>
          </w:p>
        </w:tc>
        <w:tc>
          <w:tcPr>
            <w:tcW w:w="1420" w:type="dxa"/>
            <w:noWrap/>
            <w:vAlign w:val="center"/>
            <w:hideMark/>
          </w:tcPr>
          <w:p w14:paraId="584A1844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0.015</w:t>
            </w:r>
          </w:p>
        </w:tc>
        <w:tc>
          <w:tcPr>
            <w:tcW w:w="1745" w:type="dxa"/>
            <w:noWrap/>
            <w:vAlign w:val="center"/>
            <w:hideMark/>
          </w:tcPr>
          <w:p w14:paraId="2D91D1E7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4749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0.012</w:t>
            </w:r>
          </w:p>
        </w:tc>
        <w:tc>
          <w:tcPr>
            <w:tcW w:w="1440" w:type="dxa"/>
            <w:noWrap/>
            <w:vAlign w:val="center"/>
            <w:hideMark/>
          </w:tcPr>
          <w:p w14:paraId="4E2E65A8" w14:textId="4FB9B99F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</w:rPr>
              <w:t>99.87</w:t>
            </w:r>
          </w:p>
        </w:tc>
      </w:tr>
      <w:tr w:rsidR="005C1D2E" w:rsidRPr="00F4749D" w14:paraId="52B19138" w14:textId="77777777" w:rsidTr="005C1D2E">
        <w:trPr>
          <w:trHeight w:val="300"/>
        </w:trPr>
        <w:tc>
          <w:tcPr>
            <w:tcW w:w="852" w:type="dxa"/>
            <w:vMerge w:val="restart"/>
            <w:vAlign w:val="center"/>
          </w:tcPr>
          <w:p w14:paraId="4A2F1E7C" w14:textId="209F26CF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HaCaT</w:t>
            </w:r>
            <w:proofErr w:type="spellEnd"/>
          </w:p>
        </w:tc>
        <w:tc>
          <w:tcPr>
            <w:tcW w:w="1885" w:type="dxa"/>
            <w:noWrap/>
            <w:vAlign w:val="center"/>
          </w:tcPr>
          <w:p w14:paraId="0CB166CC" w14:textId="522ED6D5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Untreated 0 h</w:t>
            </w:r>
          </w:p>
        </w:tc>
        <w:tc>
          <w:tcPr>
            <w:tcW w:w="1635" w:type="dxa"/>
            <w:noWrap/>
            <w:vAlign w:val="center"/>
          </w:tcPr>
          <w:p w14:paraId="0CC15B3B" w14:textId="3E3D5763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1075006</w:t>
            </w:r>
          </w:p>
        </w:tc>
        <w:tc>
          <w:tcPr>
            <w:tcW w:w="960" w:type="dxa"/>
            <w:noWrap/>
            <w:vAlign w:val="center"/>
          </w:tcPr>
          <w:p w14:paraId="70D5A5F8" w14:textId="525077F8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10.915</w:t>
            </w:r>
          </w:p>
        </w:tc>
        <w:tc>
          <w:tcPr>
            <w:tcW w:w="1420" w:type="dxa"/>
            <w:noWrap/>
            <w:vAlign w:val="center"/>
          </w:tcPr>
          <w:p w14:paraId="4F4D1C7F" w14:textId="713F1511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411.555</w:t>
            </w:r>
          </w:p>
        </w:tc>
        <w:tc>
          <w:tcPr>
            <w:tcW w:w="1745" w:type="dxa"/>
            <w:noWrap/>
            <w:vAlign w:val="center"/>
          </w:tcPr>
          <w:p w14:paraId="5C4B0249" w14:textId="2E12BEBC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122.306</w:t>
            </w:r>
          </w:p>
        </w:tc>
        <w:tc>
          <w:tcPr>
            <w:tcW w:w="1440" w:type="dxa"/>
            <w:noWrap/>
            <w:vAlign w:val="center"/>
          </w:tcPr>
          <w:p w14:paraId="44A395AB" w14:textId="61AB0267" w:rsidR="005C1D2E" w:rsidRDefault="0067270B" w:rsidP="005C1D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1D2E" w:rsidRPr="00F4749D" w14:paraId="65E2A40C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0AF6CEF4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</w:tcPr>
          <w:p w14:paraId="396E158C" w14:textId="36FF4B80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Untreated 24 h</w:t>
            </w:r>
          </w:p>
        </w:tc>
        <w:tc>
          <w:tcPr>
            <w:tcW w:w="1635" w:type="dxa"/>
            <w:noWrap/>
            <w:vAlign w:val="center"/>
          </w:tcPr>
          <w:p w14:paraId="4F3D6A75" w14:textId="75D10F19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680623</w:t>
            </w:r>
          </w:p>
        </w:tc>
        <w:tc>
          <w:tcPr>
            <w:tcW w:w="960" w:type="dxa"/>
            <w:noWrap/>
            <w:vAlign w:val="center"/>
          </w:tcPr>
          <w:p w14:paraId="0229F91A" w14:textId="1F7FCA20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6.911</w:t>
            </w:r>
          </w:p>
        </w:tc>
        <w:tc>
          <w:tcPr>
            <w:tcW w:w="1420" w:type="dxa"/>
            <w:noWrap/>
            <w:vAlign w:val="center"/>
          </w:tcPr>
          <w:p w14:paraId="1F4611D2" w14:textId="51840F23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266.628</w:t>
            </w:r>
          </w:p>
        </w:tc>
        <w:tc>
          <w:tcPr>
            <w:tcW w:w="1745" w:type="dxa"/>
            <w:noWrap/>
            <w:vAlign w:val="center"/>
          </w:tcPr>
          <w:p w14:paraId="5E2661AF" w14:textId="1A4D0016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105.242</w:t>
            </w:r>
          </w:p>
        </w:tc>
        <w:tc>
          <w:tcPr>
            <w:tcW w:w="1440" w:type="dxa"/>
            <w:noWrap/>
            <w:vAlign w:val="center"/>
          </w:tcPr>
          <w:p w14:paraId="017E507E" w14:textId="2DC93A76" w:rsidR="005C1D2E" w:rsidRDefault="008D5E59" w:rsidP="005C1D2E">
            <w:pPr>
              <w:spacing w:after="0" w:line="240" w:lineRule="auto"/>
              <w:rPr>
                <w:rFonts w:ascii="Times New Roman" w:hAnsi="Times New Roman"/>
              </w:rPr>
            </w:pPr>
            <w:r w:rsidRPr="008D5E59">
              <w:rPr>
                <w:rFonts w:ascii="Times New Roman" w:hAnsi="Times New Roman"/>
              </w:rPr>
              <w:t>36.686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5C1D2E" w:rsidRPr="00F4749D" w14:paraId="139B3B9C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754FBF4E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</w:tcPr>
          <w:p w14:paraId="0F6B07DA" w14:textId="117D6428" w:rsidR="005C1D2E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CQDs 0 h</w:t>
            </w:r>
          </w:p>
        </w:tc>
        <w:tc>
          <w:tcPr>
            <w:tcW w:w="1635" w:type="dxa"/>
            <w:noWrap/>
            <w:vAlign w:val="center"/>
          </w:tcPr>
          <w:p w14:paraId="1818FB0F" w14:textId="510C6B3E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1349017</w:t>
            </w:r>
          </w:p>
        </w:tc>
        <w:tc>
          <w:tcPr>
            <w:tcW w:w="960" w:type="dxa"/>
            <w:noWrap/>
            <w:vAlign w:val="center"/>
          </w:tcPr>
          <w:p w14:paraId="11641F28" w14:textId="16FBE2F8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13.697</w:t>
            </w:r>
          </w:p>
        </w:tc>
        <w:tc>
          <w:tcPr>
            <w:tcW w:w="1420" w:type="dxa"/>
            <w:noWrap/>
            <w:vAlign w:val="center"/>
          </w:tcPr>
          <w:p w14:paraId="490BF78E" w14:textId="0D4ED932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490.372</w:t>
            </w:r>
          </w:p>
        </w:tc>
        <w:tc>
          <w:tcPr>
            <w:tcW w:w="1745" w:type="dxa"/>
            <w:noWrap/>
            <w:vAlign w:val="center"/>
          </w:tcPr>
          <w:p w14:paraId="6B24DB00" w14:textId="4A17B12E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56.709</w:t>
            </w:r>
          </w:p>
        </w:tc>
        <w:tc>
          <w:tcPr>
            <w:tcW w:w="1440" w:type="dxa"/>
            <w:noWrap/>
            <w:vAlign w:val="center"/>
          </w:tcPr>
          <w:p w14:paraId="7FF275B9" w14:textId="1A48505A" w:rsidR="005C1D2E" w:rsidRDefault="005C1D2E" w:rsidP="005C1D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1D2E" w:rsidRPr="00F4749D" w14:paraId="11FA23DB" w14:textId="77777777" w:rsidTr="005C1D2E">
        <w:trPr>
          <w:trHeight w:val="300"/>
        </w:trPr>
        <w:tc>
          <w:tcPr>
            <w:tcW w:w="852" w:type="dxa"/>
            <w:vMerge/>
            <w:vAlign w:val="center"/>
          </w:tcPr>
          <w:p w14:paraId="1257E1E4" w14:textId="77777777" w:rsidR="005C1D2E" w:rsidRPr="00F4749D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885" w:type="dxa"/>
            <w:noWrap/>
            <w:vAlign w:val="center"/>
          </w:tcPr>
          <w:p w14:paraId="5081B321" w14:textId="1F1E797B" w:rsidR="005C1D2E" w:rsidRDefault="005C1D2E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CQDs 24 h</w:t>
            </w:r>
          </w:p>
        </w:tc>
        <w:tc>
          <w:tcPr>
            <w:tcW w:w="1635" w:type="dxa"/>
            <w:noWrap/>
            <w:vAlign w:val="center"/>
          </w:tcPr>
          <w:p w14:paraId="1AC1E7E2" w14:textId="29D295DF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289011</w:t>
            </w:r>
          </w:p>
        </w:tc>
        <w:tc>
          <w:tcPr>
            <w:tcW w:w="960" w:type="dxa"/>
            <w:noWrap/>
            <w:vAlign w:val="center"/>
          </w:tcPr>
          <w:p w14:paraId="1BE99C59" w14:textId="067FB56F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2.934</w:t>
            </w:r>
          </w:p>
        </w:tc>
        <w:tc>
          <w:tcPr>
            <w:tcW w:w="1420" w:type="dxa"/>
            <w:noWrap/>
            <w:vAlign w:val="center"/>
          </w:tcPr>
          <w:p w14:paraId="6C1FD49A" w14:textId="32172B3A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189.878</w:t>
            </w:r>
          </w:p>
        </w:tc>
        <w:tc>
          <w:tcPr>
            <w:tcW w:w="1745" w:type="dxa"/>
            <w:noWrap/>
            <w:vAlign w:val="center"/>
          </w:tcPr>
          <w:p w14:paraId="1C2C02B8" w14:textId="44EDE8D3" w:rsidR="005C1D2E" w:rsidRPr="00F4749D" w:rsidRDefault="008D5E59" w:rsidP="005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D5E5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87.412</w:t>
            </w:r>
          </w:p>
        </w:tc>
        <w:tc>
          <w:tcPr>
            <w:tcW w:w="1440" w:type="dxa"/>
            <w:noWrap/>
            <w:vAlign w:val="center"/>
          </w:tcPr>
          <w:p w14:paraId="5F712089" w14:textId="3E538A06" w:rsidR="005C1D2E" w:rsidRDefault="008D5E59" w:rsidP="005C1D2E">
            <w:pPr>
              <w:spacing w:after="0" w:line="240" w:lineRule="auto"/>
              <w:rPr>
                <w:rFonts w:ascii="Times New Roman" w:hAnsi="Times New Roman"/>
              </w:rPr>
            </w:pPr>
            <w:r w:rsidRPr="008D5E59">
              <w:rPr>
                <w:rFonts w:ascii="Times New Roman" w:hAnsi="Times New Roman"/>
              </w:rPr>
              <w:t>78.5761</w:t>
            </w:r>
          </w:p>
        </w:tc>
      </w:tr>
    </w:tbl>
    <w:p w14:paraId="137C2592" w14:textId="77777777" w:rsidR="00212F05" w:rsidRDefault="00212F05" w:rsidP="009332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6BF29DBD" w14:textId="674685D2" w:rsidR="0093321C" w:rsidRPr="008F657E" w:rsidRDefault="0093321C" w:rsidP="0093321C">
      <w:pPr>
        <w:spacing w:line="360" w:lineRule="auto"/>
        <w:rPr>
          <w:rFonts w:ascii="Times New Roman" w:hAnsi="Times New Roman"/>
          <w:sz w:val="24"/>
          <w:szCs w:val="24"/>
        </w:rPr>
      </w:pPr>
      <w:r w:rsidRPr="008F657E">
        <w:rPr>
          <w:rFonts w:ascii="Times New Roman" w:hAnsi="Times New Roman"/>
          <w:b/>
          <w:bCs/>
          <w:sz w:val="24"/>
          <w:szCs w:val="24"/>
        </w:rPr>
        <w:t>Table S</w:t>
      </w:r>
      <w:r w:rsidR="00212F05">
        <w:rPr>
          <w:rFonts w:ascii="Times New Roman" w:hAnsi="Times New Roman"/>
          <w:b/>
          <w:bCs/>
          <w:sz w:val="24"/>
          <w:szCs w:val="24"/>
        </w:rPr>
        <w:t>3</w:t>
      </w:r>
      <w:r w:rsidRPr="008F657E">
        <w:rPr>
          <w:rFonts w:ascii="Times New Roman" w:hAnsi="Times New Roman"/>
          <w:b/>
          <w:bCs/>
          <w:sz w:val="24"/>
          <w:szCs w:val="24"/>
        </w:rPr>
        <w:t>:</w:t>
      </w:r>
      <w:r w:rsidRPr="008F657E">
        <w:rPr>
          <w:rFonts w:ascii="Times New Roman" w:hAnsi="Times New Roman"/>
          <w:sz w:val="24"/>
          <w:szCs w:val="24"/>
        </w:rPr>
        <w:t xml:space="preserve"> Percentage wound closure observed in L929 Cell line</w:t>
      </w: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2722"/>
        <w:gridCol w:w="1944"/>
        <w:gridCol w:w="1724"/>
        <w:gridCol w:w="1710"/>
      </w:tblGrid>
      <w:tr w:rsidR="003325A6" w:rsidRPr="00C70190" w14:paraId="6B7A90F0" w14:textId="77777777" w:rsidTr="003325A6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5B8B" w14:textId="0EDE9173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Cell line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50C6" w14:textId="4DBFDFCB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Treatment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922D" w14:textId="67EFF15B" w:rsidR="003325A6" w:rsidRPr="00C70190" w:rsidRDefault="003325A6" w:rsidP="003325A6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Concentration</w:t>
            </w:r>
          </w:p>
          <w:p w14:paraId="1C097E73" w14:textId="35446BB0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(In µg</w:t>
            </w:r>
            <w:r>
              <w:rPr>
                <w:rFonts w:ascii="Times New Roman" w:hAnsi="Times New Roman"/>
                <w:b/>
              </w:rPr>
              <w:t xml:space="preserve"> mL</w:t>
            </w:r>
            <w:r>
              <w:rPr>
                <w:rFonts w:ascii="Times New Roman" w:hAnsi="Times New Roman"/>
                <w:b/>
                <w:vertAlign w:val="superscript"/>
              </w:rPr>
              <w:t>-1</w:t>
            </w:r>
            <w:r w:rsidRPr="00C70190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BACD" w14:textId="4E82AA8D" w:rsidR="003325A6" w:rsidRPr="00C70190" w:rsidRDefault="003325A6" w:rsidP="003325A6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Wound Closure at 12 h</w:t>
            </w:r>
          </w:p>
          <w:p w14:paraId="6EBF06B6" w14:textId="77777777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75D2" w14:textId="71BAAEE5" w:rsidR="003325A6" w:rsidRPr="00C70190" w:rsidRDefault="003325A6" w:rsidP="003325A6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Wound Closure at 24 h</w:t>
            </w:r>
          </w:p>
          <w:p w14:paraId="68C1BCF2" w14:textId="77777777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(%)</w:t>
            </w:r>
          </w:p>
        </w:tc>
      </w:tr>
      <w:tr w:rsidR="003325A6" w:rsidRPr="00C70190" w14:paraId="11BE98F4" w14:textId="77777777" w:rsidTr="003325A6">
        <w:trPr>
          <w:jc w:val="center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5EEFD" w14:textId="7C3803E4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L929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3F26" w14:textId="7D39B371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Untreated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674E" w14:textId="77777777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CE4B" w14:textId="14FA2700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B424" w14:textId="4A32719B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</w:tr>
      <w:tr w:rsidR="003325A6" w:rsidRPr="00C70190" w14:paraId="14169A02" w14:textId="77777777" w:rsidTr="003325A6">
        <w:trPr>
          <w:jc w:val="center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78342" w14:textId="77777777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943E" w14:textId="5DCE19FA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Standard Ascorbic </w:t>
            </w:r>
            <w:r>
              <w:rPr>
                <w:rFonts w:ascii="Times New Roman" w:hAnsi="Times New Roman"/>
              </w:rPr>
              <w:t>A</w:t>
            </w:r>
            <w:r w:rsidRPr="00C70190">
              <w:rPr>
                <w:rFonts w:ascii="Times New Roman" w:hAnsi="Times New Roman"/>
              </w:rPr>
              <w:t>cid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F2ED" w14:textId="77777777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15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5739" w14:textId="57D4CDE8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45514">
              <w:rPr>
                <w:rFonts w:ascii="Times New Roman" w:hAnsi="Times New Roman"/>
              </w:rPr>
              <w:t>41.81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F97A" w14:textId="4D659238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99.68</w:t>
            </w:r>
          </w:p>
        </w:tc>
      </w:tr>
      <w:tr w:rsidR="003325A6" w:rsidRPr="00C70190" w14:paraId="7353F067" w14:textId="77777777" w:rsidTr="003325A6">
        <w:trPr>
          <w:jc w:val="center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D8660" w14:textId="77777777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0CA7" w14:textId="6F0342FB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Plant </w:t>
            </w:r>
            <w:r>
              <w:rPr>
                <w:rFonts w:ascii="Times New Roman" w:hAnsi="Times New Roman"/>
              </w:rPr>
              <w:t>E</w:t>
            </w:r>
            <w:r w:rsidRPr="00C70190">
              <w:rPr>
                <w:rFonts w:ascii="Times New Roman" w:hAnsi="Times New Roman"/>
              </w:rPr>
              <w:t>xtract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38E9" w14:textId="77777777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35.60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1F1B" w14:textId="7B0B1702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2E31" w14:textId="3B2621AE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6.62</w:t>
            </w:r>
          </w:p>
        </w:tc>
      </w:tr>
      <w:tr w:rsidR="003325A6" w:rsidRPr="00C70190" w14:paraId="5DED25FA" w14:textId="77777777" w:rsidTr="003325A6">
        <w:trPr>
          <w:jc w:val="center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19B80" w14:textId="77777777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A11E" w14:textId="4C88FFFE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Carbon </w:t>
            </w:r>
            <w:r>
              <w:rPr>
                <w:rFonts w:ascii="Times New Roman" w:hAnsi="Times New Roman"/>
              </w:rPr>
              <w:t>Quantum D</w:t>
            </w:r>
            <w:r w:rsidRPr="00C70190">
              <w:rPr>
                <w:rFonts w:ascii="Times New Roman" w:hAnsi="Times New Roman"/>
              </w:rPr>
              <w:t>ots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E5EC" w14:textId="77777777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31.40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6979" w14:textId="7FCDA3E6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1F86" w14:textId="49F59F19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99.87</w:t>
            </w:r>
          </w:p>
        </w:tc>
      </w:tr>
      <w:tr w:rsidR="003325A6" w:rsidRPr="00C70190" w14:paraId="185E0DFF" w14:textId="77777777" w:rsidTr="003325A6">
        <w:trPr>
          <w:jc w:val="center"/>
        </w:trPr>
        <w:tc>
          <w:tcPr>
            <w:tcW w:w="13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932BC" w14:textId="1A2DBE73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HaCaT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3529" w14:textId="11339379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Untreated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17BA" w14:textId="48914657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E608" w14:textId="084447DB" w:rsidR="003325A6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81DE" w14:textId="0FD6939A" w:rsidR="003325A6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39.45</w:t>
            </w:r>
          </w:p>
        </w:tc>
      </w:tr>
      <w:tr w:rsidR="003325A6" w:rsidRPr="00C70190" w14:paraId="670028FC" w14:textId="77777777" w:rsidTr="003325A6">
        <w:trPr>
          <w:jc w:val="center"/>
        </w:trPr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8D9A" w14:textId="77777777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39AB" w14:textId="21C974C4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Carbon Quantum Dots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1E2E" w14:textId="4E41E326" w:rsidR="003325A6" w:rsidRPr="00C70190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8202" w14:textId="6979DF0A" w:rsidR="003325A6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6283" w14:textId="46028374" w:rsidR="003325A6" w:rsidRDefault="003325A6" w:rsidP="003325A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57.59</w:t>
            </w:r>
          </w:p>
        </w:tc>
      </w:tr>
    </w:tbl>
    <w:p w14:paraId="6DD6E0E7" w14:textId="4C7A19C6" w:rsidR="0093321C" w:rsidRDefault="0093321C" w:rsidP="0093321C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677EEC23" w14:textId="0555AFF9" w:rsidR="0093321C" w:rsidRPr="008F657E" w:rsidRDefault="0093321C" w:rsidP="00360640">
      <w:pPr>
        <w:spacing w:after="200" w:line="276" w:lineRule="auto"/>
        <w:rPr>
          <w:rFonts w:ascii="Times New Roman" w:eastAsia="Times New Roman" w:hAnsi="Times New Roman" w:cs="Times New Roman"/>
          <w:iCs/>
          <w:sz w:val="28"/>
          <w:szCs w:val="28"/>
          <w:lang w:eastAsia="en-IN"/>
        </w:rPr>
      </w:pPr>
      <w:r w:rsidRPr="008F657E">
        <w:rPr>
          <w:rFonts w:ascii="Times New Roman" w:hAnsi="Times New Roman"/>
          <w:b/>
          <w:bCs/>
          <w:sz w:val="24"/>
          <w:szCs w:val="24"/>
        </w:rPr>
        <w:t>Table S</w:t>
      </w:r>
      <w:r w:rsidR="00212F05">
        <w:rPr>
          <w:rFonts w:ascii="Times New Roman" w:hAnsi="Times New Roman"/>
          <w:b/>
          <w:bCs/>
          <w:sz w:val="24"/>
          <w:szCs w:val="24"/>
        </w:rPr>
        <w:t>4</w:t>
      </w:r>
      <w:r w:rsidRPr="008F657E">
        <w:rPr>
          <w:rFonts w:ascii="Times New Roman" w:hAnsi="Times New Roman"/>
          <w:sz w:val="24"/>
          <w:szCs w:val="24"/>
        </w:rPr>
        <w:t>: Anti-inflammatory effect of CQDs compared with plant extract and aspirin</w:t>
      </w:r>
    </w:p>
    <w:tbl>
      <w:tblPr>
        <w:tblStyle w:val="TableGrid"/>
        <w:tblpPr w:leftFromText="180" w:rightFromText="180" w:vertAnchor="text" w:horzAnchor="margin" w:tblpXSpec="center" w:tblpY="225"/>
        <w:tblW w:w="8677" w:type="dxa"/>
        <w:tblLayout w:type="fixed"/>
        <w:tblLook w:val="04A0" w:firstRow="1" w:lastRow="0" w:firstColumn="1" w:lastColumn="0" w:noHBand="0" w:noVBand="1"/>
      </w:tblPr>
      <w:tblGrid>
        <w:gridCol w:w="1702"/>
        <w:gridCol w:w="2643"/>
        <w:gridCol w:w="2442"/>
        <w:gridCol w:w="1890"/>
      </w:tblGrid>
      <w:tr w:rsidR="0093321C" w:rsidRPr="00C70190" w14:paraId="14C0271D" w14:textId="77777777" w:rsidTr="000B18CA">
        <w:trPr>
          <w:trHeight w:val="623"/>
        </w:trPr>
        <w:tc>
          <w:tcPr>
            <w:tcW w:w="1702" w:type="dxa"/>
            <w:vMerge w:val="restart"/>
          </w:tcPr>
          <w:p w14:paraId="0B35DC0D" w14:textId="77777777" w:rsidR="0093321C" w:rsidRPr="00C70190" w:rsidRDefault="0093321C" w:rsidP="0093321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 xml:space="preserve">  </w:t>
            </w:r>
          </w:p>
          <w:p w14:paraId="2C479054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Sample</w:t>
            </w:r>
          </w:p>
        </w:tc>
        <w:tc>
          <w:tcPr>
            <w:tcW w:w="2643" w:type="dxa"/>
            <w:vMerge w:val="restart"/>
          </w:tcPr>
          <w:p w14:paraId="5078A36F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3F22A6A7" w14:textId="6EF333D3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Concentration (</w:t>
            </w:r>
            <w:r w:rsidRPr="00C70190">
              <w:rPr>
                <w:rFonts w:ascii="Symbol" w:hAnsi="Symbol"/>
                <w:b/>
              </w:rPr>
              <w:t></w:t>
            </w:r>
            <w:r w:rsidRPr="00C70190">
              <w:rPr>
                <w:rFonts w:ascii="Times New Roman" w:hAnsi="Times New Roman"/>
                <w:b/>
              </w:rPr>
              <w:t>g m</w:t>
            </w:r>
            <w:r w:rsidR="009F25D2">
              <w:rPr>
                <w:rFonts w:ascii="Times New Roman" w:hAnsi="Times New Roman"/>
                <w:b/>
              </w:rPr>
              <w:t>L</w:t>
            </w:r>
            <w:r w:rsidRPr="00C70190">
              <w:rPr>
                <w:rFonts w:ascii="Times New Roman" w:hAnsi="Times New Roman"/>
                <w:b/>
                <w:vertAlign w:val="superscript"/>
              </w:rPr>
              <w:t>-1</w:t>
            </w:r>
            <w:r w:rsidRPr="00C70190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332" w:type="dxa"/>
            <w:gridSpan w:val="2"/>
          </w:tcPr>
          <w:p w14:paraId="2F601987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Anti-inflammatory assay by protein denaturation</w:t>
            </w:r>
          </w:p>
        </w:tc>
      </w:tr>
      <w:tr w:rsidR="0093321C" w:rsidRPr="00C70190" w14:paraId="14D907B3" w14:textId="77777777" w:rsidTr="000B18CA">
        <w:trPr>
          <w:trHeight w:val="401"/>
        </w:trPr>
        <w:tc>
          <w:tcPr>
            <w:tcW w:w="1702" w:type="dxa"/>
            <w:vMerge/>
          </w:tcPr>
          <w:p w14:paraId="2AA9398F" w14:textId="77777777" w:rsidR="0093321C" w:rsidRPr="00C70190" w:rsidRDefault="0093321C" w:rsidP="0093321C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  <w:vMerge/>
          </w:tcPr>
          <w:p w14:paraId="3911FB5E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42" w:type="dxa"/>
          </w:tcPr>
          <w:p w14:paraId="01E50584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% of inhibition</w:t>
            </w:r>
          </w:p>
        </w:tc>
        <w:tc>
          <w:tcPr>
            <w:tcW w:w="1890" w:type="dxa"/>
          </w:tcPr>
          <w:p w14:paraId="4A114D8D" w14:textId="2391747A" w:rsidR="0093321C" w:rsidRPr="00C70190" w:rsidRDefault="0093321C" w:rsidP="000B18CA">
            <w:pPr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IC</w:t>
            </w:r>
            <w:r w:rsidRPr="00C70190">
              <w:rPr>
                <w:rFonts w:ascii="Times New Roman" w:hAnsi="Times New Roman"/>
                <w:b/>
                <w:vertAlign w:val="subscript"/>
              </w:rPr>
              <w:t xml:space="preserve">50 </w:t>
            </w:r>
            <w:r w:rsidRPr="00C70190">
              <w:rPr>
                <w:rFonts w:ascii="Times New Roman" w:hAnsi="Times New Roman"/>
                <w:b/>
              </w:rPr>
              <w:t>(</w:t>
            </w:r>
            <w:r w:rsidRPr="00C70190">
              <w:rPr>
                <w:rFonts w:ascii="Symbol" w:hAnsi="Symbol"/>
                <w:b/>
              </w:rPr>
              <w:t></w:t>
            </w:r>
            <w:r w:rsidRPr="00C70190">
              <w:rPr>
                <w:rFonts w:ascii="Times New Roman" w:hAnsi="Times New Roman"/>
                <w:b/>
              </w:rPr>
              <w:t>g m</w:t>
            </w:r>
            <w:r w:rsidR="009F25D2">
              <w:rPr>
                <w:rFonts w:ascii="Times New Roman" w:hAnsi="Times New Roman"/>
                <w:b/>
              </w:rPr>
              <w:t>L</w:t>
            </w:r>
            <w:r w:rsidRPr="00C70190">
              <w:rPr>
                <w:rFonts w:ascii="Times New Roman" w:hAnsi="Times New Roman"/>
                <w:b/>
                <w:vertAlign w:val="superscript"/>
              </w:rPr>
              <w:t>-1</w:t>
            </w:r>
            <w:r w:rsidRPr="00C70190">
              <w:rPr>
                <w:rFonts w:ascii="Times New Roman" w:hAnsi="Times New Roman"/>
                <w:b/>
              </w:rPr>
              <w:t>)</w:t>
            </w:r>
          </w:p>
        </w:tc>
      </w:tr>
      <w:tr w:rsidR="0093321C" w:rsidRPr="00C70190" w14:paraId="0C8EACC4" w14:textId="77777777" w:rsidTr="000B18CA">
        <w:trPr>
          <w:trHeight w:val="306"/>
        </w:trPr>
        <w:tc>
          <w:tcPr>
            <w:tcW w:w="1702" w:type="dxa"/>
            <w:vMerge w:val="restart"/>
          </w:tcPr>
          <w:p w14:paraId="6509109A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27CED517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44D19179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CQDs</w:t>
            </w:r>
          </w:p>
        </w:tc>
        <w:tc>
          <w:tcPr>
            <w:tcW w:w="2643" w:type="dxa"/>
          </w:tcPr>
          <w:p w14:paraId="36C698B0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50</w:t>
            </w:r>
          </w:p>
        </w:tc>
        <w:tc>
          <w:tcPr>
            <w:tcW w:w="2442" w:type="dxa"/>
          </w:tcPr>
          <w:p w14:paraId="7BDC6795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23.78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2.2001</w:t>
            </w:r>
          </w:p>
        </w:tc>
        <w:tc>
          <w:tcPr>
            <w:tcW w:w="1890" w:type="dxa"/>
            <w:vMerge w:val="restart"/>
          </w:tcPr>
          <w:p w14:paraId="517EC28D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06FA8C25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54DF10A7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106.20</w:t>
            </w:r>
          </w:p>
        </w:tc>
      </w:tr>
      <w:tr w:rsidR="0093321C" w:rsidRPr="00C70190" w14:paraId="1D77C41D" w14:textId="77777777" w:rsidTr="000B18CA">
        <w:trPr>
          <w:trHeight w:val="129"/>
        </w:trPr>
        <w:tc>
          <w:tcPr>
            <w:tcW w:w="1702" w:type="dxa"/>
            <w:vMerge/>
          </w:tcPr>
          <w:p w14:paraId="5886835D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3B6A6E69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100</w:t>
            </w:r>
          </w:p>
        </w:tc>
        <w:tc>
          <w:tcPr>
            <w:tcW w:w="2442" w:type="dxa"/>
          </w:tcPr>
          <w:p w14:paraId="7D1A93FF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35.15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2.8596</w:t>
            </w:r>
          </w:p>
        </w:tc>
        <w:tc>
          <w:tcPr>
            <w:tcW w:w="1890" w:type="dxa"/>
            <w:vMerge/>
          </w:tcPr>
          <w:p w14:paraId="7FACA661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3321C" w:rsidRPr="00C70190" w14:paraId="56E4CE20" w14:textId="77777777" w:rsidTr="000B18CA">
        <w:trPr>
          <w:trHeight w:val="129"/>
        </w:trPr>
        <w:tc>
          <w:tcPr>
            <w:tcW w:w="1702" w:type="dxa"/>
            <w:vMerge/>
          </w:tcPr>
          <w:p w14:paraId="16AB3D2B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425649AD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150</w:t>
            </w:r>
          </w:p>
        </w:tc>
        <w:tc>
          <w:tcPr>
            <w:tcW w:w="2442" w:type="dxa"/>
          </w:tcPr>
          <w:p w14:paraId="03554E63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56.51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3.3064</w:t>
            </w:r>
          </w:p>
        </w:tc>
        <w:tc>
          <w:tcPr>
            <w:tcW w:w="1890" w:type="dxa"/>
            <w:vMerge/>
          </w:tcPr>
          <w:p w14:paraId="7AACEBF3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3321C" w:rsidRPr="00C70190" w14:paraId="7B614A5A" w14:textId="77777777" w:rsidTr="000B18CA">
        <w:trPr>
          <w:trHeight w:val="129"/>
        </w:trPr>
        <w:tc>
          <w:tcPr>
            <w:tcW w:w="1702" w:type="dxa"/>
            <w:vMerge/>
          </w:tcPr>
          <w:p w14:paraId="22C49458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6A7BAAF7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200</w:t>
            </w:r>
          </w:p>
        </w:tc>
        <w:tc>
          <w:tcPr>
            <w:tcW w:w="2442" w:type="dxa"/>
          </w:tcPr>
          <w:p w14:paraId="255AAC02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73.65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3.5299</w:t>
            </w:r>
          </w:p>
        </w:tc>
        <w:tc>
          <w:tcPr>
            <w:tcW w:w="1890" w:type="dxa"/>
            <w:vMerge/>
          </w:tcPr>
          <w:p w14:paraId="2285A03F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3321C" w:rsidRPr="00C70190" w14:paraId="3F601419" w14:textId="77777777" w:rsidTr="000B18CA">
        <w:trPr>
          <w:trHeight w:val="371"/>
        </w:trPr>
        <w:tc>
          <w:tcPr>
            <w:tcW w:w="1702" w:type="dxa"/>
            <w:vMerge/>
          </w:tcPr>
          <w:p w14:paraId="5E6E6B1C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4D0FFA4C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250</w:t>
            </w:r>
          </w:p>
        </w:tc>
        <w:tc>
          <w:tcPr>
            <w:tcW w:w="2442" w:type="dxa"/>
          </w:tcPr>
          <w:p w14:paraId="79020960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89.42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3.7487</w:t>
            </w:r>
          </w:p>
        </w:tc>
        <w:tc>
          <w:tcPr>
            <w:tcW w:w="1890" w:type="dxa"/>
            <w:vMerge/>
          </w:tcPr>
          <w:p w14:paraId="5E2EAAEC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3321C" w:rsidRPr="00C70190" w14:paraId="54AC39BF" w14:textId="77777777" w:rsidTr="000B18CA">
        <w:trPr>
          <w:trHeight w:val="252"/>
        </w:trPr>
        <w:tc>
          <w:tcPr>
            <w:tcW w:w="1702" w:type="dxa"/>
            <w:vMerge w:val="restart"/>
          </w:tcPr>
          <w:p w14:paraId="63EFE04A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047C7597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35B7DB40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Plant extract</w:t>
            </w:r>
          </w:p>
        </w:tc>
        <w:tc>
          <w:tcPr>
            <w:tcW w:w="2643" w:type="dxa"/>
          </w:tcPr>
          <w:p w14:paraId="69630555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50</w:t>
            </w:r>
          </w:p>
        </w:tc>
        <w:tc>
          <w:tcPr>
            <w:tcW w:w="2442" w:type="dxa"/>
          </w:tcPr>
          <w:p w14:paraId="16D07AFA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18.28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2.9017</w:t>
            </w:r>
          </w:p>
        </w:tc>
        <w:tc>
          <w:tcPr>
            <w:tcW w:w="1890" w:type="dxa"/>
            <w:vMerge w:val="restart"/>
          </w:tcPr>
          <w:p w14:paraId="570A8E47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4B01223E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058B864F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187.28</w:t>
            </w:r>
          </w:p>
        </w:tc>
      </w:tr>
      <w:tr w:rsidR="0093321C" w:rsidRPr="00C70190" w14:paraId="2293537C" w14:textId="77777777" w:rsidTr="000B18CA">
        <w:trPr>
          <w:trHeight w:val="129"/>
        </w:trPr>
        <w:tc>
          <w:tcPr>
            <w:tcW w:w="1702" w:type="dxa"/>
            <w:vMerge/>
          </w:tcPr>
          <w:p w14:paraId="6E30454D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4CDF90E9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100</w:t>
            </w:r>
          </w:p>
        </w:tc>
        <w:tc>
          <w:tcPr>
            <w:tcW w:w="2442" w:type="dxa"/>
          </w:tcPr>
          <w:p w14:paraId="37C710E3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C70190">
              <w:rPr>
                <w:rFonts w:ascii="Times New Roman" w:hAnsi="Times New Roman"/>
              </w:rPr>
              <w:t xml:space="preserve">33.09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3.3459</w:t>
            </w:r>
          </w:p>
        </w:tc>
        <w:tc>
          <w:tcPr>
            <w:tcW w:w="1890" w:type="dxa"/>
            <w:vMerge/>
          </w:tcPr>
          <w:p w14:paraId="6ADFB0ED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3321C" w:rsidRPr="00C70190" w14:paraId="6A4A6A95" w14:textId="77777777" w:rsidTr="000B18CA">
        <w:trPr>
          <w:trHeight w:val="129"/>
        </w:trPr>
        <w:tc>
          <w:tcPr>
            <w:tcW w:w="1702" w:type="dxa"/>
            <w:vMerge/>
          </w:tcPr>
          <w:p w14:paraId="08F6785E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72746A17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150</w:t>
            </w:r>
          </w:p>
        </w:tc>
        <w:tc>
          <w:tcPr>
            <w:tcW w:w="2442" w:type="dxa"/>
          </w:tcPr>
          <w:p w14:paraId="7716DA2E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48.68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3.0251</w:t>
            </w:r>
          </w:p>
        </w:tc>
        <w:tc>
          <w:tcPr>
            <w:tcW w:w="1890" w:type="dxa"/>
            <w:vMerge/>
          </w:tcPr>
          <w:p w14:paraId="42BD1138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3321C" w:rsidRPr="00C70190" w14:paraId="70B79C56" w14:textId="77777777" w:rsidTr="000B18CA">
        <w:trPr>
          <w:trHeight w:val="129"/>
        </w:trPr>
        <w:tc>
          <w:tcPr>
            <w:tcW w:w="1702" w:type="dxa"/>
            <w:vMerge/>
          </w:tcPr>
          <w:p w14:paraId="43E7BCC8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2C4218A7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200</w:t>
            </w:r>
          </w:p>
        </w:tc>
        <w:tc>
          <w:tcPr>
            <w:tcW w:w="2442" w:type="dxa"/>
          </w:tcPr>
          <w:p w14:paraId="7EB889E4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60.32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3.6843</w:t>
            </w:r>
          </w:p>
        </w:tc>
        <w:tc>
          <w:tcPr>
            <w:tcW w:w="1890" w:type="dxa"/>
            <w:vMerge/>
          </w:tcPr>
          <w:p w14:paraId="088EFE1F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3321C" w:rsidRPr="00C70190" w14:paraId="6B32F960" w14:textId="77777777" w:rsidTr="000B18CA">
        <w:trPr>
          <w:trHeight w:val="432"/>
        </w:trPr>
        <w:tc>
          <w:tcPr>
            <w:tcW w:w="1702" w:type="dxa"/>
            <w:vMerge/>
          </w:tcPr>
          <w:p w14:paraId="4EF58E78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3" w:type="dxa"/>
          </w:tcPr>
          <w:p w14:paraId="3D677BEB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250</w:t>
            </w:r>
          </w:p>
        </w:tc>
        <w:tc>
          <w:tcPr>
            <w:tcW w:w="2442" w:type="dxa"/>
          </w:tcPr>
          <w:p w14:paraId="4609B68B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73.33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2.3999</w:t>
            </w:r>
          </w:p>
        </w:tc>
        <w:tc>
          <w:tcPr>
            <w:tcW w:w="1890" w:type="dxa"/>
            <w:vMerge/>
          </w:tcPr>
          <w:p w14:paraId="7DACD9F8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3321C" w:rsidRPr="00C70190" w14:paraId="6519B026" w14:textId="77777777" w:rsidTr="000B18CA">
        <w:trPr>
          <w:trHeight w:val="235"/>
        </w:trPr>
        <w:tc>
          <w:tcPr>
            <w:tcW w:w="1702" w:type="dxa"/>
            <w:vMerge w:val="restart"/>
          </w:tcPr>
          <w:p w14:paraId="1D95C280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15536E43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3CB9B7F0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Aspirin</w:t>
            </w:r>
          </w:p>
        </w:tc>
        <w:tc>
          <w:tcPr>
            <w:tcW w:w="2643" w:type="dxa"/>
          </w:tcPr>
          <w:p w14:paraId="3BD2437C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50</w:t>
            </w:r>
          </w:p>
        </w:tc>
        <w:tc>
          <w:tcPr>
            <w:tcW w:w="2442" w:type="dxa"/>
          </w:tcPr>
          <w:p w14:paraId="0C73C8F6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70190">
              <w:rPr>
                <w:rFonts w:ascii="Times New Roman" w:hAnsi="Times New Roman"/>
              </w:rPr>
              <w:t xml:space="preserve">35.47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2.1572</w:t>
            </w:r>
          </w:p>
        </w:tc>
        <w:tc>
          <w:tcPr>
            <w:tcW w:w="1890" w:type="dxa"/>
            <w:vMerge w:val="restart"/>
          </w:tcPr>
          <w:p w14:paraId="50F141D5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5277789F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4C5B4959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93.41</w:t>
            </w:r>
          </w:p>
        </w:tc>
      </w:tr>
      <w:tr w:rsidR="0093321C" w:rsidRPr="00C70190" w14:paraId="34597C02" w14:textId="77777777" w:rsidTr="000B18CA">
        <w:trPr>
          <w:trHeight w:val="129"/>
        </w:trPr>
        <w:tc>
          <w:tcPr>
            <w:tcW w:w="1702" w:type="dxa"/>
            <w:vMerge/>
          </w:tcPr>
          <w:p w14:paraId="25879353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14:paraId="5D2B91BF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100</w:t>
            </w:r>
          </w:p>
        </w:tc>
        <w:tc>
          <w:tcPr>
            <w:tcW w:w="2442" w:type="dxa"/>
          </w:tcPr>
          <w:p w14:paraId="6B8327DF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54.04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2.7353</w:t>
            </w:r>
          </w:p>
        </w:tc>
        <w:tc>
          <w:tcPr>
            <w:tcW w:w="1890" w:type="dxa"/>
            <w:vMerge/>
          </w:tcPr>
          <w:p w14:paraId="219D8DE6" w14:textId="77777777" w:rsidR="0093321C" w:rsidRPr="00C70190" w:rsidRDefault="0093321C" w:rsidP="000B18CA">
            <w:pPr>
              <w:jc w:val="center"/>
              <w:rPr>
                <w:rFonts w:ascii="Times New Roman" w:hAnsi="Times New Roman"/>
              </w:rPr>
            </w:pPr>
          </w:p>
        </w:tc>
      </w:tr>
      <w:tr w:rsidR="0093321C" w:rsidRPr="00C70190" w14:paraId="7ED71278" w14:textId="77777777" w:rsidTr="000B18CA">
        <w:trPr>
          <w:trHeight w:val="129"/>
        </w:trPr>
        <w:tc>
          <w:tcPr>
            <w:tcW w:w="1702" w:type="dxa"/>
            <w:vMerge/>
          </w:tcPr>
          <w:p w14:paraId="67F72F31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14:paraId="10DA5C2C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150</w:t>
            </w:r>
          </w:p>
        </w:tc>
        <w:tc>
          <w:tcPr>
            <w:tcW w:w="2442" w:type="dxa"/>
          </w:tcPr>
          <w:p w14:paraId="240EB0A5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67.61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3.0314</w:t>
            </w:r>
          </w:p>
        </w:tc>
        <w:tc>
          <w:tcPr>
            <w:tcW w:w="1890" w:type="dxa"/>
            <w:vMerge/>
          </w:tcPr>
          <w:p w14:paraId="629B674E" w14:textId="77777777" w:rsidR="0093321C" w:rsidRPr="00C70190" w:rsidRDefault="0093321C" w:rsidP="000B18CA">
            <w:pPr>
              <w:jc w:val="center"/>
              <w:rPr>
                <w:rFonts w:ascii="Times New Roman" w:hAnsi="Times New Roman"/>
              </w:rPr>
            </w:pPr>
          </w:p>
        </w:tc>
      </w:tr>
      <w:tr w:rsidR="0093321C" w:rsidRPr="00C70190" w14:paraId="4F7C7C5C" w14:textId="77777777" w:rsidTr="000B18CA">
        <w:trPr>
          <w:trHeight w:val="129"/>
        </w:trPr>
        <w:tc>
          <w:tcPr>
            <w:tcW w:w="1702" w:type="dxa"/>
            <w:vMerge/>
          </w:tcPr>
          <w:p w14:paraId="1BEC7E75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14:paraId="5ABC0187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200</w:t>
            </w:r>
          </w:p>
        </w:tc>
        <w:tc>
          <w:tcPr>
            <w:tcW w:w="2442" w:type="dxa"/>
          </w:tcPr>
          <w:p w14:paraId="79938CA1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78.47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3.1401</w:t>
            </w:r>
          </w:p>
        </w:tc>
        <w:tc>
          <w:tcPr>
            <w:tcW w:w="1890" w:type="dxa"/>
            <w:vMerge/>
          </w:tcPr>
          <w:p w14:paraId="2C86EE9B" w14:textId="77777777" w:rsidR="0093321C" w:rsidRPr="00C70190" w:rsidRDefault="0093321C" w:rsidP="000B18CA">
            <w:pPr>
              <w:jc w:val="center"/>
              <w:rPr>
                <w:rFonts w:ascii="Times New Roman" w:hAnsi="Times New Roman"/>
              </w:rPr>
            </w:pPr>
          </w:p>
        </w:tc>
      </w:tr>
      <w:tr w:rsidR="0093321C" w:rsidRPr="00C70190" w14:paraId="59B6154A" w14:textId="77777777" w:rsidTr="000B18CA">
        <w:trPr>
          <w:trHeight w:val="129"/>
        </w:trPr>
        <w:tc>
          <w:tcPr>
            <w:tcW w:w="1702" w:type="dxa"/>
            <w:vMerge/>
          </w:tcPr>
          <w:p w14:paraId="75BBBD45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14:paraId="3E58F6D4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>250</w:t>
            </w:r>
          </w:p>
        </w:tc>
        <w:tc>
          <w:tcPr>
            <w:tcW w:w="2442" w:type="dxa"/>
          </w:tcPr>
          <w:p w14:paraId="7601F91B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</w:rPr>
              <w:t xml:space="preserve">94.03 </w:t>
            </w:r>
            <w:r w:rsidRPr="00C70190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± </w:t>
            </w:r>
            <w:r w:rsidRPr="00C70190">
              <w:rPr>
                <w:rFonts w:ascii="Times New Roman" w:hAnsi="Times New Roman"/>
              </w:rPr>
              <w:t>2.908</w:t>
            </w:r>
          </w:p>
        </w:tc>
        <w:tc>
          <w:tcPr>
            <w:tcW w:w="1890" w:type="dxa"/>
            <w:vMerge/>
          </w:tcPr>
          <w:p w14:paraId="44BE75B2" w14:textId="77777777" w:rsidR="0093321C" w:rsidRPr="00C70190" w:rsidRDefault="0093321C" w:rsidP="000B18CA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95B99BD" w14:textId="77777777" w:rsidR="0093321C" w:rsidRPr="008F657E" w:rsidRDefault="0093321C" w:rsidP="0093321C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F657E">
        <w:rPr>
          <w:rFonts w:ascii="Times New Roman" w:hAnsi="Times New Roman"/>
          <w:sz w:val="24"/>
          <w:szCs w:val="24"/>
          <w:vertAlign w:val="superscript"/>
        </w:rPr>
        <w:t xml:space="preserve">The results were analysed using one-way ANOVA (p &lt; 0.05) and are expressed as mean </w:t>
      </w:r>
      <w:r w:rsidRPr="008F657E">
        <w:rPr>
          <w:rFonts w:ascii="Times New Roman" w:hAnsi="Times New Roman" w:cs="Times New Roman"/>
          <w:sz w:val="24"/>
          <w:szCs w:val="24"/>
          <w:vertAlign w:val="superscript"/>
        </w:rPr>
        <w:t>±</w:t>
      </w:r>
      <w:r w:rsidRPr="008F657E">
        <w:rPr>
          <w:rFonts w:ascii="Times New Roman" w:hAnsi="Times New Roman"/>
          <w:sz w:val="24"/>
          <w:szCs w:val="24"/>
          <w:vertAlign w:val="superscript"/>
        </w:rPr>
        <w:t xml:space="preserve"> SEM, n = 3</w:t>
      </w:r>
    </w:p>
    <w:p w14:paraId="0A25CA0B" w14:textId="28FD760F" w:rsidR="0093321C" w:rsidRPr="008F657E" w:rsidRDefault="0093321C" w:rsidP="0093321C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657E">
        <w:rPr>
          <w:rFonts w:ascii="Times New Roman" w:hAnsi="Times New Roman"/>
          <w:b/>
          <w:bCs/>
          <w:sz w:val="24"/>
          <w:szCs w:val="24"/>
        </w:rPr>
        <w:t>Table S</w:t>
      </w:r>
      <w:r w:rsidR="00212F05">
        <w:rPr>
          <w:rFonts w:ascii="Times New Roman" w:hAnsi="Times New Roman"/>
          <w:b/>
          <w:bCs/>
          <w:sz w:val="24"/>
          <w:szCs w:val="24"/>
        </w:rPr>
        <w:t>5</w:t>
      </w:r>
      <w:r w:rsidRPr="008F657E">
        <w:rPr>
          <w:rFonts w:ascii="Times New Roman" w:hAnsi="Times New Roman"/>
          <w:sz w:val="24"/>
          <w:szCs w:val="24"/>
        </w:rPr>
        <w:t>: Antibacterial activity of CQDs and plant extract</w:t>
      </w:r>
    </w:p>
    <w:tbl>
      <w:tblPr>
        <w:tblStyle w:val="TableGrid"/>
        <w:tblW w:w="9490" w:type="dxa"/>
        <w:jc w:val="center"/>
        <w:tblLook w:val="04A0" w:firstRow="1" w:lastRow="0" w:firstColumn="1" w:lastColumn="0" w:noHBand="0" w:noVBand="1"/>
      </w:tblPr>
      <w:tblGrid>
        <w:gridCol w:w="1676"/>
        <w:gridCol w:w="1587"/>
        <w:gridCol w:w="1005"/>
        <w:gridCol w:w="998"/>
        <w:gridCol w:w="1002"/>
        <w:gridCol w:w="1053"/>
        <w:gridCol w:w="1116"/>
        <w:gridCol w:w="1053"/>
      </w:tblGrid>
      <w:tr w:rsidR="0093321C" w:rsidRPr="00C70190" w14:paraId="3EF3E3EA" w14:textId="77777777" w:rsidTr="00F91771">
        <w:trPr>
          <w:trHeight w:val="188"/>
          <w:jc w:val="center"/>
        </w:trPr>
        <w:tc>
          <w:tcPr>
            <w:tcW w:w="1676" w:type="dxa"/>
            <w:vMerge w:val="restart"/>
          </w:tcPr>
          <w:p w14:paraId="66C4CE6D" w14:textId="77777777" w:rsidR="0093321C" w:rsidRPr="00C70190" w:rsidRDefault="0093321C" w:rsidP="0093321C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14:paraId="273021E9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7C91BA36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Bacteria</w:t>
            </w:r>
          </w:p>
        </w:tc>
        <w:tc>
          <w:tcPr>
            <w:tcW w:w="7814" w:type="dxa"/>
            <w:gridSpan w:val="7"/>
          </w:tcPr>
          <w:p w14:paraId="7DA1B043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Zone of Inhibition (in mm)</w:t>
            </w:r>
          </w:p>
        </w:tc>
      </w:tr>
      <w:tr w:rsidR="0093321C" w:rsidRPr="00C70190" w14:paraId="40D9DF1F" w14:textId="77777777" w:rsidTr="00F91771">
        <w:trPr>
          <w:trHeight w:val="762"/>
          <w:jc w:val="center"/>
        </w:trPr>
        <w:tc>
          <w:tcPr>
            <w:tcW w:w="1676" w:type="dxa"/>
            <w:vMerge/>
          </w:tcPr>
          <w:p w14:paraId="2D7B5F4D" w14:textId="77777777" w:rsidR="0093321C" w:rsidRPr="00C70190" w:rsidRDefault="0093321C" w:rsidP="0093321C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87" w:type="dxa"/>
            <w:vMerge w:val="restart"/>
          </w:tcPr>
          <w:p w14:paraId="7103D7E6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3B7E84F9" w14:textId="7878BFA1" w:rsidR="0093321C" w:rsidRPr="00C70190" w:rsidRDefault="00F91771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Kanamycin</w:t>
            </w:r>
          </w:p>
          <w:p w14:paraId="7FC00604" w14:textId="34778E9B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(</w:t>
            </w:r>
            <w:r w:rsidR="00F91771">
              <w:rPr>
                <w:rFonts w:ascii="Times New Roman" w:hAnsi="Times New Roman"/>
                <w:b/>
              </w:rPr>
              <w:t>5</w:t>
            </w:r>
            <w:r w:rsidRPr="00C70190">
              <w:rPr>
                <w:rFonts w:ascii="Times New Roman" w:hAnsi="Times New Roman"/>
                <w:b/>
              </w:rPr>
              <w:t xml:space="preserve">0 </w:t>
            </w:r>
            <w:r w:rsidRPr="00C70190">
              <w:rPr>
                <w:rFonts w:ascii="Symbol" w:hAnsi="Symbol"/>
                <w:b/>
              </w:rPr>
              <w:t></w:t>
            </w:r>
            <w:r w:rsidRPr="00C70190">
              <w:rPr>
                <w:rFonts w:ascii="Times New Roman" w:hAnsi="Times New Roman"/>
                <w:b/>
              </w:rPr>
              <w:t>g)</w:t>
            </w:r>
          </w:p>
        </w:tc>
        <w:tc>
          <w:tcPr>
            <w:tcW w:w="3005" w:type="dxa"/>
            <w:gridSpan w:val="3"/>
          </w:tcPr>
          <w:p w14:paraId="04B3C530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CQDs</w:t>
            </w:r>
          </w:p>
        </w:tc>
        <w:tc>
          <w:tcPr>
            <w:tcW w:w="3222" w:type="dxa"/>
            <w:gridSpan w:val="3"/>
          </w:tcPr>
          <w:p w14:paraId="7FA06E1E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70190">
              <w:rPr>
                <w:rFonts w:ascii="Times New Roman" w:hAnsi="Times New Roman"/>
                <w:b/>
              </w:rPr>
              <w:t>Plant extract</w:t>
            </w:r>
          </w:p>
          <w:p w14:paraId="48AD7121" w14:textId="77777777" w:rsidR="0093321C" w:rsidRPr="00C70190" w:rsidRDefault="0093321C" w:rsidP="0093321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1E10" w:rsidRPr="00C70190" w14:paraId="4121222A" w14:textId="77777777" w:rsidTr="00F91771">
        <w:trPr>
          <w:trHeight w:val="201"/>
          <w:jc w:val="center"/>
        </w:trPr>
        <w:tc>
          <w:tcPr>
            <w:tcW w:w="1676" w:type="dxa"/>
            <w:vMerge/>
          </w:tcPr>
          <w:p w14:paraId="015183D4" w14:textId="77777777" w:rsidR="00FA1E10" w:rsidRPr="00C70190" w:rsidRDefault="00FA1E10" w:rsidP="00FA1E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87" w:type="dxa"/>
            <w:vMerge/>
          </w:tcPr>
          <w:p w14:paraId="2F3B0E25" w14:textId="77777777" w:rsidR="00FA1E10" w:rsidRPr="00C70190" w:rsidRDefault="00FA1E10" w:rsidP="00FA1E1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</w:tcPr>
          <w:p w14:paraId="079A68C7" w14:textId="591AC978" w:rsidR="00FA1E10" w:rsidRPr="00C70190" w:rsidRDefault="00FA1E10" w:rsidP="00FA1E1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C70190">
              <w:rPr>
                <w:rFonts w:ascii="Times New Roman" w:hAnsi="Times New Roman"/>
                <w:b/>
              </w:rPr>
              <w:t>0</w:t>
            </w:r>
            <w:r w:rsidRPr="00C70190">
              <w:rPr>
                <w:rFonts w:ascii="Symbol" w:hAnsi="Symbol"/>
                <w:b/>
              </w:rPr>
              <w:t></w:t>
            </w:r>
            <w:r w:rsidRPr="00C70190">
              <w:rPr>
                <w:rFonts w:ascii="Symbol" w:hAnsi="Symbol"/>
                <w:b/>
              </w:rPr>
              <w:t></w:t>
            </w:r>
            <w:r w:rsidRPr="00C70190">
              <w:rPr>
                <w:rFonts w:ascii="Times New Roman" w:hAnsi="Times New Roman"/>
                <w:b/>
              </w:rPr>
              <w:t>g</w:t>
            </w:r>
          </w:p>
        </w:tc>
        <w:tc>
          <w:tcPr>
            <w:tcW w:w="998" w:type="dxa"/>
          </w:tcPr>
          <w:p w14:paraId="49B25646" w14:textId="645C8527" w:rsidR="00FA1E10" w:rsidRPr="00C70190" w:rsidRDefault="00FA1E10" w:rsidP="00FA1E1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Symbol" w:hAnsi="Symbol"/>
                <w:b/>
              </w:rPr>
              <w:t></w:t>
            </w:r>
            <w:r>
              <w:rPr>
                <w:rFonts w:ascii="Symbol" w:hAnsi="Symbol"/>
                <w:b/>
              </w:rPr>
              <w:t></w:t>
            </w:r>
            <w:r>
              <w:rPr>
                <w:rFonts w:ascii="Symbol" w:hAnsi="Symbol"/>
                <w:b/>
              </w:rPr>
              <w:t></w:t>
            </w:r>
            <w:r w:rsidRPr="00C70190">
              <w:rPr>
                <w:rFonts w:ascii="Symbol" w:hAnsi="Symbol"/>
                <w:b/>
              </w:rPr>
              <w:t></w:t>
            </w:r>
            <w:r w:rsidRPr="00C70190">
              <w:rPr>
                <w:rFonts w:ascii="Symbol" w:hAnsi="Symbol"/>
                <w:b/>
              </w:rPr>
              <w:t></w:t>
            </w:r>
            <w:r w:rsidRPr="00C70190">
              <w:rPr>
                <w:rFonts w:ascii="Times New Roman" w:hAnsi="Times New Roman"/>
                <w:b/>
              </w:rPr>
              <w:t>g</w:t>
            </w:r>
          </w:p>
        </w:tc>
        <w:tc>
          <w:tcPr>
            <w:tcW w:w="1002" w:type="dxa"/>
          </w:tcPr>
          <w:p w14:paraId="59A4918F" w14:textId="7F69E496" w:rsidR="00FA1E10" w:rsidRPr="00C70190" w:rsidRDefault="00FA1E10" w:rsidP="00FA1E1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Pr="00C70190">
              <w:rPr>
                <w:rFonts w:ascii="Times New Roman" w:hAnsi="Times New Roman"/>
                <w:b/>
              </w:rPr>
              <w:t>0</w:t>
            </w:r>
            <w:r w:rsidRPr="00C70190">
              <w:rPr>
                <w:rFonts w:ascii="Symbol" w:hAnsi="Symbol"/>
                <w:b/>
              </w:rPr>
              <w:t></w:t>
            </w:r>
            <w:r w:rsidRPr="00C70190">
              <w:rPr>
                <w:rFonts w:ascii="Symbol" w:hAnsi="Symbol"/>
                <w:b/>
              </w:rPr>
              <w:t></w:t>
            </w:r>
            <w:r w:rsidRPr="00C70190">
              <w:rPr>
                <w:rFonts w:ascii="Times New Roman" w:hAnsi="Times New Roman"/>
                <w:b/>
              </w:rPr>
              <w:t>g</w:t>
            </w:r>
          </w:p>
        </w:tc>
        <w:tc>
          <w:tcPr>
            <w:tcW w:w="1053" w:type="dxa"/>
          </w:tcPr>
          <w:p w14:paraId="1971001B" w14:textId="3645E8F6" w:rsidR="00FA1E10" w:rsidRPr="00C70190" w:rsidRDefault="00FA1E10" w:rsidP="00FA1E1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C70190">
              <w:rPr>
                <w:rFonts w:ascii="Times New Roman" w:hAnsi="Times New Roman"/>
                <w:b/>
              </w:rPr>
              <w:t>0</w:t>
            </w:r>
            <w:r w:rsidRPr="00C70190">
              <w:rPr>
                <w:rFonts w:ascii="Symbol" w:hAnsi="Symbol"/>
                <w:b/>
              </w:rPr>
              <w:t></w:t>
            </w:r>
            <w:r w:rsidRPr="00C70190">
              <w:rPr>
                <w:rFonts w:ascii="Symbol" w:hAnsi="Symbol"/>
                <w:b/>
              </w:rPr>
              <w:t></w:t>
            </w:r>
            <w:r w:rsidRPr="00C70190">
              <w:rPr>
                <w:rFonts w:ascii="Times New Roman" w:hAnsi="Times New Roman"/>
                <w:b/>
              </w:rPr>
              <w:t>g</w:t>
            </w:r>
          </w:p>
        </w:tc>
        <w:tc>
          <w:tcPr>
            <w:tcW w:w="1116" w:type="dxa"/>
          </w:tcPr>
          <w:p w14:paraId="1F1DC787" w14:textId="2BBC057C" w:rsidR="00FA1E10" w:rsidRPr="00C70190" w:rsidRDefault="00FA1E10" w:rsidP="00FA1E1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Symbol" w:hAnsi="Symbol"/>
                <w:b/>
              </w:rPr>
              <w:t></w:t>
            </w:r>
            <w:r>
              <w:rPr>
                <w:rFonts w:ascii="Symbol" w:hAnsi="Symbol"/>
                <w:b/>
              </w:rPr>
              <w:t></w:t>
            </w:r>
            <w:r>
              <w:rPr>
                <w:rFonts w:ascii="Symbol" w:hAnsi="Symbol"/>
                <w:b/>
              </w:rPr>
              <w:t></w:t>
            </w:r>
            <w:r w:rsidRPr="00C70190">
              <w:rPr>
                <w:rFonts w:ascii="Symbol" w:hAnsi="Symbol"/>
                <w:b/>
              </w:rPr>
              <w:t></w:t>
            </w:r>
            <w:r w:rsidRPr="00C70190">
              <w:rPr>
                <w:rFonts w:ascii="Symbol" w:hAnsi="Symbol"/>
                <w:b/>
              </w:rPr>
              <w:t></w:t>
            </w:r>
            <w:r w:rsidRPr="00C70190">
              <w:rPr>
                <w:rFonts w:ascii="Times New Roman" w:hAnsi="Times New Roman"/>
                <w:b/>
              </w:rPr>
              <w:t>g</w:t>
            </w:r>
          </w:p>
        </w:tc>
        <w:tc>
          <w:tcPr>
            <w:tcW w:w="1053" w:type="dxa"/>
          </w:tcPr>
          <w:p w14:paraId="547C56F7" w14:textId="7CA42E28" w:rsidR="00FA1E10" w:rsidRPr="00C70190" w:rsidRDefault="00FA1E10" w:rsidP="00FA1E1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Pr="00C70190">
              <w:rPr>
                <w:rFonts w:ascii="Times New Roman" w:hAnsi="Times New Roman"/>
                <w:b/>
              </w:rPr>
              <w:t>0</w:t>
            </w:r>
            <w:r w:rsidRPr="00C70190">
              <w:rPr>
                <w:rFonts w:ascii="Symbol" w:hAnsi="Symbol"/>
                <w:b/>
              </w:rPr>
              <w:t></w:t>
            </w:r>
            <w:r w:rsidRPr="00C70190">
              <w:rPr>
                <w:rFonts w:ascii="Symbol" w:hAnsi="Symbol"/>
                <w:b/>
              </w:rPr>
              <w:t></w:t>
            </w:r>
            <w:r w:rsidRPr="00C70190">
              <w:rPr>
                <w:rFonts w:ascii="Times New Roman" w:hAnsi="Times New Roman"/>
                <w:b/>
              </w:rPr>
              <w:t>g</w:t>
            </w:r>
          </w:p>
        </w:tc>
      </w:tr>
      <w:tr w:rsidR="00F91771" w:rsidRPr="00C70190" w14:paraId="55FBC4CD" w14:textId="77777777" w:rsidTr="00F91771">
        <w:trPr>
          <w:trHeight w:val="566"/>
          <w:jc w:val="center"/>
        </w:trPr>
        <w:tc>
          <w:tcPr>
            <w:tcW w:w="1676" w:type="dxa"/>
          </w:tcPr>
          <w:p w14:paraId="2F287655" w14:textId="77777777" w:rsidR="00F91771" w:rsidRPr="00C70190" w:rsidRDefault="00F91771" w:rsidP="00F9177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C70190">
              <w:rPr>
                <w:rFonts w:ascii="Times New Roman" w:hAnsi="Times New Roman"/>
                <w:i/>
              </w:rPr>
              <w:lastRenderedPageBreak/>
              <w:t>Bacillus cereus</w:t>
            </w:r>
          </w:p>
        </w:tc>
        <w:tc>
          <w:tcPr>
            <w:tcW w:w="1587" w:type="dxa"/>
            <w:vAlign w:val="bottom"/>
          </w:tcPr>
          <w:p w14:paraId="3E5062E3" w14:textId="45395CEC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9177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24.08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0.37</w:t>
            </w:r>
            <w:r w:rsidR="00A12D19"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00</w:t>
            </w:r>
          </w:p>
        </w:tc>
        <w:tc>
          <w:tcPr>
            <w:tcW w:w="1005" w:type="dxa"/>
            <w:vAlign w:val="bottom"/>
          </w:tcPr>
          <w:p w14:paraId="2CEE674C" w14:textId="777C3DDF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9177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19.20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0.4580</w:t>
            </w:r>
          </w:p>
        </w:tc>
        <w:tc>
          <w:tcPr>
            <w:tcW w:w="998" w:type="dxa"/>
            <w:vAlign w:val="bottom"/>
          </w:tcPr>
          <w:p w14:paraId="50FD975D" w14:textId="5B93C79F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9177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22.5</w:t>
            </w:r>
            <w:r w:rsidR="000728C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0.6537</w:t>
            </w:r>
          </w:p>
        </w:tc>
        <w:tc>
          <w:tcPr>
            <w:tcW w:w="1002" w:type="dxa"/>
            <w:vAlign w:val="bottom"/>
          </w:tcPr>
          <w:p w14:paraId="2BA4B2F0" w14:textId="720DD871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9177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24.91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1.2581</w:t>
            </w:r>
          </w:p>
        </w:tc>
        <w:tc>
          <w:tcPr>
            <w:tcW w:w="1053" w:type="dxa"/>
            <w:vAlign w:val="bottom"/>
          </w:tcPr>
          <w:p w14:paraId="68716718" w14:textId="759BDD0D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9177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15.2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1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0.2890</w:t>
            </w:r>
          </w:p>
        </w:tc>
        <w:tc>
          <w:tcPr>
            <w:tcW w:w="1116" w:type="dxa"/>
            <w:vAlign w:val="bottom"/>
          </w:tcPr>
          <w:p w14:paraId="618CEF9D" w14:textId="681AB25F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9177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18.6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2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0.8875</w:t>
            </w:r>
          </w:p>
        </w:tc>
        <w:tc>
          <w:tcPr>
            <w:tcW w:w="1053" w:type="dxa"/>
            <w:vAlign w:val="bottom"/>
          </w:tcPr>
          <w:p w14:paraId="76D14973" w14:textId="54199CA9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9177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18.75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0.1230</w:t>
            </w:r>
          </w:p>
        </w:tc>
      </w:tr>
      <w:tr w:rsidR="00F91771" w:rsidRPr="00C70190" w14:paraId="642FFEF2" w14:textId="77777777" w:rsidTr="00F91771">
        <w:trPr>
          <w:trHeight w:val="70"/>
          <w:jc w:val="center"/>
        </w:trPr>
        <w:tc>
          <w:tcPr>
            <w:tcW w:w="1676" w:type="dxa"/>
          </w:tcPr>
          <w:p w14:paraId="36B9C869" w14:textId="16D7AC92" w:rsidR="00F91771" w:rsidRPr="00C70190" w:rsidRDefault="00F91771" w:rsidP="00F91771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Klebsiella pneumoniae</w:t>
            </w:r>
          </w:p>
        </w:tc>
        <w:tc>
          <w:tcPr>
            <w:tcW w:w="1587" w:type="dxa"/>
            <w:vAlign w:val="bottom"/>
          </w:tcPr>
          <w:p w14:paraId="104A391E" w14:textId="6FDF1C4A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28CC">
              <w:rPr>
                <w:rFonts w:ascii="Times New Roman" w:hAnsi="Times New Roman" w:cs="Times New Roman"/>
                <w:color w:val="000000"/>
              </w:rPr>
              <w:t xml:space="preserve">23.82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0.4966</w:t>
            </w:r>
          </w:p>
        </w:tc>
        <w:tc>
          <w:tcPr>
            <w:tcW w:w="1005" w:type="dxa"/>
            <w:vAlign w:val="bottom"/>
          </w:tcPr>
          <w:p w14:paraId="0A7DE6A1" w14:textId="73E9EABC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28CC">
              <w:rPr>
                <w:rFonts w:ascii="Times New Roman" w:hAnsi="Times New Roman" w:cs="Times New Roman"/>
                <w:color w:val="000000"/>
              </w:rPr>
              <w:t xml:space="preserve">16.77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0.0261</w:t>
            </w:r>
          </w:p>
        </w:tc>
        <w:tc>
          <w:tcPr>
            <w:tcW w:w="998" w:type="dxa"/>
            <w:vAlign w:val="bottom"/>
          </w:tcPr>
          <w:p w14:paraId="1B0560D8" w14:textId="4F073F55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28CC">
              <w:rPr>
                <w:rFonts w:ascii="Times New Roman" w:hAnsi="Times New Roman" w:cs="Times New Roman"/>
                <w:color w:val="000000"/>
              </w:rPr>
              <w:t xml:space="preserve">19.96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0.0367</w:t>
            </w:r>
          </w:p>
        </w:tc>
        <w:tc>
          <w:tcPr>
            <w:tcW w:w="1002" w:type="dxa"/>
            <w:vAlign w:val="bottom"/>
          </w:tcPr>
          <w:p w14:paraId="3860F458" w14:textId="123CB989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28CC">
              <w:rPr>
                <w:rFonts w:ascii="Times New Roman" w:hAnsi="Times New Roman" w:cs="Times New Roman"/>
                <w:color w:val="000000"/>
              </w:rPr>
              <w:t xml:space="preserve">22.57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0.7426</w:t>
            </w:r>
          </w:p>
        </w:tc>
        <w:tc>
          <w:tcPr>
            <w:tcW w:w="1053" w:type="dxa"/>
            <w:vAlign w:val="bottom"/>
          </w:tcPr>
          <w:p w14:paraId="7A8A9E72" w14:textId="1A09D384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28CC">
              <w:rPr>
                <w:rFonts w:ascii="Times New Roman" w:hAnsi="Times New Roman" w:cs="Times New Roman"/>
                <w:color w:val="000000"/>
              </w:rPr>
              <w:t xml:space="preserve">13.86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0.5754</w:t>
            </w:r>
          </w:p>
        </w:tc>
        <w:tc>
          <w:tcPr>
            <w:tcW w:w="1116" w:type="dxa"/>
            <w:vAlign w:val="bottom"/>
          </w:tcPr>
          <w:p w14:paraId="32ED6A62" w14:textId="3019F494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28CC">
              <w:rPr>
                <w:rFonts w:ascii="Times New Roman" w:hAnsi="Times New Roman" w:cs="Times New Roman"/>
                <w:color w:val="000000"/>
              </w:rPr>
              <w:t xml:space="preserve">15.45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0.3685</w:t>
            </w:r>
          </w:p>
        </w:tc>
        <w:tc>
          <w:tcPr>
            <w:tcW w:w="1053" w:type="dxa"/>
            <w:vAlign w:val="bottom"/>
          </w:tcPr>
          <w:p w14:paraId="59170BE4" w14:textId="0D748B75" w:rsidR="00F91771" w:rsidRPr="000728CC" w:rsidRDefault="00F91771" w:rsidP="00F91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28CC">
              <w:rPr>
                <w:rFonts w:ascii="Times New Roman" w:hAnsi="Times New Roman" w:cs="Times New Roman"/>
                <w:color w:val="000000"/>
              </w:rPr>
              <w:t xml:space="preserve">16.99 </w:t>
            </w:r>
            <w:r w:rsidRPr="000728C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± 0.1363</w:t>
            </w:r>
          </w:p>
        </w:tc>
      </w:tr>
    </w:tbl>
    <w:p w14:paraId="364B0E79" w14:textId="7DEB1275" w:rsidR="00F91771" w:rsidRDefault="00F91771" w:rsidP="00F91771">
      <w:pPr>
        <w:jc w:val="center"/>
      </w:pPr>
      <w:r>
        <w:rPr>
          <w:rFonts w:ascii="Times New Roman" w:hAnsi="Times New Roman"/>
          <w:sz w:val="24"/>
          <w:szCs w:val="24"/>
          <w:vertAlign w:val="superscript"/>
        </w:rPr>
        <w:t xml:space="preserve">The results </w:t>
      </w:r>
      <w:r w:rsidRPr="008F657E">
        <w:rPr>
          <w:rFonts w:ascii="Times New Roman" w:hAnsi="Times New Roman"/>
          <w:sz w:val="24"/>
          <w:szCs w:val="24"/>
          <w:vertAlign w:val="superscript"/>
        </w:rPr>
        <w:t xml:space="preserve">are expressed as mean </w:t>
      </w:r>
      <w:r w:rsidRPr="008F657E">
        <w:rPr>
          <w:rFonts w:ascii="Times New Roman" w:hAnsi="Times New Roman" w:cs="Times New Roman"/>
          <w:sz w:val="24"/>
          <w:szCs w:val="24"/>
          <w:vertAlign w:val="superscript"/>
        </w:rPr>
        <w:t>±</w:t>
      </w:r>
      <w:r w:rsidRPr="008F657E">
        <w:rPr>
          <w:rFonts w:ascii="Times New Roman" w:hAnsi="Times New Roman"/>
          <w:sz w:val="24"/>
          <w:szCs w:val="24"/>
          <w:vertAlign w:val="superscript"/>
        </w:rPr>
        <w:t xml:space="preserve"> S</w:t>
      </w:r>
      <w:r w:rsidR="00AE2D50">
        <w:rPr>
          <w:rFonts w:ascii="Times New Roman" w:hAnsi="Times New Roman"/>
          <w:sz w:val="24"/>
          <w:szCs w:val="24"/>
          <w:vertAlign w:val="superscript"/>
        </w:rPr>
        <w:t>EM</w:t>
      </w:r>
      <w:r w:rsidRPr="008F657E">
        <w:rPr>
          <w:rFonts w:ascii="Times New Roman" w:hAnsi="Times New Roman"/>
          <w:sz w:val="24"/>
          <w:szCs w:val="24"/>
          <w:vertAlign w:val="superscript"/>
        </w:rPr>
        <w:t>, n = 3</w:t>
      </w:r>
    </w:p>
    <w:sectPr w:rsidR="00F91771" w:rsidSect="00A95DA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1C"/>
    <w:rsid w:val="00005D42"/>
    <w:rsid w:val="000728CC"/>
    <w:rsid w:val="000B4A54"/>
    <w:rsid w:val="000D18E9"/>
    <w:rsid w:val="001525AA"/>
    <w:rsid w:val="001C6722"/>
    <w:rsid w:val="00212F05"/>
    <w:rsid w:val="002230DF"/>
    <w:rsid w:val="00225189"/>
    <w:rsid w:val="00237476"/>
    <w:rsid w:val="00245514"/>
    <w:rsid w:val="00252DF3"/>
    <w:rsid w:val="0026678A"/>
    <w:rsid w:val="002E1E88"/>
    <w:rsid w:val="00320BF0"/>
    <w:rsid w:val="003325A6"/>
    <w:rsid w:val="00360640"/>
    <w:rsid w:val="003A46CA"/>
    <w:rsid w:val="0049697E"/>
    <w:rsid w:val="004C074C"/>
    <w:rsid w:val="00517AB5"/>
    <w:rsid w:val="00582DE4"/>
    <w:rsid w:val="005C1D2E"/>
    <w:rsid w:val="0067270B"/>
    <w:rsid w:val="006E7AB7"/>
    <w:rsid w:val="00730A45"/>
    <w:rsid w:val="008D5E59"/>
    <w:rsid w:val="008E5EEA"/>
    <w:rsid w:val="008F657E"/>
    <w:rsid w:val="00922F17"/>
    <w:rsid w:val="0093321C"/>
    <w:rsid w:val="009353A1"/>
    <w:rsid w:val="00977E95"/>
    <w:rsid w:val="009853D2"/>
    <w:rsid w:val="00990090"/>
    <w:rsid w:val="009E14DE"/>
    <w:rsid w:val="009F25D2"/>
    <w:rsid w:val="00A12D19"/>
    <w:rsid w:val="00A95DA7"/>
    <w:rsid w:val="00AE1033"/>
    <w:rsid w:val="00AE2D50"/>
    <w:rsid w:val="00BF0EB2"/>
    <w:rsid w:val="00BF3864"/>
    <w:rsid w:val="00D63E9E"/>
    <w:rsid w:val="00DD0CE7"/>
    <w:rsid w:val="00DF3B4E"/>
    <w:rsid w:val="00E63C42"/>
    <w:rsid w:val="00EB67F8"/>
    <w:rsid w:val="00ED59FE"/>
    <w:rsid w:val="00F4749D"/>
    <w:rsid w:val="00F91771"/>
    <w:rsid w:val="00FA1E10"/>
    <w:rsid w:val="00FB27A4"/>
    <w:rsid w:val="00FC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07734"/>
  <w15:chartTrackingRefBased/>
  <w15:docId w15:val="{14374620-5011-49E8-9C49-0297351F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21C"/>
    <w:pPr>
      <w:spacing w:after="160" w:line="480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321C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33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rameshy@kud.ac.in" TargetMode="Externa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Sapam Riches</cp:lastModifiedBy>
  <cp:revision>15</cp:revision>
  <dcterms:created xsi:type="dcterms:W3CDTF">2024-03-30T09:51:00Z</dcterms:created>
  <dcterms:modified xsi:type="dcterms:W3CDTF">2024-04-29T10:27:00Z</dcterms:modified>
</cp:coreProperties>
</file>