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Methyl jasmonate alleviates Cd-induced lipid peroxidation in spinach</w:t>
      </w:r>
    </w:p>
    <w:p>
      <w:pPr>
        <w:jc w:val="center"/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>by enhancing photosynthesis and the antioxidant defence system</w:t>
      </w:r>
    </w:p>
    <w:p>
      <w:pPr>
        <w:jc w:val="center"/>
        <w:rPr>
          <w:rFonts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/>
          <w:sz w:val="18"/>
          <w:szCs w:val="21"/>
        </w:rPr>
        <w:t>Mingjun Miao</w:t>
      </w:r>
      <w:r>
        <w:rPr>
          <w:rFonts w:ascii="Times New Roman" w:hAnsi="Times New Roman" w:cs="Times New Roman"/>
          <w:sz w:val="18"/>
          <w:szCs w:val="21"/>
          <w:vertAlign w:val="superscript"/>
        </w:rPr>
        <w:t>1,2,4</w:t>
      </w:r>
      <w:r>
        <w:rPr>
          <w:rFonts w:ascii="Times New Roman" w:hAnsi="Times New Roman" w:cs="Times New Roman"/>
          <w:sz w:val="18"/>
          <w:szCs w:val="21"/>
        </w:rPr>
        <w:t>, Jiajia Li</w:t>
      </w:r>
      <w:r>
        <w:rPr>
          <w:rFonts w:ascii="Times New Roman" w:hAnsi="Times New Roman" w:cs="Times New Roman"/>
          <w:sz w:val="18"/>
          <w:szCs w:val="21"/>
          <w:vertAlign w:val="superscript"/>
        </w:rPr>
        <w:t>1</w:t>
      </w:r>
      <w:r>
        <w:rPr>
          <w:rFonts w:ascii="Times New Roman" w:hAnsi="Times New Roman" w:cs="Times New Roman"/>
          <w:sz w:val="18"/>
          <w:szCs w:val="21"/>
        </w:rPr>
        <w:t>, Xiaokui Lei</w:t>
      </w:r>
      <w:r>
        <w:rPr>
          <w:rFonts w:ascii="Times New Roman" w:hAnsi="Times New Roman" w:cs="Times New Roman"/>
          <w:sz w:val="18"/>
          <w:szCs w:val="21"/>
          <w:vertAlign w:val="superscript"/>
        </w:rPr>
        <w:t>1,2</w:t>
      </w:r>
      <w:r>
        <w:rPr>
          <w:rFonts w:ascii="Times New Roman" w:hAnsi="Times New Roman" w:cs="Times New Roman"/>
          <w:sz w:val="18"/>
          <w:szCs w:val="21"/>
        </w:rPr>
        <w:t>, Jichao Liao</w:t>
      </w:r>
      <w:r>
        <w:rPr>
          <w:rFonts w:ascii="Times New Roman" w:hAnsi="Times New Roman" w:cs="Times New Roman"/>
          <w:sz w:val="18"/>
          <w:szCs w:val="21"/>
          <w:vertAlign w:val="superscript"/>
        </w:rPr>
        <w:t>1</w:t>
      </w:r>
      <w:r>
        <w:rPr>
          <w:rFonts w:ascii="Times New Roman" w:hAnsi="Times New Roman" w:cs="Times New Roman"/>
          <w:sz w:val="18"/>
          <w:szCs w:val="21"/>
        </w:rPr>
        <w:t>, Jian Zhong</w:t>
      </w:r>
      <w:r>
        <w:rPr>
          <w:rFonts w:ascii="Times New Roman" w:hAnsi="Times New Roman" w:cs="Times New Roman"/>
          <w:sz w:val="18"/>
          <w:szCs w:val="21"/>
          <w:vertAlign w:val="superscript"/>
        </w:rPr>
        <w:t>1,2</w:t>
      </w:r>
      <w:r>
        <w:rPr>
          <w:rFonts w:ascii="Times New Roman" w:hAnsi="Times New Roman" w:cs="Times New Roman"/>
          <w:sz w:val="18"/>
          <w:szCs w:val="21"/>
        </w:rPr>
        <w:t>,</w:t>
      </w:r>
    </w:p>
    <w:p>
      <w:pPr>
        <w:jc w:val="center"/>
        <w:rPr>
          <w:rFonts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/>
          <w:sz w:val="18"/>
          <w:szCs w:val="21"/>
        </w:rPr>
        <w:t>Ju Li</w:t>
      </w:r>
      <w:r>
        <w:rPr>
          <w:rFonts w:ascii="Times New Roman" w:hAnsi="Times New Roman" w:cs="Times New Roman"/>
          <w:sz w:val="18"/>
          <w:szCs w:val="21"/>
          <w:vertAlign w:val="superscript"/>
        </w:rPr>
        <w:t>1,2,4</w:t>
      </w:r>
      <w:r>
        <w:rPr>
          <w:rFonts w:ascii="Times New Roman" w:hAnsi="Times New Roman" w:cs="Times New Roman"/>
          <w:sz w:val="18"/>
          <w:szCs w:val="21"/>
        </w:rPr>
        <w:t>, Zhi Li</w:t>
      </w:r>
      <w:r>
        <w:rPr>
          <w:rFonts w:ascii="Times New Roman" w:hAnsi="Times New Roman" w:cs="Times New Roman"/>
          <w:sz w:val="18"/>
          <w:szCs w:val="21"/>
          <w:vertAlign w:val="superscript"/>
        </w:rPr>
        <w:t>1,2,4</w:t>
      </w:r>
      <w:r>
        <w:rPr>
          <w:rFonts w:ascii="Times New Roman" w:hAnsi="Times New Roman" w:cs="Times New Roman"/>
          <w:sz w:val="18"/>
          <w:szCs w:val="21"/>
        </w:rPr>
        <w:t>, Liang Yang</w:t>
      </w:r>
      <w:r>
        <w:rPr>
          <w:rFonts w:ascii="Times New Roman" w:hAnsi="Times New Roman" w:cs="Times New Roman"/>
          <w:sz w:val="18"/>
          <w:szCs w:val="21"/>
          <w:vertAlign w:val="superscript"/>
        </w:rPr>
        <w:t>1,2,4</w:t>
      </w:r>
      <w:r>
        <w:rPr>
          <w:rFonts w:ascii="Times New Roman" w:hAnsi="Times New Roman" w:cs="Times New Roman"/>
          <w:sz w:val="18"/>
          <w:szCs w:val="21"/>
        </w:rPr>
        <w:t>, Yanqin Ma</w:t>
      </w:r>
      <w:r>
        <w:rPr>
          <w:rFonts w:ascii="Times New Roman" w:hAnsi="Times New Roman" w:cs="Times New Roman"/>
          <w:sz w:val="18"/>
          <w:szCs w:val="21"/>
          <w:vertAlign w:val="superscript"/>
        </w:rPr>
        <w:t>1,2</w:t>
      </w:r>
      <w:r>
        <w:rPr>
          <w:rFonts w:ascii="Times New Roman" w:hAnsi="Times New Roman" w:cs="Times New Roman"/>
          <w:sz w:val="18"/>
          <w:szCs w:val="21"/>
        </w:rPr>
        <w:t>, Yuejian Li</w:t>
      </w:r>
      <w:r>
        <w:rPr>
          <w:rFonts w:ascii="Times New Roman" w:hAnsi="Times New Roman" w:cs="Times New Roman"/>
          <w:sz w:val="18"/>
          <w:szCs w:val="21"/>
          <w:vertAlign w:val="superscript"/>
        </w:rPr>
        <w:t>1,2,4</w:t>
      </w:r>
      <w:r>
        <w:rPr>
          <w:rFonts w:ascii="Times New Roman" w:hAnsi="Times New Roman" w:cs="Times New Roman"/>
          <w:sz w:val="18"/>
          <w:szCs w:val="21"/>
        </w:rPr>
        <w:t>, Fengshan Li</w:t>
      </w:r>
      <w:r>
        <w:rPr>
          <w:rFonts w:ascii="Times New Roman" w:hAnsi="Times New Roman" w:cs="Times New Roman"/>
          <w:sz w:val="18"/>
          <w:szCs w:val="21"/>
          <w:vertAlign w:val="superscript"/>
        </w:rPr>
        <w:t>5</w:t>
      </w:r>
      <w:r>
        <w:rPr>
          <w:rFonts w:ascii="Times New Roman" w:hAnsi="Times New Roman" w:cs="Times New Roman"/>
          <w:sz w:val="18"/>
          <w:szCs w:val="21"/>
        </w:rPr>
        <w:t>, Wei chang</w:t>
      </w:r>
      <w:r>
        <w:rPr>
          <w:rFonts w:ascii="Times New Roman" w:hAnsi="Times New Roman" w:cs="Times New Roman"/>
          <w:sz w:val="18"/>
          <w:szCs w:val="21"/>
          <w:vertAlign w:val="superscript"/>
        </w:rPr>
        <w:t>2,3,4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Correspondence: Wei chang: </w:t>
      </w:r>
      <w:r>
        <w:fldChar w:fldCharType="begin"/>
      </w:r>
      <w:r>
        <w:instrText xml:space="preserve"> HYPERLINK "mailto:471243498@qq.com" </w:instrText>
      </w:r>
      <w:r>
        <w:fldChar w:fldCharType="separate"/>
      </w:r>
      <w:r>
        <w:rPr>
          <w:rStyle w:val="7"/>
          <w:rFonts w:ascii="Times New Roman" w:hAnsi="Times New Roman" w:cs="Times New Roman"/>
          <w:color w:val="auto"/>
          <w:sz w:val="18"/>
          <w:szCs w:val="18"/>
        </w:rPr>
        <w:t>471243498@qq.com</w:t>
      </w:r>
      <w:r>
        <w:rPr>
          <w:rStyle w:val="7"/>
          <w:rFonts w:ascii="Times New Roman" w:hAnsi="Times New Roman" w:cs="Times New Roman"/>
          <w:color w:val="auto"/>
          <w:sz w:val="18"/>
          <w:szCs w:val="18"/>
        </w:rPr>
        <w:fldChar w:fldCharType="end"/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Tel.: 028-84590536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Horticulture Research Institute, Sichuan Academy of Agricultural Sciences, Vegetable Germplasm Innovation and Variety Improvement Key Laboratory of Sichuan Province, Chengdu 610066, China.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Horticultural Crops Biology and Germplasm Enhancement in Southwest Regions Key Laboratory of Ministry of Agriculture and Rural Affairs, Chengdu 610066, China.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Institute of Sichuan Edible Fungi, Chengdu 610066, China.</w:t>
      </w:r>
      <w:r>
        <w:fldChar w:fldCharType="begin"/>
      </w:r>
      <w:r>
        <w:instrText xml:space="preserve"> HYPERLINK "mailto:" </w:instrText>
      </w:r>
      <w:r>
        <w:fldChar w:fldCharType="separate"/>
      </w:r>
      <w:r>
        <w:fldChar w:fldCharType="end"/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</w:rPr>
        <w:t>Sichuan Vegetable Engineering Technology Research Center, Chengdu 610066, China.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5</w:t>
      </w:r>
      <w:r>
        <w:rPr>
          <w:rFonts w:ascii="Times New Roman" w:hAnsi="Times New Roman" w:cs="Times New Roman"/>
        </w:rPr>
        <w:t>Pengzhou Rural Investment Development Co., Pengzhou 610000, China.</w:t>
      </w:r>
    </w:p>
    <w:p>
      <w:pPr>
        <w:jc w:val="center"/>
        <w:rPr>
          <w:rFonts w:ascii="Times New Roman" w:hAnsi="Times New Roman" w:cs="Times New Roman"/>
          <w:b/>
          <w:bCs/>
        </w:rPr>
      </w:pPr>
    </w:p>
    <w:p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Table1 Different treatment combinations</w:t>
      </w: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39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Treatments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Reagent composition in different treatments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CK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μmol/L CdCl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, 0 μmol/L MeJA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</w:t>
            </w:r>
          </w:p>
        </w:tc>
        <w:tc>
          <w:tcPr>
            <w:tcW w:w="0" w:type="auto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μmol/L CdCl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, 0 μmol/L MeJA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Cd+MeJA1</w:t>
            </w:r>
          </w:p>
        </w:tc>
        <w:tc>
          <w:tcPr>
            <w:tcW w:w="0" w:type="auto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μmol/L CdCl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, 1 μmol/L MeJA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Cd+MeJA5</w:t>
            </w:r>
          </w:p>
        </w:tc>
        <w:tc>
          <w:tcPr>
            <w:tcW w:w="0" w:type="auto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μmol/L CdCl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, 5 μmol/L MeJA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Cd+MeJA25</w:t>
            </w:r>
          </w:p>
        </w:tc>
        <w:tc>
          <w:tcPr>
            <w:tcW w:w="0" w:type="auto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μmol/L CdCl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, 25 μmol/L MeJA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Cd+MeJA100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μmol/L CdCl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, 100 μmol/L MeJA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docVars>
    <w:docVar w:name="commondata" w:val="eyJoZGlkIjoiYzNmMzBiNDhkN2E4OTBiZjkyNmQ3YTkyYTFmOTkzYWYifQ=="/>
  </w:docVars>
  <w:rsids>
    <w:rsidRoot w:val="00E04421"/>
    <w:rsid w:val="000B08D0"/>
    <w:rsid w:val="000B635F"/>
    <w:rsid w:val="0011721F"/>
    <w:rsid w:val="00117787"/>
    <w:rsid w:val="00122625"/>
    <w:rsid w:val="00127ED9"/>
    <w:rsid w:val="0015229B"/>
    <w:rsid w:val="001A7CE1"/>
    <w:rsid w:val="0020075E"/>
    <w:rsid w:val="00203280"/>
    <w:rsid w:val="0028587F"/>
    <w:rsid w:val="002E76D2"/>
    <w:rsid w:val="003648A9"/>
    <w:rsid w:val="004C6F8D"/>
    <w:rsid w:val="004D5778"/>
    <w:rsid w:val="00524285"/>
    <w:rsid w:val="00534014"/>
    <w:rsid w:val="005347AF"/>
    <w:rsid w:val="00570EED"/>
    <w:rsid w:val="005C0A2D"/>
    <w:rsid w:val="005C7011"/>
    <w:rsid w:val="005F0098"/>
    <w:rsid w:val="00607E69"/>
    <w:rsid w:val="00627333"/>
    <w:rsid w:val="006754F3"/>
    <w:rsid w:val="006C2162"/>
    <w:rsid w:val="006C2502"/>
    <w:rsid w:val="006C27B8"/>
    <w:rsid w:val="006F27C6"/>
    <w:rsid w:val="007270A4"/>
    <w:rsid w:val="007B7BF8"/>
    <w:rsid w:val="007F3F08"/>
    <w:rsid w:val="007F75AD"/>
    <w:rsid w:val="00812C17"/>
    <w:rsid w:val="008478B6"/>
    <w:rsid w:val="008617CE"/>
    <w:rsid w:val="009369A8"/>
    <w:rsid w:val="009C78EC"/>
    <w:rsid w:val="009D64F7"/>
    <w:rsid w:val="00A61544"/>
    <w:rsid w:val="00AB124A"/>
    <w:rsid w:val="00B20BDA"/>
    <w:rsid w:val="00B318AC"/>
    <w:rsid w:val="00B5539F"/>
    <w:rsid w:val="00B5691A"/>
    <w:rsid w:val="00B77AD4"/>
    <w:rsid w:val="00B92B11"/>
    <w:rsid w:val="00BA0B36"/>
    <w:rsid w:val="00BE0A17"/>
    <w:rsid w:val="00BE3377"/>
    <w:rsid w:val="00CE12D0"/>
    <w:rsid w:val="00D602E3"/>
    <w:rsid w:val="00DC7763"/>
    <w:rsid w:val="00DD6618"/>
    <w:rsid w:val="00DF3F5D"/>
    <w:rsid w:val="00E04421"/>
    <w:rsid w:val="00E42866"/>
    <w:rsid w:val="00E462BC"/>
    <w:rsid w:val="00E6227F"/>
    <w:rsid w:val="00E81296"/>
    <w:rsid w:val="00ED7F2B"/>
    <w:rsid w:val="00F0007E"/>
    <w:rsid w:val="00FA4FED"/>
    <w:rsid w:val="00FE3D53"/>
    <w:rsid w:val="00FF2679"/>
    <w:rsid w:val="504D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qFormat/>
    <w:uiPriority w:val="0"/>
    <w:rPr>
      <w:color w:val="0563C1" w:themeColor="hyperlink"/>
      <w:u w:val="single"/>
    </w:r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200</Words>
  <Characters>1145</Characters>
  <Lines>9</Lines>
  <Paragraphs>2</Paragraphs>
  <TotalTime>9</TotalTime>
  <ScaleCrop>false</ScaleCrop>
  <LinksUpToDate>false</LinksUpToDate>
  <CharactersWithSpaces>1343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2024-02-27T09:18:00Z</dcterms:created>
  <dc:creator>c9464</dc:creator>
  <cp:lastModifiedBy>JJ</cp:lastModifiedBy>
  <dcterms:modified xsi:type="dcterms:W3CDTF">2024-03-08T09:36:58Z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821F87BAD6DC4D78B88A6EA9850DD35C_12</vt:lpwstr>
  </property>
</Properties>
</file>