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F46" w:rsidRDefault="00440410">
      <w:r>
        <w:rPr>
          <w:noProof/>
        </w:rPr>
        <w:pict>
          <v:roundrect id="_x0000_s1026" style="position:absolute;margin-left:9pt;margin-top:228.75pt;width:24pt;height:21pt;z-index:251658240" arcsize="10923f">
            <v:textbox>
              <w:txbxContent>
                <w:p w:rsidR="00B065C7" w:rsidRDefault="00B065C7">
                  <w:proofErr w:type="gramStart"/>
                  <w:r>
                    <w:t>a</w:t>
                  </w:r>
                  <w:proofErr w:type="gramEnd"/>
                </w:p>
              </w:txbxContent>
            </v:textbox>
          </v:roundrect>
        </w:pict>
      </w:r>
      <w:r w:rsidR="00B065C7" w:rsidRPr="00B065C7">
        <w:rPr>
          <w:noProof/>
          <w:lang w:val="en-IN" w:eastAsia="en-IN"/>
        </w:rPr>
        <w:drawing>
          <wp:inline distT="0" distB="0" distL="0" distR="0">
            <wp:extent cx="5303520" cy="3200400"/>
            <wp:effectExtent l="19050" t="0" r="11430" b="0"/>
            <wp:docPr id="10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271F9" w:rsidRDefault="00440410" w:rsidP="007271F9">
      <w:r>
        <w:rPr>
          <w:noProof/>
        </w:rPr>
        <w:pict>
          <v:roundrect id="_x0000_s1027" style="position:absolute;margin-left:9pt;margin-top:231.8pt;width:19.5pt;height:21.75pt;z-index:251659264" arcsize="10923f">
            <v:textbox>
              <w:txbxContent>
                <w:p w:rsidR="00B065C7" w:rsidRDefault="00B065C7">
                  <w:proofErr w:type="gramStart"/>
                  <w:r>
                    <w:t>b</w:t>
                  </w:r>
                  <w:proofErr w:type="gramEnd"/>
                </w:p>
              </w:txbxContent>
            </v:textbox>
          </v:roundrect>
        </w:pict>
      </w:r>
      <w:r w:rsidR="00B065C7" w:rsidRPr="00B065C7">
        <w:rPr>
          <w:noProof/>
          <w:lang w:val="en-IN" w:eastAsia="en-IN"/>
        </w:rPr>
        <w:drawing>
          <wp:inline distT="0" distB="0" distL="0" distR="0">
            <wp:extent cx="5303520" cy="3457575"/>
            <wp:effectExtent l="19050" t="0" r="1143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271F9" w:rsidRDefault="007271F9" w:rsidP="007271F9"/>
    <w:p w:rsidR="007271F9" w:rsidRDefault="007271F9" w:rsidP="007271F9">
      <w:pPr>
        <w:tabs>
          <w:tab w:val="left" w:pos="6105"/>
        </w:tabs>
      </w:pPr>
    </w:p>
    <w:p w:rsidR="007271F9" w:rsidRDefault="007271F9" w:rsidP="007271F9">
      <w:pPr>
        <w:tabs>
          <w:tab w:val="left" w:pos="6105"/>
        </w:tabs>
      </w:pPr>
    </w:p>
    <w:p w:rsidR="00B065C7" w:rsidRDefault="007271F9" w:rsidP="007271F9">
      <w:pPr>
        <w:tabs>
          <w:tab w:val="left" w:pos="6105"/>
        </w:tabs>
      </w:pPr>
      <w:r>
        <w:tab/>
      </w:r>
    </w:p>
    <w:p w:rsidR="007271F9" w:rsidRDefault="00440410" w:rsidP="007271F9">
      <w:pPr>
        <w:tabs>
          <w:tab w:val="left" w:pos="6105"/>
        </w:tabs>
        <w:jc w:val="center"/>
      </w:pPr>
      <w:r>
        <w:rPr>
          <w:noProof/>
        </w:rPr>
        <w:lastRenderedPageBreak/>
        <w:pict>
          <v:roundrect id="_x0000_s1028" style="position:absolute;left:0;text-align:left;margin-left:15pt;margin-top:227.25pt;width:20.25pt;height:19.5pt;z-index:251660288" arcsize="10923f">
            <v:textbox>
              <w:txbxContent>
                <w:p w:rsidR="00B065C7" w:rsidRDefault="00B065C7">
                  <w:proofErr w:type="gramStart"/>
                  <w:r>
                    <w:t>c</w:t>
                  </w:r>
                  <w:proofErr w:type="gramEnd"/>
                </w:p>
              </w:txbxContent>
            </v:textbox>
          </v:roundrect>
        </w:pict>
      </w:r>
      <w:r w:rsidR="007271F9" w:rsidRPr="007271F9">
        <w:rPr>
          <w:noProof/>
          <w:lang w:val="en-IN" w:eastAsia="en-IN"/>
        </w:rPr>
        <w:drawing>
          <wp:inline distT="0" distB="0" distL="0" distR="0">
            <wp:extent cx="5303520" cy="3200400"/>
            <wp:effectExtent l="19050" t="0" r="11430" b="0"/>
            <wp:docPr id="15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271F9" w:rsidRPr="007271F9" w:rsidRDefault="007271F9" w:rsidP="007271F9">
      <w:pPr>
        <w:tabs>
          <w:tab w:val="left" w:pos="6105"/>
        </w:tabs>
      </w:pPr>
    </w:p>
    <w:p w:rsidR="00B065C7" w:rsidRDefault="00440410" w:rsidP="00B065C7">
      <w:pPr>
        <w:jc w:val="center"/>
      </w:pPr>
      <w:r>
        <w:rPr>
          <w:noProof/>
        </w:rPr>
        <w:pict>
          <v:roundrect id="_x0000_s1031" style="position:absolute;left:0;text-align:left;margin-left:15pt;margin-top:226.7pt;width:20.25pt;height:19.5pt;z-index:251662336" arcsize="10923f">
            <v:textbox>
              <w:txbxContent>
                <w:p w:rsidR="007271F9" w:rsidRDefault="007271F9" w:rsidP="007271F9">
                  <w:proofErr w:type="gramStart"/>
                  <w:r>
                    <w:t>d</w:t>
                  </w:r>
                  <w:proofErr w:type="gramEnd"/>
                </w:p>
              </w:txbxContent>
            </v:textbox>
          </v:roundrect>
        </w:pict>
      </w:r>
      <w:r w:rsidR="00B065C7" w:rsidRPr="00B065C7">
        <w:rPr>
          <w:noProof/>
          <w:lang w:val="en-IN" w:eastAsia="en-IN"/>
        </w:rPr>
        <w:drawing>
          <wp:inline distT="0" distB="0" distL="0" distR="0">
            <wp:extent cx="5303520" cy="3200400"/>
            <wp:effectExtent l="19050" t="0" r="1143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065C7" w:rsidRPr="00A23161" w:rsidRDefault="00440410" w:rsidP="00F73F1D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pict>
          <v:roundrect id="_x0000_s1029" style="position:absolute;left:0;text-align:left;margin-left:9pt;margin-top:227.3pt;width:20.25pt;height:21pt;z-index:251661312" arcsize="10923f">
            <v:textbox>
              <w:txbxContent>
                <w:p w:rsidR="00B065C7" w:rsidRDefault="00B065C7">
                  <w:proofErr w:type="gramStart"/>
                  <w:r>
                    <w:t>d</w:t>
                  </w:r>
                  <w:proofErr w:type="gramEnd"/>
                </w:p>
              </w:txbxContent>
            </v:textbox>
          </v:roundrect>
        </w:pict>
      </w:r>
      <w:r w:rsidR="005A3664" w:rsidRPr="00A23161">
        <w:rPr>
          <w:rFonts w:asciiTheme="majorBidi" w:hAnsiTheme="majorBidi" w:cstheme="majorBidi"/>
          <w:sz w:val="24"/>
          <w:szCs w:val="24"/>
        </w:rPr>
        <w:t xml:space="preserve">Fig. </w:t>
      </w:r>
      <w:r>
        <w:rPr>
          <w:rFonts w:asciiTheme="majorBidi" w:hAnsiTheme="majorBidi" w:cstheme="majorBidi"/>
          <w:sz w:val="24"/>
          <w:szCs w:val="24"/>
        </w:rPr>
        <w:t>5</w:t>
      </w:r>
      <w:bookmarkStart w:id="0" w:name="_GoBack"/>
      <w:bookmarkEnd w:id="0"/>
      <w:r w:rsidR="005A3664" w:rsidRPr="00A23161">
        <w:rPr>
          <w:rFonts w:asciiTheme="majorBidi" w:hAnsiTheme="majorBidi" w:cstheme="majorBidi"/>
          <w:sz w:val="24"/>
          <w:szCs w:val="24"/>
        </w:rPr>
        <w:t xml:space="preserve">.  </w:t>
      </w:r>
      <w:r w:rsidR="00B065C7" w:rsidRPr="00A23161">
        <w:rPr>
          <w:rFonts w:asciiTheme="majorBidi" w:hAnsiTheme="majorBidi" w:cstheme="majorBidi"/>
          <w:sz w:val="24"/>
          <w:szCs w:val="24"/>
        </w:rPr>
        <w:t xml:space="preserve">Langmuir isotherm plots for the adsorption of </w:t>
      </w:r>
      <w:r w:rsidR="005A3664" w:rsidRPr="00A23161">
        <w:rPr>
          <w:rFonts w:asciiTheme="majorBidi" w:hAnsiTheme="majorBidi" w:cstheme="majorBidi"/>
          <w:sz w:val="24"/>
          <w:szCs w:val="24"/>
        </w:rPr>
        <w:t xml:space="preserve"> </w:t>
      </w:r>
      <w:r w:rsidR="00A23161" w:rsidRPr="00A23161">
        <w:rPr>
          <w:rFonts w:asciiTheme="majorBidi" w:hAnsiTheme="majorBidi" w:cstheme="majorBidi"/>
          <w:sz w:val="24"/>
          <w:szCs w:val="24"/>
        </w:rPr>
        <w:t>Cu</w:t>
      </w:r>
      <w:r w:rsidR="00A23161"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 and Cd</w:t>
      </w:r>
      <w:r w:rsidR="00A23161"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 </w:t>
      </w:r>
      <w:r w:rsidR="005A3664" w:rsidRPr="00A23161">
        <w:rPr>
          <w:rFonts w:asciiTheme="majorBidi" w:hAnsiTheme="majorBidi" w:cstheme="majorBidi"/>
          <w:sz w:val="24"/>
          <w:szCs w:val="24"/>
        </w:rPr>
        <w:t xml:space="preserve"> ions (a) ,(</w:t>
      </w:r>
      <w:r w:rsidR="007271F9">
        <w:rPr>
          <w:rFonts w:asciiTheme="majorBidi" w:hAnsiTheme="majorBidi" w:cstheme="majorBidi"/>
          <w:sz w:val="24"/>
          <w:szCs w:val="24"/>
        </w:rPr>
        <w:t>b</w:t>
      </w:r>
      <w:r w:rsidR="005A3664" w:rsidRPr="00A23161">
        <w:rPr>
          <w:rFonts w:asciiTheme="majorBidi" w:hAnsiTheme="majorBidi" w:cstheme="majorBidi"/>
          <w:sz w:val="24"/>
          <w:szCs w:val="24"/>
        </w:rPr>
        <w:t>) onto;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271F9" w:rsidRPr="00A23161">
        <w:rPr>
          <w:rFonts w:asciiTheme="majorBidi" w:hAnsiTheme="majorBidi" w:cstheme="majorBidi"/>
          <w:sz w:val="24"/>
          <w:szCs w:val="24"/>
        </w:rPr>
        <w:t>CS@Fe-PA</w:t>
      </w:r>
      <w:proofErr w:type="spellEnd"/>
      <w:r w:rsidR="007271F9" w:rsidRPr="00A23161">
        <w:rPr>
          <w:rFonts w:asciiTheme="majorBidi" w:hAnsiTheme="majorBidi" w:cstheme="majorBidi"/>
          <w:sz w:val="24"/>
          <w:szCs w:val="24"/>
        </w:rPr>
        <w:t xml:space="preserve"> </w:t>
      </w:r>
      <w:r w:rsidR="00A23161" w:rsidRPr="00A23161">
        <w:rPr>
          <w:rFonts w:asciiTheme="majorBidi" w:hAnsiTheme="majorBidi" w:cstheme="majorBidi"/>
          <w:sz w:val="24"/>
          <w:szCs w:val="24"/>
        </w:rPr>
        <w:t>and  Cu</w:t>
      </w:r>
      <w:r w:rsidR="00A23161"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 and Cd</w:t>
      </w:r>
      <w:r w:rsidR="00A23161"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  ions (</w:t>
      </w:r>
      <w:r w:rsidR="007271F9">
        <w:rPr>
          <w:rFonts w:asciiTheme="majorBidi" w:hAnsiTheme="majorBidi" w:cstheme="majorBidi"/>
          <w:sz w:val="24"/>
          <w:szCs w:val="24"/>
        </w:rPr>
        <w:t>c</w:t>
      </w:r>
      <w:r w:rsidR="00A23161" w:rsidRPr="00A23161">
        <w:rPr>
          <w:rFonts w:asciiTheme="majorBidi" w:hAnsiTheme="majorBidi" w:cstheme="majorBidi"/>
          <w:sz w:val="24"/>
          <w:szCs w:val="24"/>
        </w:rPr>
        <w:t xml:space="preserve">),(d) onto  </w:t>
      </w:r>
      <w:r w:rsidR="007271F9" w:rsidRPr="00A23161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="007271F9" w:rsidRPr="00A23161">
        <w:rPr>
          <w:rFonts w:asciiTheme="majorBidi" w:hAnsiTheme="majorBidi" w:cstheme="majorBidi"/>
          <w:sz w:val="24"/>
          <w:szCs w:val="24"/>
        </w:rPr>
        <w:t>MgO@Pp</w:t>
      </w:r>
      <w:proofErr w:type="spellEnd"/>
      <w:r w:rsidR="007271F9" w:rsidRPr="00A23161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B065C7" w:rsidRPr="00A23161" w:rsidSect="009B23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65C7"/>
    <w:rsid w:val="00000829"/>
    <w:rsid w:val="0000402A"/>
    <w:rsid w:val="00073C11"/>
    <w:rsid w:val="000776CA"/>
    <w:rsid w:val="000A0AE3"/>
    <w:rsid w:val="000A33CB"/>
    <w:rsid w:val="000A5F06"/>
    <w:rsid w:val="000E1445"/>
    <w:rsid w:val="000F4B82"/>
    <w:rsid w:val="000F4C84"/>
    <w:rsid w:val="00100FE9"/>
    <w:rsid w:val="001218D8"/>
    <w:rsid w:val="001576D3"/>
    <w:rsid w:val="0016037B"/>
    <w:rsid w:val="00176BBE"/>
    <w:rsid w:val="00190D23"/>
    <w:rsid w:val="00194135"/>
    <w:rsid w:val="001B0901"/>
    <w:rsid w:val="001B70E1"/>
    <w:rsid w:val="001C21FE"/>
    <w:rsid w:val="001C6085"/>
    <w:rsid w:val="001E194F"/>
    <w:rsid w:val="001F4E77"/>
    <w:rsid w:val="001F77EA"/>
    <w:rsid w:val="00225CFE"/>
    <w:rsid w:val="002411E7"/>
    <w:rsid w:val="00262B4B"/>
    <w:rsid w:val="00264197"/>
    <w:rsid w:val="0027790E"/>
    <w:rsid w:val="00280181"/>
    <w:rsid w:val="00284A72"/>
    <w:rsid w:val="002854DB"/>
    <w:rsid w:val="002921B9"/>
    <w:rsid w:val="002956B9"/>
    <w:rsid w:val="00296E19"/>
    <w:rsid w:val="002A3237"/>
    <w:rsid w:val="002B66EB"/>
    <w:rsid w:val="002C0B41"/>
    <w:rsid w:val="002D1E93"/>
    <w:rsid w:val="002D6496"/>
    <w:rsid w:val="002E0A97"/>
    <w:rsid w:val="002E1A94"/>
    <w:rsid w:val="002F3DDE"/>
    <w:rsid w:val="00301FCF"/>
    <w:rsid w:val="0033386B"/>
    <w:rsid w:val="00350FAF"/>
    <w:rsid w:val="003641D6"/>
    <w:rsid w:val="003643FD"/>
    <w:rsid w:val="00385CA9"/>
    <w:rsid w:val="00391974"/>
    <w:rsid w:val="00394D99"/>
    <w:rsid w:val="003A19BA"/>
    <w:rsid w:val="003A51BF"/>
    <w:rsid w:val="003C31C5"/>
    <w:rsid w:val="003E7BE3"/>
    <w:rsid w:val="00440410"/>
    <w:rsid w:val="0046419A"/>
    <w:rsid w:val="0047170D"/>
    <w:rsid w:val="00472019"/>
    <w:rsid w:val="0047438B"/>
    <w:rsid w:val="004A4504"/>
    <w:rsid w:val="004B0683"/>
    <w:rsid w:val="004B6A25"/>
    <w:rsid w:val="004D687D"/>
    <w:rsid w:val="004E23F3"/>
    <w:rsid w:val="004E4284"/>
    <w:rsid w:val="004F603F"/>
    <w:rsid w:val="004F755C"/>
    <w:rsid w:val="005000BF"/>
    <w:rsid w:val="005018D4"/>
    <w:rsid w:val="00524C3D"/>
    <w:rsid w:val="005266AE"/>
    <w:rsid w:val="0053313B"/>
    <w:rsid w:val="005624CE"/>
    <w:rsid w:val="005922AC"/>
    <w:rsid w:val="005A3664"/>
    <w:rsid w:val="005A4B9F"/>
    <w:rsid w:val="005A659F"/>
    <w:rsid w:val="005C2E96"/>
    <w:rsid w:val="005C44A8"/>
    <w:rsid w:val="005E4A3A"/>
    <w:rsid w:val="005E72EF"/>
    <w:rsid w:val="005F5E8A"/>
    <w:rsid w:val="00612250"/>
    <w:rsid w:val="00631FB7"/>
    <w:rsid w:val="00633586"/>
    <w:rsid w:val="006430C4"/>
    <w:rsid w:val="00661D9D"/>
    <w:rsid w:val="00673027"/>
    <w:rsid w:val="006A29DC"/>
    <w:rsid w:val="006B51C8"/>
    <w:rsid w:val="006C4791"/>
    <w:rsid w:val="006D09AC"/>
    <w:rsid w:val="006D5B56"/>
    <w:rsid w:val="00702F3D"/>
    <w:rsid w:val="00705F2D"/>
    <w:rsid w:val="00720D4B"/>
    <w:rsid w:val="00726C37"/>
    <w:rsid w:val="007271F9"/>
    <w:rsid w:val="007300B9"/>
    <w:rsid w:val="00731EE3"/>
    <w:rsid w:val="00747497"/>
    <w:rsid w:val="00771F45"/>
    <w:rsid w:val="0077238A"/>
    <w:rsid w:val="00772FBA"/>
    <w:rsid w:val="00784D94"/>
    <w:rsid w:val="007C100B"/>
    <w:rsid w:val="007C7C8E"/>
    <w:rsid w:val="007E679E"/>
    <w:rsid w:val="007F0F43"/>
    <w:rsid w:val="0083468E"/>
    <w:rsid w:val="00857D79"/>
    <w:rsid w:val="00875268"/>
    <w:rsid w:val="00885F2B"/>
    <w:rsid w:val="0089017D"/>
    <w:rsid w:val="008A164D"/>
    <w:rsid w:val="008A5831"/>
    <w:rsid w:val="008A69E4"/>
    <w:rsid w:val="008B3A11"/>
    <w:rsid w:val="008B5399"/>
    <w:rsid w:val="008B72ED"/>
    <w:rsid w:val="008B7FE3"/>
    <w:rsid w:val="008C364F"/>
    <w:rsid w:val="008D03C7"/>
    <w:rsid w:val="008F4701"/>
    <w:rsid w:val="00900E54"/>
    <w:rsid w:val="00913A2D"/>
    <w:rsid w:val="0096278A"/>
    <w:rsid w:val="00992B4A"/>
    <w:rsid w:val="009A2041"/>
    <w:rsid w:val="009B1473"/>
    <w:rsid w:val="009B238F"/>
    <w:rsid w:val="009B488A"/>
    <w:rsid w:val="009D3CB5"/>
    <w:rsid w:val="00A10E37"/>
    <w:rsid w:val="00A11D2D"/>
    <w:rsid w:val="00A23161"/>
    <w:rsid w:val="00A27537"/>
    <w:rsid w:val="00A45C5C"/>
    <w:rsid w:val="00A55FD3"/>
    <w:rsid w:val="00A562A2"/>
    <w:rsid w:val="00A6049B"/>
    <w:rsid w:val="00A667A3"/>
    <w:rsid w:val="00A83830"/>
    <w:rsid w:val="00AA6DE8"/>
    <w:rsid w:val="00AB474B"/>
    <w:rsid w:val="00AD11AF"/>
    <w:rsid w:val="00AF4537"/>
    <w:rsid w:val="00B03E52"/>
    <w:rsid w:val="00B065C7"/>
    <w:rsid w:val="00B121E0"/>
    <w:rsid w:val="00B1378B"/>
    <w:rsid w:val="00B260FF"/>
    <w:rsid w:val="00B34627"/>
    <w:rsid w:val="00B46639"/>
    <w:rsid w:val="00B479DA"/>
    <w:rsid w:val="00B55593"/>
    <w:rsid w:val="00B66CF3"/>
    <w:rsid w:val="00B9176E"/>
    <w:rsid w:val="00B94FED"/>
    <w:rsid w:val="00BA46EB"/>
    <w:rsid w:val="00BC11B2"/>
    <w:rsid w:val="00BC2780"/>
    <w:rsid w:val="00BC3483"/>
    <w:rsid w:val="00BD454C"/>
    <w:rsid w:val="00BD7D5D"/>
    <w:rsid w:val="00BE6BE4"/>
    <w:rsid w:val="00BF2AA9"/>
    <w:rsid w:val="00BF33AC"/>
    <w:rsid w:val="00C12CF7"/>
    <w:rsid w:val="00C230D4"/>
    <w:rsid w:val="00C47EF3"/>
    <w:rsid w:val="00C5572E"/>
    <w:rsid w:val="00C57B47"/>
    <w:rsid w:val="00C65789"/>
    <w:rsid w:val="00C6669F"/>
    <w:rsid w:val="00C71BB2"/>
    <w:rsid w:val="00C765E9"/>
    <w:rsid w:val="00C848FA"/>
    <w:rsid w:val="00CB0E03"/>
    <w:rsid w:val="00CB131D"/>
    <w:rsid w:val="00CC25AD"/>
    <w:rsid w:val="00CC63DD"/>
    <w:rsid w:val="00CD35E0"/>
    <w:rsid w:val="00CD6D7D"/>
    <w:rsid w:val="00CE0069"/>
    <w:rsid w:val="00CE4498"/>
    <w:rsid w:val="00CF408A"/>
    <w:rsid w:val="00D23B24"/>
    <w:rsid w:val="00D34B79"/>
    <w:rsid w:val="00D515FC"/>
    <w:rsid w:val="00DA1B78"/>
    <w:rsid w:val="00DA7E05"/>
    <w:rsid w:val="00DB1A23"/>
    <w:rsid w:val="00DB42AD"/>
    <w:rsid w:val="00DC3BFF"/>
    <w:rsid w:val="00DC7B46"/>
    <w:rsid w:val="00DD66B6"/>
    <w:rsid w:val="00E0370B"/>
    <w:rsid w:val="00E059AA"/>
    <w:rsid w:val="00E13BE8"/>
    <w:rsid w:val="00E20B59"/>
    <w:rsid w:val="00E21181"/>
    <w:rsid w:val="00E5402C"/>
    <w:rsid w:val="00E576AE"/>
    <w:rsid w:val="00E60189"/>
    <w:rsid w:val="00E62237"/>
    <w:rsid w:val="00E73B0C"/>
    <w:rsid w:val="00E778D6"/>
    <w:rsid w:val="00E8176F"/>
    <w:rsid w:val="00EA3910"/>
    <w:rsid w:val="00EB4A0E"/>
    <w:rsid w:val="00EC2AEF"/>
    <w:rsid w:val="00ED4919"/>
    <w:rsid w:val="00EE0D14"/>
    <w:rsid w:val="00EE1E59"/>
    <w:rsid w:val="00EE4823"/>
    <w:rsid w:val="00EF7EB3"/>
    <w:rsid w:val="00F04F6F"/>
    <w:rsid w:val="00F07274"/>
    <w:rsid w:val="00F37FDC"/>
    <w:rsid w:val="00F476D5"/>
    <w:rsid w:val="00F51517"/>
    <w:rsid w:val="00F52EB4"/>
    <w:rsid w:val="00F534B6"/>
    <w:rsid w:val="00F63FA3"/>
    <w:rsid w:val="00F67C02"/>
    <w:rsid w:val="00F73F1D"/>
    <w:rsid w:val="00FA0E60"/>
    <w:rsid w:val="00FA53CB"/>
    <w:rsid w:val="00FD1AE4"/>
    <w:rsid w:val="00FF5D71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C4DAB501-E734-46CE-A11C-D0D5628F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SABBA%20cu-changemg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taha%20cd-%20chang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taha%20cu%20chang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taha%20cd-%20chang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Langmuir!$E$2</c:f>
              <c:strCache>
                <c:ptCount val="1"/>
                <c:pt idx="0">
                  <c:v>Ce/qe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7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9.0404359353558048E-2"/>
                  <c:y val="-8.1879039313634217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0.003x + 0.032
R² = 0.971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xVal>
            <c:numRef>
              <c:f>Langmuir!$C$3:$C$7</c:f>
              <c:numCache>
                <c:formatCode>General</c:formatCode>
                <c:ptCount val="5"/>
                <c:pt idx="0">
                  <c:v>1.1000000000000001</c:v>
                </c:pt>
                <c:pt idx="1">
                  <c:v>1.9000000000000001</c:v>
                </c:pt>
                <c:pt idx="2">
                  <c:v>3.13</c:v>
                </c:pt>
                <c:pt idx="3">
                  <c:v>4.1599999999999975</c:v>
                </c:pt>
                <c:pt idx="4">
                  <c:v>5.0999999999999996</c:v>
                </c:pt>
              </c:numCache>
            </c:numRef>
          </c:xVal>
          <c:yVal>
            <c:numRef>
              <c:f>Langmuir!$E$3:$E$7</c:f>
              <c:numCache>
                <c:formatCode>General</c:formatCode>
                <c:ptCount val="5"/>
                <c:pt idx="0">
                  <c:v>3.6711536322171542E-2</c:v>
                </c:pt>
                <c:pt idx="1">
                  <c:v>3.8028901965493772E-2</c:v>
                </c:pt>
                <c:pt idx="2">
                  <c:v>4.4742866361573826E-2</c:v>
                </c:pt>
                <c:pt idx="3">
                  <c:v>4.6245973240577845E-2</c:v>
                </c:pt>
                <c:pt idx="4">
                  <c:v>5.1026023271868684E-2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82134600"/>
        <c:axId val="382133424"/>
      </c:scatterChart>
      <c:valAx>
        <c:axId val="382134600"/>
        <c:scaling>
          <c:orientation val="minMax"/>
          <c:max val="5.2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382133424"/>
        <c:crosses val="autoZero"/>
        <c:crossBetween val="midCat"/>
      </c:valAx>
      <c:valAx>
        <c:axId val="382133424"/>
        <c:scaling>
          <c:orientation val="minMax"/>
          <c:max val="5.5000000000000014E-2"/>
          <c:min val="3.0000000000000002E-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  <a:r>
                  <a:rPr lang="en-US" sz="1600"/>
                  <a:t>/q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38213460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Langmuir!$E$2</c:f>
              <c:strCache>
                <c:ptCount val="1"/>
                <c:pt idx="0">
                  <c:v>Ce/qe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7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5.238134573279863E-2"/>
                  <c:y val="0.12186379928315444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="1" baseline="0"/>
                      <a:t>y = 0.005x + 0.038
R² = 0.944</a:t>
                    </a:r>
                    <a:endParaRPr lang="en-US" b="1"/>
                  </a:p>
                </c:rich>
              </c:tx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xVal>
            <c:numRef>
              <c:f>Langmuir!$C$3:$C$7</c:f>
              <c:numCache>
                <c:formatCode>General</c:formatCode>
                <c:ptCount val="5"/>
                <c:pt idx="0">
                  <c:v>1.9000000000000001</c:v>
                </c:pt>
                <c:pt idx="1">
                  <c:v>4.8</c:v>
                </c:pt>
                <c:pt idx="2">
                  <c:v>11.7</c:v>
                </c:pt>
                <c:pt idx="3">
                  <c:v>12.97</c:v>
                </c:pt>
                <c:pt idx="4">
                  <c:v>20.6</c:v>
                </c:pt>
              </c:numCache>
            </c:numRef>
          </c:xVal>
          <c:yVal>
            <c:numRef>
              <c:f>Langmuir!$E$3:$E$7</c:f>
              <c:numCache>
                <c:formatCode>General</c:formatCode>
                <c:ptCount val="5"/>
                <c:pt idx="0">
                  <c:v>4.2311546598374342E-2</c:v>
                </c:pt>
                <c:pt idx="1">
                  <c:v>6.4123116383456233E-2</c:v>
                </c:pt>
                <c:pt idx="2">
                  <c:v>0.11169527238508314</c:v>
                </c:pt>
                <c:pt idx="3">
                  <c:v>9.6228157926952204E-2</c:v>
                </c:pt>
                <c:pt idx="4">
                  <c:v>0.13761682399075417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82134992"/>
        <c:axId val="382132248"/>
      </c:scatterChart>
      <c:valAx>
        <c:axId val="382134992"/>
        <c:scaling>
          <c:orientation val="minMax"/>
          <c:max val="21"/>
          <c:min val="0.30000000000000032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382132248"/>
        <c:crosses val="autoZero"/>
        <c:crossBetween val="midCat"/>
      </c:valAx>
      <c:valAx>
        <c:axId val="382132248"/>
        <c:scaling>
          <c:orientation val="minMax"/>
          <c:max val="0.14000000000000001"/>
          <c:min val="1.0000000000000005E-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  <a:r>
                  <a:rPr lang="en-US" sz="1600"/>
                  <a:t>/q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38213499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Langmuir!$E$2</c:f>
              <c:strCache>
                <c:ptCount val="1"/>
                <c:pt idx="0">
                  <c:v>Ce/qe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7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7.2265966754155725E-2"/>
                  <c:y val="-3.2258064516129267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0.004x + 0.258
R² = 0.959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xVal>
            <c:numRef>
              <c:f>Langmuir!$C$3:$C$7</c:f>
              <c:numCache>
                <c:formatCode>General</c:formatCode>
                <c:ptCount val="5"/>
                <c:pt idx="0">
                  <c:v>8.3600000000000048</c:v>
                </c:pt>
                <c:pt idx="1">
                  <c:v>17.09</c:v>
                </c:pt>
                <c:pt idx="2">
                  <c:v>28.231000000000005</c:v>
                </c:pt>
                <c:pt idx="3">
                  <c:v>38.309999999999995</c:v>
                </c:pt>
                <c:pt idx="4">
                  <c:v>45.1</c:v>
                </c:pt>
              </c:numCache>
            </c:numRef>
          </c:xVal>
          <c:yVal>
            <c:numRef>
              <c:f>Langmuir!$E$3:$E$7</c:f>
              <c:numCache>
                <c:formatCode>General</c:formatCode>
                <c:ptCount val="5"/>
                <c:pt idx="0">
                  <c:v>0.28127944013278899</c:v>
                </c:pt>
                <c:pt idx="1">
                  <c:v>0.34415262736063823</c:v>
                </c:pt>
                <c:pt idx="2">
                  <c:v>0.40563704888306479</c:v>
                </c:pt>
                <c:pt idx="3">
                  <c:v>0.42768947950119646</c:v>
                </c:pt>
                <c:pt idx="4">
                  <c:v>0.45304322494449967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5623816"/>
        <c:axId val="885621464"/>
      </c:scatterChart>
      <c:valAx>
        <c:axId val="885623816"/>
        <c:scaling>
          <c:orientation val="minMax"/>
          <c:max val="50"/>
          <c:min val="7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5621464"/>
        <c:crosses val="autoZero"/>
        <c:crossBetween val="midCat"/>
      </c:valAx>
      <c:valAx>
        <c:axId val="885621464"/>
        <c:scaling>
          <c:orientation val="minMax"/>
          <c:max val="0.5"/>
          <c:min val="0.27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  <a:r>
                  <a:rPr lang="en-US" sz="1600"/>
                  <a:t>/q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562381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Langmuir!$E$2</c:f>
              <c:strCache>
                <c:ptCount val="1"/>
                <c:pt idx="0">
                  <c:v>Ce/qe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7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5.3971781446100972E-2"/>
                  <c:y val="-0.13819264527417938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0.005x + 0.296
R² = 0.921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xVal>
            <c:numRef>
              <c:f>Langmuir!$C$3:$C$7</c:f>
              <c:numCache>
                <c:formatCode>General</c:formatCode>
                <c:ptCount val="5"/>
                <c:pt idx="0">
                  <c:v>11.1</c:v>
                </c:pt>
                <c:pt idx="1">
                  <c:v>21.8</c:v>
                </c:pt>
                <c:pt idx="2">
                  <c:v>30.3</c:v>
                </c:pt>
                <c:pt idx="3">
                  <c:v>42.6</c:v>
                </c:pt>
                <c:pt idx="4">
                  <c:v>69.7</c:v>
                </c:pt>
              </c:numCache>
            </c:numRef>
          </c:xVal>
          <c:yVal>
            <c:numRef>
              <c:f>Langmuir!$E$3:$E$7</c:f>
              <c:numCache>
                <c:formatCode>General</c:formatCode>
                <c:ptCount val="5"/>
                <c:pt idx="0">
                  <c:v>0.37462031724603551</c:v>
                </c:pt>
                <c:pt idx="1">
                  <c:v>0.43983536437737203</c:v>
                </c:pt>
                <c:pt idx="2">
                  <c:v>0.4355504445859088</c:v>
                </c:pt>
                <c:pt idx="3">
                  <c:v>0.47583587757837531</c:v>
                </c:pt>
                <c:pt idx="4">
                  <c:v>0.70189218855422297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5624208"/>
        <c:axId val="885621072"/>
      </c:scatterChart>
      <c:valAx>
        <c:axId val="885624208"/>
        <c:scaling>
          <c:orientation val="minMax"/>
          <c:max val="70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5621072"/>
        <c:crosses val="autoZero"/>
        <c:crossBetween val="midCat"/>
        <c:majorUnit val="5"/>
      </c:valAx>
      <c:valAx>
        <c:axId val="885621072"/>
        <c:scaling>
          <c:orientation val="minMax"/>
          <c:max val="0.75000000000000244"/>
          <c:min val="0.3000000000000003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600"/>
                </a:pPr>
                <a:r>
                  <a:rPr lang="en-US" sz="1600"/>
                  <a:t>C</a:t>
                </a:r>
                <a:r>
                  <a:rPr lang="en-US" sz="1600" baseline="-25000"/>
                  <a:t>e</a:t>
                </a:r>
                <a:r>
                  <a:rPr lang="en-US" sz="1600"/>
                  <a:t>/q</a:t>
                </a:r>
                <a:r>
                  <a:rPr lang="en-US" sz="1600" baseline="-25000"/>
                  <a:t>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562420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Mohamed M</cp:lastModifiedBy>
  <cp:revision>4</cp:revision>
  <dcterms:created xsi:type="dcterms:W3CDTF">2023-11-04T21:00:00Z</dcterms:created>
  <dcterms:modified xsi:type="dcterms:W3CDTF">2024-05-10T01:48:00Z</dcterms:modified>
</cp:coreProperties>
</file>