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017F9" w14:textId="4679EF44" w:rsidR="009207F3" w:rsidRPr="00AC784F" w:rsidRDefault="00B02DA1">
      <w:pPr>
        <w:pStyle w:val="Title"/>
        <w:rPr>
          <w:rFonts w:asciiTheme="minorHAnsi" w:hAnsiTheme="minorHAnsi"/>
        </w:rPr>
      </w:pPr>
      <w:r w:rsidRPr="00AC784F">
        <w:rPr>
          <w:rFonts w:asciiTheme="minorHAnsi" w:hAnsiTheme="minorHAnsi"/>
        </w:rPr>
        <w:t>S</w:t>
      </w:r>
      <w:r w:rsidR="00257323" w:rsidRPr="00AC784F">
        <w:rPr>
          <w:rFonts w:asciiTheme="minorHAnsi" w:hAnsiTheme="minorHAnsi"/>
        </w:rPr>
        <w:t>upplementary</w:t>
      </w:r>
      <w:r w:rsidRPr="00AC784F">
        <w:rPr>
          <w:rFonts w:asciiTheme="minorHAnsi" w:hAnsiTheme="minorHAnsi"/>
        </w:rPr>
        <w:t xml:space="preserve"> Information</w:t>
      </w:r>
    </w:p>
    <w:p w14:paraId="108C7CB3" w14:textId="77777777" w:rsidR="00B02DA1" w:rsidRPr="00AC784F" w:rsidRDefault="00B02DA1" w:rsidP="00B02DA1">
      <w:pPr>
        <w:pStyle w:val="BodyText"/>
        <w:rPr>
          <w:b/>
          <w:bCs/>
        </w:rPr>
      </w:pPr>
      <w:r w:rsidRPr="00AC784F">
        <w:rPr>
          <w:b/>
          <w:bCs/>
        </w:rPr>
        <w:t>Developmental Changes of Bodily Self-Consciousness in Adolescents Girls</w:t>
      </w:r>
    </w:p>
    <w:p w14:paraId="789887DC" w14:textId="77777777" w:rsidR="00B02DA1" w:rsidRPr="00AC784F" w:rsidRDefault="00B02DA1" w:rsidP="00B02DA1">
      <w:pPr>
        <w:pStyle w:val="BodyText"/>
        <w:rPr>
          <w:lang w:val="fr-FR"/>
        </w:rPr>
      </w:pPr>
      <w:r w:rsidRPr="00AC784F">
        <w:rPr>
          <w:lang w:val="fr-FR"/>
        </w:rPr>
        <w:t>Lisa Raoul</w:t>
      </w:r>
      <w:r w:rsidRPr="00AC784F">
        <w:rPr>
          <w:vertAlign w:val="superscript"/>
          <w:lang w:val="fr-FR"/>
        </w:rPr>
        <w:t>1</w:t>
      </w:r>
      <w:r w:rsidRPr="00AC784F">
        <w:rPr>
          <w:lang w:val="fr-FR"/>
        </w:rPr>
        <w:t>, Cédric Goulon</w:t>
      </w:r>
      <w:r w:rsidRPr="00AC784F">
        <w:rPr>
          <w:vertAlign w:val="superscript"/>
          <w:lang w:val="fr-FR"/>
        </w:rPr>
        <w:t>2</w:t>
      </w:r>
      <w:r w:rsidRPr="00AC784F">
        <w:rPr>
          <w:lang w:val="fr-FR"/>
        </w:rPr>
        <w:t>, Fabrice Sarlegna</w:t>
      </w:r>
      <w:r w:rsidRPr="00AC784F">
        <w:rPr>
          <w:vertAlign w:val="superscript"/>
          <w:lang w:val="fr-FR"/>
        </w:rPr>
        <w:t>2</w:t>
      </w:r>
      <w:r w:rsidRPr="00AC784F">
        <w:rPr>
          <w:lang w:val="fr-FR"/>
        </w:rPr>
        <w:t xml:space="preserve">, Marie-Hélène </w:t>
      </w:r>
      <w:proofErr w:type="spellStart"/>
      <w:r w:rsidRPr="00AC784F">
        <w:rPr>
          <w:lang w:val="fr-FR"/>
        </w:rPr>
        <w:t>Grosbras</w:t>
      </w:r>
      <w:proofErr w:type="spellEnd"/>
      <w:r w:rsidRPr="00AC784F">
        <w:rPr>
          <w:lang w:val="fr-FR"/>
        </w:rPr>
        <w:t xml:space="preserve"> </w:t>
      </w:r>
      <w:proofErr w:type="gramStart"/>
      <w:r w:rsidRPr="00AC784F">
        <w:rPr>
          <w:vertAlign w:val="superscript"/>
          <w:lang w:val="fr-FR"/>
        </w:rPr>
        <w:t>1,∗</w:t>
      </w:r>
      <w:proofErr w:type="gramEnd"/>
    </w:p>
    <w:p w14:paraId="39C48966" w14:textId="77777777" w:rsidR="00B02DA1" w:rsidRPr="00AC784F" w:rsidRDefault="00B02DA1" w:rsidP="00B02DA1">
      <w:pPr>
        <w:pStyle w:val="BodyText"/>
        <w:rPr>
          <w:lang w:val="fr-FR"/>
        </w:rPr>
      </w:pPr>
    </w:p>
    <w:p w14:paraId="6BF68925" w14:textId="77777777" w:rsidR="009207F3" w:rsidRPr="00AC784F" w:rsidRDefault="00257323">
      <w:pPr>
        <w:pStyle w:val="Heading1"/>
        <w:rPr>
          <w:rFonts w:asciiTheme="minorHAnsi" w:hAnsiTheme="minorHAnsi"/>
        </w:rPr>
      </w:pPr>
      <w:bookmarkStart w:id="0" w:name="supplementary-material-and-methods"/>
      <w:r w:rsidRPr="00AC784F">
        <w:rPr>
          <w:rFonts w:asciiTheme="minorHAnsi" w:hAnsiTheme="minorHAnsi"/>
        </w:rPr>
        <w:t>Supplementary Material and Methods</w:t>
      </w:r>
    </w:p>
    <w:p w14:paraId="6BF84780" w14:textId="77777777" w:rsidR="009207F3" w:rsidRPr="00AC784F" w:rsidRDefault="00257323">
      <w:pPr>
        <w:pStyle w:val="Heading2"/>
        <w:rPr>
          <w:rFonts w:asciiTheme="minorHAnsi" w:hAnsiTheme="minorHAnsi"/>
        </w:rPr>
      </w:pPr>
      <w:bookmarkStart w:id="1" w:name="Xb575480beebb7b8c671611207c0e91d31a50c0f"/>
      <w:r w:rsidRPr="00AC784F">
        <w:rPr>
          <w:rFonts w:asciiTheme="minorHAnsi" w:hAnsiTheme="minorHAnsi"/>
        </w:rPr>
        <w:t>Physiological data recording and preprocessing</w:t>
      </w:r>
    </w:p>
    <w:p w14:paraId="2EDBEB78" w14:textId="77777777" w:rsidR="009207F3" w:rsidRPr="00AC784F" w:rsidRDefault="00257323">
      <w:pPr>
        <w:pStyle w:val="FirstParagraph"/>
      </w:pPr>
      <w:r w:rsidRPr="00AC784F">
        <w:t>We recorded cardiac (ECG) and electrodermal activity (EDA) using a BIOPAC MP160. The sampling rate was kept at 2000 samples per second.</w:t>
      </w:r>
    </w:p>
    <w:p w14:paraId="45E518B6" w14:textId="77777777" w:rsidR="009207F3" w:rsidRPr="00AC784F" w:rsidRDefault="00257323">
      <w:pPr>
        <w:pStyle w:val="BodyText"/>
      </w:pPr>
      <w:r w:rsidRPr="00AC784F">
        <w:t xml:space="preserve">For ECG recording, a three-lead configuration (Einthoven Triangle with Lower Left and right Ribs and Right Clavicle) was used. Raw signal was filtered using 0.5 Hz high-pass butterworth filter (order 5), followed by a notch filter to remove 50 Hz interference. </w:t>
      </w:r>
    </w:p>
    <w:p w14:paraId="00F1C7DA" w14:textId="77777777" w:rsidR="009207F3" w:rsidRPr="00AC784F" w:rsidRDefault="00257323">
      <w:pPr>
        <w:pStyle w:val="BodyText"/>
      </w:pPr>
      <w:r w:rsidRPr="00AC784F">
        <w:t>For EDA recording, two electrodes were positioned on the palmar surface of the second and third fingers of the left hand. Raw EDA signal was down-sampled to 250 Hz. Smoothing baseline method was used to compute phasic skin conductance and then subtracted from the raw waveform to obtain tonic skin conductance waveform. From this, non-specific skin conductance responses (SCRs) were identified as peaks above 0.001 µS with a rejection threshold of 10% of the participant’s largest peak. Amplitude values of SCRs were square-root-transformed to follow</w:t>
      </w:r>
      <w:hyperlink w:anchor="ref-dawson_electrodermal_2007">
        <w:r w:rsidRPr="00AC784F">
          <w:rPr>
            <w:rStyle w:val="Hyperlink"/>
            <w:vertAlign w:val="superscript"/>
          </w:rPr>
          <w:t>1</w:t>
        </w:r>
      </w:hyperlink>
      <w:r w:rsidRPr="00AC784F">
        <w:t xml:space="preserve"> recommendations.</w:t>
      </w:r>
    </w:p>
    <w:p w14:paraId="568C9F7B" w14:textId="77777777" w:rsidR="009207F3" w:rsidRPr="00AC784F" w:rsidRDefault="00257323">
      <w:pPr>
        <w:pStyle w:val="Heading1"/>
        <w:rPr>
          <w:rFonts w:asciiTheme="minorHAnsi" w:hAnsiTheme="minorHAnsi"/>
        </w:rPr>
      </w:pPr>
      <w:bookmarkStart w:id="2" w:name="supplementary-results"/>
      <w:bookmarkEnd w:id="0"/>
      <w:bookmarkEnd w:id="1"/>
      <w:r w:rsidRPr="00AC784F">
        <w:rPr>
          <w:rFonts w:asciiTheme="minorHAnsi" w:hAnsiTheme="minorHAnsi"/>
        </w:rPr>
        <w:t>Supplementary Results</w:t>
      </w:r>
    </w:p>
    <w:p w14:paraId="6BCF0EBE" w14:textId="0BED4844" w:rsidR="009207F3" w:rsidRPr="00AC784F" w:rsidRDefault="00B02DA1">
      <w:pPr>
        <w:pStyle w:val="Heading2"/>
        <w:rPr>
          <w:rFonts w:asciiTheme="minorHAnsi" w:hAnsiTheme="minorHAnsi"/>
        </w:rPr>
      </w:pPr>
      <w:bookmarkStart w:id="3" w:name="additional-statistics"/>
      <w:r w:rsidRPr="00AC784F">
        <w:rPr>
          <w:rFonts w:asciiTheme="minorHAnsi" w:hAnsiTheme="minorHAnsi"/>
        </w:rPr>
        <w:t>Detailed statistics</w:t>
      </w:r>
    </w:p>
    <w:p w14:paraId="01758B42" w14:textId="77777777" w:rsidR="009207F3" w:rsidRPr="00AC784F" w:rsidRDefault="00257323">
      <w:pPr>
        <w:pStyle w:val="Heading3"/>
        <w:rPr>
          <w:rFonts w:asciiTheme="minorHAnsi" w:hAnsiTheme="minorHAnsi"/>
        </w:rPr>
      </w:pPr>
      <w:bookmarkStart w:id="4" w:name="X4ad5eb847f00d90f3603dfeca22c71a6d69e610"/>
      <w:r w:rsidRPr="00AC784F">
        <w:rPr>
          <w:rFonts w:asciiTheme="minorHAnsi" w:hAnsiTheme="minorHAnsi"/>
        </w:rPr>
        <w:t>Experiment 1: visuo-tactile induction of embodiment</w:t>
      </w:r>
    </w:p>
    <w:p w14:paraId="22B3E7DF" w14:textId="77777777" w:rsidR="00C33F16" w:rsidRDefault="00C33F16">
      <w:pPr>
        <w:pStyle w:val="Heading4"/>
        <w:rPr>
          <w:rFonts w:asciiTheme="minorHAnsi" w:hAnsiTheme="minorHAnsi"/>
        </w:rPr>
      </w:pPr>
      <w:bookmarkStart w:id="5" w:name="effect-of-asynchrony"/>
      <w:proofErr w:type="gramStart"/>
      <w:r>
        <w:rPr>
          <w:rFonts w:asciiTheme="minorHAnsi" w:hAnsiTheme="minorHAnsi"/>
        </w:rPr>
        <w:t>Interactions  between</w:t>
      </w:r>
      <w:proofErr w:type="gramEnd"/>
      <w:r>
        <w:rPr>
          <w:rFonts w:asciiTheme="minorHAnsi" w:hAnsiTheme="minorHAnsi"/>
        </w:rPr>
        <w:t xml:space="preserve"> factors</w:t>
      </w:r>
    </w:p>
    <w:p w14:paraId="377870BB" w14:textId="5CBB97EE" w:rsidR="00C33F16" w:rsidRDefault="00C33F16" w:rsidP="00C33F16">
      <w:pPr>
        <w:pStyle w:val="TableCaption"/>
      </w:pPr>
      <w:r>
        <w:t xml:space="preserve">Table S1: Interaction effects on the different measures in </w:t>
      </w:r>
      <w:r>
        <w:t xml:space="preserve">Experimen1 ( </w:t>
      </w:r>
      <w:proofErr w:type="spellStart"/>
      <w:r>
        <w:t>visuotactile</w:t>
      </w:r>
      <w:proofErr w:type="spellEnd"/>
      <w:r>
        <w:t xml:space="preserve">); </w:t>
      </w:r>
      <w:r>
        <w:t xml:space="preserve">all </w:t>
      </w:r>
      <w:proofErr w:type="spellStart"/>
      <w:r>
        <w:t>non significant</w:t>
      </w:r>
      <w:proofErr w:type="spellEnd"/>
    </w:p>
    <w:tbl>
      <w:tblPr>
        <w:tblW w:w="0" w:type="auto"/>
        <w:jc w:val="center"/>
        <w:tblLayout w:type="fixed"/>
        <w:tblLook w:val="0420" w:firstRow="1" w:lastRow="0" w:firstColumn="0" w:lastColumn="0" w:noHBand="0" w:noVBand="1"/>
      </w:tblPr>
      <w:tblGrid>
        <w:gridCol w:w="1944"/>
        <w:gridCol w:w="1944"/>
        <w:gridCol w:w="1944"/>
      </w:tblGrid>
      <w:tr w:rsidR="00C33F16" w14:paraId="312EBA65" w14:textId="77777777" w:rsidTr="000B3C18">
        <w:trPr>
          <w:tblHeader/>
          <w:jc w:val="center"/>
        </w:trPr>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89781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Measures</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D1197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Arial" w:eastAsia="Arial" w:hAnsi="Arial" w:cs="Arial"/>
                <w:color w:val="000000"/>
                <w:sz w:val="22"/>
                <w:szCs w:val="22"/>
              </w:rPr>
              <w:t>Asynchrony.Avatar</w:t>
            </w:r>
            <w:proofErr w:type="spellEnd"/>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CAE7E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spellStart"/>
            <w:proofErr w:type="gramStart"/>
            <w:r>
              <w:rPr>
                <w:rFonts w:ascii="Arial" w:eastAsia="Arial" w:hAnsi="Arial" w:cs="Arial"/>
                <w:color w:val="000000"/>
                <w:sz w:val="22"/>
                <w:szCs w:val="22"/>
              </w:rPr>
              <w:t>Age.Asynchrony.Avatar</w:t>
            </w:r>
            <w:proofErr w:type="spellEnd"/>
            <w:proofErr w:type="gramEnd"/>
          </w:p>
        </w:tc>
      </w:tr>
      <w:tr w:rsidR="00C33F16" w14:paraId="143D9F06" w14:textId="77777777" w:rsidTr="000B3C18">
        <w:trPr>
          <w:jc w:val="center"/>
        </w:trPr>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180B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Occurrence</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4E0D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X</w:t>
            </w:r>
            <w:proofErr w:type="gramStart"/>
            <w:r>
              <w:rPr>
                <w:rFonts w:ascii="Arial" w:eastAsia="Arial" w:hAnsi="Arial" w:cs="Arial"/>
                <w:color w:val="000000"/>
                <w:sz w:val="22"/>
                <w:szCs w:val="22"/>
              </w:rPr>
              <w:t>²(</w:t>
            </w:r>
            <w:proofErr w:type="gramEnd"/>
            <w:r>
              <w:rPr>
                <w:rFonts w:ascii="Arial" w:eastAsia="Arial" w:hAnsi="Arial" w:cs="Arial"/>
                <w:color w:val="000000"/>
                <w:sz w:val="22"/>
                <w:szCs w:val="22"/>
              </w:rPr>
              <w:t>4)=5.74</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3C1C6"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X</w:t>
            </w:r>
            <w:proofErr w:type="gramStart"/>
            <w:r>
              <w:rPr>
                <w:rFonts w:ascii="Arial" w:eastAsia="Arial" w:hAnsi="Arial" w:cs="Arial"/>
                <w:color w:val="000000"/>
                <w:sz w:val="22"/>
                <w:szCs w:val="22"/>
              </w:rPr>
              <w:t>²(</w:t>
            </w:r>
            <w:proofErr w:type="gramEnd"/>
            <w:r>
              <w:rPr>
                <w:rFonts w:ascii="Arial" w:eastAsia="Arial" w:hAnsi="Arial" w:cs="Arial"/>
                <w:color w:val="000000"/>
                <w:sz w:val="22"/>
                <w:szCs w:val="22"/>
              </w:rPr>
              <w:t>4)=0.49</w:t>
            </w:r>
          </w:p>
        </w:tc>
      </w:tr>
      <w:tr w:rsidR="00C33F16" w14:paraId="5AD9643B"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A77B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F1C0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p=0.22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2A750"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p=0.974</w:t>
            </w:r>
          </w:p>
        </w:tc>
      </w:tr>
      <w:tr w:rsidR="00C33F16" w14:paraId="66BE272A"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6FFC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Onset Time</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0498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4,462)=1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22CD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4,462)=1.28</w:t>
            </w:r>
          </w:p>
        </w:tc>
      </w:tr>
      <w:tr w:rsidR="00C33F16" w14:paraId="090BE6C4"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15CE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62AA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p=0.408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EA0C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p=0.277</w:t>
            </w:r>
          </w:p>
        </w:tc>
      </w:tr>
      <w:tr w:rsidR="00C33F16" w14:paraId="496BF84F"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09E3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Ownership</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22927"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4,607)=0.03</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1851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4,607)=0.24</w:t>
            </w:r>
          </w:p>
        </w:tc>
      </w:tr>
      <w:tr w:rsidR="00C33F16" w14:paraId="48ADC337"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1BB9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5DE2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p=0.998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9542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p=0.914</w:t>
            </w:r>
          </w:p>
        </w:tc>
      </w:tr>
      <w:tr w:rsidR="00C33F16" w14:paraId="584CAB4E"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7029A"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Ref Touch</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B9DD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4,607)=0.94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24CE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4,607)=0.62</w:t>
            </w:r>
          </w:p>
        </w:tc>
      </w:tr>
      <w:tr w:rsidR="00C33F16" w14:paraId="2B9FBDB4"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4BF6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0AE9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p=0.442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773B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p=0.647</w:t>
            </w:r>
          </w:p>
        </w:tc>
      </w:tr>
      <w:tr w:rsidR="00C33F16" w14:paraId="31C68F4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D6408"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 xml:space="preserve">Ball-Belly </w:t>
            </w:r>
            <w:proofErr w:type="spellStart"/>
            <w:r>
              <w:rPr>
                <w:rFonts w:ascii="Arial" w:eastAsia="Arial" w:hAnsi="Arial" w:cs="Arial"/>
                <w:color w:val="000000"/>
                <w:sz w:val="22"/>
                <w:szCs w:val="22"/>
              </w:rPr>
              <w:t>Dist</w:t>
            </w:r>
            <w:proofErr w:type="spellEnd"/>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33EE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4,579)=0.51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00B8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4,579)=0.97</w:t>
            </w:r>
          </w:p>
        </w:tc>
      </w:tr>
      <w:tr w:rsidR="00C33F16" w14:paraId="260A6516"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2BBA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6E0D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p=0.728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CA81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p=0.424</w:t>
            </w:r>
          </w:p>
        </w:tc>
      </w:tr>
      <w:tr w:rsidR="00C33F16" w14:paraId="0A4CFF46"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4BCD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HRV RMSSD</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D07E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4,543)=0.9</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5F32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4,543)=0.89</w:t>
            </w:r>
          </w:p>
        </w:tc>
      </w:tr>
      <w:tr w:rsidR="00C33F16" w14:paraId="6E586677"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9E27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0E3D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p=0.464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274D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p=0.47</w:t>
            </w:r>
          </w:p>
        </w:tc>
      </w:tr>
      <w:tr w:rsidR="00C33F16" w14:paraId="3FAA9C69"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FDCB0"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HRV HF</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236B7"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4,543)=1.26</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9B7B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4,543)=2.11</w:t>
            </w:r>
          </w:p>
        </w:tc>
      </w:tr>
      <w:tr w:rsidR="00C33F16" w14:paraId="1F0F0B97"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F3E5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6588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p=0.284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02318"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p=0.078</w:t>
            </w:r>
          </w:p>
        </w:tc>
      </w:tr>
      <w:tr w:rsidR="00C33F16" w14:paraId="1B7D41D9"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C585B"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HRV SD2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64CE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4,543)=0.5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0724A"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4,543)=0.57</w:t>
            </w:r>
          </w:p>
        </w:tc>
      </w:tr>
      <w:tr w:rsidR="00C33F16" w14:paraId="74348039"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3E7D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1096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p=0.736</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385E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p=0.682</w:t>
            </w:r>
          </w:p>
        </w:tc>
      </w:tr>
      <w:tr w:rsidR="00C33F16" w14:paraId="46D69FFC"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8096A"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SCR Amplitude</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DE0FB"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4,430)=1.38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CBCD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4,430)=0.55</w:t>
            </w:r>
          </w:p>
        </w:tc>
      </w:tr>
      <w:tr w:rsidR="00C33F16" w14:paraId="7CF23735"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472B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2C7F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p=0.24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DA8D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w:t>
            </w:r>
          </w:p>
        </w:tc>
      </w:tr>
      <w:tr w:rsidR="00C33F16" w14:paraId="004E0090"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CF1E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SCR Number</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9ECB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4,430)=1.51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BC7D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4,430)=0.46</w:t>
            </w:r>
          </w:p>
        </w:tc>
      </w:tr>
      <w:tr w:rsidR="00C33F16" w14:paraId="4B06C7DF" w14:textId="77777777" w:rsidTr="000B3C18">
        <w:trPr>
          <w:jc w:val="center"/>
        </w:trPr>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78413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69ED6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p=0.197</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C6B47B"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p=0.768</w:t>
            </w:r>
          </w:p>
        </w:tc>
      </w:tr>
    </w:tbl>
    <w:p w14:paraId="5E2E9325" w14:textId="77777777" w:rsidR="00C33F16" w:rsidRDefault="00C33F16" w:rsidP="00C33F16">
      <w:r>
        <w:br w:type="page"/>
      </w:r>
    </w:p>
    <w:p w14:paraId="41EB3ADC" w14:textId="77777777" w:rsidR="00C33F16" w:rsidRDefault="00C33F16">
      <w:pPr>
        <w:pStyle w:val="Heading4"/>
        <w:rPr>
          <w:rFonts w:asciiTheme="minorHAnsi" w:hAnsiTheme="minorHAnsi"/>
        </w:rPr>
      </w:pPr>
    </w:p>
    <w:p w14:paraId="7A09B97E" w14:textId="77777777" w:rsidR="00C33F16" w:rsidRDefault="00C33F16">
      <w:pPr>
        <w:pStyle w:val="Heading4"/>
        <w:rPr>
          <w:rFonts w:asciiTheme="minorHAnsi" w:hAnsiTheme="minorHAnsi"/>
        </w:rPr>
      </w:pPr>
    </w:p>
    <w:p w14:paraId="3B33D929" w14:textId="783DE867" w:rsidR="009207F3" w:rsidRPr="00AC784F" w:rsidRDefault="00257323">
      <w:pPr>
        <w:pStyle w:val="Heading4"/>
        <w:rPr>
          <w:rFonts w:asciiTheme="minorHAnsi" w:hAnsiTheme="minorHAnsi"/>
        </w:rPr>
      </w:pPr>
      <w:r w:rsidRPr="00AC784F">
        <w:rPr>
          <w:rFonts w:asciiTheme="minorHAnsi" w:hAnsiTheme="minorHAnsi"/>
        </w:rPr>
        <w:t>Effect of Asynchrony</w:t>
      </w:r>
    </w:p>
    <w:p w14:paraId="4F1EC86B" w14:textId="4C3E8473" w:rsidR="009207F3" w:rsidRPr="00C33F16" w:rsidRDefault="00257323">
      <w:pPr>
        <w:pStyle w:val="Heading5"/>
        <w:rPr>
          <w:rFonts w:asciiTheme="minorHAnsi" w:hAnsiTheme="minorHAnsi"/>
          <w:lang w:val="fr-FR"/>
        </w:rPr>
      </w:pPr>
      <w:bookmarkStart w:id="6" w:name="main-effect"/>
      <w:r w:rsidRPr="00C33F16">
        <w:rPr>
          <w:rFonts w:asciiTheme="minorHAnsi" w:hAnsiTheme="minorHAnsi"/>
          <w:lang w:val="fr-FR"/>
        </w:rPr>
        <w:t xml:space="preserve">Main </w:t>
      </w:r>
      <w:proofErr w:type="spellStart"/>
      <w:r w:rsidRPr="00C33F16">
        <w:rPr>
          <w:rFonts w:asciiTheme="minorHAnsi" w:hAnsiTheme="minorHAnsi"/>
          <w:lang w:val="fr-FR"/>
        </w:rPr>
        <w:t>effect</w:t>
      </w:r>
      <w:proofErr w:type="spellEnd"/>
      <w:r w:rsidR="00B02BD5" w:rsidRPr="00C33F16">
        <w:rPr>
          <w:rFonts w:asciiTheme="minorHAnsi" w:hAnsiTheme="minorHAnsi"/>
          <w:lang w:val="fr-FR"/>
        </w:rPr>
        <w:t xml:space="preserve">- </w:t>
      </w:r>
      <w:proofErr w:type="spellStart"/>
      <w:r w:rsidR="00B02BD5" w:rsidRPr="00C33F16">
        <w:rPr>
          <w:rFonts w:asciiTheme="minorHAnsi" w:hAnsiTheme="minorHAnsi"/>
          <w:lang w:val="fr-FR"/>
        </w:rPr>
        <w:t>Comparison</w:t>
      </w:r>
      <w:proofErr w:type="spellEnd"/>
      <w:r w:rsidR="00B02BD5" w:rsidRPr="00C33F16">
        <w:rPr>
          <w:rFonts w:asciiTheme="minorHAnsi" w:hAnsiTheme="minorHAnsi"/>
          <w:lang w:val="fr-FR"/>
        </w:rPr>
        <w:t xml:space="preserve"> </w:t>
      </w:r>
      <w:proofErr w:type="spellStart"/>
      <w:r w:rsidR="00B02BD5" w:rsidRPr="00C33F16">
        <w:rPr>
          <w:rFonts w:asciiTheme="minorHAnsi" w:hAnsiTheme="minorHAnsi"/>
          <w:lang w:val="fr-FR"/>
        </w:rPr>
        <w:t>synchronous</w:t>
      </w:r>
      <w:proofErr w:type="spellEnd"/>
      <w:r w:rsidR="00B02BD5" w:rsidRPr="00C33F16">
        <w:rPr>
          <w:rFonts w:asciiTheme="minorHAnsi" w:hAnsiTheme="minorHAnsi"/>
          <w:lang w:val="fr-FR"/>
        </w:rPr>
        <w:t xml:space="preserve"> </w:t>
      </w:r>
      <w:r w:rsidR="00B02BD5" w:rsidRPr="00C33F16">
        <w:rPr>
          <w:rFonts w:asciiTheme="minorHAnsi" w:hAnsiTheme="minorHAnsi"/>
          <w:i/>
          <w:lang w:val="fr-FR"/>
        </w:rPr>
        <w:t>vs</w:t>
      </w:r>
      <w:r w:rsidR="00B02BD5" w:rsidRPr="00C33F16">
        <w:rPr>
          <w:rFonts w:asciiTheme="minorHAnsi" w:hAnsiTheme="minorHAnsi"/>
          <w:lang w:val="fr-FR"/>
        </w:rPr>
        <w:t xml:space="preserve"> </w:t>
      </w:r>
      <w:proofErr w:type="spellStart"/>
      <w:r w:rsidR="00B02BD5" w:rsidRPr="00C33F16">
        <w:rPr>
          <w:rFonts w:asciiTheme="minorHAnsi" w:hAnsiTheme="minorHAnsi"/>
          <w:lang w:val="fr-FR"/>
        </w:rPr>
        <w:t>asynchronous</w:t>
      </w:r>
      <w:proofErr w:type="spellEnd"/>
      <w:r w:rsidR="00B02BD5" w:rsidRPr="00C33F16">
        <w:rPr>
          <w:rFonts w:asciiTheme="minorHAnsi" w:hAnsiTheme="minorHAnsi"/>
          <w:lang w:val="fr-FR"/>
        </w:rPr>
        <w:t xml:space="preserve"> condition</w:t>
      </w:r>
    </w:p>
    <w:p w14:paraId="1AF178D0" w14:textId="0C731F3E" w:rsidR="00B02BD5" w:rsidRPr="00AC784F" w:rsidRDefault="00257323">
      <w:pPr>
        <w:pStyle w:val="FirstParagraph"/>
      </w:pPr>
      <w:r w:rsidRPr="00AC784F">
        <w:t xml:space="preserve">probability of illusion </w:t>
      </w:r>
      <w:proofErr w:type="gramStart"/>
      <w:r w:rsidRPr="00AC784F">
        <w:t xml:space="preserve">occurrence </w:t>
      </w:r>
      <w:r w:rsidR="00B02BD5" w:rsidRPr="00AC784F">
        <w:t>:</w:t>
      </w:r>
      <w:proofErr w:type="gramEnd"/>
      <w:r w:rsidR="00B02BD5" w:rsidRPr="00AC784F">
        <w:t xml:space="preserve"> </w:t>
      </w:r>
      <w:r w:rsidRPr="00AC784F">
        <w:t xml:space="preserve"> beta = -4.49, CI = [-5.4</w:t>
      </w:r>
      <w:r w:rsidR="00B02BD5" w:rsidRPr="00AC784F">
        <w:t>5,-3.53], z = -9.16, p &lt; 0.001</w:t>
      </w:r>
    </w:p>
    <w:p w14:paraId="45E10BBE" w14:textId="3B242B3C" w:rsidR="00B02BD5" w:rsidRPr="00AC784F" w:rsidRDefault="00257323">
      <w:pPr>
        <w:pStyle w:val="FirstParagraph"/>
      </w:pPr>
      <w:r w:rsidRPr="00AC784F">
        <w:t>onset time beta=</w:t>
      </w:r>
      <w:r w:rsidR="00B02BD5" w:rsidRPr="00AC784F">
        <w:t>0.89, CI95</w:t>
      </w:r>
      <w:proofErr w:type="gramStart"/>
      <w:r w:rsidR="00B02BD5" w:rsidRPr="00AC784F">
        <w:t>=[</w:t>
      </w:r>
      <w:proofErr w:type="gramEnd"/>
      <w:r w:rsidR="00B02BD5" w:rsidRPr="00AC784F">
        <w:t>0.74,1.05], p&lt;0.001</w:t>
      </w:r>
      <w:r w:rsidRPr="00AC784F">
        <w:t xml:space="preserve"> </w:t>
      </w:r>
    </w:p>
    <w:p w14:paraId="2FFF61A8" w14:textId="4384DF55" w:rsidR="00B02BD5" w:rsidRPr="00AC784F" w:rsidRDefault="00B02BD5">
      <w:pPr>
        <w:pStyle w:val="FirstParagraph"/>
      </w:pPr>
      <w:r w:rsidRPr="00AC784F">
        <w:t xml:space="preserve">ownership ratings </w:t>
      </w:r>
      <w:r w:rsidR="00257323" w:rsidRPr="00AC784F">
        <w:t>beta=-0.39, CI95</w:t>
      </w:r>
      <w:proofErr w:type="gramStart"/>
      <w:r w:rsidR="00257323" w:rsidRPr="00AC784F">
        <w:t>=[</w:t>
      </w:r>
      <w:proofErr w:type="gramEnd"/>
      <w:r w:rsidR="00257323" w:rsidRPr="00AC784F">
        <w:t>-</w:t>
      </w:r>
      <w:r w:rsidRPr="00AC784F">
        <w:t>0.48,-0.3], p&lt;0.001</w:t>
      </w:r>
    </w:p>
    <w:p w14:paraId="6AFB987F" w14:textId="759B6B52" w:rsidR="009207F3" w:rsidRPr="00AC784F" w:rsidRDefault="00B02BD5">
      <w:pPr>
        <w:pStyle w:val="FirstParagraph"/>
      </w:pPr>
      <w:r w:rsidRPr="00AC784F">
        <w:t xml:space="preserve">referral of touch ratings </w:t>
      </w:r>
      <w:r w:rsidR="00257323" w:rsidRPr="00AC784F">
        <w:t>beta=-1.07, CI95</w:t>
      </w:r>
      <w:proofErr w:type="gramStart"/>
      <w:r w:rsidR="00257323" w:rsidRPr="00AC784F">
        <w:t>=[</w:t>
      </w:r>
      <w:proofErr w:type="gramEnd"/>
      <w:r w:rsidR="00257323" w:rsidRPr="00AC784F">
        <w:t>-1.2,-0.93], p&lt;0.001</w:t>
      </w:r>
    </w:p>
    <w:p w14:paraId="511621FE" w14:textId="77777777" w:rsidR="009207F3" w:rsidRPr="00AC784F" w:rsidRDefault="00257323">
      <w:pPr>
        <w:pStyle w:val="Heading5"/>
        <w:rPr>
          <w:rFonts w:asciiTheme="minorHAnsi" w:hAnsiTheme="minorHAnsi"/>
        </w:rPr>
      </w:pPr>
      <w:bookmarkStart w:id="7" w:name="interaction-age-x-asynchrony"/>
      <w:bookmarkEnd w:id="6"/>
      <w:r w:rsidRPr="00AC784F">
        <w:rPr>
          <w:rFonts w:asciiTheme="minorHAnsi" w:hAnsiTheme="minorHAnsi"/>
        </w:rPr>
        <w:t>Interaction Age X Asynchrony</w:t>
      </w:r>
    </w:p>
    <w:p w14:paraId="6C28DB24" w14:textId="2B74DB80" w:rsidR="00B02BD5" w:rsidRPr="00AC784F" w:rsidRDefault="00B02BD5">
      <w:pPr>
        <w:pStyle w:val="FirstParagraph"/>
      </w:pPr>
      <w:r w:rsidRPr="00AC784F">
        <w:t>Effect of</w:t>
      </w:r>
      <w:r w:rsidR="00257323" w:rsidRPr="00AC784F">
        <w:t xml:space="preserve"> age</w:t>
      </w:r>
      <w:r w:rsidRPr="00AC784F">
        <w:rPr>
          <w:vertAlign w:val="superscript"/>
        </w:rPr>
        <w:t>2</w:t>
      </w:r>
      <w:r w:rsidRPr="00AC784F">
        <w:t xml:space="preserve"> on onset time</w:t>
      </w:r>
    </w:p>
    <w:p w14:paraId="0E8271B1" w14:textId="4744CEAD" w:rsidR="00B02BD5" w:rsidRPr="00AC784F" w:rsidRDefault="00B02BD5" w:rsidP="00B02BD5">
      <w:pPr>
        <w:pStyle w:val="FirstParagraph"/>
        <w:ind w:firstLine="720"/>
      </w:pPr>
      <w:r w:rsidRPr="00AC784F">
        <w:t xml:space="preserve"> in the synchronous </w:t>
      </w:r>
      <w:proofErr w:type="gramStart"/>
      <w:r w:rsidRPr="00AC784F">
        <w:t>condition :</w:t>
      </w:r>
      <w:proofErr w:type="gramEnd"/>
      <w:r w:rsidRPr="00AC784F">
        <w:t xml:space="preserve"> </w:t>
      </w:r>
      <w:r w:rsidR="00257323" w:rsidRPr="00AC784F">
        <w:t>F(2,66) = 0.026, p = .97</w:t>
      </w:r>
    </w:p>
    <w:p w14:paraId="7E64ACE8" w14:textId="77777777" w:rsidR="00B02BD5" w:rsidRPr="00AC784F" w:rsidRDefault="00B02BD5" w:rsidP="00B02BD5">
      <w:pPr>
        <w:pStyle w:val="FirstParagraph"/>
        <w:ind w:firstLine="720"/>
      </w:pPr>
      <w:r w:rsidRPr="00AC784F">
        <w:t xml:space="preserve"> in the </w:t>
      </w:r>
      <w:r w:rsidR="00257323" w:rsidRPr="00AC784F">
        <w:t xml:space="preserve">asynchronous </w:t>
      </w:r>
      <w:proofErr w:type="gramStart"/>
      <w:r w:rsidRPr="00AC784F">
        <w:t>F(</w:t>
      </w:r>
      <w:proofErr w:type="gramEnd"/>
      <w:r w:rsidRPr="00AC784F">
        <w:t>2,54) = 6.54, p = 0.003</w:t>
      </w:r>
    </w:p>
    <w:p w14:paraId="29C7F0FB" w14:textId="77777777" w:rsidR="00B02BD5" w:rsidRPr="00AC784F" w:rsidRDefault="00B02BD5" w:rsidP="00B02BD5">
      <w:pPr>
        <w:pStyle w:val="FirstParagraph"/>
      </w:pPr>
      <w:r w:rsidRPr="00AC784F">
        <w:t xml:space="preserve">Effect of age </w:t>
      </w:r>
      <w:r w:rsidRPr="00AC784F">
        <w:rPr>
          <w:vertAlign w:val="superscript"/>
        </w:rPr>
        <w:t>3</w:t>
      </w:r>
      <w:r w:rsidR="00257323" w:rsidRPr="00AC784F">
        <w:t xml:space="preserve"> </w:t>
      </w:r>
      <w:r w:rsidRPr="00AC784F">
        <w:t>on</w:t>
      </w:r>
      <w:r w:rsidR="00257323" w:rsidRPr="00AC784F">
        <w:t xml:space="preserve"> referral of touch ratings</w:t>
      </w:r>
    </w:p>
    <w:p w14:paraId="1127AAB9" w14:textId="77777777" w:rsidR="00B02BD5" w:rsidRPr="00AC784F" w:rsidRDefault="00257323" w:rsidP="00B02BD5">
      <w:pPr>
        <w:pStyle w:val="FirstParagraph"/>
        <w:ind w:firstLine="720"/>
      </w:pPr>
      <w:r w:rsidRPr="00AC784F">
        <w:t xml:space="preserve"> in the synchronous </w:t>
      </w:r>
      <w:proofErr w:type="gramStart"/>
      <w:r w:rsidRPr="00AC784F">
        <w:t xml:space="preserve">condition </w:t>
      </w:r>
      <w:r w:rsidR="00B02BD5" w:rsidRPr="00AC784F">
        <w:t>:</w:t>
      </w:r>
      <w:proofErr w:type="gramEnd"/>
      <w:r w:rsidR="00B02BD5" w:rsidRPr="00AC784F">
        <w:t xml:space="preserve"> </w:t>
      </w:r>
      <w:r w:rsidRPr="00AC784F">
        <w:t>F(3,66) = 1.15, p = .33)</w:t>
      </w:r>
    </w:p>
    <w:p w14:paraId="5922EFCE" w14:textId="04F7FC9B" w:rsidR="009207F3" w:rsidRPr="00AC784F" w:rsidRDefault="00257323" w:rsidP="00B02BD5">
      <w:pPr>
        <w:pStyle w:val="FirstParagraph"/>
        <w:ind w:left="720"/>
      </w:pPr>
      <w:r w:rsidRPr="00AC784F">
        <w:t xml:space="preserve">in the asynchronous </w:t>
      </w:r>
      <w:proofErr w:type="gramStart"/>
      <w:r w:rsidRPr="00AC784F">
        <w:t xml:space="preserve">condition </w:t>
      </w:r>
      <w:r w:rsidR="00B02BD5" w:rsidRPr="00AC784F">
        <w:t xml:space="preserve"> F</w:t>
      </w:r>
      <w:proofErr w:type="gramEnd"/>
      <w:r w:rsidR="00B02BD5" w:rsidRPr="00AC784F">
        <w:t>(23,66) = 3.16, p = 0.030</w:t>
      </w:r>
      <w:r w:rsidRPr="00AC784F">
        <w:t>.</w:t>
      </w:r>
    </w:p>
    <w:p w14:paraId="2C568635" w14:textId="77777777" w:rsidR="009207F3" w:rsidRPr="00AC784F" w:rsidRDefault="00257323">
      <w:pPr>
        <w:pStyle w:val="Heading4"/>
        <w:rPr>
          <w:rFonts w:asciiTheme="minorHAnsi" w:hAnsiTheme="minorHAnsi"/>
        </w:rPr>
      </w:pPr>
      <w:bookmarkStart w:id="8" w:name="effect-of-avatar"/>
      <w:bookmarkEnd w:id="5"/>
      <w:bookmarkEnd w:id="7"/>
      <w:r w:rsidRPr="00AC784F">
        <w:rPr>
          <w:rFonts w:asciiTheme="minorHAnsi" w:hAnsiTheme="minorHAnsi"/>
        </w:rPr>
        <w:t>Effect of Avatar</w:t>
      </w:r>
    </w:p>
    <w:p w14:paraId="0E6766F7" w14:textId="77777777" w:rsidR="009207F3" w:rsidRPr="00AC784F" w:rsidRDefault="00257323">
      <w:pPr>
        <w:pStyle w:val="Heading5"/>
        <w:rPr>
          <w:rFonts w:asciiTheme="minorHAnsi" w:hAnsiTheme="minorHAnsi"/>
        </w:rPr>
      </w:pPr>
      <w:bookmarkStart w:id="9" w:name="main-effect-1"/>
      <w:r w:rsidRPr="00AC784F">
        <w:rPr>
          <w:rFonts w:asciiTheme="minorHAnsi" w:hAnsiTheme="minorHAnsi"/>
        </w:rPr>
        <w:t>Main effect</w:t>
      </w:r>
    </w:p>
    <w:p w14:paraId="1D0D9231" w14:textId="77777777" w:rsidR="002844A8" w:rsidRPr="00AC784F" w:rsidRDefault="00257323">
      <w:pPr>
        <w:pStyle w:val="FirstParagraph"/>
      </w:pPr>
      <w:r w:rsidRPr="00AC784F">
        <w:rPr>
          <w:b/>
          <w:bCs/>
        </w:rPr>
        <w:t>Maturational shape manipulation.</w:t>
      </w:r>
      <w:r w:rsidRPr="00AC784F">
        <w:t xml:space="preserve"> </w:t>
      </w:r>
    </w:p>
    <w:p w14:paraId="1A12601D" w14:textId="77777777" w:rsidR="002844A8" w:rsidRPr="00AC784F" w:rsidRDefault="002844A8">
      <w:pPr>
        <w:pStyle w:val="FirstParagraph"/>
      </w:pPr>
      <w:r w:rsidRPr="00AC784F">
        <w:t>O</w:t>
      </w:r>
      <w:r w:rsidR="00257323" w:rsidRPr="00AC784F">
        <w:t>wnership</w:t>
      </w:r>
      <w:r w:rsidRPr="00AC784F">
        <w:t>:</w:t>
      </w:r>
      <w:r w:rsidR="00257323" w:rsidRPr="00AC784F">
        <w:t xml:space="preserve"> </w:t>
      </w:r>
    </w:p>
    <w:p w14:paraId="6E670C96" w14:textId="4DFE0809" w:rsidR="002844A8" w:rsidRPr="00AC784F" w:rsidRDefault="00257323" w:rsidP="002844A8">
      <w:pPr>
        <w:pStyle w:val="FirstParagraph"/>
        <w:ind w:firstLine="720"/>
      </w:pPr>
      <w:r w:rsidRPr="00AC784F">
        <w:t>adult-like</w:t>
      </w:r>
      <w:r w:rsidR="002844A8" w:rsidRPr="00AC784F">
        <w:t xml:space="preserve"> vs reference: </w:t>
      </w:r>
      <w:r w:rsidRPr="00AC784F">
        <w:t>beta = 0</w:t>
      </w:r>
      <w:r w:rsidR="002844A8" w:rsidRPr="00AC784F">
        <w:t>.1, CI95= [-0.04,0.24], p=0.209</w:t>
      </w:r>
    </w:p>
    <w:p w14:paraId="25871065" w14:textId="7AF37A1E" w:rsidR="002844A8" w:rsidRPr="00AC784F" w:rsidRDefault="00257323" w:rsidP="002844A8">
      <w:pPr>
        <w:pStyle w:val="FirstParagraph"/>
        <w:ind w:firstLine="720"/>
      </w:pPr>
      <w:r w:rsidRPr="00AC784F">
        <w:t>child-</w:t>
      </w:r>
      <w:proofErr w:type="gramStart"/>
      <w:r w:rsidRPr="00AC784F">
        <w:t xml:space="preserve">like </w:t>
      </w:r>
      <w:r w:rsidR="002844A8" w:rsidRPr="00AC784F">
        <w:t xml:space="preserve"> vs</w:t>
      </w:r>
      <w:proofErr w:type="gramEnd"/>
      <w:r w:rsidR="002844A8" w:rsidRPr="00AC784F">
        <w:t xml:space="preserve"> reference :</w:t>
      </w:r>
      <w:r w:rsidR="006B54C0">
        <w:t xml:space="preserve"> </w:t>
      </w:r>
      <w:r w:rsidRPr="00AC784F">
        <w:t>beta = 0</w:t>
      </w:r>
      <w:r w:rsidR="002844A8" w:rsidRPr="00AC784F">
        <w:t>.16, CI95= [0.02,0.31], p=0.056</w:t>
      </w:r>
      <w:r w:rsidRPr="00AC784F">
        <w:t xml:space="preserve">. </w:t>
      </w:r>
    </w:p>
    <w:p w14:paraId="2A035DB5" w14:textId="77777777" w:rsidR="002844A8" w:rsidRPr="00AC784F" w:rsidRDefault="00257323" w:rsidP="002844A8">
      <w:pPr>
        <w:pStyle w:val="FirstParagraph"/>
        <w:ind w:firstLine="720"/>
      </w:pPr>
      <w:r w:rsidRPr="00AC784F">
        <w:t>adult-</w:t>
      </w:r>
      <w:r w:rsidR="002844A8" w:rsidRPr="00AC784F">
        <w:t>like vs</w:t>
      </w:r>
      <w:r w:rsidRPr="00AC784F">
        <w:t xml:space="preserve"> and child-</w:t>
      </w:r>
      <w:proofErr w:type="gramStart"/>
      <w:r w:rsidRPr="00AC784F">
        <w:t xml:space="preserve">like </w:t>
      </w:r>
      <w:r w:rsidR="002844A8" w:rsidRPr="00AC784F">
        <w:t>:</w:t>
      </w:r>
      <w:proofErr w:type="gramEnd"/>
      <w:r w:rsidR="002844A8" w:rsidRPr="00AC784F">
        <w:t xml:space="preserve"> </w:t>
      </w:r>
      <w:r w:rsidRPr="00AC784F">
        <w:t>beta = 0.</w:t>
      </w:r>
      <w:r w:rsidR="002844A8" w:rsidRPr="00AC784F">
        <w:t>06, CI95= [-0.08,0.21], p=0.402</w:t>
      </w:r>
    </w:p>
    <w:p w14:paraId="29562B34" w14:textId="77777777" w:rsidR="00DD53C3" w:rsidRPr="00AC784F" w:rsidRDefault="002844A8" w:rsidP="002844A8">
      <w:pPr>
        <w:pStyle w:val="FirstParagraph"/>
      </w:pPr>
      <w:r w:rsidRPr="00AC784F">
        <w:t>B</w:t>
      </w:r>
      <w:r w:rsidR="00257323" w:rsidRPr="00AC784F">
        <w:t xml:space="preserve">all-to-belly distance </w:t>
      </w:r>
    </w:p>
    <w:p w14:paraId="74A2C724" w14:textId="6797DEF5" w:rsidR="00DD53C3" w:rsidRPr="00AC784F" w:rsidRDefault="00DD53C3" w:rsidP="00DD53C3">
      <w:pPr>
        <w:pStyle w:val="FirstParagraph"/>
        <w:ind w:firstLine="720"/>
      </w:pPr>
      <w:r w:rsidRPr="00AC784F">
        <w:t xml:space="preserve">adult-like vs reference: </w:t>
      </w:r>
      <w:r w:rsidR="00257323" w:rsidRPr="00AC784F">
        <w:t>beta = -1.2</w:t>
      </w:r>
      <w:r w:rsidRPr="00AC784F">
        <w:t>9, CI95= [-2.</w:t>
      </w:r>
      <w:proofErr w:type="gramStart"/>
      <w:r w:rsidRPr="00AC784F">
        <w:t>32,-</w:t>
      </w:r>
      <w:proofErr w:type="gramEnd"/>
      <w:r w:rsidRPr="00AC784F">
        <w:t>0.26], p=0.021</w:t>
      </w:r>
    </w:p>
    <w:p w14:paraId="48513857" w14:textId="59DDB94E" w:rsidR="00DD53C3" w:rsidRPr="00AC784F" w:rsidRDefault="00257323" w:rsidP="00DD53C3">
      <w:pPr>
        <w:pStyle w:val="FirstParagraph"/>
        <w:ind w:firstLine="720"/>
      </w:pPr>
      <w:r w:rsidRPr="00AC784F">
        <w:t xml:space="preserve">child-like </w:t>
      </w:r>
      <w:r w:rsidR="00DD53C3" w:rsidRPr="00AC784F">
        <w:t xml:space="preserve">vs </w:t>
      </w:r>
      <w:proofErr w:type="gramStart"/>
      <w:r w:rsidR="00DD53C3" w:rsidRPr="00AC784F">
        <w:t>reference</w:t>
      </w:r>
      <w:r w:rsidRPr="00AC784F">
        <w:t xml:space="preserve"> </w:t>
      </w:r>
      <w:r w:rsidR="00DD53C3" w:rsidRPr="00AC784F">
        <w:t>:</w:t>
      </w:r>
      <w:proofErr w:type="gramEnd"/>
      <w:r w:rsidR="00DD53C3" w:rsidRPr="00AC784F">
        <w:t xml:space="preserve"> </w:t>
      </w:r>
      <w:r w:rsidRPr="00AC784F">
        <w:t xml:space="preserve">beta = 0.29, CI95= [-0.74,1.32], p=0.58 </w:t>
      </w:r>
    </w:p>
    <w:p w14:paraId="2FE5BEB0" w14:textId="5824B934" w:rsidR="009207F3" w:rsidRPr="00AC784F" w:rsidRDefault="00257323" w:rsidP="00DD53C3">
      <w:pPr>
        <w:pStyle w:val="FirstParagraph"/>
        <w:ind w:firstLine="720"/>
      </w:pPr>
      <w:r w:rsidRPr="00AC784F">
        <w:t xml:space="preserve">adult-like </w:t>
      </w:r>
      <w:r w:rsidR="00DD53C3" w:rsidRPr="00AC784F">
        <w:t>vs</w:t>
      </w:r>
      <w:r w:rsidRPr="00AC784F">
        <w:t xml:space="preserve"> child-</w:t>
      </w:r>
      <w:proofErr w:type="gramStart"/>
      <w:r w:rsidRPr="00AC784F">
        <w:t xml:space="preserve">like </w:t>
      </w:r>
      <w:r w:rsidR="00DD53C3" w:rsidRPr="00AC784F">
        <w:t>:</w:t>
      </w:r>
      <w:proofErr w:type="gramEnd"/>
      <w:r w:rsidR="00DD53C3" w:rsidRPr="00AC784F">
        <w:t xml:space="preserve"> </w:t>
      </w:r>
      <w:r w:rsidRPr="00AC784F">
        <w:t>beta = 1.58, CI95= [0.54,2.61], p=0.006</w:t>
      </w:r>
    </w:p>
    <w:p w14:paraId="13E1F5AE" w14:textId="77777777" w:rsidR="00DD53C3" w:rsidRPr="00AC784F" w:rsidRDefault="00257323">
      <w:pPr>
        <w:pStyle w:val="BodyText"/>
      </w:pPr>
      <w:r w:rsidRPr="00AC784F">
        <w:rPr>
          <w:b/>
          <w:bCs/>
        </w:rPr>
        <w:t>BMI manipulation.</w:t>
      </w:r>
      <w:r w:rsidRPr="00AC784F">
        <w:t xml:space="preserve"> </w:t>
      </w:r>
    </w:p>
    <w:p w14:paraId="1674371A" w14:textId="77777777" w:rsidR="00DD53C3" w:rsidRPr="00AC784F" w:rsidRDefault="00DD53C3">
      <w:pPr>
        <w:pStyle w:val="BodyText"/>
      </w:pPr>
      <w:r w:rsidRPr="00AC784F">
        <w:t>O</w:t>
      </w:r>
      <w:r w:rsidR="00257323" w:rsidRPr="00AC784F">
        <w:t xml:space="preserve">wnership </w:t>
      </w:r>
    </w:p>
    <w:p w14:paraId="2BCE514E" w14:textId="77777777" w:rsidR="00DD53C3" w:rsidRPr="00AC784F" w:rsidRDefault="00257323" w:rsidP="00DD53C3">
      <w:pPr>
        <w:pStyle w:val="BodyText"/>
        <w:ind w:firstLine="720"/>
      </w:pPr>
      <w:r w:rsidRPr="00AC784F">
        <w:lastRenderedPageBreak/>
        <w:t xml:space="preserve">BMI+ </w:t>
      </w:r>
      <w:r w:rsidR="00DD53C3" w:rsidRPr="00AC784F">
        <w:t xml:space="preserve">vs reference: </w:t>
      </w:r>
      <w:r w:rsidRPr="00AC784F">
        <w:t>beta = 0.23, CI95= [0.09,0.</w:t>
      </w:r>
      <w:r w:rsidR="00DD53C3" w:rsidRPr="00AC784F">
        <w:t>38], p=0.004</w:t>
      </w:r>
    </w:p>
    <w:p w14:paraId="36614957" w14:textId="77777777" w:rsidR="00DD53C3" w:rsidRPr="00C33F16" w:rsidRDefault="00257323" w:rsidP="00DD53C3">
      <w:pPr>
        <w:pStyle w:val="BodyText"/>
        <w:ind w:firstLine="720"/>
      </w:pPr>
      <w:r w:rsidRPr="00C33F16">
        <w:t>BMI</w:t>
      </w:r>
      <w:proofErr w:type="gramStart"/>
      <w:r w:rsidRPr="00C33F16">
        <w:t xml:space="preserve">- </w:t>
      </w:r>
      <w:r w:rsidR="00DD53C3" w:rsidRPr="00C33F16">
        <w:t xml:space="preserve"> vs</w:t>
      </w:r>
      <w:proofErr w:type="gramEnd"/>
      <w:r w:rsidR="00DD53C3" w:rsidRPr="00C33F16">
        <w:t xml:space="preserve"> reference: </w:t>
      </w:r>
      <w:r w:rsidRPr="00C33F16">
        <w:t>beta = 0.34, CI95= [0.2,0.48], p&lt;0.001</w:t>
      </w:r>
    </w:p>
    <w:p w14:paraId="0A5470DD" w14:textId="6684FC56" w:rsidR="00DD53C3" w:rsidRPr="00C33F16" w:rsidRDefault="00257323" w:rsidP="00DD53C3">
      <w:pPr>
        <w:pStyle w:val="BodyText"/>
        <w:ind w:firstLine="720"/>
      </w:pPr>
      <w:r w:rsidRPr="00C33F16">
        <w:t xml:space="preserve">BMI+ </w:t>
      </w:r>
      <w:r w:rsidR="00DD53C3" w:rsidRPr="00C33F16">
        <w:t>vs</w:t>
      </w:r>
      <w:r w:rsidRPr="00C33F16">
        <w:t xml:space="preserve"> BMI</w:t>
      </w:r>
      <w:proofErr w:type="gramStart"/>
      <w:r w:rsidRPr="00C33F16">
        <w:t xml:space="preserve">- </w:t>
      </w:r>
      <w:r w:rsidR="00DD53C3" w:rsidRPr="00C33F16">
        <w:t>:</w:t>
      </w:r>
      <w:r w:rsidRPr="00C33F16">
        <w:t>beta</w:t>
      </w:r>
      <w:proofErr w:type="gramEnd"/>
      <w:r w:rsidRPr="00C33F16">
        <w:t xml:space="preserve"> = -0</w:t>
      </w:r>
      <w:r w:rsidR="00DD53C3" w:rsidRPr="00C33F16">
        <w:t>.1, CI95= [-0.25,0.04], p=0.209</w:t>
      </w:r>
      <w:r w:rsidRPr="00C33F16">
        <w:t xml:space="preserve"> </w:t>
      </w:r>
    </w:p>
    <w:p w14:paraId="16ABB228" w14:textId="77777777" w:rsidR="00DD53C3" w:rsidRPr="00AC784F" w:rsidRDefault="00DD53C3" w:rsidP="00DD53C3">
      <w:pPr>
        <w:pStyle w:val="BodyText"/>
      </w:pPr>
      <w:r w:rsidRPr="00AC784F">
        <w:rPr>
          <w:lang w:val="en-GB"/>
        </w:rPr>
        <w:t>B</w:t>
      </w:r>
      <w:r w:rsidR="00257323" w:rsidRPr="00AC784F">
        <w:t xml:space="preserve">all-to-belly distance </w:t>
      </w:r>
    </w:p>
    <w:p w14:paraId="2092C60F" w14:textId="77777777" w:rsidR="00DD53C3" w:rsidRPr="00AC784F" w:rsidRDefault="00DD53C3" w:rsidP="00DD53C3">
      <w:pPr>
        <w:pStyle w:val="BodyText"/>
        <w:ind w:firstLine="720"/>
      </w:pPr>
      <w:r w:rsidRPr="00AC784F">
        <w:t xml:space="preserve">BMI+ vs </w:t>
      </w:r>
      <w:proofErr w:type="gramStart"/>
      <w:r w:rsidRPr="00AC784F">
        <w:t>reference :</w:t>
      </w:r>
      <w:proofErr w:type="gramEnd"/>
      <w:r w:rsidRPr="00AC784F">
        <w:t xml:space="preserve"> </w:t>
      </w:r>
      <w:r w:rsidR="00257323" w:rsidRPr="00AC784F">
        <w:t>beta = -2.34, CI95= [-3.37,-1.32], p&lt;0.001</w:t>
      </w:r>
    </w:p>
    <w:p w14:paraId="16D15479" w14:textId="77777777" w:rsidR="00DD53C3" w:rsidRPr="00AC784F" w:rsidRDefault="00257323" w:rsidP="00DD53C3">
      <w:pPr>
        <w:pStyle w:val="BodyText"/>
        <w:ind w:left="720"/>
      </w:pPr>
      <w:r w:rsidRPr="00AC784F">
        <w:t xml:space="preserve">BMI- </w:t>
      </w:r>
      <w:r w:rsidR="00DD53C3" w:rsidRPr="00AC784F">
        <w:t xml:space="preserve">vs </w:t>
      </w:r>
      <w:proofErr w:type="gramStart"/>
      <w:r w:rsidR="00DD53C3" w:rsidRPr="00AC784F">
        <w:t>reference :</w:t>
      </w:r>
      <w:proofErr w:type="gramEnd"/>
      <w:r w:rsidR="00DD53C3" w:rsidRPr="00AC784F">
        <w:t xml:space="preserve"> </w:t>
      </w:r>
      <w:r w:rsidRPr="00AC784F">
        <w:t>beta = 1, CI95= [-0.03,2.02], p=0.068</w:t>
      </w:r>
      <w:r w:rsidR="00DD53C3" w:rsidRPr="00AC784F">
        <w:t xml:space="preserve"> </w:t>
      </w:r>
    </w:p>
    <w:p w14:paraId="1BD13F2E" w14:textId="7BF0A458" w:rsidR="009207F3" w:rsidRPr="00C33F16" w:rsidRDefault="00257323" w:rsidP="00DD53C3">
      <w:pPr>
        <w:pStyle w:val="BodyText"/>
        <w:ind w:left="720"/>
      </w:pPr>
      <w:r w:rsidRPr="00C33F16">
        <w:t xml:space="preserve">BMI+ </w:t>
      </w:r>
      <w:r w:rsidR="00DD53C3" w:rsidRPr="00C33F16">
        <w:t>vs</w:t>
      </w:r>
      <w:r w:rsidRPr="00C33F16">
        <w:t xml:space="preserve"> BMI</w:t>
      </w:r>
      <w:proofErr w:type="gramStart"/>
      <w:r w:rsidRPr="00C33F16">
        <w:t xml:space="preserve">- </w:t>
      </w:r>
      <w:r w:rsidR="00DD53C3" w:rsidRPr="00C33F16">
        <w:t>:</w:t>
      </w:r>
      <w:proofErr w:type="gramEnd"/>
      <w:r w:rsidR="00DD53C3" w:rsidRPr="00C33F16">
        <w:t xml:space="preserve"> </w:t>
      </w:r>
      <w:r w:rsidRPr="00C33F16">
        <w:t>beta = -3.3</w:t>
      </w:r>
      <w:r w:rsidR="00DD53C3" w:rsidRPr="00C33F16">
        <w:t>4, CI95= [-4.37,-2.31], p&lt;0.001</w:t>
      </w:r>
    </w:p>
    <w:p w14:paraId="45718800" w14:textId="77777777" w:rsidR="009207F3" w:rsidRPr="00AC784F" w:rsidRDefault="00257323">
      <w:pPr>
        <w:pStyle w:val="Heading5"/>
        <w:rPr>
          <w:rFonts w:asciiTheme="minorHAnsi" w:hAnsiTheme="minorHAnsi"/>
        </w:rPr>
      </w:pPr>
      <w:bookmarkStart w:id="10" w:name="interaction-age-x-avatar"/>
      <w:bookmarkEnd w:id="9"/>
      <w:r w:rsidRPr="00AC784F">
        <w:rPr>
          <w:rFonts w:asciiTheme="minorHAnsi" w:hAnsiTheme="minorHAnsi"/>
        </w:rPr>
        <w:t>Interaction Age X Avatar</w:t>
      </w:r>
    </w:p>
    <w:p w14:paraId="4D490720" w14:textId="77777777" w:rsidR="006E63E9" w:rsidRPr="00AC784F" w:rsidRDefault="006E63E9">
      <w:pPr>
        <w:pStyle w:val="FirstParagraph"/>
      </w:pPr>
      <w:r w:rsidRPr="00AC784F">
        <w:rPr>
          <w:b/>
        </w:rPr>
        <w:t xml:space="preserve">Post-hoc analyses for </w:t>
      </w:r>
      <w:r w:rsidR="00257323" w:rsidRPr="00AC784F">
        <w:rPr>
          <w:b/>
          <w:bCs/>
        </w:rPr>
        <w:t>Interaction Age x Maturational shape manipulation.</w:t>
      </w:r>
      <w:r w:rsidR="00257323" w:rsidRPr="00AC784F">
        <w:t xml:space="preserve"> </w:t>
      </w:r>
    </w:p>
    <w:p w14:paraId="2250C56B" w14:textId="77777777" w:rsidR="002D470B" w:rsidRPr="00AC784F" w:rsidRDefault="00257323">
      <w:pPr>
        <w:pStyle w:val="FirstParagraph"/>
      </w:pPr>
      <w:r w:rsidRPr="00AC784F">
        <w:t xml:space="preserve">ownership feeling </w:t>
      </w:r>
    </w:p>
    <w:p w14:paraId="476AC074" w14:textId="733C73F4" w:rsidR="002D470B" w:rsidRPr="00AC784F" w:rsidRDefault="002D470B" w:rsidP="002D470B">
      <w:pPr>
        <w:pStyle w:val="FirstParagraph"/>
        <w:ind w:firstLine="720"/>
      </w:pPr>
      <w:r w:rsidRPr="00AC784F">
        <w:t xml:space="preserve">effect of age for the reference </w:t>
      </w:r>
      <w:proofErr w:type="gramStart"/>
      <w:r w:rsidRPr="00AC784F">
        <w:t>avatar :</w:t>
      </w:r>
      <w:proofErr w:type="gramEnd"/>
      <w:r w:rsidRPr="00AC784F">
        <w:t xml:space="preserve"> </w:t>
      </w:r>
      <w:r w:rsidR="00257323" w:rsidRPr="00AC784F">
        <w:t xml:space="preserve">beta = </w:t>
      </w:r>
      <w:r w:rsidRPr="00AC784F">
        <w:t>0.07, CI95= [0.01,0.13],p=0.018</w:t>
      </w:r>
    </w:p>
    <w:p w14:paraId="3CA792ED" w14:textId="713955E4" w:rsidR="002D470B" w:rsidRPr="00AC784F" w:rsidRDefault="002D470B" w:rsidP="002D470B">
      <w:pPr>
        <w:pStyle w:val="FirstParagraph"/>
        <w:ind w:firstLine="720"/>
      </w:pPr>
      <w:r w:rsidRPr="00AC784F">
        <w:t xml:space="preserve">effect of age for the adult-like </w:t>
      </w:r>
      <w:proofErr w:type="gramStart"/>
      <w:r w:rsidRPr="00AC784F">
        <w:t>avatar  :</w:t>
      </w:r>
      <w:proofErr w:type="gramEnd"/>
      <w:r w:rsidRPr="00AC784F">
        <w:t xml:space="preserve"> </w:t>
      </w:r>
      <w:r w:rsidR="00257323" w:rsidRPr="00AC784F">
        <w:t>beta = 0.1, CI95= [0.</w:t>
      </w:r>
      <w:r w:rsidRPr="00AC784F">
        <w:t>04,0.15],p=0.001</w:t>
      </w:r>
    </w:p>
    <w:p w14:paraId="7A0A6253" w14:textId="3FA10E94" w:rsidR="002D470B" w:rsidRPr="00AC784F" w:rsidRDefault="002D470B" w:rsidP="002D470B">
      <w:pPr>
        <w:pStyle w:val="FirstParagraph"/>
        <w:ind w:firstLine="720"/>
      </w:pPr>
      <w:r w:rsidRPr="00AC784F">
        <w:t xml:space="preserve">effect of age for the </w:t>
      </w:r>
      <w:r w:rsidR="00257323" w:rsidRPr="00AC784F">
        <w:t xml:space="preserve">child-like </w:t>
      </w:r>
      <w:proofErr w:type="gramStart"/>
      <w:r w:rsidR="00257323" w:rsidRPr="00AC784F">
        <w:t xml:space="preserve">avatar  </w:t>
      </w:r>
      <w:r w:rsidRPr="00AC784F">
        <w:t>:</w:t>
      </w:r>
      <w:proofErr w:type="gramEnd"/>
      <w:r w:rsidRPr="00AC784F">
        <w:t xml:space="preserve"> </w:t>
      </w:r>
      <w:r w:rsidR="00257323" w:rsidRPr="00AC784F">
        <w:t>beta = -0</w:t>
      </w:r>
      <w:r w:rsidRPr="00AC784F">
        <w:t>.01, CI95= [-0.07,0.05],p=0.798</w:t>
      </w:r>
    </w:p>
    <w:p w14:paraId="562C4248" w14:textId="4CA170E7" w:rsidR="002D470B" w:rsidRPr="00AC784F" w:rsidRDefault="00257323" w:rsidP="002D470B">
      <w:pPr>
        <w:pStyle w:val="FirstParagraph"/>
        <w:ind w:firstLine="720"/>
      </w:pPr>
      <w:r w:rsidRPr="00AC784F">
        <w:t xml:space="preserve">child-like </w:t>
      </w:r>
      <w:proofErr w:type="gramStart"/>
      <w:r w:rsidR="002D470B" w:rsidRPr="00AC784F">
        <w:t xml:space="preserve">vs </w:t>
      </w:r>
      <w:r w:rsidRPr="00AC784F">
        <w:t xml:space="preserve"> reference</w:t>
      </w:r>
      <w:proofErr w:type="gramEnd"/>
      <w:r w:rsidRPr="00AC784F">
        <w:t xml:space="preserve"> </w:t>
      </w:r>
      <w:r w:rsidR="002D470B" w:rsidRPr="00AC784F">
        <w:t xml:space="preserve">: </w:t>
      </w:r>
      <w:r w:rsidRPr="00AC784F">
        <w:t>beta = 0.084</w:t>
      </w:r>
      <w:r w:rsidR="002D470B" w:rsidRPr="00AC784F">
        <w:t>, CI95= [0.012,0.144], p=0.036</w:t>
      </w:r>
    </w:p>
    <w:p w14:paraId="684460C9" w14:textId="5F8CBB76" w:rsidR="002D470B" w:rsidRPr="00AC784F" w:rsidRDefault="002D470B" w:rsidP="002D470B">
      <w:pPr>
        <w:pStyle w:val="FirstParagraph"/>
        <w:ind w:firstLine="720"/>
      </w:pPr>
      <w:r w:rsidRPr="00AC784F">
        <w:t>child</w:t>
      </w:r>
      <w:r w:rsidR="00257323" w:rsidRPr="00AC784F">
        <w:t xml:space="preserve">-like </w:t>
      </w:r>
      <w:r w:rsidRPr="00AC784F">
        <w:t>vs adult-</w:t>
      </w:r>
      <w:proofErr w:type="gramStart"/>
      <w:r w:rsidRPr="00AC784F">
        <w:t>like :</w:t>
      </w:r>
      <w:proofErr w:type="gramEnd"/>
      <w:r w:rsidRPr="00AC784F">
        <w:t xml:space="preserve"> </w:t>
      </w:r>
      <w:r w:rsidR="00257323" w:rsidRPr="00AC784F">
        <w:t>beta = 0.10</w:t>
      </w:r>
      <w:r w:rsidRPr="00AC784F">
        <w:t>8, CI95= [0.036,0.168], p=0.007</w:t>
      </w:r>
    </w:p>
    <w:p w14:paraId="2F7B3BFF" w14:textId="6788AF77" w:rsidR="009207F3" w:rsidRPr="00AC784F" w:rsidRDefault="00257323" w:rsidP="002D470B">
      <w:pPr>
        <w:pStyle w:val="FirstParagraph"/>
        <w:ind w:firstLine="720"/>
      </w:pPr>
      <w:r w:rsidRPr="00AC784F">
        <w:t xml:space="preserve">adult-like </w:t>
      </w:r>
      <w:r w:rsidR="002D470B" w:rsidRPr="00AC784F">
        <w:t xml:space="preserve">vs </w:t>
      </w:r>
      <w:proofErr w:type="gramStart"/>
      <w:r w:rsidR="002D470B" w:rsidRPr="00AC784F">
        <w:t>reference :</w:t>
      </w:r>
      <w:proofErr w:type="gramEnd"/>
      <w:r w:rsidR="002D470B" w:rsidRPr="00AC784F">
        <w:t xml:space="preserve"> </w:t>
      </w:r>
      <w:r w:rsidRPr="00AC784F">
        <w:t>beta = -0.024, CI95= [-0.096,0.048], p=0.593</w:t>
      </w:r>
    </w:p>
    <w:p w14:paraId="68751939" w14:textId="62DCDFE8" w:rsidR="002D470B" w:rsidRPr="00AC784F" w:rsidRDefault="002D470B">
      <w:pPr>
        <w:pStyle w:val="BodyText"/>
      </w:pPr>
      <w:r w:rsidRPr="00AC784F">
        <w:rPr>
          <w:b/>
        </w:rPr>
        <w:t xml:space="preserve">Post-hoc analyses for </w:t>
      </w:r>
      <w:r w:rsidR="00257323" w:rsidRPr="00AC784F">
        <w:rPr>
          <w:b/>
          <w:bCs/>
        </w:rPr>
        <w:t>Interaction Age x BMI manipulation.</w:t>
      </w:r>
      <w:r w:rsidR="00257323" w:rsidRPr="00AC784F">
        <w:t xml:space="preserve"> </w:t>
      </w:r>
    </w:p>
    <w:p w14:paraId="799BC488" w14:textId="12918232" w:rsidR="002D470B" w:rsidRPr="00AC784F" w:rsidRDefault="002D470B" w:rsidP="002D470B">
      <w:pPr>
        <w:pStyle w:val="BodyText"/>
        <w:ind w:firstLine="720"/>
      </w:pPr>
      <w:r w:rsidRPr="00AC784F">
        <w:t xml:space="preserve">effect of age </w:t>
      </w:r>
      <w:proofErr w:type="gramStart"/>
      <w:r w:rsidRPr="00AC784F">
        <w:t xml:space="preserve">for </w:t>
      </w:r>
      <w:r w:rsidR="00257323" w:rsidRPr="00AC784F">
        <w:t xml:space="preserve"> BMI</w:t>
      </w:r>
      <w:proofErr w:type="gramEnd"/>
      <w:r w:rsidR="00257323" w:rsidRPr="00AC784F">
        <w:t xml:space="preserve">+ avatar </w:t>
      </w:r>
      <w:r w:rsidRPr="00AC784F">
        <w:t xml:space="preserve">: </w:t>
      </w:r>
      <w:r w:rsidR="00257323" w:rsidRPr="00AC784F">
        <w:t xml:space="preserve">beta = </w:t>
      </w:r>
      <w:r w:rsidRPr="00AC784F">
        <w:t>0.07, CI95= [0.01,0.13],p=0.036</w:t>
      </w:r>
    </w:p>
    <w:p w14:paraId="6BE9E713" w14:textId="55324573" w:rsidR="002D470B" w:rsidRPr="00AC784F" w:rsidRDefault="002D470B" w:rsidP="002D470B">
      <w:pPr>
        <w:pStyle w:val="BodyText"/>
        <w:ind w:firstLine="720"/>
      </w:pPr>
      <w:r w:rsidRPr="00AC784F">
        <w:t>effect of age for</w:t>
      </w:r>
      <w:r w:rsidR="00257323" w:rsidRPr="00AC784F">
        <w:t xml:space="preserve"> the BMI- </w:t>
      </w:r>
      <w:proofErr w:type="gramStart"/>
      <w:r w:rsidR="00257323" w:rsidRPr="00AC784F">
        <w:t xml:space="preserve">avatar  </w:t>
      </w:r>
      <w:r w:rsidRPr="00AC784F">
        <w:t>:</w:t>
      </w:r>
      <w:proofErr w:type="gramEnd"/>
      <w:r w:rsidRPr="00AC784F">
        <w:t xml:space="preserve"> </w:t>
      </w:r>
      <w:r w:rsidR="00257323" w:rsidRPr="00AC784F">
        <w:t>beta = 0.02, CI95= [-0.05,0.08],p=0.622</w:t>
      </w:r>
    </w:p>
    <w:p w14:paraId="7440809C" w14:textId="77777777" w:rsidR="002D470B" w:rsidRPr="00AC784F" w:rsidRDefault="00257323" w:rsidP="002D470B">
      <w:pPr>
        <w:pStyle w:val="BodyText"/>
        <w:ind w:left="720"/>
      </w:pPr>
      <w:r w:rsidRPr="00AC784F">
        <w:t xml:space="preserve">BMI- </w:t>
      </w:r>
      <w:r w:rsidR="002D470B" w:rsidRPr="00AC784F">
        <w:t xml:space="preserve">vs </w:t>
      </w:r>
      <w:proofErr w:type="gramStart"/>
      <w:r w:rsidR="002D470B" w:rsidRPr="00AC784F">
        <w:t>reference :</w:t>
      </w:r>
      <w:proofErr w:type="gramEnd"/>
      <w:r w:rsidR="002D470B" w:rsidRPr="00AC784F">
        <w:t xml:space="preserve"> </w:t>
      </w:r>
      <w:r w:rsidRPr="00AC784F">
        <w:t>beta = 0.06, CI95= [-0.012,0.12], p=0.154</w:t>
      </w:r>
    </w:p>
    <w:p w14:paraId="25B970DE" w14:textId="3D8E37FA" w:rsidR="009207F3" w:rsidRPr="00C33F16" w:rsidRDefault="00257323" w:rsidP="002D470B">
      <w:pPr>
        <w:pStyle w:val="BodyText"/>
        <w:ind w:left="720"/>
      </w:pPr>
      <w:r w:rsidRPr="00C33F16">
        <w:t xml:space="preserve"> BMI+ </w:t>
      </w:r>
      <w:r w:rsidR="002D470B" w:rsidRPr="00C33F16">
        <w:t xml:space="preserve">vs </w:t>
      </w:r>
      <w:proofErr w:type="gramStart"/>
      <w:r w:rsidR="002D470B" w:rsidRPr="00C33F16">
        <w:t>reference :</w:t>
      </w:r>
      <w:proofErr w:type="gramEnd"/>
      <w:r w:rsidR="002D470B" w:rsidRPr="00C33F16">
        <w:t xml:space="preserve"> </w:t>
      </w:r>
      <w:r w:rsidRPr="00C33F16">
        <w:t>beta = 0, CI95= [-0.06,0.072], p=0.886</w:t>
      </w:r>
    </w:p>
    <w:p w14:paraId="562BB636" w14:textId="674423C7" w:rsidR="009207F3" w:rsidRDefault="00257323">
      <w:pPr>
        <w:pStyle w:val="Heading3"/>
        <w:rPr>
          <w:rFonts w:asciiTheme="minorHAnsi" w:hAnsiTheme="minorHAnsi"/>
        </w:rPr>
      </w:pPr>
      <w:bookmarkStart w:id="11" w:name="X323f2a6e1d35795b3198306b82ac33fb9fb24a8"/>
      <w:bookmarkEnd w:id="4"/>
      <w:bookmarkEnd w:id="8"/>
      <w:bookmarkEnd w:id="10"/>
      <w:r w:rsidRPr="00AC784F">
        <w:rPr>
          <w:rFonts w:asciiTheme="minorHAnsi" w:hAnsiTheme="minorHAnsi"/>
        </w:rPr>
        <w:t>Experiment 2 with visuo-motor induction of embodiment.</w:t>
      </w:r>
    </w:p>
    <w:p w14:paraId="3C1D79E9" w14:textId="51DAB9B5" w:rsidR="00C33F16" w:rsidRDefault="00C33F16" w:rsidP="00C33F16">
      <w:pPr>
        <w:pStyle w:val="BodyText"/>
      </w:pPr>
    </w:p>
    <w:p w14:paraId="4F133B55" w14:textId="46FE6CF7" w:rsidR="00C33F16" w:rsidRDefault="00C33F16" w:rsidP="00C33F16">
      <w:pPr>
        <w:pStyle w:val="BodyText"/>
        <w:rPr>
          <w:i/>
          <w:iCs/>
          <w:color w:val="0070C0"/>
        </w:rPr>
      </w:pPr>
      <w:r w:rsidRPr="00C33F16">
        <w:rPr>
          <w:i/>
          <w:iCs/>
          <w:color w:val="0070C0"/>
        </w:rPr>
        <w:t xml:space="preserve">Interactions </w:t>
      </w:r>
    </w:p>
    <w:p w14:paraId="6EF80566" w14:textId="77777777" w:rsidR="00C33F16" w:rsidRDefault="00C33F16" w:rsidP="00C33F16">
      <w:pPr>
        <w:pStyle w:val="TableCaption"/>
      </w:pPr>
      <w:r>
        <w:t xml:space="preserve">Table S2: Interaction effects on the different measures in </w:t>
      </w:r>
      <w:proofErr w:type="spellStart"/>
      <w:r>
        <w:t>Expeirment</w:t>
      </w:r>
      <w:proofErr w:type="spellEnd"/>
      <w:r>
        <w:t xml:space="preserve"> 2 </w:t>
      </w:r>
      <w:proofErr w:type="gramStart"/>
      <w:r>
        <w:t>( visuo</w:t>
      </w:r>
      <w:proofErr w:type="gramEnd"/>
      <w:r>
        <w:t>-motor)</w:t>
      </w:r>
    </w:p>
    <w:tbl>
      <w:tblPr>
        <w:tblW w:w="0" w:type="auto"/>
        <w:jc w:val="center"/>
        <w:tblLayout w:type="fixed"/>
        <w:tblLook w:val="0420" w:firstRow="1" w:lastRow="0" w:firstColumn="0" w:lastColumn="0" w:noHBand="0" w:noVBand="1"/>
      </w:tblPr>
      <w:tblGrid>
        <w:gridCol w:w="1944"/>
        <w:gridCol w:w="1944"/>
        <w:gridCol w:w="1944"/>
      </w:tblGrid>
      <w:tr w:rsidR="00C33F16" w14:paraId="0CF874A7" w14:textId="77777777" w:rsidTr="000B3C18">
        <w:trPr>
          <w:tblHeader/>
          <w:jc w:val="center"/>
        </w:trPr>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F4011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Measures</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DA532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Arial" w:eastAsia="Arial" w:hAnsi="Arial" w:cs="Arial"/>
                <w:color w:val="000000"/>
                <w:sz w:val="22"/>
                <w:szCs w:val="22"/>
              </w:rPr>
              <w:t>Asynchrony.Avatar</w:t>
            </w:r>
            <w:proofErr w:type="spellEnd"/>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B5C94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spellStart"/>
            <w:proofErr w:type="gramStart"/>
            <w:r>
              <w:rPr>
                <w:rFonts w:ascii="Arial" w:eastAsia="Arial" w:hAnsi="Arial" w:cs="Arial"/>
                <w:color w:val="000000"/>
                <w:sz w:val="22"/>
                <w:szCs w:val="22"/>
              </w:rPr>
              <w:t>Age.Asynchrony.Avatar</w:t>
            </w:r>
            <w:proofErr w:type="spellEnd"/>
            <w:proofErr w:type="gramEnd"/>
          </w:p>
        </w:tc>
      </w:tr>
      <w:tr w:rsidR="00C33F16" w14:paraId="42927CD0" w14:textId="77777777" w:rsidTr="000B3C18">
        <w:trPr>
          <w:jc w:val="center"/>
        </w:trPr>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FF0C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Occurrence</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5C2E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X</w:t>
            </w:r>
            <w:proofErr w:type="gramStart"/>
            <w:r>
              <w:rPr>
                <w:rFonts w:ascii="Arial" w:eastAsia="Arial" w:hAnsi="Arial" w:cs="Arial"/>
                <w:color w:val="000000"/>
                <w:sz w:val="22"/>
                <w:szCs w:val="22"/>
              </w:rPr>
              <w:t>²(</w:t>
            </w:r>
            <w:proofErr w:type="gramEnd"/>
            <w:r>
              <w:rPr>
                <w:rFonts w:ascii="Arial" w:eastAsia="Arial" w:hAnsi="Arial" w:cs="Arial"/>
                <w:color w:val="000000"/>
                <w:sz w:val="22"/>
                <w:szCs w:val="22"/>
              </w:rPr>
              <w:t>4)=2.52</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347B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X</w:t>
            </w:r>
            <w:proofErr w:type="gramStart"/>
            <w:r>
              <w:rPr>
                <w:rFonts w:ascii="Arial" w:eastAsia="Arial" w:hAnsi="Arial" w:cs="Arial"/>
                <w:color w:val="000000"/>
                <w:sz w:val="22"/>
                <w:szCs w:val="22"/>
              </w:rPr>
              <w:t>²(</w:t>
            </w:r>
            <w:proofErr w:type="gramEnd"/>
            <w:r>
              <w:rPr>
                <w:rFonts w:ascii="Arial" w:eastAsia="Arial" w:hAnsi="Arial" w:cs="Arial"/>
                <w:color w:val="000000"/>
                <w:sz w:val="22"/>
                <w:szCs w:val="22"/>
              </w:rPr>
              <w:t>4)=3.12</w:t>
            </w:r>
          </w:p>
        </w:tc>
      </w:tr>
      <w:tr w:rsidR="00C33F16" w14:paraId="585A0371"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B08CA"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CDCF6"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p=0.641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5B05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p=0.538</w:t>
            </w:r>
          </w:p>
        </w:tc>
      </w:tr>
      <w:tr w:rsidR="00C33F16" w14:paraId="44AE6470"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2F51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Onset Time</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17AE6"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4,291)=0.22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4B9F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4,291)=0.37</w:t>
            </w:r>
          </w:p>
        </w:tc>
      </w:tr>
      <w:tr w:rsidR="00C33F16" w14:paraId="42DAF038"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FE94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4A19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p=0.925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8914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p=0.833</w:t>
            </w:r>
          </w:p>
        </w:tc>
      </w:tr>
      <w:tr w:rsidR="00C33F16" w14:paraId="17A2C300"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E657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Ownership</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861B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4,596)=0.51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AC77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4,596)=1.7</w:t>
            </w:r>
          </w:p>
        </w:tc>
      </w:tr>
      <w:tr w:rsidR="00C33F16" w14:paraId="72755D2E"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F954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E295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p=0.727</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5E8E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p=0.148</w:t>
            </w:r>
          </w:p>
        </w:tc>
      </w:tr>
      <w:tr w:rsidR="00C33F16" w14:paraId="6859DE3B"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49770"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Agency</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2628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4,595)=0.57</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BA44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4,595)=0.46</w:t>
            </w:r>
          </w:p>
        </w:tc>
      </w:tr>
      <w:tr w:rsidR="00C33F16" w14:paraId="04801308"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F5E5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21DF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p=0.685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3A28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p=0.768</w:t>
            </w:r>
          </w:p>
        </w:tc>
      </w:tr>
      <w:tr w:rsidR="00C33F16" w14:paraId="559B0F5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6CDA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 xml:space="preserve">Ball-Belly </w:t>
            </w:r>
            <w:proofErr w:type="spellStart"/>
            <w:r>
              <w:rPr>
                <w:rFonts w:ascii="Arial" w:eastAsia="Arial" w:hAnsi="Arial" w:cs="Arial"/>
                <w:color w:val="000000"/>
                <w:sz w:val="22"/>
                <w:szCs w:val="22"/>
              </w:rPr>
              <w:t>Dist</w:t>
            </w:r>
            <w:proofErr w:type="spellEnd"/>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D79C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4,575)=1.88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4D06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4,575)=1.92</w:t>
            </w:r>
          </w:p>
        </w:tc>
      </w:tr>
      <w:tr w:rsidR="00C33F16" w14:paraId="6AFEF82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7C72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11C5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p=0.113</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9B76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p=0.105</w:t>
            </w:r>
          </w:p>
        </w:tc>
      </w:tr>
      <w:tr w:rsidR="00C33F16" w14:paraId="3E9F57AD"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2363F"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HRV RMSSD</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7FF80"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4,537)=1.47</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1D1E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4,537)=0.57</w:t>
            </w:r>
          </w:p>
        </w:tc>
      </w:tr>
      <w:tr w:rsidR="00C33F16" w14:paraId="17A2789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354F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EC498"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p=0.21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8DEA7"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p=0.682</w:t>
            </w:r>
          </w:p>
        </w:tc>
      </w:tr>
      <w:tr w:rsidR="00C33F16" w14:paraId="4085F23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852F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HRV HF</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33348"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4,537)=1.5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3266C"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4,537)=0.65</w:t>
            </w:r>
          </w:p>
        </w:tc>
      </w:tr>
      <w:tr w:rsidR="00C33F16" w14:paraId="3A74F5A8"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956C1"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22E37"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3B07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p=0.627</w:t>
            </w:r>
          </w:p>
        </w:tc>
      </w:tr>
      <w:tr w:rsidR="00C33F16" w14:paraId="44A5E580"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10BC5"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HRV SD2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D40F6"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4,537)=0.27</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1E048"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4,537)=1.1</w:t>
            </w:r>
          </w:p>
        </w:tc>
      </w:tr>
      <w:tr w:rsidR="00C33F16" w14:paraId="5522C3C6"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233F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F9996"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p=0.895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4050E"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p=0.353</w:t>
            </w:r>
          </w:p>
        </w:tc>
      </w:tr>
      <w:tr w:rsidR="00C33F16" w14:paraId="3D68EF7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D6D08"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SCR Amplitude</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C872D"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4,430)=0.53</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A96D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4,430)=0.7</w:t>
            </w:r>
          </w:p>
        </w:tc>
      </w:tr>
      <w:tr w:rsidR="00C33F16" w14:paraId="6DE608D3"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6DD9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03A14"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p=0.713</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10913"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p=0.591</w:t>
            </w:r>
          </w:p>
        </w:tc>
      </w:tr>
      <w:tr w:rsidR="00C33F16" w14:paraId="4A4DA6BA" w14:textId="77777777" w:rsidTr="000B3C18">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D6836"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SCR Number</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3A647"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4,430)=1.51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EB049"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roofErr w:type="gramStart"/>
            <w:r>
              <w:rPr>
                <w:rFonts w:ascii="Arial" w:eastAsia="Arial" w:hAnsi="Arial" w:cs="Arial"/>
                <w:color w:val="000000"/>
                <w:sz w:val="22"/>
                <w:szCs w:val="22"/>
              </w:rPr>
              <w:t>F(</w:t>
            </w:r>
            <w:proofErr w:type="gramEnd"/>
            <w:r>
              <w:rPr>
                <w:rFonts w:ascii="Arial" w:eastAsia="Arial" w:hAnsi="Arial" w:cs="Arial"/>
                <w:color w:val="000000"/>
                <w:sz w:val="22"/>
                <w:szCs w:val="22"/>
              </w:rPr>
              <w:t>4,430)=0.26</w:t>
            </w:r>
          </w:p>
        </w:tc>
      </w:tr>
      <w:tr w:rsidR="00C33F16" w14:paraId="60A80D21" w14:textId="77777777" w:rsidTr="000B3C18">
        <w:trPr>
          <w:jc w:val="center"/>
        </w:trPr>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020EFB"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056BC2"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p=0.199</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03AA47" w14:textId="77777777" w:rsidR="00C33F16" w:rsidRDefault="00C33F16" w:rsidP="000B3C1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p=0.901</w:t>
            </w:r>
          </w:p>
        </w:tc>
      </w:tr>
    </w:tbl>
    <w:p w14:paraId="2A0C92B1" w14:textId="77777777" w:rsidR="00C33F16" w:rsidRDefault="00C33F16" w:rsidP="00C33F16">
      <w:r>
        <w:br w:type="page"/>
      </w:r>
    </w:p>
    <w:p w14:paraId="29A7245C" w14:textId="77777777" w:rsidR="00C33F16" w:rsidRPr="00C33F16" w:rsidRDefault="00C33F16" w:rsidP="00C33F16">
      <w:pPr>
        <w:pStyle w:val="BodyText"/>
        <w:rPr>
          <w:i/>
          <w:iCs/>
          <w:color w:val="0070C0"/>
        </w:rPr>
      </w:pPr>
    </w:p>
    <w:p w14:paraId="4A15F0B0" w14:textId="77777777" w:rsidR="00C33F16" w:rsidRPr="00C33F16" w:rsidRDefault="00C33F16" w:rsidP="00C33F16">
      <w:pPr>
        <w:pStyle w:val="BodyText"/>
      </w:pPr>
    </w:p>
    <w:p w14:paraId="44D0F172" w14:textId="77777777" w:rsidR="009207F3" w:rsidRPr="00AC784F" w:rsidRDefault="00257323">
      <w:pPr>
        <w:pStyle w:val="Heading4"/>
        <w:rPr>
          <w:rFonts w:asciiTheme="minorHAnsi" w:hAnsiTheme="minorHAnsi"/>
        </w:rPr>
      </w:pPr>
      <w:bookmarkStart w:id="12" w:name="effect-of-asynchrony-1"/>
      <w:r w:rsidRPr="00AC784F">
        <w:rPr>
          <w:rFonts w:asciiTheme="minorHAnsi" w:hAnsiTheme="minorHAnsi"/>
        </w:rPr>
        <w:t>Effect of Asynchrony</w:t>
      </w:r>
    </w:p>
    <w:p w14:paraId="1ECB6A59" w14:textId="5AAE2AC6" w:rsidR="009207F3" w:rsidRPr="00AC784F" w:rsidRDefault="00257323">
      <w:pPr>
        <w:pStyle w:val="Heading5"/>
        <w:rPr>
          <w:rFonts w:asciiTheme="minorHAnsi" w:hAnsiTheme="minorHAnsi"/>
        </w:rPr>
      </w:pPr>
      <w:bookmarkStart w:id="13" w:name="main-effect-2"/>
      <w:r w:rsidRPr="00AC784F">
        <w:rPr>
          <w:rFonts w:asciiTheme="minorHAnsi" w:hAnsiTheme="minorHAnsi"/>
        </w:rPr>
        <w:t>Main effect</w:t>
      </w:r>
      <w:r w:rsidR="002D470B" w:rsidRPr="00AC784F">
        <w:rPr>
          <w:rFonts w:asciiTheme="minorHAnsi" w:hAnsiTheme="minorHAnsi"/>
        </w:rPr>
        <w:t xml:space="preserve"> Comparison synchronous </w:t>
      </w:r>
      <w:r w:rsidR="002D470B" w:rsidRPr="00AC784F">
        <w:rPr>
          <w:rFonts w:asciiTheme="minorHAnsi" w:hAnsiTheme="minorHAnsi"/>
          <w:i/>
        </w:rPr>
        <w:t>vs</w:t>
      </w:r>
      <w:r w:rsidR="002D470B" w:rsidRPr="00AC784F">
        <w:rPr>
          <w:rFonts w:asciiTheme="minorHAnsi" w:hAnsiTheme="minorHAnsi"/>
        </w:rPr>
        <w:t xml:space="preserve"> asynchronous condition</w:t>
      </w:r>
    </w:p>
    <w:p w14:paraId="6A41E29D" w14:textId="77777777" w:rsidR="00025493" w:rsidRPr="00AC784F" w:rsidRDefault="002D470B">
      <w:pPr>
        <w:pStyle w:val="FirstParagraph"/>
      </w:pPr>
      <w:r w:rsidRPr="00AC784F">
        <w:t xml:space="preserve">probability of illusion </w:t>
      </w:r>
      <w:proofErr w:type="gramStart"/>
      <w:r w:rsidRPr="00AC784F">
        <w:t>occurrence :</w:t>
      </w:r>
      <w:proofErr w:type="gramEnd"/>
      <w:r w:rsidRPr="00AC784F">
        <w:t xml:space="preserve"> </w:t>
      </w:r>
      <w:r w:rsidR="00257323" w:rsidRPr="00AC784F">
        <w:t>beta = -3.95, CI = [-4.52,-3.38], z = -13.54, p &lt; 0.001</w:t>
      </w:r>
    </w:p>
    <w:p w14:paraId="125B0918" w14:textId="77777777" w:rsidR="00025493" w:rsidRPr="00AC784F" w:rsidRDefault="00257323">
      <w:pPr>
        <w:pStyle w:val="FirstParagraph"/>
      </w:pPr>
      <w:r w:rsidRPr="00AC784F">
        <w:t xml:space="preserve">onset </w:t>
      </w:r>
      <w:proofErr w:type="gramStart"/>
      <w:r w:rsidRPr="00AC784F">
        <w:t xml:space="preserve">time </w:t>
      </w:r>
      <w:r w:rsidR="00025493" w:rsidRPr="00AC784F">
        <w:t>:</w:t>
      </w:r>
      <w:proofErr w:type="gramEnd"/>
      <w:r w:rsidR="00025493" w:rsidRPr="00AC784F">
        <w:t xml:space="preserve"> </w:t>
      </w:r>
      <w:r w:rsidRPr="00AC784F">
        <w:t>beta=0.85, CI95=[0.61,1.08], p&lt;0.001</w:t>
      </w:r>
    </w:p>
    <w:p w14:paraId="200A4DCA" w14:textId="77777777" w:rsidR="00025493" w:rsidRPr="00AC784F" w:rsidRDefault="00257323">
      <w:pPr>
        <w:pStyle w:val="FirstParagraph"/>
      </w:pPr>
      <w:proofErr w:type="gramStart"/>
      <w:r w:rsidRPr="00AC784F">
        <w:t xml:space="preserve">ownership </w:t>
      </w:r>
      <w:r w:rsidR="00025493" w:rsidRPr="00AC784F">
        <w:t>:</w:t>
      </w:r>
      <w:proofErr w:type="gramEnd"/>
      <w:r w:rsidR="00025493" w:rsidRPr="00AC784F">
        <w:t xml:space="preserve"> </w:t>
      </w:r>
      <w:r w:rsidRPr="00AC784F">
        <w:t>beta=-0.95, CI95=[-1.04,-0.85], p&lt;0.001</w:t>
      </w:r>
    </w:p>
    <w:p w14:paraId="787CE496" w14:textId="77777777" w:rsidR="00025493" w:rsidRPr="00AC784F" w:rsidRDefault="00257323">
      <w:pPr>
        <w:pStyle w:val="FirstParagraph"/>
      </w:pPr>
      <w:proofErr w:type="gramStart"/>
      <w:r w:rsidRPr="00AC784F">
        <w:t xml:space="preserve">agency </w:t>
      </w:r>
      <w:r w:rsidR="00025493" w:rsidRPr="00AC784F">
        <w:t>:</w:t>
      </w:r>
      <w:proofErr w:type="gramEnd"/>
      <w:r w:rsidR="00025493" w:rsidRPr="00AC784F">
        <w:t xml:space="preserve"> </w:t>
      </w:r>
      <w:r w:rsidRPr="00AC784F">
        <w:t>beta=-1.19, CI95=[-1.31,-1.07], p&lt;0.001</w:t>
      </w:r>
    </w:p>
    <w:p w14:paraId="3EDF67E0" w14:textId="77777777" w:rsidR="00025493" w:rsidRPr="00AC784F" w:rsidRDefault="00257323">
      <w:pPr>
        <w:pStyle w:val="FirstParagraph"/>
      </w:pPr>
      <w:r w:rsidRPr="00AC784F">
        <w:t>hear-rate variability non-linear component (SD2 index</w:t>
      </w:r>
      <w:proofErr w:type="gramStart"/>
      <w:r w:rsidR="00025493" w:rsidRPr="00AC784F">
        <w:t>) :</w:t>
      </w:r>
      <w:proofErr w:type="gramEnd"/>
      <w:r w:rsidR="00025493" w:rsidRPr="00AC784F">
        <w:t xml:space="preserve"> </w:t>
      </w:r>
      <w:r w:rsidRPr="00AC784F">
        <w:t xml:space="preserve">beta=3.78, CI95=[1.45,6.12], p=0.002) </w:t>
      </w:r>
    </w:p>
    <w:p w14:paraId="58FAABD7" w14:textId="77777777" w:rsidR="00025493" w:rsidRPr="00AC784F" w:rsidRDefault="00257323">
      <w:pPr>
        <w:pStyle w:val="FirstParagraph"/>
      </w:pPr>
      <w:r w:rsidRPr="00AC784F">
        <w:t xml:space="preserve">number of peaks in skin </w:t>
      </w:r>
      <w:proofErr w:type="gramStart"/>
      <w:r w:rsidRPr="00AC784F">
        <w:t xml:space="preserve">conductance </w:t>
      </w:r>
      <w:r w:rsidR="00025493" w:rsidRPr="00AC784F">
        <w:t>:</w:t>
      </w:r>
      <w:proofErr w:type="gramEnd"/>
      <w:r w:rsidR="00025493" w:rsidRPr="00AC784F">
        <w:t xml:space="preserve"> </w:t>
      </w:r>
      <w:r w:rsidRPr="00AC784F">
        <w:t>beta=-0.96, CI95=[-1.46,-0.46], p&lt;0.001</w:t>
      </w:r>
    </w:p>
    <w:p w14:paraId="7CBB9A31" w14:textId="061007B3" w:rsidR="009207F3" w:rsidRPr="00AC784F" w:rsidRDefault="00257323">
      <w:pPr>
        <w:pStyle w:val="FirstParagraph"/>
      </w:pPr>
      <w:r w:rsidRPr="00AC784F">
        <w:t xml:space="preserve">amplitude </w:t>
      </w:r>
      <w:r w:rsidR="00025493" w:rsidRPr="00AC784F">
        <w:t xml:space="preserve">of peaks in skin </w:t>
      </w:r>
      <w:proofErr w:type="gramStart"/>
      <w:r w:rsidR="00025493" w:rsidRPr="00AC784F">
        <w:t>conductance :</w:t>
      </w:r>
      <w:proofErr w:type="gramEnd"/>
      <w:r w:rsidR="00025493" w:rsidRPr="00AC784F">
        <w:t xml:space="preserve"> </w:t>
      </w:r>
      <w:r w:rsidRPr="00AC784F">
        <w:t>beta=-0.02, CI95=[-0.04,0], p=0.029</w:t>
      </w:r>
    </w:p>
    <w:p w14:paraId="44173D0A" w14:textId="77777777" w:rsidR="009207F3" w:rsidRPr="00AC784F" w:rsidRDefault="00257323">
      <w:pPr>
        <w:pStyle w:val="Heading5"/>
        <w:rPr>
          <w:rFonts w:asciiTheme="minorHAnsi" w:hAnsiTheme="minorHAnsi"/>
        </w:rPr>
      </w:pPr>
      <w:bookmarkStart w:id="14" w:name="interaction-age-x-asynchrony-1"/>
      <w:bookmarkEnd w:id="13"/>
      <w:r w:rsidRPr="00AC784F">
        <w:rPr>
          <w:rFonts w:asciiTheme="minorHAnsi" w:hAnsiTheme="minorHAnsi"/>
        </w:rPr>
        <w:t>Interaction Age X Asynchrony</w:t>
      </w:r>
    </w:p>
    <w:p w14:paraId="73E528E6" w14:textId="5B6856D5" w:rsidR="00AC784F" w:rsidRDefault="00AC784F">
      <w:pPr>
        <w:pStyle w:val="FirstParagraph"/>
      </w:pPr>
      <w:r>
        <w:t xml:space="preserve">Effect of </w:t>
      </w:r>
      <w:proofErr w:type="gramStart"/>
      <w:r>
        <w:t>age  on</w:t>
      </w:r>
      <w:proofErr w:type="gramEnd"/>
      <w:r>
        <w:t xml:space="preserve"> agency ratings</w:t>
      </w:r>
      <w:r w:rsidR="00257323" w:rsidRPr="00AC784F">
        <w:t xml:space="preserve"> </w:t>
      </w:r>
    </w:p>
    <w:p w14:paraId="21744557" w14:textId="77777777" w:rsidR="00AC784F" w:rsidRDefault="00AC784F" w:rsidP="00AC784F">
      <w:pPr>
        <w:pStyle w:val="FirstParagraph"/>
        <w:ind w:firstLine="720"/>
      </w:pPr>
      <w:r>
        <w:t>i</w:t>
      </w:r>
      <w:r w:rsidR="00257323" w:rsidRPr="00AC784F">
        <w:t xml:space="preserve">n the synchronous </w:t>
      </w:r>
      <w:proofErr w:type="gramStart"/>
      <w:r w:rsidR="00257323" w:rsidRPr="00AC784F">
        <w:t xml:space="preserve">condition </w:t>
      </w:r>
      <w:r>
        <w:t>:</w:t>
      </w:r>
      <w:proofErr w:type="gramEnd"/>
      <w:r>
        <w:t xml:space="preserve"> </w:t>
      </w:r>
      <w:r w:rsidR="00257323" w:rsidRPr="00AC784F">
        <w:t>F(3,65) = 2.73,p = 0.051</w:t>
      </w:r>
    </w:p>
    <w:p w14:paraId="4A8D908F" w14:textId="4CD812BA" w:rsidR="009207F3" w:rsidRPr="00AC784F" w:rsidRDefault="00257323" w:rsidP="00AC784F">
      <w:pPr>
        <w:pStyle w:val="FirstParagraph"/>
        <w:ind w:firstLine="720"/>
      </w:pPr>
      <w:r w:rsidRPr="00AC784F">
        <w:t xml:space="preserve"> in the asynchronous </w:t>
      </w:r>
      <w:proofErr w:type="gramStart"/>
      <w:r w:rsidRPr="00AC784F">
        <w:t xml:space="preserve">condition </w:t>
      </w:r>
      <w:r w:rsidR="00AC784F">
        <w:t>:</w:t>
      </w:r>
      <w:proofErr w:type="gramEnd"/>
      <w:r w:rsidR="00AC784F">
        <w:t xml:space="preserve"> </w:t>
      </w:r>
      <w:r w:rsidRPr="00AC784F">
        <w:t>F(3,65) = 2.30, p = 0.037</w:t>
      </w:r>
    </w:p>
    <w:p w14:paraId="33EF9551" w14:textId="77777777" w:rsidR="009207F3" w:rsidRPr="00AC784F" w:rsidRDefault="00257323">
      <w:pPr>
        <w:pStyle w:val="Heading4"/>
        <w:rPr>
          <w:rFonts w:asciiTheme="minorHAnsi" w:hAnsiTheme="minorHAnsi"/>
        </w:rPr>
      </w:pPr>
      <w:bookmarkStart w:id="15" w:name="effect-of-avatar-1"/>
      <w:bookmarkEnd w:id="12"/>
      <w:bookmarkEnd w:id="14"/>
      <w:r w:rsidRPr="00AC784F">
        <w:rPr>
          <w:rFonts w:asciiTheme="minorHAnsi" w:hAnsiTheme="minorHAnsi"/>
        </w:rPr>
        <w:t>Effect of Avatar</w:t>
      </w:r>
    </w:p>
    <w:p w14:paraId="09401653" w14:textId="77777777" w:rsidR="009207F3" w:rsidRPr="00AC784F" w:rsidRDefault="00257323">
      <w:pPr>
        <w:pStyle w:val="Heading5"/>
        <w:rPr>
          <w:rFonts w:asciiTheme="minorHAnsi" w:hAnsiTheme="minorHAnsi"/>
        </w:rPr>
      </w:pPr>
      <w:bookmarkStart w:id="16" w:name="main-effect-3"/>
      <w:r w:rsidRPr="00AC784F">
        <w:rPr>
          <w:rFonts w:asciiTheme="minorHAnsi" w:hAnsiTheme="minorHAnsi"/>
        </w:rPr>
        <w:t>Main effect</w:t>
      </w:r>
    </w:p>
    <w:p w14:paraId="15977429" w14:textId="77777777" w:rsidR="006B54C0" w:rsidRDefault="00257323">
      <w:pPr>
        <w:pStyle w:val="FirstParagraph"/>
      </w:pPr>
      <w:r w:rsidRPr="00AC784F">
        <w:rPr>
          <w:b/>
          <w:bCs/>
        </w:rPr>
        <w:t>Maturational shape manipulation.</w:t>
      </w:r>
      <w:r w:rsidRPr="00AC784F">
        <w:t xml:space="preserve"> </w:t>
      </w:r>
    </w:p>
    <w:p w14:paraId="666AF13F" w14:textId="2EEF95CB" w:rsidR="006B54C0" w:rsidRDefault="00257323">
      <w:pPr>
        <w:pStyle w:val="FirstParagraph"/>
      </w:pPr>
      <w:r w:rsidRPr="00AC784F">
        <w:t xml:space="preserve">ownership </w:t>
      </w:r>
      <w:r w:rsidR="006B54C0">
        <w:t>feeling</w:t>
      </w:r>
    </w:p>
    <w:p w14:paraId="14434D66" w14:textId="3AA2132A" w:rsidR="006B54C0" w:rsidRDefault="006B54C0" w:rsidP="006B54C0">
      <w:pPr>
        <w:pStyle w:val="FirstParagraph"/>
        <w:ind w:firstLine="720"/>
      </w:pPr>
      <w:r w:rsidRPr="00AC784F">
        <w:t xml:space="preserve">adult-like </w:t>
      </w:r>
      <w:r>
        <w:t>vs</w:t>
      </w:r>
      <w:r w:rsidRPr="00AC784F">
        <w:t xml:space="preserve"> reference</w:t>
      </w:r>
      <w:r>
        <w:t xml:space="preserve">: </w:t>
      </w:r>
      <w:r w:rsidRPr="00AC784F">
        <w:t>beta = 0.</w:t>
      </w:r>
      <w:r>
        <w:t>14, CI95= [-0.01,0.29], p=0.104</w:t>
      </w:r>
    </w:p>
    <w:p w14:paraId="331127DF" w14:textId="36F552AA" w:rsidR="006B54C0" w:rsidRDefault="006B54C0" w:rsidP="006B54C0">
      <w:pPr>
        <w:pStyle w:val="FirstParagraph"/>
        <w:ind w:firstLine="720"/>
      </w:pPr>
      <w:r>
        <w:t xml:space="preserve">child-like vs </w:t>
      </w:r>
      <w:r w:rsidR="00257323" w:rsidRPr="00AC784F">
        <w:t>reference</w:t>
      </w:r>
      <w:r>
        <w:t xml:space="preserve">: </w:t>
      </w:r>
      <w:r w:rsidR="00257323" w:rsidRPr="00AC784F">
        <w:t>beta = 0</w:t>
      </w:r>
      <w:r>
        <w:t>.19, CI95= [0.04,0.35], p=0.023</w:t>
      </w:r>
    </w:p>
    <w:p w14:paraId="1FBA42CB" w14:textId="77777777" w:rsidR="006B54C0" w:rsidRDefault="00257323" w:rsidP="006B54C0">
      <w:pPr>
        <w:pStyle w:val="FirstParagraph"/>
        <w:ind w:firstLine="720"/>
      </w:pPr>
      <w:r w:rsidRPr="00AC784F">
        <w:t xml:space="preserve">child-like </w:t>
      </w:r>
      <w:r w:rsidR="006B54C0">
        <w:t xml:space="preserve">vs adult-like: </w:t>
      </w:r>
      <w:r w:rsidRPr="00AC784F">
        <w:t>beta = 0.05, CI95= [-0.1,0.21], p=0.578</w:t>
      </w:r>
    </w:p>
    <w:p w14:paraId="0D792D0B" w14:textId="77777777" w:rsidR="006B54C0" w:rsidRDefault="00257323" w:rsidP="006B54C0">
      <w:pPr>
        <w:pStyle w:val="FirstParagraph"/>
      </w:pPr>
      <w:r w:rsidRPr="00AC784F">
        <w:t>ball-to-belly distance</w:t>
      </w:r>
    </w:p>
    <w:p w14:paraId="580DCDD4" w14:textId="77777777" w:rsidR="006B54C0" w:rsidRDefault="00257323" w:rsidP="006B54C0">
      <w:pPr>
        <w:pStyle w:val="FirstParagraph"/>
        <w:ind w:firstLine="720"/>
      </w:pPr>
      <w:r w:rsidRPr="00AC784F">
        <w:t xml:space="preserve">adult-like </w:t>
      </w:r>
      <w:r w:rsidR="006B54C0">
        <w:t xml:space="preserve">vs reference: </w:t>
      </w:r>
      <w:r w:rsidRPr="00AC784F">
        <w:t>beta = -0.86, CI95= [-1.93,0.2], p=0.135</w:t>
      </w:r>
    </w:p>
    <w:p w14:paraId="16F0F2E2" w14:textId="77777777" w:rsidR="006B54C0" w:rsidRDefault="006B54C0" w:rsidP="006B54C0">
      <w:pPr>
        <w:pStyle w:val="FirstParagraph"/>
        <w:ind w:firstLine="720"/>
      </w:pPr>
      <w:r>
        <w:t xml:space="preserve">child-like vs </w:t>
      </w:r>
      <w:proofErr w:type="gramStart"/>
      <w:r w:rsidRPr="00AC784F">
        <w:t xml:space="preserve">reference </w:t>
      </w:r>
      <w:r>
        <w:t>:</w:t>
      </w:r>
      <w:proofErr w:type="gramEnd"/>
      <w:r>
        <w:t xml:space="preserve"> </w:t>
      </w:r>
      <w:r w:rsidR="00257323" w:rsidRPr="00AC784F">
        <w:t>beta = 0.03, CI95= [-1.04,1.09], p=0.962</w:t>
      </w:r>
    </w:p>
    <w:p w14:paraId="26C85D72" w14:textId="77777777" w:rsidR="006B54C0" w:rsidRDefault="006B54C0" w:rsidP="006B54C0">
      <w:pPr>
        <w:pStyle w:val="FirstParagraph"/>
        <w:ind w:firstLine="720"/>
      </w:pPr>
      <w:r w:rsidRPr="00AC784F">
        <w:t xml:space="preserve">child-like </w:t>
      </w:r>
      <w:r>
        <w:t xml:space="preserve">vs adult-like: </w:t>
      </w:r>
      <w:r w:rsidR="00257323" w:rsidRPr="00AC784F">
        <w:t>beta = 0.89, CI95= [-0.18,1.95], p=0.135</w:t>
      </w:r>
    </w:p>
    <w:p w14:paraId="54DAED3D" w14:textId="77777777" w:rsidR="006B54C0" w:rsidRDefault="006B54C0" w:rsidP="006B54C0">
      <w:pPr>
        <w:pStyle w:val="FirstParagraph"/>
      </w:pPr>
      <w:r>
        <w:t>heart</w:t>
      </w:r>
      <w:r w:rsidR="00257323" w:rsidRPr="00AC784F">
        <w:t xml:space="preserve">-rate variability </w:t>
      </w:r>
    </w:p>
    <w:p w14:paraId="3BCE410D" w14:textId="1122A44E" w:rsidR="006B54C0" w:rsidRDefault="006B54C0" w:rsidP="006B54C0">
      <w:pPr>
        <w:pStyle w:val="FirstParagraph"/>
        <w:ind w:firstLine="720"/>
      </w:pPr>
      <w:r w:rsidRPr="00AC784F">
        <w:lastRenderedPageBreak/>
        <w:t xml:space="preserve">adult-like </w:t>
      </w:r>
      <w:r>
        <w:t xml:space="preserve">vs reference: </w:t>
      </w:r>
      <w:r w:rsidRPr="00AC784F">
        <w:t>beta = -3.</w:t>
      </w:r>
      <w:r>
        <w:t>54, CI95= [-7.21,0.13], p=0.175</w:t>
      </w:r>
      <w:r w:rsidRPr="00AC784F">
        <w:t xml:space="preserve"> </w:t>
      </w:r>
    </w:p>
    <w:p w14:paraId="05755D6C" w14:textId="72A25999" w:rsidR="006B54C0" w:rsidRDefault="006B54C0" w:rsidP="006B54C0">
      <w:pPr>
        <w:pStyle w:val="FirstParagraph"/>
        <w:ind w:firstLine="720"/>
      </w:pPr>
      <w:r>
        <w:t xml:space="preserve">child-like vs </w:t>
      </w:r>
      <w:proofErr w:type="gramStart"/>
      <w:r w:rsidRPr="00AC784F">
        <w:t xml:space="preserve">reference </w:t>
      </w:r>
      <w:r>
        <w:t>:</w:t>
      </w:r>
      <w:r w:rsidR="00257323" w:rsidRPr="00AC784F">
        <w:t>beta</w:t>
      </w:r>
      <w:proofErr w:type="gramEnd"/>
      <w:r w:rsidR="00257323" w:rsidRPr="00AC784F">
        <w:t xml:space="preserve"> = -4.16, CI95=</w:t>
      </w:r>
      <w:r>
        <w:t xml:space="preserve"> [-7.82,-0.5], p=0.155</w:t>
      </w:r>
      <w:r w:rsidR="00257323" w:rsidRPr="00AC784F">
        <w:t xml:space="preserve"> </w:t>
      </w:r>
    </w:p>
    <w:p w14:paraId="7AA53615" w14:textId="7A7AF243" w:rsidR="009207F3" w:rsidRPr="00AC784F" w:rsidRDefault="006B54C0" w:rsidP="006B54C0">
      <w:pPr>
        <w:pStyle w:val="FirstParagraph"/>
        <w:ind w:firstLine="720"/>
      </w:pPr>
      <w:r w:rsidRPr="00AC784F">
        <w:t xml:space="preserve">child-like </w:t>
      </w:r>
      <w:r>
        <w:t xml:space="preserve">vs adult-like: </w:t>
      </w:r>
      <w:r w:rsidR="00257323" w:rsidRPr="00AC784F">
        <w:t>beta = -0.62, CI95= [-4.29,3.05], p=0.81</w:t>
      </w:r>
    </w:p>
    <w:p w14:paraId="7F1D4D9F" w14:textId="77777777" w:rsidR="006B54C0" w:rsidRDefault="00257323">
      <w:pPr>
        <w:pStyle w:val="BodyText"/>
      </w:pPr>
      <w:r w:rsidRPr="00AC784F">
        <w:rPr>
          <w:b/>
          <w:bCs/>
        </w:rPr>
        <w:t>BMI manipulation.</w:t>
      </w:r>
      <w:r w:rsidRPr="00AC784F">
        <w:t xml:space="preserve"> </w:t>
      </w:r>
    </w:p>
    <w:p w14:paraId="1F3F2461" w14:textId="77777777" w:rsidR="006B54C0" w:rsidRDefault="006B54C0">
      <w:pPr>
        <w:pStyle w:val="BodyText"/>
      </w:pPr>
      <w:r>
        <w:t>o</w:t>
      </w:r>
      <w:r w:rsidR="00257323" w:rsidRPr="00AC784F">
        <w:t xml:space="preserve">wnership feeling </w:t>
      </w:r>
    </w:p>
    <w:p w14:paraId="05CC0547" w14:textId="77777777" w:rsidR="003E0D38" w:rsidRDefault="00257323" w:rsidP="006B54C0">
      <w:pPr>
        <w:pStyle w:val="BodyText"/>
        <w:ind w:firstLine="720"/>
      </w:pPr>
      <w:r w:rsidRPr="00AC784F">
        <w:t xml:space="preserve">BMI+ </w:t>
      </w:r>
      <w:r w:rsidR="006B54C0">
        <w:t xml:space="preserve">vs </w:t>
      </w:r>
      <w:proofErr w:type="gramStart"/>
      <w:r w:rsidR="006B54C0">
        <w:t>reference :</w:t>
      </w:r>
      <w:proofErr w:type="gramEnd"/>
      <w:r w:rsidR="006B54C0">
        <w:t xml:space="preserve">  </w:t>
      </w:r>
      <w:r w:rsidRPr="00AC784F">
        <w:t>beta = 0.33, CI95= [0.18,0.48], p&lt;0.001</w:t>
      </w:r>
    </w:p>
    <w:p w14:paraId="753BC87F" w14:textId="77777777" w:rsidR="003E0D38" w:rsidRDefault="00257323" w:rsidP="003E0D38">
      <w:pPr>
        <w:pStyle w:val="BodyText"/>
        <w:ind w:firstLine="720"/>
      </w:pPr>
      <w:r w:rsidRPr="00AC784F">
        <w:t xml:space="preserve">BMI- </w:t>
      </w:r>
      <w:r w:rsidR="003E0D38">
        <w:t xml:space="preserve">vs </w:t>
      </w:r>
      <w:proofErr w:type="gramStart"/>
      <w:r w:rsidR="003E0D38">
        <w:t>reference :</w:t>
      </w:r>
      <w:proofErr w:type="gramEnd"/>
      <w:r w:rsidR="003E0D38">
        <w:t xml:space="preserve"> </w:t>
      </w:r>
      <w:r w:rsidRPr="00AC784F">
        <w:t>beta = 0.32, CI95= [0.17,0.47], p&lt;0.001</w:t>
      </w:r>
    </w:p>
    <w:p w14:paraId="5CA88C2F" w14:textId="77777777" w:rsidR="003E0D38" w:rsidRPr="00C33F16" w:rsidRDefault="00257323" w:rsidP="003E0D38">
      <w:pPr>
        <w:pStyle w:val="BodyText"/>
        <w:ind w:firstLine="720"/>
      </w:pPr>
      <w:r w:rsidRPr="00C33F16">
        <w:t xml:space="preserve"> BMI+ </w:t>
      </w:r>
      <w:r w:rsidR="003E0D38" w:rsidRPr="00C33F16">
        <w:t>vs</w:t>
      </w:r>
      <w:r w:rsidRPr="00C33F16">
        <w:t xml:space="preserve"> BMI</w:t>
      </w:r>
      <w:proofErr w:type="gramStart"/>
      <w:r w:rsidRPr="00C33F16">
        <w:t>-</w:t>
      </w:r>
      <w:r w:rsidR="003E0D38" w:rsidRPr="00C33F16">
        <w:t> :</w:t>
      </w:r>
      <w:r w:rsidRPr="00C33F16">
        <w:t>beta</w:t>
      </w:r>
      <w:proofErr w:type="gramEnd"/>
      <w:r w:rsidRPr="00C33F16">
        <w:t xml:space="preserve"> = 0, CI95= [-0.15,0.15], p=0.962</w:t>
      </w:r>
    </w:p>
    <w:p w14:paraId="0BB10321" w14:textId="77777777" w:rsidR="003E0D38" w:rsidRDefault="00257323" w:rsidP="003E0D38">
      <w:pPr>
        <w:pStyle w:val="BodyText"/>
      </w:pPr>
      <w:r w:rsidRPr="00AC784F">
        <w:t xml:space="preserve">ball-to-belly distance </w:t>
      </w:r>
    </w:p>
    <w:p w14:paraId="09A1DDC2" w14:textId="77777777" w:rsidR="003E0D38" w:rsidRDefault="00257323" w:rsidP="003E0D38">
      <w:pPr>
        <w:pStyle w:val="BodyText"/>
        <w:ind w:firstLine="720"/>
      </w:pPr>
      <w:r w:rsidRPr="00AC784F">
        <w:t xml:space="preserve">BMI + </w:t>
      </w:r>
      <w:r w:rsidR="003E0D38">
        <w:t xml:space="preserve">vs reference: </w:t>
      </w:r>
      <w:r w:rsidRPr="00AC784F">
        <w:t>beta = -1.87, CI95= [-2.</w:t>
      </w:r>
      <w:proofErr w:type="gramStart"/>
      <w:r w:rsidRPr="00AC784F">
        <w:t>93,-</w:t>
      </w:r>
      <w:proofErr w:type="gramEnd"/>
      <w:r w:rsidRPr="00AC784F">
        <w:t>0.81], p=0.002</w:t>
      </w:r>
    </w:p>
    <w:p w14:paraId="1FD8141F" w14:textId="77777777" w:rsidR="003E0D38" w:rsidRPr="00C33F16" w:rsidRDefault="00257323" w:rsidP="003E0D38">
      <w:pPr>
        <w:pStyle w:val="BodyText"/>
        <w:ind w:firstLine="720"/>
      </w:pPr>
      <w:r w:rsidRPr="00C33F16">
        <w:t xml:space="preserve"> BMI- </w:t>
      </w:r>
      <w:r w:rsidR="003E0D38" w:rsidRPr="00C33F16">
        <w:t xml:space="preserve">vs </w:t>
      </w:r>
      <w:proofErr w:type="gramStart"/>
      <w:r w:rsidR="003E0D38" w:rsidRPr="00C33F16">
        <w:t>reference :</w:t>
      </w:r>
      <w:proofErr w:type="gramEnd"/>
      <w:r w:rsidR="003E0D38" w:rsidRPr="00C33F16">
        <w:t xml:space="preserve"> </w:t>
      </w:r>
      <w:r w:rsidRPr="00C33F16">
        <w:t>beta = 1.64, CI95= [0.58,2.7], p=0.005</w:t>
      </w:r>
    </w:p>
    <w:p w14:paraId="79374259" w14:textId="77777777" w:rsidR="003E0D38" w:rsidRPr="00C33F16" w:rsidRDefault="00257323" w:rsidP="003E0D38">
      <w:pPr>
        <w:pStyle w:val="BodyText"/>
        <w:ind w:left="720"/>
      </w:pPr>
      <w:r w:rsidRPr="00C33F16">
        <w:t xml:space="preserve"> BMI+ </w:t>
      </w:r>
      <w:r w:rsidR="003E0D38" w:rsidRPr="00C33F16">
        <w:t>vs</w:t>
      </w:r>
      <w:r w:rsidRPr="00C33F16">
        <w:t xml:space="preserve"> BMI</w:t>
      </w:r>
      <w:proofErr w:type="gramStart"/>
      <w:r w:rsidRPr="00C33F16">
        <w:t xml:space="preserve">- </w:t>
      </w:r>
      <w:r w:rsidR="003E0D38" w:rsidRPr="00C33F16">
        <w:t>:</w:t>
      </w:r>
      <w:proofErr w:type="gramEnd"/>
      <w:r w:rsidR="003E0D38" w:rsidRPr="00C33F16">
        <w:t xml:space="preserve"> </w:t>
      </w:r>
      <w:r w:rsidRPr="00C33F16">
        <w:t>beta = -3.51, CI95= [-4.57,-2.45], p&lt;0.001</w:t>
      </w:r>
    </w:p>
    <w:p w14:paraId="1AD8A159" w14:textId="77777777" w:rsidR="003E0D38" w:rsidRDefault="00257323" w:rsidP="003E0D38">
      <w:pPr>
        <w:pStyle w:val="BodyText"/>
        <w:rPr>
          <w:lang w:val="it-IT"/>
        </w:rPr>
      </w:pPr>
      <w:r w:rsidRPr="00AC784F">
        <w:t>heart-rate variability</w:t>
      </w:r>
      <w:r w:rsidR="003E0D38">
        <w:t xml:space="preserve"> </w:t>
      </w:r>
      <w:r w:rsidRPr="00AC784F">
        <w:rPr>
          <w:lang w:val="it-IT"/>
        </w:rPr>
        <w:t>HRV_RMSSD:</w:t>
      </w:r>
    </w:p>
    <w:p w14:paraId="3DA6F1FA" w14:textId="77777777" w:rsidR="003E0D38" w:rsidRDefault="00257323" w:rsidP="003E0D38">
      <w:pPr>
        <w:pStyle w:val="BodyText"/>
        <w:ind w:firstLine="720"/>
        <w:rPr>
          <w:lang w:val="it-IT"/>
        </w:rPr>
      </w:pPr>
      <w:r w:rsidRPr="00AC784F">
        <w:rPr>
          <w:lang w:val="it-IT"/>
        </w:rPr>
        <w:t xml:space="preserve"> </w:t>
      </w:r>
      <w:proofErr w:type="spellStart"/>
      <w:r w:rsidRPr="00AC784F">
        <w:rPr>
          <w:lang w:val="it-IT"/>
        </w:rPr>
        <w:t>BMI+</w:t>
      </w:r>
      <w:r w:rsidR="003E0D38">
        <w:rPr>
          <w:lang w:val="it-IT"/>
        </w:rPr>
        <w:t>vs</w:t>
      </w:r>
      <w:proofErr w:type="spellEnd"/>
      <w:r w:rsidR="003E0D38">
        <w:rPr>
          <w:lang w:val="it-IT"/>
        </w:rPr>
        <w:t xml:space="preserve"> </w:t>
      </w:r>
      <w:proofErr w:type="spellStart"/>
      <w:proofErr w:type="gramStart"/>
      <w:r w:rsidRPr="00AC784F">
        <w:rPr>
          <w:lang w:val="it-IT"/>
        </w:rPr>
        <w:t>reference</w:t>
      </w:r>
      <w:proofErr w:type="spellEnd"/>
      <w:r w:rsidRPr="00AC784F">
        <w:rPr>
          <w:lang w:val="it-IT"/>
        </w:rPr>
        <w:t xml:space="preserve"> </w:t>
      </w:r>
      <w:r w:rsidR="003E0D38">
        <w:rPr>
          <w:lang w:val="it-IT"/>
        </w:rPr>
        <w:t>:</w:t>
      </w:r>
      <w:proofErr w:type="gramEnd"/>
      <w:r w:rsidR="003E0D38">
        <w:rPr>
          <w:lang w:val="it-IT"/>
        </w:rPr>
        <w:t xml:space="preserve"> </w:t>
      </w:r>
      <w:r w:rsidRPr="00AC784F">
        <w:rPr>
          <w:lang w:val="it-IT"/>
        </w:rPr>
        <w:t>beta = 0.45, CI95= [-3.2,4.1], p=0.81</w:t>
      </w:r>
    </w:p>
    <w:p w14:paraId="6F2BE509" w14:textId="77777777" w:rsidR="003E0D38" w:rsidRDefault="00257323" w:rsidP="003E0D38">
      <w:pPr>
        <w:pStyle w:val="BodyText"/>
        <w:ind w:firstLine="720"/>
        <w:rPr>
          <w:lang w:val="it-IT"/>
        </w:rPr>
      </w:pPr>
      <w:r w:rsidRPr="00AC784F">
        <w:rPr>
          <w:lang w:val="it-IT"/>
        </w:rPr>
        <w:t xml:space="preserve"> BMI-</w:t>
      </w:r>
      <w:r w:rsidR="003E0D38">
        <w:rPr>
          <w:lang w:val="it-IT"/>
        </w:rPr>
        <w:t xml:space="preserve"> vs </w:t>
      </w:r>
      <w:proofErr w:type="spellStart"/>
      <w:proofErr w:type="gramStart"/>
      <w:r w:rsidRPr="00AC784F">
        <w:rPr>
          <w:lang w:val="it-IT"/>
        </w:rPr>
        <w:t>reference</w:t>
      </w:r>
      <w:proofErr w:type="spellEnd"/>
      <w:r w:rsidR="003E0D38">
        <w:rPr>
          <w:lang w:val="it-IT"/>
        </w:rPr>
        <w:t xml:space="preserve"> :</w:t>
      </w:r>
      <w:proofErr w:type="gramEnd"/>
      <w:r w:rsidR="003E0D38">
        <w:rPr>
          <w:lang w:val="it-IT"/>
        </w:rPr>
        <w:t xml:space="preserve"> </w:t>
      </w:r>
      <w:r w:rsidRPr="00AC784F">
        <w:rPr>
          <w:lang w:val="it-IT"/>
        </w:rPr>
        <w:t>beta = -1.18, CI95= [-4.83,2.47], p=0.789</w:t>
      </w:r>
    </w:p>
    <w:p w14:paraId="657894DC" w14:textId="77777777" w:rsidR="003E0D38" w:rsidRDefault="00257323" w:rsidP="003E0D38">
      <w:pPr>
        <w:pStyle w:val="BodyText"/>
        <w:ind w:firstLine="720"/>
        <w:rPr>
          <w:lang w:val="it-IT"/>
        </w:rPr>
      </w:pPr>
      <w:r w:rsidRPr="00AC784F">
        <w:rPr>
          <w:lang w:val="it-IT"/>
        </w:rPr>
        <w:t>BMI+</w:t>
      </w:r>
      <w:r w:rsidR="003E0D38">
        <w:rPr>
          <w:lang w:val="it-IT"/>
        </w:rPr>
        <w:t xml:space="preserve"> vs </w:t>
      </w:r>
      <w:r w:rsidRPr="00AC784F">
        <w:rPr>
          <w:lang w:val="it-IT"/>
        </w:rPr>
        <w:t>BMI</w:t>
      </w:r>
      <w:proofErr w:type="gramStart"/>
      <w:r w:rsidRPr="00AC784F">
        <w:rPr>
          <w:lang w:val="it-IT"/>
        </w:rPr>
        <w:t xml:space="preserve">- </w:t>
      </w:r>
      <w:r w:rsidR="003E0D38">
        <w:rPr>
          <w:lang w:val="it-IT"/>
        </w:rPr>
        <w:t>:</w:t>
      </w:r>
      <w:proofErr w:type="gramEnd"/>
      <w:r w:rsidR="003E0D38">
        <w:rPr>
          <w:lang w:val="it-IT"/>
        </w:rPr>
        <w:t xml:space="preserve"> </w:t>
      </w:r>
      <w:r w:rsidRPr="00AC784F">
        <w:rPr>
          <w:lang w:val="it-IT"/>
        </w:rPr>
        <w:t>beta = 1.62, CI95= [-2.02,5.27], p=0.764</w:t>
      </w:r>
    </w:p>
    <w:p w14:paraId="6762ED60" w14:textId="77777777" w:rsidR="003E0D38" w:rsidRDefault="00257323" w:rsidP="003E0D38">
      <w:pPr>
        <w:pStyle w:val="BodyText"/>
        <w:rPr>
          <w:lang w:val="it-IT"/>
        </w:rPr>
      </w:pPr>
      <w:r w:rsidRPr="00AC784F">
        <w:rPr>
          <w:lang w:val="it-IT"/>
        </w:rPr>
        <w:t xml:space="preserve"> HRV_</w:t>
      </w:r>
      <w:proofErr w:type="gramStart"/>
      <w:r w:rsidRPr="00AC784F">
        <w:rPr>
          <w:lang w:val="it-IT"/>
        </w:rPr>
        <w:t>HF :</w:t>
      </w:r>
      <w:proofErr w:type="gramEnd"/>
      <w:r w:rsidRPr="00AC784F">
        <w:rPr>
          <w:lang w:val="it-IT"/>
        </w:rPr>
        <w:t xml:space="preserve"> </w:t>
      </w:r>
    </w:p>
    <w:p w14:paraId="64F662C5" w14:textId="1016DD8C" w:rsidR="003E0D38" w:rsidRDefault="00257323" w:rsidP="003E0D38">
      <w:pPr>
        <w:pStyle w:val="BodyText"/>
        <w:ind w:firstLine="720"/>
        <w:rPr>
          <w:lang w:val="it-IT"/>
        </w:rPr>
      </w:pPr>
      <w:r w:rsidRPr="00AC784F">
        <w:rPr>
          <w:lang w:val="it-IT"/>
        </w:rPr>
        <w:t>BMI+</w:t>
      </w:r>
      <w:r w:rsidR="003E0D38">
        <w:rPr>
          <w:lang w:val="it-IT"/>
        </w:rPr>
        <w:t xml:space="preserve"> vs </w:t>
      </w:r>
      <w:proofErr w:type="spellStart"/>
      <w:r w:rsidRPr="00AC784F">
        <w:rPr>
          <w:lang w:val="it-IT"/>
        </w:rPr>
        <w:t>reference</w:t>
      </w:r>
      <w:proofErr w:type="spellEnd"/>
      <w:r w:rsidR="003E0D38">
        <w:rPr>
          <w:lang w:val="it-IT"/>
        </w:rPr>
        <w:t xml:space="preserve">: </w:t>
      </w:r>
      <w:r w:rsidRPr="00AC784F">
        <w:rPr>
          <w:lang w:val="it-IT"/>
        </w:rPr>
        <w:t>beta = 187.97, CI95= [-39.18,415.12], p=0.412</w:t>
      </w:r>
    </w:p>
    <w:p w14:paraId="4DC77C2C" w14:textId="77777777" w:rsidR="003E0D38" w:rsidRDefault="00257323" w:rsidP="003E0D38">
      <w:pPr>
        <w:pStyle w:val="BodyText"/>
        <w:ind w:firstLine="720"/>
        <w:rPr>
          <w:lang w:val="it-IT"/>
        </w:rPr>
      </w:pPr>
      <w:r w:rsidRPr="00AC784F">
        <w:rPr>
          <w:lang w:val="it-IT"/>
        </w:rPr>
        <w:t>BMI-</w:t>
      </w:r>
      <w:r w:rsidR="003E0D38">
        <w:rPr>
          <w:lang w:val="it-IT"/>
        </w:rPr>
        <w:t xml:space="preserve"> vs </w:t>
      </w:r>
      <w:proofErr w:type="spellStart"/>
      <w:r w:rsidRPr="00AC784F">
        <w:rPr>
          <w:lang w:val="it-IT"/>
        </w:rPr>
        <w:t>reference</w:t>
      </w:r>
      <w:proofErr w:type="spellEnd"/>
      <w:r w:rsidR="003E0D38">
        <w:rPr>
          <w:lang w:val="it-IT"/>
        </w:rPr>
        <w:t xml:space="preserve">: </w:t>
      </w:r>
      <w:r w:rsidRPr="00AC784F">
        <w:rPr>
          <w:lang w:val="it-IT"/>
        </w:rPr>
        <w:t>beta = 73.02, CI95= [-154.12,300.17], p=0.528</w:t>
      </w:r>
    </w:p>
    <w:p w14:paraId="2F18ABDB" w14:textId="4DB96EF3" w:rsidR="008042B0" w:rsidRPr="00C33F16" w:rsidRDefault="00257323" w:rsidP="003E0D38">
      <w:pPr>
        <w:pStyle w:val="BodyText"/>
        <w:ind w:firstLine="720"/>
      </w:pPr>
      <w:r w:rsidRPr="00AC784F">
        <w:rPr>
          <w:lang w:val="it-IT"/>
        </w:rPr>
        <w:t xml:space="preserve"> </w:t>
      </w:r>
      <w:proofErr w:type="spellStart"/>
      <w:r w:rsidRPr="00AC784F">
        <w:rPr>
          <w:lang w:val="it-IT"/>
        </w:rPr>
        <w:t>BMI+</w:t>
      </w:r>
      <w:r w:rsidR="003E0D38">
        <w:rPr>
          <w:lang w:val="it-IT"/>
        </w:rPr>
        <w:t>vs</w:t>
      </w:r>
      <w:proofErr w:type="spellEnd"/>
      <w:r w:rsidR="003E0D38">
        <w:rPr>
          <w:lang w:val="it-IT"/>
        </w:rPr>
        <w:t xml:space="preserve"> </w:t>
      </w:r>
      <w:r w:rsidRPr="00AC784F">
        <w:rPr>
          <w:lang w:val="it-IT"/>
        </w:rPr>
        <w:t>BMI- (beta = 114.95, CI95= [-</w:t>
      </w:r>
      <w:proofErr w:type="gramStart"/>
      <w:r w:rsidRPr="00AC784F">
        <w:rPr>
          <w:lang w:val="it-IT"/>
        </w:rPr>
        <w:t>112.2,342.09</w:t>
      </w:r>
      <w:proofErr w:type="gramEnd"/>
      <w:r w:rsidRPr="00AC784F">
        <w:rPr>
          <w:lang w:val="it-IT"/>
        </w:rPr>
        <w:t>], p=0.528</w:t>
      </w:r>
    </w:p>
    <w:p w14:paraId="04A8FEA5" w14:textId="77777777" w:rsidR="008042B0" w:rsidRPr="00AC784F" w:rsidRDefault="008042B0">
      <w:pPr>
        <w:rPr>
          <w:lang w:val="it-IT"/>
        </w:rPr>
      </w:pPr>
      <w:r w:rsidRPr="00AC784F">
        <w:rPr>
          <w:lang w:val="it-IT"/>
        </w:rPr>
        <w:br w:type="page"/>
      </w:r>
    </w:p>
    <w:p w14:paraId="12EA3476" w14:textId="77777777" w:rsidR="009207F3" w:rsidRPr="00AC784F" w:rsidRDefault="009207F3">
      <w:pPr>
        <w:pStyle w:val="BodyText"/>
        <w:rPr>
          <w:lang w:val="it-IT"/>
        </w:rPr>
      </w:pPr>
    </w:p>
    <w:p w14:paraId="6085BD82" w14:textId="77777777" w:rsidR="009207F3" w:rsidRPr="00AC784F" w:rsidRDefault="00257323">
      <w:pPr>
        <w:pStyle w:val="Heading2"/>
        <w:rPr>
          <w:rFonts w:asciiTheme="minorHAnsi" w:hAnsiTheme="minorHAnsi"/>
        </w:rPr>
      </w:pPr>
      <w:bookmarkStart w:id="17" w:name="X5ead8b17f5e1a94376b823b0c35718bf49b0ff3"/>
      <w:bookmarkEnd w:id="3"/>
      <w:bookmarkEnd w:id="11"/>
      <w:bookmarkEnd w:id="15"/>
      <w:bookmarkEnd w:id="16"/>
      <w:r w:rsidRPr="00AC784F">
        <w:rPr>
          <w:rFonts w:asciiTheme="minorHAnsi" w:hAnsiTheme="minorHAnsi"/>
        </w:rPr>
        <w:t>Results from raw data analyses in Experiment 1 with visuo-tactile induction of embodiment (Raw onset time and subjective report)</w:t>
      </w:r>
    </w:p>
    <w:p w14:paraId="05C412F9" w14:textId="77777777" w:rsidR="009207F3" w:rsidRPr="00AC784F" w:rsidRDefault="00257323">
      <w:pPr>
        <w:pStyle w:val="FirstParagraph"/>
      </w:pPr>
      <w:r w:rsidRPr="00AC784F">
        <w:t>Analyses on raw onset time and subjective reports showed no significant interaction between the factors Asynchrony and Avatar, nor a three-way interaction between Age, Asynchrony, and Avatar. Therefore, models without these interaction terms are reported. Statistics for main and interaction effects on non-transformed data are reported in Table S1.</w:t>
      </w:r>
    </w:p>
    <w:p w14:paraId="4E189FC4" w14:textId="0CD48DBE" w:rsidR="009207F3" w:rsidRPr="00AC784F" w:rsidRDefault="009207F3">
      <w:pPr>
        <w:pStyle w:val="TableCaption"/>
      </w:pPr>
    </w:p>
    <w:tbl>
      <w:tblPr>
        <w:tblStyle w:val="Table"/>
        <w:tblW w:w="0" w:type="auto"/>
        <w:jc w:val="center"/>
        <w:tblLayout w:type="fixed"/>
        <w:tblLook w:val="0420" w:firstRow="1" w:lastRow="0" w:firstColumn="0" w:lastColumn="0" w:noHBand="0" w:noVBand="1"/>
      </w:tblPr>
      <w:tblGrid>
        <w:gridCol w:w="1944"/>
        <w:gridCol w:w="1944"/>
        <w:gridCol w:w="1944"/>
        <w:gridCol w:w="1944"/>
        <w:gridCol w:w="1944"/>
      </w:tblGrid>
      <w:tr w:rsidR="009207F3" w:rsidRPr="00AC784F" w14:paraId="5E00B958" w14:textId="77777777" w:rsidTr="009207F3">
        <w:trPr>
          <w:cnfStyle w:val="100000000000" w:firstRow="1" w:lastRow="0" w:firstColumn="0" w:lastColumn="0" w:oddVBand="0" w:evenVBand="0" w:oddHBand="0" w:evenHBand="0" w:firstRowFirstColumn="0" w:firstRowLastColumn="0" w:lastRowFirstColumn="0" w:lastRowLastColumn="0"/>
          <w:tblHeader/>
          <w:jc w:val="center"/>
        </w:trPr>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B5FCB8"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Measures</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ACE281"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Asynchrony</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7A4987"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Avatar</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6391A5"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Age.Asynchrony</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D71300"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Age.Avatar</w:t>
            </w:r>
          </w:p>
        </w:tc>
      </w:tr>
      <w:tr w:rsidR="009207F3" w:rsidRPr="00AC784F" w14:paraId="662F5DAA" w14:textId="77777777" w:rsidTr="009207F3">
        <w:trPr>
          <w:jc w:val="center"/>
        </w:trPr>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356B5"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Onset Time</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2539E"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1,483)=90.78</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EA385"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4,468)=0.27</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41E53"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2,481)=18.22</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C3D7A"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4,469)=0.34</w:t>
            </w:r>
          </w:p>
        </w:tc>
      </w:tr>
      <w:tr w:rsidR="009207F3" w:rsidRPr="00AC784F" w14:paraId="0CD51567"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935A0" w14:textId="77777777" w:rsidR="009207F3" w:rsidRPr="00AC784F" w:rsidRDefault="009207F3">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B000F"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E1D7C"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p=0.895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DF650"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F33DB"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p=0.851</w:t>
            </w:r>
          </w:p>
        </w:tc>
      </w:tr>
      <w:tr w:rsidR="009207F3" w:rsidRPr="00AC784F" w14:paraId="0C375883"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2D6C6"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Ownership</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65946"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1,615)=69.89</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BA91E"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4,615)=5.4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3EA2B"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1,615)=1.25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B60A5"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4,615)=4.48</w:t>
            </w:r>
          </w:p>
        </w:tc>
      </w:tr>
      <w:tr w:rsidR="009207F3" w:rsidRPr="00AC784F" w14:paraId="70B6B58E"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B4067" w14:textId="77777777" w:rsidR="009207F3" w:rsidRPr="00AC784F" w:rsidRDefault="009207F3">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28CB4"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CB4B4"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D12AB"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p=0.264</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1E337"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p=0.001</w:t>
            </w:r>
          </w:p>
        </w:tc>
      </w:tr>
      <w:tr w:rsidR="009207F3" w:rsidRPr="00AC784F" w14:paraId="00E155C3"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FFD1A"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Ref Touch</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D934D"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1,613)=210.96</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8EE67"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4,613)=0.05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EC1F4"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3,613)=24.48</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393FE"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4,613)=1.9</w:t>
            </w:r>
          </w:p>
        </w:tc>
      </w:tr>
      <w:tr w:rsidR="009207F3" w:rsidRPr="00AC784F" w14:paraId="5B6EFCAD" w14:textId="77777777" w:rsidTr="009207F3">
        <w:trPr>
          <w:jc w:val="center"/>
        </w:trPr>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A3CF30" w14:textId="77777777" w:rsidR="009207F3" w:rsidRPr="00AC784F" w:rsidRDefault="009207F3">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504ADE"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54F133"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p=0.996</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B62778"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14D653"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p=0.11</w:t>
            </w:r>
          </w:p>
        </w:tc>
      </w:tr>
    </w:tbl>
    <w:p w14:paraId="4BE06079" w14:textId="77777777" w:rsidR="009207F3" w:rsidRPr="00E07565" w:rsidRDefault="00257323">
      <w:pPr>
        <w:pStyle w:val="BodyText"/>
        <w:rPr>
          <w:i/>
        </w:rPr>
      </w:pPr>
      <w:r w:rsidRPr="00E07565">
        <w:rPr>
          <w:i/>
        </w:rPr>
        <w:t>Table S1: Main and interaction effects on raw data in Experiment 1; For the interaction Age x Asynchrony, values refer to models with quadratic (for onset time) and cubic (for reference of touch) age term.</w:t>
      </w:r>
    </w:p>
    <w:p w14:paraId="79E1E3CF" w14:textId="77777777" w:rsidR="009207F3" w:rsidRPr="00AC784F" w:rsidRDefault="00257323">
      <w:pPr>
        <w:pStyle w:val="Heading3"/>
        <w:rPr>
          <w:rFonts w:asciiTheme="minorHAnsi" w:hAnsiTheme="minorHAnsi"/>
        </w:rPr>
      </w:pPr>
      <w:bookmarkStart w:id="18" w:name="effect-of-asynchrony-2"/>
      <w:r w:rsidRPr="00AC784F">
        <w:rPr>
          <w:rFonts w:asciiTheme="minorHAnsi" w:hAnsiTheme="minorHAnsi"/>
        </w:rPr>
        <w:t>Effect of Asynchrony</w:t>
      </w:r>
    </w:p>
    <w:p w14:paraId="69ED84F1" w14:textId="77777777" w:rsidR="009207F3" w:rsidRPr="00AC784F" w:rsidRDefault="00257323">
      <w:pPr>
        <w:pStyle w:val="Heading4"/>
        <w:rPr>
          <w:rFonts w:asciiTheme="minorHAnsi" w:hAnsiTheme="minorHAnsi"/>
        </w:rPr>
      </w:pPr>
      <w:bookmarkStart w:id="19" w:name="main-effect-of-asynchrony"/>
      <w:r w:rsidRPr="00AC784F">
        <w:rPr>
          <w:rFonts w:asciiTheme="minorHAnsi" w:hAnsiTheme="minorHAnsi"/>
        </w:rPr>
        <w:t>Main effect of Asynchrony</w:t>
      </w:r>
    </w:p>
    <w:p w14:paraId="5811FE6C" w14:textId="77777777" w:rsidR="009207F3" w:rsidRPr="00AC784F" w:rsidRDefault="00257323">
      <w:pPr>
        <w:pStyle w:val="FirstParagraph"/>
      </w:pPr>
      <w:r w:rsidRPr="00AC784F">
        <w:t>Onset time was higher (beta=17.52, CI95=[13.94,21.07], p&lt;0.001), and ownership ratings (beta=-13.14, CI95=[-16.2,-10.08], p&lt;0.001), as well referral-of-touch ratings (beta=-32.72, CI95=[-37.1,-28.34], p&lt;0.001), were lower in asynchronous compared to synchronous conditions (see Figure S 1)</w:t>
      </w:r>
    </w:p>
    <w:p w14:paraId="455A4C27" w14:textId="77777777" w:rsidR="009207F3" w:rsidRPr="00AC784F" w:rsidRDefault="00257323">
      <w:pPr>
        <w:pStyle w:val="CaptionedFigure"/>
      </w:pPr>
      <w:r w:rsidRPr="00AC784F">
        <w:rPr>
          <w:noProof/>
          <w:lang w:val="en-GB" w:eastAsia="en-GB"/>
        </w:rPr>
        <w:lastRenderedPageBreak/>
        <w:drawing>
          <wp:inline distT="0" distB="0" distL="0" distR="0" wp14:anchorId="008A97C8" wp14:editId="5FED8DA6">
            <wp:extent cx="5334000" cy="1999191"/>
            <wp:effectExtent l="0" t="0" r="0" b="0"/>
            <wp:docPr id="37" name="Picture" descr="Figure 1: "/>
            <wp:cNvGraphicFramePr/>
            <a:graphic xmlns:a="http://schemas.openxmlformats.org/drawingml/2006/main">
              <a:graphicData uri="http://schemas.openxmlformats.org/drawingml/2006/picture">
                <pic:pic xmlns:pic="http://schemas.openxmlformats.org/drawingml/2006/picture">
                  <pic:nvPicPr>
                    <pic:cNvPr id="38" name="Picture" descr="../Figures_FBIage/plot_RV1_exp_main_synch_supp.png"/>
                    <pic:cNvPicPr>
                      <a:picLocks noChangeAspect="1" noChangeArrowheads="1"/>
                    </pic:cNvPicPr>
                  </pic:nvPicPr>
                  <pic:blipFill>
                    <a:blip r:embed="rId7"/>
                    <a:stretch>
                      <a:fillRect/>
                    </a:stretch>
                  </pic:blipFill>
                  <pic:spPr bwMode="auto">
                    <a:xfrm>
                      <a:off x="0" y="0"/>
                      <a:ext cx="5334000" cy="1999191"/>
                    </a:xfrm>
                    <a:prstGeom prst="rect">
                      <a:avLst/>
                    </a:prstGeom>
                    <a:noFill/>
                    <a:ln w="9525">
                      <a:noFill/>
                      <a:headEnd/>
                      <a:tailEnd/>
                    </a:ln>
                  </pic:spPr>
                </pic:pic>
              </a:graphicData>
            </a:graphic>
          </wp:inline>
        </w:drawing>
      </w:r>
    </w:p>
    <w:p w14:paraId="0790880F" w14:textId="77777777" w:rsidR="009207F3" w:rsidRPr="00E07565" w:rsidRDefault="00257323">
      <w:pPr>
        <w:pStyle w:val="BodyText"/>
        <w:rPr>
          <w:i/>
        </w:rPr>
      </w:pPr>
      <w:bookmarkStart w:id="20" w:name="fig:fig1"/>
      <w:bookmarkEnd w:id="20"/>
      <w:r w:rsidRPr="00E07565">
        <w:rPr>
          <w:i/>
        </w:rPr>
        <w:t>Figure S1 Effect of Asynchrony on explicit measures in Experiment 1 (Visuo-Tactile). Distribution of raw onset times (A), raw ownership (B) and raw referral of touch (C) ratings in synchronous (blue) and asynchronous (red) trials. ’***’: p &lt; .001</w:t>
      </w:r>
    </w:p>
    <w:p w14:paraId="4EC06710" w14:textId="77777777" w:rsidR="009207F3" w:rsidRPr="00AC784F" w:rsidRDefault="00257323">
      <w:pPr>
        <w:pStyle w:val="Heading4"/>
        <w:rPr>
          <w:rFonts w:asciiTheme="minorHAnsi" w:hAnsiTheme="minorHAnsi"/>
        </w:rPr>
      </w:pPr>
      <w:bookmarkStart w:id="21" w:name="interaction-of-age-and-asynchrony"/>
      <w:bookmarkEnd w:id="19"/>
      <w:r w:rsidRPr="00AC784F">
        <w:rPr>
          <w:rFonts w:asciiTheme="minorHAnsi" w:hAnsiTheme="minorHAnsi"/>
        </w:rPr>
        <w:t>Interaction of Age and Asynchrony</w:t>
      </w:r>
    </w:p>
    <w:p w14:paraId="463EB2D2" w14:textId="77777777" w:rsidR="009207F3" w:rsidRPr="00AC784F" w:rsidRDefault="00257323">
      <w:pPr>
        <w:pStyle w:val="FirstParagraph"/>
      </w:pPr>
      <w:r w:rsidRPr="00AC784F">
        <w:t>Moreover, we observed an interaction between the effect of Asynchrony and Age on onset time and on Referral of Touch (Figure S 2).</w:t>
      </w:r>
    </w:p>
    <w:p w14:paraId="6E5EEC3E" w14:textId="77777777" w:rsidR="009207F3" w:rsidRPr="00AC784F" w:rsidRDefault="00257323">
      <w:pPr>
        <w:pStyle w:val="CaptionedFigure"/>
      </w:pPr>
      <w:r w:rsidRPr="00AC784F">
        <w:rPr>
          <w:noProof/>
          <w:lang w:val="en-GB" w:eastAsia="en-GB"/>
        </w:rPr>
        <w:drawing>
          <wp:inline distT="0" distB="0" distL="0" distR="0" wp14:anchorId="376009C6" wp14:editId="7A63C885">
            <wp:extent cx="5334000" cy="1999191"/>
            <wp:effectExtent l="0" t="0" r="0" b="0"/>
            <wp:docPr id="42" name="Picture" descr="Figure 2: "/>
            <wp:cNvGraphicFramePr/>
            <a:graphic xmlns:a="http://schemas.openxmlformats.org/drawingml/2006/main">
              <a:graphicData uri="http://schemas.openxmlformats.org/drawingml/2006/picture">
                <pic:pic xmlns:pic="http://schemas.openxmlformats.org/drawingml/2006/picture">
                  <pic:nvPicPr>
                    <pic:cNvPr id="43" name="Picture" descr="../Figures_FBIage/plot_RV1_exp_int_synch_leg_supp.png"/>
                    <pic:cNvPicPr>
                      <a:picLocks noChangeAspect="1" noChangeArrowheads="1"/>
                    </pic:cNvPicPr>
                  </pic:nvPicPr>
                  <pic:blipFill>
                    <a:blip r:embed="rId8"/>
                    <a:stretch>
                      <a:fillRect/>
                    </a:stretch>
                  </pic:blipFill>
                  <pic:spPr bwMode="auto">
                    <a:xfrm>
                      <a:off x="0" y="0"/>
                      <a:ext cx="5334000" cy="1999191"/>
                    </a:xfrm>
                    <a:prstGeom prst="rect">
                      <a:avLst/>
                    </a:prstGeom>
                    <a:noFill/>
                    <a:ln w="9525">
                      <a:noFill/>
                      <a:headEnd/>
                      <a:tailEnd/>
                    </a:ln>
                  </pic:spPr>
                </pic:pic>
              </a:graphicData>
            </a:graphic>
          </wp:inline>
        </w:drawing>
      </w:r>
    </w:p>
    <w:p w14:paraId="0DDC2F1E" w14:textId="77777777" w:rsidR="009207F3" w:rsidRPr="00E07565" w:rsidRDefault="00257323">
      <w:pPr>
        <w:pStyle w:val="BodyText"/>
        <w:rPr>
          <w:i/>
        </w:rPr>
      </w:pPr>
      <w:bookmarkStart w:id="22" w:name="fig:fig2"/>
      <w:bookmarkEnd w:id="22"/>
      <w:r w:rsidRPr="00E07565">
        <w:rPr>
          <w:i/>
        </w:rPr>
        <w:t>Figure S2 Interaction Age x Asynchrony on explicit measures in Experiment 1 (Visuo-Tactile</w:t>
      </w:r>
      <w:proofErr w:type="gramStart"/>
      <w:r w:rsidRPr="00E07565">
        <w:rPr>
          <w:i/>
        </w:rPr>
        <w:t>) ,</w:t>
      </w:r>
      <w:proofErr w:type="gramEnd"/>
      <w:r w:rsidRPr="00E07565">
        <w:rPr>
          <w:i/>
        </w:rPr>
        <w:t xml:space="preserve"> with the 95 percent confidence interval indicated by shaded areas. Dots represent individual’s mean rating over the 5 avatar appearance trials (as there is no interaction AvatarxAsynchrony). ’**‘: p &lt; .001;’*‘: p &lt; .05; ’ns’: &gt; 0.10</w:t>
      </w:r>
    </w:p>
    <w:p w14:paraId="53084500" w14:textId="77777777" w:rsidR="009207F3" w:rsidRPr="00AC784F" w:rsidRDefault="00257323">
      <w:pPr>
        <w:pStyle w:val="BodyText"/>
      </w:pPr>
      <w:r w:rsidRPr="00AC784F">
        <w:t>For onset time, this was better described by a quadratic relationship (X</w:t>
      </w:r>
      <w:proofErr w:type="gramStart"/>
      <w:r w:rsidRPr="00AC784F">
        <w:t>²(</w:t>
      </w:r>
      <w:proofErr w:type="gramEnd"/>
      <w:r w:rsidRPr="00AC784F">
        <w:t>2)=8.43, p=0.015). Post-hoc analyses showed that the difference between synchronous and asynchronous conditions increases non-linearly with increasing age. Looking at it the other way, there was no effect of age on the onset time of the illusion in the synchronous condition (F(2,66) = 0.26, p = .76) but only in the asynchronous condition, with onset time increasing non-linearly with increasing age (F(2,54) = 4.15, p = 0.021). The inflection point occurred at 193 months (</w:t>
      </w:r>
      <m:oMath>
        <m:r>
          <m:rPr>
            <m:sty m:val="p"/>
          </m:rPr>
          <w:rPr>
            <w:rFonts w:ascii="Cambria Math" w:hAnsi="Cambria Math"/>
          </w:rPr>
          <m:t>≈</m:t>
        </m:r>
      </m:oMath>
      <w:r w:rsidRPr="00AC784F">
        <w:t xml:space="preserve"> 16.1years), after which there was no noticeable change with age.</w:t>
      </w:r>
    </w:p>
    <w:p w14:paraId="7F4BE631" w14:textId="77777777" w:rsidR="009207F3" w:rsidRPr="00AC784F" w:rsidRDefault="00257323">
      <w:pPr>
        <w:pStyle w:val="BodyText"/>
      </w:pPr>
      <w:r w:rsidRPr="00AC784F">
        <w:t xml:space="preserve">For referral-of -touch ratings, the interaction between the effect of asynchrony and age was better described by a cubic relationship (X²(4)=11.28, p=0.024). Post-hoc analyses showed </w:t>
      </w:r>
      <w:r w:rsidRPr="00AC784F">
        <w:lastRenderedPageBreak/>
        <w:t>that the difference between synchronous and asynchronous conditions increases non-linearly with age. There was no effect of age in the synchronous condition (F(3,66) = 0.88, p = .45) but only in the asynchronous condition, with referral-of-touch ratings decreasing non-linearly with increasing age (F(23,66) = 2.87, p = 0.043). Analysis of the derivative of this function showed a steep decrease from 120 to 153 months (</w:t>
      </w:r>
      <m:oMath>
        <m:r>
          <m:rPr>
            <m:sty m:val="p"/>
          </m:rPr>
          <w:rPr>
            <w:rFonts w:ascii="Cambria Math" w:hAnsi="Cambria Math"/>
          </w:rPr>
          <m:t>≈</m:t>
        </m:r>
      </m:oMath>
      <w:r w:rsidRPr="00AC784F">
        <w:t xml:space="preserve"> 12.8 years), followed by a plateau until 181 months (</w:t>
      </w:r>
      <m:oMath>
        <m:r>
          <m:rPr>
            <m:sty m:val="p"/>
          </m:rPr>
          <w:rPr>
            <w:rFonts w:ascii="Cambria Math" w:hAnsi="Cambria Math"/>
          </w:rPr>
          <m:t>≈</m:t>
        </m:r>
      </m:oMath>
      <w:r w:rsidRPr="00AC784F">
        <w:t xml:space="preserve"> 15.1 years) before decreasing.</w:t>
      </w:r>
    </w:p>
    <w:p w14:paraId="1DCAD3CC" w14:textId="77777777" w:rsidR="009207F3" w:rsidRPr="00AC784F" w:rsidRDefault="00257323">
      <w:pPr>
        <w:pStyle w:val="Heading3"/>
        <w:rPr>
          <w:rFonts w:asciiTheme="minorHAnsi" w:hAnsiTheme="minorHAnsi"/>
        </w:rPr>
      </w:pPr>
      <w:bookmarkStart w:id="23" w:name="effect-of-avatar-2"/>
      <w:bookmarkEnd w:id="18"/>
      <w:bookmarkEnd w:id="21"/>
      <w:r w:rsidRPr="00AC784F">
        <w:rPr>
          <w:rFonts w:asciiTheme="minorHAnsi" w:hAnsiTheme="minorHAnsi"/>
        </w:rPr>
        <w:t>Effect of Avatar</w:t>
      </w:r>
    </w:p>
    <w:p w14:paraId="092C0577" w14:textId="77777777" w:rsidR="009207F3" w:rsidRPr="00AC784F" w:rsidRDefault="00257323">
      <w:pPr>
        <w:pStyle w:val="Heading4"/>
        <w:rPr>
          <w:rFonts w:asciiTheme="minorHAnsi" w:hAnsiTheme="minorHAnsi"/>
        </w:rPr>
      </w:pPr>
      <w:bookmarkStart w:id="24" w:name="main-effect-of-avatar"/>
      <w:r w:rsidRPr="00AC784F">
        <w:rPr>
          <w:rFonts w:asciiTheme="minorHAnsi" w:hAnsiTheme="minorHAnsi"/>
        </w:rPr>
        <w:t>Main effect of Avatar</w:t>
      </w:r>
    </w:p>
    <w:p w14:paraId="78DA5D3A" w14:textId="77777777" w:rsidR="009207F3" w:rsidRPr="00AC784F" w:rsidRDefault="00257323">
      <w:pPr>
        <w:pStyle w:val="FirstParagraph"/>
      </w:pPr>
      <w:r w:rsidRPr="00AC784F">
        <w:t>Regarding the explicit measures, manipulating the avatar’s shape impacted only the ratings of ownership feeling (Figure S3).</w:t>
      </w:r>
    </w:p>
    <w:p w14:paraId="6C376058" w14:textId="77777777" w:rsidR="009207F3" w:rsidRPr="00AC784F" w:rsidRDefault="00257323">
      <w:pPr>
        <w:pStyle w:val="CaptionedFigure"/>
      </w:pPr>
      <w:r w:rsidRPr="00AC784F">
        <w:rPr>
          <w:noProof/>
          <w:lang w:val="en-GB" w:eastAsia="en-GB"/>
        </w:rPr>
        <w:drawing>
          <wp:inline distT="0" distB="0" distL="0" distR="0" wp14:anchorId="61107D1E" wp14:editId="509CC9D4">
            <wp:extent cx="4333460" cy="2165201"/>
            <wp:effectExtent l="0" t="0" r="0" b="0"/>
            <wp:docPr id="48" name="Picture" descr="Figure 3: "/>
            <wp:cNvGraphicFramePr/>
            <a:graphic xmlns:a="http://schemas.openxmlformats.org/drawingml/2006/main">
              <a:graphicData uri="http://schemas.openxmlformats.org/drawingml/2006/picture">
                <pic:pic xmlns:pic="http://schemas.openxmlformats.org/drawingml/2006/picture">
                  <pic:nvPicPr>
                    <pic:cNvPr id="49" name="Picture" descr="../Figures_FBIage/plot_RV1_own_main_avatar_supp.png"/>
                    <pic:cNvPicPr>
                      <a:picLocks noChangeAspect="1" noChangeArrowheads="1"/>
                    </pic:cNvPicPr>
                  </pic:nvPicPr>
                  <pic:blipFill>
                    <a:blip r:embed="rId9"/>
                    <a:stretch>
                      <a:fillRect/>
                    </a:stretch>
                  </pic:blipFill>
                  <pic:spPr bwMode="auto">
                    <a:xfrm>
                      <a:off x="0" y="0"/>
                      <a:ext cx="4333460" cy="2165201"/>
                    </a:xfrm>
                    <a:prstGeom prst="rect">
                      <a:avLst/>
                    </a:prstGeom>
                    <a:noFill/>
                    <a:ln w="9525">
                      <a:noFill/>
                      <a:headEnd/>
                      <a:tailEnd/>
                    </a:ln>
                  </pic:spPr>
                </pic:pic>
              </a:graphicData>
            </a:graphic>
          </wp:inline>
        </w:drawing>
      </w:r>
    </w:p>
    <w:p w14:paraId="4FBAFD9C" w14:textId="77777777" w:rsidR="009207F3" w:rsidRPr="00E07565" w:rsidRDefault="00257323">
      <w:pPr>
        <w:pStyle w:val="BodyText"/>
        <w:rPr>
          <w:i/>
        </w:rPr>
      </w:pPr>
      <w:bookmarkStart w:id="25" w:name="fig:fig3"/>
      <w:bookmarkEnd w:id="25"/>
      <w:r w:rsidRPr="00E07565">
        <w:rPr>
          <w:i/>
        </w:rPr>
        <w:t>Figure S3 Effect of the avatar’s appearance in Experiment 1 (Visuo-Tactile). Distribution of raw ownership ratings for (A) maturational shape manipulation [Adult-</w:t>
      </w:r>
      <w:proofErr w:type="gramStart"/>
      <w:r w:rsidRPr="00E07565">
        <w:rPr>
          <w:i/>
        </w:rPr>
        <w:t>like(</w:t>
      </w:r>
      <w:proofErr w:type="gramEnd"/>
      <w:r w:rsidRPr="00E07565">
        <w:rPr>
          <w:i/>
        </w:rPr>
        <w:t>Purple), Reference (blue) and Child-like (pink) avatars] and (B) Body Mass Index Manipulation [BMI+(green), Reference (blue) and BMI- (yellow) avatars]. ’’: p &lt; .001; ’’: p &lt; .01; ’’: p &lt; .05; ‘.’: p &lt; .10; ‘ns’: &gt; 0.10</w:t>
      </w:r>
    </w:p>
    <w:p w14:paraId="53A03292" w14:textId="77777777" w:rsidR="009207F3" w:rsidRPr="00AC784F" w:rsidRDefault="00257323">
      <w:pPr>
        <w:pStyle w:val="BodyText"/>
      </w:pPr>
      <w:r w:rsidRPr="00AC784F">
        <w:t>Post-hoc analyses were performed separately for maturational shape and BMI manipulations. Results are the same as those observed when analyzing Z-scores.</w:t>
      </w:r>
    </w:p>
    <w:p w14:paraId="43C0F044" w14:textId="77777777" w:rsidR="009207F3" w:rsidRPr="00AC784F" w:rsidRDefault="00257323">
      <w:pPr>
        <w:pStyle w:val="BodyText"/>
      </w:pPr>
      <w:r w:rsidRPr="00AC784F">
        <w:rPr>
          <w:b/>
          <w:bCs/>
        </w:rPr>
        <w:t>Maturational shape manipulation.</w:t>
      </w:r>
      <w:r w:rsidRPr="00AC784F">
        <w:t xml:space="preserve"> The difference in ownership ratings was not significant when comparing the reference avatar with the adult-like (beta = 5.07, CI95= [0.18,9.96], p=0.112) or child-like avatars (beta = 3.04, CI95= [-1.86,7.94], p=0.251). The difference between adult-like and child-like avatars was also not significant (beta = 2.03, CI95= [-2.87,6.92], p=0.402) (Figure S3.A).</w:t>
      </w:r>
    </w:p>
    <w:p w14:paraId="5BCE49C0" w14:textId="77777777" w:rsidR="009207F3" w:rsidRPr="00AC784F" w:rsidRDefault="00257323">
      <w:pPr>
        <w:pStyle w:val="BodyText"/>
      </w:pPr>
      <w:r w:rsidRPr="00AC784F">
        <w:rPr>
          <w:b/>
          <w:bCs/>
        </w:rPr>
        <w:t>BMI manipulation.</w:t>
      </w:r>
      <w:r w:rsidRPr="00AC784F">
        <w:t xml:space="preserve"> Ownership feeling decreased in the condition BMI+ (beta = 7.61, CI95= [2.73,12.49], p=0.012) and BMI- (beta = 10.66, CI95= [5.77,15.54], p&lt;0.001) compared to the reference avatra. The difference between BMI+ and BMI- was not significant (beta = -3.05, CI95= [-7.91,1.81], p=0.251)(Figure 3.B).</w:t>
      </w:r>
    </w:p>
    <w:p w14:paraId="13F03DEB" w14:textId="77777777" w:rsidR="009207F3" w:rsidRPr="00AC784F" w:rsidRDefault="00257323">
      <w:pPr>
        <w:pStyle w:val="Heading4"/>
        <w:rPr>
          <w:rFonts w:asciiTheme="minorHAnsi" w:hAnsiTheme="minorHAnsi"/>
        </w:rPr>
      </w:pPr>
      <w:bookmarkStart w:id="26" w:name="interaction-of-age-and-avatar"/>
      <w:bookmarkEnd w:id="24"/>
      <w:r w:rsidRPr="00AC784F">
        <w:rPr>
          <w:rFonts w:asciiTheme="minorHAnsi" w:hAnsiTheme="minorHAnsi"/>
        </w:rPr>
        <w:lastRenderedPageBreak/>
        <w:t>Interaction of Age and Avatar</w:t>
      </w:r>
    </w:p>
    <w:p w14:paraId="02841AD2" w14:textId="77777777" w:rsidR="009207F3" w:rsidRPr="00AC784F" w:rsidRDefault="00257323">
      <w:pPr>
        <w:pStyle w:val="FirstParagraph"/>
      </w:pPr>
      <w:r w:rsidRPr="00AC784F">
        <w:t>Moreover, as with Z-scores, we observed an interaction between the effect of Avatar and Age on ownership ratings, but not on the other explicit measures. A post-hoc analysis revealed no significant effect of age on ownership for the reference avatar (F(1,67) = 2.1,p = 0.14).</w:t>
      </w:r>
    </w:p>
    <w:p w14:paraId="6DAACF16" w14:textId="2209CDB5" w:rsidR="009207F3" w:rsidRPr="00AC784F" w:rsidRDefault="00257323" w:rsidP="00E07565">
      <w:pPr>
        <w:pStyle w:val="CaptionedFigure"/>
      </w:pPr>
      <w:r w:rsidRPr="00AC784F">
        <w:rPr>
          <w:noProof/>
          <w:lang w:val="en-GB" w:eastAsia="en-GB"/>
        </w:rPr>
        <w:drawing>
          <wp:inline distT="0" distB="0" distL="0" distR="0" wp14:anchorId="29F7B35E" wp14:editId="1EA8DF76">
            <wp:extent cx="4333460" cy="2165201"/>
            <wp:effectExtent l="0" t="0" r="0" b="0"/>
            <wp:docPr id="53" name="Picture" descr="Figure 4: "/>
            <wp:cNvGraphicFramePr/>
            <a:graphic xmlns:a="http://schemas.openxmlformats.org/drawingml/2006/main">
              <a:graphicData uri="http://schemas.openxmlformats.org/drawingml/2006/picture">
                <pic:pic xmlns:pic="http://schemas.openxmlformats.org/drawingml/2006/picture">
                  <pic:nvPicPr>
                    <pic:cNvPr id="54" name="Picture" descr="../Figures_FBIage/plot_RV1_Own_int_avatar_supp.png"/>
                    <pic:cNvPicPr>
                      <a:picLocks noChangeAspect="1" noChangeArrowheads="1"/>
                    </pic:cNvPicPr>
                  </pic:nvPicPr>
                  <pic:blipFill>
                    <a:blip r:embed="rId10"/>
                    <a:stretch>
                      <a:fillRect/>
                    </a:stretch>
                  </pic:blipFill>
                  <pic:spPr bwMode="auto">
                    <a:xfrm>
                      <a:off x="0" y="0"/>
                      <a:ext cx="4333460" cy="2165201"/>
                    </a:xfrm>
                    <a:prstGeom prst="rect">
                      <a:avLst/>
                    </a:prstGeom>
                    <a:noFill/>
                    <a:ln w="9525">
                      <a:noFill/>
                      <a:headEnd/>
                      <a:tailEnd/>
                    </a:ln>
                  </pic:spPr>
                </pic:pic>
              </a:graphicData>
            </a:graphic>
          </wp:inline>
        </w:drawing>
      </w:r>
      <w:bookmarkStart w:id="27" w:name="fig:fig4"/>
      <w:bookmarkEnd w:id="27"/>
      <w:r w:rsidRPr="00AC784F">
        <w:t xml:space="preserve"> </w:t>
      </w:r>
    </w:p>
    <w:p w14:paraId="4CD760B3" w14:textId="77777777" w:rsidR="009207F3" w:rsidRPr="00E07565" w:rsidRDefault="00257323">
      <w:pPr>
        <w:pStyle w:val="BodyText"/>
        <w:rPr>
          <w:i/>
        </w:rPr>
      </w:pPr>
      <w:r w:rsidRPr="00E07565">
        <w:rPr>
          <w:i/>
        </w:rPr>
        <w:t>Figure S4. Interaction Age x Avatar on raw ownership ratings in Experiment 1 (Visuo-Tactile). Lines represent the linear fit of the data as a function of age for maturational shape (A) and Body Mass Index (B) avatar appearance manipulation, with the 95 percent confidence interval indicated by shaded areas. Panel A represents the fits for Adult (Purple), Reference (blue) and Child (pink) avatars. Panel B represents the fits for avatar BMI+ (green), Reference (blue) and BMI- (yellow) avatars. ’**‘: p &lt; .01;’.’: p &lt; .01; ‘ns’: &gt; 0.10</w:t>
      </w:r>
    </w:p>
    <w:p w14:paraId="7DA58778" w14:textId="77777777" w:rsidR="009207F3" w:rsidRPr="00AC784F" w:rsidRDefault="00257323">
      <w:pPr>
        <w:pStyle w:val="BodyText"/>
      </w:pPr>
      <w:r w:rsidRPr="00AC784F">
        <w:rPr>
          <w:b/>
          <w:bCs/>
        </w:rPr>
        <w:t>Maturational shape manipulation.</w:t>
      </w:r>
    </w:p>
    <w:p w14:paraId="524AFBA2" w14:textId="77777777" w:rsidR="009207F3" w:rsidRPr="00AC784F" w:rsidRDefault="00257323">
      <w:pPr>
        <w:pStyle w:val="BodyText"/>
      </w:pPr>
      <w:r w:rsidRPr="00AC784F">
        <w:t>Further post-hoc analyses of the interaction effect revealed that age had no significant effect on ownership ratings for the adult-like (F(1,68) = 2.87, p = 0.095) neither for the child-like avatars (F(1,68) = 0.50, p = 0.48). Pairwise comparisons (FDR corrected for 5 comparisons) showed that the difference in ownership ratings between the reference avatar and the child-like avatar increased with age (beta = 3.264, CI95= [1.032,5.508], p=0.011). There was no significant effect of age on the difference in ownership ratings between the reference and the adult-like avatars (beta = -0.612, CI95= [-2.856,1.62], p=0.737). The difference in ownership ratings between the child-like and the adult-like avatars increased with age (beta = 3.888, CI95= [1.656,6.12], p=0.003) (Figure S 4.A)</w:t>
      </w:r>
    </w:p>
    <w:p w14:paraId="21A44534" w14:textId="77777777" w:rsidR="009207F3" w:rsidRPr="00AC784F" w:rsidRDefault="00257323">
      <w:pPr>
        <w:pStyle w:val="BodyText"/>
      </w:pPr>
      <w:r w:rsidRPr="00AC784F">
        <w:rPr>
          <w:b/>
          <w:bCs/>
        </w:rPr>
        <w:t>BMI manipulation.</w:t>
      </w:r>
      <w:r w:rsidRPr="00AC784F">
        <w:t xml:space="preserve"> Moreover, age had no significant effect in the BMI+  (beta = 1.77, CI95= [-1.42,4.96],p=0.282) nor in the BMI- condition (beta = -0.48, CI95= [-3.76,2.81],p=0.777). Pairwise comparisons (FDR corrected for 5 comparisons) showed no significant effect of age on the difference in ownership rating between the reference and BMI- avatars (beta = 2.472, CI95= [0.24,4.716], p=0.05) neither between the reference and the BMI+ (beta = 0.24, CI95= [-2.004,2.472], p=0.837) or BMI+ and BMI- (beta = -3.05, CI95= [-7.91,1.81], p=0.251) avatars (Figure S4.B).</w:t>
      </w:r>
    </w:p>
    <w:p w14:paraId="35FF9D14" w14:textId="77777777" w:rsidR="009207F3" w:rsidRPr="00AC784F" w:rsidRDefault="00257323">
      <w:pPr>
        <w:pStyle w:val="Heading2"/>
        <w:rPr>
          <w:rFonts w:asciiTheme="minorHAnsi" w:hAnsiTheme="minorHAnsi"/>
        </w:rPr>
      </w:pPr>
      <w:bookmarkStart w:id="28" w:name="Xf616e691adc94d53e328145039ff06304206020"/>
      <w:bookmarkEnd w:id="17"/>
      <w:bookmarkEnd w:id="23"/>
      <w:bookmarkEnd w:id="26"/>
      <w:r w:rsidRPr="00AC784F">
        <w:rPr>
          <w:rFonts w:asciiTheme="minorHAnsi" w:hAnsiTheme="minorHAnsi"/>
        </w:rPr>
        <w:lastRenderedPageBreak/>
        <w:t>Results from raw data analyses in Experiment 2 with visuo-motor induction of embodiment</w:t>
      </w:r>
    </w:p>
    <w:p w14:paraId="2A39E328" w14:textId="77777777" w:rsidR="009207F3" w:rsidRPr="00AC784F" w:rsidRDefault="00257323">
      <w:pPr>
        <w:pStyle w:val="FirstParagraph"/>
      </w:pPr>
      <w:r w:rsidRPr="00AC784F">
        <w:t>Table S2: Main and interaction effects on raw data in Experiment 2; For the interaction Age x Asynchrony, values for ownership and agency refer to models with a quadratic age term</w:t>
      </w:r>
    </w:p>
    <w:p w14:paraId="09CC35AC" w14:textId="77777777" w:rsidR="009207F3" w:rsidRPr="00AC784F" w:rsidRDefault="00257323">
      <w:pPr>
        <w:pStyle w:val="BodyText"/>
      </w:pPr>
      <w:r w:rsidRPr="00AC784F">
        <w:t>Likelihood ratio test show that model with quadratic age term in interaction with synchrony was better than linear term to predicted ownership (X²(6)=18.04, p=0.006) and agency (X²(2)=36.77, p&lt;0.001).</w:t>
      </w:r>
    </w:p>
    <w:tbl>
      <w:tblPr>
        <w:tblStyle w:val="Table"/>
        <w:tblW w:w="0" w:type="auto"/>
        <w:jc w:val="center"/>
        <w:tblLayout w:type="fixed"/>
        <w:tblLook w:val="0420" w:firstRow="1" w:lastRow="0" w:firstColumn="0" w:lastColumn="0" w:noHBand="0" w:noVBand="1"/>
      </w:tblPr>
      <w:tblGrid>
        <w:gridCol w:w="1944"/>
        <w:gridCol w:w="1944"/>
        <w:gridCol w:w="1944"/>
        <w:gridCol w:w="1944"/>
        <w:gridCol w:w="1944"/>
      </w:tblGrid>
      <w:tr w:rsidR="009207F3" w:rsidRPr="00AC784F" w14:paraId="2F6A2407" w14:textId="77777777" w:rsidTr="009207F3">
        <w:trPr>
          <w:cnfStyle w:val="100000000000" w:firstRow="1" w:lastRow="0" w:firstColumn="0" w:lastColumn="0" w:oddVBand="0" w:evenVBand="0" w:oddHBand="0" w:evenHBand="0" w:firstRowFirstColumn="0" w:firstRowLastColumn="0" w:lastRowFirstColumn="0" w:lastRowLastColumn="0"/>
          <w:tblHeader/>
          <w:jc w:val="center"/>
        </w:trPr>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33CD8A"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Measures</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6120F8"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Asynchrony</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3A8B0F"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Avatar</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F5846E"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Age.Asynchrony</w:t>
            </w:r>
          </w:p>
        </w:tc>
        <w:tc>
          <w:tcPr>
            <w:tcW w:w="19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E662D3"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Age.Avatar</w:t>
            </w:r>
          </w:p>
        </w:tc>
      </w:tr>
      <w:tr w:rsidR="009207F3" w:rsidRPr="00AC784F" w14:paraId="5D2FAE9F" w14:textId="77777777" w:rsidTr="009207F3">
        <w:trPr>
          <w:jc w:val="center"/>
        </w:trPr>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4DF30"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Onset Time</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2E237"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1,335)=47.91</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D5782"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4,295)=1.77</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2F60F"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F(1,337)=1.27</w:t>
            </w:r>
          </w:p>
        </w:tc>
        <w:tc>
          <w:tcPr>
            <w:tcW w:w="194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68380"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F(4,295)=2.15</w:t>
            </w:r>
          </w:p>
        </w:tc>
      </w:tr>
      <w:tr w:rsidR="009207F3" w:rsidRPr="00AC784F" w14:paraId="27AC6741"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B03E6" w14:textId="77777777" w:rsidR="009207F3" w:rsidRPr="00AC784F" w:rsidRDefault="009207F3">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144E1"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C39A9"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p=0.135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D0500"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p=0.26</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5AD76"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p=0.074</w:t>
            </w:r>
          </w:p>
        </w:tc>
      </w:tr>
      <w:tr w:rsidR="009207F3" w:rsidRPr="00AC784F" w14:paraId="2E142E5A"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1E4DC"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Ownership</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580E6"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1,603)=355.41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EBB24"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4,603)=5.69</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E27C6"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1,603)=11.12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8ACA5"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4,603)=0.75</w:t>
            </w:r>
          </w:p>
        </w:tc>
      </w:tr>
      <w:tr w:rsidR="009207F3" w:rsidRPr="00AC784F" w14:paraId="7CFB94B3"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308A3" w14:textId="77777777" w:rsidR="009207F3" w:rsidRPr="00AC784F" w:rsidRDefault="009207F3">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F3C2B"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4071F"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237BC"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p=0.001</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0EA5C"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p=0.556</w:t>
            </w:r>
          </w:p>
        </w:tc>
      </w:tr>
      <w:tr w:rsidR="009207F3" w:rsidRPr="00AC784F" w14:paraId="2833F5EF" w14:textId="77777777" w:rsidTr="009207F3">
        <w:trPr>
          <w:jc w:val="center"/>
        </w:trPr>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4A098"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Agency</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1D3F1"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1,602)=262.85</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C8D89"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4,602)=0.82</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E7119"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proofErr w:type="gramStart"/>
            <w:r w:rsidRPr="00AC784F">
              <w:rPr>
                <w:rFonts w:eastAsia="Arial" w:cs="Arial"/>
                <w:b/>
                <w:bCs/>
                <w:color w:val="000000"/>
                <w:sz w:val="22"/>
                <w:szCs w:val="22"/>
              </w:rPr>
              <w:t>F(</w:t>
            </w:r>
            <w:proofErr w:type="gramEnd"/>
            <w:r w:rsidRPr="00AC784F">
              <w:rPr>
                <w:rFonts w:eastAsia="Arial" w:cs="Arial"/>
                <w:b/>
                <w:bCs/>
                <w:color w:val="000000"/>
                <w:sz w:val="22"/>
                <w:szCs w:val="22"/>
              </w:rPr>
              <w:t>2,602)=57.87</w:t>
            </w:r>
          </w:p>
        </w:tc>
        <w:tc>
          <w:tcPr>
            <w:tcW w:w="19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5ABFE"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proofErr w:type="gramStart"/>
            <w:r w:rsidRPr="00AC784F">
              <w:rPr>
                <w:rFonts w:eastAsia="Arial" w:cs="Arial"/>
                <w:color w:val="000000"/>
                <w:sz w:val="22"/>
                <w:szCs w:val="22"/>
              </w:rPr>
              <w:t>F(</w:t>
            </w:r>
            <w:proofErr w:type="gramEnd"/>
            <w:r w:rsidRPr="00AC784F">
              <w:rPr>
                <w:rFonts w:eastAsia="Arial" w:cs="Arial"/>
                <w:color w:val="000000"/>
                <w:sz w:val="22"/>
                <w:szCs w:val="22"/>
              </w:rPr>
              <w:t>4,602)=0.22</w:t>
            </w:r>
          </w:p>
        </w:tc>
      </w:tr>
      <w:tr w:rsidR="009207F3" w:rsidRPr="00AC784F" w14:paraId="26ECA4BE" w14:textId="77777777" w:rsidTr="009207F3">
        <w:trPr>
          <w:jc w:val="center"/>
        </w:trPr>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6E9050" w14:textId="77777777" w:rsidR="009207F3" w:rsidRPr="00AC784F" w:rsidRDefault="009207F3">
            <w:pPr>
              <w:pBdr>
                <w:top w:val="none" w:sz="0" w:space="0" w:color="000000"/>
                <w:left w:val="none" w:sz="0" w:space="0" w:color="000000"/>
                <w:bottom w:val="none" w:sz="0" w:space="0" w:color="000000"/>
                <w:right w:val="none" w:sz="0" w:space="0" w:color="000000"/>
              </w:pBdr>
              <w:spacing w:before="100" w:after="100"/>
              <w:ind w:left="100" w:right="100"/>
            </w:pP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A339A2"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E6DD55"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p=0.512</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C5EBC8"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rPr>
                <w:b/>
                <w:bCs/>
              </w:rPr>
            </w:pPr>
            <w:r w:rsidRPr="00AC784F">
              <w:rPr>
                <w:rFonts w:eastAsia="Arial" w:cs="Arial"/>
                <w:b/>
                <w:bCs/>
                <w:color w:val="000000"/>
                <w:sz w:val="22"/>
                <w:szCs w:val="22"/>
              </w:rPr>
              <w:t>p&lt;0.001</w:t>
            </w:r>
          </w:p>
        </w:tc>
        <w:tc>
          <w:tcPr>
            <w:tcW w:w="19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F332B1" w14:textId="77777777" w:rsidR="009207F3" w:rsidRPr="00AC784F" w:rsidRDefault="00257323">
            <w:pPr>
              <w:pBdr>
                <w:top w:val="none" w:sz="0" w:space="0" w:color="000000"/>
                <w:left w:val="none" w:sz="0" w:space="0" w:color="000000"/>
                <w:bottom w:val="none" w:sz="0" w:space="0" w:color="000000"/>
                <w:right w:val="none" w:sz="0" w:space="0" w:color="000000"/>
              </w:pBdr>
              <w:spacing w:before="100" w:after="100"/>
              <w:ind w:left="100" w:right="100"/>
            </w:pPr>
            <w:r w:rsidRPr="00AC784F">
              <w:rPr>
                <w:rFonts w:eastAsia="Arial" w:cs="Arial"/>
                <w:color w:val="000000"/>
                <w:sz w:val="22"/>
                <w:szCs w:val="22"/>
              </w:rPr>
              <w:t>p=0.928</w:t>
            </w:r>
          </w:p>
        </w:tc>
      </w:tr>
    </w:tbl>
    <w:p w14:paraId="5F78CAD6" w14:textId="77777777" w:rsidR="009207F3" w:rsidRPr="00AC784F" w:rsidRDefault="00257323">
      <w:pPr>
        <w:pStyle w:val="Heading3"/>
        <w:rPr>
          <w:rFonts w:asciiTheme="minorHAnsi" w:hAnsiTheme="minorHAnsi"/>
        </w:rPr>
      </w:pPr>
      <w:bookmarkStart w:id="29" w:name="effect-of-asyncrhony"/>
      <w:r w:rsidRPr="00AC784F">
        <w:rPr>
          <w:rFonts w:asciiTheme="minorHAnsi" w:hAnsiTheme="minorHAnsi"/>
        </w:rPr>
        <w:t>Effect of Asyncrhony</w:t>
      </w:r>
    </w:p>
    <w:p w14:paraId="380A6E53" w14:textId="77777777" w:rsidR="009207F3" w:rsidRPr="00AC784F" w:rsidRDefault="00257323">
      <w:pPr>
        <w:pStyle w:val="Heading4"/>
        <w:rPr>
          <w:rFonts w:asciiTheme="minorHAnsi" w:hAnsiTheme="minorHAnsi"/>
        </w:rPr>
      </w:pPr>
      <w:bookmarkStart w:id="30" w:name="main-effect-of-asynchrony-1"/>
      <w:r w:rsidRPr="00AC784F">
        <w:rPr>
          <w:rFonts w:asciiTheme="minorHAnsi" w:hAnsiTheme="minorHAnsi"/>
        </w:rPr>
        <w:t>Main effect of Asynchrony</w:t>
      </w:r>
    </w:p>
    <w:p w14:paraId="0337464A" w14:textId="180AE474" w:rsidR="009207F3" w:rsidRPr="00AC784F" w:rsidRDefault="00257323">
      <w:pPr>
        <w:pStyle w:val="FirstParagraph"/>
      </w:pPr>
      <w:r w:rsidRPr="00AC784F">
        <w:t>We observed a main effect of Asynchrony on all our explicit measures of illusion (Figure S</w:t>
      </w:r>
      <w:r w:rsidR="00E07565">
        <w:t>5</w:t>
      </w:r>
      <w:r w:rsidRPr="00AC784F">
        <w:t>). Onset Time was higher (beta=18.43, CI95=[-33.75,31.46], p&lt;0.001) and ownership ratings (beta=-32.19, CI95=[-35.51,-28.87], p&lt;0.001), as well as agency ratings (beta=-34.36, CI95=[-38.48,-30.23], p&lt;0.001), were lower in asynchronous than in synchronous conditions.</w:t>
      </w:r>
    </w:p>
    <w:p w14:paraId="7A903A14" w14:textId="77777777" w:rsidR="009207F3" w:rsidRPr="00AC784F" w:rsidRDefault="00257323">
      <w:pPr>
        <w:pStyle w:val="CaptionedFigure"/>
      </w:pPr>
      <w:r w:rsidRPr="00AC784F">
        <w:rPr>
          <w:noProof/>
          <w:lang w:val="en-GB" w:eastAsia="en-GB"/>
        </w:rPr>
        <w:drawing>
          <wp:inline distT="0" distB="0" distL="0" distR="0" wp14:anchorId="4F918231" wp14:editId="1C3C60DA">
            <wp:extent cx="5334000" cy="1999191"/>
            <wp:effectExtent l="0" t="0" r="0" b="0"/>
            <wp:docPr id="60" name="Picture" descr="Figure 5: "/>
            <wp:cNvGraphicFramePr/>
            <a:graphic xmlns:a="http://schemas.openxmlformats.org/drawingml/2006/main">
              <a:graphicData uri="http://schemas.openxmlformats.org/drawingml/2006/picture">
                <pic:pic xmlns:pic="http://schemas.openxmlformats.org/drawingml/2006/picture">
                  <pic:nvPicPr>
                    <pic:cNvPr id="61" name="Picture" descr="../Figures_FBIage/plot_RV2_exp_main_synch_supp.png"/>
                    <pic:cNvPicPr>
                      <a:picLocks noChangeAspect="1" noChangeArrowheads="1"/>
                    </pic:cNvPicPr>
                  </pic:nvPicPr>
                  <pic:blipFill>
                    <a:blip r:embed="rId11"/>
                    <a:stretch>
                      <a:fillRect/>
                    </a:stretch>
                  </pic:blipFill>
                  <pic:spPr bwMode="auto">
                    <a:xfrm>
                      <a:off x="0" y="0"/>
                      <a:ext cx="5334000" cy="1999191"/>
                    </a:xfrm>
                    <a:prstGeom prst="rect">
                      <a:avLst/>
                    </a:prstGeom>
                    <a:noFill/>
                    <a:ln w="9525">
                      <a:noFill/>
                      <a:headEnd/>
                      <a:tailEnd/>
                    </a:ln>
                  </pic:spPr>
                </pic:pic>
              </a:graphicData>
            </a:graphic>
          </wp:inline>
        </w:drawing>
      </w:r>
    </w:p>
    <w:p w14:paraId="0A111020" w14:textId="1E31DACC" w:rsidR="009207F3" w:rsidRPr="00AC784F" w:rsidRDefault="00257323">
      <w:pPr>
        <w:pStyle w:val="ImageCaption"/>
      </w:pPr>
      <w:bookmarkStart w:id="31" w:name="fig:fig5"/>
      <w:bookmarkEnd w:id="31"/>
      <w:r w:rsidRPr="00AC784F">
        <w:t xml:space="preserve">Figure </w:t>
      </w:r>
      <w:r w:rsidR="00AC784F">
        <w:t>S</w:t>
      </w:r>
      <w:r w:rsidRPr="00AC784F">
        <w:t xml:space="preserve">5: </w:t>
      </w:r>
    </w:p>
    <w:p w14:paraId="1674297C" w14:textId="77777777" w:rsidR="00AC784F" w:rsidRPr="00AC784F" w:rsidRDefault="00257323">
      <w:pPr>
        <w:pStyle w:val="BodyText"/>
        <w:rPr>
          <w:i/>
        </w:rPr>
      </w:pPr>
      <w:r w:rsidRPr="00AC784F">
        <w:rPr>
          <w:i/>
        </w:rPr>
        <w:lastRenderedPageBreak/>
        <w:t xml:space="preserve">Effect of Asynchrony on raw explicit measures in Experiment 2 (Visuo-Motor). Distribution of raw onset times (A), raw ownership (B) and raw referral-of-touch (C) ratings in synchronous (blue) and asynchronous (red) conditions. </w:t>
      </w:r>
    </w:p>
    <w:p w14:paraId="16538C16" w14:textId="77777777" w:rsidR="00AC784F" w:rsidRDefault="00AC784F">
      <w:pPr>
        <w:pStyle w:val="BodyText"/>
      </w:pPr>
    </w:p>
    <w:p w14:paraId="4BA45399" w14:textId="016838B1" w:rsidR="009207F3" w:rsidRPr="00AC784F" w:rsidRDefault="00257323">
      <w:pPr>
        <w:pStyle w:val="BodyText"/>
      </w:pPr>
      <w:r w:rsidRPr="00AC784F">
        <w:t>We also observed an effect of Asynchrony on physiological measures, namely non-linear component of heart-rate variability and number and amplitude of skin conductance responses (Figure S6).</w:t>
      </w:r>
    </w:p>
    <w:p w14:paraId="7A27E25B" w14:textId="77777777" w:rsidR="009207F3" w:rsidRPr="00AC784F" w:rsidRDefault="00257323">
      <w:pPr>
        <w:pStyle w:val="CaptionedFigure"/>
      </w:pPr>
      <w:r w:rsidRPr="00AC784F">
        <w:rPr>
          <w:noProof/>
          <w:lang w:val="en-GB" w:eastAsia="en-GB"/>
        </w:rPr>
        <w:drawing>
          <wp:inline distT="0" distB="0" distL="0" distR="0" wp14:anchorId="535C56DF" wp14:editId="187D9463">
            <wp:extent cx="5334000" cy="1999191"/>
            <wp:effectExtent l="0" t="0" r="0" b="0"/>
            <wp:docPr id="64" name="Picture" descr="Figure 6: "/>
            <wp:cNvGraphicFramePr/>
            <a:graphic xmlns:a="http://schemas.openxmlformats.org/drawingml/2006/main">
              <a:graphicData uri="http://schemas.openxmlformats.org/drawingml/2006/picture">
                <pic:pic xmlns:pic="http://schemas.openxmlformats.org/drawingml/2006/picture">
                  <pic:nvPicPr>
                    <pic:cNvPr id="65" name="Picture" descr="../Figures_FBIage/plot_RV2_physio_main_synch2.png"/>
                    <pic:cNvPicPr>
                      <a:picLocks noChangeAspect="1" noChangeArrowheads="1"/>
                    </pic:cNvPicPr>
                  </pic:nvPicPr>
                  <pic:blipFill>
                    <a:blip r:embed="rId12"/>
                    <a:stretch>
                      <a:fillRect/>
                    </a:stretch>
                  </pic:blipFill>
                  <pic:spPr bwMode="auto">
                    <a:xfrm>
                      <a:off x="0" y="0"/>
                      <a:ext cx="5334000" cy="1999191"/>
                    </a:xfrm>
                    <a:prstGeom prst="rect">
                      <a:avLst/>
                    </a:prstGeom>
                    <a:noFill/>
                    <a:ln w="9525">
                      <a:noFill/>
                      <a:headEnd/>
                      <a:tailEnd/>
                    </a:ln>
                  </pic:spPr>
                </pic:pic>
              </a:graphicData>
            </a:graphic>
          </wp:inline>
        </w:drawing>
      </w:r>
    </w:p>
    <w:p w14:paraId="5E7FE359" w14:textId="08593B9B" w:rsidR="009207F3" w:rsidRPr="00AC784F" w:rsidRDefault="00257323">
      <w:pPr>
        <w:pStyle w:val="BodyText"/>
        <w:rPr>
          <w:i/>
        </w:rPr>
      </w:pPr>
      <w:bookmarkStart w:id="32" w:name="fig:fig6"/>
      <w:bookmarkEnd w:id="32"/>
      <w:r w:rsidRPr="00AC784F">
        <w:rPr>
          <w:i/>
        </w:rPr>
        <w:t xml:space="preserve">FigureS6 Effect of Asynchrony on physiological measures in Experiment </w:t>
      </w:r>
      <w:proofErr w:type="gramStart"/>
      <w:r w:rsidRPr="00AC784F">
        <w:rPr>
          <w:i/>
        </w:rPr>
        <w:t>2 .Distribution</w:t>
      </w:r>
      <w:proofErr w:type="gramEnd"/>
      <w:r w:rsidRPr="00AC784F">
        <w:rPr>
          <w:i/>
        </w:rPr>
        <w:t xml:space="preserve"> of HRV SD2 (A), SCR ampltidue (B) and SCR number (C) in synchronous (blue) and asynchronous (red) trials. </w:t>
      </w:r>
    </w:p>
    <w:p w14:paraId="6B41B2EF" w14:textId="77777777" w:rsidR="009207F3" w:rsidRPr="00AC784F" w:rsidRDefault="00257323">
      <w:pPr>
        <w:pStyle w:val="Heading4"/>
        <w:rPr>
          <w:rFonts w:asciiTheme="minorHAnsi" w:hAnsiTheme="minorHAnsi"/>
        </w:rPr>
      </w:pPr>
      <w:bookmarkStart w:id="33" w:name="interaction-of-age-and-asynchrony-1"/>
      <w:bookmarkEnd w:id="30"/>
      <w:r w:rsidRPr="00AC784F">
        <w:rPr>
          <w:rFonts w:asciiTheme="minorHAnsi" w:hAnsiTheme="minorHAnsi"/>
        </w:rPr>
        <w:t>Interaction of Age and Asynchrony</w:t>
      </w:r>
    </w:p>
    <w:p w14:paraId="527A605A" w14:textId="77777777" w:rsidR="009207F3" w:rsidRPr="00AC784F" w:rsidRDefault="00257323">
      <w:pPr>
        <w:pStyle w:val="FirstParagraph"/>
      </w:pPr>
      <w:r w:rsidRPr="00AC784F">
        <w:t>Moreover, we observed an interaction between the effect of Asynchrony and Age on raw ownership (Figure S7.A).The interaction was better described by a quadratic relation. Post-hoc analyses on ownership show that the difference between the synchronous and the asynchronous condition increases non linearly with age. However, when analyzing the two conditions separately, the effect of age was no significant in the synchronous condition (F(2,66) = 0.81,p = 0.45) nor in the asynchronous condition (F(2,66) = 1.45,p = 0.24). We observed an interaction between the effect of Asynchrony and Age on raw agency ratings (Figure S7.B).</w:t>
      </w:r>
    </w:p>
    <w:p w14:paraId="3BCF3B55" w14:textId="77777777" w:rsidR="009207F3" w:rsidRPr="00AC784F" w:rsidRDefault="00257323">
      <w:pPr>
        <w:pStyle w:val="CaptionedFigure"/>
      </w:pPr>
      <w:r w:rsidRPr="00AC784F">
        <w:rPr>
          <w:noProof/>
          <w:lang w:val="en-GB" w:eastAsia="en-GB"/>
        </w:rPr>
        <w:lastRenderedPageBreak/>
        <w:drawing>
          <wp:inline distT="0" distB="0" distL="0" distR="0" wp14:anchorId="24B2589B" wp14:editId="68FE0673">
            <wp:extent cx="5334000" cy="1999191"/>
            <wp:effectExtent l="0" t="0" r="0" b="0"/>
            <wp:docPr id="69" name="Picture" descr="Figure 7: "/>
            <wp:cNvGraphicFramePr/>
            <a:graphic xmlns:a="http://schemas.openxmlformats.org/drawingml/2006/main">
              <a:graphicData uri="http://schemas.openxmlformats.org/drawingml/2006/picture">
                <pic:pic xmlns:pic="http://schemas.openxmlformats.org/drawingml/2006/picture">
                  <pic:nvPicPr>
                    <pic:cNvPr id="70" name="Picture" descr="../Figures_FBIage/plot_RV2_exp_int_synch_supp_leg.png"/>
                    <pic:cNvPicPr>
                      <a:picLocks noChangeAspect="1" noChangeArrowheads="1"/>
                    </pic:cNvPicPr>
                  </pic:nvPicPr>
                  <pic:blipFill>
                    <a:blip r:embed="rId13"/>
                    <a:stretch>
                      <a:fillRect/>
                    </a:stretch>
                  </pic:blipFill>
                  <pic:spPr bwMode="auto">
                    <a:xfrm>
                      <a:off x="0" y="0"/>
                      <a:ext cx="5334000" cy="1999191"/>
                    </a:xfrm>
                    <a:prstGeom prst="rect">
                      <a:avLst/>
                    </a:prstGeom>
                    <a:noFill/>
                    <a:ln w="9525">
                      <a:noFill/>
                      <a:headEnd/>
                      <a:tailEnd/>
                    </a:ln>
                  </pic:spPr>
                </pic:pic>
              </a:graphicData>
            </a:graphic>
          </wp:inline>
        </w:drawing>
      </w:r>
    </w:p>
    <w:p w14:paraId="359AFC72" w14:textId="3E4110FF" w:rsidR="009207F3" w:rsidRPr="00AC784F" w:rsidRDefault="00257323">
      <w:pPr>
        <w:pStyle w:val="BodyText"/>
        <w:rPr>
          <w:i/>
        </w:rPr>
      </w:pPr>
      <w:bookmarkStart w:id="34" w:name="fig:fig7"/>
      <w:bookmarkEnd w:id="34"/>
      <w:r w:rsidRPr="00AC784F">
        <w:rPr>
          <w:i/>
        </w:rPr>
        <w:t xml:space="preserve">Figure S7 Interaction Age x Asynchrony on explicit measures in Experiment 2 (Visuo-Motor). Lines represent the polynomial fit of agency ratings in synchronous (blue) and asynchronous (red) trials, with the 95 percent confidence interval indicated by colored areas. Dots represent individual mean rating over the 5 avatar appearance trials (as there is no interaction avatar*asynchrony). </w:t>
      </w:r>
    </w:p>
    <w:p w14:paraId="15D36142" w14:textId="77777777" w:rsidR="009207F3" w:rsidRPr="00AC784F" w:rsidRDefault="00257323">
      <w:pPr>
        <w:pStyle w:val="BodyText"/>
      </w:pPr>
      <w:r w:rsidRPr="00AC784F">
        <w:t>The interaction was better described by a quadratic model relationship. Post-hoc analyses showed that the difference between the synchronous condition and the asynchronous condition increased non linearly with age. Looking at it the other way, the effect of age in the synchronous condition was small with agency increasingly slightly with age (F(2,66) = 3.72, p = 0.029), whereas it showed a quadratic shape in the asynchronous condition with agency decreasing non linearly with increasing age (F(2,66) = 5.93, p = 0.005).</w:t>
      </w:r>
    </w:p>
    <w:p w14:paraId="6946CB29" w14:textId="77777777" w:rsidR="009207F3" w:rsidRPr="00AC784F" w:rsidRDefault="00257323">
      <w:pPr>
        <w:pStyle w:val="Heading3"/>
        <w:rPr>
          <w:rFonts w:asciiTheme="minorHAnsi" w:hAnsiTheme="minorHAnsi"/>
        </w:rPr>
      </w:pPr>
      <w:bookmarkStart w:id="35" w:name="effect-of-avatar-3"/>
      <w:bookmarkEnd w:id="29"/>
      <w:bookmarkEnd w:id="33"/>
      <w:r w:rsidRPr="00AC784F">
        <w:rPr>
          <w:rFonts w:asciiTheme="minorHAnsi" w:hAnsiTheme="minorHAnsi"/>
        </w:rPr>
        <w:t>Effect of Avatar</w:t>
      </w:r>
    </w:p>
    <w:p w14:paraId="5BECC7D9" w14:textId="77777777" w:rsidR="009207F3" w:rsidRPr="00AC784F" w:rsidRDefault="00257323">
      <w:pPr>
        <w:pStyle w:val="Heading4"/>
        <w:rPr>
          <w:rFonts w:asciiTheme="minorHAnsi" w:hAnsiTheme="minorHAnsi"/>
        </w:rPr>
      </w:pPr>
      <w:bookmarkStart w:id="36" w:name="main-effect-of-avatar-1"/>
      <w:r w:rsidRPr="00AC784F">
        <w:rPr>
          <w:rFonts w:asciiTheme="minorHAnsi" w:hAnsiTheme="minorHAnsi"/>
        </w:rPr>
        <w:t>Main effect of Avatar</w:t>
      </w:r>
    </w:p>
    <w:p w14:paraId="25BBB583" w14:textId="1853523F" w:rsidR="009207F3" w:rsidRPr="00AC784F" w:rsidRDefault="00257323">
      <w:pPr>
        <w:pStyle w:val="FirstParagraph"/>
      </w:pPr>
      <w:r w:rsidRPr="00AC784F">
        <w:t xml:space="preserve">As for the analyses of </w:t>
      </w:r>
      <w:proofErr w:type="spellStart"/>
      <w:r w:rsidRPr="00AC784F">
        <w:t>Zscore</w:t>
      </w:r>
      <w:r w:rsidR="00AC784F">
        <w:t>s</w:t>
      </w:r>
      <w:proofErr w:type="spellEnd"/>
      <w:r w:rsidRPr="00AC784F">
        <w:t xml:space="preserve"> presented in the main text, for the explicit measures, the manipulation of avatar shape impacted only the ratings of ownership feeling (Figure S 8). It did not impact the onset time nor the feeling of agency.</w:t>
      </w:r>
    </w:p>
    <w:p w14:paraId="4F870B36" w14:textId="77777777" w:rsidR="00AC784F" w:rsidRDefault="00257323">
      <w:pPr>
        <w:pStyle w:val="BodyText"/>
      </w:pPr>
      <w:r w:rsidRPr="00AC784F">
        <w:rPr>
          <w:noProof/>
          <w:lang w:val="en-GB" w:eastAsia="en-GB"/>
        </w:rPr>
        <w:drawing>
          <wp:inline distT="0" distB="0" distL="0" distR="0" wp14:anchorId="744A694D" wp14:editId="65B6B504">
            <wp:extent cx="4333460" cy="2165201"/>
            <wp:effectExtent l="0" t="0" r="0" b="0"/>
            <wp:docPr id="75" name="Picture" descr="Figure 8: "/>
            <wp:cNvGraphicFramePr/>
            <a:graphic xmlns:a="http://schemas.openxmlformats.org/drawingml/2006/main">
              <a:graphicData uri="http://schemas.openxmlformats.org/drawingml/2006/picture">
                <pic:pic xmlns:pic="http://schemas.openxmlformats.org/drawingml/2006/picture">
                  <pic:nvPicPr>
                    <pic:cNvPr id="76" name="Picture" descr="../Figures_FBIage/plot_RV2_own_main_avatar_supp.png"/>
                    <pic:cNvPicPr>
                      <a:picLocks noChangeAspect="1" noChangeArrowheads="1"/>
                    </pic:cNvPicPr>
                  </pic:nvPicPr>
                  <pic:blipFill>
                    <a:blip r:embed="rId14"/>
                    <a:stretch>
                      <a:fillRect/>
                    </a:stretch>
                  </pic:blipFill>
                  <pic:spPr bwMode="auto">
                    <a:xfrm>
                      <a:off x="0" y="0"/>
                      <a:ext cx="4333460" cy="2165201"/>
                    </a:xfrm>
                    <a:prstGeom prst="rect">
                      <a:avLst/>
                    </a:prstGeom>
                    <a:noFill/>
                    <a:ln w="9525">
                      <a:noFill/>
                      <a:headEnd/>
                      <a:tailEnd/>
                    </a:ln>
                  </pic:spPr>
                </pic:pic>
              </a:graphicData>
            </a:graphic>
          </wp:inline>
        </w:drawing>
      </w:r>
      <w:r w:rsidRPr="00AC784F">
        <w:t xml:space="preserve"> </w:t>
      </w:r>
    </w:p>
    <w:p w14:paraId="2D2F28B9" w14:textId="0AC5E5AC" w:rsidR="009207F3" w:rsidRPr="00AC784F" w:rsidRDefault="00257323">
      <w:pPr>
        <w:pStyle w:val="BodyText"/>
        <w:rPr>
          <w:i/>
        </w:rPr>
      </w:pPr>
      <w:r w:rsidRPr="00AC784F">
        <w:rPr>
          <w:i/>
        </w:rPr>
        <w:t>Figure S8. Effect of Avatar on explicit and implicit measures in Experiment 2</w:t>
      </w:r>
    </w:p>
    <w:p w14:paraId="053A1BA6" w14:textId="77777777" w:rsidR="009207F3" w:rsidRPr="00AC784F" w:rsidRDefault="00257323">
      <w:pPr>
        <w:pStyle w:val="BodyText"/>
      </w:pPr>
      <w:r w:rsidRPr="00AC784F">
        <w:rPr>
          <w:b/>
          <w:bCs/>
        </w:rPr>
        <w:lastRenderedPageBreak/>
        <w:t>Maturational shape manipulation.</w:t>
      </w:r>
      <w:r w:rsidRPr="00AC784F">
        <w:t xml:space="preserve"> When presented with an avatar with child-like features participants reported a weaker feeling of ownership than when presented with the reference avatar (beta = 6.39, CI95= [1.09,11.69], p=0.036). The difference in ownership rating was close to significance for the adult-like avatar (beta = 5.32, CI95= [0,10.64], p=0.075) (Figure 8.A).</w:t>
      </w:r>
    </w:p>
    <w:p w14:paraId="21436C00" w14:textId="77777777" w:rsidR="009207F3" w:rsidRPr="00AC784F" w:rsidRDefault="00257323">
      <w:pPr>
        <w:pStyle w:val="BodyText"/>
      </w:pPr>
      <w:r w:rsidRPr="00AC784F">
        <w:rPr>
          <w:b/>
          <w:bCs/>
        </w:rPr>
        <w:t>BMI manipulation.</w:t>
      </w:r>
      <w:r w:rsidRPr="00AC784F">
        <w:t xml:space="preserve"> Ownership feeling decreased in the condition of BMI+ (beta = 10.75, CI95= [5.45,16.04], p&lt;0.001) and BMI- (beta = 11.22, CI95= [5.91,16.53], p&lt;0.001) avatars compared to the reference avatar (Figure 8.B).</w:t>
      </w:r>
    </w:p>
    <w:p w14:paraId="3292F46C" w14:textId="77777777" w:rsidR="009207F3" w:rsidRPr="00AC784F" w:rsidRDefault="00257323">
      <w:pPr>
        <w:pStyle w:val="Heading4"/>
        <w:rPr>
          <w:rFonts w:asciiTheme="minorHAnsi" w:hAnsiTheme="minorHAnsi"/>
        </w:rPr>
      </w:pPr>
      <w:bookmarkStart w:id="37" w:name="interaction-of-age-and-avatar-1"/>
      <w:bookmarkEnd w:id="36"/>
      <w:r w:rsidRPr="00AC784F">
        <w:rPr>
          <w:rFonts w:asciiTheme="minorHAnsi" w:hAnsiTheme="minorHAnsi"/>
        </w:rPr>
        <w:t>Interaction of Age and Avatar</w:t>
      </w:r>
    </w:p>
    <w:p w14:paraId="4AB7A475" w14:textId="77777777" w:rsidR="009207F3" w:rsidRPr="00AC784F" w:rsidRDefault="00257323">
      <w:pPr>
        <w:pStyle w:val="FirstParagraph"/>
      </w:pPr>
      <w:r w:rsidRPr="00AC784F">
        <w:t>Whereas the interaction between the effect of Avatar and Age on onset time was not significant when looking at the transformed onset time, it reached significance with raw onset time. However, post-hoc analyses revealed no effect of age on onset time in the conditions Reference (F(2,65 = 0.11, p = 0.89), child-like (F(1,67) = 1.24, p = 0.27), adult-like (F(1,66) = 0.165, p = 0.69), BMI+ a(F(1,67) = 1.80, p = 0.69) or BMI- (F(1,67) = 1.10, p = 0.29) avatars. They were also no meaningful interaction regarding the pairwise comparisons of interest.</w:t>
      </w:r>
    </w:p>
    <w:p w14:paraId="022CF273" w14:textId="65089CCC" w:rsidR="009207F3" w:rsidRPr="00AC784F" w:rsidRDefault="009207F3"/>
    <w:p w14:paraId="115DE65E" w14:textId="77777777" w:rsidR="009207F3" w:rsidRPr="00AC784F" w:rsidRDefault="00257323">
      <w:pPr>
        <w:pStyle w:val="Heading1"/>
        <w:rPr>
          <w:rFonts w:asciiTheme="minorHAnsi" w:hAnsiTheme="minorHAnsi"/>
        </w:rPr>
      </w:pPr>
      <w:bookmarkStart w:id="38" w:name="references"/>
      <w:bookmarkEnd w:id="2"/>
      <w:bookmarkEnd w:id="28"/>
      <w:bookmarkEnd w:id="35"/>
      <w:bookmarkEnd w:id="37"/>
      <w:r w:rsidRPr="00AC784F">
        <w:rPr>
          <w:rFonts w:asciiTheme="minorHAnsi" w:hAnsiTheme="minorHAnsi"/>
        </w:rPr>
        <w:t>References</w:t>
      </w:r>
    </w:p>
    <w:p w14:paraId="5A5B6DA7" w14:textId="77777777" w:rsidR="009207F3" w:rsidRPr="00AC784F" w:rsidRDefault="00257323">
      <w:pPr>
        <w:pStyle w:val="Bibliography"/>
      </w:pPr>
      <w:bookmarkStart w:id="39" w:name="ref-dawson_electrodermal_2007"/>
      <w:bookmarkStart w:id="40" w:name="refs"/>
      <w:r w:rsidRPr="00AC784F">
        <w:t xml:space="preserve">1. </w:t>
      </w:r>
      <w:r w:rsidRPr="00AC784F">
        <w:tab/>
        <w:t xml:space="preserve">Dawson, M. E., Schell, A. M. &amp; Filion, D. L. in </w:t>
      </w:r>
      <w:r w:rsidRPr="00AC784F">
        <w:rPr>
          <w:i/>
          <w:iCs/>
        </w:rPr>
        <w:t>Handbook of Psychophysiology</w:t>
      </w:r>
      <w:r w:rsidRPr="00AC784F">
        <w:t xml:space="preserve"> (Cambridge University Press, 2007).</w:t>
      </w:r>
      <w:bookmarkEnd w:id="38"/>
      <w:bookmarkEnd w:id="39"/>
      <w:bookmarkEnd w:id="40"/>
    </w:p>
    <w:sectPr w:rsidR="009207F3" w:rsidRPr="00AC784F">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505F1" w14:textId="77777777" w:rsidR="004119BA" w:rsidRDefault="004119BA">
      <w:pPr>
        <w:spacing w:after="0"/>
      </w:pPr>
      <w:r>
        <w:separator/>
      </w:r>
    </w:p>
  </w:endnote>
  <w:endnote w:type="continuationSeparator" w:id="0">
    <w:p w14:paraId="36C68373" w14:textId="77777777" w:rsidR="004119BA" w:rsidRDefault="004119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FB3E5" w14:textId="77777777" w:rsidR="004119BA" w:rsidRDefault="004119BA">
      <w:r>
        <w:separator/>
      </w:r>
    </w:p>
  </w:footnote>
  <w:footnote w:type="continuationSeparator" w:id="0">
    <w:p w14:paraId="460CF8AA" w14:textId="77777777" w:rsidR="004119BA" w:rsidRDefault="00411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A990"/>
    <w:multiLevelType w:val="multilevel"/>
    <w:tmpl w:val="C16CE8A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07F3"/>
    <w:rsid w:val="00025493"/>
    <w:rsid w:val="000949F0"/>
    <w:rsid w:val="000C4055"/>
    <w:rsid w:val="00257323"/>
    <w:rsid w:val="002844A8"/>
    <w:rsid w:val="002D470B"/>
    <w:rsid w:val="003E0D38"/>
    <w:rsid w:val="004119BA"/>
    <w:rsid w:val="006B54C0"/>
    <w:rsid w:val="006E63E9"/>
    <w:rsid w:val="008042B0"/>
    <w:rsid w:val="009207F3"/>
    <w:rsid w:val="00AC784F"/>
    <w:rsid w:val="00B02BD5"/>
    <w:rsid w:val="00B02DA1"/>
    <w:rsid w:val="00C33F16"/>
    <w:rsid w:val="00DD53C3"/>
    <w:rsid w:val="00E07565"/>
    <w:rsid w:val="00E61804"/>
    <w:rsid w:val="00F0798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CBEA"/>
  <w15:docId w15:val="{33E97818-D8A6-4AED-84C3-A22054E0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2967</Words>
  <Characters>16914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supplementary</vt:lpstr>
    </vt:vector>
  </TitlesOfParts>
  <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dc:title>
  <dc:creator/>
  <cp:keywords/>
  <cp:lastModifiedBy>Marie-Helene</cp:lastModifiedBy>
  <cp:revision>8</cp:revision>
  <dcterms:created xsi:type="dcterms:W3CDTF">2023-10-26T08:47:00Z</dcterms:created>
  <dcterms:modified xsi:type="dcterms:W3CDTF">2024-03-04T21:01:00Z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bibthese0.bib</vt:lpwstr>
  </property>
  <property fmtid="{D5CDD505-2E9C-101B-9397-08002B2CF9AE}" pid="3" name="citation_package">
    <vt:lpwstr>natbib</vt:lpwstr>
  </property>
  <property fmtid="{D5CDD505-2E9C-101B-9397-08002B2CF9AE}" pid="4" name="citecolor">
    <vt:lpwstr>blue</vt:lpwstr>
  </property>
  <property fmtid="{D5CDD505-2E9C-101B-9397-08002B2CF9AE}" pid="5" name="csl">
    <vt:lpwstr>nature-no-et-al.csl</vt:lpwstr>
  </property>
  <property fmtid="{D5CDD505-2E9C-101B-9397-08002B2CF9AE}" pid="6" name="fontsize">
    <vt:lpwstr>11pt</vt:lpwstr>
  </property>
  <property fmtid="{D5CDD505-2E9C-101B-9397-08002B2CF9AE}" pid="7" name="geometry">
    <vt:lpwstr/>
  </property>
  <property fmtid="{D5CDD505-2E9C-101B-9397-08002B2CF9AE}" pid="8" name="header-includes">
    <vt:lpwstr/>
  </property>
  <property fmtid="{D5CDD505-2E9C-101B-9397-08002B2CF9AE}" pid="9" name="indent">
    <vt:lpwstr>True</vt:lpwstr>
  </property>
  <property fmtid="{D5CDD505-2E9C-101B-9397-08002B2CF9AE}" pid="10" name="linenumbers">
    <vt:lpwstr>True</vt:lpwstr>
  </property>
  <property fmtid="{D5CDD505-2E9C-101B-9397-08002B2CF9AE}" pid="11" name="link-citations">
    <vt:lpwstr>True</vt:lpwstr>
  </property>
  <property fmtid="{D5CDD505-2E9C-101B-9397-08002B2CF9AE}" pid="12" name="numbersections">
    <vt:lpwstr>False</vt:lpwstr>
  </property>
  <property fmtid="{D5CDD505-2E9C-101B-9397-08002B2CF9AE}" pid="13" name="output">
    <vt:lpwstr/>
  </property>
</Properties>
</file>