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9ED8C" w14:textId="77777777" w:rsidR="00E17B46" w:rsidRPr="002D40B3" w:rsidRDefault="00E17B46" w:rsidP="00E17B46">
      <w:pPr>
        <w:rPr>
          <w:rFonts w:ascii="Times New Roman" w:hAnsi="Times New Roman" w:cs="Times New Roman"/>
          <w:b/>
          <w:bCs/>
          <w:sz w:val="24"/>
          <w:szCs w:val="24"/>
        </w:rPr>
      </w:pPr>
      <w:bookmarkStart w:id="0" w:name="_Hlk141104728"/>
      <w:bookmarkStart w:id="1" w:name="_Hlk153294500"/>
      <w:r w:rsidRPr="002D40B3">
        <w:rPr>
          <w:rFonts w:ascii="Times New Roman" w:hAnsi="Times New Roman" w:cs="Times New Roman"/>
          <w:b/>
          <w:bCs/>
          <w:sz w:val="24"/>
          <w:szCs w:val="24"/>
        </w:rPr>
        <w:t>Appendix I: Search strategy</w:t>
      </w:r>
    </w:p>
    <w:tbl>
      <w:tblPr>
        <w:tblStyle w:val="TableGrid1"/>
        <w:tblW w:w="11970" w:type="dxa"/>
        <w:tblInd w:w="-1265" w:type="dxa"/>
        <w:tblLayout w:type="fixed"/>
        <w:tblLook w:val="04A0" w:firstRow="1" w:lastRow="0" w:firstColumn="1" w:lastColumn="0" w:noHBand="0" w:noVBand="1"/>
      </w:tblPr>
      <w:tblGrid>
        <w:gridCol w:w="1080"/>
        <w:gridCol w:w="10080"/>
        <w:gridCol w:w="810"/>
      </w:tblGrid>
      <w:tr w:rsidR="000E57A9" w:rsidRPr="002D40B3" w14:paraId="0F76B618" w14:textId="77777777" w:rsidTr="00AE3214">
        <w:tc>
          <w:tcPr>
            <w:tcW w:w="1080" w:type="dxa"/>
          </w:tcPr>
          <w:bookmarkEnd w:id="0"/>
          <w:p w14:paraId="3372FB9F" w14:textId="77777777" w:rsidR="000E57A9" w:rsidRPr="002D40B3" w:rsidRDefault="000E57A9" w:rsidP="000E57A9">
            <w:pPr>
              <w:rPr>
                <w:rFonts w:asciiTheme="minorHAnsi" w:eastAsiaTheme="minorHAnsi" w:hAnsiTheme="minorHAnsi" w:cstheme="minorBidi"/>
                <w:b/>
                <w:bCs/>
                <w:kern w:val="2"/>
                <w:sz w:val="20"/>
                <w:szCs w:val="20"/>
                <w14:ligatures w14:val="standardContextual"/>
              </w:rPr>
            </w:pPr>
            <w:r w:rsidRPr="002D40B3">
              <w:rPr>
                <w:rFonts w:asciiTheme="minorHAnsi" w:eastAsiaTheme="minorHAnsi" w:hAnsiTheme="minorHAnsi" w:cstheme="minorBidi"/>
                <w:b/>
                <w:bCs/>
                <w:kern w:val="2"/>
                <w:sz w:val="20"/>
                <w:szCs w:val="20"/>
                <w14:ligatures w14:val="standardContextual"/>
              </w:rPr>
              <w:t>Databases</w:t>
            </w:r>
          </w:p>
        </w:tc>
        <w:tc>
          <w:tcPr>
            <w:tcW w:w="10080" w:type="dxa"/>
          </w:tcPr>
          <w:p w14:paraId="5D2BE49E" w14:textId="536C6075" w:rsidR="000E57A9" w:rsidRPr="002D40B3" w:rsidRDefault="000E57A9" w:rsidP="000E57A9">
            <w:pPr>
              <w:rPr>
                <w:rFonts w:asciiTheme="minorHAnsi" w:eastAsiaTheme="minorHAnsi" w:hAnsiTheme="minorHAnsi" w:cstheme="minorBidi"/>
                <w:b/>
                <w:bCs/>
                <w:kern w:val="2"/>
                <w:sz w:val="20"/>
                <w:szCs w:val="20"/>
                <w14:ligatures w14:val="standardContextual"/>
              </w:rPr>
            </w:pPr>
            <w:r w:rsidRPr="002D40B3">
              <w:rPr>
                <w:rFonts w:asciiTheme="minorHAnsi" w:eastAsiaTheme="minorHAnsi" w:hAnsiTheme="minorHAnsi" w:cstheme="minorBidi"/>
                <w:b/>
                <w:bCs/>
                <w:kern w:val="2"/>
                <w:sz w:val="20"/>
                <w:szCs w:val="20"/>
                <w14:ligatures w14:val="standardContextual"/>
              </w:rPr>
              <w:t>Search strateg</w:t>
            </w:r>
            <w:r w:rsidR="00BE6B9D" w:rsidRPr="002D40B3">
              <w:rPr>
                <w:rFonts w:asciiTheme="minorHAnsi" w:eastAsiaTheme="minorHAnsi" w:hAnsiTheme="minorHAnsi" w:cstheme="minorBidi"/>
                <w:b/>
                <w:bCs/>
                <w:kern w:val="2"/>
                <w:sz w:val="20"/>
                <w:szCs w:val="20"/>
                <w14:ligatures w14:val="standardContextual"/>
              </w:rPr>
              <w:t>ies</w:t>
            </w:r>
            <w:r w:rsidR="008C4D52" w:rsidRPr="002D40B3">
              <w:rPr>
                <w:rFonts w:asciiTheme="minorHAnsi" w:eastAsiaTheme="minorHAnsi" w:hAnsiTheme="minorHAnsi" w:cstheme="minorBidi"/>
                <w:b/>
                <w:bCs/>
                <w:kern w:val="2"/>
                <w:sz w:val="20"/>
                <w:szCs w:val="20"/>
                <w14:ligatures w14:val="standardContextual"/>
              </w:rPr>
              <w:t xml:space="preserve"> (quer</w:t>
            </w:r>
            <w:r w:rsidR="00BE6B9D" w:rsidRPr="002D40B3">
              <w:rPr>
                <w:rFonts w:asciiTheme="minorHAnsi" w:eastAsiaTheme="minorHAnsi" w:hAnsiTheme="minorHAnsi" w:cstheme="minorBidi"/>
                <w:b/>
                <w:bCs/>
                <w:kern w:val="2"/>
                <w:sz w:val="20"/>
                <w:szCs w:val="20"/>
                <w14:ligatures w14:val="standardContextual"/>
              </w:rPr>
              <w:t>ies</w:t>
            </w:r>
            <w:r w:rsidR="008C4D52" w:rsidRPr="002D40B3">
              <w:rPr>
                <w:rFonts w:asciiTheme="minorHAnsi" w:eastAsiaTheme="minorHAnsi" w:hAnsiTheme="minorHAnsi" w:cstheme="minorBidi"/>
                <w:b/>
                <w:bCs/>
                <w:kern w:val="2"/>
                <w:sz w:val="20"/>
                <w:szCs w:val="20"/>
                <w14:ligatures w14:val="standardContextual"/>
              </w:rPr>
              <w:t>)</w:t>
            </w:r>
          </w:p>
        </w:tc>
        <w:tc>
          <w:tcPr>
            <w:tcW w:w="810" w:type="dxa"/>
          </w:tcPr>
          <w:p w14:paraId="77EE63C7" w14:textId="77777777" w:rsidR="000E57A9" w:rsidRPr="002D40B3" w:rsidRDefault="000E57A9" w:rsidP="000E57A9">
            <w:pPr>
              <w:rPr>
                <w:rFonts w:asciiTheme="minorHAnsi" w:eastAsiaTheme="minorHAnsi" w:hAnsiTheme="minorHAnsi" w:cstheme="minorBidi"/>
                <w:b/>
                <w:bCs/>
                <w:kern w:val="2"/>
                <w:sz w:val="20"/>
                <w:szCs w:val="20"/>
                <w14:ligatures w14:val="standardContextual"/>
              </w:rPr>
            </w:pPr>
            <w:r w:rsidRPr="002D40B3">
              <w:rPr>
                <w:rFonts w:asciiTheme="minorHAnsi" w:eastAsiaTheme="minorHAnsi" w:hAnsiTheme="minorHAnsi" w:cstheme="minorBidi"/>
                <w:b/>
                <w:bCs/>
                <w:kern w:val="2"/>
                <w:sz w:val="20"/>
                <w:szCs w:val="20"/>
                <w14:ligatures w14:val="standardContextual"/>
              </w:rPr>
              <w:t xml:space="preserve">Result </w:t>
            </w:r>
          </w:p>
        </w:tc>
      </w:tr>
      <w:tr w:rsidR="000E57A9" w:rsidRPr="002D40B3" w14:paraId="2E0703E3" w14:textId="77777777" w:rsidTr="00AE3214">
        <w:tc>
          <w:tcPr>
            <w:tcW w:w="1080" w:type="dxa"/>
          </w:tcPr>
          <w:p w14:paraId="5834604E" w14:textId="77777777" w:rsidR="000E57A9" w:rsidRPr="002D40B3" w:rsidRDefault="000E57A9" w:rsidP="000E57A9">
            <w:pPr>
              <w:rPr>
                <w:rFonts w:asciiTheme="minorHAnsi" w:eastAsiaTheme="minorHAnsi" w:hAnsiTheme="minorHAnsi" w:cstheme="minorBidi"/>
                <w:kern w:val="2"/>
                <w:sz w:val="20"/>
                <w:szCs w:val="20"/>
                <w14:ligatures w14:val="standardContextual"/>
              </w:rPr>
            </w:pPr>
            <w:r w:rsidRPr="002D40B3">
              <w:rPr>
                <w:rFonts w:asciiTheme="minorHAnsi" w:eastAsiaTheme="minorHAnsi" w:hAnsiTheme="minorHAnsi" w:cstheme="minorBidi"/>
                <w:kern w:val="2"/>
                <w:sz w:val="20"/>
                <w:szCs w:val="20"/>
                <w14:ligatures w14:val="standardContextual"/>
              </w:rPr>
              <w:t xml:space="preserve">PubMed </w:t>
            </w:r>
          </w:p>
        </w:tc>
        <w:tc>
          <w:tcPr>
            <w:tcW w:w="10080" w:type="dxa"/>
          </w:tcPr>
          <w:p w14:paraId="6C5F62E8" w14:textId="105E3E88" w:rsidR="000E57A9" w:rsidRPr="002D40B3" w:rsidRDefault="0021474B" w:rsidP="000E57A9">
            <w:pPr>
              <w:rPr>
                <w:rFonts w:asciiTheme="minorHAnsi" w:eastAsiaTheme="minorHAnsi" w:hAnsiTheme="minorHAnsi" w:cstheme="minorBidi"/>
                <w:kern w:val="2"/>
                <w:sz w:val="20"/>
                <w:szCs w:val="20"/>
                <w14:ligatures w14:val="standardContextual"/>
              </w:rPr>
            </w:pPr>
            <w:r w:rsidRPr="002D40B3">
              <w:rPr>
                <w:rFonts w:asciiTheme="minorHAnsi" w:eastAsiaTheme="minorHAnsi" w:hAnsiTheme="minorHAnsi" w:cstheme="minorBidi"/>
                <w:kern w:val="2"/>
                <w:sz w:val="20"/>
                <w:szCs w:val="20"/>
                <w14:ligatures w14:val="standardContextual"/>
              </w:rPr>
              <w:t>((((((((((((point-prevalence[</w:t>
            </w:r>
            <w:proofErr w:type="spellStart"/>
            <w:r w:rsidRPr="002D40B3">
              <w:rPr>
                <w:rFonts w:asciiTheme="minorHAnsi" w:eastAsiaTheme="minorHAnsi" w:hAnsiTheme="minorHAnsi" w:cstheme="minorBidi"/>
                <w:kern w:val="2"/>
                <w:sz w:val="20"/>
                <w:szCs w:val="20"/>
                <w14:ligatures w14:val="standardContextual"/>
              </w:rPr>
              <w:t>MeSH</w:t>
            </w:r>
            <w:proofErr w:type="spellEnd"/>
            <w:r w:rsidRPr="002D40B3">
              <w:rPr>
                <w:rFonts w:asciiTheme="minorHAnsi" w:eastAsiaTheme="minorHAnsi" w:hAnsiTheme="minorHAnsi" w:cstheme="minorBidi"/>
                <w:kern w:val="2"/>
                <w:sz w:val="20"/>
                <w:szCs w:val="20"/>
                <w14:ligatures w14:val="standardContextual"/>
              </w:rPr>
              <w:t xml:space="preserve"> Terms]) AND (antibiotic use[</w:t>
            </w:r>
            <w:proofErr w:type="spellStart"/>
            <w:r w:rsidRPr="002D40B3">
              <w:rPr>
                <w:rFonts w:asciiTheme="minorHAnsi" w:eastAsiaTheme="minorHAnsi" w:hAnsiTheme="minorHAnsi" w:cstheme="minorBidi"/>
                <w:kern w:val="2"/>
                <w:sz w:val="20"/>
                <w:szCs w:val="20"/>
                <w14:ligatures w14:val="standardContextual"/>
              </w:rPr>
              <w:t>MeSH</w:t>
            </w:r>
            <w:proofErr w:type="spellEnd"/>
            <w:r w:rsidRPr="002D40B3">
              <w:rPr>
                <w:rFonts w:asciiTheme="minorHAnsi" w:eastAsiaTheme="minorHAnsi" w:hAnsiTheme="minorHAnsi" w:cstheme="minorBidi"/>
                <w:kern w:val="2"/>
                <w:sz w:val="20"/>
                <w:szCs w:val="20"/>
                <w14:ligatures w14:val="standardContextual"/>
              </w:rPr>
              <w:t xml:space="preserve"> Terms])) OR (antimicrobial use[</w:t>
            </w:r>
            <w:proofErr w:type="spellStart"/>
            <w:r w:rsidRPr="002D40B3">
              <w:rPr>
                <w:rFonts w:asciiTheme="minorHAnsi" w:eastAsiaTheme="minorHAnsi" w:hAnsiTheme="minorHAnsi" w:cstheme="minorBidi"/>
                <w:kern w:val="2"/>
                <w:sz w:val="20"/>
                <w:szCs w:val="20"/>
                <w14:ligatures w14:val="standardContextual"/>
              </w:rPr>
              <w:t>MeSH</w:t>
            </w:r>
            <w:proofErr w:type="spellEnd"/>
            <w:r w:rsidRPr="002D40B3">
              <w:rPr>
                <w:rFonts w:asciiTheme="minorHAnsi" w:eastAsiaTheme="minorHAnsi" w:hAnsiTheme="minorHAnsi" w:cstheme="minorBidi"/>
                <w:kern w:val="2"/>
                <w:sz w:val="20"/>
                <w:szCs w:val="20"/>
                <w14:ligatures w14:val="standardContextual"/>
              </w:rPr>
              <w:t xml:space="preserve"> Terms])) OR (rational antibiotic use[</w:t>
            </w:r>
            <w:proofErr w:type="spellStart"/>
            <w:r w:rsidRPr="002D40B3">
              <w:rPr>
                <w:rFonts w:asciiTheme="minorHAnsi" w:eastAsiaTheme="minorHAnsi" w:hAnsiTheme="minorHAnsi" w:cstheme="minorBidi"/>
                <w:kern w:val="2"/>
                <w:sz w:val="20"/>
                <w:szCs w:val="20"/>
                <w14:ligatures w14:val="standardContextual"/>
              </w:rPr>
              <w:t>MeSH</w:t>
            </w:r>
            <w:proofErr w:type="spellEnd"/>
            <w:r w:rsidRPr="002D40B3">
              <w:rPr>
                <w:rFonts w:asciiTheme="minorHAnsi" w:eastAsiaTheme="minorHAnsi" w:hAnsiTheme="minorHAnsi" w:cstheme="minorBidi"/>
                <w:kern w:val="2"/>
                <w:sz w:val="20"/>
                <w:szCs w:val="20"/>
                <w14:ligatures w14:val="standardContextual"/>
              </w:rPr>
              <w:t xml:space="preserve"> Terms])) OR (rational antimicrobial use[</w:t>
            </w:r>
            <w:proofErr w:type="spellStart"/>
            <w:r w:rsidRPr="002D40B3">
              <w:rPr>
                <w:rFonts w:asciiTheme="minorHAnsi" w:eastAsiaTheme="minorHAnsi" w:hAnsiTheme="minorHAnsi" w:cstheme="minorBidi"/>
                <w:kern w:val="2"/>
                <w:sz w:val="20"/>
                <w:szCs w:val="20"/>
                <w14:ligatures w14:val="standardContextual"/>
              </w:rPr>
              <w:t>MeSH</w:t>
            </w:r>
            <w:proofErr w:type="spellEnd"/>
            <w:r w:rsidRPr="002D40B3">
              <w:rPr>
                <w:rFonts w:asciiTheme="minorHAnsi" w:eastAsiaTheme="minorHAnsi" w:hAnsiTheme="minorHAnsi" w:cstheme="minorBidi"/>
                <w:kern w:val="2"/>
                <w:sz w:val="20"/>
                <w:szCs w:val="20"/>
                <w14:ligatures w14:val="standardContextual"/>
              </w:rPr>
              <w:t xml:space="preserve"> Terms])) OR (antimicrobial stewardship[</w:t>
            </w:r>
            <w:proofErr w:type="spellStart"/>
            <w:r w:rsidRPr="002D40B3">
              <w:rPr>
                <w:rFonts w:asciiTheme="minorHAnsi" w:eastAsiaTheme="minorHAnsi" w:hAnsiTheme="minorHAnsi" w:cstheme="minorBidi"/>
                <w:kern w:val="2"/>
                <w:sz w:val="20"/>
                <w:szCs w:val="20"/>
                <w14:ligatures w14:val="standardContextual"/>
              </w:rPr>
              <w:t>MeSH</w:t>
            </w:r>
            <w:proofErr w:type="spellEnd"/>
            <w:r w:rsidRPr="002D40B3">
              <w:rPr>
                <w:rFonts w:asciiTheme="minorHAnsi" w:eastAsiaTheme="minorHAnsi" w:hAnsiTheme="minorHAnsi" w:cstheme="minorBidi"/>
                <w:kern w:val="2"/>
                <w:sz w:val="20"/>
                <w:szCs w:val="20"/>
                <w14:ligatures w14:val="standardContextual"/>
              </w:rPr>
              <w:t xml:space="preserve"> Terms]) ) OR (point-prevalence[Text Word])) OR (antibiotic use[Text Word])) OR (antimicrobial use[Text Word])) OR (rational antibiotic use[Text Word])) OR (rational antimicrobial use[Text Word])) OR (antimicrobial stewardship[Text Word])) AND ((Sub Saharan Africa[Text Word]) OR (Angola[Text Word]) OR (Benin[Text Word]) OR (Botswana[Text Word]) OR (Burkina Faso[Text Word]) OR (Burundi[Text Word]) OR (Cabo Verde[Text Word]) OR (Cameroon[Text Word]) OR (Central African Republic[Text Word]) OR (Chad[Text Word]) OR (Comoros[Text Word]) OR (Congo[Text Word]) OR (Democratic Republic Congo[Text Word]) OR (Cote d’Ivoire[Text Word]) OR (Ivory Coast[Text Word]) OR (Djibouti[Text Word]) OR (Equatorial Guinea[Text Word]) OR (Eritrea[Text Word]) OR (Ethiopia[Text Word]) OR (Gabon[Text Word]) OR (Gambia[Text Word]) OR (Ghana[Text Word]) OR (Guinea[Text Word]) OR (Guinea-Bissau[Text Word]) OR (Kenya[Text Word]) OR (Lesotho[Text Word]) OR (Liberia[Text Word]) OR (Madagascar[Text Word]) OR (Malawi[Text Word]) OR (Mali[Text Word]) OR (Mauritania[Text Word]) OR (Mauritius[Text Word]) OR (Mozambique[Text Word]) OR (Namibia[Text Word]) OR (Niger[Text Word]) OR (Nigeria[Text Word]) OR (Reunion[Text Word]) OR (Rwanda[Text Word]) OR (Sao Tome[Text Word] AND Principe[Text Word]) OR (Senegal[Text Word]) OR (Seychelles[Text Word]) OR (Sierra Leone[Text Word]) OR (Somalia[Text Word]) OR (South Africa[Text Word]) OR (Sudan[Text Word]) OR (Swaziland[Text Word]) OR (Tanzania[Text Word]) OR (Togo[Text Word]) OR (Uganda[Text Word]) OR (Zambia[Text Word]) OR (Zimbabwe[Text Word]) OR (East Africa[Text Word]) OR (Middle Africa[Text Word]) OR (Southern Africa[Text Word]) OR (West Africa[Text Word]) OR (Central Africa[Text Word]) OR (Western Sahara[Text Word]))</w:t>
            </w:r>
            <w:r w:rsidR="007E02D9" w:rsidRPr="002D40B3">
              <w:rPr>
                <w:rFonts w:asciiTheme="minorHAnsi" w:eastAsiaTheme="minorHAnsi" w:hAnsiTheme="minorHAnsi" w:cstheme="minorBidi"/>
                <w:kern w:val="2"/>
                <w:sz w:val="20"/>
                <w:szCs w:val="20"/>
                <w14:ligatures w14:val="standardContextual"/>
              </w:rPr>
              <w:t xml:space="preserve"> </w:t>
            </w:r>
            <w:r w:rsidR="007E02D9" w:rsidRPr="002D40B3">
              <w:rPr>
                <w:rFonts w:asciiTheme="minorHAnsi" w:eastAsiaTheme="minorHAnsi" w:hAnsiTheme="minorHAnsi" w:cstheme="minorBidi"/>
                <w:i/>
                <w:iCs/>
                <w:kern w:val="2"/>
                <w:sz w:val="20"/>
                <w:szCs w:val="20"/>
                <w14:ligatures w14:val="standardContextual"/>
              </w:rPr>
              <w:t>Filters: from 2013/1/1 - 2023/12/31</w:t>
            </w:r>
          </w:p>
        </w:tc>
        <w:tc>
          <w:tcPr>
            <w:tcW w:w="810" w:type="dxa"/>
          </w:tcPr>
          <w:p w14:paraId="22623E91" w14:textId="541DFA3D" w:rsidR="000E57A9" w:rsidRPr="002D40B3" w:rsidRDefault="000E57A9" w:rsidP="000E57A9">
            <w:pPr>
              <w:rPr>
                <w:rFonts w:asciiTheme="minorHAnsi" w:eastAsiaTheme="minorHAnsi" w:hAnsiTheme="minorHAnsi" w:cstheme="minorBidi"/>
                <w:kern w:val="2"/>
                <w:sz w:val="20"/>
                <w:szCs w:val="20"/>
                <w14:ligatures w14:val="standardContextual"/>
              </w:rPr>
            </w:pPr>
            <w:r w:rsidRPr="002D40B3">
              <w:rPr>
                <w:rFonts w:asciiTheme="minorHAnsi" w:eastAsiaTheme="minorHAnsi" w:hAnsiTheme="minorHAnsi" w:cstheme="minorBidi"/>
                <w:b/>
                <w:bCs/>
                <w:kern w:val="2"/>
                <w:sz w:val="20"/>
                <w:szCs w:val="20"/>
                <w14:ligatures w14:val="standardContextual"/>
              </w:rPr>
              <w:t>1</w:t>
            </w:r>
            <w:r w:rsidR="0021474B" w:rsidRPr="002D40B3">
              <w:rPr>
                <w:rFonts w:asciiTheme="minorHAnsi" w:eastAsiaTheme="minorHAnsi" w:hAnsiTheme="minorHAnsi" w:cstheme="minorBidi"/>
                <w:b/>
                <w:bCs/>
                <w:kern w:val="2"/>
                <w:sz w:val="20"/>
                <w:szCs w:val="20"/>
                <w14:ligatures w14:val="standardContextual"/>
              </w:rPr>
              <w:t>, 119</w:t>
            </w:r>
          </w:p>
        </w:tc>
      </w:tr>
      <w:tr w:rsidR="000E57A9" w:rsidRPr="002D40B3" w14:paraId="308DFF2E" w14:textId="77777777" w:rsidTr="00AE3214">
        <w:tc>
          <w:tcPr>
            <w:tcW w:w="1080" w:type="dxa"/>
          </w:tcPr>
          <w:p w14:paraId="5E2CF2AE" w14:textId="77777777" w:rsidR="000E57A9" w:rsidRPr="002D40B3" w:rsidRDefault="000E57A9" w:rsidP="000E57A9">
            <w:pPr>
              <w:rPr>
                <w:rFonts w:asciiTheme="minorHAnsi" w:eastAsiaTheme="minorHAnsi" w:hAnsiTheme="minorHAnsi" w:cstheme="minorBidi"/>
                <w:kern w:val="2"/>
                <w:sz w:val="20"/>
                <w:szCs w:val="20"/>
                <w14:ligatures w14:val="standardContextual"/>
              </w:rPr>
            </w:pPr>
            <w:r w:rsidRPr="002D40B3">
              <w:rPr>
                <w:rFonts w:asciiTheme="minorHAnsi" w:eastAsiaTheme="minorHAnsi" w:hAnsiTheme="minorHAnsi" w:cstheme="minorBidi"/>
                <w:kern w:val="2"/>
                <w:sz w:val="20"/>
                <w:szCs w:val="20"/>
                <w14:ligatures w14:val="standardContextual"/>
              </w:rPr>
              <w:t xml:space="preserve">Embase </w:t>
            </w:r>
          </w:p>
        </w:tc>
        <w:tc>
          <w:tcPr>
            <w:tcW w:w="10080" w:type="dxa"/>
          </w:tcPr>
          <w:p w14:paraId="7D66E788" w14:textId="4D6ED4E5" w:rsidR="000E57A9" w:rsidRPr="002D40B3" w:rsidRDefault="000E57A9" w:rsidP="000E57A9">
            <w:pPr>
              <w:rPr>
                <w:rFonts w:asciiTheme="minorHAnsi" w:eastAsiaTheme="minorHAnsi" w:hAnsiTheme="minorHAnsi" w:cstheme="minorBidi"/>
                <w:kern w:val="2"/>
                <w:sz w:val="20"/>
                <w:szCs w:val="20"/>
                <w14:ligatures w14:val="standardContextual"/>
              </w:rPr>
            </w:pPr>
            <w:r w:rsidRPr="002D40B3">
              <w:rPr>
                <w:rFonts w:asciiTheme="minorHAnsi" w:eastAsiaTheme="minorHAnsi" w:hAnsiTheme="minorHAnsi" w:cstheme="minorBidi"/>
                <w:kern w:val="2"/>
                <w:sz w:val="20"/>
                <w:szCs w:val="20"/>
                <w14:ligatures w14:val="standardContextual"/>
              </w:rPr>
              <w:t>'point prevalence'/exp OR 'point prevalence' OR 'point prevalence survey'/exp OR 'point prevalence survey' AND 'antibiotic use'/exp OR 'antibiotic use' OR 'antimicrobial use'/exp OR 'antimicrobial use' OR 'antimicrobial stewardship'/exp OR 'antimicrobial stewardship' OR 'antimicrobial stewardship program'/exp OR 'antimicrobial stewardship program' AND '</w:t>
            </w:r>
            <w:proofErr w:type="spellStart"/>
            <w:r w:rsidRPr="002D40B3">
              <w:rPr>
                <w:rFonts w:asciiTheme="minorHAnsi" w:eastAsiaTheme="minorHAnsi" w:hAnsiTheme="minorHAnsi" w:cstheme="minorBidi"/>
                <w:kern w:val="2"/>
                <w:sz w:val="20"/>
                <w:szCs w:val="20"/>
                <w14:ligatures w14:val="standardContextual"/>
              </w:rPr>
              <w:t>angola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benin</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botswana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burkina</w:t>
            </w:r>
            <w:proofErr w:type="spellEnd"/>
            <w:r w:rsidRPr="002D40B3">
              <w:rPr>
                <w:rFonts w:asciiTheme="minorHAnsi" w:eastAsiaTheme="minorHAnsi" w:hAnsiTheme="minorHAnsi" w:cstheme="minorBidi"/>
                <w:kern w:val="2"/>
                <w:sz w:val="20"/>
                <w:szCs w:val="20"/>
                <w14:ligatures w14:val="standardContextual"/>
              </w:rPr>
              <w:t xml:space="preserve"> </w:t>
            </w:r>
            <w:proofErr w:type="spellStart"/>
            <w:r w:rsidRPr="002D40B3">
              <w:rPr>
                <w:rFonts w:asciiTheme="minorHAnsi" w:eastAsiaTheme="minorHAnsi" w:hAnsiTheme="minorHAnsi" w:cstheme="minorBidi"/>
                <w:kern w:val="2"/>
                <w:sz w:val="20"/>
                <w:szCs w:val="20"/>
                <w14:ligatures w14:val="standardContextual"/>
              </w:rPr>
              <w:t>faso</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burundi</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'cape </w:t>
            </w:r>
            <w:proofErr w:type="spellStart"/>
            <w:r w:rsidRPr="002D40B3">
              <w:rPr>
                <w:rFonts w:asciiTheme="minorHAnsi" w:eastAsiaTheme="minorHAnsi" w:hAnsiTheme="minorHAnsi" w:cstheme="minorBidi"/>
                <w:kern w:val="2"/>
                <w:sz w:val="20"/>
                <w:szCs w:val="20"/>
                <w14:ligatures w14:val="standardContextual"/>
              </w:rPr>
              <w:t>verde</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cameroon</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'central </w:t>
            </w:r>
            <w:proofErr w:type="spellStart"/>
            <w:r w:rsidRPr="002D40B3">
              <w:rPr>
                <w:rFonts w:asciiTheme="minorHAnsi" w:eastAsiaTheme="minorHAnsi" w:hAnsiTheme="minorHAnsi" w:cstheme="minorBidi"/>
                <w:kern w:val="2"/>
                <w:sz w:val="20"/>
                <w:szCs w:val="20"/>
                <w14:ligatures w14:val="standardContextual"/>
              </w:rPr>
              <w:t>african</w:t>
            </w:r>
            <w:proofErr w:type="spellEnd"/>
            <w:r w:rsidRPr="002D40B3">
              <w:rPr>
                <w:rFonts w:asciiTheme="minorHAnsi" w:eastAsiaTheme="minorHAnsi" w:hAnsiTheme="minorHAnsi" w:cstheme="minorBidi"/>
                <w:kern w:val="2"/>
                <w:sz w:val="20"/>
                <w:szCs w:val="20"/>
                <w14:ligatures w14:val="standardContextual"/>
              </w:rPr>
              <w:t xml:space="preserve"> republic'/</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'chad'/</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comoros</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'democratic republic </w:t>
            </w:r>
            <w:proofErr w:type="spellStart"/>
            <w:r w:rsidRPr="002D40B3">
              <w:rPr>
                <w:rFonts w:asciiTheme="minorHAnsi" w:eastAsiaTheme="minorHAnsi" w:hAnsiTheme="minorHAnsi" w:cstheme="minorBidi"/>
                <w:kern w:val="2"/>
                <w:sz w:val="20"/>
                <w:szCs w:val="20"/>
                <w14:ligatures w14:val="standardContextual"/>
              </w:rPr>
              <w:t>congo</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congo</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'cote </w:t>
            </w:r>
            <w:proofErr w:type="spellStart"/>
            <w:r w:rsidRPr="002D40B3">
              <w:rPr>
                <w:rFonts w:asciiTheme="minorHAnsi" w:eastAsiaTheme="minorHAnsi" w:hAnsiTheme="minorHAnsi" w:cstheme="minorBidi"/>
                <w:kern w:val="2"/>
                <w:sz w:val="20"/>
                <w:szCs w:val="20"/>
                <w14:ligatures w14:val="standardContextual"/>
              </w:rPr>
              <w:t>d`ivoire</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'equatorial guinea'/</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eritrea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eswatini</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ethiopia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gabon</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gambia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ghana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'guinea'/</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guinea-bissau</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kenya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lesotho</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liberia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madagascar</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malawi</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mali</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mauritania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mauritius</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mozambique</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namibia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niger</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nigeria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rwanda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sao</w:t>
            </w:r>
            <w:proofErr w:type="spellEnd"/>
            <w:r w:rsidRPr="002D40B3">
              <w:rPr>
                <w:rFonts w:asciiTheme="minorHAnsi" w:eastAsiaTheme="minorHAnsi" w:hAnsiTheme="minorHAnsi" w:cstheme="minorBidi"/>
                <w:kern w:val="2"/>
                <w:sz w:val="20"/>
                <w:szCs w:val="20"/>
                <w14:ligatures w14:val="standardContextual"/>
              </w:rPr>
              <w:t xml:space="preserve"> tome and </w:t>
            </w:r>
            <w:proofErr w:type="spellStart"/>
            <w:r w:rsidRPr="002D40B3">
              <w:rPr>
                <w:rFonts w:asciiTheme="minorHAnsi" w:eastAsiaTheme="minorHAnsi" w:hAnsiTheme="minorHAnsi" w:cstheme="minorBidi"/>
                <w:kern w:val="2"/>
                <w:sz w:val="20"/>
                <w:szCs w:val="20"/>
                <w14:ligatures w14:val="standardContextual"/>
              </w:rPr>
              <w:t>principe</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senegal</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seychelles</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'sierra </w:t>
            </w:r>
            <w:proofErr w:type="spellStart"/>
            <w:r w:rsidRPr="002D40B3">
              <w:rPr>
                <w:rFonts w:asciiTheme="minorHAnsi" w:eastAsiaTheme="minorHAnsi" w:hAnsiTheme="minorHAnsi" w:cstheme="minorBidi"/>
                <w:kern w:val="2"/>
                <w:sz w:val="20"/>
                <w:szCs w:val="20"/>
                <w14:ligatures w14:val="standardContextual"/>
              </w:rPr>
              <w:t>leone</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somalia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'south </w:t>
            </w:r>
            <w:proofErr w:type="spellStart"/>
            <w:r w:rsidRPr="002D40B3">
              <w:rPr>
                <w:rFonts w:asciiTheme="minorHAnsi" w:eastAsiaTheme="minorHAnsi" w:hAnsiTheme="minorHAnsi" w:cstheme="minorBidi"/>
                <w:kern w:val="2"/>
                <w:sz w:val="20"/>
                <w:szCs w:val="20"/>
                <w14:ligatures w14:val="standardContextual"/>
              </w:rPr>
              <w:t>africa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'south </w:t>
            </w:r>
            <w:proofErr w:type="spellStart"/>
            <w:r w:rsidRPr="002D40B3">
              <w:rPr>
                <w:rFonts w:asciiTheme="minorHAnsi" w:eastAsiaTheme="minorHAnsi" w:hAnsiTheme="minorHAnsi" w:cstheme="minorBidi"/>
                <w:kern w:val="2"/>
                <w:sz w:val="20"/>
                <w:szCs w:val="20"/>
                <w14:ligatures w14:val="standardContextual"/>
              </w:rPr>
              <w:t>sudan</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sudan</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tanzania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togo</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uganda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zambia</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Pr="002D40B3">
              <w:rPr>
                <w:rFonts w:asciiTheme="minorHAnsi" w:eastAsiaTheme="minorHAnsi" w:hAnsiTheme="minorHAnsi" w:cstheme="minorBidi"/>
                <w:kern w:val="2"/>
                <w:sz w:val="20"/>
                <w:szCs w:val="20"/>
                <w14:ligatures w14:val="standardContextual"/>
              </w:rPr>
              <w:t xml:space="preserve"> OR '</w:t>
            </w:r>
            <w:proofErr w:type="spellStart"/>
            <w:r w:rsidRPr="002D40B3">
              <w:rPr>
                <w:rFonts w:asciiTheme="minorHAnsi" w:eastAsiaTheme="minorHAnsi" w:hAnsiTheme="minorHAnsi" w:cstheme="minorBidi"/>
                <w:kern w:val="2"/>
                <w:sz w:val="20"/>
                <w:szCs w:val="20"/>
                <w14:ligatures w14:val="standardContextual"/>
              </w:rPr>
              <w:t>zimbabwe</w:t>
            </w:r>
            <w:proofErr w:type="spellEnd"/>
            <w:r w:rsidRPr="002D40B3">
              <w:rPr>
                <w:rFonts w:asciiTheme="minorHAnsi" w:eastAsiaTheme="minorHAnsi" w:hAnsiTheme="minorHAnsi" w:cstheme="minorBidi"/>
                <w:kern w:val="2"/>
                <w:sz w:val="20"/>
                <w:szCs w:val="20"/>
                <w14:ligatures w14:val="standardContextual"/>
              </w:rPr>
              <w:t>'/</w:t>
            </w:r>
            <w:proofErr w:type="spellStart"/>
            <w:r w:rsidRPr="002D40B3">
              <w:rPr>
                <w:rFonts w:asciiTheme="minorHAnsi" w:eastAsiaTheme="minorHAnsi" w:hAnsiTheme="minorHAnsi" w:cstheme="minorBidi"/>
                <w:kern w:val="2"/>
                <w:sz w:val="20"/>
                <w:szCs w:val="20"/>
                <w14:ligatures w14:val="standardContextual"/>
              </w:rPr>
              <w:t>exp</w:t>
            </w:r>
            <w:proofErr w:type="spellEnd"/>
            <w:r w:rsidR="00F0089F" w:rsidRPr="002D40B3">
              <w:rPr>
                <w:rFonts w:asciiTheme="minorHAnsi" w:eastAsiaTheme="minorHAnsi" w:hAnsiTheme="minorHAnsi" w:cstheme="minorBidi"/>
                <w:kern w:val="2"/>
                <w:sz w:val="20"/>
                <w:szCs w:val="20"/>
                <w14:ligatures w14:val="standardContextual"/>
              </w:rPr>
              <w:t xml:space="preserve"> AND </w:t>
            </w:r>
            <w:r w:rsidR="005E2EBF" w:rsidRPr="002D40B3">
              <w:rPr>
                <w:rFonts w:asciiTheme="minorHAnsi" w:eastAsiaTheme="minorHAnsi" w:hAnsiTheme="minorHAnsi" w:cstheme="minorBidi"/>
                <w:kern w:val="2"/>
                <w:sz w:val="20"/>
                <w:szCs w:val="20"/>
                <w14:ligatures w14:val="standardContextual"/>
              </w:rPr>
              <w:t>[2013-2023]/</w:t>
            </w:r>
            <w:proofErr w:type="spellStart"/>
            <w:r w:rsidR="005E2EBF" w:rsidRPr="002D40B3">
              <w:rPr>
                <w:rFonts w:asciiTheme="minorHAnsi" w:eastAsiaTheme="minorHAnsi" w:hAnsiTheme="minorHAnsi" w:cstheme="minorBidi"/>
                <w:kern w:val="2"/>
                <w:sz w:val="20"/>
                <w:szCs w:val="20"/>
                <w14:ligatures w14:val="standardContextual"/>
              </w:rPr>
              <w:t>py</w:t>
            </w:r>
            <w:proofErr w:type="spellEnd"/>
            <w:r w:rsidR="005E2EBF" w:rsidRPr="002D40B3">
              <w:rPr>
                <w:rFonts w:asciiTheme="minorHAnsi" w:eastAsiaTheme="minorHAnsi" w:hAnsiTheme="minorHAnsi" w:cstheme="minorBidi"/>
                <w:kern w:val="2"/>
                <w:sz w:val="20"/>
                <w:szCs w:val="20"/>
                <w14:ligatures w14:val="standardContextual"/>
              </w:rPr>
              <w:t xml:space="preserve">  </w:t>
            </w:r>
          </w:p>
        </w:tc>
        <w:tc>
          <w:tcPr>
            <w:tcW w:w="810" w:type="dxa"/>
          </w:tcPr>
          <w:p w14:paraId="6FCD42F1" w14:textId="41E28708" w:rsidR="000E57A9" w:rsidRPr="002D40B3" w:rsidRDefault="003F16FF" w:rsidP="000E57A9">
            <w:pPr>
              <w:rPr>
                <w:rFonts w:asciiTheme="minorHAnsi" w:eastAsiaTheme="minorHAnsi" w:hAnsiTheme="minorHAnsi" w:cstheme="minorBidi"/>
                <w:b/>
                <w:bCs/>
                <w:kern w:val="2"/>
                <w:sz w:val="20"/>
                <w:szCs w:val="20"/>
                <w14:ligatures w14:val="standardContextual"/>
              </w:rPr>
            </w:pPr>
            <w:r w:rsidRPr="002D40B3">
              <w:rPr>
                <w:rFonts w:asciiTheme="minorHAnsi" w:eastAsiaTheme="minorHAnsi" w:hAnsiTheme="minorHAnsi" w:cstheme="minorBidi"/>
                <w:b/>
                <w:bCs/>
                <w:kern w:val="2"/>
                <w:sz w:val="20"/>
                <w:szCs w:val="20"/>
                <w14:ligatures w14:val="standardContextual"/>
              </w:rPr>
              <w:t>75</w:t>
            </w:r>
          </w:p>
        </w:tc>
      </w:tr>
      <w:tr w:rsidR="000E57A9" w:rsidRPr="002D40B3" w14:paraId="65BCB96F" w14:textId="77777777" w:rsidTr="00AE3214">
        <w:tc>
          <w:tcPr>
            <w:tcW w:w="1080" w:type="dxa"/>
          </w:tcPr>
          <w:p w14:paraId="52834347" w14:textId="77777777" w:rsidR="000E57A9" w:rsidRPr="002D40B3" w:rsidRDefault="000E57A9" w:rsidP="000E57A9">
            <w:pPr>
              <w:rPr>
                <w:rFonts w:asciiTheme="minorHAnsi" w:eastAsiaTheme="minorHAnsi" w:hAnsiTheme="minorHAnsi" w:cstheme="minorBidi"/>
                <w:kern w:val="2"/>
                <w:sz w:val="20"/>
                <w:szCs w:val="20"/>
                <w14:ligatures w14:val="standardContextual"/>
              </w:rPr>
            </w:pPr>
            <w:r w:rsidRPr="002D40B3">
              <w:rPr>
                <w:rFonts w:asciiTheme="minorHAnsi" w:eastAsiaTheme="minorHAnsi" w:hAnsiTheme="minorHAnsi" w:cstheme="minorBidi"/>
                <w:kern w:val="2"/>
                <w:sz w:val="20"/>
                <w:szCs w:val="20"/>
                <w14:ligatures w14:val="standardContextual"/>
              </w:rPr>
              <w:t>CINAHL</w:t>
            </w:r>
          </w:p>
        </w:tc>
        <w:tc>
          <w:tcPr>
            <w:tcW w:w="10080" w:type="dxa"/>
          </w:tcPr>
          <w:p w14:paraId="10B8E425" w14:textId="52EF7FB7" w:rsidR="000E57A9" w:rsidRPr="002D40B3" w:rsidRDefault="000E57A9" w:rsidP="00330717">
            <w:pPr>
              <w:rPr>
                <w:rFonts w:asciiTheme="minorHAnsi" w:eastAsiaTheme="minorHAnsi" w:hAnsiTheme="minorHAnsi" w:cstheme="minorBidi"/>
                <w:kern w:val="2"/>
                <w:sz w:val="20"/>
                <w:szCs w:val="20"/>
                <w14:ligatures w14:val="standardContextual"/>
              </w:rPr>
            </w:pPr>
            <w:r w:rsidRPr="002D40B3">
              <w:rPr>
                <w:rFonts w:asciiTheme="minorHAnsi" w:eastAsiaTheme="minorHAnsi" w:hAnsiTheme="minorHAnsi" w:cstheme="minorBidi"/>
                <w:kern w:val="2"/>
                <w:sz w:val="20"/>
                <w:szCs w:val="20"/>
                <w14:ligatures w14:val="standardContextual"/>
              </w:rPr>
              <w:t xml:space="preserve">''point prevalence*'' OR ''point prevalence survey*'' AND TX ''antibiotic use*'' OR TX ''antimicrobial use*'' OR TX "antimicrobial stewardship*" OR TX "antimicrobial stewardship program*" OR TX "rational antimicrobial use*" AND TX ( Angola OR Benin OR Botswana OR Burkina AND </w:t>
            </w:r>
            <w:proofErr w:type="spellStart"/>
            <w:r w:rsidRPr="002D40B3">
              <w:rPr>
                <w:rFonts w:asciiTheme="minorHAnsi" w:eastAsiaTheme="minorHAnsi" w:hAnsiTheme="minorHAnsi" w:cstheme="minorBidi"/>
                <w:kern w:val="2"/>
                <w:sz w:val="20"/>
                <w:szCs w:val="20"/>
                <w14:ligatures w14:val="standardContextual"/>
              </w:rPr>
              <w:t>faso</w:t>
            </w:r>
            <w:proofErr w:type="spellEnd"/>
            <w:r w:rsidRPr="002D40B3">
              <w:rPr>
                <w:rFonts w:asciiTheme="minorHAnsi" w:eastAsiaTheme="minorHAnsi" w:hAnsiTheme="minorHAnsi" w:cstheme="minorBidi"/>
                <w:kern w:val="2"/>
                <w:sz w:val="20"/>
                <w:szCs w:val="20"/>
                <w14:ligatures w14:val="standardContextual"/>
              </w:rPr>
              <w:t xml:space="preserve"> OR Burundi OR Cabo AND Verde OR Cameroon OR Central AND African AND Republic OR Chad OR Comoros OR Congo, AND Democratic AND Republic AND of OR Congo, AND Republic AND of OR Cote AND </w:t>
            </w:r>
            <w:proofErr w:type="spellStart"/>
            <w:r w:rsidRPr="002D40B3">
              <w:rPr>
                <w:rFonts w:asciiTheme="minorHAnsi" w:eastAsiaTheme="minorHAnsi" w:hAnsiTheme="minorHAnsi" w:cstheme="minorBidi"/>
                <w:kern w:val="2"/>
                <w:sz w:val="20"/>
                <w:szCs w:val="20"/>
                <w14:ligatures w14:val="standardContextual"/>
              </w:rPr>
              <w:t>D'ivoire</w:t>
            </w:r>
            <w:proofErr w:type="spellEnd"/>
            <w:r w:rsidRPr="002D40B3">
              <w:rPr>
                <w:rFonts w:asciiTheme="minorHAnsi" w:eastAsiaTheme="minorHAnsi" w:hAnsiTheme="minorHAnsi" w:cstheme="minorBidi"/>
                <w:kern w:val="2"/>
                <w:sz w:val="20"/>
                <w:szCs w:val="20"/>
                <w14:ligatures w14:val="standardContextual"/>
              </w:rPr>
              <w:t xml:space="preserve"> OR Equatorial AND Guinea OR Eritrea OR Eswatini OR Ethiopia OR Gabon OR Gambia OR Ghana OR Guinea OR Guinea-Bissau OR Kenya OR Lesotho OR Liberia OR Madagascar OR Malawi OR Mali OR Mauritania OR Mauritius OR Mozambique OR Namibia OR Niger OR Nigeria OR Rwanda OR Sao AND Tome AND Principe OR Senegal OR Seychelles OR Sierra AND Leone OR Somalia OR South AND Africa OR South AND Sudan OR Sudan OR Tanzania OR Togo OR Uganda OR Zambia OR Zimbabwe )</w:t>
            </w:r>
            <w:r w:rsidR="00330717" w:rsidRPr="002D40B3">
              <w:rPr>
                <w:rFonts w:asciiTheme="minorHAnsi" w:eastAsiaTheme="minorHAnsi" w:hAnsiTheme="minorHAnsi" w:cstheme="minorBidi"/>
                <w:kern w:val="2"/>
                <w:sz w:val="20"/>
                <w:szCs w:val="20"/>
                <w14:ligatures w14:val="standardContextual"/>
              </w:rPr>
              <w:t xml:space="preserve"> </w:t>
            </w:r>
            <w:r w:rsidR="000A1882" w:rsidRPr="002D40B3">
              <w:rPr>
                <w:rFonts w:asciiTheme="minorHAnsi" w:eastAsiaTheme="minorHAnsi" w:hAnsiTheme="minorHAnsi" w:cstheme="minorBidi"/>
                <w:i/>
                <w:iCs/>
                <w:kern w:val="2"/>
                <w:sz w:val="20"/>
                <w:szCs w:val="20"/>
                <w14:ligatures w14:val="standardContextual"/>
              </w:rPr>
              <w:t xml:space="preserve">Limiters X Publication Date: 20130101-20231231 </w:t>
            </w:r>
          </w:p>
        </w:tc>
        <w:tc>
          <w:tcPr>
            <w:tcW w:w="810" w:type="dxa"/>
          </w:tcPr>
          <w:p w14:paraId="201521C1" w14:textId="5B598597" w:rsidR="000E57A9" w:rsidRPr="002D40B3" w:rsidRDefault="000E57A9" w:rsidP="000E57A9">
            <w:pPr>
              <w:rPr>
                <w:rFonts w:asciiTheme="minorHAnsi" w:eastAsiaTheme="minorHAnsi" w:hAnsiTheme="minorHAnsi" w:cstheme="minorBidi"/>
                <w:b/>
                <w:bCs/>
                <w:kern w:val="2"/>
                <w:sz w:val="20"/>
                <w:szCs w:val="20"/>
                <w14:ligatures w14:val="standardContextual"/>
              </w:rPr>
            </w:pPr>
            <w:r w:rsidRPr="002D40B3">
              <w:rPr>
                <w:rFonts w:asciiTheme="minorHAnsi" w:eastAsiaTheme="minorHAnsi" w:hAnsiTheme="minorHAnsi" w:cstheme="minorBidi"/>
                <w:b/>
                <w:bCs/>
                <w:kern w:val="2"/>
                <w:sz w:val="20"/>
                <w:szCs w:val="20"/>
                <w14:ligatures w14:val="standardContextual"/>
              </w:rPr>
              <w:t>1</w:t>
            </w:r>
            <w:r w:rsidR="00E36952" w:rsidRPr="002D40B3">
              <w:rPr>
                <w:rFonts w:asciiTheme="minorHAnsi" w:eastAsiaTheme="minorHAnsi" w:hAnsiTheme="minorHAnsi" w:cstheme="minorBidi"/>
                <w:b/>
                <w:bCs/>
                <w:kern w:val="2"/>
                <w:sz w:val="20"/>
                <w:szCs w:val="20"/>
                <w14:ligatures w14:val="standardContextual"/>
              </w:rPr>
              <w:t>2</w:t>
            </w:r>
          </w:p>
        </w:tc>
      </w:tr>
      <w:tr w:rsidR="000E57A9" w:rsidRPr="002D40B3" w14:paraId="37646FC7" w14:textId="77777777" w:rsidTr="00AE3214">
        <w:tc>
          <w:tcPr>
            <w:tcW w:w="1080" w:type="dxa"/>
          </w:tcPr>
          <w:p w14:paraId="1422CCBD" w14:textId="77777777" w:rsidR="000E57A9" w:rsidRPr="002D40B3" w:rsidRDefault="000E57A9" w:rsidP="000E57A9">
            <w:pPr>
              <w:rPr>
                <w:rFonts w:asciiTheme="minorHAnsi" w:eastAsiaTheme="minorHAnsi" w:hAnsiTheme="minorHAnsi" w:cstheme="minorBidi"/>
                <w:kern w:val="2"/>
                <w:sz w:val="20"/>
                <w:szCs w:val="20"/>
                <w14:ligatures w14:val="standardContextual"/>
              </w:rPr>
            </w:pPr>
            <w:r w:rsidRPr="002D40B3">
              <w:rPr>
                <w:rFonts w:asciiTheme="minorHAnsi" w:eastAsiaTheme="minorHAnsi" w:hAnsiTheme="minorHAnsi" w:cstheme="minorBidi"/>
                <w:kern w:val="2"/>
                <w:sz w:val="20"/>
                <w:szCs w:val="20"/>
                <w14:ligatures w14:val="standardContextual"/>
              </w:rPr>
              <w:t>Scopus</w:t>
            </w:r>
          </w:p>
        </w:tc>
        <w:tc>
          <w:tcPr>
            <w:tcW w:w="10080" w:type="dxa"/>
          </w:tcPr>
          <w:p w14:paraId="16153A57" w14:textId="17271C9B" w:rsidR="000E57A9" w:rsidRPr="002D40B3" w:rsidRDefault="000E57A9" w:rsidP="000E57A9">
            <w:pPr>
              <w:rPr>
                <w:rFonts w:asciiTheme="minorHAnsi" w:eastAsiaTheme="minorHAnsi" w:hAnsiTheme="minorHAnsi" w:cstheme="minorBidi"/>
                <w:kern w:val="2"/>
                <w:sz w:val="20"/>
                <w:szCs w:val="20"/>
                <w14:ligatures w14:val="standardContextual"/>
              </w:rPr>
            </w:pPr>
            <w:r w:rsidRPr="002D40B3">
              <w:rPr>
                <w:rFonts w:asciiTheme="minorHAnsi" w:eastAsiaTheme="minorHAnsi" w:hAnsiTheme="minorHAnsi" w:cstheme="minorBidi"/>
                <w:kern w:val="2"/>
                <w:sz w:val="20"/>
                <w:szCs w:val="20"/>
                <w14:ligatures w14:val="standardContextual"/>
              </w:rPr>
              <w:t xml:space="preserve">( ( ( TITLE-ABS-KEY ( ''point AND prevalence'' ) OR TITLE-ABS-KEY ( ''point AND prevalence AND survey'' ) ) ) AND ( ( TITLE-ABS-KEY ( ''antibiotic AND use'' ) OR TITLE-ABS-KEY ( ''antimicrobial AND use'' ) OR TITLE-ABS-KEY ( "antimicrobial stewardship" ) OR TITLE-ABS-KEY ( "antimicrobial stewardship program" ) OR TITLE-ABS-KEY ( "rational antimicrobial use" ) ) ) ) AND ( TITLE-ABS-KEY ( angola OR benin OR botswana OR burkina AND faso OR burundi OR cabo AND verde OR cameroon OR central AND african AND republic OR chad OR comoros OR congo, AND democratic AND republic AND of OR congo, AND republic AND of OR cote AND d'ivoire OR equatorial AND guinea OR eritrea OR swaziland OR ethiopia OR gabon OR gambia OR ghana OR guinea OR guinea-bissau OR kenya OR lesotho OR liberia OR madagascar OR malawi OR mali OR mauritania OR mauritius OR mozambique OR namibia OR niger OR nigeria </w:t>
            </w:r>
            <w:r w:rsidRPr="002D40B3">
              <w:rPr>
                <w:rFonts w:asciiTheme="minorHAnsi" w:eastAsiaTheme="minorHAnsi" w:hAnsiTheme="minorHAnsi" w:cstheme="minorBidi"/>
                <w:kern w:val="2"/>
                <w:sz w:val="20"/>
                <w:szCs w:val="20"/>
                <w14:ligatures w14:val="standardContextual"/>
              </w:rPr>
              <w:lastRenderedPageBreak/>
              <w:t>OR rwanda OR sao AND tome AND principe OR senegal OR seychelles OR sierra AND leone OR somalia OR south AND africa OR south AND sudan OR sudan OR tanzania OR togo OR uganda OR zambia OR zimbabwe ) )</w:t>
            </w:r>
            <w:r w:rsidR="001D6D45" w:rsidRPr="002D40B3">
              <w:rPr>
                <w:rFonts w:asciiTheme="minorHAnsi" w:eastAsiaTheme="minorHAnsi" w:hAnsiTheme="minorHAnsi" w:cstheme="minorBidi"/>
                <w:kern w:val="2"/>
                <w:sz w:val="20"/>
                <w:szCs w:val="20"/>
                <w14:ligatures w14:val="standardContextual"/>
              </w:rPr>
              <w:t xml:space="preserve"> AND </w:t>
            </w:r>
            <w:r w:rsidR="000C73E9" w:rsidRPr="002D40B3">
              <w:rPr>
                <w:rFonts w:asciiTheme="minorHAnsi" w:eastAsiaTheme="minorHAnsi" w:hAnsiTheme="minorHAnsi" w:cstheme="minorBidi"/>
                <w:i/>
                <w:iCs/>
                <w:kern w:val="2"/>
                <w:sz w:val="20"/>
                <w:szCs w:val="20"/>
                <w14:ligatures w14:val="standardContextual"/>
              </w:rPr>
              <w:t>PUBYEAR &gt; 201</w:t>
            </w:r>
            <w:r w:rsidR="0093666A" w:rsidRPr="002D40B3">
              <w:rPr>
                <w:rFonts w:asciiTheme="minorHAnsi" w:eastAsiaTheme="minorHAnsi" w:hAnsiTheme="minorHAnsi" w:cstheme="minorBidi"/>
                <w:i/>
                <w:iCs/>
                <w:kern w:val="2"/>
                <w:sz w:val="20"/>
                <w:szCs w:val="20"/>
                <w14:ligatures w14:val="standardContextual"/>
              </w:rPr>
              <w:t>3</w:t>
            </w:r>
            <w:r w:rsidR="000C73E9" w:rsidRPr="002D40B3">
              <w:rPr>
                <w:rFonts w:asciiTheme="minorHAnsi" w:eastAsiaTheme="minorHAnsi" w:hAnsiTheme="minorHAnsi" w:cstheme="minorBidi"/>
                <w:i/>
                <w:iCs/>
                <w:kern w:val="2"/>
                <w:sz w:val="20"/>
                <w:szCs w:val="20"/>
                <w14:ligatures w14:val="standardContextual"/>
              </w:rPr>
              <w:t xml:space="preserve"> AND PUBYEAR &lt; 2024 </w:t>
            </w:r>
          </w:p>
        </w:tc>
        <w:tc>
          <w:tcPr>
            <w:tcW w:w="810" w:type="dxa"/>
          </w:tcPr>
          <w:p w14:paraId="476BE09D" w14:textId="1F048DF4" w:rsidR="000E57A9" w:rsidRPr="002D40B3" w:rsidRDefault="00DC4847" w:rsidP="000E57A9">
            <w:pPr>
              <w:rPr>
                <w:rFonts w:asciiTheme="minorHAnsi" w:eastAsiaTheme="minorHAnsi" w:hAnsiTheme="minorHAnsi" w:cstheme="minorBidi"/>
                <w:b/>
                <w:bCs/>
                <w:kern w:val="2"/>
                <w:sz w:val="20"/>
                <w:szCs w:val="20"/>
                <w14:ligatures w14:val="standardContextual"/>
              </w:rPr>
            </w:pPr>
            <w:r w:rsidRPr="002D40B3">
              <w:rPr>
                <w:rFonts w:asciiTheme="minorHAnsi" w:eastAsiaTheme="minorHAnsi" w:hAnsiTheme="minorHAnsi" w:cstheme="minorBidi"/>
                <w:b/>
                <w:bCs/>
                <w:kern w:val="2"/>
                <w:sz w:val="20"/>
                <w:szCs w:val="20"/>
                <w14:ligatures w14:val="standardContextual"/>
              </w:rPr>
              <w:lastRenderedPageBreak/>
              <w:t>56</w:t>
            </w:r>
          </w:p>
          <w:p w14:paraId="1094CC0B" w14:textId="77777777" w:rsidR="000E57A9" w:rsidRPr="002D40B3" w:rsidRDefault="000E57A9" w:rsidP="000E57A9">
            <w:pPr>
              <w:rPr>
                <w:rFonts w:asciiTheme="minorHAnsi" w:eastAsiaTheme="minorHAnsi" w:hAnsiTheme="minorHAnsi" w:cstheme="minorBidi"/>
                <w:kern w:val="2"/>
                <w:sz w:val="20"/>
                <w:szCs w:val="20"/>
                <w14:ligatures w14:val="standardContextual"/>
              </w:rPr>
            </w:pPr>
          </w:p>
        </w:tc>
      </w:tr>
      <w:tr w:rsidR="000E57A9" w:rsidRPr="002D40B3" w14:paraId="107BF571" w14:textId="77777777" w:rsidTr="00AE3214">
        <w:tc>
          <w:tcPr>
            <w:tcW w:w="1080" w:type="dxa"/>
          </w:tcPr>
          <w:p w14:paraId="2320FE76" w14:textId="77777777" w:rsidR="000E57A9" w:rsidRPr="002D40B3" w:rsidRDefault="000E57A9" w:rsidP="000E57A9">
            <w:pPr>
              <w:rPr>
                <w:rFonts w:asciiTheme="minorHAnsi" w:eastAsiaTheme="minorHAnsi" w:hAnsiTheme="minorHAnsi" w:cstheme="minorBidi"/>
                <w:kern w:val="2"/>
                <w:sz w:val="20"/>
                <w:szCs w:val="20"/>
                <w14:ligatures w14:val="standardContextual"/>
              </w:rPr>
            </w:pPr>
            <w:r w:rsidRPr="002D40B3">
              <w:rPr>
                <w:rFonts w:asciiTheme="minorHAnsi" w:eastAsiaTheme="minorHAnsi" w:hAnsiTheme="minorHAnsi" w:cstheme="minorBidi"/>
                <w:kern w:val="2"/>
                <w:sz w:val="20"/>
                <w:szCs w:val="20"/>
                <w14:ligatures w14:val="standardContextual"/>
              </w:rPr>
              <w:t>Web of Science</w:t>
            </w:r>
          </w:p>
        </w:tc>
        <w:tc>
          <w:tcPr>
            <w:tcW w:w="10080" w:type="dxa"/>
          </w:tcPr>
          <w:p w14:paraId="43CEAE30" w14:textId="0645CBD0" w:rsidR="000E57A9" w:rsidRPr="002D40B3" w:rsidRDefault="009C11DC" w:rsidP="000E57A9">
            <w:pPr>
              <w:rPr>
                <w:rFonts w:asciiTheme="minorHAnsi" w:eastAsiaTheme="minorHAnsi" w:hAnsiTheme="minorHAnsi" w:cstheme="minorBidi"/>
                <w:kern w:val="2"/>
                <w:sz w:val="20"/>
                <w:szCs w:val="20"/>
                <w14:ligatures w14:val="standardContextual"/>
              </w:rPr>
            </w:pPr>
            <w:r w:rsidRPr="002D40B3">
              <w:rPr>
                <w:rFonts w:asciiTheme="minorHAnsi" w:eastAsiaTheme="minorHAnsi" w:hAnsiTheme="minorHAnsi" w:cstheme="minorBidi"/>
                <w:kern w:val="2"/>
                <w:sz w:val="20"/>
                <w:szCs w:val="20"/>
                <w14:ligatures w14:val="standardContextual"/>
              </w:rPr>
              <w:t xml:space="preserve">((TS=(point prevalence* OR point prevalence survey*)) AND TS=(antibiotic use* OR antimicrobial use* OR antimicrobial stewardship* OR antimicrobial stewardship program* OR rational antimicrobial use*)) AND TS=(Angola OR Benin OR Botswana OR Burkina AND </w:t>
            </w:r>
            <w:proofErr w:type="spellStart"/>
            <w:r w:rsidRPr="002D40B3">
              <w:rPr>
                <w:rFonts w:asciiTheme="minorHAnsi" w:eastAsiaTheme="minorHAnsi" w:hAnsiTheme="minorHAnsi" w:cstheme="minorBidi"/>
                <w:kern w:val="2"/>
                <w:sz w:val="20"/>
                <w:szCs w:val="20"/>
                <w14:ligatures w14:val="standardContextual"/>
              </w:rPr>
              <w:t>faso</w:t>
            </w:r>
            <w:proofErr w:type="spellEnd"/>
            <w:r w:rsidRPr="002D40B3">
              <w:rPr>
                <w:rFonts w:asciiTheme="minorHAnsi" w:eastAsiaTheme="minorHAnsi" w:hAnsiTheme="minorHAnsi" w:cstheme="minorBidi"/>
                <w:kern w:val="2"/>
                <w:sz w:val="20"/>
                <w:szCs w:val="20"/>
                <w14:ligatures w14:val="standardContextual"/>
              </w:rPr>
              <w:t xml:space="preserve"> OR Burundi OR Cabo AND Verde OR Cameroon OR Central AND African AND Republic OR Chad OR Comoros OR Congo, AND Democratic AND Republic AND of OR Congo, AND Republic AND of OR Cote AND </w:t>
            </w:r>
            <w:proofErr w:type="spellStart"/>
            <w:r w:rsidRPr="002D40B3">
              <w:rPr>
                <w:rFonts w:asciiTheme="minorHAnsi" w:eastAsiaTheme="minorHAnsi" w:hAnsiTheme="minorHAnsi" w:cstheme="minorBidi"/>
                <w:kern w:val="2"/>
                <w:sz w:val="20"/>
                <w:szCs w:val="20"/>
                <w14:ligatures w14:val="standardContextual"/>
              </w:rPr>
              <w:t>D'ivoire</w:t>
            </w:r>
            <w:proofErr w:type="spellEnd"/>
            <w:r w:rsidRPr="002D40B3">
              <w:rPr>
                <w:rFonts w:asciiTheme="minorHAnsi" w:eastAsiaTheme="minorHAnsi" w:hAnsiTheme="minorHAnsi" w:cstheme="minorBidi"/>
                <w:kern w:val="2"/>
                <w:sz w:val="20"/>
                <w:szCs w:val="20"/>
                <w14:ligatures w14:val="standardContextual"/>
              </w:rPr>
              <w:t xml:space="preserve"> OR Equatorial AND Guinea OR Eritrea OR Eswatini OR Ethiopia OR Gabon OR Gambia OR Ghana OR Guinea OR Guinea-Bissau OR Kenya OR Lesotho OR Liberia OR Madagascar OR Malawi OR Mali OR Mauritania OR Mauritius OR Mozambique OR Namibia OR Niger OR Nigeria OR Rwanda OR Sao AND Tome AND Principe OR Senegal OR Seychelles OR Sierra AND Leone OR Somalia OR South AND Africa OR South AND Sudan OR Sudan OR Tanzania OR Togo OR Uganda OR Zambia OR Zimbabwe) and</w:t>
            </w:r>
            <w:r w:rsidR="009F327B" w:rsidRPr="002D40B3">
              <w:rPr>
                <w:rFonts w:asciiTheme="minorHAnsi" w:eastAsiaTheme="minorHAnsi" w:hAnsiTheme="minorHAnsi" w:cstheme="minorBidi"/>
                <w:kern w:val="2"/>
                <w:sz w:val="20"/>
                <w:szCs w:val="20"/>
                <w14:ligatures w14:val="standardContextual"/>
              </w:rPr>
              <w:t xml:space="preserve"> 2013 or 2014 or 2015 or 2016 or 2017 or 2018 or 2019 or 2020 or 2021 or 2022 or 2023 or 2024</w:t>
            </w:r>
            <w:r w:rsidRPr="002D40B3">
              <w:rPr>
                <w:rFonts w:asciiTheme="minorHAnsi" w:eastAsiaTheme="minorHAnsi" w:hAnsiTheme="minorHAnsi" w:cstheme="minorBidi"/>
                <w:kern w:val="2"/>
                <w:sz w:val="20"/>
                <w:szCs w:val="20"/>
                <w14:ligatures w14:val="standardContextual"/>
              </w:rPr>
              <w:t xml:space="preserve"> </w:t>
            </w:r>
          </w:p>
        </w:tc>
        <w:tc>
          <w:tcPr>
            <w:tcW w:w="810" w:type="dxa"/>
          </w:tcPr>
          <w:p w14:paraId="6AFD3F8D" w14:textId="1333D7D3" w:rsidR="000E57A9" w:rsidRPr="002D40B3" w:rsidRDefault="000E57A9" w:rsidP="000E57A9">
            <w:pPr>
              <w:rPr>
                <w:rFonts w:asciiTheme="minorHAnsi" w:eastAsiaTheme="minorHAnsi" w:hAnsiTheme="minorHAnsi" w:cstheme="minorBidi"/>
                <w:b/>
                <w:bCs/>
                <w:kern w:val="2"/>
                <w:sz w:val="20"/>
                <w:szCs w:val="20"/>
                <w14:ligatures w14:val="standardContextual"/>
              </w:rPr>
            </w:pPr>
            <w:r w:rsidRPr="002D40B3">
              <w:rPr>
                <w:rFonts w:asciiTheme="minorHAnsi" w:eastAsiaTheme="minorHAnsi" w:hAnsiTheme="minorHAnsi" w:cstheme="minorBidi"/>
                <w:b/>
                <w:bCs/>
                <w:kern w:val="2"/>
                <w:sz w:val="20"/>
                <w:szCs w:val="20"/>
                <w14:ligatures w14:val="standardContextual"/>
              </w:rPr>
              <w:t>1</w:t>
            </w:r>
            <w:r w:rsidR="009C11DC" w:rsidRPr="002D40B3">
              <w:rPr>
                <w:rFonts w:asciiTheme="minorHAnsi" w:eastAsiaTheme="minorHAnsi" w:hAnsiTheme="minorHAnsi" w:cstheme="minorBidi"/>
                <w:b/>
                <w:bCs/>
                <w:kern w:val="2"/>
                <w:sz w:val="20"/>
                <w:szCs w:val="20"/>
                <w14:ligatures w14:val="standardContextual"/>
              </w:rPr>
              <w:t>55</w:t>
            </w:r>
          </w:p>
        </w:tc>
      </w:tr>
    </w:tbl>
    <w:p w14:paraId="05208E12" w14:textId="189AC537" w:rsidR="002A5B0C" w:rsidRPr="002D40B3" w:rsidRDefault="002A5B0C"/>
    <w:p w14:paraId="6FEAAA79" w14:textId="77777777" w:rsidR="00D42CCE" w:rsidRPr="002D40B3" w:rsidRDefault="00D42CCE"/>
    <w:p w14:paraId="20B3E18F" w14:textId="77777777" w:rsidR="00D64007" w:rsidRPr="002D40B3" w:rsidRDefault="00D64007"/>
    <w:p w14:paraId="615186CD" w14:textId="77777777" w:rsidR="00D64007" w:rsidRPr="002D40B3" w:rsidRDefault="00D64007"/>
    <w:p w14:paraId="7117934F" w14:textId="77777777" w:rsidR="0032036E" w:rsidRPr="002D40B3" w:rsidRDefault="0032036E">
      <w:pPr>
        <w:rPr>
          <w:rFonts w:ascii="Times New Roman" w:hAnsi="Times New Roman" w:cs="Times New Roman"/>
          <w:b/>
          <w:bCs/>
          <w:sz w:val="24"/>
          <w:szCs w:val="24"/>
        </w:rPr>
      </w:pPr>
      <w:r w:rsidRPr="002D40B3">
        <w:rPr>
          <w:rFonts w:ascii="Times New Roman" w:hAnsi="Times New Roman" w:cs="Times New Roman"/>
          <w:b/>
          <w:bCs/>
          <w:sz w:val="24"/>
          <w:szCs w:val="24"/>
        </w:rPr>
        <w:br w:type="page"/>
      </w:r>
    </w:p>
    <w:p w14:paraId="661A5F92" w14:textId="492D7CBF" w:rsidR="00873D26" w:rsidRPr="002D40B3" w:rsidRDefault="00873D26" w:rsidP="00873D26">
      <w:pPr>
        <w:rPr>
          <w:rFonts w:ascii="Times New Roman" w:hAnsi="Times New Roman" w:cs="Times New Roman"/>
          <w:b/>
          <w:bCs/>
          <w:sz w:val="24"/>
          <w:szCs w:val="24"/>
        </w:rPr>
      </w:pPr>
      <w:bookmarkStart w:id="2" w:name="_Hlk152975488"/>
      <w:r w:rsidRPr="002D40B3">
        <w:rPr>
          <w:rFonts w:ascii="Times New Roman" w:hAnsi="Times New Roman" w:cs="Times New Roman"/>
          <w:b/>
          <w:bCs/>
          <w:sz w:val="24"/>
          <w:szCs w:val="24"/>
        </w:rPr>
        <w:lastRenderedPageBreak/>
        <w:t xml:space="preserve">Appendix II: PRISMA 2020 Checklist </w:t>
      </w:r>
    </w:p>
    <w:tbl>
      <w:tblPr>
        <w:tblStyle w:val="TableGrid1"/>
        <w:tblW w:w="6354" w:type="pct"/>
        <w:tblLook w:val="0000" w:firstRow="0" w:lastRow="0" w:firstColumn="0" w:lastColumn="0" w:noHBand="0" w:noVBand="0"/>
      </w:tblPr>
      <w:tblGrid>
        <w:gridCol w:w="2250"/>
        <w:gridCol w:w="970"/>
        <w:gridCol w:w="7493"/>
        <w:gridCol w:w="1169"/>
      </w:tblGrid>
      <w:tr w:rsidR="002D40B3" w:rsidRPr="002D40B3" w14:paraId="3BB756A4" w14:textId="77777777" w:rsidTr="002D40B3">
        <w:trPr>
          <w:trHeight w:val="65"/>
        </w:trPr>
        <w:tc>
          <w:tcPr>
            <w:tcW w:w="947" w:type="pct"/>
          </w:tcPr>
          <w:bookmarkEnd w:id="2"/>
          <w:p w14:paraId="0D17217C" w14:textId="77777777" w:rsidR="005820B5" w:rsidRPr="002D40B3" w:rsidRDefault="005820B5" w:rsidP="005820B5">
            <w:pPr>
              <w:widowControl w:val="0"/>
              <w:autoSpaceDE w:val="0"/>
              <w:autoSpaceDN w:val="0"/>
              <w:adjustRightInd w:val="0"/>
              <w:rPr>
                <w:rFonts w:ascii="Arial" w:eastAsia="Times New Roman" w:hAnsi="Arial" w:cs="Arial"/>
                <w:color w:val="000000" w:themeColor="text1"/>
                <w:sz w:val="18"/>
                <w:szCs w:val="18"/>
                <w:lang w:val="en-CA" w:eastAsia="en-CA"/>
              </w:rPr>
            </w:pPr>
            <w:r w:rsidRPr="002D40B3">
              <w:rPr>
                <w:rFonts w:ascii="Arial" w:eastAsia="Times New Roman" w:hAnsi="Arial" w:cs="Arial"/>
                <w:b/>
                <w:bCs/>
                <w:color w:val="000000" w:themeColor="text1"/>
                <w:sz w:val="18"/>
                <w:szCs w:val="18"/>
                <w:lang w:val="en-CA" w:eastAsia="en-CA"/>
              </w:rPr>
              <w:t xml:space="preserve">Section and Topic </w:t>
            </w:r>
          </w:p>
        </w:tc>
        <w:tc>
          <w:tcPr>
            <w:tcW w:w="408" w:type="pct"/>
          </w:tcPr>
          <w:p w14:paraId="4B6C57BB" w14:textId="77777777" w:rsidR="005820B5" w:rsidRPr="002D40B3" w:rsidRDefault="005820B5" w:rsidP="005820B5">
            <w:pPr>
              <w:widowControl w:val="0"/>
              <w:autoSpaceDE w:val="0"/>
              <w:autoSpaceDN w:val="0"/>
              <w:adjustRightInd w:val="0"/>
              <w:rPr>
                <w:rFonts w:ascii="Arial" w:eastAsia="Times New Roman" w:hAnsi="Arial" w:cs="Arial"/>
                <w:b/>
                <w:bCs/>
                <w:color w:val="000000" w:themeColor="text1"/>
                <w:sz w:val="18"/>
                <w:szCs w:val="18"/>
                <w:lang w:val="en-CA" w:eastAsia="en-CA"/>
              </w:rPr>
            </w:pPr>
            <w:r w:rsidRPr="002D40B3">
              <w:rPr>
                <w:rFonts w:ascii="Arial" w:eastAsia="Times New Roman" w:hAnsi="Arial" w:cs="Arial"/>
                <w:b/>
                <w:bCs/>
                <w:color w:val="000000" w:themeColor="text1"/>
                <w:sz w:val="18"/>
                <w:szCs w:val="18"/>
                <w:lang w:val="en-CA" w:eastAsia="en-CA"/>
              </w:rPr>
              <w:t>Item #</w:t>
            </w:r>
          </w:p>
        </w:tc>
        <w:tc>
          <w:tcPr>
            <w:tcW w:w="3153" w:type="pct"/>
          </w:tcPr>
          <w:p w14:paraId="166E836E" w14:textId="77777777" w:rsidR="005820B5" w:rsidRPr="002D40B3" w:rsidRDefault="005820B5" w:rsidP="005820B5">
            <w:pPr>
              <w:widowControl w:val="0"/>
              <w:autoSpaceDE w:val="0"/>
              <w:autoSpaceDN w:val="0"/>
              <w:adjustRightInd w:val="0"/>
              <w:rPr>
                <w:rFonts w:ascii="Arial" w:eastAsia="Times New Roman" w:hAnsi="Arial" w:cs="Arial"/>
                <w:color w:val="000000" w:themeColor="text1"/>
                <w:sz w:val="18"/>
                <w:szCs w:val="18"/>
                <w:lang w:val="en-CA" w:eastAsia="en-CA"/>
              </w:rPr>
            </w:pPr>
            <w:r w:rsidRPr="002D40B3">
              <w:rPr>
                <w:rFonts w:ascii="Arial" w:eastAsia="Times New Roman" w:hAnsi="Arial" w:cs="Arial"/>
                <w:b/>
                <w:bCs/>
                <w:color w:val="000000" w:themeColor="text1"/>
                <w:sz w:val="18"/>
                <w:szCs w:val="18"/>
                <w:lang w:val="en-CA" w:eastAsia="en-CA"/>
              </w:rPr>
              <w:t xml:space="preserve">Checklist item </w:t>
            </w:r>
          </w:p>
        </w:tc>
        <w:tc>
          <w:tcPr>
            <w:tcW w:w="492" w:type="pct"/>
          </w:tcPr>
          <w:p w14:paraId="28B4D0B4" w14:textId="77777777" w:rsidR="005820B5" w:rsidRPr="002D40B3" w:rsidRDefault="005820B5" w:rsidP="005820B5">
            <w:pPr>
              <w:widowControl w:val="0"/>
              <w:autoSpaceDE w:val="0"/>
              <w:autoSpaceDN w:val="0"/>
              <w:adjustRightInd w:val="0"/>
              <w:rPr>
                <w:rFonts w:ascii="Arial" w:eastAsia="Times New Roman" w:hAnsi="Arial" w:cs="Arial"/>
                <w:color w:val="000000" w:themeColor="text1"/>
                <w:sz w:val="18"/>
                <w:szCs w:val="18"/>
                <w:lang w:val="en-CA" w:eastAsia="en-CA"/>
              </w:rPr>
            </w:pPr>
            <w:r w:rsidRPr="002D40B3">
              <w:rPr>
                <w:rFonts w:ascii="Arial" w:eastAsia="Times New Roman" w:hAnsi="Arial" w:cs="Arial"/>
                <w:b/>
                <w:bCs/>
                <w:color w:val="000000" w:themeColor="text1"/>
                <w:sz w:val="18"/>
                <w:szCs w:val="18"/>
                <w:lang w:val="en-CA" w:eastAsia="en-CA"/>
              </w:rPr>
              <w:t xml:space="preserve">Location where item is reported </w:t>
            </w:r>
          </w:p>
        </w:tc>
      </w:tr>
      <w:tr w:rsidR="002D40B3" w:rsidRPr="002D40B3" w14:paraId="29D4A1B0" w14:textId="77777777" w:rsidTr="002D40B3">
        <w:trPr>
          <w:trHeight w:val="24"/>
        </w:trPr>
        <w:tc>
          <w:tcPr>
            <w:tcW w:w="4508" w:type="pct"/>
            <w:gridSpan w:val="3"/>
          </w:tcPr>
          <w:p w14:paraId="0383B5D6" w14:textId="77777777" w:rsidR="005820B5" w:rsidRPr="002D40B3" w:rsidRDefault="005820B5" w:rsidP="005820B5">
            <w:pPr>
              <w:widowControl w:val="0"/>
              <w:autoSpaceDE w:val="0"/>
              <w:autoSpaceDN w:val="0"/>
              <w:adjustRightInd w:val="0"/>
              <w:rPr>
                <w:rFonts w:ascii="Arial" w:eastAsia="Times New Roman" w:hAnsi="Arial" w:cs="Arial"/>
                <w:color w:val="000000" w:themeColor="text1"/>
                <w:sz w:val="18"/>
                <w:szCs w:val="18"/>
                <w:lang w:val="en-CA" w:eastAsia="en-CA"/>
              </w:rPr>
            </w:pPr>
            <w:r w:rsidRPr="002D40B3">
              <w:rPr>
                <w:rFonts w:ascii="Arial" w:eastAsia="Times New Roman" w:hAnsi="Arial" w:cs="Arial"/>
                <w:b/>
                <w:bCs/>
                <w:color w:val="000000" w:themeColor="text1"/>
                <w:sz w:val="18"/>
                <w:szCs w:val="18"/>
                <w:lang w:val="en-CA" w:eastAsia="en-CA"/>
              </w:rPr>
              <w:t xml:space="preserve">TITLE </w:t>
            </w:r>
          </w:p>
        </w:tc>
        <w:tc>
          <w:tcPr>
            <w:tcW w:w="492" w:type="pct"/>
          </w:tcPr>
          <w:p w14:paraId="6EE38790" w14:textId="77777777" w:rsidR="005820B5" w:rsidRPr="002D40B3" w:rsidRDefault="005820B5" w:rsidP="005820B5">
            <w:pPr>
              <w:widowControl w:val="0"/>
              <w:autoSpaceDE w:val="0"/>
              <w:autoSpaceDN w:val="0"/>
              <w:adjustRightInd w:val="0"/>
              <w:jc w:val="right"/>
              <w:rPr>
                <w:rFonts w:ascii="Arial" w:eastAsia="Times New Roman" w:hAnsi="Arial" w:cs="Arial"/>
                <w:color w:val="000000" w:themeColor="text1"/>
                <w:sz w:val="18"/>
                <w:szCs w:val="18"/>
                <w:lang w:val="en-CA" w:eastAsia="en-CA"/>
              </w:rPr>
            </w:pPr>
          </w:p>
        </w:tc>
      </w:tr>
      <w:tr w:rsidR="002D40B3" w:rsidRPr="002D40B3" w14:paraId="5FA6267E" w14:textId="77777777" w:rsidTr="002D40B3">
        <w:trPr>
          <w:trHeight w:val="48"/>
        </w:trPr>
        <w:tc>
          <w:tcPr>
            <w:tcW w:w="947" w:type="pct"/>
          </w:tcPr>
          <w:p w14:paraId="5D4BB8E0"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Title </w:t>
            </w:r>
          </w:p>
        </w:tc>
        <w:tc>
          <w:tcPr>
            <w:tcW w:w="408" w:type="pct"/>
          </w:tcPr>
          <w:p w14:paraId="3D003E58"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w:t>
            </w:r>
          </w:p>
        </w:tc>
        <w:tc>
          <w:tcPr>
            <w:tcW w:w="3153" w:type="pct"/>
          </w:tcPr>
          <w:p w14:paraId="4D648F0F"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Identify the report as a systematic review.</w:t>
            </w:r>
          </w:p>
        </w:tc>
        <w:tc>
          <w:tcPr>
            <w:tcW w:w="492" w:type="pct"/>
          </w:tcPr>
          <w:p w14:paraId="25D10B2B"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1</w:t>
            </w:r>
          </w:p>
        </w:tc>
      </w:tr>
      <w:tr w:rsidR="002D40B3" w:rsidRPr="002D40B3" w14:paraId="56C47E93" w14:textId="77777777" w:rsidTr="002D40B3">
        <w:trPr>
          <w:trHeight w:val="24"/>
        </w:trPr>
        <w:tc>
          <w:tcPr>
            <w:tcW w:w="4508" w:type="pct"/>
            <w:gridSpan w:val="3"/>
          </w:tcPr>
          <w:p w14:paraId="041FA09F" w14:textId="77777777" w:rsidR="005820B5" w:rsidRPr="002D40B3" w:rsidRDefault="005820B5" w:rsidP="005820B5">
            <w:pPr>
              <w:widowControl w:val="0"/>
              <w:autoSpaceDE w:val="0"/>
              <w:autoSpaceDN w:val="0"/>
              <w:adjustRightInd w:val="0"/>
              <w:rPr>
                <w:rFonts w:ascii="Arial" w:eastAsia="Times New Roman" w:hAnsi="Arial" w:cs="Arial"/>
                <w:color w:val="000000" w:themeColor="text1"/>
                <w:sz w:val="18"/>
                <w:szCs w:val="18"/>
                <w:lang w:val="en-CA" w:eastAsia="en-CA"/>
              </w:rPr>
            </w:pPr>
            <w:r w:rsidRPr="002D40B3">
              <w:rPr>
                <w:rFonts w:ascii="Arial" w:eastAsia="Times New Roman" w:hAnsi="Arial" w:cs="Arial"/>
                <w:b/>
                <w:bCs/>
                <w:color w:val="000000" w:themeColor="text1"/>
                <w:sz w:val="18"/>
                <w:szCs w:val="18"/>
                <w:lang w:val="en-CA" w:eastAsia="en-CA"/>
              </w:rPr>
              <w:t xml:space="preserve">ABSTRACT </w:t>
            </w:r>
          </w:p>
        </w:tc>
        <w:tc>
          <w:tcPr>
            <w:tcW w:w="492" w:type="pct"/>
          </w:tcPr>
          <w:p w14:paraId="4C619601" w14:textId="77777777" w:rsidR="005820B5" w:rsidRPr="002D40B3" w:rsidRDefault="005820B5" w:rsidP="005820B5">
            <w:pPr>
              <w:widowControl w:val="0"/>
              <w:autoSpaceDE w:val="0"/>
              <w:autoSpaceDN w:val="0"/>
              <w:adjustRightInd w:val="0"/>
              <w:jc w:val="right"/>
              <w:rPr>
                <w:rFonts w:ascii="Arial" w:eastAsia="Times New Roman" w:hAnsi="Arial" w:cs="Arial"/>
                <w:color w:val="000000" w:themeColor="text1"/>
                <w:sz w:val="18"/>
                <w:szCs w:val="18"/>
                <w:lang w:val="en-CA" w:eastAsia="en-CA"/>
              </w:rPr>
            </w:pPr>
          </w:p>
        </w:tc>
      </w:tr>
      <w:tr w:rsidR="002D40B3" w:rsidRPr="002D40B3" w14:paraId="634A49AD" w14:textId="77777777" w:rsidTr="002D40B3">
        <w:trPr>
          <w:trHeight w:val="48"/>
        </w:trPr>
        <w:tc>
          <w:tcPr>
            <w:tcW w:w="947" w:type="pct"/>
          </w:tcPr>
          <w:p w14:paraId="4B38C1EA"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Abstract </w:t>
            </w:r>
          </w:p>
        </w:tc>
        <w:tc>
          <w:tcPr>
            <w:tcW w:w="408" w:type="pct"/>
          </w:tcPr>
          <w:p w14:paraId="5B741927"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w:t>
            </w:r>
          </w:p>
        </w:tc>
        <w:tc>
          <w:tcPr>
            <w:tcW w:w="3153" w:type="pct"/>
          </w:tcPr>
          <w:p w14:paraId="0FF5E3A2"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See the PRISMA 2020 for Abstracts checklist.</w:t>
            </w:r>
          </w:p>
        </w:tc>
        <w:tc>
          <w:tcPr>
            <w:tcW w:w="492" w:type="pct"/>
          </w:tcPr>
          <w:p w14:paraId="672A77F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2</w:t>
            </w:r>
          </w:p>
        </w:tc>
      </w:tr>
      <w:tr w:rsidR="002D40B3" w:rsidRPr="002D40B3" w14:paraId="6FFE801D" w14:textId="77777777" w:rsidTr="002D40B3">
        <w:trPr>
          <w:trHeight w:val="24"/>
        </w:trPr>
        <w:tc>
          <w:tcPr>
            <w:tcW w:w="4508" w:type="pct"/>
            <w:gridSpan w:val="3"/>
          </w:tcPr>
          <w:p w14:paraId="33F95C19" w14:textId="77777777" w:rsidR="005820B5" w:rsidRPr="002D40B3" w:rsidRDefault="005820B5" w:rsidP="005820B5">
            <w:pPr>
              <w:widowControl w:val="0"/>
              <w:autoSpaceDE w:val="0"/>
              <w:autoSpaceDN w:val="0"/>
              <w:adjustRightInd w:val="0"/>
              <w:rPr>
                <w:rFonts w:ascii="Arial" w:eastAsia="Times New Roman" w:hAnsi="Arial" w:cs="Arial"/>
                <w:color w:val="000000" w:themeColor="text1"/>
                <w:sz w:val="18"/>
                <w:szCs w:val="18"/>
                <w:lang w:val="en-CA" w:eastAsia="en-CA"/>
              </w:rPr>
            </w:pPr>
            <w:r w:rsidRPr="002D40B3">
              <w:rPr>
                <w:rFonts w:ascii="Arial" w:eastAsia="Times New Roman" w:hAnsi="Arial" w:cs="Arial"/>
                <w:b/>
                <w:bCs/>
                <w:color w:val="000000" w:themeColor="text1"/>
                <w:sz w:val="18"/>
                <w:szCs w:val="18"/>
                <w:lang w:val="en-CA" w:eastAsia="en-CA"/>
              </w:rPr>
              <w:t xml:space="preserve">INTRODUCTION </w:t>
            </w:r>
          </w:p>
        </w:tc>
        <w:tc>
          <w:tcPr>
            <w:tcW w:w="492" w:type="pct"/>
          </w:tcPr>
          <w:p w14:paraId="004EF44B" w14:textId="77777777" w:rsidR="005820B5" w:rsidRPr="002D40B3" w:rsidRDefault="005820B5" w:rsidP="005820B5">
            <w:pPr>
              <w:widowControl w:val="0"/>
              <w:autoSpaceDE w:val="0"/>
              <w:autoSpaceDN w:val="0"/>
              <w:adjustRightInd w:val="0"/>
              <w:jc w:val="right"/>
              <w:rPr>
                <w:rFonts w:ascii="Arial" w:eastAsia="Times New Roman" w:hAnsi="Arial" w:cs="Arial"/>
                <w:color w:val="000000" w:themeColor="text1"/>
                <w:sz w:val="18"/>
                <w:szCs w:val="18"/>
                <w:lang w:val="en-CA" w:eastAsia="en-CA"/>
              </w:rPr>
            </w:pPr>
          </w:p>
        </w:tc>
      </w:tr>
      <w:tr w:rsidR="002D40B3" w:rsidRPr="002D40B3" w14:paraId="46B01823" w14:textId="77777777" w:rsidTr="002D40B3">
        <w:trPr>
          <w:trHeight w:val="48"/>
        </w:trPr>
        <w:tc>
          <w:tcPr>
            <w:tcW w:w="947" w:type="pct"/>
          </w:tcPr>
          <w:p w14:paraId="1185D273"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Rationale </w:t>
            </w:r>
          </w:p>
        </w:tc>
        <w:tc>
          <w:tcPr>
            <w:tcW w:w="408" w:type="pct"/>
          </w:tcPr>
          <w:p w14:paraId="55E735A8"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3</w:t>
            </w:r>
          </w:p>
        </w:tc>
        <w:tc>
          <w:tcPr>
            <w:tcW w:w="3153" w:type="pct"/>
          </w:tcPr>
          <w:p w14:paraId="22024A7F"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Describe the rationale for the review in the context of existing knowledge.</w:t>
            </w:r>
          </w:p>
        </w:tc>
        <w:tc>
          <w:tcPr>
            <w:tcW w:w="492" w:type="pct"/>
          </w:tcPr>
          <w:p w14:paraId="4CF0A328"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3</w:t>
            </w:r>
          </w:p>
        </w:tc>
      </w:tr>
      <w:tr w:rsidR="002D40B3" w:rsidRPr="002D40B3" w14:paraId="1E7F5BCB" w14:textId="77777777" w:rsidTr="002D40B3">
        <w:trPr>
          <w:trHeight w:val="48"/>
        </w:trPr>
        <w:tc>
          <w:tcPr>
            <w:tcW w:w="947" w:type="pct"/>
          </w:tcPr>
          <w:p w14:paraId="6C9AD20D"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Objectives </w:t>
            </w:r>
          </w:p>
        </w:tc>
        <w:tc>
          <w:tcPr>
            <w:tcW w:w="408" w:type="pct"/>
          </w:tcPr>
          <w:p w14:paraId="0A7926AD"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4</w:t>
            </w:r>
          </w:p>
        </w:tc>
        <w:tc>
          <w:tcPr>
            <w:tcW w:w="3153" w:type="pct"/>
          </w:tcPr>
          <w:p w14:paraId="64CD6854"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Provide an explicit statement of the objective(s) or question(s) the review addresses.</w:t>
            </w:r>
          </w:p>
        </w:tc>
        <w:tc>
          <w:tcPr>
            <w:tcW w:w="492" w:type="pct"/>
          </w:tcPr>
          <w:p w14:paraId="3728422C"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3 &amp; 4</w:t>
            </w:r>
          </w:p>
        </w:tc>
      </w:tr>
      <w:tr w:rsidR="002D40B3" w:rsidRPr="002D40B3" w14:paraId="7C052353" w14:textId="77777777" w:rsidTr="002D40B3">
        <w:trPr>
          <w:trHeight w:val="24"/>
        </w:trPr>
        <w:tc>
          <w:tcPr>
            <w:tcW w:w="4508" w:type="pct"/>
            <w:gridSpan w:val="3"/>
          </w:tcPr>
          <w:p w14:paraId="16F12B01" w14:textId="77777777" w:rsidR="005820B5" w:rsidRPr="002D40B3" w:rsidRDefault="005820B5" w:rsidP="005820B5">
            <w:pPr>
              <w:widowControl w:val="0"/>
              <w:autoSpaceDE w:val="0"/>
              <w:autoSpaceDN w:val="0"/>
              <w:adjustRightInd w:val="0"/>
              <w:rPr>
                <w:rFonts w:ascii="Arial" w:eastAsia="Times New Roman" w:hAnsi="Arial" w:cs="Arial"/>
                <w:color w:val="000000" w:themeColor="text1"/>
                <w:sz w:val="18"/>
                <w:szCs w:val="18"/>
                <w:lang w:val="en-CA" w:eastAsia="en-CA"/>
              </w:rPr>
            </w:pPr>
            <w:r w:rsidRPr="002D40B3">
              <w:rPr>
                <w:rFonts w:ascii="Arial" w:eastAsia="Times New Roman" w:hAnsi="Arial" w:cs="Arial"/>
                <w:b/>
                <w:bCs/>
                <w:color w:val="000000" w:themeColor="text1"/>
                <w:sz w:val="18"/>
                <w:szCs w:val="18"/>
                <w:lang w:val="en-CA" w:eastAsia="en-CA"/>
              </w:rPr>
              <w:t xml:space="preserve">METHODS </w:t>
            </w:r>
          </w:p>
        </w:tc>
        <w:tc>
          <w:tcPr>
            <w:tcW w:w="492" w:type="pct"/>
          </w:tcPr>
          <w:p w14:paraId="3D0B77F1" w14:textId="77777777" w:rsidR="005820B5" w:rsidRPr="002D40B3" w:rsidRDefault="005820B5" w:rsidP="005820B5">
            <w:pPr>
              <w:widowControl w:val="0"/>
              <w:autoSpaceDE w:val="0"/>
              <w:autoSpaceDN w:val="0"/>
              <w:adjustRightInd w:val="0"/>
              <w:jc w:val="right"/>
              <w:rPr>
                <w:rFonts w:ascii="Arial" w:eastAsia="Times New Roman" w:hAnsi="Arial" w:cs="Arial"/>
                <w:color w:val="000000" w:themeColor="text1"/>
                <w:sz w:val="18"/>
                <w:szCs w:val="18"/>
                <w:lang w:val="en-CA" w:eastAsia="en-CA"/>
              </w:rPr>
            </w:pPr>
          </w:p>
        </w:tc>
      </w:tr>
      <w:tr w:rsidR="002D40B3" w:rsidRPr="002D40B3" w14:paraId="3C6D3D7B" w14:textId="77777777" w:rsidTr="002D40B3">
        <w:trPr>
          <w:trHeight w:val="48"/>
        </w:trPr>
        <w:tc>
          <w:tcPr>
            <w:tcW w:w="947" w:type="pct"/>
          </w:tcPr>
          <w:p w14:paraId="6C2931F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Eligibility criteria </w:t>
            </w:r>
          </w:p>
        </w:tc>
        <w:tc>
          <w:tcPr>
            <w:tcW w:w="408" w:type="pct"/>
          </w:tcPr>
          <w:p w14:paraId="036FCD72"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5</w:t>
            </w:r>
          </w:p>
        </w:tc>
        <w:tc>
          <w:tcPr>
            <w:tcW w:w="3153" w:type="pct"/>
          </w:tcPr>
          <w:p w14:paraId="73293EBD"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Specify the inclusion and exclusion criteria for the review and how studies were grouped for the syntheses.</w:t>
            </w:r>
          </w:p>
        </w:tc>
        <w:tc>
          <w:tcPr>
            <w:tcW w:w="492" w:type="pct"/>
          </w:tcPr>
          <w:p w14:paraId="1058DEEF"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4</w:t>
            </w:r>
          </w:p>
        </w:tc>
      </w:tr>
      <w:tr w:rsidR="002D40B3" w:rsidRPr="002D40B3" w14:paraId="2D159257" w14:textId="77777777" w:rsidTr="002D40B3">
        <w:trPr>
          <w:trHeight w:val="191"/>
        </w:trPr>
        <w:tc>
          <w:tcPr>
            <w:tcW w:w="947" w:type="pct"/>
          </w:tcPr>
          <w:p w14:paraId="45DC7C89"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Information sources </w:t>
            </w:r>
          </w:p>
        </w:tc>
        <w:tc>
          <w:tcPr>
            <w:tcW w:w="408" w:type="pct"/>
          </w:tcPr>
          <w:p w14:paraId="36A28057"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6</w:t>
            </w:r>
          </w:p>
        </w:tc>
        <w:tc>
          <w:tcPr>
            <w:tcW w:w="3153" w:type="pct"/>
          </w:tcPr>
          <w:p w14:paraId="13226B04"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492" w:type="pct"/>
          </w:tcPr>
          <w:p w14:paraId="2A703107"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4</w:t>
            </w:r>
          </w:p>
        </w:tc>
      </w:tr>
      <w:tr w:rsidR="002D40B3" w:rsidRPr="002D40B3" w14:paraId="20A1BD25" w14:textId="77777777" w:rsidTr="002D40B3">
        <w:trPr>
          <w:trHeight w:val="48"/>
        </w:trPr>
        <w:tc>
          <w:tcPr>
            <w:tcW w:w="947" w:type="pct"/>
          </w:tcPr>
          <w:p w14:paraId="2F9BE14F"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Search strategy</w:t>
            </w:r>
          </w:p>
        </w:tc>
        <w:tc>
          <w:tcPr>
            <w:tcW w:w="408" w:type="pct"/>
          </w:tcPr>
          <w:p w14:paraId="0A1F550A"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7</w:t>
            </w:r>
          </w:p>
        </w:tc>
        <w:tc>
          <w:tcPr>
            <w:tcW w:w="3153" w:type="pct"/>
          </w:tcPr>
          <w:p w14:paraId="6F0E2317"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Present the full search strategies for all databases, registers and websites, including any filters and limits used.</w:t>
            </w:r>
          </w:p>
        </w:tc>
        <w:tc>
          <w:tcPr>
            <w:tcW w:w="492" w:type="pct"/>
          </w:tcPr>
          <w:p w14:paraId="0C652DFB"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4</w:t>
            </w:r>
          </w:p>
        </w:tc>
      </w:tr>
      <w:tr w:rsidR="002D40B3" w:rsidRPr="002D40B3" w14:paraId="7B9E8006" w14:textId="77777777" w:rsidTr="002D40B3">
        <w:trPr>
          <w:trHeight w:val="48"/>
        </w:trPr>
        <w:tc>
          <w:tcPr>
            <w:tcW w:w="947" w:type="pct"/>
          </w:tcPr>
          <w:p w14:paraId="77E1E870"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Selection process</w:t>
            </w:r>
          </w:p>
        </w:tc>
        <w:tc>
          <w:tcPr>
            <w:tcW w:w="408" w:type="pct"/>
          </w:tcPr>
          <w:p w14:paraId="309F1324"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8</w:t>
            </w:r>
          </w:p>
        </w:tc>
        <w:tc>
          <w:tcPr>
            <w:tcW w:w="3153" w:type="pct"/>
          </w:tcPr>
          <w:p w14:paraId="61AE08B2"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92" w:type="pct"/>
          </w:tcPr>
          <w:p w14:paraId="6C906C7A"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4&amp;5</w:t>
            </w:r>
          </w:p>
        </w:tc>
      </w:tr>
      <w:tr w:rsidR="002D40B3" w:rsidRPr="002D40B3" w14:paraId="6378863E" w14:textId="77777777" w:rsidTr="002D40B3">
        <w:trPr>
          <w:trHeight w:val="152"/>
        </w:trPr>
        <w:tc>
          <w:tcPr>
            <w:tcW w:w="947" w:type="pct"/>
          </w:tcPr>
          <w:p w14:paraId="0AA26231"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Data collection process </w:t>
            </w:r>
          </w:p>
        </w:tc>
        <w:tc>
          <w:tcPr>
            <w:tcW w:w="408" w:type="pct"/>
          </w:tcPr>
          <w:p w14:paraId="129D9698"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9</w:t>
            </w:r>
          </w:p>
        </w:tc>
        <w:tc>
          <w:tcPr>
            <w:tcW w:w="3153" w:type="pct"/>
          </w:tcPr>
          <w:p w14:paraId="42A6FFD0"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92" w:type="pct"/>
          </w:tcPr>
          <w:p w14:paraId="1BB0AA0D"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5</w:t>
            </w:r>
          </w:p>
        </w:tc>
      </w:tr>
      <w:tr w:rsidR="002D40B3" w:rsidRPr="002D40B3" w14:paraId="0E32ADB5" w14:textId="77777777" w:rsidTr="002D40B3">
        <w:trPr>
          <w:trHeight w:val="48"/>
        </w:trPr>
        <w:tc>
          <w:tcPr>
            <w:tcW w:w="947" w:type="pct"/>
            <w:vMerge w:val="restart"/>
          </w:tcPr>
          <w:p w14:paraId="21C2EA57"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Data items </w:t>
            </w:r>
          </w:p>
        </w:tc>
        <w:tc>
          <w:tcPr>
            <w:tcW w:w="408" w:type="pct"/>
          </w:tcPr>
          <w:p w14:paraId="4DA4E212"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10a</w:t>
            </w:r>
          </w:p>
        </w:tc>
        <w:tc>
          <w:tcPr>
            <w:tcW w:w="3153" w:type="pct"/>
          </w:tcPr>
          <w:p w14:paraId="4981BDE8"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492" w:type="pct"/>
          </w:tcPr>
          <w:p w14:paraId="115F404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5</w:t>
            </w:r>
          </w:p>
        </w:tc>
      </w:tr>
      <w:tr w:rsidR="002D40B3" w:rsidRPr="002D40B3" w14:paraId="2EA4F339" w14:textId="77777777" w:rsidTr="002D40B3">
        <w:trPr>
          <w:trHeight w:val="48"/>
        </w:trPr>
        <w:tc>
          <w:tcPr>
            <w:tcW w:w="947" w:type="pct"/>
            <w:vMerge/>
          </w:tcPr>
          <w:p w14:paraId="493EA32A"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030654C2"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10b</w:t>
            </w:r>
          </w:p>
        </w:tc>
        <w:tc>
          <w:tcPr>
            <w:tcW w:w="3153" w:type="pct"/>
          </w:tcPr>
          <w:p w14:paraId="24EE496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492" w:type="pct"/>
          </w:tcPr>
          <w:p w14:paraId="6483C838"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w:t>
            </w:r>
          </w:p>
        </w:tc>
      </w:tr>
      <w:tr w:rsidR="002D40B3" w:rsidRPr="002D40B3" w14:paraId="3D830C3D" w14:textId="77777777" w:rsidTr="002D40B3">
        <w:trPr>
          <w:trHeight w:val="48"/>
        </w:trPr>
        <w:tc>
          <w:tcPr>
            <w:tcW w:w="947" w:type="pct"/>
          </w:tcPr>
          <w:p w14:paraId="0913943F"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Study risk of bias assessment</w:t>
            </w:r>
          </w:p>
        </w:tc>
        <w:tc>
          <w:tcPr>
            <w:tcW w:w="408" w:type="pct"/>
          </w:tcPr>
          <w:p w14:paraId="4F2AF3C0"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11</w:t>
            </w:r>
          </w:p>
        </w:tc>
        <w:tc>
          <w:tcPr>
            <w:tcW w:w="3153" w:type="pct"/>
          </w:tcPr>
          <w:p w14:paraId="3DD5F5CD"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92" w:type="pct"/>
          </w:tcPr>
          <w:p w14:paraId="54438646"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w:t>
            </w:r>
          </w:p>
        </w:tc>
      </w:tr>
      <w:tr w:rsidR="002D40B3" w:rsidRPr="002D40B3" w14:paraId="6E92D02E" w14:textId="77777777" w:rsidTr="002D40B3">
        <w:trPr>
          <w:trHeight w:val="48"/>
        </w:trPr>
        <w:tc>
          <w:tcPr>
            <w:tcW w:w="947" w:type="pct"/>
          </w:tcPr>
          <w:p w14:paraId="67794DB5"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Effect measures </w:t>
            </w:r>
          </w:p>
        </w:tc>
        <w:tc>
          <w:tcPr>
            <w:tcW w:w="408" w:type="pct"/>
          </w:tcPr>
          <w:p w14:paraId="33A718E2"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12</w:t>
            </w:r>
          </w:p>
        </w:tc>
        <w:tc>
          <w:tcPr>
            <w:tcW w:w="3153" w:type="pct"/>
          </w:tcPr>
          <w:p w14:paraId="2C7260C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Specify for each outcome the effect measure(s) (e.g. risk ratio, mean difference) used in the synthesis or presentation of results.</w:t>
            </w:r>
          </w:p>
        </w:tc>
        <w:tc>
          <w:tcPr>
            <w:tcW w:w="492" w:type="pct"/>
          </w:tcPr>
          <w:p w14:paraId="3AF89C59"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w:t>
            </w:r>
          </w:p>
        </w:tc>
      </w:tr>
      <w:tr w:rsidR="002D40B3" w:rsidRPr="002D40B3" w14:paraId="2D98E91E" w14:textId="77777777" w:rsidTr="002D40B3">
        <w:trPr>
          <w:trHeight w:val="48"/>
        </w:trPr>
        <w:tc>
          <w:tcPr>
            <w:tcW w:w="947" w:type="pct"/>
            <w:vMerge w:val="restart"/>
          </w:tcPr>
          <w:p w14:paraId="11496A5A"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Synthesis methods</w:t>
            </w:r>
          </w:p>
        </w:tc>
        <w:tc>
          <w:tcPr>
            <w:tcW w:w="408" w:type="pct"/>
          </w:tcPr>
          <w:p w14:paraId="4881B910"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13a</w:t>
            </w:r>
          </w:p>
        </w:tc>
        <w:tc>
          <w:tcPr>
            <w:tcW w:w="3153" w:type="pct"/>
          </w:tcPr>
          <w:p w14:paraId="33A587C2"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492" w:type="pct"/>
          </w:tcPr>
          <w:p w14:paraId="7055FB5C"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w:t>
            </w:r>
          </w:p>
        </w:tc>
      </w:tr>
      <w:tr w:rsidR="002D40B3" w:rsidRPr="002D40B3" w14:paraId="7C9F877E" w14:textId="77777777" w:rsidTr="002D40B3">
        <w:trPr>
          <w:trHeight w:val="48"/>
        </w:trPr>
        <w:tc>
          <w:tcPr>
            <w:tcW w:w="947" w:type="pct"/>
            <w:vMerge/>
          </w:tcPr>
          <w:p w14:paraId="5E33DE91"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06EE4323"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13b</w:t>
            </w:r>
          </w:p>
        </w:tc>
        <w:tc>
          <w:tcPr>
            <w:tcW w:w="3153" w:type="pct"/>
          </w:tcPr>
          <w:p w14:paraId="7D923CC0"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Describe any methods required to prepare the data for presentation or synthesis, such as handling of missing summary statistics, or data conversions.</w:t>
            </w:r>
          </w:p>
        </w:tc>
        <w:tc>
          <w:tcPr>
            <w:tcW w:w="492" w:type="pct"/>
          </w:tcPr>
          <w:p w14:paraId="6E3183F0"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w:t>
            </w:r>
          </w:p>
        </w:tc>
      </w:tr>
      <w:tr w:rsidR="002D40B3" w:rsidRPr="002D40B3" w14:paraId="1AC953C4" w14:textId="77777777" w:rsidTr="002D40B3">
        <w:trPr>
          <w:trHeight w:val="48"/>
        </w:trPr>
        <w:tc>
          <w:tcPr>
            <w:tcW w:w="947" w:type="pct"/>
            <w:vMerge/>
          </w:tcPr>
          <w:p w14:paraId="0F1DEFFA"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0A8BFF66"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13c</w:t>
            </w:r>
          </w:p>
        </w:tc>
        <w:tc>
          <w:tcPr>
            <w:tcW w:w="3153" w:type="pct"/>
          </w:tcPr>
          <w:p w14:paraId="37D19AA9"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Describe any methods used to tabulate or visually display results of individual studies and syntheses.</w:t>
            </w:r>
          </w:p>
        </w:tc>
        <w:tc>
          <w:tcPr>
            <w:tcW w:w="492" w:type="pct"/>
          </w:tcPr>
          <w:p w14:paraId="7F271E7B"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w:t>
            </w:r>
          </w:p>
        </w:tc>
      </w:tr>
      <w:tr w:rsidR="002D40B3" w:rsidRPr="002D40B3" w14:paraId="1B625390" w14:textId="77777777" w:rsidTr="002D40B3">
        <w:trPr>
          <w:trHeight w:val="48"/>
        </w:trPr>
        <w:tc>
          <w:tcPr>
            <w:tcW w:w="947" w:type="pct"/>
            <w:vMerge/>
          </w:tcPr>
          <w:p w14:paraId="389F3C14"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4FD095BE"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13d</w:t>
            </w:r>
          </w:p>
        </w:tc>
        <w:tc>
          <w:tcPr>
            <w:tcW w:w="3153" w:type="pct"/>
          </w:tcPr>
          <w:p w14:paraId="100D88FF"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492" w:type="pct"/>
          </w:tcPr>
          <w:p w14:paraId="724D527C"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w:t>
            </w:r>
          </w:p>
        </w:tc>
      </w:tr>
      <w:tr w:rsidR="002D40B3" w:rsidRPr="002D40B3" w14:paraId="5B313538" w14:textId="77777777" w:rsidTr="002D40B3">
        <w:trPr>
          <w:trHeight w:val="48"/>
        </w:trPr>
        <w:tc>
          <w:tcPr>
            <w:tcW w:w="947" w:type="pct"/>
            <w:vMerge/>
          </w:tcPr>
          <w:p w14:paraId="262C802C"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143DEF0E"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13e</w:t>
            </w:r>
          </w:p>
        </w:tc>
        <w:tc>
          <w:tcPr>
            <w:tcW w:w="3153" w:type="pct"/>
          </w:tcPr>
          <w:p w14:paraId="2708A21C"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Describe any methods used to explore possible causes of heterogeneity among study results (e.g. subgroup analysis, meta-regression).</w:t>
            </w:r>
          </w:p>
        </w:tc>
        <w:tc>
          <w:tcPr>
            <w:tcW w:w="492" w:type="pct"/>
          </w:tcPr>
          <w:p w14:paraId="113FE497"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w:t>
            </w:r>
          </w:p>
        </w:tc>
      </w:tr>
      <w:tr w:rsidR="002D40B3" w:rsidRPr="002D40B3" w14:paraId="06F7ABAF" w14:textId="77777777" w:rsidTr="002D40B3">
        <w:trPr>
          <w:trHeight w:val="50"/>
        </w:trPr>
        <w:tc>
          <w:tcPr>
            <w:tcW w:w="947" w:type="pct"/>
            <w:vMerge/>
          </w:tcPr>
          <w:p w14:paraId="09D3804F"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11EE1DCF"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13f</w:t>
            </w:r>
          </w:p>
        </w:tc>
        <w:tc>
          <w:tcPr>
            <w:tcW w:w="3153" w:type="pct"/>
          </w:tcPr>
          <w:p w14:paraId="76FA5022"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Describe any sensitivity analyses conducted to assess robustness of the synthesized </w:t>
            </w:r>
            <w:r w:rsidRPr="002D40B3">
              <w:rPr>
                <w:rFonts w:ascii="Arial" w:eastAsia="Times New Roman" w:hAnsi="Arial" w:cs="Arial"/>
                <w:color w:val="000000" w:themeColor="text1"/>
                <w:sz w:val="18"/>
                <w:szCs w:val="18"/>
                <w:lang w:val="en-CA" w:eastAsia="en-CA"/>
              </w:rPr>
              <w:lastRenderedPageBreak/>
              <w:t>results.</w:t>
            </w:r>
          </w:p>
        </w:tc>
        <w:tc>
          <w:tcPr>
            <w:tcW w:w="492" w:type="pct"/>
          </w:tcPr>
          <w:p w14:paraId="7BE1228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lastRenderedPageBreak/>
              <w:t>Page 6</w:t>
            </w:r>
          </w:p>
        </w:tc>
      </w:tr>
      <w:tr w:rsidR="002D40B3" w:rsidRPr="002D40B3" w14:paraId="48146C08" w14:textId="77777777" w:rsidTr="002D40B3">
        <w:trPr>
          <w:trHeight w:val="48"/>
        </w:trPr>
        <w:tc>
          <w:tcPr>
            <w:tcW w:w="947" w:type="pct"/>
          </w:tcPr>
          <w:p w14:paraId="6682030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Reporting bias assessment</w:t>
            </w:r>
          </w:p>
        </w:tc>
        <w:tc>
          <w:tcPr>
            <w:tcW w:w="408" w:type="pct"/>
          </w:tcPr>
          <w:p w14:paraId="24BC2FEA"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14</w:t>
            </w:r>
          </w:p>
        </w:tc>
        <w:tc>
          <w:tcPr>
            <w:tcW w:w="3153" w:type="pct"/>
          </w:tcPr>
          <w:p w14:paraId="6286F933"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Describe any methods used to assess risk of bias due to missing results in a synthesis (arising from reporting biases).</w:t>
            </w:r>
          </w:p>
        </w:tc>
        <w:tc>
          <w:tcPr>
            <w:tcW w:w="492" w:type="pct"/>
          </w:tcPr>
          <w:p w14:paraId="6F130785"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5</w:t>
            </w:r>
          </w:p>
        </w:tc>
      </w:tr>
      <w:tr w:rsidR="002D40B3" w:rsidRPr="002D40B3" w14:paraId="1DADED58" w14:textId="77777777" w:rsidTr="002D40B3">
        <w:trPr>
          <w:trHeight w:val="48"/>
        </w:trPr>
        <w:tc>
          <w:tcPr>
            <w:tcW w:w="947" w:type="pct"/>
          </w:tcPr>
          <w:p w14:paraId="52814C57"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Certainty assessment</w:t>
            </w:r>
          </w:p>
        </w:tc>
        <w:tc>
          <w:tcPr>
            <w:tcW w:w="408" w:type="pct"/>
          </w:tcPr>
          <w:p w14:paraId="455A92DA"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15</w:t>
            </w:r>
          </w:p>
        </w:tc>
        <w:tc>
          <w:tcPr>
            <w:tcW w:w="3153" w:type="pct"/>
          </w:tcPr>
          <w:p w14:paraId="3EC08897"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Describe any methods used to assess certainty (or confidence) in the body of evidence for an outcome.</w:t>
            </w:r>
          </w:p>
        </w:tc>
        <w:tc>
          <w:tcPr>
            <w:tcW w:w="492" w:type="pct"/>
          </w:tcPr>
          <w:p w14:paraId="7B44E90F"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Not applicable</w:t>
            </w:r>
          </w:p>
        </w:tc>
      </w:tr>
      <w:tr w:rsidR="002D40B3" w:rsidRPr="002D40B3" w14:paraId="7BB4EC45" w14:textId="77777777" w:rsidTr="002D40B3">
        <w:trPr>
          <w:trHeight w:val="24"/>
        </w:trPr>
        <w:tc>
          <w:tcPr>
            <w:tcW w:w="4508" w:type="pct"/>
            <w:gridSpan w:val="3"/>
          </w:tcPr>
          <w:p w14:paraId="34771D6A" w14:textId="77777777" w:rsidR="005820B5" w:rsidRPr="002D40B3" w:rsidRDefault="005820B5" w:rsidP="005820B5">
            <w:pPr>
              <w:widowControl w:val="0"/>
              <w:autoSpaceDE w:val="0"/>
              <w:autoSpaceDN w:val="0"/>
              <w:adjustRightInd w:val="0"/>
              <w:rPr>
                <w:rFonts w:ascii="Arial" w:eastAsia="Times New Roman" w:hAnsi="Arial" w:cs="Arial"/>
                <w:color w:val="000000" w:themeColor="text1"/>
                <w:sz w:val="18"/>
                <w:szCs w:val="18"/>
                <w:lang w:val="en-CA" w:eastAsia="en-CA"/>
              </w:rPr>
            </w:pPr>
            <w:r w:rsidRPr="002D40B3">
              <w:rPr>
                <w:rFonts w:ascii="Arial" w:eastAsia="Times New Roman" w:hAnsi="Arial" w:cs="Arial"/>
                <w:b/>
                <w:bCs/>
                <w:color w:val="000000" w:themeColor="text1"/>
                <w:sz w:val="18"/>
                <w:szCs w:val="18"/>
                <w:lang w:val="en-CA" w:eastAsia="en-CA"/>
              </w:rPr>
              <w:t xml:space="preserve">RESULTS </w:t>
            </w:r>
          </w:p>
        </w:tc>
        <w:tc>
          <w:tcPr>
            <w:tcW w:w="492" w:type="pct"/>
          </w:tcPr>
          <w:p w14:paraId="58B03A2E" w14:textId="77777777" w:rsidR="005820B5" w:rsidRPr="002D40B3" w:rsidRDefault="005820B5" w:rsidP="005820B5">
            <w:pPr>
              <w:widowControl w:val="0"/>
              <w:autoSpaceDE w:val="0"/>
              <w:autoSpaceDN w:val="0"/>
              <w:adjustRightInd w:val="0"/>
              <w:jc w:val="center"/>
              <w:rPr>
                <w:rFonts w:ascii="Arial" w:eastAsia="Times New Roman" w:hAnsi="Arial" w:cs="Arial"/>
                <w:color w:val="000000" w:themeColor="text1"/>
                <w:sz w:val="18"/>
                <w:szCs w:val="18"/>
                <w:lang w:val="en-CA" w:eastAsia="en-CA"/>
              </w:rPr>
            </w:pPr>
          </w:p>
        </w:tc>
      </w:tr>
      <w:tr w:rsidR="002D40B3" w:rsidRPr="002D40B3" w14:paraId="5D8B46EC" w14:textId="77777777" w:rsidTr="002D40B3">
        <w:trPr>
          <w:trHeight w:val="48"/>
        </w:trPr>
        <w:tc>
          <w:tcPr>
            <w:tcW w:w="947" w:type="pct"/>
            <w:vMerge w:val="restart"/>
          </w:tcPr>
          <w:p w14:paraId="66D9130B"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Study selection </w:t>
            </w:r>
          </w:p>
        </w:tc>
        <w:tc>
          <w:tcPr>
            <w:tcW w:w="408" w:type="pct"/>
          </w:tcPr>
          <w:p w14:paraId="30BC7021"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16a</w:t>
            </w:r>
          </w:p>
        </w:tc>
        <w:tc>
          <w:tcPr>
            <w:tcW w:w="3153" w:type="pct"/>
          </w:tcPr>
          <w:p w14:paraId="48266161"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Describe the results of the search and selection process, from the number of records identified in the search to the number of studies included in the review, ideally using a flow diagram.</w:t>
            </w:r>
          </w:p>
        </w:tc>
        <w:tc>
          <w:tcPr>
            <w:tcW w:w="492" w:type="pct"/>
          </w:tcPr>
          <w:p w14:paraId="03729358"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6&amp;7</w:t>
            </w:r>
          </w:p>
        </w:tc>
      </w:tr>
      <w:tr w:rsidR="002D40B3" w:rsidRPr="002D40B3" w14:paraId="02B14FF2" w14:textId="77777777" w:rsidTr="002D40B3">
        <w:trPr>
          <w:trHeight w:val="48"/>
        </w:trPr>
        <w:tc>
          <w:tcPr>
            <w:tcW w:w="947" w:type="pct"/>
            <w:vMerge/>
          </w:tcPr>
          <w:p w14:paraId="432CAF2A"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2448B986"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16b</w:t>
            </w:r>
          </w:p>
        </w:tc>
        <w:tc>
          <w:tcPr>
            <w:tcW w:w="3153" w:type="pct"/>
          </w:tcPr>
          <w:p w14:paraId="1502064D"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Cite studies that might appear to meet the inclusion criteria, but which were excluded, and explain why they were excluded.</w:t>
            </w:r>
          </w:p>
        </w:tc>
        <w:tc>
          <w:tcPr>
            <w:tcW w:w="492" w:type="pct"/>
          </w:tcPr>
          <w:p w14:paraId="09B8696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6&amp;7</w:t>
            </w:r>
          </w:p>
        </w:tc>
      </w:tr>
      <w:tr w:rsidR="002D40B3" w:rsidRPr="002D40B3" w14:paraId="3022AEBE" w14:textId="77777777" w:rsidTr="002D40B3">
        <w:trPr>
          <w:trHeight w:val="103"/>
        </w:trPr>
        <w:tc>
          <w:tcPr>
            <w:tcW w:w="947" w:type="pct"/>
          </w:tcPr>
          <w:p w14:paraId="6754A61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Study characteristics </w:t>
            </w:r>
          </w:p>
        </w:tc>
        <w:tc>
          <w:tcPr>
            <w:tcW w:w="408" w:type="pct"/>
          </w:tcPr>
          <w:p w14:paraId="3575B760"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17</w:t>
            </w:r>
          </w:p>
        </w:tc>
        <w:tc>
          <w:tcPr>
            <w:tcW w:w="3153" w:type="pct"/>
          </w:tcPr>
          <w:p w14:paraId="0008ACA1"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Cite each included study and present its characteristics.</w:t>
            </w:r>
          </w:p>
        </w:tc>
        <w:tc>
          <w:tcPr>
            <w:tcW w:w="492" w:type="pct"/>
          </w:tcPr>
          <w:p w14:paraId="67D34C4A"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6&amp;7</w:t>
            </w:r>
          </w:p>
        </w:tc>
      </w:tr>
      <w:tr w:rsidR="002D40B3" w:rsidRPr="002D40B3" w14:paraId="0721DCF6" w14:textId="77777777" w:rsidTr="002D40B3">
        <w:trPr>
          <w:trHeight w:val="48"/>
        </w:trPr>
        <w:tc>
          <w:tcPr>
            <w:tcW w:w="947" w:type="pct"/>
          </w:tcPr>
          <w:p w14:paraId="3D9679CD"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Risk of bias in studies </w:t>
            </w:r>
          </w:p>
        </w:tc>
        <w:tc>
          <w:tcPr>
            <w:tcW w:w="408" w:type="pct"/>
          </w:tcPr>
          <w:p w14:paraId="50CB91F3"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18</w:t>
            </w:r>
          </w:p>
        </w:tc>
        <w:tc>
          <w:tcPr>
            <w:tcW w:w="3153" w:type="pct"/>
          </w:tcPr>
          <w:p w14:paraId="2CAB075F"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Present assessments of risk of bias for each included study.</w:t>
            </w:r>
          </w:p>
        </w:tc>
        <w:tc>
          <w:tcPr>
            <w:tcW w:w="492" w:type="pct"/>
          </w:tcPr>
          <w:p w14:paraId="38469729"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6 (Table 1)</w:t>
            </w:r>
          </w:p>
        </w:tc>
      </w:tr>
      <w:tr w:rsidR="002D40B3" w:rsidRPr="002D40B3" w14:paraId="368DD508" w14:textId="77777777" w:rsidTr="002D40B3">
        <w:trPr>
          <w:trHeight w:val="48"/>
        </w:trPr>
        <w:tc>
          <w:tcPr>
            <w:tcW w:w="947" w:type="pct"/>
          </w:tcPr>
          <w:p w14:paraId="39266D69"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Results of individual studies </w:t>
            </w:r>
          </w:p>
        </w:tc>
        <w:tc>
          <w:tcPr>
            <w:tcW w:w="408" w:type="pct"/>
          </w:tcPr>
          <w:p w14:paraId="124016C9"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19</w:t>
            </w:r>
          </w:p>
        </w:tc>
        <w:tc>
          <w:tcPr>
            <w:tcW w:w="3153" w:type="pct"/>
          </w:tcPr>
          <w:p w14:paraId="3FB6D4F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492" w:type="pct"/>
          </w:tcPr>
          <w:p w14:paraId="6415E20C"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Not applicable</w:t>
            </w:r>
          </w:p>
        </w:tc>
      </w:tr>
      <w:tr w:rsidR="002D40B3" w:rsidRPr="002D40B3" w14:paraId="1ABC49F9" w14:textId="77777777" w:rsidTr="002D40B3">
        <w:trPr>
          <w:trHeight w:val="48"/>
        </w:trPr>
        <w:tc>
          <w:tcPr>
            <w:tcW w:w="947" w:type="pct"/>
            <w:vMerge w:val="restart"/>
          </w:tcPr>
          <w:p w14:paraId="7A32523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Results of syntheses</w:t>
            </w:r>
          </w:p>
        </w:tc>
        <w:tc>
          <w:tcPr>
            <w:tcW w:w="408" w:type="pct"/>
          </w:tcPr>
          <w:p w14:paraId="778A1985"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20a</w:t>
            </w:r>
          </w:p>
        </w:tc>
        <w:tc>
          <w:tcPr>
            <w:tcW w:w="3153" w:type="pct"/>
          </w:tcPr>
          <w:p w14:paraId="0801ED0B"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For each synthesis, briefly summarise the characteristics and risk of bias among contributing studies.</w:t>
            </w:r>
          </w:p>
        </w:tc>
        <w:tc>
          <w:tcPr>
            <w:tcW w:w="492" w:type="pct"/>
          </w:tcPr>
          <w:p w14:paraId="4CEF7DDC"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7&amp;8</w:t>
            </w:r>
          </w:p>
        </w:tc>
      </w:tr>
      <w:tr w:rsidR="002D40B3" w:rsidRPr="002D40B3" w14:paraId="35669D8A" w14:textId="77777777" w:rsidTr="002D40B3">
        <w:trPr>
          <w:trHeight w:val="203"/>
        </w:trPr>
        <w:tc>
          <w:tcPr>
            <w:tcW w:w="947" w:type="pct"/>
            <w:vMerge/>
          </w:tcPr>
          <w:p w14:paraId="446EA242"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63539EC8"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20b</w:t>
            </w:r>
          </w:p>
        </w:tc>
        <w:tc>
          <w:tcPr>
            <w:tcW w:w="3153" w:type="pct"/>
          </w:tcPr>
          <w:p w14:paraId="19FF5293"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492" w:type="pct"/>
          </w:tcPr>
          <w:p w14:paraId="730F84CD"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7&amp;8</w:t>
            </w:r>
          </w:p>
        </w:tc>
      </w:tr>
      <w:tr w:rsidR="002D40B3" w:rsidRPr="002D40B3" w14:paraId="64BEE96E" w14:textId="77777777" w:rsidTr="002D40B3">
        <w:trPr>
          <w:trHeight w:val="48"/>
        </w:trPr>
        <w:tc>
          <w:tcPr>
            <w:tcW w:w="947" w:type="pct"/>
            <w:vMerge/>
          </w:tcPr>
          <w:p w14:paraId="3CB694B8"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43742BAA"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20c</w:t>
            </w:r>
          </w:p>
        </w:tc>
        <w:tc>
          <w:tcPr>
            <w:tcW w:w="3153" w:type="pct"/>
          </w:tcPr>
          <w:p w14:paraId="5ABBE3E9"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Present results of all investigations of possible causes of heterogeneity among study results.</w:t>
            </w:r>
          </w:p>
        </w:tc>
        <w:tc>
          <w:tcPr>
            <w:tcW w:w="492" w:type="pct"/>
          </w:tcPr>
          <w:p w14:paraId="75234299"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7&amp;8</w:t>
            </w:r>
          </w:p>
        </w:tc>
      </w:tr>
      <w:tr w:rsidR="002D40B3" w:rsidRPr="002D40B3" w14:paraId="2758BD66" w14:textId="77777777" w:rsidTr="002D40B3">
        <w:trPr>
          <w:trHeight w:val="48"/>
        </w:trPr>
        <w:tc>
          <w:tcPr>
            <w:tcW w:w="947" w:type="pct"/>
            <w:vMerge/>
          </w:tcPr>
          <w:p w14:paraId="0B0E18ED"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36DEE828"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20d</w:t>
            </w:r>
          </w:p>
        </w:tc>
        <w:tc>
          <w:tcPr>
            <w:tcW w:w="3153" w:type="pct"/>
          </w:tcPr>
          <w:p w14:paraId="207D18E1"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Present results of all sensitivity analyses conducted to assess the robustness of the synthesized results.</w:t>
            </w:r>
          </w:p>
        </w:tc>
        <w:tc>
          <w:tcPr>
            <w:tcW w:w="492" w:type="pct"/>
          </w:tcPr>
          <w:p w14:paraId="7A303B1D"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7&amp;8</w:t>
            </w:r>
          </w:p>
        </w:tc>
      </w:tr>
      <w:tr w:rsidR="002D40B3" w:rsidRPr="002D40B3" w14:paraId="3C327142" w14:textId="77777777" w:rsidTr="002D40B3">
        <w:trPr>
          <w:trHeight w:val="48"/>
        </w:trPr>
        <w:tc>
          <w:tcPr>
            <w:tcW w:w="947" w:type="pct"/>
          </w:tcPr>
          <w:p w14:paraId="1266C142"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Reporting biases</w:t>
            </w:r>
          </w:p>
        </w:tc>
        <w:tc>
          <w:tcPr>
            <w:tcW w:w="408" w:type="pct"/>
          </w:tcPr>
          <w:p w14:paraId="0B10B43B"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21</w:t>
            </w:r>
          </w:p>
        </w:tc>
        <w:tc>
          <w:tcPr>
            <w:tcW w:w="3153" w:type="pct"/>
          </w:tcPr>
          <w:p w14:paraId="1ADEF834"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Present assessments of risk of bias due to missing results (arising from reporting biases) for each synthesis assessed.</w:t>
            </w:r>
          </w:p>
        </w:tc>
        <w:tc>
          <w:tcPr>
            <w:tcW w:w="492" w:type="pct"/>
          </w:tcPr>
          <w:p w14:paraId="76E4A247"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7&amp;8</w:t>
            </w:r>
          </w:p>
        </w:tc>
      </w:tr>
      <w:tr w:rsidR="002D40B3" w:rsidRPr="002D40B3" w14:paraId="01AC475C" w14:textId="77777777" w:rsidTr="002D40B3">
        <w:trPr>
          <w:trHeight w:val="48"/>
        </w:trPr>
        <w:tc>
          <w:tcPr>
            <w:tcW w:w="947" w:type="pct"/>
          </w:tcPr>
          <w:p w14:paraId="762FC75E"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Certainty of evidence </w:t>
            </w:r>
          </w:p>
        </w:tc>
        <w:tc>
          <w:tcPr>
            <w:tcW w:w="408" w:type="pct"/>
          </w:tcPr>
          <w:p w14:paraId="22004B8C"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22</w:t>
            </w:r>
          </w:p>
        </w:tc>
        <w:tc>
          <w:tcPr>
            <w:tcW w:w="3153" w:type="pct"/>
          </w:tcPr>
          <w:p w14:paraId="005F1101"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Present assessments of certainty (or confidence) in the body of evidence for each outcome assessed.</w:t>
            </w:r>
          </w:p>
        </w:tc>
        <w:tc>
          <w:tcPr>
            <w:tcW w:w="492" w:type="pct"/>
          </w:tcPr>
          <w:p w14:paraId="5A1C105B"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Not applicable</w:t>
            </w:r>
          </w:p>
        </w:tc>
      </w:tr>
      <w:tr w:rsidR="002D40B3" w:rsidRPr="002D40B3" w14:paraId="64F0BF19" w14:textId="77777777" w:rsidTr="002D40B3">
        <w:trPr>
          <w:trHeight w:val="24"/>
        </w:trPr>
        <w:tc>
          <w:tcPr>
            <w:tcW w:w="4508" w:type="pct"/>
            <w:gridSpan w:val="3"/>
          </w:tcPr>
          <w:p w14:paraId="493A3D2F" w14:textId="77777777" w:rsidR="005820B5" w:rsidRPr="002D40B3" w:rsidRDefault="005820B5" w:rsidP="005820B5">
            <w:pPr>
              <w:widowControl w:val="0"/>
              <w:autoSpaceDE w:val="0"/>
              <w:autoSpaceDN w:val="0"/>
              <w:adjustRightInd w:val="0"/>
              <w:rPr>
                <w:rFonts w:ascii="Arial" w:eastAsia="Times New Roman" w:hAnsi="Arial" w:cs="Arial"/>
                <w:color w:val="000000" w:themeColor="text1"/>
                <w:sz w:val="18"/>
                <w:szCs w:val="18"/>
                <w:lang w:val="en-CA" w:eastAsia="en-CA"/>
              </w:rPr>
            </w:pPr>
            <w:r w:rsidRPr="002D40B3">
              <w:rPr>
                <w:rFonts w:ascii="Arial" w:eastAsia="Times New Roman" w:hAnsi="Arial" w:cs="Arial"/>
                <w:b/>
                <w:bCs/>
                <w:color w:val="000000" w:themeColor="text1"/>
                <w:sz w:val="18"/>
                <w:szCs w:val="18"/>
                <w:lang w:val="en-CA" w:eastAsia="en-CA"/>
              </w:rPr>
              <w:t xml:space="preserve">DISCUSSION </w:t>
            </w:r>
          </w:p>
        </w:tc>
        <w:tc>
          <w:tcPr>
            <w:tcW w:w="492" w:type="pct"/>
          </w:tcPr>
          <w:p w14:paraId="5A4A06B9" w14:textId="77777777" w:rsidR="005820B5" w:rsidRPr="002D40B3" w:rsidRDefault="005820B5" w:rsidP="005820B5">
            <w:pPr>
              <w:widowControl w:val="0"/>
              <w:autoSpaceDE w:val="0"/>
              <w:autoSpaceDN w:val="0"/>
              <w:adjustRightInd w:val="0"/>
              <w:jc w:val="center"/>
              <w:rPr>
                <w:rFonts w:ascii="Arial" w:eastAsia="Times New Roman" w:hAnsi="Arial" w:cs="Arial"/>
                <w:color w:val="000000" w:themeColor="text1"/>
                <w:sz w:val="18"/>
                <w:szCs w:val="18"/>
                <w:lang w:val="en-CA" w:eastAsia="en-CA"/>
              </w:rPr>
            </w:pPr>
          </w:p>
        </w:tc>
      </w:tr>
      <w:tr w:rsidR="002D40B3" w:rsidRPr="002D40B3" w14:paraId="093B29D9" w14:textId="77777777" w:rsidTr="002D40B3">
        <w:trPr>
          <w:trHeight w:val="48"/>
        </w:trPr>
        <w:tc>
          <w:tcPr>
            <w:tcW w:w="947" w:type="pct"/>
            <w:vMerge w:val="restart"/>
          </w:tcPr>
          <w:p w14:paraId="02DFFE66"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 xml:space="preserve">Discussion </w:t>
            </w:r>
          </w:p>
        </w:tc>
        <w:tc>
          <w:tcPr>
            <w:tcW w:w="408" w:type="pct"/>
          </w:tcPr>
          <w:p w14:paraId="662F3A23"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23a</w:t>
            </w:r>
          </w:p>
        </w:tc>
        <w:tc>
          <w:tcPr>
            <w:tcW w:w="3153" w:type="pct"/>
          </w:tcPr>
          <w:p w14:paraId="3CD63B91"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Provide a general interpretation of the results in the context of other evidence.</w:t>
            </w:r>
          </w:p>
        </w:tc>
        <w:tc>
          <w:tcPr>
            <w:tcW w:w="492" w:type="pct"/>
          </w:tcPr>
          <w:p w14:paraId="01B7F4E8"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8&amp;9</w:t>
            </w:r>
          </w:p>
        </w:tc>
      </w:tr>
      <w:tr w:rsidR="002D40B3" w:rsidRPr="002D40B3" w14:paraId="172C7E89" w14:textId="77777777" w:rsidTr="002D40B3">
        <w:trPr>
          <w:trHeight w:val="48"/>
        </w:trPr>
        <w:tc>
          <w:tcPr>
            <w:tcW w:w="947" w:type="pct"/>
            <w:vMerge/>
          </w:tcPr>
          <w:p w14:paraId="3DC11AD7"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342F6CA2"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23b</w:t>
            </w:r>
          </w:p>
        </w:tc>
        <w:tc>
          <w:tcPr>
            <w:tcW w:w="3153" w:type="pct"/>
          </w:tcPr>
          <w:p w14:paraId="1A6758CC"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Discuss any limitations of the evidence included in the review.</w:t>
            </w:r>
          </w:p>
        </w:tc>
        <w:tc>
          <w:tcPr>
            <w:tcW w:w="492" w:type="pct"/>
          </w:tcPr>
          <w:p w14:paraId="09C64AB4"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8&amp;9</w:t>
            </w:r>
          </w:p>
        </w:tc>
      </w:tr>
      <w:tr w:rsidR="002D40B3" w:rsidRPr="002D40B3" w14:paraId="5C5C06BD" w14:textId="77777777" w:rsidTr="002D40B3">
        <w:trPr>
          <w:trHeight w:val="48"/>
        </w:trPr>
        <w:tc>
          <w:tcPr>
            <w:tcW w:w="947" w:type="pct"/>
            <w:vMerge/>
          </w:tcPr>
          <w:p w14:paraId="20FF0884"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72F67303"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23c</w:t>
            </w:r>
          </w:p>
        </w:tc>
        <w:tc>
          <w:tcPr>
            <w:tcW w:w="3153" w:type="pct"/>
          </w:tcPr>
          <w:p w14:paraId="73A729BB"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Discuss any limitations of the review processes used.</w:t>
            </w:r>
          </w:p>
        </w:tc>
        <w:tc>
          <w:tcPr>
            <w:tcW w:w="492" w:type="pct"/>
          </w:tcPr>
          <w:p w14:paraId="6EF8DDA5"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9</w:t>
            </w:r>
          </w:p>
        </w:tc>
      </w:tr>
      <w:tr w:rsidR="002D40B3" w:rsidRPr="002D40B3" w14:paraId="12CD6D24" w14:textId="77777777" w:rsidTr="002D40B3">
        <w:trPr>
          <w:trHeight w:val="48"/>
        </w:trPr>
        <w:tc>
          <w:tcPr>
            <w:tcW w:w="947" w:type="pct"/>
            <w:vMerge/>
          </w:tcPr>
          <w:p w14:paraId="517B6DFB"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0737108D"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23d</w:t>
            </w:r>
          </w:p>
        </w:tc>
        <w:tc>
          <w:tcPr>
            <w:tcW w:w="3153" w:type="pct"/>
          </w:tcPr>
          <w:p w14:paraId="6682A6F2"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Discuss implications of the results for practice, policy, and future research.</w:t>
            </w:r>
          </w:p>
        </w:tc>
        <w:tc>
          <w:tcPr>
            <w:tcW w:w="492" w:type="pct"/>
          </w:tcPr>
          <w:p w14:paraId="3D4B74D2"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10</w:t>
            </w:r>
          </w:p>
        </w:tc>
      </w:tr>
      <w:tr w:rsidR="002D40B3" w:rsidRPr="002D40B3" w14:paraId="15E7B9FE" w14:textId="77777777" w:rsidTr="002D40B3">
        <w:trPr>
          <w:trHeight w:val="24"/>
        </w:trPr>
        <w:tc>
          <w:tcPr>
            <w:tcW w:w="4508" w:type="pct"/>
            <w:gridSpan w:val="3"/>
          </w:tcPr>
          <w:p w14:paraId="6DE0B12D" w14:textId="77777777" w:rsidR="005820B5" w:rsidRPr="002D40B3" w:rsidRDefault="005820B5" w:rsidP="005820B5">
            <w:pPr>
              <w:widowControl w:val="0"/>
              <w:autoSpaceDE w:val="0"/>
              <w:autoSpaceDN w:val="0"/>
              <w:adjustRightInd w:val="0"/>
              <w:rPr>
                <w:rFonts w:ascii="Arial" w:eastAsia="Times New Roman" w:hAnsi="Arial" w:cs="Arial"/>
                <w:color w:val="000000" w:themeColor="text1"/>
                <w:sz w:val="18"/>
                <w:szCs w:val="18"/>
                <w:lang w:val="en-CA" w:eastAsia="en-CA"/>
              </w:rPr>
            </w:pPr>
            <w:r w:rsidRPr="002D40B3">
              <w:rPr>
                <w:rFonts w:ascii="Arial" w:eastAsia="Times New Roman" w:hAnsi="Arial" w:cs="Arial"/>
                <w:b/>
                <w:bCs/>
                <w:color w:val="000000" w:themeColor="text1"/>
                <w:sz w:val="18"/>
                <w:szCs w:val="18"/>
                <w:lang w:val="en-CA" w:eastAsia="en-CA"/>
              </w:rPr>
              <w:t>OTHER INFORMATION</w:t>
            </w:r>
          </w:p>
        </w:tc>
        <w:tc>
          <w:tcPr>
            <w:tcW w:w="492" w:type="pct"/>
          </w:tcPr>
          <w:p w14:paraId="5FFA06E7" w14:textId="77777777" w:rsidR="005820B5" w:rsidRPr="002D40B3" w:rsidRDefault="005820B5" w:rsidP="005820B5">
            <w:pPr>
              <w:widowControl w:val="0"/>
              <w:autoSpaceDE w:val="0"/>
              <w:autoSpaceDN w:val="0"/>
              <w:adjustRightInd w:val="0"/>
              <w:jc w:val="center"/>
              <w:rPr>
                <w:rFonts w:ascii="Arial" w:eastAsia="Times New Roman" w:hAnsi="Arial" w:cs="Arial"/>
                <w:color w:val="000000" w:themeColor="text1"/>
                <w:sz w:val="18"/>
                <w:szCs w:val="18"/>
                <w:lang w:val="en-CA" w:eastAsia="en-CA"/>
              </w:rPr>
            </w:pPr>
          </w:p>
        </w:tc>
      </w:tr>
      <w:tr w:rsidR="002D40B3" w:rsidRPr="002D40B3" w14:paraId="7887DC62" w14:textId="77777777" w:rsidTr="002D40B3">
        <w:trPr>
          <w:trHeight w:val="48"/>
        </w:trPr>
        <w:tc>
          <w:tcPr>
            <w:tcW w:w="947" w:type="pct"/>
            <w:vMerge w:val="restart"/>
          </w:tcPr>
          <w:p w14:paraId="75D6F23A"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Registration and protocol</w:t>
            </w:r>
          </w:p>
        </w:tc>
        <w:tc>
          <w:tcPr>
            <w:tcW w:w="408" w:type="pct"/>
          </w:tcPr>
          <w:p w14:paraId="52179AAC"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24a</w:t>
            </w:r>
          </w:p>
        </w:tc>
        <w:tc>
          <w:tcPr>
            <w:tcW w:w="3153" w:type="pct"/>
          </w:tcPr>
          <w:p w14:paraId="6E959F35"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Provide registration information for the review, including register name and registration number, or state that the review was not registered.</w:t>
            </w:r>
          </w:p>
        </w:tc>
        <w:tc>
          <w:tcPr>
            <w:tcW w:w="492" w:type="pct"/>
          </w:tcPr>
          <w:p w14:paraId="7D09B594"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4</w:t>
            </w:r>
          </w:p>
        </w:tc>
      </w:tr>
      <w:tr w:rsidR="002D40B3" w:rsidRPr="002D40B3" w14:paraId="121EA760" w14:textId="77777777" w:rsidTr="002D40B3">
        <w:trPr>
          <w:trHeight w:val="57"/>
        </w:trPr>
        <w:tc>
          <w:tcPr>
            <w:tcW w:w="947" w:type="pct"/>
            <w:vMerge/>
          </w:tcPr>
          <w:p w14:paraId="0F1E91EB"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22D090A8"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24b</w:t>
            </w:r>
          </w:p>
        </w:tc>
        <w:tc>
          <w:tcPr>
            <w:tcW w:w="3153" w:type="pct"/>
          </w:tcPr>
          <w:p w14:paraId="364A3DEC"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Indicate where the review protocol can be accessed, or state that a protocol was not prepared.</w:t>
            </w:r>
          </w:p>
        </w:tc>
        <w:tc>
          <w:tcPr>
            <w:tcW w:w="492" w:type="pct"/>
          </w:tcPr>
          <w:p w14:paraId="593645BF"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4</w:t>
            </w:r>
          </w:p>
        </w:tc>
      </w:tr>
      <w:tr w:rsidR="002D40B3" w:rsidRPr="002D40B3" w14:paraId="41F70F2D" w14:textId="77777777" w:rsidTr="002D40B3">
        <w:trPr>
          <w:trHeight w:val="48"/>
        </w:trPr>
        <w:tc>
          <w:tcPr>
            <w:tcW w:w="947" w:type="pct"/>
            <w:vMerge/>
          </w:tcPr>
          <w:p w14:paraId="3D07D26F"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p>
        </w:tc>
        <w:tc>
          <w:tcPr>
            <w:tcW w:w="408" w:type="pct"/>
          </w:tcPr>
          <w:p w14:paraId="7020CDE1"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24c</w:t>
            </w:r>
          </w:p>
        </w:tc>
        <w:tc>
          <w:tcPr>
            <w:tcW w:w="3153" w:type="pct"/>
          </w:tcPr>
          <w:p w14:paraId="35871D9C"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Describe and explain any amendments to information provided at registration or in the protocol.</w:t>
            </w:r>
          </w:p>
        </w:tc>
        <w:tc>
          <w:tcPr>
            <w:tcW w:w="492" w:type="pct"/>
          </w:tcPr>
          <w:p w14:paraId="1B87C0AB"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Not applicable</w:t>
            </w:r>
          </w:p>
        </w:tc>
      </w:tr>
      <w:tr w:rsidR="002D40B3" w:rsidRPr="002D40B3" w14:paraId="5CEA0A2B" w14:textId="77777777" w:rsidTr="002D40B3">
        <w:trPr>
          <w:trHeight w:val="48"/>
        </w:trPr>
        <w:tc>
          <w:tcPr>
            <w:tcW w:w="947" w:type="pct"/>
          </w:tcPr>
          <w:p w14:paraId="3E0E0DE2"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Support</w:t>
            </w:r>
          </w:p>
        </w:tc>
        <w:tc>
          <w:tcPr>
            <w:tcW w:w="408" w:type="pct"/>
          </w:tcPr>
          <w:p w14:paraId="3C377D74"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25</w:t>
            </w:r>
          </w:p>
        </w:tc>
        <w:tc>
          <w:tcPr>
            <w:tcW w:w="3153" w:type="pct"/>
          </w:tcPr>
          <w:p w14:paraId="37D4A9A0"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Describe sources of financial or non-financial support for the review, and the role of the funders or sponsors in the review.</w:t>
            </w:r>
          </w:p>
        </w:tc>
        <w:tc>
          <w:tcPr>
            <w:tcW w:w="492" w:type="pct"/>
          </w:tcPr>
          <w:p w14:paraId="747C3AD6"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4</w:t>
            </w:r>
          </w:p>
        </w:tc>
      </w:tr>
      <w:tr w:rsidR="002D40B3" w:rsidRPr="002D40B3" w14:paraId="7237FA97" w14:textId="77777777" w:rsidTr="002D40B3">
        <w:trPr>
          <w:trHeight w:val="48"/>
        </w:trPr>
        <w:tc>
          <w:tcPr>
            <w:tcW w:w="947" w:type="pct"/>
          </w:tcPr>
          <w:p w14:paraId="1994F927"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Competing interests</w:t>
            </w:r>
          </w:p>
        </w:tc>
        <w:tc>
          <w:tcPr>
            <w:tcW w:w="408" w:type="pct"/>
          </w:tcPr>
          <w:p w14:paraId="0327055E"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26</w:t>
            </w:r>
          </w:p>
        </w:tc>
        <w:tc>
          <w:tcPr>
            <w:tcW w:w="3153" w:type="pct"/>
          </w:tcPr>
          <w:p w14:paraId="0B05A378"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Declare any competing interests of review authors.</w:t>
            </w:r>
          </w:p>
        </w:tc>
        <w:tc>
          <w:tcPr>
            <w:tcW w:w="492" w:type="pct"/>
          </w:tcPr>
          <w:p w14:paraId="725CEE89"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10</w:t>
            </w:r>
          </w:p>
        </w:tc>
      </w:tr>
      <w:tr w:rsidR="002D40B3" w:rsidRPr="002D40B3" w14:paraId="1CFE138D" w14:textId="77777777" w:rsidTr="002D40B3">
        <w:trPr>
          <w:trHeight w:val="219"/>
        </w:trPr>
        <w:tc>
          <w:tcPr>
            <w:tcW w:w="947" w:type="pct"/>
          </w:tcPr>
          <w:p w14:paraId="68955516"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Availability of data, code and other materials</w:t>
            </w:r>
          </w:p>
        </w:tc>
        <w:tc>
          <w:tcPr>
            <w:tcW w:w="408" w:type="pct"/>
          </w:tcPr>
          <w:p w14:paraId="43EE0BED" w14:textId="77777777" w:rsidR="005820B5" w:rsidRPr="002D40B3" w:rsidRDefault="005820B5" w:rsidP="005820B5">
            <w:pPr>
              <w:widowControl w:val="0"/>
              <w:autoSpaceDE w:val="0"/>
              <w:autoSpaceDN w:val="0"/>
              <w:adjustRightInd w:val="0"/>
              <w:spacing w:before="40" w:after="40"/>
              <w:jc w:val="right"/>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27</w:t>
            </w:r>
          </w:p>
        </w:tc>
        <w:tc>
          <w:tcPr>
            <w:tcW w:w="3153" w:type="pct"/>
          </w:tcPr>
          <w:p w14:paraId="1E4C6242"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492" w:type="pct"/>
          </w:tcPr>
          <w:p w14:paraId="73624BAD" w14:textId="77777777" w:rsidR="005820B5" w:rsidRPr="002D40B3" w:rsidRDefault="005820B5" w:rsidP="005820B5">
            <w:pPr>
              <w:widowControl w:val="0"/>
              <w:autoSpaceDE w:val="0"/>
              <w:autoSpaceDN w:val="0"/>
              <w:adjustRightInd w:val="0"/>
              <w:spacing w:before="40" w:after="40"/>
              <w:rPr>
                <w:rFonts w:ascii="Arial" w:eastAsia="Times New Roman" w:hAnsi="Arial" w:cs="Arial"/>
                <w:color w:val="000000" w:themeColor="text1"/>
                <w:sz w:val="18"/>
                <w:szCs w:val="18"/>
                <w:lang w:val="en-CA" w:eastAsia="en-CA"/>
              </w:rPr>
            </w:pPr>
            <w:r w:rsidRPr="002D40B3">
              <w:rPr>
                <w:rFonts w:ascii="Arial" w:eastAsia="Times New Roman" w:hAnsi="Arial" w:cs="Arial"/>
                <w:color w:val="000000" w:themeColor="text1"/>
                <w:sz w:val="18"/>
                <w:szCs w:val="18"/>
                <w:lang w:val="en-CA" w:eastAsia="en-CA"/>
              </w:rPr>
              <w:t>Page 10</w:t>
            </w:r>
          </w:p>
        </w:tc>
      </w:tr>
    </w:tbl>
    <w:p w14:paraId="24FEE876" w14:textId="77777777" w:rsidR="005820B5" w:rsidRPr="002D40B3" w:rsidRDefault="005820B5"/>
    <w:bookmarkEnd w:id="1"/>
    <w:p w14:paraId="42F72116" w14:textId="1D38C21D" w:rsidR="00654FBA" w:rsidRPr="002D40B3" w:rsidRDefault="00C64634">
      <w:r w:rsidRPr="002D40B3">
        <w:lastRenderedPageBreak/>
        <w:t>Appendix III</w:t>
      </w:r>
      <w:r w:rsidR="001534D9" w:rsidRPr="002D40B3">
        <w:t xml:space="preserve"> Risk of bias assessment for 32 eligible studies</w:t>
      </w:r>
    </w:p>
    <w:tbl>
      <w:tblPr>
        <w:tblStyle w:val="TableGrid2"/>
        <w:tblW w:w="0" w:type="auto"/>
        <w:tblLook w:val="04A0" w:firstRow="1" w:lastRow="0" w:firstColumn="1" w:lastColumn="0" w:noHBand="0" w:noVBand="1"/>
      </w:tblPr>
      <w:tblGrid>
        <w:gridCol w:w="2613"/>
        <w:gridCol w:w="622"/>
        <w:gridCol w:w="533"/>
        <w:gridCol w:w="655"/>
        <w:gridCol w:w="693"/>
        <w:gridCol w:w="693"/>
        <w:gridCol w:w="616"/>
        <w:gridCol w:w="770"/>
        <w:gridCol w:w="641"/>
        <w:gridCol w:w="616"/>
        <w:gridCol w:w="898"/>
      </w:tblGrid>
      <w:tr w:rsidR="006F4E30" w:rsidRPr="002D40B3" w14:paraId="586C605D" w14:textId="77777777" w:rsidTr="006F4E30">
        <w:trPr>
          <w:trHeight w:val="850"/>
        </w:trPr>
        <w:tc>
          <w:tcPr>
            <w:tcW w:w="2613" w:type="dxa"/>
            <w:hideMark/>
          </w:tcPr>
          <w:p w14:paraId="3F1812D0" w14:textId="77777777" w:rsidR="00C64634" w:rsidRPr="002D40B3" w:rsidRDefault="00C64634" w:rsidP="00C64634">
            <w:pPr>
              <w:spacing w:line="360" w:lineRule="auto"/>
              <w:rPr>
                <w:rFonts w:ascii="Times New Roman" w:eastAsiaTheme="minorHAnsi" w:hAnsi="Times New Roman" w:cs="Times New Roman"/>
                <w:b/>
                <w:bCs/>
                <w:kern w:val="2"/>
                <w:sz w:val="24"/>
                <w:szCs w:val="24"/>
                <w14:ligatures w14:val="standardContextual"/>
              </w:rPr>
            </w:pPr>
            <w:bookmarkStart w:id="3" w:name="_Hlk152975761"/>
            <w:r w:rsidRPr="002D40B3">
              <w:rPr>
                <w:rFonts w:ascii="Times New Roman" w:eastAsiaTheme="minorHAnsi" w:hAnsi="Times New Roman" w:cs="Times New Roman"/>
                <w:b/>
                <w:bCs/>
                <w:kern w:val="2"/>
                <w:sz w:val="24"/>
                <w:szCs w:val="24"/>
                <w14:ligatures w14:val="standardContextual"/>
              </w:rPr>
              <w:t>Author and country</w:t>
            </w:r>
          </w:p>
        </w:tc>
        <w:tc>
          <w:tcPr>
            <w:tcW w:w="622" w:type="dxa"/>
            <w:noWrap/>
            <w:hideMark/>
          </w:tcPr>
          <w:p w14:paraId="19968836" w14:textId="77777777" w:rsidR="00C64634" w:rsidRPr="002D40B3" w:rsidRDefault="00C64634" w:rsidP="00C64634">
            <w:pPr>
              <w:spacing w:line="360" w:lineRule="auto"/>
              <w:jc w:val="both"/>
              <w:rPr>
                <w:rFonts w:ascii="Times New Roman" w:eastAsiaTheme="minorHAnsi" w:hAnsi="Times New Roman" w:cs="Times New Roman"/>
                <w:b/>
                <w:bCs/>
                <w:kern w:val="2"/>
                <w:sz w:val="24"/>
                <w:szCs w:val="24"/>
                <w14:ligatures w14:val="standardContextual"/>
              </w:rPr>
            </w:pPr>
            <w:r w:rsidRPr="002D40B3">
              <w:rPr>
                <w:rFonts w:ascii="Times New Roman" w:eastAsiaTheme="minorHAnsi" w:hAnsi="Times New Roman" w:cs="Times New Roman"/>
                <w:b/>
                <w:bCs/>
                <w:kern w:val="2"/>
                <w:sz w:val="24"/>
                <w:szCs w:val="24"/>
                <w14:ligatures w14:val="standardContextual"/>
              </w:rPr>
              <w:t>Q1</w:t>
            </w:r>
          </w:p>
        </w:tc>
        <w:tc>
          <w:tcPr>
            <w:tcW w:w="533" w:type="dxa"/>
            <w:hideMark/>
          </w:tcPr>
          <w:p w14:paraId="3EF44081" w14:textId="77777777" w:rsidR="00C64634" w:rsidRPr="002D40B3" w:rsidRDefault="00C64634" w:rsidP="00C64634">
            <w:pPr>
              <w:spacing w:line="360" w:lineRule="auto"/>
              <w:jc w:val="both"/>
              <w:rPr>
                <w:rFonts w:ascii="Times New Roman" w:eastAsiaTheme="minorHAnsi" w:hAnsi="Times New Roman" w:cs="Times New Roman"/>
                <w:b/>
                <w:bCs/>
                <w:kern w:val="2"/>
                <w:sz w:val="24"/>
                <w:szCs w:val="24"/>
                <w14:ligatures w14:val="standardContextual"/>
              </w:rPr>
            </w:pPr>
            <w:r w:rsidRPr="002D40B3">
              <w:rPr>
                <w:rFonts w:ascii="Times New Roman" w:eastAsiaTheme="minorHAnsi" w:hAnsi="Times New Roman" w:cs="Times New Roman"/>
                <w:b/>
                <w:bCs/>
                <w:kern w:val="2"/>
                <w:sz w:val="24"/>
                <w:szCs w:val="24"/>
                <w14:ligatures w14:val="standardContextual"/>
              </w:rPr>
              <w:t>Q2</w:t>
            </w:r>
          </w:p>
        </w:tc>
        <w:tc>
          <w:tcPr>
            <w:tcW w:w="655" w:type="dxa"/>
            <w:noWrap/>
            <w:hideMark/>
          </w:tcPr>
          <w:p w14:paraId="3B5B7A3E" w14:textId="77777777" w:rsidR="00C64634" w:rsidRPr="002D40B3" w:rsidRDefault="00C64634" w:rsidP="00C64634">
            <w:pPr>
              <w:spacing w:line="360" w:lineRule="auto"/>
              <w:jc w:val="both"/>
              <w:rPr>
                <w:rFonts w:ascii="Times New Roman" w:eastAsiaTheme="minorHAnsi" w:hAnsi="Times New Roman" w:cs="Times New Roman"/>
                <w:b/>
                <w:bCs/>
                <w:kern w:val="2"/>
                <w:sz w:val="24"/>
                <w:szCs w:val="24"/>
                <w14:ligatures w14:val="standardContextual"/>
              </w:rPr>
            </w:pPr>
            <w:r w:rsidRPr="002D40B3">
              <w:rPr>
                <w:rFonts w:ascii="Times New Roman" w:eastAsiaTheme="minorHAnsi" w:hAnsi="Times New Roman" w:cs="Times New Roman"/>
                <w:b/>
                <w:bCs/>
                <w:kern w:val="2"/>
                <w:sz w:val="24"/>
                <w:szCs w:val="24"/>
                <w14:ligatures w14:val="standardContextual"/>
              </w:rPr>
              <w:t>Q3</w:t>
            </w:r>
          </w:p>
        </w:tc>
        <w:tc>
          <w:tcPr>
            <w:tcW w:w="693" w:type="dxa"/>
            <w:noWrap/>
            <w:hideMark/>
          </w:tcPr>
          <w:p w14:paraId="3F6D6D26" w14:textId="77777777" w:rsidR="00C64634" w:rsidRPr="002D40B3" w:rsidRDefault="00C64634" w:rsidP="00C64634">
            <w:pPr>
              <w:spacing w:line="360" w:lineRule="auto"/>
              <w:jc w:val="both"/>
              <w:rPr>
                <w:rFonts w:ascii="Times New Roman" w:eastAsiaTheme="minorHAnsi" w:hAnsi="Times New Roman" w:cs="Times New Roman"/>
                <w:b/>
                <w:bCs/>
                <w:kern w:val="2"/>
                <w:sz w:val="24"/>
                <w:szCs w:val="24"/>
                <w14:ligatures w14:val="standardContextual"/>
              </w:rPr>
            </w:pPr>
            <w:r w:rsidRPr="002D40B3">
              <w:rPr>
                <w:rFonts w:ascii="Times New Roman" w:eastAsiaTheme="minorHAnsi" w:hAnsi="Times New Roman" w:cs="Times New Roman"/>
                <w:b/>
                <w:bCs/>
                <w:kern w:val="2"/>
                <w:sz w:val="24"/>
                <w:szCs w:val="24"/>
                <w14:ligatures w14:val="standardContextual"/>
              </w:rPr>
              <w:t>Q4</w:t>
            </w:r>
          </w:p>
        </w:tc>
        <w:tc>
          <w:tcPr>
            <w:tcW w:w="693" w:type="dxa"/>
            <w:noWrap/>
            <w:hideMark/>
          </w:tcPr>
          <w:p w14:paraId="64010F5D" w14:textId="77777777" w:rsidR="00C64634" w:rsidRPr="002D40B3" w:rsidRDefault="00C64634" w:rsidP="00C64634">
            <w:pPr>
              <w:spacing w:line="360" w:lineRule="auto"/>
              <w:jc w:val="both"/>
              <w:rPr>
                <w:rFonts w:ascii="Times New Roman" w:eastAsiaTheme="minorHAnsi" w:hAnsi="Times New Roman" w:cs="Times New Roman"/>
                <w:b/>
                <w:bCs/>
                <w:kern w:val="2"/>
                <w:sz w:val="24"/>
                <w:szCs w:val="24"/>
                <w14:ligatures w14:val="standardContextual"/>
              </w:rPr>
            </w:pPr>
            <w:r w:rsidRPr="002D40B3">
              <w:rPr>
                <w:rFonts w:ascii="Times New Roman" w:eastAsiaTheme="minorHAnsi" w:hAnsi="Times New Roman" w:cs="Times New Roman"/>
                <w:b/>
                <w:bCs/>
                <w:kern w:val="2"/>
                <w:sz w:val="24"/>
                <w:szCs w:val="24"/>
                <w14:ligatures w14:val="standardContextual"/>
              </w:rPr>
              <w:t>Q5</w:t>
            </w:r>
          </w:p>
        </w:tc>
        <w:tc>
          <w:tcPr>
            <w:tcW w:w="616" w:type="dxa"/>
            <w:noWrap/>
            <w:hideMark/>
          </w:tcPr>
          <w:p w14:paraId="17B74458" w14:textId="77777777" w:rsidR="00C64634" w:rsidRPr="002D40B3" w:rsidRDefault="00C64634" w:rsidP="00C64634">
            <w:pPr>
              <w:spacing w:line="360" w:lineRule="auto"/>
              <w:jc w:val="both"/>
              <w:rPr>
                <w:rFonts w:ascii="Times New Roman" w:eastAsiaTheme="minorHAnsi" w:hAnsi="Times New Roman" w:cs="Times New Roman"/>
                <w:b/>
                <w:bCs/>
                <w:kern w:val="2"/>
                <w:sz w:val="24"/>
                <w:szCs w:val="24"/>
                <w14:ligatures w14:val="standardContextual"/>
              </w:rPr>
            </w:pPr>
            <w:r w:rsidRPr="002D40B3">
              <w:rPr>
                <w:rFonts w:ascii="Times New Roman" w:eastAsiaTheme="minorHAnsi" w:hAnsi="Times New Roman" w:cs="Times New Roman"/>
                <w:b/>
                <w:bCs/>
                <w:kern w:val="2"/>
                <w:sz w:val="24"/>
                <w:szCs w:val="24"/>
                <w14:ligatures w14:val="standardContextual"/>
              </w:rPr>
              <w:t>Q6</w:t>
            </w:r>
          </w:p>
        </w:tc>
        <w:tc>
          <w:tcPr>
            <w:tcW w:w="770" w:type="dxa"/>
            <w:noWrap/>
            <w:hideMark/>
          </w:tcPr>
          <w:p w14:paraId="6CC5AA79" w14:textId="77777777" w:rsidR="00C64634" w:rsidRPr="002D40B3" w:rsidRDefault="00C64634" w:rsidP="00C64634">
            <w:pPr>
              <w:spacing w:line="360" w:lineRule="auto"/>
              <w:jc w:val="both"/>
              <w:rPr>
                <w:rFonts w:ascii="Times New Roman" w:eastAsiaTheme="minorHAnsi" w:hAnsi="Times New Roman" w:cs="Times New Roman"/>
                <w:b/>
                <w:bCs/>
                <w:kern w:val="2"/>
                <w:sz w:val="24"/>
                <w:szCs w:val="24"/>
                <w14:ligatures w14:val="standardContextual"/>
              </w:rPr>
            </w:pPr>
            <w:r w:rsidRPr="002D40B3">
              <w:rPr>
                <w:rFonts w:ascii="Times New Roman" w:eastAsiaTheme="minorHAnsi" w:hAnsi="Times New Roman" w:cs="Times New Roman"/>
                <w:b/>
                <w:bCs/>
                <w:kern w:val="2"/>
                <w:sz w:val="24"/>
                <w:szCs w:val="24"/>
                <w14:ligatures w14:val="standardContextual"/>
              </w:rPr>
              <w:t>Q7</w:t>
            </w:r>
          </w:p>
        </w:tc>
        <w:tc>
          <w:tcPr>
            <w:tcW w:w="641" w:type="dxa"/>
            <w:noWrap/>
            <w:hideMark/>
          </w:tcPr>
          <w:p w14:paraId="7629E13C" w14:textId="77777777" w:rsidR="00C64634" w:rsidRPr="002D40B3" w:rsidRDefault="00C64634" w:rsidP="00C64634">
            <w:pPr>
              <w:spacing w:line="360" w:lineRule="auto"/>
              <w:jc w:val="both"/>
              <w:rPr>
                <w:rFonts w:ascii="Times New Roman" w:eastAsiaTheme="minorHAnsi" w:hAnsi="Times New Roman" w:cs="Times New Roman"/>
                <w:b/>
                <w:bCs/>
                <w:kern w:val="2"/>
                <w:sz w:val="24"/>
                <w:szCs w:val="24"/>
                <w14:ligatures w14:val="standardContextual"/>
              </w:rPr>
            </w:pPr>
            <w:r w:rsidRPr="002D40B3">
              <w:rPr>
                <w:rFonts w:ascii="Times New Roman" w:eastAsiaTheme="minorHAnsi" w:hAnsi="Times New Roman" w:cs="Times New Roman"/>
                <w:b/>
                <w:bCs/>
                <w:kern w:val="2"/>
                <w:sz w:val="24"/>
                <w:szCs w:val="24"/>
                <w14:ligatures w14:val="standardContextual"/>
              </w:rPr>
              <w:t>Q8</w:t>
            </w:r>
          </w:p>
        </w:tc>
        <w:tc>
          <w:tcPr>
            <w:tcW w:w="616" w:type="dxa"/>
            <w:noWrap/>
            <w:hideMark/>
          </w:tcPr>
          <w:p w14:paraId="3FB2AF9C" w14:textId="77777777" w:rsidR="00C64634" w:rsidRPr="002D40B3" w:rsidRDefault="00C64634" w:rsidP="00C64634">
            <w:pPr>
              <w:spacing w:line="360" w:lineRule="auto"/>
              <w:jc w:val="both"/>
              <w:rPr>
                <w:rFonts w:ascii="Times New Roman" w:eastAsiaTheme="minorHAnsi" w:hAnsi="Times New Roman" w:cs="Times New Roman"/>
                <w:b/>
                <w:bCs/>
                <w:kern w:val="2"/>
                <w:sz w:val="24"/>
                <w:szCs w:val="24"/>
                <w14:ligatures w14:val="standardContextual"/>
              </w:rPr>
            </w:pPr>
            <w:r w:rsidRPr="002D40B3">
              <w:rPr>
                <w:rFonts w:ascii="Times New Roman" w:eastAsiaTheme="minorHAnsi" w:hAnsi="Times New Roman" w:cs="Times New Roman"/>
                <w:b/>
                <w:bCs/>
                <w:kern w:val="2"/>
                <w:sz w:val="24"/>
                <w:szCs w:val="24"/>
                <w14:ligatures w14:val="standardContextual"/>
              </w:rPr>
              <w:t>Q9</w:t>
            </w:r>
          </w:p>
        </w:tc>
        <w:tc>
          <w:tcPr>
            <w:tcW w:w="898" w:type="dxa"/>
            <w:noWrap/>
            <w:hideMark/>
          </w:tcPr>
          <w:p w14:paraId="4507D468" w14:textId="77777777" w:rsidR="00C64634" w:rsidRPr="002D40B3" w:rsidRDefault="00C64634" w:rsidP="00C64634">
            <w:pPr>
              <w:spacing w:line="360" w:lineRule="auto"/>
              <w:jc w:val="both"/>
              <w:rPr>
                <w:rFonts w:ascii="Times New Roman" w:eastAsiaTheme="minorHAnsi" w:hAnsi="Times New Roman" w:cs="Times New Roman"/>
                <w:b/>
                <w:bCs/>
                <w:kern w:val="2"/>
                <w:sz w:val="24"/>
                <w:szCs w:val="24"/>
                <w14:ligatures w14:val="standardContextual"/>
              </w:rPr>
            </w:pPr>
            <w:proofErr w:type="spellStart"/>
            <w:r w:rsidRPr="002D40B3">
              <w:rPr>
                <w:rFonts w:ascii="Times New Roman" w:eastAsiaTheme="minorHAnsi" w:hAnsi="Times New Roman" w:cs="Times New Roman"/>
                <w:b/>
                <w:bCs/>
                <w:kern w:val="2"/>
                <w:sz w:val="24"/>
                <w:szCs w:val="24"/>
                <w14:ligatures w14:val="standardContextual"/>
              </w:rPr>
              <w:t>RoB</w:t>
            </w:r>
            <w:proofErr w:type="spellEnd"/>
            <w:r w:rsidRPr="002D40B3">
              <w:rPr>
                <w:rFonts w:ascii="Times New Roman" w:eastAsiaTheme="minorHAnsi" w:hAnsi="Times New Roman" w:cs="Times New Roman"/>
                <w:b/>
                <w:bCs/>
                <w:kern w:val="2"/>
                <w:sz w:val="24"/>
                <w:szCs w:val="24"/>
                <w14:ligatures w14:val="standardContextual"/>
              </w:rPr>
              <w:t xml:space="preserve"> Score</w:t>
            </w:r>
          </w:p>
        </w:tc>
      </w:tr>
      <w:tr w:rsidR="006F4E30" w:rsidRPr="002D40B3" w14:paraId="042BF7E2" w14:textId="77777777" w:rsidTr="006F4E30">
        <w:trPr>
          <w:trHeight w:val="310"/>
        </w:trPr>
        <w:tc>
          <w:tcPr>
            <w:tcW w:w="2613" w:type="dxa"/>
            <w:noWrap/>
            <w:hideMark/>
          </w:tcPr>
          <w:p w14:paraId="50B9ADA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Usman et al (2020)</w:t>
            </w:r>
          </w:p>
        </w:tc>
        <w:tc>
          <w:tcPr>
            <w:tcW w:w="622" w:type="dxa"/>
            <w:noWrap/>
            <w:hideMark/>
          </w:tcPr>
          <w:p w14:paraId="7E4869C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3B10319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774B76B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2517781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1068051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0199312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6CFF9C8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2524CE7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1010C3E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6E38629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5952B741" w14:textId="77777777" w:rsidTr="006F4E30">
        <w:trPr>
          <w:trHeight w:val="310"/>
        </w:trPr>
        <w:tc>
          <w:tcPr>
            <w:tcW w:w="2613" w:type="dxa"/>
            <w:noWrap/>
            <w:hideMark/>
          </w:tcPr>
          <w:p w14:paraId="25D13A4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proofErr w:type="spellStart"/>
            <w:r w:rsidRPr="002D40B3">
              <w:rPr>
                <w:rFonts w:ascii="Times New Roman" w:eastAsiaTheme="minorHAnsi" w:hAnsi="Times New Roman" w:cs="Times New Roman"/>
                <w:kern w:val="2"/>
                <w:sz w:val="24"/>
                <w:szCs w:val="24"/>
                <w14:ligatures w14:val="standardContextual"/>
              </w:rPr>
              <w:t>Umeokonkwo</w:t>
            </w:r>
            <w:proofErr w:type="spellEnd"/>
            <w:r w:rsidRPr="002D40B3">
              <w:rPr>
                <w:rFonts w:ascii="Times New Roman" w:eastAsiaTheme="minorHAnsi" w:hAnsi="Times New Roman" w:cs="Times New Roman"/>
                <w:kern w:val="2"/>
                <w:sz w:val="24"/>
                <w:szCs w:val="24"/>
                <w14:ligatures w14:val="standardContextual"/>
              </w:rPr>
              <w:t xml:space="preserve"> et al. (2019)</w:t>
            </w:r>
          </w:p>
        </w:tc>
        <w:tc>
          <w:tcPr>
            <w:tcW w:w="622" w:type="dxa"/>
            <w:noWrap/>
            <w:hideMark/>
          </w:tcPr>
          <w:p w14:paraId="66B63AF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780203C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0056E90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2136197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337CC4D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5498AB6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7FF4377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p>
        </w:tc>
        <w:tc>
          <w:tcPr>
            <w:tcW w:w="641" w:type="dxa"/>
            <w:noWrap/>
            <w:hideMark/>
          </w:tcPr>
          <w:p w14:paraId="570131D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63E1DBF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6ABFC0C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8</w:t>
            </w:r>
          </w:p>
        </w:tc>
      </w:tr>
      <w:tr w:rsidR="006F4E30" w:rsidRPr="002D40B3" w14:paraId="3B600FEC" w14:textId="77777777" w:rsidTr="006F4E30">
        <w:trPr>
          <w:trHeight w:val="310"/>
        </w:trPr>
        <w:tc>
          <w:tcPr>
            <w:tcW w:w="2613" w:type="dxa"/>
            <w:noWrap/>
            <w:hideMark/>
          </w:tcPr>
          <w:p w14:paraId="554D1E3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Manga et al. (2021)</w:t>
            </w:r>
          </w:p>
        </w:tc>
        <w:tc>
          <w:tcPr>
            <w:tcW w:w="622" w:type="dxa"/>
            <w:noWrap/>
            <w:hideMark/>
          </w:tcPr>
          <w:p w14:paraId="0A8D098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5FB29EC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628267B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U</w:t>
            </w:r>
          </w:p>
        </w:tc>
        <w:tc>
          <w:tcPr>
            <w:tcW w:w="693" w:type="dxa"/>
            <w:noWrap/>
            <w:hideMark/>
          </w:tcPr>
          <w:p w14:paraId="3FD1205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54D242B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p>
        </w:tc>
        <w:tc>
          <w:tcPr>
            <w:tcW w:w="616" w:type="dxa"/>
            <w:noWrap/>
            <w:hideMark/>
          </w:tcPr>
          <w:p w14:paraId="2155EDD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789189D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02622DA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0B7D9DF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6D218E6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7</w:t>
            </w:r>
          </w:p>
        </w:tc>
      </w:tr>
      <w:tr w:rsidR="006F4E30" w:rsidRPr="002D40B3" w14:paraId="3D76080B" w14:textId="77777777" w:rsidTr="006F4E30">
        <w:trPr>
          <w:trHeight w:val="310"/>
        </w:trPr>
        <w:tc>
          <w:tcPr>
            <w:tcW w:w="2613" w:type="dxa"/>
            <w:noWrap/>
            <w:hideMark/>
          </w:tcPr>
          <w:p w14:paraId="6F4FA2A1"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Aboderin et al. (2021)</w:t>
            </w:r>
          </w:p>
        </w:tc>
        <w:tc>
          <w:tcPr>
            <w:tcW w:w="622" w:type="dxa"/>
            <w:noWrap/>
            <w:hideMark/>
          </w:tcPr>
          <w:p w14:paraId="5D1EE8C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05D528E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5D8E32F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3346889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33F31F0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10F9903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511EEE9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2AB4EC4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79DA3C0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443EEF7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0593FE18" w14:textId="77777777" w:rsidTr="006F4E30">
        <w:trPr>
          <w:trHeight w:val="310"/>
        </w:trPr>
        <w:tc>
          <w:tcPr>
            <w:tcW w:w="2613" w:type="dxa"/>
            <w:noWrap/>
            <w:hideMark/>
          </w:tcPr>
          <w:p w14:paraId="741F56F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Nsofor et al. (2016)</w:t>
            </w:r>
          </w:p>
        </w:tc>
        <w:tc>
          <w:tcPr>
            <w:tcW w:w="622" w:type="dxa"/>
            <w:noWrap/>
            <w:hideMark/>
          </w:tcPr>
          <w:p w14:paraId="71588B8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6CED009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p>
        </w:tc>
        <w:tc>
          <w:tcPr>
            <w:tcW w:w="655" w:type="dxa"/>
            <w:noWrap/>
            <w:hideMark/>
          </w:tcPr>
          <w:p w14:paraId="5B3BD51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216B2E3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27D90A2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4C66BAD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1C1B2AB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594383E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0E29113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58851C1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8</w:t>
            </w:r>
          </w:p>
        </w:tc>
      </w:tr>
      <w:tr w:rsidR="006F4E30" w:rsidRPr="002D40B3" w14:paraId="367E3074" w14:textId="77777777" w:rsidTr="006F4E30">
        <w:trPr>
          <w:trHeight w:val="310"/>
        </w:trPr>
        <w:tc>
          <w:tcPr>
            <w:tcW w:w="2613" w:type="dxa"/>
            <w:noWrap/>
            <w:hideMark/>
          </w:tcPr>
          <w:p w14:paraId="1987A0BC"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bookmarkStart w:id="4" w:name="_GoBack" w:colFirst="5" w:colLast="5"/>
            <w:proofErr w:type="spellStart"/>
            <w:r w:rsidRPr="002D40B3">
              <w:rPr>
                <w:rFonts w:ascii="Times New Roman" w:eastAsiaTheme="minorHAnsi" w:hAnsi="Times New Roman" w:cs="Times New Roman"/>
                <w:kern w:val="2"/>
                <w:sz w:val="24"/>
                <w:szCs w:val="24"/>
                <w14:ligatures w14:val="standardContextual"/>
              </w:rPr>
              <w:t>Fowotade</w:t>
            </w:r>
            <w:proofErr w:type="spellEnd"/>
            <w:r w:rsidRPr="002D40B3">
              <w:rPr>
                <w:rFonts w:ascii="Times New Roman" w:eastAsiaTheme="minorHAnsi" w:hAnsi="Times New Roman" w:cs="Times New Roman"/>
                <w:kern w:val="2"/>
                <w:sz w:val="24"/>
                <w:szCs w:val="24"/>
                <w14:ligatures w14:val="standardContextual"/>
              </w:rPr>
              <w:t xml:space="preserve"> et al. (2020)</w:t>
            </w:r>
          </w:p>
        </w:tc>
        <w:tc>
          <w:tcPr>
            <w:tcW w:w="622" w:type="dxa"/>
            <w:noWrap/>
            <w:hideMark/>
          </w:tcPr>
          <w:p w14:paraId="032E00C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16DF7EE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1714EDE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18F8141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0028317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20FD898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3991D2D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2A525F5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351F7EC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144F04F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bookmarkEnd w:id="4"/>
      <w:tr w:rsidR="006F4E30" w:rsidRPr="002D40B3" w14:paraId="0E828CA7" w14:textId="77777777" w:rsidTr="006F4E30">
        <w:trPr>
          <w:trHeight w:val="310"/>
        </w:trPr>
        <w:tc>
          <w:tcPr>
            <w:tcW w:w="2613" w:type="dxa"/>
            <w:noWrap/>
            <w:hideMark/>
          </w:tcPr>
          <w:p w14:paraId="221598E0"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proofErr w:type="spellStart"/>
            <w:r w:rsidRPr="002D40B3">
              <w:rPr>
                <w:rFonts w:ascii="Times New Roman" w:eastAsiaTheme="minorHAnsi" w:hAnsi="Times New Roman" w:cs="Times New Roman"/>
                <w:kern w:val="2"/>
                <w:sz w:val="24"/>
                <w:szCs w:val="24"/>
                <w14:ligatures w14:val="standardContextual"/>
              </w:rPr>
              <w:t>Nnadozie</w:t>
            </w:r>
            <w:proofErr w:type="spellEnd"/>
            <w:r w:rsidRPr="002D40B3">
              <w:rPr>
                <w:rFonts w:ascii="Times New Roman" w:eastAsiaTheme="minorHAnsi" w:hAnsi="Times New Roman" w:cs="Times New Roman"/>
                <w:kern w:val="2"/>
                <w:sz w:val="24"/>
                <w:szCs w:val="24"/>
                <w14:ligatures w14:val="standardContextual"/>
              </w:rPr>
              <w:t xml:space="preserve"> et al. (2021)</w:t>
            </w:r>
          </w:p>
        </w:tc>
        <w:tc>
          <w:tcPr>
            <w:tcW w:w="622" w:type="dxa"/>
            <w:noWrap/>
            <w:hideMark/>
          </w:tcPr>
          <w:p w14:paraId="31968ED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77F269D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29D2CBC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16E12C9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5778BB1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4DAEC64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44F8CEC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1822A63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044EEBE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p>
        </w:tc>
        <w:tc>
          <w:tcPr>
            <w:tcW w:w="898" w:type="dxa"/>
            <w:noWrap/>
            <w:hideMark/>
          </w:tcPr>
          <w:p w14:paraId="62BD2D5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8</w:t>
            </w:r>
          </w:p>
        </w:tc>
      </w:tr>
      <w:tr w:rsidR="006F4E30" w:rsidRPr="002D40B3" w14:paraId="0683BE80" w14:textId="77777777" w:rsidTr="006F4E30">
        <w:trPr>
          <w:trHeight w:val="310"/>
        </w:trPr>
        <w:tc>
          <w:tcPr>
            <w:tcW w:w="2613" w:type="dxa"/>
            <w:noWrap/>
            <w:hideMark/>
          </w:tcPr>
          <w:p w14:paraId="415A8ECD"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proofErr w:type="spellStart"/>
            <w:r w:rsidRPr="002D40B3">
              <w:rPr>
                <w:rFonts w:ascii="Times New Roman" w:eastAsiaTheme="minorHAnsi" w:hAnsi="Times New Roman" w:cs="Times New Roman"/>
                <w:kern w:val="2"/>
                <w:sz w:val="24"/>
                <w:szCs w:val="24"/>
                <w14:ligatures w14:val="standardContextual"/>
              </w:rPr>
              <w:t>Oduyebo</w:t>
            </w:r>
            <w:proofErr w:type="spellEnd"/>
            <w:r w:rsidRPr="002D40B3">
              <w:rPr>
                <w:rFonts w:ascii="Times New Roman" w:eastAsiaTheme="minorHAnsi" w:hAnsi="Times New Roman" w:cs="Times New Roman"/>
                <w:kern w:val="2"/>
                <w:sz w:val="24"/>
                <w:szCs w:val="24"/>
                <w14:ligatures w14:val="standardContextual"/>
              </w:rPr>
              <w:t xml:space="preserve"> et al. (2017)</w:t>
            </w:r>
          </w:p>
        </w:tc>
        <w:tc>
          <w:tcPr>
            <w:tcW w:w="622" w:type="dxa"/>
            <w:noWrap/>
            <w:hideMark/>
          </w:tcPr>
          <w:p w14:paraId="4A2527C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0E7437A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U</w:t>
            </w:r>
          </w:p>
        </w:tc>
        <w:tc>
          <w:tcPr>
            <w:tcW w:w="655" w:type="dxa"/>
            <w:noWrap/>
            <w:hideMark/>
          </w:tcPr>
          <w:p w14:paraId="1B875E7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333F53B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1F7C846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06F132B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6E33B6F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50FF718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72B2563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3EA2CC4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8</w:t>
            </w:r>
          </w:p>
        </w:tc>
      </w:tr>
      <w:tr w:rsidR="006F4E30" w:rsidRPr="002D40B3" w14:paraId="2953208D" w14:textId="77777777" w:rsidTr="006F4E30">
        <w:trPr>
          <w:trHeight w:val="310"/>
        </w:trPr>
        <w:tc>
          <w:tcPr>
            <w:tcW w:w="2613" w:type="dxa"/>
            <w:noWrap/>
            <w:hideMark/>
          </w:tcPr>
          <w:p w14:paraId="072FEDE6"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Ogunleye et al. (2022)</w:t>
            </w:r>
          </w:p>
        </w:tc>
        <w:tc>
          <w:tcPr>
            <w:tcW w:w="622" w:type="dxa"/>
            <w:noWrap/>
            <w:hideMark/>
          </w:tcPr>
          <w:p w14:paraId="54C6494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55F5EF8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56F2D38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3CA8BDF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U</w:t>
            </w:r>
          </w:p>
        </w:tc>
        <w:tc>
          <w:tcPr>
            <w:tcW w:w="693" w:type="dxa"/>
            <w:noWrap/>
            <w:hideMark/>
          </w:tcPr>
          <w:p w14:paraId="308BF50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04451BD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6A4AB7D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4F7B82A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5051234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53C435D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8</w:t>
            </w:r>
          </w:p>
        </w:tc>
      </w:tr>
      <w:tr w:rsidR="006F4E30" w:rsidRPr="002D40B3" w14:paraId="0201BD8A" w14:textId="77777777" w:rsidTr="006F4E30">
        <w:trPr>
          <w:trHeight w:val="310"/>
        </w:trPr>
        <w:tc>
          <w:tcPr>
            <w:tcW w:w="2613" w:type="dxa"/>
            <w:noWrap/>
            <w:hideMark/>
          </w:tcPr>
          <w:p w14:paraId="75147CB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Labi et al. (2018)</w:t>
            </w:r>
          </w:p>
        </w:tc>
        <w:tc>
          <w:tcPr>
            <w:tcW w:w="622" w:type="dxa"/>
            <w:noWrap/>
            <w:hideMark/>
          </w:tcPr>
          <w:p w14:paraId="2E015AD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050796C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0F30C0A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5C5C083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51B3B9E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76F0059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711486C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3B82FD8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2B44BBF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06EB0A9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1504FC8D" w14:textId="77777777" w:rsidTr="006F4E30">
        <w:trPr>
          <w:trHeight w:val="310"/>
        </w:trPr>
        <w:tc>
          <w:tcPr>
            <w:tcW w:w="2613" w:type="dxa"/>
            <w:noWrap/>
            <w:hideMark/>
          </w:tcPr>
          <w:p w14:paraId="17D10E9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Labi et al. (2021)</w:t>
            </w:r>
          </w:p>
        </w:tc>
        <w:tc>
          <w:tcPr>
            <w:tcW w:w="622" w:type="dxa"/>
            <w:noWrap/>
            <w:hideMark/>
          </w:tcPr>
          <w:p w14:paraId="4A292D7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U</w:t>
            </w:r>
          </w:p>
        </w:tc>
        <w:tc>
          <w:tcPr>
            <w:tcW w:w="533" w:type="dxa"/>
            <w:noWrap/>
            <w:hideMark/>
          </w:tcPr>
          <w:p w14:paraId="28C3109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5E5F63B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0C804F0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31655FB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1915DFF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773D396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02D0133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037ED78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U</w:t>
            </w:r>
          </w:p>
        </w:tc>
        <w:tc>
          <w:tcPr>
            <w:tcW w:w="898" w:type="dxa"/>
            <w:noWrap/>
            <w:hideMark/>
          </w:tcPr>
          <w:p w14:paraId="341E99F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7</w:t>
            </w:r>
          </w:p>
        </w:tc>
      </w:tr>
      <w:tr w:rsidR="006F4E30" w:rsidRPr="002D40B3" w14:paraId="679BFF71" w14:textId="77777777" w:rsidTr="006F4E30">
        <w:trPr>
          <w:trHeight w:val="290"/>
        </w:trPr>
        <w:tc>
          <w:tcPr>
            <w:tcW w:w="2613" w:type="dxa"/>
            <w:noWrap/>
            <w:hideMark/>
          </w:tcPr>
          <w:p w14:paraId="7B596C6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Labi et al. (2018)</w:t>
            </w:r>
          </w:p>
        </w:tc>
        <w:tc>
          <w:tcPr>
            <w:tcW w:w="622" w:type="dxa"/>
            <w:noWrap/>
            <w:hideMark/>
          </w:tcPr>
          <w:p w14:paraId="30A1607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39FE5C6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6E2C4EA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34D18DE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U</w:t>
            </w:r>
          </w:p>
        </w:tc>
        <w:tc>
          <w:tcPr>
            <w:tcW w:w="693" w:type="dxa"/>
            <w:noWrap/>
            <w:hideMark/>
          </w:tcPr>
          <w:p w14:paraId="663E4DF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7F4184D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0F915DC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56C888D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66378F1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7C79CC3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8</w:t>
            </w:r>
          </w:p>
        </w:tc>
      </w:tr>
      <w:tr w:rsidR="006F4E30" w:rsidRPr="002D40B3" w14:paraId="776D405F" w14:textId="77777777" w:rsidTr="006F4E30">
        <w:trPr>
          <w:trHeight w:val="310"/>
        </w:trPr>
        <w:tc>
          <w:tcPr>
            <w:tcW w:w="2613" w:type="dxa"/>
            <w:noWrap/>
            <w:hideMark/>
          </w:tcPr>
          <w:p w14:paraId="66A38B5C"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Amponsah et al. (2021)</w:t>
            </w:r>
          </w:p>
        </w:tc>
        <w:tc>
          <w:tcPr>
            <w:tcW w:w="622" w:type="dxa"/>
            <w:noWrap/>
            <w:hideMark/>
          </w:tcPr>
          <w:p w14:paraId="2B26252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716D50F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09C80C3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5A8976D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66A00BC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24F1126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4F5B16D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748701E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7A60DAA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70B1FE1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2B2C4983" w14:textId="77777777" w:rsidTr="006F4E30">
        <w:trPr>
          <w:trHeight w:val="310"/>
        </w:trPr>
        <w:tc>
          <w:tcPr>
            <w:tcW w:w="2613" w:type="dxa"/>
            <w:noWrap/>
            <w:hideMark/>
          </w:tcPr>
          <w:p w14:paraId="354B6723"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Bediako-B et al. (2019)</w:t>
            </w:r>
          </w:p>
        </w:tc>
        <w:tc>
          <w:tcPr>
            <w:tcW w:w="622" w:type="dxa"/>
            <w:noWrap/>
            <w:hideMark/>
          </w:tcPr>
          <w:p w14:paraId="28C06F7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798152E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7156D2A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2ADCC71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72CF40A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13F1464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U</w:t>
            </w:r>
          </w:p>
        </w:tc>
        <w:tc>
          <w:tcPr>
            <w:tcW w:w="770" w:type="dxa"/>
            <w:noWrap/>
            <w:hideMark/>
          </w:tcPr>
          <w:p w14:paraId="2A22D1D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14D7EA3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p>
        </w:tc>
        <w:tc>
          <w:tcPr>
            <w:tcW w:w="616" w:type="dxa"/>
            <w:noWrap/>
            <w:hideMark/>
          </w:tcPr>
          <w:p w14:paraId="3A41D93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0B35D4A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7</w:t>
            </w:r>
          </w:p>
        </w:tc>
      </w:tr>
      <w:tr w:rsidR="006F4E30" w:rsidRPr="002D40B3" w14:paraId="7DB32C61" w14:textId="77777777" w:rsidTr="006F4E30">
        <w:trPr>
          <w:trHeight w:val="310"/>
        </w:trPr>
        <w:tc>
          <w:tcPr>
            <w:tcW w:w="2613" w:type="dxa"/>
            <w:noWrap/>
            <w:hideMark/>
          </w:tcPr>
          <w:p w14:paraId="5D0CF291"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Daniel Ankrah et al. (2021)</w:t>
            </w:r>
          </w:p>
        </w:tc>
        <w:tc>
          <w:tcPr>
            <w:tcW w:w="622" w:type="dxa"/>
            <w:noWrap/>
            <w:hideMark/>
          </w:tcPr>
          <w:p w14:paraId="54C2858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458A937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7048383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1DA2473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7593C94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419E562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725C059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4F4F292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2AEA991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050075C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5050F2F7" w14:textId="77777777" w:rsidTr="006F4E30">
        <w:trPr>
          <w:trHeight w:val="310"/>
        </w:trPr>
        <w:tc>
          <w:tcPr>
            <w:tcW w:w="2613" w:type="dxa"/>
            <w:noWrap/>
            <w:hideMark/>
          </w:tcPr>
          <w:p w14:paraId="5DBA8451"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Kamita et al. (2022)</w:t>
            </w:r>
          </w:p>
        </w:tc>
        <w:tc>
          <w:tcPr>
            <w:tcW w:w="622" w:type="dxa"/>
            <w:noWrap/>
            <w:hideMark/>
          </w:tcPr>
          <w:p w14:paraId="5772F3A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6FFA8B3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79BC6BC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4C7F187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42DB6EF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773CE7B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769296E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70B4B92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603093F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42A85EF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6F114248" w14:textId="77777777" w:rsidTr="006F4E30">
        <w:trPr>
          <w:trHeight w:val="310"/>
        </w:trPr>
        <w:tc>
          <w:tcPr>
            <w:tcW w:w="2613" w:type="dxa"/>
            <w:noWrap/>
            <w:hideMark/>
          </w:tcPr>
          <w:p w14:paraId="4C85CC84"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Momanyi et al. (2019)</w:t>
            </w:r>
          </w:p>
        </w:tc>
        <w:tc>
          <w:tcPr>
            <w:tcW w:w="622" w:type="dxa"/>
            <w:noWrap/>
            <w:hideMark/>
          </w:tcPr>
          <w:p w14:paraId="4403B52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5D4A554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07B6DED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0D8F814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555E2EF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193DAFB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6E8A2F4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4645B5E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7B602E6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33E18DF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4C93BC82" w14:textId="77777777" w:rsidTr="006F4E30">
        <w:trPr>
          <w:trHeight w:val="310"/>
        </w:trPr>
        <w:tc>
          <w:tcPr>
            <w:tcW w:w="2613" w:type="dxa"/>
            <w:noWrap/>
            <w:hideMark/>
          </w:tcPr>
          <w:p w14:paraId="0428AB6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Okoth et al. (2018)</w:t>
            </w:r>
          </w:p>
        </w:tc>
        <w:tc>
          <w:tcPr>
            <w:tcW w:w="622" w:type="dxa"/>
            <w:noWrap/>
            <w:hideMark/>
          </w:tcPr>
          <w:p w14:paraId="27449A5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0DE0A74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7E7D71A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U</w:t>
            </w:r>
          </w:p>
        </w:tc>
        <w:tc>
          <w:tcPr>
            <w:tcW w:w="693" w:type="dxa"/>
            <w:noWrap/>
            <w:hideMark/>
          </w:tcPr>
          <w:p w14:paraId="2D7E1C5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5A11F51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7DF3879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02A63DD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3EA0518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276486C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56927B5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8</w:t>
            </w:r>
          </w:p>
        </w:tc>
      </w:tr>
      <w:tr w:rsidR="006F4E30" w:rsidRPr="002D40B3" w14:paraId="22CE0C63" w14:textId="77777777" w:rsidTr="006F4E30">
        <w:trPr>
          <w:trHeight w:val="310"/>
        </w:trPr>
        <w:tc>
          <w:tcPr>
            <w:tcW w:w="2613" w:type="dxa"/>
            <w:noWrap/>
            <w:hideMark/>
          </w:tcPr>
          <w:p w14:paraId="5AB3AEA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proofErr w:type="spellStart"/>
            <w:r w:rsidRPr="002D40B3">
              <w:rPr>
                <w:rFonts w:ascii="Times New Roman" w:eastAsiaTheme="minorHAnsi" w:hAnsi="Times New Roman" w:cs="Times New Roman"/>
                <w:kern w:val="2"/>
                <w:sz w:val="24"/>
                <w:szCs w:val="24"/>
                <w14:ligatures w14:val="standardContextual"/>
              </w:rPr>
              <w:t>Omulo</w:t>
            </w:r>
            <w:proofErr w:type="spellEnd"/>
            <w:r w:rsidRPr="002D40B3">
              <w:rPr>
                <w:rFonts w:ascii="Times New Roman" w:eastAsiaTheme="minorHAnsi" w:hAnsi="Times New Roman" w:cs="Times New Roman"/>
                <w:kern w:val="2"/>
                <w:sz w:val="24"/>
                <w:szCs w:val="24"/>
                <w14:ligatures w14:val="standardContextual"/>
              </w:rPr>
              <w:t xml:space="preserve"> et al. (2022)</w:t>
            </w:r>
          </w:p>
        </w:tc>
        <w:tc>
          <w:tcPr>
            <w:tcW w:w="622" w:type="dxa"/>
            <w:noWrap/>
            <w:hideMark/>
          </w:tcPr>
          <w:p w14:paraId="3A3F237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233F6E6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537C5DA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6520EA5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3ACBDBC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39BC6ED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0CF5E5E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5080E18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7B58A40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12996BE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4566B853" w14:textId="77777777" w:rsidTr="006F4E30">
        <w:trPr>
          <w:trHeight w:val="310"/>
        </w:trPr>
        <w:tc>
          <w:tcPr>
            <w:tcW w:w="2613" w:type="dxa"/>
            <w:noWrap/>
            <w:hideMark/>
          </w:tcPr>
          <w:p w14:paraId="55BDE8A9"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Skosana et al. (2021)</w:t>
            </w:r>
          </w:p>
        </w:tc>
        <w:tc>
          <w:tcPr>
            <w:tcW w:w="622" w:type="dxa"/>
            <w:noWrap/>
            <w:hideMark/>
          </w:tcPr>
          <w:p w14:paraId="71938C2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4474E8E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5417778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235143D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7FA3979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41FB86E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6973EA5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1EF301C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6B98CD4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60089C7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14F59F17" w14:textId="77777777" w:rsidTr="006F4E30">
        <w:trPr>
          <w:trHeight w:val="310"/>
        </w:trPr>
        <w:tc>
          <w:tcPr>
            <w:tcW w:w="2613" w:type="dxa"/>
            <w:noWrap/>
            <w:hideMark/>
          </w:tcPr>
          <w:p w14:paraId="10BA2C1C"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Skosana et al. (2021)</w:t>
            </w:r>
          </w:p>
        </w:tc>
        <w:tc>
          <w:tcPr>
            <w:tcW w:w="622" w:type="dxa"/>
            <w:noWrap/>
            <w:hideMark/>
          </w:tcPr>
          <w:p w14:paraId="513AED7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5CB59A8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3DF6A0E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3988D3E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51353D8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02860EE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6BF689D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6C13A3E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4882A8F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57989E1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221D3548" w14:textId="77777777" w:rsidTr="006F4E30">
        <w:trPr>
          <w:trHeight w:val="310"/>
        </w:trPr>
        <w:tc>
          <w:tcPr>
            <w:tcW w:w="2613" w:type="dxa"/>
            <w:noWrap/>
            <w:hideMark/>
          </w:tcPr>
          <w:p w14:paraId="2DE4FAD1"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proofErr w:type="spellStart"/>
            <w:r w:rsidRPr="002D40B3">
              <w:rPr>
                <w:rFonts w:ascii="Times New Roman" w:eastAsiaTheme="minorHAnsi" w:hAnsi="Times New Roman" w:cs="Times New Roman"/>
                <w:kern w:val="2"/>
                <w:sz w:val="24"/>
                <w:szCs w:val="24"/>
                <w14:ligatures w14:val="standardContextual"/>
              </w:rPr>
              <w:t>Horumpende</w:t>
            </w:r>
            <w:proofErr w:type="spellEnd"/>
            <w:r w:rsidRPr="002D40B3">
              <w:rPr>
                <w:rFonts w:ascii="Times New Roman" w:eastAsiaTheme="minorHAnsi" w:hAnsi="Times New Roman" w:cs="Times New Roman"/>
                <w:kern w:val="2"/>
                <w:sz w:val="24"/>
                <w:szCs w:val="24"/>
                <w14:ligatures w14:val="standardContextual"/>
              </w:rPr>
              <w:t xml:space="preserve"> et al. (2020)</w:t>
            </w:r>
          </w:p>
        </w:tc>
        <w:tc>
          <w:tcPr>
            <w:tcW w:w="622" w:type="dxa"/>
            <w:noWrap/>
            <w:hideMark/>
          </w:tcPr>
          <w:p w14:paraId="4476E60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2062E2E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0CA6606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65CE002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2AE8A7B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3A77FA1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27C31F6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039959D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2D192EC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3A246AA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7F63BBA1" w14:textId="77777777" w:rsidTr="006F4E30">
        <w:trPr>
          <w:trHeight w:val="310"/>
        </w:trPr>
        <w:tc>
          <w:tcPr>
            <w:tcW w:w="2613" w:type="dxa"/>
            <w:noWrap/>
            <w:hideMark/>
          </w:tcPr>
          <w:p w14:paraId="5591DB1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Seni et al. (2020)</w:t>
            </w:r>
          </w:p>
        </w:tc>
        <w:tc>
          <w:tcPr>
            <w:tcW w:w="622" w:type="dxa"/>
            <w:noWrap/>
            <w:hideMark/>
          </w:tcPr>
          <w:p w14:paraId="578F6D6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3464028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7BC191D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4C03CF2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492FB98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U</w:t>
            </w:r>
          </w:p>
        </w:tc>
        <w:tc>
          <w:tcPr>
            <w:tcW w:w="616" w:type="dxa"/>
            <w:noWrap/>
            <w:hideMark/>
          </w:tcPr>
          <w:p w14:paraId="46EC60A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7543E75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490FC3A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7CD2F5C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442CA28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12659A06" w14:textId="77777777" w:rsidTr="006F4E30">
        <w:trPr>
          <w:trHeight w:val="310"/>
        </w:trPr>
        <w:tc>
          <w:tcPr>
            <w:tcW w:w="2613" w:type="dxa"/>
            <w:noWrap/>
            <w:hideMark/>
          </w:tcPr>
          <w:p w14:paraId="3021FE3C"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proofErr w:type="spellStart"/>
            <w:r w:rsidRPr="002D40B3">
              <w:rPr>
                <w:rFonts w:ascii="Times New Roman" w:eastAsiaTheme="minorHAnsi" w:hAnsi="Times New Roman" w:cs="Times New Roman"/>
                <w:kern w:val="2"/>
                <w:sz w:val="24"/>
                <w:szCs w:val="24"/>
                <w14:ligatures w14:val="standardContextual"/>
              </w:rPr>
              <w:t>Bunduki</w:t>
            </w:r>
            <w:proofErr w:type="spellEnd"/>
            <w:r w:rsidRPr="002D40B3">
              <w:rPr>
                <w:rFonts w:ascii="Times New Roman" w:eastAsiaTheme="minorHAnsi" w:hAnsi="Times New Roman" w:cs="Times New Roman"/>
                <w:kern w:val="2"/>
                <w:sz w:val="24"/>
                <w:szCs w:val="24"/>
                <w14:ligatures w14:val="standardContextual"/>
              </w:rPr>
              <w:t xml:space="preserve"> et al. (2021)</w:t>
            </w:r>
          </w:p>
        </w:tc>
        <w:tc>
          <w:tcPr>
            <w:tcW w:w="622" w:type="dxa"/>
            <w:noWrap/>
            <w:hideMark/>
          </w:tcPr>
          <w:p w14:paraId="2323094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1226EB1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7A14A69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0547F0A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33E7416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49C5025B"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25F8332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3DCF2DB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5018C6E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619453F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7D5497E6" w14:textId="77777777" w:rsidTr="006F4E30">
        <w:trPr>
          <w:trHeight w:val="310"/>
        </w:trPr>
        <w:tc>
          <w:tcPr>
            <w:tcW w:w="2613" w:type="dxa"/>
            <w:noWrap/>
            <w:hideMark/>
          </w:tcPr>
          <w:p w14:paraId="5ED29E9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lastRenderedPageBreak/>
              <w:t>Fentie et al. (2022)</w:t>
            </w:r>
          </w:p>
        </w:tc>
        <w:tc>
          <w:tcPr>
            <w:tcW w:w="622" w:type="dxa"/>
            <w:noWrap/>
            <w:hideMark/>
          </w:tcPr>
          <w:p w14:paraId="511BBCF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302DE21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6B48792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565DC33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6616BED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11A512B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04CC5FB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2F8173E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144959F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5D0E014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444DF920" w14:textId="77777777" w:rsidTr="006F4E30">
        <w:trPr>
          <w:trHeight w:val="310"/>
        </w:trPr>
        <w:tc>
          <w:tcPr>
            <w:tcW w:w="2613" w:type="dxa"/>
            <w:noWrap/>
            <w:hideMark/>
          </w:tcPr>
          <w:p w14:paraId="315443D9"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Kiggundu et al. (2022)</w:t>
            </w:r>
          </w:p>
        </w:tc>
        <w:tc>
          <w:tcPr>
            <w:tcW w:w="622" w:type="dxa"/>
            <w:noWrap/>
            <w:hideMark/>
          </w:tcPr>
          <w:p w14:paraId="08BBA7E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222470F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6B0E110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15B082A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2F91083A"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69F55E7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053569A0"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6D21DEA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4767FAC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7B0D3242"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7DA1FBE3" w14:textId="77777777" w:rsidTr="006F4E30">
        <w:trPr>
          <w:trHeight w:val="310"/>
        </w:trPr>
        <w:tc>
          <w:tcPr>
            <w:tcW w:w="2613" w:type="dxa"/>
            <w:noWrap/>
            <w:hideMark/>
          </w:tcPr>
          <w:p w14:paraId="7E5B10DF"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proofErr w:type="spellStart"/>
            <w:r w:rsidRPr="002D40B3">
              <w:rPr>
                <w:rFonts w:ascii="Times New Roman" w:eastAsiaTheme="minorHAnsi" w:hAnsi="Times New Roman" w:cs="Times New Roman"/>
                <w:kern w:val="2"/>
                <w:sz w:val="24"/>
                <w:szCs w:val="24"/>
                <w14:ligatures w14:val="standardContextual"/>
              </w:rPr>
              <w:t>Ahoyo</w:t>
            </w:r>
            <w:proofErr w:type="spellEnd"/>
            <w:r w:rsidRPr="002D40B3">
              <w:rPr>
                <w:rFonts w:ascii="Times New Roman" w:eastAsiaTheme="minorHAnsi" w:hAnsi="Times New Roman" w:cs="Times New Roman"/>
                <w:kern w:val="2"/>
                <w:sz w:val="24"/>
                <w:szCs w:val="24"/>
                <w14:ligatures w14:val="standardContextual"/>
              </w:rPr>
              <w:t xml:space="preserve"> et al. (2012)</w:t>
            </w:r>
          </w:p>
        </w:tc>
        <w:tc>
          <w:tcPr>
            <w:tcW w:w="622" w:type="dxa"/>
            <w:noWrap/>
            <w:hideMark/>
          </w:tcPr>
          <w:p w14:paraId="06A3297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3C7A3D7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38945DB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2EDBEF6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p>
        </w:tc>
        <w:tc>
          <w:tcPr>
            <w:tcW w:w="693" w:type="dxa"/>
            <w:noWrap/>
            <w:hideMark/>
          </w:tcPr>
          <w:p w14:paraId="467C058E"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1EEDE8D6"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280A21D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27C06B74"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1BE705C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U</w:t>
            </w:r>
          </w:p>
        </w:tc>
        <w:tc>
          <w:tcPr>
            <w:tcW w:w="898" w:type="dxa"/>
            <w:noWrap/>
            <w:hideMark/>
          </w:tcPr>
          <w:p w14:paraId="08D5657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7</w:t>
            </w:r>
          </w:p>
        </w:tc>
      </w:tr>
      <w:tr w:rsidR="006F4E30" w:rsidRPr="002D40B3" w14:paraId="43660535" w14:textId="77777777" w:rsidTr="006F4E30">
        <w:trPr>
          <w:trHeight w:val="310"/>
        </w:trPr>
        <w:tc>
          <w:tcPr>
            <w:tcW w:w="2613" w:type="dxa"/>
            <w:noWrap/>
            <w:hideMark/>
          </w:tcPr>
          <w:p w14:paraId="4A49311F" w14:textId="77777777" w:rsidR="00C64634" w:rsidRPr="002D40B3" w:rsidRDefault="00C64634"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xml:space="preserve">BDA </w:t>
            </w:r>
            <w:proofErr w:type="spellStart"/>
            <w:r w:rsidRPr="002D40B3">
              <w:rPr>
                <w:rFonts w:ascii="Times New Roman" w:eastAsiaTheme="minorHAnsi" w:hAnsi="Times New Roman" w:cs="Times New Roman"/>
                <w:kern w:val="2"/>
                <w:sz w:val="24"/>
                <w:szCs w:val="24"/>
                <w14:ligatures w14:val="standardContextual"/>
              </w:rPr>
              <w:t>Paramadhas</w:t>
            </w:r>
            <w:proofErr w:type="spellEnd"/>
            <w:r w:rsidRPr="002D40B3">
              <w:rPr>
                <w:rFonts w:ascii="Times New Roman" w:eastAsiaTheme="minorHAnsi" w:hAnsi="Times New Roman" w:cs="Times New Roman"/>
                <w:kern w:val="2"/>
                <w:sz w:val="24"/>
                <w:szCs w:val="24"/>
                <w14:ligatures w14:val="standardContextual"/>
              </w:rPr>
              <w:t xml:space="preserve"> et al.(2019)</w:t>
            </w:r>
          </w:p>
        </w:tc>
        <w:tc>
          <w:tcPr>
            <w:tcW w:w="622" w:type="dxa"/>
            <w:noWrap/>
            <w:hideMark/>
          </w:tcPr>
          <w:p w14:paraId="74EE3D4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72B12CB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55" w:type="dxa"/>
            <w:noWrap/>
            <w:hideMark/>
          </w:tcPr>
          <w:p w14:paraId="120D98F1"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2EB10009"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575B32BC"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60B62B7D"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770" w:type="dxa"/>
            <w:noWrap/>
            <w:hideMark/>
          </w:tcPr>
          <w:p w14:paraId="47AF4868"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41" w:type="dxa"/>
            <w:noWrap/>
            <w:hideMark/>
          </w:tcPr>
          <w:p w14:paraId="2A798A23"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616" w:type="dxa"/>
            <w:noWrap/>
            <w:hideMark/>
          </w:tcPr>
          <w:p w14:paraId="13B517B7"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p>
        </w:tc>
        <w:tc>
          <w:tcPr>
            <w:tcW w:w="898" w:type="dxa"/>
            <w:noWrap/>
            <w:hideMark/>
          </w:tcPr>
          <w:p w14:paraId="255B8765" w14:textId="7777777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9</w:t>
            </w:r>
          </w:p>
        </w:tc>
      </w:tr>
      <w:tr w:rsidR="006F4E30" w:rsidRPr="002D40B3" w14:paraId="5AB40DDD" w14:textId="77777777" w:rsidTr="006F4E30">
        <w:trPr>
          <w:trHeight w:val="449"/>
        </w:trPr>
        <w:tc>
          <w:tcPr>
            <w:tcW w:w="2613" w:type="dxa"/>
            <w:noWrap/>
            <w:hideMark/>
          </w:tcPr>
          <w:p w14:paraId="445CEC68" w14:textId="77B59AB8" w:rsidR="007404B0" w:rsidRPr="002D40B3" w:rsidRDefault="007404B0" w:rsidP="00A956F8">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Daniel Ankrah (2021)</w:t>
            </w:r>
          </w:p>
          <w:p w14:paraId="3BE2A216" w14:textId="5221E490" w:rsidR="00C64634" w:rsidRPr="002D40B3" w:rsidRDefault="00CF0403" w:rsidP="001534D9">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xml:space="preserve">Excluded </w:t>
            </w:r>
          </w:p>
        </w:tc>
        <w:tc>
          <w:tcPr>
            <w:tcW w:w="622" w:type="dxa"/>
            <w:noWrap/>
            <w:hideMark/>
          </w:tcPr>
          <w:p w14:paraId="00710C0C" w14:textId="75F91DF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w:t>
            </w:r>
            <w:r w:rsidR="006F4E30"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0BE7EAF9" w14:textId="03134219"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55" w:type="dxa"/>
            <w:noWrap/>
            <w:hideMark/>
          </w:tcPr>
          <w:p w14:paraId="5B2E184A" w14:textId="768E559A"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693" w:type="dxa"/>
            <w:noWrap/>
            <w:hideMark/>
          </w:tcPr>
          <w:p w14:paraId="1266BF51" w14:textId="27D7148D"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w:t>
            </w:r>
            <w:r w:rsidR="006F4E30" w:rsidRPr="002D40B3">
              <w:rPr>
                <w:rFonts w:ascii="Times New Roman" w:eastAsiaTheme="minorHAnsi" w:hAnsi="Times New Roman" w:cs="Times New Roman"/>
                <w:kern w:val="2"/>
                <w:sz w:val="24"/>
                <w:szCs w:val="24"/>
                <w14:ligatures w14:val="standardContextual"/>
              </w:rPr>
              <w:t>Y</w:t>
            </w:r>
          </w:p>
        </w:tc>
        <w:tc>
          <w:tcPr>
            <w:tcW w:w="693" w:type="dxa"/>
            <w:noWrap/>
            <w:hideMark/>
          </w:tcPr>
          <w:p w14:paraId="0AC63BEE" w14:textId="149FCA3C"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16" w:type="dxa"/>
            <w:noWrap/>
            <w:hideMark/>
          </w:tcPr>
          <w:p w14:paraId="71F5C118" w14:textId="60C6A24F"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770" w:type="dxa"/>
            <w:noWrap/>
            <w:hideMark/>
          </w:tcPr>
          <w:p w14:paraId="7BFDB94A" w14:textId="11C0C6DF"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641" w:type="dxa"/>
            <w:noWrap/>
            <w:hideMark/>
          </w:tcPr>
          <w:p w14:paraId="4FBA4A96" w14:textId="539EC279"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16" w:type="dxa"/>
            <w:noWrap/>
            <w:hideMark/>
          </w:tcPr>
          <w:p w14:paraId="38CC3C54" w14:textId="2BF11649"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898" w:type="dxa"/>
            <w:noWrap/>
            <w:hideMark/>
          </w:tcPr>
          <w:p w14:paraId="0E332235" w14:textId="140B7CC2"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w:t>
            </w:r>
            <w:r w:rsidR="006F4E30" w:rsidRPr="002D40B3">
              <w:rPr>
                <w:rFonts w:ascii="Times New Roman" w:eastAsiaTheme="minorHAnsi" w:hAnsi="Times New Roman" w:cs="Times New Roman"/>
                <w:kern w:val="2"/>
                <w:sz w:val="24"/>
                <w:szCs w:val="24"/>
                <w14:ligatures w14:val="standardContextual"/>
              </w:rPr>
              <w:t>4</w:t>
            </w:r>
          </w:p>
        </w:tc>
      </w:tr>
      <w:tr w:rsidR="006F4E30" w:rsidRPr="002D40B3" w14:paraId="5107DFB5" w14:textId="77777777" w:rsidTr="006F4E30">
        <w:trPr>
          <w:trHeight w:val="350"/>
        </w:trPr>
        <w:tc>
          <w:tcPr>
            <w:tcW w:w="2613" w:type="dxa"/>
            <w:noWrap/>
            <w:hideMark/>
          </w:tcPr>
          <w:p w14:paraId="09605C1E" w14:textId="77777777" w:rsidR="006F4E30" w:rsidRPr="002D40B3" w:rsidRDefault="006F4E30" w:rsidP="00A956F8">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Cornelius C. Dodoo (2021)</w:t>
            </w:r>
          </w:p>
          <w:p w14:paraId="4884C37B" w14:textId="58B00D45" w:rsidR="00C64634" w:rsidRPr="002D40B3" w:rsidRDefault="00CF0403" w:rsidP="00A956F8">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xml:space="preserve">Excluded </w:t>
            </w:r>
          </w:p>
        </w:tc>
        <w:tc>
          <w:tcPr>
            <w:tcW w:w="622" w:type="dxa"/>
            <w:noWrap/>
            <w:hideMark/>
          </w:tcPr>
          <w:p w14:paraId="284C2A9D" w14:textId="045BCB84"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w:t>
            </w:r>
            <w:r w:rsidR="006F4E30"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0D0B9637" w14:textId="7DC7DDCA"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655" w:type="dxa"/>
            <w:noWrap/>
            <w:hideMark/>
          </w:tcPr>
          <w:p w14:paraId="108E72E8" w14:textId="2665564A"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93" w:type="dxa"/>
            <w:noWrap/>
            <w:hideMark/>
          </w:tcPr>
          <w:p w14:paraId="43DAE73A" w14:textId="1EC33F8E"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693" w:type="dxa"/>
            <w:noWrap/>
            <w:hideMark/>
          </w:tcPr>
          <w:p w14:paraId="3FE577B5" w14:textId="4E3CCD74"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16" w:type="dxa"/>
            <w:noWrap/>
            <w:hideMark/>
          </w:tcPr>
          <w:p w14:paraId="612E3A36" w14:textId="1AAC48F6"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770" w:type="dxa"/>
            <w:noWrap/>
            <w:hideMark/>
          </w:tcPr>
          <w:p w14:paraId="457C1331" w14:textId="2EDC0669"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41" w:type="dxa"/>
            <w:noWrap/>
            <w:hideMark/>
          </w:tcPr>
          <w:p w14:paraId="43F91604" w14:textId="6D17446F"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16" w:type="dxa"/>
            <w:noWrap/>
            <w:hideMark/>
          </w:tcPr>
          <w:p w14:paraId="45CE81C7" w14:textId="37C53E3D"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898" w:type="dxa"/>
            <w:noWrap/>
            <w:hideMark/>
          </w:tcPr>
          <w:p w14:paraId="1E557F78" w14:textId="1025F00A"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w:t>
            </w:r>
            <w:r w:rsidR="006F4E30" w:rsidRPr="002D40B3">
              <w:rPr>
                <w:rFonts w:ascii="Times New Roman" w:eastAsiaTheme="minorHAnsi" w:hAnsi="Times New Roman" w:cs="Times New Roman"/>
                <w:kern w:val="2"/>
                <w:sz w:val="24"/>
                <w:szCs w:val="24"/>
                <w14:ligatures w14:val="standardContextual"/>
              </w:rPr>
              <w:t>5</w:t>
            </w:r>
          </w:p>
        </w:tc>
      </w:tr>
      <w:tr w:rsidR="006F4E30" w:rsidRPr="002D40B3" w14:paraId="041D5F89" w14:textId="77777777" w:rsidTr="006F4E30">
        <w:trPr>
          <w:trHeight w:val="350"/>
        </w:trPr>
        <w:tc>
          <w:tcPr>
            <w:tcW w:w="2613" w:type="dxa"/>
            <w:noWrap/>
            <w:hideMark/>
          </w:tcPr>
          <w:p w14:paraId="30CA5525" w14:textId="77777777" w:rsidR="006F4E30" w:rsidRPr="002D40B3" w:rsidRDefault="006F4E30" w:rsidP="00A956F8">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xml:space="preserve">Anthony </w:t>
            </w:r>
            <w:proofErr w:type="spellStart"/>
            <w:r w:rsidRPr="002D40B3">
              <w:rPr>
                <w:rFonts w:ascii="Times New Roman" w:eastAsiaTheme="minorHAnsi" w:hAnsi="Times New Roman" w:cs="Times New Roman"/>
                <w:kern w:val="2"/>
                <w:sz w:val="24"/>
                <w:szCs w:val="24"/>
                <w14:ligatures w14:val="standardContextual"/>
              </w:rPr>
              <w:t>Enimil</w:t>
            </w:r>
            <w:proofErr w:type="spellEnd"/>
            <w:r w:rsidRPr="002D40B3">
              <w:rPr>
                <w:rFonts w:ascii="Times New Roman" w:eastAsiaTheme="minorHAnsi" w:hAnsi="Times New Roman" w:cs="Times New Roman"/>
                <w:kern w:val="2"/>
                <w:sz w:val="24"/>
                <w:szCs w:val="24"/>
                <w14:ligatures w14:val="standardContextual"/>
              </w:rPr>
              <w:t xml:space="preserve"> (2022)</w:t>
            </w:r>
          </w:p>
          <w:p w14:paraId="361DF6AD" w14:textId="690C7982" w:rsidR="00C64634" w:rsidRPr="002D40B3" w:rsidRDefault="007572FC"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Excluded</w:t>
            </w:r>
          </w:p>
        </w:tc>
        <w:tc>
          <w:tcPr>
            <w:tcW w:w="622" w:type="dxa"/>
            <w:noWrap/>
            <w:hideMark/>
          </w:tcPr>
          <w:p w14:paraId="368D0F1C" w14:textId="031499C7"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w:t>
            </w:r>
            <w:r w:rsidR="006F4E30"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5C896ADB" w14:textId="6C2E1FF0"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55" w:type="dxa"/>
            <w:noWrap/>
            <w:hideMark/>
          </w:tcPr>
          <w:p w14:paraId="1ED52A8D" w14:textId="27FBC66D"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93" w:type="dxa"/>
            <w:noWrap/>
            <w:hideMark/>
          </w:tcPr>
          <w:p w14:paraId="72CE38A3" w14:textId="68D6BEFF"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93" w:type="dxa"/>
            <w:noWrap/>
            <w:hideMark/>
          </w:tcPr>
          <w:p w14:paraId="6C5FC81D" w14:textId="6A4A2865"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616" w:type="dxa"/>
            <w:noWrap/>
            <w:hideMark/>
          </w:tcPr>
          <w:p w14:paraId="318CE6F7" w14:textId="5C252DB0"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770" w:type="dxa"/>
            <w:noWrap/>
            <w:hideMark/>
          </w:tcPr>
          <w:p w14:paraId="058550E6" w14:textId="0C5FA85A"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641" w:type="dxa"/>
            <w:noWrap/>
            <w:hideMark/>
          </w:tcPr>
          <w:p w14:paraId="667D3FC0" w14:textId="3CD95FF2"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16" w:type="dxa"/>
            <w:noWrap/>
            <w:hideMark/>
          </w:tcPr>
          <w:p w14:paraId="6E038B6E" w14:textId="4D4C90F8"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898" w:type="dxa"/>
            <w:noWrap/>
            <w:hideMark/>
          </w:tcPr>
          <w:p w14:paraId="1908DD45" w14:textId="4D095708"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4</w:t>
            </w:r>
            <w:r w:rsidR="00C64634" w:rsidRPr="002D40B3">
              <w:rPr>
                <w:rFonts w:ascii="Times New Roman" w:eastAsiaTheme="minorHAnsi" w:hAnsi="Times New Roman" w:cs="Times New Roman"/>
                <w:kern w:val="2"/>
                <w:sz w:val="24"/>
                <w:szCs w:val="24"/>
                <w14:ligatures w14:val="standardContextual"/>
              </w:rPr>
              <w:t> </w:t>
            </w:r>
          </w:p>
        </w:tc>
      </w:tr>
      <w:tr w:rsidR="006F4E30" w:rsidRPr="002D40B3" w14:paraId="5A64DA90" w14:textId="77777777" w:rsidTr="006F4E30">
        <w:trPr>
          <w:trHeight w:val="350"/>
        </w:trPr>
        <w:tc>
          <w:tcPr>
            <w:tcW w:w="2613" w:type="dxa"/>
            <w:noWrap/>
            <w:hideMark/>
          </w:tcPr>
          <w:p w14:paraId="711A337D" w14:textId="77777777" w:rsidR="006F4E30" w:rsidRPr="002D40B3" w:rsidRDefault="006F4E30" w:rsidP="006F4E30">
            <w:pPr>
              <w:spacing w:line="360" w:lineRule="auto"/>
              <w:rPr>
                <w:rFonts w:ascii="Times New Roman" w:eastAsiaTheme="minorHAnsi" w:hAnsi="Times New Roman" w:cs="Times New Roman"/>
                <w:kern w:val="2"/>
                <w:sz w:val="24"/>
                <w:szCs w:val="24"/>
                <w14:ligatures w14:val="standardContextual"/>
              </w:rPr>
            </w:pPr>
            <w:proofErr w:type="spellStart"/>
            <w:r w:rsidRPr="002D40B3">
              <w:rPr>
                <w:rFonts w:ascii="Times New Roman" w:eastAsiaTheme="minorHAnsi" w:hAnsi="Times New Roman" w:cs="Times New Roman"/>
                <w:kern w:val="2"/>
                <w:sz w:val="24"/>
                <w:szCs w:val="24"/>
                <w14:ligatures w14:val="standardContextual"/>
              </w:rPr>
              <w:t>Nwajiobi-Princewill</w:t>
            </w:r>
            <w:proofErr w:type="spellEnd"/>
            <w:r w:rsidRPr="002D40B3">
              <w:rPr>
                <w:rFonts w:ascii="Times New Roman" w:eastAsiaTheme="minorHAnsi" w:hAnsi="Times New Roman" w:cs="Times New Roman"/>
                <w:kern w:val="2"/>
                <w:sz w:val="24"/>
                <w:szCs w:val="24"/>
                <w14:ligatures w14:val="standardContextual"/>
              </w:rPr>
              <w:t xml:space="preserve"> (2021)</w:t>
            </w:r>
          </w:p>
          <w:p w14:paraId="75E6B879" w14:textId="18751604" w:rsidR="00C64634" w:rsidRPr="002D40B3" w:rsidRDefault="007572FC" w:rsidP="00C64634">
            <w:pPr>
              <w:spacing w:line="360" w:lineRule="auto"/>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xml:space="preserve">Excluded </w:t>
            </w:r>
          </w:p>
        </w:tc>
        <w:tc>
          <w:tcPr>
            <w:tcW w:w="622" w:type="dxa"/>
            <w:noWrap/>
            <w:hideMark/>
          </w:tcPr>
          <w:p w14:paraId="2F3FF285" w14:textId="698DB199" w:rsidR="00C64634" w:rsidRPr="002D40B3" w:rsidRDefault="00C64634"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 </w:t>
            </w:r>
            <w:r w:rsidR="006F4E30" w:rsidRPr="002D40B3">
              <w:rPr>
                <w:rFonts w:ascii="Times New Roman" w:eastAsiaTheme="minorHAnsi" w:hAnsi="Times New Roman" w:cs="Times New Roman"/>
                <w:kern w:val="2"/>
                <w:sz w:val="24"/>
                <w:szCs w:val="24"/>
                <w14:ligatures w14:val="standardContextual"/>
              </w:rPr>
              <w:t>Y</w:t>
            </w:r>
          </w:p>
        </w:tc>
        <w:tc>
          <w:tcPr>
            <w:tcW w:w="533" w:type="dxa"/>
            <w:noWrap/>
            <w:hideMark/>
          </w:tcPr>
          <w:p w14:paraId="434795D5" w14:textId="1D3BC549"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655" w:type="dxa"/>
            <w:noWrap/>
            <w:hideMark/>
          </w:tcPr>
          <w:p w14:paraId="2C4BEB17" w14:textId="79ED8C67"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693" w:type="dxa"/>
            <w:noWrap/>
            <w:hideMark/>
          </w:tcPr>
          <w:p w14:paraId="77869B9B" w14:textId="484AA007"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93" w:type="dxa"/>
            <w:noWrap/>
            <w:hideMark/>
          </w:tcPr>
          <w:p w14:paraId="020C89BD" w14:textId="4D526E11"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16" w:type="dxa"/>
            <w:noWrap/>
            <w:hideMark/>
          </w:tcPr>
          <w:p w14:paraId="360CD806" w14:textId="6F8A0CEC"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770" w:type="dxa"/>
            <w:noWrap/>
            <w:hideMark/>
          </w:tcPr>
          <w:p w14:paraId="25C83926" w14:textId="2B01DE0D"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41" w:type="dxa"/>
            <w:noWrap/>
            <w:hideMark/>
          </w:tcPr>
          <w:p w14:paraId="0D451E8E" w14:textId="228A2508"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N</w:t>
            </w:r>
            <w:r w:rsidR="00C64634" w:rsidRPr="002D40B3">
              <w:rPr>
                <w:rFonts w:ascii="Times New Roman" w:eastAsiaTheme="minorHAnsi" w:hAnsi="Times New Roman" w:cs="Times New Roman"/>
                <w:kern w:val="2"/>
                <w:sz w:val="24"/>
                <w:szCs w:val="24"/>
                <w14:ligatures w14:val="standardContextual"/>
              </w:rPr>
              <w:t> </w:t>
            </w:r>
          </w:p>
        </w:tc>
        <w:tc>
          <w:tcPr>
            <w:tcW w:w="616" w:type="dxa"/>
            <w:noWrap/>
            <w:hideMark/>
          </w:tcPr>
          <w:p w14:paraId="2FB1E675" w14:textId="7D9215FB"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Y</w:t>
            </w:r>
            <w:r w:rsidR="00C64634" w:rsidRPr="002D40B3">
              <w:rPr>
                <w:rFonts w:ascii="Times New Roman" w:eastAsiaTheme="minorHAnsi" w:hAnsi="Times New Roman" w:cs="Times New Roman"/>
                <w:kern w:val="2"/>
                <w:sz w:val="24"/>
                <w:szCs w:val="24"/>
                <w14:ligatures w14:val="standardContextual"/>
              </w:rPr>
              <w:t> </w:t>
            </w:r>
          </w:p>
        </w:tc>
        <w:tc>
          <w:tcPr>
            <w:tcW w:w="898" w:type="dxa"/>
            <w:noWrap/>
            <w:hideMark/>
          </w:tcPr>
          <w:p w14:paraId="56E2EB2C" w14:textId="1C7C527D" w:rsidR="00C64634" w:rsidRPr="002D40B3" w:rsidRDefault="006F4E30" w:rsidP="00C64634">
            <w:pPr>
              <w:spacing w:line="360" w:lineRule="auto"/>
              <w:jc w:val="both"/>
              <w:rPr>
                <w:rFonts w:ascii="Times New Roman" w:eastAsiaTheme="minorHAnsi" w:hAnsi="Times New Roman" w:cs="Times New Roman"/>
                <w:kern w:val="2"/>
                <w:sz w:val="24"/>
                <w:szCs w:val="24"/>
                <w14:ligatures w14:val="standardContextual"/>
              </w:rPr>
            </w:pPr>
            <w:r w:rsidRPr="002D40B3">
              <w:rPr>
                <w:rFonts w:ascii="Times New Roman" w:eastAsiaTheme="minorHAnsi" w:hAnsi="Times New Roman" w:cs="Times New Roman"/>
                <w:kern w:val="2"/>
                <w:sz w:val="24"/>
                <w:szCs w:val="24"/>
                <w14:ligatures w14:val="standardContextual"/>
              </w:rPr>
              <w:t>4</w:t>
            </w:r>
            <w:r w:rsidR="00C64634" w:rsidRPr="002D40B3">
              <w:rPr>
                <w:rFonts w:ascii="Times New Roman" w:eastAsiaTheme="minorHAnsi" w:hAnsi="Times New Roman" w:cs="Times New Roman"/>
                <w:kern w:val="2"/>
                <w:sz w:val="24"/>
                <w:szCs w:val="24"/>
                <w14:ligatures w14:val="standardContextual"/>
              </w:rPr>
              <w:t> </w:t>
            </w:r>
          </w:p>
        </w:tc>
      </w:tr>
    </w:tbl>
    <w:p w14:paraId="0439D3FA" w14:textId="77777777" w:rsidR="00006716" w:rsidRPr="002D40B3" w:rsidRDefault="00BA0FDE" w:rsidP="00A956F8">
      <w:pPr>
        <w:ind w:left="720"/>
        <w:rPr>
          <w:rFonts w:ascii="Times New Roman" w:hAnsi="Times New Roman" w:cs="Times New Roman"/>
          <w:sz w:val="16"/>
          <w:szCs w:val="16"/>
        </w:rPr>
      </w:pPr>
      <w:r w:rsidRPr="002D40B3">
        <w:rPr>
          <w:rFonts w:ascii="Times New Roman" w:hAnsi="Times New Roman" w:cs="Times New Roman"/>
          <w:b/>
          <w:bCs/>
          <w:sz w:val="16"/>
          <w:szCs w:val="16"/>
        </w:rPr>
        <w:t xml:space="preserve"> </w:t>
      </w:r>
    </w:p>
    <w:p w14:paraId="19837CE1" w14:textId="7F04DF71" w:rsidR="00BA0FDE" w:rsidRPr="002D40B3" w:rsidRDefault="00DA64E9" w:rsidP="00A956F8">
      <w:pPr>
        <w:ind w:left="720"/>
        <w:rPr>
          <w:rFonts w:ascii="Times New Roman" w:hAnsi="Times New Roman" w:cs="Times New Roman"/>
          <w:sz w:val="16"/>
          <w:szCs w:val="16"/>
        </w:rPr>
      </w:pPr>
      <w:r w:rsidRPr="002D40B3">
        <w:rPr>
          <w:rFonts w:ascii="Times New Roman" w:hAnsi="Times New Roman" w:cs="Times New Roman"/>
          <w:sz w:val="16"/>
          <w:szCs w:val="16"/>
        </w:rPr>
        <w:t>T</w:t>
      </w:r>
      <w:r w:rsidR="00BA0FDE" w:rsidRPr="002D40B3">
        <w:rPr>
          <w:rFonts w:ascii="Times New Roman" w:hAnsi="Times New Roman" w:cs="Times New Roman"/>
          <w:sz w:val="16"/>
          <w:szCs w:val="16"/>
        </w:rPr>
        <w:t>otal Yes (Y)</w:t>
      </w:r>
      <w:r w:rsidR="00CE6510" w:rsidRPr="002D40B3">
        <w:rPr>
          <w:rFonts w:ascii="Times New Roman" w:hAnsi="Times New Roman" w:cs="Times New Roman"/>
          <w:sz w:val="16"/>
          <w:szCs w:val="16"/>
        </w:rPr>
        <w:t xml:space="preserve"> means studies that fulfilled at least seven from the domain of nine criteria =</w:t>
      </w:r>
      <w:r w:rsidR="00BA0FDE" w:rsidRPr="002D40B3">
        <w:rPr>
          <w:rFonts w:ascii="Times New Roman" w:hAnsi="Times New Roman" w:cs="Times New Roman"/>
          <w:sz w:val="16"/>
          <w:szCs w:val="16"/>
        </w:rPr>
        <w:t xml:space="preserve"> </w:t>
      </w:r>
      <w:r w:rsidRPr="002D40B3">
        <w:rPr>
          <w:rFonts w:ascii="Times New Roman" w:hAnsi="Times New Roman" w:cs="Times New Roman"/>
          <w:sz w:val="16"/>
          <w:szCs w:val="16"/>
        </w:rPr>
        <w:t>94</w:t>
      </w:r>
      <w:r w:rsidR="00BA0FDE" w:rsidRPr="002D40B3">
        <w:rPr>
          <w:rFonts w:ascii="Times New Roman" w:hAnsi="Times New Roman" w:cs="Times New Roman"/>
          <w:sz w:val="16"/>
          <w:szCs w:val="16"/>
        </w:rPr>
        <w:t>%</w:t>
      </w:r>
    </w:p>
    <w:p w14:paraId="645A8ED1" w14:textId="3ACB18A2" w:rsidR="00BA0FDE" w:rsidRPr="002D40B3" w:rsidRDefault="00DA64E9" w:rsidP="00A956F8">
      <w:pPr>
        <w:ind w:left="720"/>
        <w:rPr>
          <w:rFonts w:ascii="Times New Roman" w:hAnsi="Times New Roman" w:cs="Times New Roman"/>
          <w:sz w:val="16"/>
          <w:szCs w:val="16"/>
        </w:rPr>
      </w:pPr>
      <w:r w:rsidRPr="002D40B3">
        <w:rPr>
          <w:rFonts w:ascii="Times New Roman" w:hAnsi="Times New Roman" w:cs="Times New Roman"/>
          <w:sz w:val="16"/>
          <w:szCs w:val="16"/>
        </w:rPr>
        <w:t>T</w:t>
      </w:r>
      <w:r w:rsidR="00BA0FDE" w:rsidRPr="002D40B3">
        <w:rPr>
          <w:rFonts w:ascii="Times New Roman" w:hAnsi="Times New Roman" w:cs="Times New Roman"/>
          <w:sz w:val="16"/>
          <w:szCs w:val="16"/>
        </w:rPr>
        <w:t xml:space="preserve">otal No (N) </w:t>
      </w:r>
      <w:r w:rsidR="00D31C42" w:rsidRPr="002D40B3">
        <w:rPr>
          <w:rFonts w:ascii="Times New Roman" w:hAnsi="Times New Roman" w:cs="Times New Roman"/>
          <w:sz w:val="16"/>
          <w:szCs w:val="16"/>
        </w:rPr>
        <w:t xml:space="preserve">means studies with less than seven domains that did not answer from the domain of nine criteria = </w:t>
      </w:r>
      <w:r w:rsidR="00C35342" w:rsidRPr="002D40B3">
        <w:rPr>
          <w:rFonts w:ascii="Times New Roman" w:hAnsi="Times New Roman" w:cs="Times New Roman"/>
          <w:sz w:val="16"/>
          <w:szCs w:val="16"/>
        </w:rPr>
        <w:t>2</w:t>
      </w:r>
      <w:r w:rsidR="00BA0FDE" w:rsidRPr="002D40B3">
        <w:rPr>
          <w:rFonts w:ascii="Times New Roman" w:hAnsi="Times New Roman" w:cs="Times New Roman"/>
          <w:sz w:val="16"/>
          <w:szCs w:val="16"/>
        </w:rPr>
        <w:t>.</w:t>
      </w:r>
      <w:r w:rsidR="00C35342" w:rsidRPr="002D40B3">
        <w:rPr>
          <w:rFonts w:ascii="Times New Roman" w:hAnsi="Times New Roman" w:cs="Times New Roman"/>
          <w:sz w:val="16"/>
          <w:szCs w:val="16"/>
        </w:rPr>
        <w:t>5</w:t>
      </w:r>
      <w:r w:rsidR="00BA0FDE" w:rsidRPr="002D40B3">
        <w:rPr>
          <w:rFonts w:ascii="Times New Roman" w:hAnsi="Times New Roman" w:cs="Times New Roman"/>
          <w:sz w:val="16"/>
          <w:szCs w:val="16"/>
        </w:rPr>
        <w:t>%</w:t>
      </w:r>
    </w:p>
    <w:p w14:paraId="0125C1EB" w14:textId="4BA9E26F" w:rsidR="00BA0FDE" w:rsidRPr="002D40B3" w:rsidRDefault="00C35342" w:rsidP="00A956F8">
      <w:pPr>
        <w:ind w:left="720"/>
        <w:rPr>
          <w:rFonts w:ascii="Times New Roman" w:hAnsi="Times New Roman" w:cs="Times New Roman"/>
          <w:sz w:val="16"/>
          <w:szCs w:val="16"/>
        </w:rPr>
      </w:pPr>
      <w:proofErr w:type="spellStart"/>
      <w:r w:rsidRPr="002D40B3">
        <w:rPr>
          <w:rFonts w:ascii="Times New Roman" w:hAnsi="Times New Roman" w:cs="Times New Roman"/>
          <w:sz w:val="16"/>
          <w:szCs w:val="16"/>
        </w:rPr>
        <w:t>T</w:t>
      </w:r>
      <w:r w:rsidR="00BA0FDE" w:rsidRPr="002D40B3">
        <w:rPr>
          <w:rFonts w:ascii="Times New Roman" w:hAnsi="Times New Roman" w:cs="Times New Roman"/>
          <w:sz w:val="16"/>
          <w:szCs w:val="16"/>
        </w:rPr>
        <w:t>total</w:t>
      </w:r>
      <w:proofErr w:type="spellEnd"/>
      <w:r w:rsidR="00BA0FDE" w:rsidRPr="002D40B3">
        <w:rPr>
          <w:rFonts w:ascii="Times New Roman" w:hAnsi="Times New Roman" w:cs="Times New Roman"/>
          <w:sz w:val="16"/>
          <w:szCs w:val="16"/>
        </w:rPr>
        <w:t xml:space="preserve"> Unclear (U)</w:t>
      </w:r>
      <w:r w:rsidR="0046183D" w:rsidRPr="002D40B3">
        <w:rPr>
          <w:rFonts w:ascii="Times New Roman" w:hAnsi="Times New Roman" w:cs="Times New Roman"/>
          <w:sz w:val="16"/>
          <w:szCs w:val="16"/>
        </w:rPr>
        <w:t xml:space="preserve"> means studies with less than seven domains that are unclear to answer from the domain of nine criteria = </w:t>
      </w:r>
      <w:r w:rsidRPr="002D40B3">
        <w:rPr>
          <w:rFonts w:ascii="Times New Roman" w:hAnsi="Times New Roman" w:cs="Times New Roman"/>
          <w:sz w:val="16"/>
          <w:szCs w:val="16"/>
        </w:rPr>
        <w:t>3</w:t>
      </w:r>
      <w:r w:rsidR="00BA0FDE" w:rsidRPr="002D40B3">
        <w:rPr>
          <w:rFonts w:ascii="Times New Roman" w:hAnsi="Times New Roman" w:cs="Times New Roman"/>
          <w:sz w:val="16"/>
          <w:szCs w:val="16"/>
        </w:rPr>
        <w:t>.5%</w:t>
      </w:r>
    </w:p>
    <w:p w14:paraId="208D0D9E" w14:textId="39DA9485" w:rsidR="00BA0FDE" w:rsidRPr="002D40B3" w:rsidRDefault="00BA0FDE" w:rsidP="00A956F8">
      <w:pPr>
        <w:ind w:left="720"/>
        <w:rPr>
          <w:rFonts w:ascii="Times New Roman" w:hAnsi="Times New Roman" w:cs="Times New Roman"/>
          <w:sz w:val="16"/>
          <w:szCs w:val="16"/>
        </w:rPr>
      </w:pPr>
      <w:r w:rsidRPr="002D40B3">
        <w:rPr>
          <w:rFonts w:ascii="Times New Roman" w:hAnsi="Times New Roman" w:cs="Times New Roman"/>
          <w:sz w:val="16"/>
          <w:szCs w:val="16"/>
        </w:rPr>
        <w:t xml:space="preserve">Overall risk of bias assessment score </w:t>
      </w:r>
      <w:r w:rsidRPr="002D40B3">
        <w:rPr>
          <w:rFonts w:ascii="Times New Roman" w:eastAsiaTheme="minorHAnsi" w:hAnsi="Times New Roman" w:cs="Times New Roman"/>
          <w:kern w:val="2"/>
          <w:sz w:val="16"/>
          <w:szCs w:val="16"/>
          <w14:ligatures w14:val="standardContextual"/>
        </w:rPr>
        <w:t>(237/252) = 94%</w:t>
      </w:r>
    </w:p>
    <w:p w14:paraId="5E50378C" w14:textId="14D5244E" w:rsidR="00BA0FDE" w:rsidRPr="002D40B3" w:rsidRDefault="00BA0FDE" w:rsidP="00A956F8">
      <w:pPr>
        <w:ind w:left="720"/>
        <w:rPr>
          <w:rFonts w:ascii="Times New Roman" w:hAnsi="Times New Roman" w:cs="Times New Roman"/>
          <w:sz w:val="16"/>
          <w:szCs w:val="16"/>
        </w:rPr>
      </w:pPr>
      <w:r w:rsidRPr="002D40B3">
        <w:rPr>
          <w:rFonts w:ascii="Times New Roman" w:hAnsi="Times New Roman" w:cs="Times New Roman"/>
          <w:sz w:val="16"/>
          <w:szCs w:val="16"/>
        </w:rPr>
        <w:t>Remark: The risk of bias for each eligible study is calculated from the domain of ni</w:t>
      </w:r>
      <w:r w:rsidR="00DA64E9" w:rsidRPr="002D40B3">
        <w:rPr>
          <w:rFonts w:ascii="Times New Roman" w:hAnsi="Times New Roman" w:cs="Times New Roman"/>
          <w:sz w:val="16"/>
          <w:szCs w:val="16"/>
        </w:rPr>
        <w:t>n</w:t>
      </w:r>
      <w:r w:rsidRPr="002D40B3">
        <w:rPr>
          <w:rFonts w:ascii="Times New Roman" w:hAnsi="Times New Roman" w:cs="Times New Roman"/>
          <w:sz w:val="16"/>
          <w:szCs w:val="16"/>
        </w:rPr>
        <w:t>e criteria</w:t>
      </w:r>
    </w:p>
    <w:p w14:paraId="60DE5569" w14:textId="466FD056" w:rsidR="00C64634" w:rsidRPr="002D40B3" w:rsidRDefault="00C64634" w:rsidP="00654FBA">
      <w:pPr>
        <w:rPr>
          <w:rFonts w:ascii="Times New Roman" w:hAnsi="Times New Roman" w:cs="Times New Roman"/>
          <w:b/>
          <w:bCs/>
          <w:sz w:val="24"/>
          <w:szCs w:val="24"/>
        </w:rPr>
      </w:pPr>
    </w:p>
    <w:p w14:paraId="5403570F" w14:textId="77777777" w:rsidR="00C64634" w:rsidRPr="002D40B3" w:rsidRDefault="00C64634">
      <w:pPr>
        <w:rPr>
          <w:rFonts w:ascii="Times New Roman" w:hAnsi="Times New Roman" w:cs="Times New Roman"/>
          <w:b/>
          <w:bCs/>
          <w:sz w:val="24"/>
          <w:szCs w:val="24"/>
        </w:rPr>
      </w:pPr>
      <w:r w:rsidRPr="002D40B3">
        <w:rPr>
          <w:rFonts w:ascii="Times New Roman" w:hAnsi="Times New Roman" w:cs="Times New Roman"/>
          <w:b/>
          <w:bCs/>
          <w:sz w:val="24"/>
          <w:szCs w:val="24"/>
        </w:rPr>
        <w:br w:type="page"/>
      </w:r>
    </w:p>
    <w:p w14:paraId="416A16B1" w14:textId="221A3EBF" w:rsidR="00654FBA" w:rsidRPr="002D40B3" w:rsidRDefault="00654FBA" w:rsidP="00654FBA">
      <w:pPr>
        <w:rPr>
          <w:rFonts w:ascii="Times New Roman" w:hAnsi="Times New Roman" w:cs="Times New Roman"/>
          <w:b/>
          <w:bCs/>
          <w:sz w:val="24"/>
          <w:szCs w:val="24"/>
        </w:rPr>
      </w:pPr>
      <w:r w:rsidRPr="002D40B3">
        <w:rPr>
          <w:rFonts w:ascii="Times New Roman" w:hAnsi="Times New Roman" w:cs="Times New Roman"/>
          <w:b/>
          <w:bCs/>
          <w:sz w:val="24"/>
          <w:szCs w:val="24"/>
        </w:rPr>
        <w:lastRenderedPageBreak/>
        <w:t>Appendix I</w:t>
      </w:r>
      <w:r w:rsidR="002A28A0" w:rsidRPr="002D40B3">
        <w:rPr>
          <w:rFonts w:ascii="Times New Roman" w:hAnsi="Times New Roman" w:cs="Times New Roman"/>
          <w:b/>
          <w:bCs/>
          <w:sz w:val="24"/>
          <w:szCs w:val="24"/>
        </w:rPr>
        <w:t>V</w:t>
      </w:r>
      <w:r w:rsidRPr="002D40B3">
        <w:rPr>
          <w:rFonts w:ascii="Times New Roman" w:hAnsi="Times New Roman" w:cs="Times New Roman"/>
          <w:b/>
          <w:bCs/>
          <w:sz w:val="24"/>
          <w:szCs w:val="24"/>
        </w:rPr>
        <w:t xml:space="preserve">: </w:t>
      </w:r>
      <w:bookmarkStart w:id="5" w:name="_Hlk153284811"/>
      <w:bookmarkStart w:id="6" w:name="_Hlk152975830"/>
      <w:bookmarkEnd w:id="3"/>
      <w:r w:rsidR="0012383E" w:rsidRPr="002D40B3">
        <w:rPr>
          <w:rFonts w:ascii="Times New Roman" w:hAnsi="Times New Roman" w:cs="Times New Roman"/>
          <w:b/>
          <w:bCs/>
          <w:sz w:val="24"/>
          <w:szCs w:val="24"/>
        </w:rPr>
        <w:t xml:space="preserve">Funnel plot showing symmetric distribution of studies </w:t>
      </w:r>
      <w:r w:rsidRPr="002D40B3">
        <w:rPr>
          <w:rFonts w:ascii="Times New Roman" w:hAnsi="Times New Roman" w:cs="Times New Roman"/>
          <w:b/>
          <w:bCs/>
          <w:sz w:val="24"/>
          <w:szCs w:val="24"/>
        </w:rPr>
        <w:t>on point prevalence of evidence-based use of antibiotics</w:t>
      </w:r>
      <w:r w:rsidR="007F0474" w:rsidRPr="002D40B3">
        <w:rPr>
          <w:rFonts w:ascii="Times New Roman" w:hAnsi="Times New Roman" w:cs="Times New Roman"/>
          <w:b/>
          <w:bCs/>
          <w:sz w:val="24"/>
          <w:szCs w:val="24"/>
        </w:rPr>
        <w:t xml:space="preserve"> among hospitalized patients</w:t>
      </w:r>
      <w:r w:rsidRPr="002D40B3">
        <w:rPr>
          <w:rFonts w:ascii="Times New Roman" w:hAnsi="Times New Roman" w:cs="Times New Roman"/>
          <w:b/>
          <w:bCs/>
          <w:sz w:val="24"/>
          <w:szCs w:val="24"/>
        </w:rPr>
        <w:t xml:space="preserve"> in sub-Saharan Africa</w:t>
      </w:r>
      <w:bookmarkEnd w:id="5"/>
    </w:p>
    <w:bookmarkEnd w:id="6"/>
    <w:p w14:paraId="3D4DF17E" w14:textId="77777777" w:rsidR="00654FBA" w:rsidRPr="002D40B3" w:rsidRDefault="00654FBA" w:rsidP="00654FBA">
      <w:pPr>
        <w:rPr>
          <w:rFonts w:ascii="Times New Roman" w:hAnsi="Times New Roman" w:cs="Times New Roman"/>
          <w:b/>
          <w:bCs/>
          <w:sz w:val="24"/>
          <w:szCs w:val="24"/>
        </w:rPr>
      </w:pPr>
    </w:p>
    <w:p w14:paraId="25701906" w14:textId="77F6F18B" w:rsidR="00654FBA" w:rsidRDefault="00654FBA" w:rsidP="00654FBA">
      <w:pPr>
        <w:rPr>
          <w:rFonts w:ascii="Times New Roman" w:hAnsi="Times New Roman" w:cs="Times New Roman"/>
          <w:b/>
          <w:bCs/>
          <w:sz w:val="24"/>
          <w:szCs w:val="24"/>
        </w:rPr>
      </w:pPr>
      <w:r w:rsidRPr="002D40B3">
        <w:rPr>
          <w:noProof/>
          <w14:ligatures w14:val="standardContextual"/>
        </w:rPr>
        <w:drawing>
          <wp:inline distT="0" distB="0" distL="0" distR="0" wp14:anchorId="579D5C74" wp14:editId="20517A90">
            <wp:extent cx="5943600" cy="4322445"/>
            <wp:effectExtent l="0" t="0" r="0" b="1905"/>
            <wp:docPr id="1374104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04490" name=""/>
                    <pic:cNvPicPr/>
                  </pic:nvPicPr>
                  <pic:blipFill>
                    <a:blip r:embed="rId7"/>
                    <a:stretch>
                      <a:fillRect/>
                    </a:stretch>
                  </pic:blipFill>
                  <pic:spPr>
                    <a:xfrm>
                      <a:off x="0" y="0"/>
                      <a:ext cx="5943600" cy="4322445"/>
                    </a:xfrm>
                    <a:prstGeom prst="rect">
                      <a:avLst/>
                    </a:prstGeom>
                  </pic:spPr>
                </pic:pic>
              </a:graphicData>
            </a:graphic>
          </wp:inline>
        </w:drawing>
      </w:r>
    </w:p>
    <w:sectPr w:rsidR="00654FB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DD9A5" w14:textId="77777777" w:rsidR="009315C9" w:rsidRDefault="009315C9" w:rsidP="005820B5">
      <w:pPr>
        <w:spacing w:after="0" w:line="240" w:lineRule="auto"/>
      </w:pPr>
      <w:r>
        <w:separator/>
      </w:r>
    </w:p>
  </w:endnote>
  <w:endnote w:type="continuationSeparator" w:id="0">
    <w:p w14:paraId="0E5BFC4B" w14:textId="77777777" w:rsidR="009315C9" w:rsidRDefault="009315C9" w:rsidP="00582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CA485" w14:textId="77777777" w:rsidR="00F158B7" w:rsidRDefault="00F158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F267B" w14:textId="77777777" w:rsidR="00F158B7" w:rsidRDefault="00F158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A8E51" w14:textId="77777777" w:rsidR="00F158B7" w:rsidRDefault="00F158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8232A" w14:textId="77777777" w:rsidR="009315C9" w:rsidRDefault="009315C9" w:rsidP="005820B5">
      <w:pPr>
        <w:spacing w:after="0" w:line="240" w:lineRule="auto"/>
      </w:pPr>
      <w:r>
        <w:separator/>
      </w:r>
    </w:p>
  </w:footnote>
  <w:footnote w:type="continuationSeparator" w:id="0">
    <w:p w14:paraId="36041439" w14:textId="77777777" w:rsidR="009315C9" w:rsidRDefault="009315C9" w:rsidP="00582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CC52C" w14:textId="77777777" w:rsidR="00F158B7" w:rsidRDefault="00F158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0DED8" w14:textId="6111516A" w:rsidR="005820B5" w:rsidRPr="00F158B7" w:rsidRDefault="000234A0">
    <w:pPr>
      <w:pStyle w:val="Header"/>
      <w:rPr>
        <w:rFonts w:ascii="Times New Roman" w:hAnsi="Times New Roman" w:cs="Times New Roman"/>
        <w:sz w:val="24"/>
        <w:szCs w:val="24"/>
      </w:rPr>
    </w:pPr>
    <w:r w:rsidRPr="00F158B7">
      <w:rPr>
        <w:rFonts w:ascii="Times New Roman" w:hAnsi="Times New Roman" w:cs="Times New Roman"/>
        <w:sz w:val="24"/>
        <w:szCs w:val="24"/>
      </w:rPr>
      <w:t>Appendix</w:t>
    </w:r>
    <w:r w:rsidR="00873D26" w:rsidRPr="00F158B7">
      <w:rPr>
        <w:rFonts w:ascii="Times New Roman" w:hAnsi="Times New Roman" w:cs="Times New Roman"/>
        <w:sz w:val="24"/>
        <w:szCs w:val="24"/>
      </w:rPr>
      <w:t xml:space="preserve">es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AEA73" w14:textId="77777777" w:rsidR="00F158B7" w:rsidRDefault="00F158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AE088B"/>
    <w:multiLevelType w:val="multilevel"/>
    <w:tmpl w:val="CAEC4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CCF"/>
    <w:rsid w:val="00006716"/>
    <w:rsid w:val="000234A0"/>
    <w:rsid w:val="000A1882"/>
    <w:rsid w:val="000C73E9"/>
    <w:rsid w:val="000E57A9"/>
    <w:rsid w:val="0012383E"/>
    <w:rsid w:val="001534D9"/>
    <w:rsid w:val="001D6D45"/>
    <w:rsid w:val="0021474B"/>
    <w:rsid w:val="00237C9A"/>
    <w:rsid w:val="00242CDC"/>
    <w:rsid w:val="00262FE7"/>
    <w:rsid w:val="00274441"/>
    <w:rsid w:val="002A28A0"/>
    <w:rsid w:val="002A5B0C"/>
    <w:rsid w:val="002D40B3"/>
    <w:rsid w:val="0032036E"/>
    <w:rsid w:val="00323A3A"/>
    <w:rsid w:val="00330717"/>
    <w:rsid w:val="0037740A"/>
    <w:rsid w:val="003B4BA7"/>
    <w:rsid w:val="003D0D1C"/>
    <w:rsid w:val="003E1205"/>
    <w:rsid w:val="003F16FF"/>
    <w:rsid w:val="003F5975"/>
    <w:rsid w:val="00416802"/>
    <w:rsid w:val="00423C33"/>
    <w:rsid w:val="0046183D"/>
    <w:rsid w:val="00482D6A"/>
    <w:rsid w:val="00491661"/>
    <w:rsid w:val="004A264B"/>
    <w:rsid w:val="005148B5"/>
    <w:rsid w:val="00575F3B"/>
    <w:rsid w:val="005820B5"/>
    <w:rsid w:val="005E2EBF"/>
    <w:rsid w:val="005E5F33"/>
    <w:rsid w:val="006429DE"/>
    <w:rsid w:val="00654FBA"/>
    <w:rsid w:val="00667153"/>
    <w:rsid w:val="006A3F67"/>
    <w:rsid w:val="006C6A52"/>
    <w:rsid w:val="006F4E30"/>
    <w:rsid w:val="0070556C"/>
    <w:rsid w:val="00727EA3"/>
    <w:rsid w:val="007404B0"/>
    <w:rsid w:val="007572FC"/>
    <w:rsid w:val="007E02D9"/>
    <w:rsid w:val="007F0474"/>
    <w:rsid w:val="00873D26"/>
    <w:rsid w:val="00891D41"/>
    <w:rsid w:val="008A23CF"/>
    <w:rsid w:val="008C4D52"/>
    <w:rsid w:val="008C7BCD"/>
    <w:rsid w:val="008E0F37"/>
    <w:rsid w:val="009315C9"/>
    <w:rsid w:val="0093666A"/>
    <w:rsid w:val="00954690"/>
    <w:rsid w:val="009C11DC"/>
    <w:rsid w:val="009D3896"/>
    <w:rsid w:val="009F327B"/>
    <w:rsid w:val="00A01B8D"/>
    <w:rsid w:val="00A3762D"/>
    <w:rsid w:val="00A53C33"/>
    <w:rsid w:val="00A65F78"/>
    <w:rsid w:val="00A73718"/>
    <w:rsid w:val="00A956F8"/>
    <w:rsid w:val="00AB4F41"/>
    <w:rsid w:val="00B03AB9"/>
    <w:rsid w:val="00BA0FDE"/>
    <w:rsid w:val="00BB10B7"/>
    <w:rsid w:val="00BB3E3B"/>
    <w:rsid w:val="00BC09B9"/>
    <w:rsid w:val="00BE6B9D"/>
    <w:rsid w:val="00C01BED"/>
    <w:rsid w:val="00C35342"/>
    <w:rsid w:val="00C53C15"/>
    <w:rsid w:val="00C64634"/>
    <w:rsid w:val="00C83EF0"/>
    <w:rsid w:val="00CA51F7"/>
    <w:rsid w:val="00CE1B39"/>
    <w:rsid w:val="00CE6510"/>
    <w:rsid w:val="00CF0403"/>
    <w:rsid w:val="00CF709A"/>
    <w:rsid w:val="00D25B15"/>
    <w:rsid w:val="00D31C42"/>
    <w:rsid w:val="00D42CCE"/>
    <w:rsid w:val="00D64007"/>
    <w:rsid w:val="00DA64E9"/>
    <w:rsid w:val="00DC4847"/>
    <w:rsid w:val="00DE76C6"/>
    <w:rsid w:val="00E17B46"/>
    <w:rsid w:val="00E309C3"/>
    <w:rsid w:val="00E36952"/>
    <w:rsid w:val="00E41629"/>
    <w:rsid w:val="00E55D86"/>
    <w:rsid w:val="00EA0CD1"/>
    <w:rsid w:val="00F0089F"/>
    <w:rsid w:val="00F01AD8"/>
    <w:rsid w:val="00F05571"/>
    <w:rsid w:val="00F158B7"/>
    <w:rsid w:val="00F469D9"/>
    <w:rsid w:val="00F53305"/>
    <w:rsid w:val="00F63CCF"/>
    <w:rsid w:val="00F7190E"/>
    <w:rsid w:val="00FE4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BA3F2"/>
  <w15:chartTrackingRefBased/>
  <w15:docId w15:val="{E57A98E1-B626-4EC9-AA5B-C3A02EEF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007"/>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7B46"/>
    <w:rPr>
      <w:color w:val="0563C1" w:themeColor="hyperlink"/>
      <w:u w:val="single"/>
    </w:rPr>
  </w:style>
  <w:style w:type="table" w:styleId="TableGrid">
    <w:name w:val="Table Grid"/>
    <w:basedOn w:val="TableNormal"/>
    <w:uiPriority w:val="39"/>
    <w:rsid w:val="00E17B46"/>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20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0B5"/>
    <w:rPr>
      <w:rFonts w:ascii="Calibri" w:eastAsia="Calibri" w:hAnsi="Calibri" w:cs="Calibri"/>
      <w:kern w:val="0"/>
      <w14:ligatures w14:val="none"/>
    </w:rPr>
  </w:style>
  <w:style w:type="paragraph" w:styleId="Footer">
    <w:name w:val="footer"/>
    <w:basedOn w:val="Normal"/>
    <w:link w:val="FooterChar"/>
    <w:uiPriority w:val="99"/>
    <w:unhideWhenUsed/>
    <w:rsid w:val="005820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0B5"/>
    <w:rPr>
      <w:rFonts w:ascii="Calibri" w:eastAsia="Calibri" w:hAnsi="Calibri" w:cs="Calibri"/>
      <w:kern w:val="0"/>
      <w14:ligatures w14:val="none"/>
    </w:rPr>
  </w:style>
  <w:style w:type="table" w:customStyle="1" w:styleId="TableGrid1">
    <w:name w:val="Table Grid1"/>
    <w:basedOn w:val="TableNormal"/>
    <w:next w:val="TableGrid"/>
    <w:uiPriority w:val="39"/>
    <w:rsid w:val="000E5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01BED"/>
    <w:pPr>
      <w:spacing w:after="0" w:line="240" w:lineRule="auto"/>
    </w:pPr>
    <w:rPr>
      <w:rFonts w:ascii="Calibri" w:eastAsia="Calibri" w:hAnsi="Calibri" w:cs="Calibri"/>
      <w:kern w:val="0"/>
      <w14:ligatures w14:val="none"/>
    </w:rPr>
  </w:style>
  <w:style w:type="table" w:customStyle="1" w:styleId="TableGrid2">
    <w:name w:val="Table Grid2"/>
    <w:basedOn w:val="TableNormal"/>
    <w:next w:val="TableGrid"/>
    <w:uiPriority w:val="39"/>
    <w:rsid w:val="00C64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14486">
      <w:bodyDiv w:val="1"/>
      <w:marLeft w:val="0"/>
      <w:marRight w:val="0"/>
      <w:marTop w:val="0"/>
      <w:marBottom w:val="0"/>
      <w:divBdr>
        <w:top w:val="none" w:sz="0" w:space="0" w:color="auto"/>
        <w:left w:val="none" w:sz="0" w:space="0" w:color="auto"/>
        <w:bottom w:val="none" w:sz="0" w:space="0" w:color="auto"/>
        <w:right w:val="none" w:sz="0" w:space="0" w:color="auto"/>
      </w:divBdr>
    </w:div>
    <w:div w:id="378431507">
      <w:bodyDiv w:val="1"/>
      <w:marLeft w:val="0"/>
      <w:marRight w:val="0"/>
      <w:marTop w:val="0"/>
      <w:marBottom w:val="0"/>
      <w:divBdr>
        <w:top w:val="none" w:sz="0" w:space="0" w:color="auto"/>
        <w:left w:val="none" w:sz="0" w:space="0" w:color="auto"/>
        <w:bottom w:val="none" w:sz="0" w:space="0" w:color="auto"/>
        <w:right w:val="none" w:sz="0" w:space="0" w:color="auto"/>
      </w:divBdr>
    </w:div>
    <w:div w:id="617880394">
      <w:bodyDiv w:val="1"/>
      <w:marLeft w:val="0"/>
      <w:marRight w:val="0"/>
      <w:marTop w:val="0"/>
      <w:marBottom w:val="0"/>
      <w:divBdr>
        <w:top w:val="none" w:sz="0" w:space="0" w:color="auto"/>
        <w:left w:val="none" w:sz="0" w:space="0" w:color="auto"/>
        <w:bottom w:val="none" w:sz="0" w:space="0" w:color="auto"/>
        <w:right w:val="none" w:sz="0" w:space="0" w:color="auto"/>
      </w:divBdr>
    </w:div>
    <w:div w:id="744379631">
      <w:bodyDiv w:val="1"/>
      <w:marLeft w:val="0"/>
      <w:marRight w:val="0"/>
      <w:marTop w:val="0"/>
      <w:marBottom w:val="0"/>
      <w:divBdr>
        <w:top w:val="none" w:sz="0" w:space="0" w:color="auto"/>
        <w:left w:val="none" w:sz="0" w:space="0" w:color="auto"/>
        <w:bottom w:val="none" w:sz="0" w:space="0" w:color="auto"/>
        <w:right w:val="none" w:sz="0" w:space="0" w:color="auto"/>
      </w:divBdr>
    </w:div>
    <w:div w:id="915822497">
      <w:bodyDiv w:val="1"/>
      <w:marLeft w:val="0"/>
      <w:marRight w:val="0"/>
      <w:marTop w:val="0"/>
      <w:marBottom w:val="0"/>
      <w:divBdr>
        <w:top w:val="none" w:sz="0" w:space="0" w:color="auto"/>
        <w:left w:val="none" w:sz="0" w:space="0" w:color="auto"/>
        <w:bottom w:val="none" w:sz="0" w:space="0" w:color="auto"/>
        <w:right w:val="none" w:sz="0" w:space="0" w:color="auto"/>
      </w:divBdr>
    </w:div>
    <w:div w:id="198030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7</Pages>
  <Words>2364</Words>
  <Characters>13479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Minyahil Tadesse Boltena</dc:creator>
  <cp:keywords/>
  <dc:description/>
  <cp:lastModifiedBy>Megala Priya J.</cp:lastModifiedBy>
  <cp:revision>89</cp:revision>
  <dcterms:created xsi:type="dcterms:W3CDTF">2024-02-13T18:39:00Z</dcterms:created>
  <dcterms:modified xsi:type="dcterms:W3CDTF">2024-05-20T18:10:00Z</dcterms:modified>
</cp:coreProperties>
</file>