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27" w:rsidRDefault="00B264FD">
      <w:r w:rsidRPr="00B264FD">
        <w:drawing>
          <wp:inline distT="0" distB="0" distL="0" distR="0">
            <wp:extent cx="8204268" cy="424434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68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FD" w:rsidRPr="00B264FD" w:rsidRDefault="00B264FD" w:rsidP="00B264FD">
      <w:pPr>
        <w:pStyle w:val="NormalWeb"/>
      </w:pPr>
      <w:r w:rsidRPr="00B264FD">
        <w:rPr>
          <w:b/>
        </w:rPr>
        <w:t>Supplementary Figure 2</w:t>
      </w:r>
      <w:r>
        <w:t xml:space="preserve"> </w:t>
      </w:r>
      <w:r w:rsidRPr="00B264FD">
        <w:t xml:space="preserve">Here are the top ten </w:t>
      </w:r>
      <w:proofErr w:type="spellStart"/>
      <w:r w:rsidRPr="00B264FD">
        <w:t>Pfam</w:t>
      </w:r>
      <w:proofErr w:type="spellEnd"/>
      <w:r w:rsidRPr="00B264FD">
        <w:t xml:space="preserve"> entries for sample BNFW, along with their respective IDs, descriptions, and total </w:t>
      </w:r>
      <w:proofErr w:type="spellStart"/>
      <w:r w:rsidRPr="00B264FD">
        <w:t>pCDS</w:t>
      </w:r>
      <w:proofErr w:type="spellEnd"/>
      <w:r w:rsidRPr="00B264FD">
        <w:t xml:space="preserve"> counts. The entries with the highest number of </w:t>
      </w:r>
      <w:proofErr w:type="spellStart"/>
      <w:r w:rsidRPr="00B264FD">
        <w:t>pCDSs</w:t>
      </w:r>
      <w:proofErr w:type="spellEnd"/>
      <w:r w:rsidRPr="00B264FD">
        <w:t xml:space="preserve"> assigned are the "ABC transporter," "Response regulator receiver domain," and "Binding-protein-dependent transport system inner membrane component," respectively.</w:t>
      </w:r>
    </w:p>
    <w:p w:rsidR="00B264FD" w:rsidRPr="00B264FD" w:rsidRDefault="00B264FD">
      <w:pPr>
        <w:rPr>
          <w:rFonts w:ascii="Times New Roman" w:hAnsi="Times New Roman" w:cs="Times New Roman"/>
          <w:sz w:val="24"/>
          <w:szCs w:val="24"/>
        </w:rPr>
      </w:pPr>
    </w:p>
    <w:sectPr w:rsidR="00B264FD" w:rsidRPr="00B264FD" w:rsidSect="00B264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64FD"/>
    <w:rsid w:val="00231283"/>
    <w:rsid w:val="0038455C"/>
    <w:rsid w:val="00AE482C"/>
    <w:rsid w:val="00B2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2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2024-05-19T13:24:00Z</dcterms:created>
  <dcterms:modified xsi:type="dcterms:W3CDTF">2024-05-19T13:29:00Z</dcterms:modified>
</cp:coreProperties>
</file>