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E0358" w14:textId="61804E7B" w:rsidR="003D4B4D" w:rsidRDefault="008952B7" w:rsidP="000D60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4701640"/>
      <w:r>
        <w:rPr>
          <w:rFonts w:ascii="Times New Roman" w:hAnsi="Times New Roman" w:cs="Times New Roman"/>
          <w:b/>
          <w:bCs/>
          <w:sz w:val="24"/>
          <w:szCs w:val="24"/>
        </w:rPr>
        <w:t>Supplementary Table 4</w:t>
      </w:r>
      <w:r w:rsidR="000D6022" w:rsidRPr="009D44C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53019">
        <w:rPr>
          <w:rFonts w:ascii="Times New Roman" w:hAnsi="Times New Roman" w:cs="Times New Roman"/>
          <w:b/>
          <w:bCs/>
          <w:sz w:val="24"/>
          <w:szCs w:val="24"/>
        </w:rPr>
        <w:t>Clinical c</w:t>
      </w:r>
      <w:r w:rsidR="000D6022" w:rsidRPr="009D44CB">
        <w:rPr>
          <w:rFonts w:ascii="Times New Roman" w:hAnsi="Times New Roman" w:cs="Times New Roman"/>
          <w:b/>
          <w:bCs/>
          <w:sz w:val="24"/>
          <w:szCs w:val="24"/>
        </w:rPr>
        <w:t>haracteri</w:t>
      </w:r>
      <w:r w:rsidR="009D44CB" w:rsidRPr="009D44CB">
        <w:rPr>
          <w:rFonts w:ascii="Times New Roman" w:hAnsi="Times New Roman" w:cs="Times New Roman"/>
          <w:b/>
          <w:bCs/>
          <w:sz w:val="24"/>
          <w:szCs w:val="24"/>
        </w:rPr>
        <w:t>stic</w:t>
      </w:r>
      <w:r w:rsidR="0055301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D44CB" w:rsidRPr="009D44CB">
        <w:rPr>
          <w:rFonts w:ascii="Times New Roman" w:hAnsi="Times New Roman" w:cs="Times New Roman"/>
          <w:b/>
          <w:bCs/>
          <w:sz w:val="24"/>
          <w:szCs w:val="24"/>
        </w:rPr>
        <w:t xml:space="preserve"> of Luminal A breast cancer patients present in the METABRIC dataset and utilized for survival </w:t>
      </w:r>
      <w:r w:rsidR="00184E8D" w:rsidRPr="009D44CB">
        <w:rPr>
          <w:rFonts w:ascii="Times New Roman" w:hAnsi="Times New Roman" w:cs="Times New Roman"/>
          <w:b/>
          <w:bCs/>
          <w:sz w:val="24"/>
          <w:szCs w:val="24"/>
        </w:rPr>
        <w:t>analysis.</w:t>
      </w:r>
      <w:bookmarkEnd w:id="0"/>
    </w:p>
    <w:p w14:paraId="7BCAC5D3" w14:textId="77777777" w:rsidR="009D44CB" w:rsidRDefault="009D44CB" w:rsidP="000D60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709"/>
        <w:gridCol w:w="845"/>
        <w:gridCol w:w="897"/>
        <w:gridCol w:w="946"/>
      </w:tblGrid>
      <w:tr w:rsidR="007D692D" w14:paraId="6A85F3CA" w14:textId="0A370E09" w:rsidTr="009D7A4C">
        <w:trPr>
          <w:trHeight w:val="145"/>
          <w:jc w:val="center"/>
        </w:trPr>
        <w:tc>
          <w:tcPr>
            <w:tcW w:w="2552" w:type="dxa"/>
            <w:vMerge w:val="restart"/>
            <w:vAlign w:val="center"/>
          </w:tcPr>
          <w:p w14:paraId="0FE326F8" w14:textId="49881F47" w:rsidR="007D692D" w:rsidRPr="00892C99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09" w:type="dxa"/>
            <w:vMerge w:val="restart"/>
            <w:vAlign w:val="center"/>
          </w:tcPr>
          <w:p w14:paraId="185AB2B1" w14:textId="54D577EB" w:rsidR="007D692D" w:rsidRPr="00892C99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742" w:type="dxa"/>
            <w:gridSpan w:val="2"/>
            <w:vAlign w:val="center"/>
          </w:tcPr>
          <w:p w14:paraId="17105295" w14:textId="4AD3510D" w:rsidR="007D692D" w:rsidRPr="00892C99" w:rsidRDefault="007D692D" w:rsidP="007D6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SARS-Cov-2 </w:t>
            </w:r>
            <w:r w:rsidR="00EA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etagene score </w:t>
            </w:r>
          </w:p>
        </w:tc>
        <w:tc>
          <w:tcPr>
            <w:tcW w:w="946" w:type="dxa"/>
            <w:vMerge w:val="restart"/>
            <w:vAlign w:val="center"/>
          </w:tcPr>
          <w:p w14:paraId="7D222810" w14:textId="6C91879F" w:rsidR="007D692D" w:rsidRPr="00892C99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7D692D" w14:paraId="69F19861" w14:textId="77777777" w:rsidTr="009D7A4C">
        <w:trPr>
          <w:trHeight w:val="145"/>
          <w:jc w:val="center"/>
        </w:trPr>
        <w:tc>
          <w:tcPr>
            <w:tcW w:w="2552" w:type="dxa"/>
            <w:vMerge/>
            <w:vAlign w:val="center"/>
          </w:tcPr>
          <w:p w14:paraId="2CC678EB" w14:textId="77777777" w:rsidR="007D692D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5199700" w14:textId="77777777" w:rsidR="007D692D" w:rsidRPr="00892C99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14:paraId="0C767D67" w14:textId="29E5A42A" w:rsidR="007D692D" w:rsidRPr="00892C99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897" w:type="dxa"/>
            <w:vAlign w:val="center"/>
          </w:tcPr>
          <w:p w14:paraId="51C2CDB7" w14:textId="78936265" w:rsidR="007D692D" w:rsidRPr="00892C99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946" w:type="dxa"/>
            <w:vMerge/>
            <w:vAlign w:val="center"/>
          </w:tcPr>
          <w:p w14:paraId="395AC2D8" w14:textId="77777777" w:rsidR="007D692D" w:rsidRDefault="007D692D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D2D28" w14:paraId="1E242C28" w14:textId="77777777" w:rsidTr="009D7A4C">
        <w:trPr>
          <w:jc w:val="center"/>
        </w:trPr>
        <w:tc>
          <w:tcPr>
            <w:tcW w:w="2552" w:type="dxa"/>
            <w:vAlign w:val="center"/>
          </w:tcPr>
          <w:p w14:paraId="5E2C7E5A" w14:textId="684993DA" w:rsidR="006D2D28" w:rsidRPr="00892C99" w:rsidRDefault="006D2D28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SARS-CoV-2 Metagene</w:t>
            </w:r>
          </w:p>
        </w:tc>
        <w:tc>
          <w:tcPr>
            <w:tcW w:w="709" w:type="dxa"/>
            <w:vAlign w:val="center"/>
          </w:tcPr>
          <w:p w14:paraId="6BF827D9" w14:textId="72DBF3EC" w:rsidR="006D2D28" w:rsidRPr="00892C99" w:rsidRDefault="00EA1155" w:rsidP="00E92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  <w:tc>
          <w:tcPr>
            <w:tcW w:w="845" w:type="dxa"/>
            <w:vAlign w:val="center"/>
          </w:tcPr>
          <w:p w14:paraId="2A1D91EA" w14:textId="4109FDCD" w:rsidR="006D2D28" w:rsidRPr="004E498F" w:rsidRDefault="002E6326" w:rsidP="00E92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897" w:type="dxa"/>
            <w:vAlign w:val="center"/>
          </w:tcPr>
          <w:p w14:paraId="4B738F01" w14:textId="200400FF" w:rsidR="006D2D28" w:rsidRPr="004E498F" w:rsidRDefault="00EA1155" w:rsidP="00E92C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946" w:type="dxa"/>
            <w:vAlign w:val="center"/>
          </w:tcPr>
          <w:p w14:paraId="2B4200C4" w14:textId="77777777" w:rsidR="006D2D28" w:rsidRPr="00892C99" w:rsidRDefault="006D2D28" w:rsidP="00E92C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4D808F46" w14:textId="77777777" w:rsidTr="009D7A4C">
        <w:trPr>
          <w:jc w:val="center"/>
        </w:trPr>
        <w:tc>
          <w:tcPr>
            <w:tcW w:w="2552" w:type="dxa"/>
            <w:vAlign w:val="center"/>
          </w:tcPr>
          <w:p w14:paraId="28451835" w14:textId="6C9B83CB" w:rsidR="003D4B4D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30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Lymph Node Metastasis</w:t>
            </w:r>
          </w:p>
        </w:tc>
        <w:tc>
          <w:tcPr>
            <w:tcW w:w="709" w:type="dxa"/>
            <w:vAlign w:val="center"/>
          </w:tcPr>
          <w:p w14:paraId="7DBE741B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14:paraId="0E791B42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14:paraId="571778BC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14:paraId="3A7FA242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2F7F8164" w14:textId="77777777" w:rsidTr="009D7A4C">
        <w:trPr>
          <w:jc w:val="center"/>
        </w:trPr>
        <w:tc>
          <w:tcPr>
            <w:tcW w:w="2552" w:type="dxa"/>
            <w:vAlign w:val="center"/>
          </w:tcPr>
          <w:p w14:paraId="55131A0C" w14:textId="251BEFEB" w:rsidR="003D4B4D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709" w:type="dxa"/>
            <w:vAlign w:val="center"/>
          </w:tcPr>
          <w:p w14:paraId="58DB1F51" w14:textId="3BCFD6E0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845" w:type="dxa"/>
            <w:vAlign w:val="center"/>
          </w:tcPr>
          <w:p w14:paraId="694D41E9" w14:textId="2F73144F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97" w:type="dxa"/>
            <w:vAlign w:val="center"/>
          </w:tcPr>
          <w:p w14:paraId="53E67F87" w14:textId="6CDEF8BB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46" w:type="dxa"/>
            <w:vMerge w:val="restart"/>
            <w:vAlign w:val="center"/>
          </w:tcPr>
          <w:p w14:paraId="4CB74FDC" w14:textId="4ABE909C" w:rsidR="003D4B4D" w:rsidRPr="00892C99" w:rsidRDefault="00E22569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D4B4D" w:rsidRPr="00BE0375">
              <w:rPr>
                <w:rFonts w:ascii="Times New Roman" w:hAnsi="Times New Roman" w:cs="Times New Roman"/>
                <w:sz w:val="20"/>
                <w:szCs w:val="20"/>
              </w:rPr>
              <w:t>5089</w:t>
            </w:r>
            <w:r w:rsidR="003D4B4D" w:rsidRPr="006D2D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</w:tr>
      <w:tr w:rsidR="003D4B4D" w14:paraId="445E4878" w14:textId="77777777" w:rsidTr="009D7A4C">
        <w:trPr>
          <w:jc w:val="center"/>
        </w:trPr>
        <w:tc>
          <w:tcPr>
            <w:tcW w:w="2552" w:type="dxa"/>
            <w:vAlign w:val="center"/>
          </w:tcPr>
          <w:p w14:paraId="25CEA857" w14:textId="76947E84" w:rsidR="003D4B4D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709" w:type="dxa"/>
            <w:vAlign w:val="center"/>
          </w:tcPr>
          <w:p w14:paraId="041CD8DE" w14:textId="39C696FF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845" w:type="dxa"/>
            <w:vAlign w:val="center"/>
          </w:tcPr>
          <w:p w14:paraId="61B871A9" w14:textId="129B9705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97" w:type="dxa"/>
            <w:vAlign w:val="center"/>
          </w:tcPr>
          <w:p w14:paraId="7BED3AA4" w14:textId="75FD613F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946" w:type="dxa"/>
            <w:vMerge/>
            <w:vAlign w:val="center"/>
          </w:tcPr>
          <w:p w14:paraId="56EFB0CB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4F2E9DA4" w14:textId="77777777" w:rsidTr="009D7A4C">
        <w:trPr>
          <w:jc w:val="center"/>
        </w:trPr>
        <w:tc>
          <w:tcPr>
            <w:tcW w:w="2552" w:type="dxa"/>
            <w:vAlign w:val="center"/>
          </w:tcPr>
          <w:p w14:paraId="712C9FCE" w14:textId="361F01A4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Tumor Grade</w:t>
            </w:r>
          </w:p>
        </w:tc>
        <w:tc>
          <w:tcPr>
            <w:tcW w:w="709" w:type="dxa"/>
            <w:vAlign w:val="center"/>
          </w:tcPr>
          <w:p w14:paraId="57FB832B" w14:textId="006012CC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14:paraId="476DF5CA" w14:textId="5250C9F1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14:paraId="7FF17C99" w14:textId="09FD37C2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14:paraId="66E3E0A9" w14:textId="0A4B68B9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26C0357D" w14:textId="77777777" w:rsidTr="009D7A4C">
        <w:trPr>
          <w:jc w:val="center"/>
        </w:trPr>
        <w:tc>
          <w:tcPr>
            <w:tcW w:w="2552" w:type="dxa"/>
            <w:vAlign w:val="center"/>
          </w:tcPr>
          <w:p w14:paraId="1140FE7F" w14:textId="7F6713E0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sz w:val="20"/>
                <w:szCs w:val="20"/>
              </w:rPr>
              <w:t>G1</w:t>
            </w:r>
          </w:p>
        </w:tc>
        <w:tc>
          <w:tcPr>
            <w:tcW w:w="709" w:type="dxa"/>
            <w:vAlign w:val="center"/>
          </w:tcPr>
          <w:p w14:paraId="05700211" w14:textId="40738185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45" w:type="dxa"/>
            <w:vAlign w:val="center"/>
          </w:tcPr>
          <w:p w14:paraId="707E6622" w14:textId="5DF9C38B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97" w:type="dxa"/>
            <w:vAlign w:val="center"/>
          </w:tcPr>
          <w:p w14:paraId="0D86A607" w14:textId="2AFE2C94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46" w:type="dxa"/>
            <w:vMerge w:val="restart"/>
            <w:vAlign w:val="center"/>
          </w:tcPr>
          <w:p w14:paraId="350BF4EF" w14:textId="1C9B05C4" w:rsidR="003D4B4D" w:rsidRPr="00E530CC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2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E6A3A">
              <w:rPr>
                <w:rFonts w:ascii="Times New Roman" w:hAnsi="Times New Roman" w:cs="Times New Roman"/>
                <w:sz w:val="20"/>
                <w:szCs w:val="20"/>
              </w:rPr>
              <w:t>6691</w:t>
            </w:r>
            <w:r w:rsidRPr="000A23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3D4B4D" w14:paraId="28DB1DA0" w14:textId="77777777" w:rsidTr="009D7A4C">
        <w:trPr>
          <w:jc w:val="center"/>
        </w:trPr>
        <w:tc>
          <w:tcPr>
            <w:tcW w:w="2552" w:type="dxa"/>
            <w:vAlign w:val="center"/>
          </w:tcPr>
          <w:p w14:paraId="0A204183" w14:textId="2FA8B89F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709" w:type="dxa"/>
            <w:vAlign w:val="center"/>
          </w:tcPr>
          <w:p w14:paraId="127DE6D4" w14:textId="41EE84BA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845" w:type="dxa"/>
            <w:vAlign w:val="center"/>
          </w:tcPr>
          <w:p w14:paraId="5C0247AA" w14:textId="2AA49862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97" w:type="dxa"/>
            <w:vAlign w:val="center"/>
          </w:tcPr>
          <w:p w14:paraId="5D0BCDE1" w14:textId="36FF3148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946" w:type="dxa"/>
            <w:vMerge/>
            <w:vAlign w:val="center"/>
          </w:tcPr>
          <w:p w14:paraId="030D1B40" w14:textId="019C1CDC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09AB0BF2" w14:textId="77777777" w:rsidTr="009D7A4C">
        <w:trPr>
          <w:jc w:val="center"/>
        </w:trPr>
        <w:tc>
          <w:tcPr>
            <w:tcW w:w="2552" w:type="dxa"/>
            <w:vAlign w:val="center"/>
          </w:tcPr>
          <w:p w14:paraId="3DEAE12C" w14:textId="2A8F6C7A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709" w:type="dxa"/>
            <w:vAlign w:val="center"/>
          </w:tcPr>
          <w:p w14:paraId="76CD2395" w14:textId="7F01A2BC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45" w:type="dxa"/>
            <w:vAlign w:val="center"/>
          </w:tcPr>
          <w:p w14:paraId="0DBC0393" w14:textId="714F8493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97" w:type="dxa"/>
            <w:vAlign w:val="center"/>
          </w:tcPr>
          <w:p w14:paraId="20527D50" w14:textId="47E85625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46" w:type="dxa"/>
            <w:vMerge/>
            <w:vAlign w:val="center"/>
          </w:tcPr>
          <w:p w14:paraId="36DAF9B9" w14:textId="28E6262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159950F1" w14:textId="77777777" w:rsidTr="009D7A4C">
        <w:trPr>
          <w:jc w:val="center"/>
        </w:trPr>
        <w:tc>
          <w:tcPr>
            <w:tcW w:w="2552" w:type="dxa"/>
            <w:vAlign w:val="center"/>
          </w:tcPr>
          <w:p w14:paraId="555E8AAF" w14:textId="70DB1535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09" w:type="dxa"/>
            <w:vAlign w:val="center"/>
          </w:tcPr>
          <w:p w14:paraId="26FB478D" w14:textId="6111C7B9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45" w:type="dxa"/>
            <w:vAlign w:val="center"/>
          </w:tcPr>
          <w:p w14:paraId="75A46F39" w14:textId="4FF5B00F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7" w:type="dxa"/>
            <w:vAlign w:val="center"/>
          </w:tcPr>
          <w:p w14:paraId="28B3A462" w14:textId="53A227D6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46" w:type="dxa"/>
            <w:vMerge/>
            <w:vAlign w:val="center"/>
          </w:tcPr>
          <w:p w14:paraId="10F4ACE4" w14:textId="179E230F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321F006B" w14:textId="77777777" w:rsidTr="009D7A4C">
        <w:trPr>
          <w:jc w:val="center"/>
        </w:trPr>
        <w:tc>
          <w:tcPr>
            <w:tcW w:w="2552" w:type="dxa"/>
            <w:vAlign w:val="center"/>
          </w:tcPr>
          <w:p w14:paraId="430BA72B" w14:textId="3164AD9C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C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Tumor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709" w:type="dxa"/>
            <w:vAlign w:val="center"/>
          </w:tcPr>
          <w:p w14:paraId="3118F33E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14:paraId="25385B1B" w14:textId="77777777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14:paraId="7E0BDC84" w14:textId="77777777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14:paraId="2817BF9F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274B6B15" w14:textId="77777777" w:rsidTr="009D7A4C">
        <w:trPr>
          <w:jc w:val="center"/>
        </w:trPr>
        <w:tc>
          <w:tcPr>
            <w:tcW w:w="2552" w:type="dxa"/>
            <w:vAlign w:val="center"/>
          </w:tcPr>
          <w:p w14:paraId="4CD8A5EC" w14:textId="0434D69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709" w:type="dxa"/>
            <w:vAlign w:val="center"/>
          </w:tcPr>
          <w:p w14:paraId="2E6228A6" w14:textId="1C5BB7AE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845" w:type="dxa"/>
            <w:vAlign w:val="center"/>
          </w:tcPr>
          <w:p w14:paraId="06BE40F3" w14:textId="0B31EAF1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97" w:type="dxa"/>
            <w:vAlign w:val="center"/>
          </w:tcPr>
          <w:p w14:paraId="4BCE592F" w14:textId="5173F049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946" w:type="dxa"/>
            <w:vMerge w:val="restart"/>
            <w:vAlign w:val="center"/>
          </w:tcPr>
          <w:p w14:paraId="46402EAD" w14:textId="5CD68C9F" w:rsidR="003D4B4D" w:rsidRPr="00E530CC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B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2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4BDE">
              <w:rPr>
                <w:rFonts w:ascii="Times New Roman" w:hAnsi="Times New Roman" w:cs="Times New Roman"/>
                <w:sz w:val="20"/>
                <w:szCs w:val="20"/>
              </w:rPr>
              <w:t>1065</w:t>
            </w:r>
            <w:r w:rsidRPr="000A23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3D4B4D" w14:paraId="59823007" w14:textId="77777777" w:rsidTr="009D7A4C">
        <w:trPr>
          <w:jc w:val="center"/>
        </w:trPr>
        <w:tc>
          <w:tcPr>
            <w:tcW w:w="2552" w:type="dxa"/>
            <w:vAlign w:val="center"/>
          </w:tcPr>
          <w:p w14:paraId="62E4D135" w14:textId="2C1838A0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709" w:type="dxa"/>
            <w:vAlign w:val="center"/>
          </w:tcPr>
          <w:p w14:paraId="7F3ADAC8" w14:textId="612B72ED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45" w:type="dxa"/>
            <w:vAlign w:val="center"/>
          </w:tcPr>
          <w:p w14:paraId="0FE82684" w14:textId="04C57525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97" w:type="dxa"/>
            <w:vAlign w:val="center"/>
          </w:tcPr>
          <w:p w14:paraId="581A532B" w14:textId="0334C0AC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946" w:type="dxa"/>
            <w:vMerge/>
            <w:vAlign w:val="center"/>
          </w:tcPr>
          <w:p w14:paraId="04F581D3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1BF0FEA2" w14:textId="77777777" w:rsidTr="009D7A4C">
        <w:trPr>
          <w:jc w:val="center"/>
        </w:trPr>
        <w:tc>
          <w:tcPr>
            <w:tcW w:w="2552" w:type="dxa"/>
            <w:vAlign w:val="center"/>
          </w:tcPr>
          <w:p w14:paraId="403EC49A" w14:textId="35240CB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709" w:type="dxa"/>
            <w:vAlign w:val="center"/>
          </w:tcPr>
          <w:p w14:paraId="43090C6E" w14:textId="182CF8F6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5" w:type="dxa"/>
            <w:vAlign w:val="center"/>
          </w:tcPr>
          <w:p w14:paraId="4D2EB28C" w14:textId="262BBB6C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7" w:type="dxa"/>
            <w:vAlign w:val="center"/>
          </w:tcPr>
          <w:p w14:paraId="138495DB" w14:textId="6158660D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6" w:type="dxa"/>
            <w:vMerge/>
            <w:vAlign w:val="center"/>
          </w:tcPr>
          <w:p w14:paraId="6075A2BC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27107D52" w14:textId="77777777" w:rsidTr="009D7A4C">
        <w:trPr>
          <w:jc w:val="center"/>
        </w:trPr>
        <w:tc>
          <w:tcPr>
            <w:tcW w:w="2552" w:type="dxa"/>
            <w:vAlign w:val="center"/>
          </w:tcPr>
          <w:p w14:paraId="20A1DA88" w14:textId="3E56294E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09" w:type="dxa"/>
            <w:vAlign w:val="center"/>
          </w:tcPr>
          <w:p w14:paraId="7C4948FA" w14:textId="1057C193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vAlign w:val="center"/>
          </w:tcPr>
          <w:p w14:paraId="22819A28" w14:textId="76C1F3CD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6103A368" w14:textId="174FFAC9" w:rsidR="003D4B4D" w:rsidRPr="002F7A7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6" w:type="dxa"/>
            <w:vMerge/>
            <w:vAlign w:val="center"/>
          </w:tcPr>
          <w:p w14:paraId="63A0B36E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3EF717C0" w14:textId="77777777" w:rsidTr="009D7A4C">
        <w:trPr>
          <w:jc w:val="center"/>
        </w:trPr>
        <w:tc>
          <w:tcPr>
            <w:tcW w:w="2552" w:type="dxa"/>
            <w:vAlign w:val="center"/>
          </w:tcPr>
          <w:p w14:paraId="6EE41A2B" w14:textId="55E23D7B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Hormone Therapy</w:t>
            </w:r>
          </w:p>
        </w:tc>
        <w:tc>
          <w:tcPr>
            <w:tcW w:w="709" w:type="dxa"/>
            <w:vAlign w:val="center"/>
          </w:tcPr>
          <w:p w14:paraId="3FCCD510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14:paraId="3016A0F4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14:paraId="6F2977D2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14:paraId="24E6A28F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55ADFD8E" w14:textId="77777777" w:rsidTr="009D7A4C">
        <w:trPr>
          <w:jc w:val="center"/>
        </w:trPr>
        <w:tc>
          <w:tcPr>
            <w:tcW w:w="2552" w:type="dxa"/>
            <w:vAlign w:val="center"/>
          </w:tcPr>
          <w:p w14:paraId="367EE047" w14:textId="1F5C3F04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3C6EC548" w14:textId="382D6160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845" w:type="dxa"/>
            <w:vAlign w:val="center"/>
          </w:tcPr>
          <w:p w14:paraId="00933706" w14:textId="493EE768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97" w:type="dxa"/>
            <w:vAlign w:val="center"/>
          </w:tcPr>
          <w:p w14:paraId="2AB288D2" w14:textId="16B39413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46" w:type="dxa"/>
            <w:vMerge w:val="restart"/>
            <w:vAlign w:val="center"/>
          </w:tcPr>
          <w:p w14:paraId="1E379724" w14:textId="28C0ACEE" w:rsidR="003D4B4D" w:rsidRPr="0046675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7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2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675E">
              <w:rPr>
                <w:rFonts w:ascii="Times New Roman" w:hAnsi="Times New Roman" w:cs="Times New Roman"/>
                <w:sz w:val="20"/>
                <w:szCs w:val="20"/>
              </w:rPr>
              <w:t>1898</w:t>
            </w:r>
            <w:r w:rsidRPr="006D2D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</w:tr>
      <w:tr w:rsidR="003D4B4D" w14:paraId="33D5F25D" w14:textId="77777777" w:rsidTr="009D7A4C">
        <w:trPr>
          <w:jc w:val="center"/>
        </w:trPr>
        <w:tc>
          <w:tcPr>
            <w:tcW w:w="2552" w:type="dxa"/>
            <w:vAlign w:val="center"/>
          </w:tcPr>
          <w:p w14:paraId="3C7AFA0C" w14:textId="499F5659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   </w:t>
            </w:r>
          </w:p>
        </w:tc>
        <w:tc>
          <w:tcPr>
            <w:tcW w:w="709" w:type="dxa"/>
            <w:vAlign w:val="center"/>
          </w:tcPr>
          <w:p w14:paraId="54D785D6" w14:textId="40DC843A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845" w:type="dxa"/>
            <w:vAlign w:val="center"/>
          </w:tcPr>
          <w:p w14:paraId="6B3636A9" w14:textId="54AF24B5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97" w:type="dxa"/>
            <w:vAlign w:val="center"/>
          </w:tcPr>
          <w:p w14:paraId="19DBDC05" w14:textId="6C344734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946" w:type="dxa"/>
            <w:vMerge/>
            <w:vAlign w:val="center"/>
          </w:tcPr>
          <w:p w14:paraId="22947194" w14:textId="77777777" w:rsidR="003D4B4D" w:rsidRPr="0046675E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B4D" w14:paraId="790962A6" w14:textId="77777777" w:rsidTr="009D7A4C">
        <w:trPr>
          <w:jc w:val="center"/>
        </w:trPr>
        <w:tc>
          <w:tcPr>
            <w:tcW w:w="2552" w:type="dxa"/>
            <w:vAlign w:val="center"/>
          </w:tcPr>
          <w:p w14:paraId="43DDBE8E" w14:textId="5F4B1A30" w:rsidR="003D4B4D" w:rsidRPr="0022232F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3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Inferred menopausal state</w:t>
            </w:r>
          </w:p>
        </w:tc>
        <w:tc>
          <w:tcPr>
            <w:tcW w:w="709" w:type="dxa"/>
            <w:vAlign w:val="center"/>
          </w:tcPr>
          <w:p w14:paraId="2CE43776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14:paraId="4A307698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14:paraId="40427F0F" w14:textId="77777777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Align w:val="center"/>
          </w:tcPr>
          <w:p w14:paraId="5211341F" w14:textId="77777777" w:rsidR="003D4B4D" w:rsidRPr="00892C99" w:rsidRDefault="003D4B4D" w:rsidP="003D4B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4B4D" w14:paraId="0D8D7423" w14:textId="77777777" w:rsidTr="009D7A4C">
        <w:trPr>
          <w:jc w:val="center"/>
        </w:trPr>
        <w:tc>
          <w:tcPr>
            <w:tcW w:w="2552" w:type="dxa"/>
            <w:vAlign w:val="center"/>
          </w:tcPr>
          <w:p w14:paraId="7394A522" w14:textId="11BC4D7F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  <w:tc>
          <w:tcPr>
            <w:tcW w:w="709" w:type="dxa"/>
            <w:vAlign w:val="center"/>
          </w:tcPr>
          <w:p w14:paraId="288FFE3E" w14:textId="4005E8FB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5" w:type="dxa"/>
            <w:vAlign w:val="center"/>
          </w:tcPr>
          <w:p w14:paraId="37195D53" w14:textId="21F427F3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7" w:type="dxa"/>
            <w:vAlign w:val="center"/>
          </w:tcPr>
          <w:p w14:paraId="631E19F5" w14:textId="5457D0FC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6" w:type="dxa"/>
            <w:vMerge w:val="restart"/>
            <w:vAlign w:val="center"/>
          </w:tcPr>
          <w:p w14:paraId="14D6BFEC" w14:textId="3F12587C" w:rsidR="003D4B4D" w:rsidRPr="00D64C0A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C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25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1" w:name="_GoBack"/>
            <w:bookmarkEnd w:id="1"/>
            <w:r w:rsidRPr="00D64C0A">
              <w:rPr>
                <w:rFonts w:ascii="Times New Roman" w:hAnsi="Times New Roman" w:cs="Times New Roman"/>
                <w:sz w:val="20"/>
                <w:szCs w:val="20"/>
              </w:rPr>
              <w:t>0023</w:t>
            </w:r>
            <w:r w:rsidRPr="006D2D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§</w:t>
            </w:r>
          </w:p>
        </w:tc>
      </w:tr>
      <w:tr w:rsidR="003D4B4D" w14:paraId="11F7AFD7" w14:textId="77777777" w:rsidTr="009D7A4C">
        <w:trPr>
          <w:jc w:val="center"/>
        </w:trPr>
        <w:tc>
          <w:tcPr>
            <w:tcW w:w="2552" w:type="dxa"/>
            <w:vAlign w:val="center"/>
          </w:tcPr>
          <w:p w14:paraId="5A08815D" w14:textId="75A5F7C5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Post </w:t>
            </w:r>
          </w:p>
        </w:tc>
        <w:tc>
          <w:tcPr>
            <w:tcW w:w="709" w:type="dxa"/>
            <w:vAlign w:val="center"/>
          </w:tcPr>
          <w:p w14:paraId="1357B2EA" w14:textId="3BF83316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845" w:type="dxa"/>
            <w:vAlign w:val="center"/>
          </w:tcPr>
          <w:p w14:paraId="26778497" w14:textId="5BAD5EB4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97" w:type="dxa"/>
            <w:vAlign w:val="center"/>
          </w:tcPr>
          <w:p w14:paraId="52265691" w14:textId="02ED8FE1" w:rsidR="003D4B4D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46" w:type="dxa"/>
            <w:vMerge/>
            <w:vAlign w:val="center"/>
          </w:tcPr>
          <w:p w14:paraId="23D3DDFB" w14:textId="77777777" w:rsidR="003D4B4D" w:rsidRPr="00D64C0A" w:rsidRDefault="003D4B4D" w:rsidP="003D4B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51982B" w14:textId="15F9D93B" w:rsidR="009D44CB" w:rsidRDefault="00347E75" w:rsidP="000D60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EDD66F" w14:textId="7615801E" w:rsidR="006D2D6B" w:rsidRPr="009D44CB" w:rsidRDefault="00021F48" w:rsidP="000D60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34701663"/>
      <w:r>
        <w:rPr>
          <w:rFonts w:ascii="Times New Roman" w:hAnsi="Times New Roman" w:cs="Times New Roman"/>
          <w:sz w:val="24"/>
          <w:szCs w:val="24"/>
        </w:rPr>
        <w:t xml:space="preserve"> P value was determined by </w:t>
      </w:r>
      <w:r w:rsidR="000A2343" w:rsidRPr="006D2D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 w:rsidR="000A2343" w:rsidRPr="0033484F">
        <w:rPr>
          <w:rFonts w:ascii="Times New Roman" w:hAnsi="Times New Roman" w:cs="Times New Roman"/>
          <w:sz w:val="24"/>
          <w:szCs w:val="24"/>
        </w:rPr>
        <w:t>Chi-square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1F48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2D6B" w:rsidRPr="006D2D6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§</w:t>
      </w:r>
      <w:r w:rsidR="006D2D6B" w:rsidRPr="0033484F">
        <w:rPr>
          <w:rFonts w:ascii="Times New Roman" w:hAnsi="Times New Roman" w:cs="Times New Roman"/>
          <w:sz w:val="24"/>
          <w:szCs w:val="24"/>
        </w:rPr>
        <w:t>Fisher's exact test</w:t>
      </w:r>
      <w:bookmarkEnd w:id="2"/>
    </w:p>
    <w:sectPr w:rsidR="006D2D6B" w:rsidRPr="009D44CB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22"/>
    <w:rsid w:val="00021F48"/>
    <w:rsid w:val="000A2343"/>
    <w:rsid w:val="000D6022"/>
    <w:rsid w:val="00164B43"/>
    <w:rsid w:val="00184E8D"/>
    <w:rsid w:val="001B3BE8"/>
    <w:rsid w:val="001B7468"/>
    <w:rsid w:val="0022232F"/>
    <w:rsid w:val="0022610A"/>
    <w:rsid w:val="002404A9"/>
    <w:rsid w:val="00242D37"/>
    <w:rsid w:val="002E6326"/>
    <w:rsid w:val="002F7A7E"/>
    <w:rsid w:val="00330F29"/>
    <w:rsid w:val="0033484F"/>
    <w:rsid w:val="00347E75"/>
    <w:rsid w:val="003772D1"/>
    <w:rsid w:val="003D4B4D"/>
    <w:rsid w:val="003D5FDD"/>
    <w:rsid w:val="003E6A3A"/>
    <w:rsid w:val="0046675E"/>
    <w:rsid w:val="004824E5"/>
    <w:rsid w:val="004C615E"/>
    <w:rsid w:val="004E37C5"/>
    <w:rsid w:val="004E498F"/>
    <w:rsid w:val="004E5B88"/>
    <w:rsid w:val="004F4025"/>
    <w:rsid w:val="00553019"/>
    <w:rsid w:val="00570426"/>
    <w:rsid w:val="005744B8"/>
    <w:rsid w:val="00592640"/>
    <w:rsid w:val="005B20CA"/>
    <w:rsid w:val="00687A96"/>
    <w:rsid w:val="006D2D28"/>
    <w:rsid w:val="006D2D6B"/>
    <w:rsid w:val="006F53E9"/>
    <w:rsid w:val="00716A29"/>
    <w:rsid w:val="007D631D"/>
    <w:rsid w:val="007D692D"/>
    <w:rsid w:val="0080224B"/>
    <w:rsid w:val="00892C99"/>
    <w:rsid w:val="008952B7"/>
    <w:rsid w:val="008C5572"/>
    <w:rsid w:val="008E34D7"/>
    <w:rsid w:val="009B08CC"/>
    <w:rsid w:val="009D44CB"/>
    <w:rsid w:val="009D7A4C"/>
    <w:rsid w:val="00AA63F4"/>
    <w:rsid w:val="00AE2934"/>
    <w:rsid w:val="00AF4094"/>
    <w:rsid w:val="00B020A6"/>
    <w:rsid w:val="00B377DC"/>
    <w:rsid w:val="00BE0375"/>
    <w:rsid w:val="00C01239"/>
    <w:rsid w:val="00CD1509"/>
    <w:rsid w:val="00D473F1"/>
    <w:rsid w:val="00D64C0A"/>
    <w:rsid w:val="00DB5569"/>
    <w:rsid w:val="00E22569"/>
    <w:rsid w:val="00E26329"/>
    <w:rsid w:val="00E530CC"/>
    <w:rsid w:val="00E85DD8"/>
    <w:rsid w:val="00E91057"/>
    <w:rsid w:val="00E92C39"/>
    <w:rsid w:val="00E94BDE"/>
    <w:rsid w:val="00EA1155"/>
    <w:rsid w:val="00EA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2830"/>
  <w15:chartTrackingRefBased/>
  <w15:docId w15:val="{A13AA71A-376F-41AF-9C28-50D06DC5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2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A63F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63F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4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4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Sommariva</dc:creator>
  <cp:keywords/>
  <dc:description/>
  <cp:lastModifiedBy>Michele Sommariva</cp:lastModifiedBy>
  <cp:revision>55</cp:revision>
  <dcterms:created xsi:type="dcterms:W3CDTF">2023-04-21T09:34:00Z</dcterms:created>
  <dcterms:modified xsi:type="dcterms:W3CDTF">2023-05-31T15:18:00Z</dcterms:modified>
</cp:coreProperties>
</file>