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FD1" w:rsidRPr="00CA0FD1" w:rsidRDefault="00CA0FD1" w:rsidP="00CA0FD1">
      <w:pPr>
        <w:rPr>
          <w:rFonts w:ascii="Cambria" w:hAnsi="Cambria"/>
          <w:b/>
          <w:bCs/>
          <w:color w:val="000000" w:themeColor="text1"/>
          <w:lang w:val="en-GB"/>
        </w:rPr>
      </w:pPr>
      <w:bookmarkStart w:id="0" w:name="_GoBack"/>
      <w:bookmarkEnd w:id="0"/>
      <w:r w:rsidRPr="00CA0FD1">
        <w:rPr>
          <w:rFonts w:ascii="Cambria" w:hAnsi="Cambria"/>
          <w:b/>
          <w:bCs/>
          <w:color w:val="000000" w:themeColor="text1"/>
          <w:lang w:val="en-GB"/>
        </w:rPr>
        <w:t>Supplementary Materials</w:t>
      </w:r>
    </w:p>
    <w:p w:rsidR="00CA0FD1" w:rsidRPr="00CA0FD1" w:rsidRDefault="00CA0FD1" w:rsidP="00CA0FD1">
      <w:pPr>
        <w:rPr>
          <w:rFonts w:ascii="Cambria" w:hAnsi="Cambria"/>
          <w:b/>
          <w:bCs/>
          <w:color w:val="000000" w:themeColor="text1"/>
          <w:lang w:val="en-GB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  <w:lang w:val="en-GB"/>
        </w:rPr>
      </w:pPr>
      <w:r w:rsidRPr="00CA0FD1">
        <w:rPr>
          <w:rFonts w:ascii="Cambria" w:hAnsi="Cambria"/>
          <w:color w:val="000000" w:themeColor="text1"/>
          <w:lang w:val="en-GB"/>
        </w:rPr>
        <w:t xml:space="preserve">Table S1. Summed species abundance and species presence of host and non-host species of background counts. </w:t>
      </w:r>
    </w:p>
    <w:tbl>
      <w:tblPr>
        <w:tblStyle w:val="GridTable1Light"/>
        <w:tblW w:w="10312" w:type="dxa"/>
        <w:tblLook w:val="04A0" w:firstRow="1" w:lastRow="0" w:firstColumn="1" w:lastColumn="0" w:noHBand="0" w:noVBand="1"/>
      </w:tblPr>
      <w:tblGrid>
        <w:gridCol w:w="501"/>
        <w:gridCol w:w="768"/>
        <w:gridCol w:w="1779"/>
        <w:gridCol w:w="3527"/>
        <w:gridCol w:w="482"/>
        <w:gridCol w:w="690"/>
        <w:gridCol w:w="697"/>
        <w:gridCol w:w="482"/>
        <w:gridCol w:w="689"/>
        <w:gridCol w:w="697"/>
      </w:tblGrid>
      <w:tr w:rsidR="00CA0FD1" w:rsidRPr="00CA0FD1" w:rsidTr="007414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5" w:type="dxa"/>
            <w:gridSpan w:val="4"/>
            <w:vMerge w:val="restart"/>
            <w:noWrap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69" w:type="dxa"/>
            <w:gridSpan w:val="3"/>
            <w:tcBorders>
              <w:bottom w:val="single" w:sz="4" w:space="0" w:color="808080" w:themeColor="background1" w:themeShade="80"/>
            </w:tcBorders>
            <w:noWrap/>
            <w:hideMark/>
          </w:tcPr>
          <w:p w:rsidR="00CA0FD1" w:rsidRPr="00CA0FD1" w:rsidRDefault="00CA0FD1" w:rsidP="007414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Abundance</w:t>
            </w:r>
          </w:p>
        </w:tc>
        <w:tc>
          <w:tcPr>
            <w:tcW w:w="1868" w:type="dxa"/>
            <w:gridSpan w:val="3"/>
            <w:tcBorders>
              <w:bottom w:val="single" w:sz="4" w:space="0" w:color="808080" w:themeColor="background1" w:themeShade="80"/>
            </w:tcBorders>
            <w:noWrap/>
            <w:hideMark/>
          </w:tcPr>
          <w:p w:rsidR="00CA0FD1" w:rsidRPr="00CA0FD1" w:rsidRDefault="00CA0FD1" w:rsidP="007414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Presence</w:t>
            </w:r>
          </w:p>
        </w:tc>
      </w:tr>
      <w:tr w:rsidR="00CA0FD1" w:rsidRPr="00CA0FD1" w:rsidTr="0074148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5" w:type="dxa"/>
            <w:gridSpan w:val="4"/>
            <w:vMerge/>
            <w:noWrap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Times New Roman"/>
                <w:b w:val="0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72" w:type="dxa"/>
            <w:gridSpan w:val="2"/>
            <w:tcBorders>
              <w:top w:val="single" w:sz="4" w:space="0" w:color="808080" w:themeColor="background1" w:themeShade="80"/>
            </w:tcBorders>
            <w:noWrap/>
            <w:hideMark/>
          </w:tcPr>
          <w:p w:rsidR="00CA0FD1" w:rsidRPr="00CA0FD1" w:rsidRDefault="00CA0FD1" w:rsidP="00741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  <w:t>Location</w:t>
            </w:r>
          </w:p>
        </w:tc>
        <w:tc>
          <w:tcPr>
            <w:tcW w:w="697" w:type="dxa"/>
            <w:vMerge w:val="restart"/>
            <w:tcBorders>
              <w:top w:val="single" w:sz="4" w:space="0" w:color="808080" w:themeColor="background1" w:themeShade="80"/>
            </w:tcBorders>
            <w:noWrap/>
            <w:hideMark/>
          </w:tcPr>
          <w:p w:rsidR="00CA0FD1" w:rsidRPr="00CA0FD1" w:rsidRDefault="00CA0FD1" w:rsidP="00741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bCs/>
                <w:color w:val="000000" w:themeColor="text1"/>
                <w:sz w:val="24"/>
                <w:szCs w:val="24"/>
              </w:rPr>
              <w:t>Sum</w:t>
            </w:r>
          </w:p>
        </w:tc>
        <w:tc>
          <w:tcPr>
            <w:tcW w:w="1171" w:type="dxa"/>
            <w:gridSpan w:val="2"/>
            <w:tcBorders>
              <w:top w:val="single" w:sz="4" w:space="0" w:color="808080" w:themeColor="background1" w:themeShade="80"/>
            </w:tcBorders>
            <w:noWrap/>
            <w:hideMark/>
          </w:tcPr>
          <w:p w:rsidR="00CA0FD1" w:rsidRPr="00CA0FD1" w:rsidRDefault="00CA0FD1" w:rsidP="00741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  <w:t>Location</w:t>
            </w:r>
          </w:p>
        </w:tc>
        <w:tc>
          <w:tcPr>
            <w:tcW w:w="697" w:type="dxa"/>
            <w:vMerge w:val="restart"/>
            <w:tcBorders>
              <w:top w:val="single" w:sz="4" w:space="0" w:color="808080" w:themeColor="background1" w:themeShade="80"/>
            </w:tcBorders>
            <w:noWrap/>
            <w:hideMark/>
          </w:tcPr>
          <w:p w:rsidR="00CA0FD1" w:rsidRPr="00CA0FD1" w:rsidRDefault="00CA0FD1" w:rsidP="00741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bCs/>
                <w:color w:val="000000" w:themeColor="text1"/>
                <w:sz w:val="24"/>
                <w:szCs w:val="24"/>
              </w:rPr>
              <w:t>Sum</w:t>
            </w:r>
          </w:p>
        </w:tc>
      </w:tr>
      <w:tr w:rsidR="00CA0FD1" w:rsidRPr="00CA0FD1" w:rsidTr="0074148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</w:rPr>
              <w:t>Nr</w:t>
            </w:r>
          </w:p>
        </w:tc>
        <w:tc>
          <w:tcPr>
            <w:tcW w:w="0" w:type="dxa"/>
            <w:tcBorders>
              <w:bottom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bCs/>
                <w:color w:val="000000" w:themeColor="text1"/>
                <w:sz w:val="24"/>
                <w:szCs w:val="24"/>
              </w:rPr>
              <w:t>Type</w:t>
            </w:r>
          </w:p>
        </w:tc>
        <w:tc>
          <w:tcPr>
            <w:tcW w:w="0" w:type="dxa"/>
            <w:tcBorders>
              <w:bottom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</w:rPr>
              <w:t>Common name</w:t>
            </w:r>
          </w:p>
        </w:tc>
        <w:tc>
          <w:tcPr>
            <w:tcW w:w="0" w:type="dxa"/>
            <w:tcBorders>
              <w:bottom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</w:rPr>
              <w:t>Scientific name</w:t>
            </w:r>
          </w:p>
        </w:tc>
        <w:tc>
          <w:tcPr>
            <w:tcW w:w="0" w:type="dxa"/>
            <w:tcBorders>
              <w:bottom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  <w:t>P</w:t>
            </w:r>
          </w:p>
        </w:tc>
        <w:tc>
          <w:tcPr>
            <w:tcW w:w="0" w:type="dxa"/>
            <w:tcBorders>
              <w:bottom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  <w:t>W</w:t>
            </w:r>
          </w:p>
        </w:tc>
        <w:tc>
          <w:tcPr>
            <w:tcW w:w="0" w:type="dxa"/>
            <w:vMerge/>
            <w:tcBorders>
              <w:bottom w:val="single" w:sz="12" w:space="0" w:color="7F7F7F" w:themeColor="text1" w:themeTint="80"/>
            </w:tcBorders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0" w:type="dxa"/>
            <w:tcBorders>
              <w:bottom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  <w:t>P</w:t>
            </w:r>
          </w:p>
        </w:tc>
        <w:tc>
          <w:tcPr>
            <w:tcW w:w="0" w:type="dxa"/>
            <w:tcBorders>
              <w:bottom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b/>
                <w:color w:val="000000" w:themeColor="text1"/>
                <w:sz w:val="24"/>
                <w:szCs w:val="24"/>
                <w:lang w:val="en-US"/>
              </w:rPr>
              <w:t>W</w:t>
            </w:r>
          </w:p>
        </w:tc>
        <w:tc>
          <w:tcPr>
            <w:tcW w:w="0" w:type="dxa"/>
            <w:vMerge/>
            <w:tcBorders>
              <w:bottom w:val="single" w:sz="12" w:space="0" w:color="7F7F7F" w:themeColor="text1" w:themeTint="80"/>
            </w:tcBorders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CA0FD1" w:rsidRPr="00CA0FD1" w:rsidTr="0074148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Goldfinch</w:t>
            </w:r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Carduelis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carduelis</w:t>
            </w:r>
            <w:proofErr w:type="spellEnd"/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tcBorders>
              <w:top w:val="single" w:sz="12" w:space="0" w:color="7F7F7F" w:themeColor="text1" w:themeTint="80"/>
            </w:tcBorders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Greenfinch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Chloris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chloris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Hawfinch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Coccothraustes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coccothraustes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Yellowhammer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Emberiza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citrinella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77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97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Reed Bunting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Emberiza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schoeniclus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European Robin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Erithacus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rubecula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Chaffinch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Fringilla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coelebs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Great Grey Shrike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Lanius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excubitor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Linnet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Linaria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cannabina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Eurasian Bullfinch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Pyrrhula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pyrrhula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Goldcrest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Regulus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regulus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Stonechat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Saxicola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rubicola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Blackcap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Sylvia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atricapilla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Wren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Troglodytes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troglodytes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Blackbird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Turdus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merula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Sparrowhawk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Accipiter nisus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Long-tailed Tit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Aegithalos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caudatus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Mallard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Anas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platyrhynchos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Bittern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Botaurus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stellaris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Buzzard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Buteo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buteo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Short-toed Tree-Creeper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Certhia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brachydactyla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 xml:space="preserve"> Tree-Creeper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Certhia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familiaris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Raven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Corvus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corax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Hooded Crow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Corvus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cornix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Blue Tit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Cyanistes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caeruleus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29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42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Great Spotted Woodpecker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Dendrocopos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major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26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Middle Spotted Woodpecker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Dendrocoptes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medius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Lesser Spotted Woodpecker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Dryobates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minor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Black Woodpecker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Dryocopus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martius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Corn Bunting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Emberiza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calandra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Merlin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Falco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columbarius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Crested Lark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Galerida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cristata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Jay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Garrulus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glandarius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34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Crane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Grus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grus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White-tailed Eagle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Haliaeetus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albicilla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Crested Tit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Lophophanes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cristatus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Bearded Reedling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Panurus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biarmicus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Great Tit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Parus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major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70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56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Tree Sparrow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Passer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montanus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Coal Tit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Periparus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ater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Pheasant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Phasianus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colchicus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27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Magpie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Pica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pica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Green Woodpecker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Picus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viridis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29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Marsh Tit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Poecile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palustris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Nuthatch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Sitta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europaea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31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Siskin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Spinus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spinus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90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103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32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Collared Dove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Streptopelia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decaocto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33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Fieldfare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Turdus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pilaris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45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lastRenderedPageBreak/>
              <w:t>34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Non-host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>Mistle</w:t>
            </w:r>
            <w:proofErr w:type="spellEnd"/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US"/>
              </w:rPr>
              <w:t xml:space="preserve"> Thrush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Turdus</w:t>
            </w:r>
            <w:proofErr w:type="spellEnd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US"/>
              </w:rPr>
              <w:t>viscivorus</w:t>
            </w:r>
            <w:proofErr w:type="spellEnd"/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dxa"/>
            <w:noWrap/>
            <w:hideMark/>
          </w:tcPr>
          <w:p w:rsidR="00CA0FD1" w:rsidRPr="00CA0FD1" w:rsidRDefault="00CA0FD1" w:rsidP="00741488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</w:pPr>
            <w:r w:rsidRPr="00CA0FD1">
              <w:rPr>
                <w:rFonts w:ascii="Cambria" w:hAnsi="Cambria" w:cs="Calibri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</w:tr>
    </w:tbl>
    <w:p w:rsidR="00CA0FD1" w:rsidRPr="00CA0FD1" w:rsidRDefault="00CA0FD1" w:rsidP="00CA0FD1">
      <w:pPr>
        <w:rPr>
          <w:rFonts w:ascii="Cambria" w:hAnsi="Cambria"/>
          <w:color w:val="000000" w:themeColor="text1"/>
          <w:lang w:val="pl-PL"/>
        </w:rPr>
      </w:pPr>
      <w:r w:rsidRPr="00CA0FD1">
        <w:rPr>
          <w:rFonts w:ascii="Cambria" w:hAnsi="Cambria"/>
          <w:color w:val="000000" w:themeColor="text1"/>
          <w:lang w:val="pl-PL"/>
        </w:rPr>
        <w:t>Location – P: Podlasie region (</w:t>
      </w:r>
      <w:r w:rsidRPr="00CA0FD1">
        <w:rPr>
          <w:rFonts w:ascii="Cambria" w:hAnsi="Cambria" w:cstheme="minorHAnsi"/>
          <w:iCs/>
          <w:color w:val="000000" w:themeColor="text1"/>
          <w:lang w:val="pl-PL"/>
        </w:rPr>
        <w:t>eastern Poland)</w:t>
      </w:r>
      <w:r w:rsidRPr="00CA0FD1">
        <w:rPr>
          <w:rFonts w:ascii="Cambria" w:hAnsi="Cambria"/>
          <w:color w:val="000000" w:themeColor="text1"/>
          <w:lang w:val="pl-PL"/>
        </w:rPr>
        <w:t xml:space="preserve">, W: Wielkopolska (western Poland) </w:t>
      </w:r>
    </w:p>
    <w:p w:rsidR="00CA0FD1" w:rsidRPr="00CA0FD1" w:rsidRDefault="00CA0FD1" w:rsidP="00CA0FD1">
      <w:pPr>
        <w:rPr>
          <w:rFonts w:ascii="Cambria" w:hAnsi="Cambria"/>
          <w:color w:val="000000" w:themeColor="text1"/>
          <w:lang w:val="pl-PL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  <w:lang w:val="pl-PL"/>
        </w:rPr>
      </w:pPr>
    </w:p>
    <w:p w:rsidR="00CA0FD1" w:rsidRPr="00CA0FD1" w:rsidRDefault="00CA0FD1" w:rsidP="00CA0FD1">
      <w:pPr>
        <w:spacing w:line="360" w:lineRule="auto"/>
        <w:ind w:left="567" w:hanging="567"/>
        <w:rPr>
          <w:rFonts w:ascii="Cambria" w:hAnsi="Cambria" w:cstheme="minorHAnsi"/>
          <w:color w:val="000000" w:themeColor="text1"/>
          <w:lang w:val="pl-PL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  <w:lang w:val="pl-PL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  <w:lang w:val="pl-PL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</w:rPr>
      </w:pPr>
      <w:r w:rsidRPr="00CA0FD1">
        <w:rPr>
          <w:rFonts w:ascii="Cambria" w:hAnsi="Cambria"/>
          <w:color w:val="000000" w:themeColor="text1"/>
        </w:rPr>
        <w:br w:type="page"/>
      </w:r>
    </w:p>
    <w:p w:rsidR="00CA0FD1" w:rsidRPr="00CA0FD1" w:rsidRDefault="00CA0FD1" w:rsidP="00CA0FD1">
      <w:pPr>
        <w:rPr>
          <w:rFonts w:ascii="Cambria" w:hAnsi="Cambria"/>
          <w:color w:val="000000" w:themeColor="text1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  <w:lang w:val="en-GB"/>
        </w:rPr>
      </w:pPr>
      <w:r w:rsidRPr="00CA0FD1">
        <w:rPr>
          <w:rFonts w:ascii="Cambria" w:hAnsi="Cambria"/>
          <w:color w:val="000000" w:themeColor="text1"/>
          <w:lang w:val="en-GB"/>
        </w:rPr>
        <w:t>Table S2. Summed reaction amount and reaction presence of host and non-host species during the experiment.</w:t>
      </w:r>
    </w:p>
    <w:p w:rsidR="00CA0FD1" w:rsidRPr="00CA0FD1" w:rsidRDefault="00CA0FD1" w:rsidP="00CA0FD1">
      <w:pPr>
        <w:rPr>
          <w:rFonts w:ascii="Cambria" w:hAnsi="Cambria"/>
          <w:color w:val="000000" w:themeColor="text1"/>
          <w:lang w:val="en-US"/>
        </w:rPr>
      </w:pPr>
    </w:p>
    <w:tbl>
      <w:tblPr>
        <w:tblStyle w:val="GridTable1Light"/>
        <w:tblW w:w="9892" w:type="dxa"/>
        <w:tblLook w:val="04A0" w:firstRow="1" w:lastRow="0" w:firstColumn="1" w:lastColumn="0" w:noHBand="0" w:noVBand="1"/>
      </w:tblPr>
      <w:tblGrid>
        <w:gridCol w:w="1099"/>
        <w:gridCol w:w="768"/>
        <w:gridCol w:w="1779"/>
        <w:gridCol w:w="1405"/>
        <w:gridCol w:w="1220"/>
        <w:gridCol w:w="1220"/>
        <w:gridCol w:w="1220"/>
        <w:gridCol w:w="1220"/>
      </w:tblGrid>
      <w:tr w:rsidR="00CA0FD1" w:rsidRPr="00CA0FD1" w:rsidTr="007414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  <w:t>Order number</w:t>
            </w:r>
          </w:p>
        </w:tc>
        <w:tc>
          <w:tcPr>
            <w:tcW w:w="768" w:type="dxa"/>
            <w:noWrap/>
            <w:hideMark/>
          </w:tcPr>
          <w:p w:rsidR="00CA0FD1" w:rsidRPr="00CA0FD1" w:rsidRDefault="00CA0FD1" w:rsidP="00741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  <w:t>Type</w:t>
            </w:r>
          </w:p>
        </w:tc>
        <w:tc>
          <w:tcPr>
            <w:tcW w:w="1779" w:type="dxa"/>
            <w:noWrap/>
            <w:hideMark/>
          </w:tcPr>
          <w:p w:rsidR="00CA0FD1" w:rsidRPr="00CA0FD1" w:rsidRDefault="00CA0FD1" w:rsidP="00741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  <w:t>Common name</w:t>
            </w:r>
          </w:p>
        </w:tc>
        <w:tc>
          <w:tcPr>
            <w:tcW w:w="1405" w:type="dxa"/>
            <w:noWrap/>
            <w:hideMark/>
          </w:tcPr>
          <w:p w:rsidR="00CA0FD1" w:rsidRPr="00CA0FD1" w:rsidRDefault="00CA0FD1" w:rsidP="00741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  <w:t>Scientific name</w:t>
            </w:r>
          </w:p>
        </w:tc>
        <w:tc>
          <w:tcPr>
            <w:tcW w:w="1181" w:type="dxa"/>
            <w:noWrap/>
            <w:hideMark/>
          </w:tcPr>
          <w:p w:rsidR="00CA0FD1" w:rsidRPr="00CA0FD1" w:rsidRDefault="00CA0FD1" w:rsidP="00741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  <w:t>Summed reaction  presence</w:t>
            </w:r>
          </w:p>
        </w:tc>
        <w:tc>
          <w:tcPr>
            <w:tcW w:w="1220" w:type="dxa"/>
            <w:noWrap/>
            <w:hideMark/>
          </w:tcPr>
          <w:p w:rsidR="00CA0FD1" w:rsidRPr="00CA0FD1" w:rsidRDefault="00CA0FD1" w:rsidP="00741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  <w:t>Summed reaction  amount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  <w:t>Summed reaction presence to cuckoo calls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  <w:t xml:space="preserve">Summed reaction presence to pigeon calls 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Wren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Troglodytes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troglodytes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9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9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8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European Robin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Erithacus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rubecula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7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7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6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3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Blackbird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Turdus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merula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4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4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4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4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Yellowhammer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Emberiza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citrinella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5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Blackcap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Sylvia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atricapilla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Great Tit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Parus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major</w:t>
            </w:r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8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Blue Tit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Cyanistes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caeruleus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5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5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5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3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Long-tailed Tit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Aegithalos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caudatus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3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4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Tree Sparrow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Passer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montanus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3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5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Crested Lark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Galerida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cristata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6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Jay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Garrulus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glandarius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7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Bearded Reedling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Panurus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biarmicus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8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Goshawk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Accipiter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gentilis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9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Sparrowhawk</w:t>
            </w:r>
            <w:proofErr w:type="spellEnd"/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Accipiter nisus</w:t>
            </w:r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</w:tr>
      <w:tr w:rsidR="00CA0FD1" w:rsidRPr="00CA0FD1" w:rsidTr="007414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dxa"/>
            <w:noWrap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10</w:t>
            </w:r>
          </w:p>
        </w:tc>
        <w:tc>
          <w:tcPr>
            <w:tcW w:w="768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Non-host</w:t>
            </w:r>
          </w:p>
        </w:tc>
        <w:tc>
          <w:tcPr>
            <w:tcW w:w="1779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Nuthatch</w:t>
            </w:r>
          </w:p>
        </w:tc>
        <w:tc>
          <w:tcPr>
            <w:tcW w:w="1405" w:type="dxa"/>
            <w:noWrap/>
          </w:tcPr>
          <w:p w:rsidR="00CA0FD1" w:rsidRPr="00CA0FD1" w:rsidRDefault="00CA0FD1" w:rsidP="00741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i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Sitta</w:t>
            </w:r>
            <w:proofErr w:type="spellEnd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 xml:space="preserve"> </w:t>
            </w:r>
            <w:proofErr w:type="spellStart"/>
            <w:r w:rsidRPr="00CA0FD1">
              <w:rPr>
                <w:rFonts w:ascii="Cambria" w:hAnsi="Cambria" w:cs="Calibri"/>
                <w:i/>
                <w:color w:val="000000" w:themeColor="text1"/>
                <w:lang w:val="en-US"/>
              </w:rPr>
              <w:t>europaea</w:t>
            </w:r>
            <w:proofErr w:type="spellEnd"/>
          </w:p>
        </w:tc>
        <w:tc>
          <w:tcPr>
            <w:tcW w:w="1181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  <w:noWrap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sz w:val="24"/>
                <w:szCs w:val="24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0</w:t>
            </w:r>
          </w:p>
        </w:tc>
        <w:tc>
          <w:tcPr>
            <w:tcW w:w="1220" w:type="dxa"/>
          </w:tcPr>
          <w:p w:rsidR="00CA0FD1" w:rsidRPr="00CA0FD1" w:rsidRDefault="00CA0FD1" w:rsidP="0074148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 w:themeColor="text1"/>
                <w:lang w:val="en-GB"/>
              </w:rPr>
            </w:pPr>
            <w:r w:rsidRPr="00CA0FD1">
              <w:rPr>
                <w:rFonts w:ascii="Cambria" w:hAnsi="Cambria" w:cs="Calibri"/>
                <w:color w:val="000000" w:themeColor="text1"/>
                <w:lang w:val="en-US"/>
              </w:rPr>
              <w:t>1</w:t>
            </w:r>
          </w:p>
        </w:tc>
      </w:tr>
    </w:tbl>
    <w:p w:rsidR="00CA0FD1" w:rsidRPr="00CA0FD1" w:rsidRDefault="00CA0FD1" w:rsidP="00CA0FD1">
      <w:pPr>
        <w:rPr>
          <w:rFonts w:ascii="Cambria" w:hAnsi="Cambria"/>
          <w:color w:val="000000" w:themeColor="text1"/>
          <w:lang w:val="en-GB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  <w:lang w:val="en-GB"/>
        </w:rPr>
      </w:pPr>
    </w:p>
    <w:p w:rsidR="00CA0FD1" w:rsidRPr="00CA0FD1" w:rsidRDefault="00CA0FD1" w:rsidP="00CA0FD1">
      <w:pPr>
        <w:rPr>
          <w:rFonts w:ascii="Cambria" w:hAnsi="Cambria"/>
          <w:color w:val="000000" w:themeColor="text1"/>
          <w:lang w:val="en-GB"/>
        </w:rPr>
      </w:pPr>
      <w:r w:rsidRPr="00CA0FD1">
        <w:rPr>
          <w:rFonts w:ascii="Cambria" w:hAnsi="Cambria"/>
          <w:color w:val="000000" w:themeColor="text1"/>
          <w:lang w:val="en-GB"/>
        </w:rPr>
        <w:br w:type="page"/>
      </w:r>
    </w:p>
    <w:p w:rsidR="00CA0FD1" w:rsidRPr="00CA0FD1" w:rsidRDefault="00CA0FD1" w:rsidP="00CA0FD1">
      <w:pPr>
        <w:rPr>
          <w:rFonts w:ascii="Cambria" w:hAnsi="Cambria"/>
          <w:color w:val="000000" w:themeColor="text1"/>
          <w:lang w:val="en-GB"/>
        </w:rPr>
      </w:pPr>
    </w:p>
    <w:p w:rsidR="00CA0FD1" w:rsidRPr="00CA0FD1" w:rsidRDefault="00CA0FD1" w:rsidP="00CA0FD1">
      <w:pPr>
        <w:rPr>
          <w:rFonts w:ascii="Cambria" w:hAnsi="Cambria" w:cs="Times New Roman"/>
          <w:color w:val="000000" w:themeColor="text1"/>
          <w:lang w:val="en-GB"/>
        </w:rPr>
      </w:pPr>
      <w:r w:rsidRPr="00CA0FD1">
        <w:rPr>
          <w:rFonts w:ascii="Cambria" w:hAnsi="Cambria" w:cs="Times New Roman"/>
          <w:color w:val="000000" w:themeColor="text1"/>
          <w:lang w:val="en-GB"/>
        </w:rPr>
        <w:t xml:space="preserve">Table S3. Estimates of models explaining reaction probability. </w:t>
      </w:r>
    </w:p>
    <w:p w:rsidR="00CA0FD1" w:rsidRPr="00CA0FD1" w:rsidRDefault="00CA0FD1" w:rsidP="00CA0FD1">
      <w:pPr>
        <w:rPr>
          <w:rFonts w:ascii="Cambria" w:hAnsi="Cambria"/>
          <w:color w:val="000000" w:themeColor="text1"/>
          <w:lang w:val="en-GB"/>
        </w:rPr>
      </w:pPr>
    </w:p>
    <w:tbl>
      <w:tblPr>
        <w:tblW w:w="7560" w:type="dxa"/>
        <w:tblLook w:val="04A0" w:firstRow="1" w:lastRow="0" w:firstColumn="1" w:lastColumn="0" w:noHBand="0" w:noVBand="1"/>
      </w:tblPr>
      <w:tblGrid>
        <w:gridCol w:w="3060"/>
        <w:gridCol w:w="1260"/>
        <w:gridCol w:w="1084"/>
        <w:gridCol w:w="1080"/>
        <w:gridCol w:w="1080"/>
      </w:tblGrid>
      <w:tr w:rsidR="00CA0FD1" w:rsidRPr="00CA0FD1" w:rsidTr="00741488">
        <w:trPr>
          <w:trHeight w:val="315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Fixed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Std.Error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Zscore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Pvalue</w:t>
            </w:r>
            <w:proofErr w:type="spellEnd"/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(Intercept)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-5.026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2.532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-1.985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0.047</w:t>
            </w: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Trial 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2.368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0.594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3.989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&lt;0.001</w:t>
            </w: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Temp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-0.058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-0.955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0.340</w:t>
            </w: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dow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0.375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0.707</w:t>
            </w: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hour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0.179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0.934</w:t>
            </w: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random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Variance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proofErr w:type="spellStart"/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Std.Dev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Times New Roman"/>
                <w:color w:val="000000" w:themeColor="text1"/>
                <w:lang w:val="en-US"/>
              </w:rPr>
            </w:pP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1|species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Times New Roman"/>
                <w:color w:val="000000" w:themeColor="text1"/>
                <w:lang w:val="en-US"/>
              </w:rPr>
            </w:pP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1|species_phylo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2.144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1.464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Times New Roman"/>
                <w:color w:val="000000" w:themeColor="text1"/>
                <w:lang w:val="en-US"/>
              </w:rPr>
            </w:pP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1|sites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0.000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Times New Roman"/>
                <w:color w:val="000000" w:themeColor="text1"/>
                <w:lang w:val="en-US"/>
              </w:rPr>
            </w:pPr>
          </w:p>
        </w:tc>
      </w:tr>
      <w:tr w:rsidR="00CA0FD1" w:rsidRPr="00CA0FD1" w:rsidTr="00741488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1|species_phyl@site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  <w:r w:rsidRPr="00CA0FD1">
              <w:rPr>
                <w:rFonts w:ascii="Cambria" w:eastAsia="Times New Roman" w:hAnsi="Cambria" w:cs="Calibri"/>
                <w:color w:val="000000" w:themeColor="text1"/>
                <w:lang w:val="en-US"/>
              </w:rPr>
              <w:t>0.004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jc w:val="right"/>
              <w:rPr>
                <w:rFonts w:ascii="Cambria" w:eastAsia="Times New Roman" w:hAnsi="Cambria" w:cs="Calibri"/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0FD1" w:rsidRPr="00CA0FD1" w:rsidRDefault="00CA0FD1" w:rsidP="00741488">
            <w:pPr>
              <w:rPr>
                <w:rFonts w:ascii="Cambria" w:eastAsia="Times New Roman" w:hAnsi="Cambria" w:cs="Times New Roman"/>
                <w:color w:val="000000" w:themeColor="text1"/>
                <w:lang w:val="en-US"/>
              </w:rPr>
            </w:pPr>
          </w:p>
        </w:tc>
      </w:tr>
    </w:tbl>
    <w:p w:rsidR="00CA0FD1" w:rsidRPr="00CA0FD1" w:rsidRDefault="00CA0FD1" w:rsidP="00CA0FD1">
      <w:pPr>
        <w:rPr>
          <w:rFonts w:ascii="Cambria" w:hAnsi="Cambria"/>
          <w:color w:val="000000" w:themeColor="text1"/>
          <w:lang w:val="en-GB"/>
        </w:rPr>
      </w:pPr>
      <w:r w:rsidRPr="00CA0FD1">
        <w:rPr>
          <w:rFonts w:ascii="Cambria" w:hAnsi="Cambria"/>
          <w:color w:val="000000" w:themeColor="text1"/>
          <w:lang w:val="en-GB"/>
        </w:rPr>
        <w:br/>
        <w:t xml:space="preserve">Note: species and sites – random effect indication the variation between species and site; </w:t>
      </w:r>
      <w:proofErr w:type="spellStart"/>
      <w:r w:rsidRPr="00CA0FD1">
        <w:rPr>
          <w:rFonts w:ascii="Cambria" w:hAnsi="Cambria"/>
          <w:color w:val="000000" w:themeColor="text1"/>
          <w:lang w:val="en-GB"/>
        </w:rPr>
        <w:t>species_phylo</w:t>
      </w:r>
      <w:proofErr w:type="spellEnd"/>
      <w:r w:rsidRPr="00CA0FD1">
        <w:rPr>
          <w:rFonts w:ascii="Cambria" w:hAnsi="Cambria"/>
          <w:color w:val="000000" w:themeColor="text1"/>
          <w:lang w:val="en-GB"/>
        </w:rPr>
        <w:t xml:space="preserve"> - random effect of species with phylogenetic relationships among them; </w:t>
      </w:r>
      <w:proofErr w:type="spellStart"/>
      <w:r w:rsidRPr="00CA0FD1">
        <w:rPr>
          <w:rFonts w:ascii="Cambria" w:hAnsi="Cambria"/>
          <w:color w:val="000000" w:themeColor="text1"/>
          <w:lang w:val="en-GB"/>
        </w:rPr>
        <w:t>species_phylo@site</w:t>
      </w:r>
      <w:proofErr w:type="spellEnd"/>
      <w:r w:rsidRPr="00CA0FD1">
        <w:rPr>
          <w:rFonts w:ascii="Cambria" w:hAnsi="Cambria"/>
          <w:color w:val="000000" w:themeColor="text1"/>
          <w:lang w:val="en-GB"/>
        </w:rPr>
        <w:t xml:space="preserve"> – nested random effect: close related species tend to be in the same site; </w:t>
      </w:r>
      <w:proofErr w:type="spellStart"/>
      <w:proofErr w:type="gramStart"/>
      <w:r w:rsidRPr="00CA0FD1">
        <w:rPr>
          <w:rFonts w:ascii="Cambria" w:hAnsi="Cambria"/>
          <w:color w:val="000000" w:themeColor="text1"/>
          <w:lang w:val="en-GB"/>
        </w:rPr>
        <w:t>dow</w:t>
      </w:r>
      <w:proofErr w:type="spellEnd"/>
      <w:proofErr w:type="gramEnd"/>
      <w:r w:rsidRPr="00CA0FD1">
        <w:rPr>
          <w:rFonts w:ascii="Cambria" w:hAnsi="Cambria"/>
          <w:color w:val="000000" w:themeColor="text1"/>
          <w:lang w:val="en-GB"/>
        </w:rPr>
        <w:t xml:space="preserve"> – day of week; Trial – CU (cuckoo call exposed) vs CP (pigeon call exposed)</w:t>
      </w:r>
      <w:r w:rsidRPr="00CA0FD1">
        <w:rPr>
          <w:rFonts w:ascii="Cambria" w:hAnsi="Cambria"/>
          <w:color w:val="000000" w:themeColor="text1"/>
          <w:lang w:val="en-GB"/>
        </w:rPr>
        <w:br/>
      </w:r>
    </w:p>
    <w:p w:rsidR="00BF449F" w:rsidRPr="00CA0FD1" w:rsidRDefault="00BF449F">
      <w:pPr>
        <w:rPr>
          <w:color w:val="000000" w:themeColor="text1"/>
        </w:rPr>
      </w:pPr>
    </w:p>
    <w:sectPr w:rsidR="00BF449F" w:rsidRPr="00CA0FD1" w:rsidSect="0007767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4B1FAD"/>
    <w:multiLevelType w:val="hybridMultilevel"/>
    <w:tmpl w:val="8592D0AA"/>
    <w:lvl w:ilvl="0" w:tplc="340C2D98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D1"/>
    <w:rsid w:val="0008514A"/>
    <w:rsid w:val="000F03F3"/>
    <w:rsid w:val="000F726F"/>
    <w:rsid w:val="0010609F"/>
    <w:rsid w:val="00152DFA"/>
    <w:rsid w:val="00196F94"/>
    <w:rsid w:val="001C7853"/>
    <w:rsid w:val="001E5F76"/>
    <w:rsid w:val="001F32AD"/>
    <w:rsid w:val="00292430"/>
    <w:rsid w:val="002C1C9E"/>
    <w:rsid w:val="002C6E20"/>
    <w:rsid w:val="002D4F98"/>
    <w:rsid w:val="002D786B"/>
    <w:rsid w:val="002E74CA"/>
    <w:rsid w:val="00302B09"/>
    <w:rsid w:val="00347D03"/>
    <w:rsid w:val="00350097"/>
    <w:rsid w:val="003D6BDE"/>
    <w:rsid w:val="003F46F0"/>
    <w:rsid w:val="004146E0"/>
    <w:rsid w:val="004237C5"/>
    <w:rsid w:val="004A1254"/>
    <w:rsid w:val="004A7850"/>
    <w:rsid w:val="004C2A93"/>
    <w:rsid w:val="004D4CBD"/>
    <w:rsid w:val="004D54B0"/>
    <w:rsid w:val="004F3A7F"/>
    <w:rsid w:val="004F4ED0"/>
    <w:rsid w:val="00504DC2"/>
    <w:rsid w:val="00510237"/>
    <w:rsid w:val="0051411A"/>
    <w:rsid w:val="00536340"/>
    <w:rsid w:val="00592062"/>
    <w:rsid w:val="005C1309"/>
    <w:rsid w:val="005C7ADC"/>
    <w:rsid w:val="005D2D14"/>
    <w:rsid w:val="006376B5"/>
    <w:rsid w:val="00643595"/>
    <w:rsid w:val="00647200"/>
    <w:rsid w:val="006602F9"/>
    <w:rsid w:val="00677117"/>
    <w:rsid w:val="0069164E"/>
    <w:rsid w:val="00737116"/>
    <w:rsid w:val="0076186E"/>
    <w:rsid w:val="007C6AD6"/>
    <w:rsid w:val="007C6CB4"/>
    <w:rsid w:val="00875027"/>
    <w:rsid w:val="008B75C9"/>
    <w:rsid w:val="008C4628"/>
    <w:rsid w:val="00942450"/>
    <w:rsid w:val="009A758D"/>
    <w:rsid w:val="00A00D61"/>
    <w:rsid w:val="00A0671F"/>
    <w:rsid w:val="00A50CCC"/>
    <w:rsid w:val="00A54A49"/>
    <w:rsid w:val="00A93143"/>
    <w:rsid w:val="00AE0C88"/>
    <w:rsid w:val="00AE637F"/>
    <w:rsid w:val="00B356E8"/>
    <w:rsid w:val="00B70CD7"/>
    <w:rsid w:val="00B87072"/>
    <w:rsid w:val="00B94D54"/>
    <w:rsid w:val="00BA60A4"/>
    <w:rsid w:val="00BE4113"/>
    <w:rsid w:val="00BF449F"/>
    <w:rsid w:val="00C97773"/>
    <w:rsid w:val="00CA04B4"/>
    <w:rsid w:val="00CA0FD1"/>
    <w:rsid w:val="00D076ED"/>
    <w:rsid w:val="00D6302D"/>
    <w:rsid w:val="00D669A3"/>
    <w:rsid w:val="00DA22D8"/>
    <w:rsid w:val="00E03A13"/>
    <w:rsid w:val="00E5165D"/>
    <w:rsid w:val="00E5371C"/>
    <w:rsid w:val="00E76FA4"/>
    <w:rsid w:val="00E8034C"/>
    <w:rsid w:val="00E92EB7"/>
    <w:rsid w:val="00E93613"/>
    <w:rsid w:val="00EA196E"/>
    <w:rsid w:val="00EF22EF"/>
    <w:rsid w:val="00F160A0"/>
    <w:rsid w:val="00F243E8"/>
    <w:rsid w:val="00F24995"/>
    <w:rsid w:val="00F429D2"/>
    <w:rsid w:val="00FC3410"/>
    <w:rsid w:val="00FE0036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FB6DF2-6C82-407A-A2AC-8800A4D2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A0F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FD1"/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paragraph" w:styleId="NormalWeb">
    <w:name w:val="Normal (Web)"/>
    <w:basedOn w:val="Normal"/>
    <w:uiPriority w:val="99"/>
    <w:semiHidden/>
    <w:unhideWhenUsed/>
    <w:rsid w:val="00CA0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CA0FD1"/>
  </w:style>
  <w:style w:type="character" w:customStyle="1" w:styleId="il">
    <w:name w:val="il"/>
    <w:basedOn w:val="DefaultParagraphFont"/>
    <w:rsid w:val="00CA0FD1"/>
  </w:style>
  <w:style w:type="paragraph" w:styleId="ListParagraph">
    <w:name w:val="List Paragraph"/>
    <w:basedOn w:val="Normal"/>
    <w:uiPriority w:val="34"/>
    <w:qFormat/>
    <w:rsid w:val="00CA0FD1"/>
    <w:pPr>
      <w:spacing w:after="0" w:line="240" w:lineRule="auto"/>
      <w:ind w:left="720"/>
      <w:contextualSpacing/>
    </w:pPr>
    <w:rPr>
      <w:sz w:val="24"/>
      <w:szCs w:val="24"/>
      <w:lang w:val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CA0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FD1"/>
    <w:pPr>
      <w:spacing w:after="0" w:line="240" w:lineRule="auto"/>
    </w:pPr>
    <w:rPr>
      <w:sz w:val="20"/>
      <w:szCs w:val="20"/>
      <w:lang w:val="pl-P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FD1"/>
    <w:rPr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FD1"/>
    <w:rPr>
      <w:b/>
      <w:bCs/>
      <w:sz w:val="20"/>
      <w:szCs w:val="20"/>
      <w:lang w:val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FD1"/>
    <w:pPr>
      <w:spacing w:after="0" w:line="240" w:lineRule="auto"/>
    </w:pPr>
    <w:rPr>
      <w:rFonts w:ascii="Segoe UI" w:hAnsi="Segoe UI" w:cs="Segoe UI"/>
      <w:sz w:val="18"/>
      <w:szCs w:val="18"/>
      <w:lang w:val="pl-P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FD1"/>
    <w:rPr>
      <w:rFonts w:ascii="Segoe UI" w:hAnsi="Segoe UI" w:cs="Segoe UI"/>
      <w:sz w:val="18"/>
      <w:szCs w:val="18"/>
      <w:lang w:val="pl-PL"/>
    </w:rPr>
  </w:style>
  <w:style w:type="character" w:customStyle="1" w:styleId="jlqj4b">
    <w:name w:val="jlqj4b"/>
    <w:basedOn w:val="DefaultParagraphFont"/>
    <w:rsid w:val="00CA0FD1"/>
  </w:style>
  <w:style w:type="character" w:styleId="Hyperlink">
    <w:name w:val="Hyperlink"/>
    <w:basedOn w:val="DefaultParagraphFont"/>
    <w:uiPriority w:val="99"/>
    <w:unhideWhenUsed/>
    <w:rsid w:val="00CA0FD1"/>
    <w:rPr>
      <w:color w:val="0563C1" w:themeColor="hyperlink"/>
      <w:u w:val="single"/>
    </w:rPr>
  </w:style>
  <w:style w:type="character" w:customStyle="1" w:styleId="accordion-tabbedtab-mobile">
    <w:name w:val="accordion-tabbed__tab-mobile"/>
    <w:basedOn w:val="DefaultParagraphFont"/>
    <w:rsid w:val="00CA0FD1"/>
  </w:style>
  <w:style w:type="character" w:customStyle="1" w:styleId="comma-separator">
    <w:name w:val="comma-separator"/>
    <w:basedOn w:val="DefaultParagraphFont"/>
    <w:rsid w:val="00CA0FD1"/>
  </w:style>
  <w:style w:type="table" w:styleId="GridTable1Light">
    <w:name w:val="Grid Table 1 Light"/>
    <w:basedOn w:val="TableNormal"/>
    <w:uiPriority w:val="46"/>
    <w:rsid w:val="00CA0FD1"/>
    <w:pPr>
      <w:spacing w:after="0" w:line="240" w:lineRule="auto"/>
    </w:pPr>
    <w:rPr>
      <w:lang w:val="pl-P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A0FD1"/>
    <w:pPr>
      <w:spacing w:after="0" w:line="240" w:lineRule="auto"/>
    </w:pPr>
    <w:rPr>
      <w:sz w:val="24"/>
      <w:szCs w:val="24"/>
      <w:lang w:val="pl-PL"/>
    </w:rPr>
  </w:style>
  <w:style w:type="character" w:customStyle="1" w:styleId="self-citation-authors">
    <w:name w:val="self-citation-authors"/>
    <w:basedOn w:val="DefaultParagraphFont"/>
    <w:rsid w:val="00CA0FD1"/>
  </w:style>
  <w:style w:type="character" w:customStyle="1" w:styleId="self-citation-year">
    <w:name w:val="self-citation-year"/>
    <w:basedOn w:val="DefaultParagraphFont"/>
    <w:rsid w:val="00CA0FD1"/>
  </w:style>
  <w:style w:type="character" w:customStyle="1" w:styleId="self-citation-title">
    <w:name w:val="self-citation-title"/>
    <w:basedOn w:val="DefaultParagraphFont"/>
    <w:rsid w:val="00CA0FD1"/>
  </w:style>
  <w:style w:type="character" w:customStyle="1" w:styleId="self-citation-journal">
    <w:name w:val="self-citation-journal"/>
    <w:basedOn w:val="DefaultParagraphFont"/>
    <w:rsid w:val="00CA0FD1"/>
  </w:style>
  <w:style w:type="character" w:customStyle="1" w:styleId="self-citation-volume">
    <w:name w:val="self-citation-volume"/>
    <w:basedOn w:val="DefaultParagraphFont"/>
    <w:rsid w:val="00CA0FD1"/>
  </w:style>
  <w:style w:type="character" w:customStyle="1" w:styleId="self-citation-elocation">
    <w:name w:val="self-citation-elocation"/>
    <w:basedOn w:val="DefaultParagraphFont"/>
    <w:rsid w:val="00CA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712</Words>
  <Characters>4063</Characters>
  <Application>Microsoft Office Word</Application>
  <DocSecurity>0</DocSecurity>
  <Lines>33</Lines>
  <Paragraphs>9</Paragraphs>
  <ScaleCrop>false</ScaleCrop>
  <Company>HP Inc.</Company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Akilandeswari  Ravichandran</dc:creator>
  <cp:keywords/>
  <dc:description/>
  <cp:lastModifiedBy>Akilandeswari  Ravichandran</cp:lastModifiedBy>
  <cp:revision>1</cp:revision>
  <dcterms:created xsi:type="dcterms:W3CDTF">2024-06-07T05:33:00Z</dcterms:created>
  <dcterms:modified xsi:type="dcterms:W3CDTF">2024-06-07T05:34:00Z</dcterms:modified>
</cp:coreProperties>
</file>