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D230CD" w14:textId="6D40E17E" w:rsidR="00E95459" w:rsidRPr="00E95459" w:rsidRDefault="000B3294" w:rsidP="00E9545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95459">
        <w:rPr>
          <w:rFonts w:ascii="Times New Roman" w:hAnsi="Times New Roman" w:cs="Times New Roman"/>
          <w:b/>
          <w:bCs/>
          <w:sz w:val="28"/>
          <w:szCs w:val="28"/>
        </w:rPr>
        <w:t xml:space="preserve">Title: </w:t>
      </w:r>
      <w:r w:rsidR="00E95459" w:rsidRPr="00E95459">
        <w:rPr>
          <w:rFonts w:ascii="Times New Roman" w:hAnsi="Times New Roman" w:cs="Times New Roman"/>
          <w:b/>
          <w:bCs/>
          <w:sz w:val="28"/>
          <w:szCs w:val="28"/>
        </w:rPr>
        <w:t>Untargeted Metabolomics Reveal Signatures of a Healthy Lifestyle</w:t>
      </w:r>
    </w:p>
    <w:p w14:paraId="66B47165" w14:textId="3C6E4292" w:rsidR="00E95459" w:rsidRDefault="00E95459" w:rsidP="00E9545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Supplementary </w:t>
      </w:r>
      <w:r w:rsidR="00B53E65">
        <w:rPr>
          <w:rFonts w:ascii="Times New Roman" w:hAnsi="Times New Roman" w:cs="Times New Roman"/>
          <w:b/>
          <w:bCs/>
          <w:sz w:val="28"/>
          <w:szCs w:val="28"/>
        </w:rPr>
        <w:t xml:space="preserve">Methods </w:t>
      </w:r>
      <w:r>
        <w:rPr>
          <w:rFonts w:ascii="Times New Roman" w:hAnsi="Times New Roman" w:cs="Times New Roman"/>
          <w:b/>
          <w:bCs/>
          <w:sz w:val="28"/>
          <w:szCs w:val="28"/>
        </w:rPr>
        <w:t>Mate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rial</w:t>
      </w:r>
    </w:p>
    <w:p w14:paraId="5B624BA3" w14:textId="3532535A" w:rsidR="00E95459" w:rsidRPr="00C502A6" w:rsidRDefault="00E95459" w:rsidP="00E95459">
      <w:pPr>
        <w:rPr>
          <w:rFonts w:ascii="Times New Roman" w:hAnsi="Times New Roman" w:cs="Times New Roman"/>
        </w:rPr>
      </w:pPr>
      <w:r w:rsidRPr="00C502A6">
        <w:rPr>
          <w:rFonts w:ascii="Times New Roman" w:hAnsi="Times New Roman" w:cs="Times New Roman"/>
        </w:rPr>
        <w:t>Wimal Pathmasiri</w:t>
      </w:r>
      <w:r w:rsidRPr="00C502A6">
        <w:rPr>
          <w:rFonts w:ascii="Times New Roman" w:hAnsi="Times New Roman" w:cs="Times New Roman"/>
          <w:vertAlign w:val="superscript"/>
        </w:rPr>
        <w:t>1, 2, #</w:t>
      </w:r>
      <w:r w:rsidRPr="00C502A6">
        <w:rPr>
          <w:rFonts w:ascii="Times New Roman" w:hAnsi="Times New Roman" w:cs="Times New Roman"/>
        </w:rPr>
        <w:t>,</w:t>
      </w:r>
      <w:r w:rsidRPr="00C502A6">
        <w:rPr>
          <w:rFonts w:ascii="Times New Roman" w:hAnsi="Times New Roman" w:cs="Times New Roman"/>
          <w:vertAlign w:val="superscript"/>
        </w:rPr>
        <w:t xml:space="preserve"> </w:t>
      </w:r>
      <w:r w:rsidRPr="00C502A6">
        <w:rPr>
          <w:rFonts w:ascii="Times New Roman" w:hAnsi="Times New Roman" w:cs="Times New Roman"/>
        </w:rPr>
        <w:t>Blake R. Rushing</w:t>
      </w:r>
      <w:r w:rsidRPr="00C502A6">
        <w:rPr>
          <w:rFonts w:ascii="Times New Roman" w:hAnsi="Times New Roman" w:cs="Times New Roman"/>
          <w:vertAlign w:val="superscript"/>
        </w:rPr>
        <w:t>1, 2, #</w:t>
      </w:r>
      <w:r w:rsidRPr="00C502A6">
        <w:rPr>
          <w:rFonts w:ascii="Times New Roman" w:hAnsi="Times New Roman" w:cs="Times New Roman"/>
        </w:rPr>
        <w:t>, Susan McRitchie</w:t>
      </w:r>
      <w:r w:rsidRPr="00C502A6">
        <w:rPr>
          <w:rFonts w:ascii="Times New Roman" w:hAnsi="Times New Roman" w:cs="Times New Roman"/>
          <w:vertAlign w:val="superscript"/>
        </w:rPr>
        <w:t>2</w:t>
      </w:r>
      <w:r w:rsidRPr="00C502A6">
        <w:rPr>
          <w:rFonts w:ascii="Times New Roman" w:hAnsi="Times New Roman" w:cs="Times New Roman"/>
        </w:rPr>
        <w:t>, Mansi Choudhari</w:t>
      </w:r>
      <w:r w:rsidRPr="00C502A6">
        <w:rPr>
          <w:rFonts w:ascii="Times New Roman" w:hAnsi="Times New Roman" w:cs="Times New Roman"/>
          <w:vertAlign w:val="superscript"/>
        </w:rPr>
        <w:t>2</w:t>
      </w:r>
      <w:r w:rsidRPr="00C502A6">
        <w:rPr>
          <w:rFonts w:ascii="Times New Roman" w:hAnsi="Times New Roman" w:cs="Times New Roman"/>
        </w:rPr>
        <w:t>, Xiuxia Du</w:t>
      </w:r>
      <w:r w:rsidRPr="00C502A6">
        <w:rPr>
          <w:rFonts w:ascii="Times New Roman" w:hAnsi="Times New Roman" w:cs="Times New Roman"/>
          <w:vertAlign w:val="superscript"/>
        </w:rPr>
        <w:t>3</w:t>
      </w:r>
      <w:r w:rsidRPr="00C502A6">
        <w:rPr>
          <w:rFonts w:ascii="Times New Roman" w:hAnsi="Times New Roman" w:cs="Times New Roman"/>
        </w:rPr>
        <w:t>, Alex</w:t>
      </w:r>
      <w:r>
        <w:rPr>
          <w:rFonts w:ascii="Times New Roman" w:hAnsi="Times New Roman" w:cs="Times New Roman"/>
        </w:rPr>
        <w:t>sandr</w:t>
      </w:r>
      <w:r w:rsidRPr="00C502A6">
        <w:rPr>
          <w:rFonts w:ascii="Times New Roman" w:hAnsi="Times New Roman" w:cs="Times New Roman"/>
        </w:rPr>
        <w:t xml:space="preserve"> Smirnov</w:t>
      </w:r>
      <w:r w:rsidRPr="00C502A6">
        <w:rPr>
          <w:rFonts w:ascii="Times New Roman" w:hAnsi="Times New Roman" w:cs="Times New Roman"/>
          <w:vertAlign w:val="superscript"/>
        </w:rPr>
        <w:t>3</w:t>
      </w:r>
      <w:r w:rsidRPr="00C502A6">
        <w:rPr>
          <w:rFonts w:ascii="Times New Roman" w:hAnsi="Times New Roman" w:cs="Times New Roman"/>
        </w:rPr>
        <w:t>, Matteo Pelleigrini</w:t>
      </w:r>
      <w:r w:rsidRPr="00C502A6">
        <w:rPr>
          <w:rFonts w:ascii="Times New Roman" w:hAnsi="Times New Roman" w:cs="Times New Roman"/>
          <w:vertAlign w:val="superscript"/>
        </w:rPr>
        <w:t>4</w:t>
      </w:r>
      <w:r w:rsidRPr="00C502A6">
        <w:rPr>
          <w:rFonts w:ascii="Times New Roman" w:hAnsi="Times New Roman" w:cs="Times New Roman"/>
        </w:rPr>
        <w:t>, Michael J. Thompson</w:t>
      </w:r>
      <w:r w:rsidRPr="00C502A6">
        <w:rPr>
          <w:rFonts w:ascii="Times New Roman" w:hAnsi="Times New Roman" w:cs="Times New Roman"/>
          <w:vertAlign w:val="superscript"/>
        </w:rPr>
        <w:t>4</w:t>
      </w:r>
      <w:r w:rsidRPr="00C502A6">
        <w:rPr>
          <w:rFonts w:ascii="Times New Roman" w:hAnsi="Times New Roman" w:cs="Times New Roman"/>
        </w:rPr>
        <w:t>, Camila A. Sakaguchi</w:t>
      </w:r>
      <w:r w:rsidRPr="00C502A6">
        <w:rPr>
          <w:rFonts w:ascii="Times New Roman" w:hAnsi="Times New Roman" w:cs="Times New Roman"/>
          <w:vertAlign w:val="superscript"/>
        </w:rPr>
        <w:t>5</w:t>
      </w:r>
      <w:r w:rsidRPr="00C502A6">
        <w:rPr>
          <w:rFonts w:ascii="Times New Roman" w:hAnsi="Times New Roman" w:cs="Times New Roman"/>
        </w:rPr>
        <w:t>, David C. Nieman</w:t>
      </w:r>
      <w:r w:rsidRPr="00C502A6">
        <w:rPr>
          <w:rFonts w:ascii="Times New Roman" w:hAnsi="Times New Roman" w:cs="Times New Roman"/>
          <w:vertAlign w:val="superscript"/>
        </w:rPr>
        <w:t>5*</w:t>
      </w:r>
      <w:r w:rsidRPr="00C502A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&amp; </w:t>
      </w:r>
      <w:r w:rsidRPr="00C502A6">
        <w:rPr>
          <w:rFonts w:ascii="Times New Roman" w:hAnsi="Times New Roman" w:cs="Times New Roman"/>
        </w:rPr>
        <w:t xml:space="preserve">Susan </w:t>
      </w:r>
      <w:r>
        <w:rPr>
          <w:rFonts w:ascii="Times New Roman" w:hAnsi="Times New Roman" w:cs="Times New Roman"/>
        </w:rPr>
        <w:t xml:space="preserve">J. </w:t>
      </w:r>
      <w:r w:rsidRPr="00C502A6">
        <w:rPr>
          <w:rFonts w:ascii="Times New Roman" w:hAnsi="Times New Roman" w:cs="Times New Roman"/>
        </w:rPr>
        <w:t>Sumner</w:t>
      </w:r>
      <w:r w:rsidRPr="00C502A6">
        <w:rPr>
          <w:rFonts w:ascii="Times New Roman" w:hAnsi="Times New Roman" w:cs="Times New Roman"/>
          <w:vertAlign w:val="superscript"/>
        </w:rPr>
        <w:t>1, 2, *</w:t>
      </w:r>
    </w:p>
    <w:p w14:paraId="37AECB3E" w14:textId="77777777" w:rsidR="000B3294" w:rsidRPr="00B735A5" w:rsidRDefault="000B3294" w:rsidP="000B3294">
      <w:pPr>
        <w:rPr>
          <w:rFonts w:ascii="Times New Roman" w:hAnsi="Times New Roman" w:cs="Times New Roman"/>
        </w:rPr>
      </w:pPr>
      <w:r w:rsidRPr="00B735A5">
        <w:rPr>
          <w:rFonts w:ascii="Times New Roman" w:hAnsi="Times New Roman" w:cs="Times New Roman"/>
          <w:vertAlign w:val="superscript"/>
        </w:rPr>
        <w:t>1</w:t>
      </w:r>
      <w:r w:rsidRPr="00B735A5">
        <w:rPr>
          <w:rFonts w:ascii="Times New Roman" w:hAnsi="Times New Roman" w:cs="Times New Roman"/>
        </w:rPr>
        <w:t>Department of Nutrition, University of North Carolina at Chapel Hill, Chapel Hill, NC 27599, USA</w:t>
      </w:r>
    </w:p>
    <w:p w14:paraId="47B7E34A" w14:textId="77777777" w:rsidR="000B3294" w:rsidRPr="00B735A5" w:rsidRDefault="000B3294" w:rsidP="000B3294">
      <w:pPr>
        <w:rPr>
          <w:rFonts w:ascii="Times New Roman" w:hAnsi="Times New Roman" w:cs="Times New Roman"/>
        </w:rPr>
      </w:pPr>
      <w:r w:rsidRPr="00B735A5">
        <w:rPr>
          <w:rFonts w:ascii="Times New Roman" w:hAnsi="Times New Roman" w:cs="Times New Roman"/>
          <w:vertAlign w:val="superscript"/>
        </w:rPr>
        <w:t>2</w:t>
      </w:r>
      <w:r w:rsidRPr="00B735A5">
        <w:rPr>
          <w:rFonts w:ascii="Times New Roman" w:hAnsi="Times New Roman" w:cs="Times New Roman"/>
        </w:rPr>
        <w:t xml:space="preserve">Nutrition Research Institute, University of North Carolina at Chapel Hill, Kannapolis, NC 28081, USA </w:t>
      </w:r>
    </w:p>
    <w:p w14:paraId="74975895" w14:textId="77777777" w:rsidR="000B3294" w:rsidRPr="00B735A5" w:rsidRDefault="000B3294" w:rsidP="000B3294">
      <w:pPr>
        <w:rPr>
          <w:rFonts w:ascii="Times New Roman" w:hAnsi="Times New Roman" w:cs="Times New Roman"/>
        </w:rPr>
      </w:pPr>
      <w:r w:rsidRPr="00B735A5">
        <w:rPr>
          <w:rFonts w:ascii="Times New Roman" w:hAnsi="Times New Roman" w:cs="Times New Roman"/>
          <w:vertAlign w:val="superscript"/>
        </w:rPr>
        <w:t xml:space="preserve">3 </w:t>
      </w:r>
      <w:r w:rsidRPr="00B735A5">
        <w:rPr>
          <w:rFonts w:ascii="Times New Roman" w:hAnsi="Times New Roman" w:cs="Times New Roman"/>
        </w:rPr>
        <w:t>College of Computing and Informatics, UNC Charlotte, Kannapolis, NC, 28081, USA</w:t>
      </w:r>
    </w:p>
    <w:p w14:paraId="6D2E5000" w14:textId="77777777" w:rsidR="000B3294" w:rsidRPr="00D633E8" w:rsidRDefault="000B3294" w:rsidP="000B3294">
      <w:pPr>
        <w:rPr>
          <w:rFonts w:ascii="Times New Roman" w:hAnsi="Times New Roman" w:cs="Times New Roman"/>
        </w:rPr>
      </w:pPr>
      <w:r w:rsidRPr="00B735A5">
        <w:rPr>
          <w:rFonts w:ascii="Times New Roman" w:hAnsi="Times New Roman" w:cs="Times New Roman"/>
          <w:vertAlign w:val="superscript"/>
        </w:rPr>
        <w:t xml:space="preserve">4 </w:t>
      </w:r>
      <w:r w:rsidRPr="00D633E8">
        <w:rPr>
          <w:rFonts w:ascii="Times New Roman" w:hAnsi="Times New Roman" w:cs="Times New Roman"/>
        </w:rPr>
        <w:t>Department of Molecular, Cell, and Developmental Biology, University of California Los Angeles, Los Angeles, CA, USA.</w:t>
      </w:r>
    </w:p>
    <w:p w14:paraId="24C00437" w14:textId="77777777" w:rsidR="000B3294" w:rsidRPr="00B735A5" w:rsidRDefault="000B3294" w:rsidP="000B3294">
      <w:pPr>
        <w:rPr>
          <w:rFonts w:ascii="Times New Roman" w:hAnsi="Times New Roman" w:cs="Times New Roman"/>
        </w:rPr>
      </w:pPr>
      <w:r w:rsidRPr="00B735A5">
        <w:rPr>
          <w:rFonts w:ascii="Times New Roman" w:hAnsi="Times New Roman" w:cs="Times New Roman"/>
          <w:vertAlign w:val="superscript"/>
        </w:rPr>
        <w:t>5</w:t>
      </w:r>
      <w:r w:rsidRPr="00B735A5">
        <w:rPr>
          <w:rFonts w:ascii="Times New Roman" w:hAnsi="Times New Roman" w:cs="Times New Roman"/>
        </w:rPr>
        <w:t>Human Performance Laboratory, Department of Biology, Appalachian State University, North Carolina Research Campus, Kannapolis, NC 28081</w:t>
      </w:r>
    </w:p>
    <w:p w14:paraId="756E8154" w14:textId="77777777" w:rsidR="000B3294" w:rsidRPr="00B735A5" w:rsidRDefault="000B3294" w:rsidP="000B3294">
      <w:pPr>
        <w:rPr>
          <w:rFonts w:ascii="Times New Roman" w:hAnsi="Times New Roman" w:cs="Times New Roman"/>
        </w:rPr>
      </w:pPr>
    </w:p>
    <w:p w14:paraId="2B645B11" w14:textId="77777777" w:rsidR="000B3294" w:rsidRPr="00B735A5" w:rsidRDefault="000B3294" w:rsidP="000B3294">
      <w:pPr>
        <w:rPr>
          <w:rFonts w:ascii="Times New Roman" w:hAnsi="Times New Roman" w:cs="Times New Roman"/>
        </w:rPr>
      </w:pPr>
      <w:r w:rsidRPr="00B735A5">
        <w:rPr>
          <w:rFonts w:ascii="Times New Roman" w:hAnsi="Times New Roman" w:cs="Times New Roman"/>
        </w:rPr>
        <w:t># Co-first Authors contributed equally</w:t>
      </w:r>
    </w:p>
    <w:p w14:paraId="44067637" w14:textId="77777777" w:rsidR="000B3294" w:rsidRPr="00B735A5" w:rsidRDefault="000B3294" w:rsidP="000B3294">
      <w:pPr>
        <w:rPr>
          <w:rFonts w:ascii="Times New Roman" w:hAnsi="Times New Roman" w:cs="Times New Roman"/>
        </w:rPr>
      </w:pPr>
      <w:r w:rsidRPr="00B735A5">
        <w:rPr>
          <w:rFonts w:ascii="Times New Roman" w:hAnsi="Times New Roman" w:cs="Times New Roman"/>
        </w:rPr>
        <w:t>*Correspondence for Metabolomics</w:t>
      </w:r>
    </w:p>
    <w:p w14:paraId="46F1EA0E" w14:textId="77777777" w:rsidR="000B3294" w:rsidRPr="00B735A5" w:rsidRDefault="000B3294" w:rsidP="000B3294">
      <w:pPr>
        <w:rPr>
          <w:rFonts w:ascii="Times New Roman" w:hAnsi="Times New Roman" w:cs="Times New Roman"/>
        </w:rPr>
      </w:pPr>
      <w:r w:rsidRPr="00B735A5">
        <w:rPr>
          <w:rFonts w:ascii="Times New Roman" w:hAnsi="Times New Roman" w:cs="Times New Roman"/>
        </w:rPr>
        <w:t>Susan Sumner, PhD</w:t>
      </w:r>
    </w:p>
    <w:p w14:paraId="49ACFF44" w14:textId="77777777" w:rsidR="000B3294" w:rsidRPr="00B735A5" w:rsidRDefault="007255D0" w:rsidP="000B3294">
      <w:pPr>
        <w:rPr>
          <w:rFonts w:ascii="Times New Roman" w:hAnsi="Times New Roman" w:cs="Times New Roman"/>
        </w:rPr>
      </w:pPr>
      <w:hyperlink r:id="rId8" w:history="1">
        <w:r w:rsidR="000B3294" w:rsidRPr="00B735A5">
          <w:rPr>
            <w:rStyle w:val="Hyperlink"/>
            <w:rFonts w:ascii="Times New Roman" w:hAnsi="Times New Roman" w:cs="Times New Roman"/>
          </w:rPr>
          <w:t>susan_sumner@unc.edu</w:t>
        </w:r>
      </w:hyperlink>
    </w:p>
    <w:p w14:paraId="0CC9A7ED" w14:textId="77777777" w:rsidR="000B3294" w:rsidRPr="00B735A5" w:rsidRDefault="000B3294" w:rsidP="000B3294">
      <w:pPr>
        <w:rPr>
          <w:rFonts w:ascii="Times New Roman" w:hAnsi="Times New Roman" w:cs="Times New Roman"/>
        </w:rPr>
      </w:pPr>
    </w:p>
    <w:p w14:paraId="2F3BE8DE" w14:textId="77777777" w:rsidR="000B3294" w:rsidRPr="00B735A5" w:rsidRDefault="000B3294" w:rsidP="000B3294">
      <w:pPr>
        <w:rPr>
          <w:rFonts w:ascii="Times New Roman" w:hAnsi="Times New Roman" w:cs="Times New Roman"/>
        </w:rPr>
      </w:pPr>
      <w:r w:rsidRPr="00B735A5">
        <w:rPr>
          <w:rFonts w:ascii="Times New Roman" w:hAnsi="Times New Roman" w:cs="Times New Roman"/>
        </w:rPr>
        <w:t xml:space="preserve">*Correspondence for Human Cohort Study: </w:t>
      </w:r>
    </w:p>
    <w:p w14:paraId="28616836" w14:textId="77777777" w:rsidR="000B3294" w:rsidRPr="00B735A5" w:rsidRDefault="000B3294" w:rsidP="000B3294">
      <w:pPr>
        <w:rPr>
          <w:rFonts w:ascii="Times New Roman" w:hAnsi="Times New Roman" w:cs="Times New Roman"/>
        </w:rPr>
      </w:pPr>
      <w:r w:rsidRPr="00B735A5">
        <w:rPr>
          <w:rFonts w:ascii="Times New Roman" w:hAnsi="Times New Roman" w:cs="Times New Roman"/>
        </w:rPr>
        <w:t>David Nieman, DrPH, FACSM</w:t>
      </w:r>
    </w:p>
    <w:p w14:paraId="3BE7B81C" w14:textId="77777777" w:rsidR="000B3294" w:rsidRPr="00B735A5" w:rsidRDefault="007255D0" w:rsidP="000B3294">
      <w:pPr>
        <w:rPr>
          <w:rFonts w:ascii="Times New Roman" w:hAnsi="Times New Roman" w:cs="Times New Roman"/>
        </w:rPr>
      </w:pPr>
      <w:hyperlink r:id="rId9" w:history="1">
        <w:r w:rsidR="000B3294" w:rsidRPr="00B735A5">
          <w:rPr>
            <w:rStyle w:val="Hyperlink"/>
            <w:rFonts w:ascii="Times New Roman" w:hAnsi="Times New Roman" w:cs="Times New Roman"/>
          </w:rPr>
          <w:t>niemandc@appstate.edu</w:t>
        </w:r>
      </w:hyperlink>
    </w:p>
    <w:p w14:paraId="438ED181" w14:textId="77777777" w:rsidR="000B3294" w:rsidRPr="00B735A5" w:rsidRDefault="000B3294" w:rsidP="000B3294">
      <w:pPr>
        <w:rPr>
          <w:rFonts w:ascii="Times New Roman" w:hAnsi="Times New Roman" w:cs="Times New Roman"/>
        </w:rPr>
      </w:pPr>
    </w:p>
    <w:p w14:paraId="590818B4" w14:textId="6A48B6AD" w:rsidR="000B3294" w:rsidRPr="00B735A5" w:rsidRDefault="000B3294" w:rsidP="000B3294">
      <w:pPr>
        <w:rPr>
          <w:rFonts w:ascii="Times New Roman" w:hAnsi="Times New Roman" w:cs="Times New Roman"/>
          <w:b/>
          <w:bCs/>
        </w:rPr>
      </w:pPr>
      <w:r w:rsidRPr="00B735A5">
        <w:rPr>
          <w:rFonts w:ascii="Times New Roman" w:hAnsi="Times New Roman" w:cs="Times New Roman"/>
          <w:b/>
          <w:bCs/>
        </w:rPr>
        <w:t xml:space="preserve">Keywords: </w:t>
      </w:r>
      <w:r w:rsidRPr="00B735A5">
        <w:rPr>
          <w:rFonts w:ascii="Times New Roman" w:hAnsi="Times New Roman" w:cs="Times New Roman"/>
        </w:rPr>
        <w:t xml:space="preserve">metabolomics, UHPLC-high resolution </w:t>
      </w:r>
      <w:r>
        <w:rPr>
          <w:rFonts w:ascii="Times New Roman" w:hAnsi="Times New Roman" w:cs="Times New Roman"/>
        </w:rPr>
        <w:t>m</w:t>
      </w:r>
      <w:r w:rsidRPr="00B735A5">
        <w:rPr>
          <w:rFonts w:ascii="Times New Roman" w:hAnsi="Times New Roman" w:cs="Times New Roman"/>
        </w:rPr>
        <w:t xml:space="preserve">ass </w:t>
      </w:r>
      <w:r>
        <w:rPr>
          <w:rFonts w:ascii="Times New Roman" w:hAnsi="Times New Roman" w:cs="Times New Roman"/>
        </w:rPr>
        <w:t>s</w:t>
      </w:r>
      <w:r w:rsidRPr="00B735A5">
        <w:rPr>
          <w:rFonts w:ascii="Times New Roman" w:hAnsi="Times New Roman" w:cs="Times New Roman"/>
        </w:rPr>
        <w:t xml:space="preserve">pectrometry, </w:t>
      </w:r>
      <w:r w:rsidR="003E3E99">
        <w:rPr>
          <w:rFonts w:ascii="Times New Roman" w:hAnsi="Times New Roman" w:cs="Times New Roman"/>
        </w:rPr>
        <w:t xml:space="preserve">LCMS, </w:t>
      </w:r>
      <w:r>
        <w:rPr>
          <w:rFonts w:ascii="Times New Roman" w:hAnsi="Times New Roman" w:cs="Times New Roman"/>
        </w:rPr>
        <w:t>l</w:t>
      </w:r>
      <w:r w:rsidRPr="00B735A5">
        <w:rPr>
          <w:rFonts w:ascii="Times New Roman" w:hAnsi="Times New Roman" w:cs="Times New Roman"/>
        </w:rPr>
        <w:t xml:space="preserve">ifestyle, </w:t>
      </w:r>
      <w:r>
        <w:rPr>
          <w:rFonts w:ascii="Times New Roman" w:hAnsi="Times New Roman" w:cs="Times New Roman"/>
        </w:rPr>
        <w:t>o</w:t>
      </w:r>
      <w:r w:rsidRPr="00B735A5">
        <w:rPr>
          <w:rFonts w:ascii="Times New Roman" w:hAnsi="Times New Roman" w:cs="Times New Roman"/>
        </w:rPr>
        <w:t>besity</w:t>
      </w:r>
    </w:p>
    <w:p w14:paraId="26A89F3D" w14:textId="77777777" w:rsidR="000B3294" w:rsidRPr="00B735A5" w:rsidRDefault="000B3294" w:rsidP="000B3294">
      <w:pPr>
        <w:rPr>
          <w:rFonts w:ascii="Times New Roman" w:hAnsi="Times New Roman" w:cs="Times New Roman"/>
          <w:b/>
          <w:bCs/>
        </w:rPr>
      </w:pPr>
      <w:r w:rsidRPr="00B735A5">
        <w:rPr>
          <w:rFonts w:ascii="Times New Roman" w:hAnsi="Times New Roman" w:cs="Times New Roman"/>
          <w:b/>
          <w:bCs/>
        </w:rPr>
        <w:t xml:space="preserve">Running Title: </w:t>
      </w:r>
      <w:r w:rsidRPr="00B735A5">
        <w:rPr>
          <w:rFonts w:ascii="Times New Roman" w:hAnsi="Times New Roman" w:cs="Times New Roman"/>
        </w:rPr>
        <w:t>Healthy Lifestyle Metabotypes</w:t>
      </w:r>
    </w:p>
    <w:p w14:paraId="57A93514" w14:textId="77777777" w:rsidR="007139BB" w:rsidRDefault="007139B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Style w:val="TableGrid"/>
        <w:tblpPr w:leftFromText="180" w:rightFromText="180" w:vertAnchor="text" w:horzAnchor="margin" w:tblpY="335"/>
        <w:tblW w:w="0" w:type="auto"/>
        <w:tblLook w:val="04A0" w:firstRow="1" w:lastRow="0" w:firstColumn="1" w:lastColumn="0" w:noHBand="0" w:noVBand="1"/>
      </w:tblPr>
      <w:tblGrid>
        <w:gridCol w:w="326"/>
        <w:gridCol w:w="8618"/>
        <w:gridCol w:w="406"/>
      </w:tblGrid>
      <w:tr w:rsidR="00845A40" w:rsidRPr="00BF5A48" w14:paraId="63360A07" w14:textId="77777777" w:rsidTr="00E144EC">
        <w:tc>
          <w:tcPr>
            <w:tcW w:w="0" w:type="auto"/>
          </w:tcPr>
          <w:p w14:paraId="7C898BFB" w14:textId="77777777" w:rsidR="00845A40" w:rsidRPr="00C2078F" w:rsidRDefault="00845A40" w:rsidP="00845A40">
            <w:pPr>
              <w:rPr>
                <w:rFonts w:ascii="Times New Roman" w:hAnsi="Times New Roman" w:cs="Times New Roman"/>
              </w:rPr>
            </w:pPr>
            <w:r w:rsidRPr="00C2078F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0" w:type="auto"/>
          </w:tcPr>
          <w:p w14:paraId="43CC0E4D" w14:textId="77777777" w:rsidR="00845A40" w:rsidRPr="00C2078F" w:rsidRDefault="00845A40" w:rsidP="00845A40">
            <w:pPr>
              <w:rPr>
                <w:rFonts w:ascii="Times New Roman" w:hAnsi="Times New Roman" w:cs="Times New Roman"/>
              </w:rPr>
            </w:pPr>
            <w:r w:rsidRPr="00C2078F">
              <w:rPr>
                <w:rFonts w:ascii="Times New Roman" w:hAnsi="Times New Roman" w:cs="Times New Roman"/>
              </w:rPr>
              <w:t>Sample preparation, data acquisition, data preprocessing, and metabolite identification and annotation for untargeted metabolomics via UPLC high resolution mass spectrometry.</w:t>
            </w:r>
          </w:p>
        </w:tc>
        <w:sdt>
          <w:sdtPr>
            <w:rPr>
              <w:rFonts w:ascii="Times New Roman" w:hAnsi="Times New Roman" w:cs="Times New Roman"/>
            </w:rPr>
            <w:id w:val="-160949170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</w:tcPr>
              <w:p w14:paraId="064D6C07" w14:textId="47800D20" w:rsidR="00845A40" w:rsidRPr="00C2078F" w:rsidRDefault="00217E0D" w:rsidP="00845A40">
                <w:pPr>
                  <w:rPr>
                    <w:rFonts w:ascii="Times New Roman" w:hAnsi="Times New Roman" w:cs="Times New Roman"/>
                  </w:rPr>
                </w:pPr>
                <w:r w:rsidRPr="00C2078F">
                  <w:rPr>
                    <w:rFonts w:ascii="Segoe UI Symbol" w:eastAsia="MS Gothic" w:hAnsi="Segoe UI Symbol" w:cs="Segoe UI Symbol"/>
                  </w:rPr>
                  <w:t>☒</w:t>
                </w:r>
              </w:p>
            </w:tc>
          </w:sdtContent>
        </w:sdt>
      </w:tr>
      <w:tr w:rsidR="00845A40" w:rsidRPr="00BF5A48" w14:paraId="2A6A63C9" w14:textId="77777777" w:rsidTr="00E144EC">
        <w:tc>
          <w:tcPr>
            <w:tcW w:w="0" w:type="auto"/>
          </w:tcPr>
          <w:p w14:paraId="2B2BA54E" w14:textId="77777777" w:rsidR="00845A40" w:rsidRPr="00C2078F" w:rsidRDefault="00845A40" w:rsidP="00845A40">
            <w:pPr>
              <w:rPr>
                <w:rFonts w:ascii="Times New Roman" w:hAnsi="Times New Roman" w:cs="Times New Roman"/>
              </w:rPr>
            </w:pPr>
            <w:r w:rsidRPr="00C2078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4471775B" w14:textId="7495AD33" w:rsidR="00845A40" w:rsidRPr="00B1298A" w:rsidRDefault="00B1298A" w:rsidP="00845A40">
            <w:pPr>
              <w:rPr>
                <w:rFonts w:ascii="Times New Roman" w:hAnsi="Times New Roman" w:cs="Times New Roman"/>
              </w:rPr>
            </w:pPr>
            <w:r w:rsidRPr="00B1298A">
              <w:rPr>
                <w:rFonts w:ascii="Times New Roman" w:hAnsi="Times New Roman" w:cs="Times New Roman"/>
              </w:rPr>
              <w:t>Supplemental Table S1</w:t>
            </w:r>
            <w:r w:rsidR="00E16176">
              <w:rPr>
                <w:rFonts w:ascii="Times New Roman" w:hAnsi="Times New Roman" w:cs="Times New Roman"/>
              </w:rPr>
              <w:t>.xlsx</w:t>
            </w:r>
          </w:p>
        </w:tc>
        <w:sdt>
          <w:sdtPr>
            <w:rPr>
              <w:rFonts w:ascii="Times New Roman" w:hAnsi="Times New Roman" w:cs="Times New Roman"/>
            </w:rPr>
            <w:id w:val="111309069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</w:tcPr>
              <w:p w14:paraId="4FFCA59D" w14:textId="14FDBEC6" w:rsidR="00845A40" w:rsidRPr="00C2078F" w:rsidRDefault="00217E0D" w:rsidP="00845A40">
                <w:pPr>
                  <w:rPr>
                    <w:rFonts w:ascii="Times New Roman" w:hAnsi="Times New Roman" w:cs="Times New Roman"/>
                  </w:rPr>
                </w:pPr>
                <w:r w:rsidRPr="00C2078F">
                  <w:rPr>
                    <w:rFonts w:ascii="Segoe UI Symbol" w:eastAsia="MS Gothic" w:hAnsi="Segoe UI Symbol" w:cs="Segoe UI Symbol"/>
                  </w:rPr>
                  <w:t>☒</w:t>
                </w:r>
              </w:p>
            </w:tc>
          </w:sdtContent>
        </w:sdt>
      </w:tr>
      <w:tr w:rsidR="00217E0D" w:rsidRPr="00BF5A48" w14:paraId="680B43FC" w14:textId="77777777" w:rsidTr="00217E0D">
        <w:tc>
          <w:tcPr>
            <w:tcW w:w="0" w:type="auto"/>
          </w:tcPr>
          <w:p w14:paraId="4E82D123" w14:textId="77777777" w:rsidR="00845A40" w:rsidRPr="00C2078F" w:rsidRDefault="00845A40" w:rsidP="00845A40">
            <w:pPr>
              <w:rPr>
                <w:rFonts w:ascii="Times New Roman" w:hAnsi="Times New Roman" w:cs="Times New Roman"/>
              </w:rPr>
            </w:pPr>
            <w:r w:rsidRPr="00C2078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0B9E119F" w14:textId="28EC0B83" w:rsidR="00845A40" w:rsidRPr="00B1298A" w:rsidRDefault="00B1298A" w:rsidP="00845A40">
            <w:pPr>
              <w:rPr>
                <w:rFonts w:ascii="Times New Roman" w:hAnsi="Times New Roman" w:cs="Times New Roman"/>
              </w:rPr>
            </w:pPr>
            <w:r w:rsidRPr="00B1298A">
              <w:rPr>
                <w:rFonts w:ascii="Times New Roman" w:hAnsi="Times New Roman" w:cs="Times New Roman"/>
              </w:rPr>
              <w:t>Supplemental Table S2</w:t>
            </w:r>
            <w:r w:rsidR="00E16176">
              <w:rPr>
                <w:rFonts w:ascii="Times New Roman" w:hAnsi="Times New Roman" w:cs="Times New Roman"/>
              </w:rPr>
              <w:t>.xlsx</w:t>
            </w:r>
          </w:p>
        </w:tc>
        <w:sdt>
          <w:sdtPr>
            <w:rPr>
              <w:rFonts w:ascii="Times New Roman" w:hAnsi="Times New Roman" w:cs="Times New Roman"/>
            </w:rPr>
            <w:id w:val="211693427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</w:tcPr>
              <w:p w14:paraId="4A16B570" w14:textId="7CC46972" w:rsidR="00845A40" w:rsidRPr="00C2078F" w:rsidRDefault="00217E0D" w:rsidP="00845A40">
                <w:pPr>
                  <w:rPr>
                    <w:rFonts w:ascii="Times New Roman" w:hAnsi="Times New Roman" w:cs="Times New Roman"/>
                  </w:rPr>
                </w:pPr>
                <w:r w:rsidRPr="00C2078F">
                  <w:rPr>
                    <w:rFonts w:ascii="Segoe UI Symbol" w:eastAsia="MS Gothic" w:hAnsi="Segoe UI Symbol" w:cs="Segoe UI Symbol"/>
                  </w:rPr>
                  <w:t>☒</w:t>
                </w:r>
              </w:p>
            </w:tc>
          </w:sdtContent>
        </w:sdt>
      </w:tr>
      <w:tr w:rsidR="00217E0D" w:rsidRPr="00BF5A48" w14:paraId="520D7BA3" w14:textId="77777777" w:rsidTr="00217E0D">
        <w:tc>
          <w:tcPr>
            <w:tcW w:w="0" w:type="auto"/>
          </w:tcPr>
          <w:p w14:paraId="53A2B805" w14:textId="77777777" w:rsidR="00845A40" w:rsidRPr="00C2078F" w:rsidRDefault="00845A40" w:rsidP="00845A40">
            <w:pPr>
              <w:rPr>
                <w:rFonts w:ascii="Times New Roman" w:hAnsi="Times New Roman" w:cs="Times New Roman"/>
              </w:rPr>
            </w:pPr>
            <w:r w:rsidRPr="00C2078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247A6C0A" w14:textId="7BCE9CC3" w:rsidR="00845A40" w:rsidRPr="00B1298A" w:rsidRDefault="00B1298A" w:rsidP="00845A40">
            <w:pPr>
              <w:rPr>
                <w:rFonts w:ascii="Times New Roman" w:hAnsi="Times New Roman" w:cs="Times New Roman"/>
              </w:rPr>
            </w:pPr>
            <w:r w:rsidRPr="00B1298A">
              <w:rPr>
                <w:rFonts w:ascii="Times New Roman" w:hAnsi="Times New Roman" w:cs="Times New Roman"/>
              </w:rPr>
              <w:t>Supplemental Table S3</w:t>
            </w:r>
            <w:r w:rsidR="00E16176">
              <w:rPr>
                <w:rFonts w:ascii="Times New Roman" w:hAnsi="Times New Roman" w:cs="Times New Roman"/>
              </w:rPr>
              <w:t>.xlsx</w:t>
            </w:r>
          </w:p>
        </w:tc>
        <w:sdt>
          <w:sdtPr>
            <w:rPr>
              <w:rFonts w:ascii="Times New Roman" w:hAnsi="Times New Roman" w:cs="Times New Roman"/>
            </w:rPr>
            <w:id w:val="76172020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</w:tcPr>
              <w:p w14:paraId="078F7568" w14:textId="35DF9436" w:rsidR="00845A40" w:rsidRPr="00C2078F" w:rsidRDefault="00217E0D" w:rsidP="00845A40">
                <w:pPr>
                  <w:rPr>
                    <w:rFonts w:ascii="Times New Roman" w:hAnsi="Times New Roman" w:cs="Times New Roman"/>
                  </w:rPr>
                </w:pPr>
                <w:r w:rsidRPr="00C2078F">
                  <w:rPr>
                    <w:rFonts w:ascii="Segoe UI Symbol" w:eastAsia="MS Gothic" w:hAnsi="Segoe UI Symbol" w:cs="Segoe UI Symbol"/>
                  </w:rPr>
                  <w:t>☒</w:t>
                </w:r>
              </w:p>
            </w:tc>
          </w:sdtContent>
        </w:sdt>
      </w:tr>
      <w:tr w:rsidR="00B1298A" w:rsidRPr="00BF5A48" w14:paraId="054029B6" w14:textId="77777777" w:rsidTr="00217E0D">
        <w:tc>
          <w:tcPr>
            <w:tcW w:w="0" w:type="auto"/>
          </w:tcPr>
          <w:p w14:paraId="4B7934AC" w14:textId="77777777" w:rsidR="00B1298A" w:rsidRPr="00C2078F" w:rsidRDefault="00B1298A" w:rsidP="00B1298A">
            <w:pPr>
              <w:rPr>
                <w:rFonts w:ascii="Times New Roman" w:hAnsi="Times New Roman" w:cs="Times New Roman"/>
              </w:rPr>
            </w:pPr>
            <w:r w:rsidRPr="00C2078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</w:tcPr>
          <w:p w14:paraId="03E6982F" w14:textId="0178E25B" w:rsidR="00B1298A" w:rsidRPr="00B1298A" w:rsidRDefault="00B1298A" w:rsidP="00B1298A">
            <w:pPr>
              <w:rPr>
                <w:rFonts w:ascii="Times New Roman" w:hAnsi="Times New Roman" w:cs="Times New Roman"/>
              </w:rPr>
            </w:pPr>
            <w:r w:rsidRPr="00B1298A">
              <w:rPr>
                <w:rFonts w:ascii="Times New Roman" w:hAnsi="Times New Roman" w:cs="Times New Roman"/>
              </w:rPr>
              <w:t>Supplemental Table S4</w:t>
            </w:r>
            <w:r w:rsidR="00E16176">
              <w:rPr>
                <w:rFonts w:ascii="Times New Roman" w:hAnsi="Times New Roman" w:cs="Times New Roman"/>
              </w:rPr>
              <w:t>.xlsx</w:t>
            </w:r>
          </w:p>
        </w:tc>
        <w:sdt>
          <w:sdtPr>
            <w:rPr>
              <w:rFonts w:ascii="Times New Roman" w:hAnsi="Times New Roman" w:cs="Times New Roman"/>
            </w:rPr>
            <w:id w:val="47958340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</w:tcPr>
              <w:p w14:paraId="4068F38E" w14:textId="3187E2F3" w:rsidR="00B1298A" w:rsidRPr="00C2078F" w:rsidRDefault="00B1298A" w:rsidP="00B1298A">
                <w:pPr>
                  <w:rPr>
                    <w:rFonts w:ascii="Times New Roman" w:hAnsi="Times New Roman" w:cs="Times New Roman"/>
                  </w:rPr>
                </w:pPr>
                <w:r w:rsidRPr="00C2078F">
                  <w:rPr>
                    <w:rFonts w:ascii="Segoe UI Symbol" w:eastAsia="MS Gothic" w:hAnsi="Segoe UI Symbol" w:cs="Segoe UI Symbol"/>
                  </w:rPr>
                  <w:t>☒</w:t>
                </w:r>
              </w:p>
            </w:tc>
          </w:sdtContent>
        </w:sdt>
      </w:tr>
      <w:tr w:rsidR="00B1298A" w:rsidRPr="00BF5A48" w14:paraId="1FCBBBA2" w14:textId="77777777" w:rsidTr="00217E0D">
        <w:tc>
          <w:tcPr>
            <w:tcW w:w="0" w:type="auto"/>
          </w:tcPr>
          <w:p w14:paraId="5F76AEF4" w14:textId="77777777" w:rsidR="00B1298A" w:rsidRPr="00C2078F" w:rsidRDefault="00B1298A" w:rsidP="00B1298A">
            <w:pPr>
              <w:rPr>
                <w:rFonts w:ascii="Times New Roman" w:hAnsi="Times New Roman" w:cs="Times New Roman"/>
              </w:rPr>
            </w:pPr>
            <w:r w:rsidRPr="00C2078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</w:tcPr>
          <w:p w14:paraId="6722AC3E" w14:textId="26E87779" w:rsidR="00B1298A" w:rsidRPr="00B1298A" w:rsidRDefault="00B1298A" w:rsidP="00B1298A">
            <w:pPr>
              <w:rPr>
                <w:rFonts w:ascii="Times New Roman" w:hAnsi="Times New Roman" w:cs="Times New Roman"/>
              </w:rPr>
            </w:pPr>
            <w:r w:rsidRPr="00B1298A">
              <w:rPr>
                <w:rFonts w:ascii="Times New Roman" w:hAnsi="Times New Roman" w:cs="Times New Roman"/>
              </w:rPr>
              <w:t>Supplemental Table S5</w:t>
            </w:r>
            <w:r w:rsidR="00E16176">
              <w:rPr>
                <w:rFonts w:ascii="Times New Roman" w:hAnsi="Times New Roman" w:cs="Times New Roman"/>
              </w:rPr>
              <w:t>.xlsx</w:t>
            </w:r>
          </w:p>
        </w:tc>
        <w:sdt>
          <w:sdtPr>
            <w:rPr>
              <w:rFonts w:ascii="Times New Roman" w:hAnsi="Times New Roman" w:cs="Times New Roman"/>
            </w:rPr>
            <w:id w:val="-84594848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</w:tcPr>
              <w:p w14:paraId="3836AC0D" w14:textId="72C8AD88" w:rsidR="00B1298A" w:rsidRPr="00C2078F" w:rsidRDefault="00B1298A" w:rsidP="00B1298A">
                <w:pPr>
                  <w:rPr>
                    <w:rFonts w:ascii="Times New Roman" w:hAnsi="Times New Roman" w:cs="Times New Roman"/>
                  </w:rPr>
                </w:pPr>
                <w:r w:rsidRPr="00C2078F">
                  <w:rPr>
                    <w:rFonts w:ascii="Segoe UI Symbol" w:eastAsia="MS Gothic" w:hAnsi="Segoe UI Symbol" w:cs="Segoe UI Symbol"/>
                  </w:rPr>
                  <w:t>☒</w:t>
                </w:r>
              </w:p>
            </w:tc>
          </w:sdtContent>
        </w:sdt>
      </w:tr>
      <w:tr w:rsidR="00B1298A" w:rsidRPr="00BF5A48" w14:paraId="6E5C5AEC" w14:textId="77777777" w:rsidTr="00217E0D">
        <w:tc>
          <w:tcPr>
            <w:tcW w:w="0" w:type="auto"/>
          </w:tcPr>
          <w:p w14:paraId="7668A5D5" w14:textId="77777777" w:rsidR="00B1298A" w:rsidRPr="00C2078F" w:rsidRDefault="00B1298A" w:rsidP="00B1298A">
            <w:pPr>
              <w:rPr>
                <w:rFonts w:ascii="Times New Roman" w:hAnsi="Times New Roman" w:cs="Times New Roman"/>
              </w:rPr>
            </w:pPr>
            <w:r w:rsidRPr="00C2078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</w:tcPr>
          <w:p w14:paraId="27AEE50D" w14:textId="031AD871" w:rsidR="00B1298A" w:rsidRPr="00B1298A" w:rsidRDefault="00B1298A" w:rsidP="00B1298A">
            <w:pPr>
              <w:rPr>
                <w:rFonts w:ascii="Times New Roman" w:hAnsi="Times New Roman" w:cs="Times New Roman"/>
              </w:rPr>
            </w:pPr>
            <w:r w:rsidRPr="00B1298A">
              <w:rPr>
                <w:rFonts w:ascii="Times New Roman" w:hAnsi="Times New Roman" w:cs="Times New Roman"/>
              </w:rPr>
              <w:t>Supplemental Table S6</w:t>
            </w:r>
            <w:r w:rsidR="00E16176">
              <w:rPr>
                <w:rFonts w:ascii="Times New Roman" w:hAnsi="Times New Roman" w:cs="Times New Roman"/>
              </w:rPr>
              <w:t>.xlsx</w:t>
            </w:r>
          </w:p>
        </w:tc>
        <w:sdt>
          <w:sdtPr>
            <w:rPr>
              <w:rFonts w:ascii="Times New Roman" w:hAnsi="Times New Roman" w:cs="Times New Roman"/>
            </w:rPr>
            <w:id w:val="19073170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</w:tcPr>
              <w:p w14:paraId="7B95E32F" w14:textId="5B65D06D" w:rsidR="00B1298A" w:rsidRPr="00C2078F" w:rsidRDefault="00B1298A" w:rsidP="00B1298A">
                <w:pPr>
                  <w:rPr>
                    <w:rFonts w:ascii="Times New Roman" w:hAnsi="Times New Roman" w:cs="Times New Roman"/>
                  </w:rPr>
                </w:pPr>
                <w:r w:rsidRPr="00C2078F">
                  <w:rPr>
                    <w:rFonts w:ascii="Segoe UI Symbol" w:eastAsia="MS Gothic" w:hAnsi="Segoe UI Symbol" w:cs="Segoe UI Symbol"/>
                  </w:rPr>
                  <w:t>☒</w:t>
                </w:r>
              </w:p>
            </w:tc>
          </w:sdtContent>
        </w:sdt>
      </w:tr>
      <w:tr w:rsidR="00B1298A" w:rsidRPr="00BF5A48" w14:paraId="68368B8C" w14:textId="77777777" w:rsidTr="00217E0D">
        <w:tc>
          <w:tcPr>
            <w:tcW w:w="0" w:type="auto"/>
          </w:tcPr>
          <w:p w14:paraId="786A5992" w14:textId="77777777" w:rsidR="00B1298A" w:rsidRPr="00C2078F" w:rsidRDefault="00B1298A" w:rsidP="00B1298A">
            <w:pPr>
              <w:rPr>
                <w:rFonts w:ascii="Times New Roman" w:hAnsi="Times New Roman" w:cs="Times New Roman"/>
              </w:rPr>
            </w:pPr>
            <w:r w:rsidRPr="00C2078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</w:tcPr>
          <w:p w14:paraId="22FB27C8" w14:textId="1769041B" w:rsidR="00B1298A" w:rsidRPr="00B1298A" w:rsidRDefault="00B1298A" w:rsidP="00B1298A">
            <w:pPr>
              <w:rPr>
                <w:rFonts w:ascii="Times New Roman" w:hAnsi="Times New Roman" w:cs="Times New Roman"/>
              </w:rPr>
            </w:pPr>
            <w:r w:rsidRPr="00B1298A">
              <w:rPr>
                <w:rFonts w:ascii="Times New Roman" w:hAnsi="Times New Roman" w:cs="Times New Roman"/>
              </w:rPr>
              <w:t>Supplemental Table S7</w:t>
            </w:r>
            <w:r w:rsidR="00E16176">
              <w:rPr>
                <w:rFonts w:ascii="Times New Roman" w:hAnsi="Times New Roman" w:cs="Times New Roman"/>
              </w:rPr>
              <w:t>.xlsx</w:t>
            </w:r>
          </w:p>
        </w:tc>
        <w:sdt>
          <w:sdtPr>
            <w:rPr>
              <w:rFonts w:ascii="Times New Roman" w:hAnsi="Times New Roman" w:cs="Times New Roman"/>
            </w:rPr>
            <w:id w:val="8744283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</w:tcPr>
              <w:p w14:paraId="1831F34F" w14:textId="62A417F8" w:rsidR="00B1298A" w:rsidRPr="00C2078F" w:rsidRDefault="00B1298A" w:rsidP="00B1298A">
                <w:pPr>
                  <w:rPr>
                    <w:rFonts w:ascii="Times New Roman" w:hAnsi="Times New Roman" w:cs="Times New Roman"/>
                  </w:rPr>
                </w:pPr>
                <w:r w:rsidRPr="00C2078F">
                  <w:rPr>
                    <w:rFonts w:ascii="Segoe UI Symbol" w:eastAsia="MS Gothic" w:hAnsi="Segoe UI Symbol" w:cs="Segoe UI Symbol"/>
                  </w:rPr>
                  <w:t>☒</w:t>
                </w:r>
              </w:p>
            </w:tc>
          </w:sdtContent>
        </w:sdt>
      </w:tr>
      <w:tr w:rsidR="00D434D1" w:rsidRPr="00BF5A48" w14:paraId="7B97ECDB" w14:textId="77777777" w:rsidTr="00217E0D">
        <w:tc>
          <w:tcPr>
            <w:tcW w:w="0" w:type="auto"/>
          </w:tcPr>
          <w:p w14:paraId="0FF136C9" w14:textId="0891192D" w:rsidR="00D434D1" w:rsidRPr="00C2078F" w:rsidRDefault="00D434D1" w:rsidP="00D434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</w:tcPr>
          <w:p w14:paraId="33CF7BF6" w14:textId="16D450D1" w:rsidR="00D434D1" w:rsidRPr="00B1298A" w:rsidRDefault="00D434D1" w:rsidP="00D434D1">
            <w:pPr>
              <w:rPr>
                <w:rFonts w:ascii="Times New Roman" w:hAnsi="Times New Roman" w:cs="Times New Roman"/>
              </w:rPr>
            </w:pPr>
            <w:r w:rsidRPr="00D434D1">
              <w:rPr>
                <w:rFonts w:ascii="Times New Roman" w:hAnsi="Times New Roman" w:cs="Times New Roman"/>
              </w:rPr>
              <w:t xml:space="preserve">Supplemental </w:t>
            </w:r>
            <w:r>
              <w:rPr>
                <w:rFonts w:ascii="Times New Roman" w:hAnsi="Times New Roman" w:cs="Times New Roman"/>
              </w:rPr>
              <w:t>Figure S1</w:t>
            </w:r>
            <w:r w:rsidR="00E16176">
              <w:rPr>
                <w:rFonts w:ascii="Times New Roman" w:hAnsi="Times New Roman" w:cs="Times New Roman"/>
              </w:rPr>
              <w:t xml:space="preserve"> (this document)</w:t>
            </w:r>
          </w:p>
        </w:tc>
        <w:sdt>
          <w:sdtPr>
            <w:rPr>
              <w:rFonts w:ascii="Times New Roman" w:hAnsi="Times New Roman" w:cs="Times New Roman"/>
            </w:rPr>
            <w:id w:val="-104013387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</w:tcPr>
              <w:p w14:paraId="39D35606" w14:textId="19CCCDD0" w:rsidR="00D434D1" w:rsidRDefault="00D434D1" w:rsidP="00D434D1">
                <w:pPr>
                  <w:rPr>
                    <w:rFonts w:ascii="Times New Roman" w:hAnsi="Times New Roman" w:cs="Times New Roman"/>
                  </w:rPr>
                </w:pPr>
                <w:r w:rsidRPr="00C2078F">
                  <w:rPr>
                    <w:rFonts w:ascii="Segoe UI Symbol" w:eastAsia="MS Gothic" w:hAnsi="Segoe UI Symbol" w:cs="Segoe UI Symbol"/>
                  </w:rPr>
                  <w:t>☒</w:t>
                </w:r>
              </w:p>
            </w:tc>
          </w:sdtContent>
        </w:sdt>
      </w:tr>
    </w:tbl>
    <w:p w14:paraId="1CFA0144" w14:textId="705F3691" w:rsidR="007139BB" w:rsidRPr="00047EC2" w:rsidRDefault="00340969" w:rsidP="000B329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7EC2">
        <w:rPr>
          <w:rFonts w:ascii="Times New Roman" w:hAnsi="Times New Roman" w:cs="Times New Roman"/>
          <w:b/>
          <w:bCs/>
          <w:sz w:val="28"/>
          <w:szCs w:val="28"/>
        </w:rPr>
        <w:t>Checklist</w:t>
      </w:r>
      <w:r w:rsidR="00666196" w:rsidRPr="00047EC2">
        <w:rPr>
          <w:rFonts w:ascii="Times New Roman" w:hAnsi="Times New Roman" w:cs="Times New Roman"/>
          <w:b/>
          <w:bCs/>
          <w:sz w:val="28"/>
          <w:szCs w:val="28"/>
        </w:rPr>
        <w:t xml:space="preserve"> for </w:t>
      </w:r>
      <w:r w:rsidR="007139BB" w:rsidRPr="00047EC2">
        <w:rPr>
          <w:rFonts w:ascii="Times New Roman" w:hAnsi="Times New Roman" w:cs="Times New Roman"/>
          <w:b/>
          <w:bCs/>
          <w:sz w:val="28"/>
          <w:szCs w:val="28"/>
        </w:rPr>
        <w:t>Supplementary Material</w:t>
      </w:r>
    </w:p>
    <w:p w14:paraId="1C1F7D1D" w14:textId="078E5ADE" w:rsidR="00AA47D5" w:rsidRDefault="00AA47D5">
      <w:pPr>
        <w:rPr>
          <w:rFonts w:ascii="Times New Roman" w:hAnsi="Times New Roman" w:cs="Times New Roman"/>
        </w:rPr>
      </w:pPr>
      <w:bookmarkStart w:id="1" w:name="_Hlk136943834"/>
    </w:p>
    <w:p w14:paraId="0F4B00FD" w14:textId="1032A23B" w:rsidR="0017605A" w:rsidRDefault="001760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bookmarkEnd w:id="1"/>
    <w:p w14:paraId="6E8C323C" w14:textId="7B854C14" w:rsidR="005011FD" w:rsidRPr="00047EC2" w:rsidRDefault="005011FD" w:rsidP="00E144E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7EC2">
        <w:rPr>
          <w:rFonts w:ascii="Times New Roman" w:hAnsi="Times New Roman" w:cs="Times New Roman"/>
          <w:b/>
          <w:bCs/>
          <w:sz w:val="28"/>
          <w:szCs w:val="28"/>
        </w:rPr>
        <w:lastRenderedPageBreak/>
        <w:t>Supplementary Material</w:t>
      </w:r>
    </w:p>
    <w:p w14:paraId="0D2B8DB6" w14:textId="151BB95F" w:rsidR="007139BB" w:rsidRPr="00BF5A48" w:rsidRDefault="007139BB" w:rsidP="00BF5A4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9925F4">
        <w:rPr>
          <w:rFonts w:ascii="Times New Roman" w:hAnsi="Times New Roman" w:cs="Times New Roman"/>
          <w:b/>
          <w:bCs/>
        </w:rPr>
        <w:t>Sample preparation, data acquisition, data preprocessing and metabolite identification and annotation for untargeted metabolomics via U</w:t>
      </w:r>
      <w:r w:rsidR="00BF5A48" w:rsidRPr="009925F4">
        <w:rPr>
          <w:rFonts w:ascii="Times New Roman" w:hAnsi="Times New Roman" w:cs="Times New Roman"/>
          <w:b/>
          <w:bCs/>
        </w:rPr>
        <w:t>H</w:t>
      </w:r>
      <w:r w:rsidRPr="009925F4">
        <w:rPr>
          <w:rFonts w:ascii="Times New Roman" w:hAnsi="Times New Roman" w:cs="Times New Roman"/>
          <w:b/>
          <w:bCs/>
        </w:rPr>
        <w:t>PLC</w:t>
      </w:r>
      <w:r w:rsidR="00BF5A48" w:rsidRPr="009925F4">
        <w:rPr>
          <w:rFonts w:ascii="Times New Roman" w:hAnsi="Times New Roman" w:cs="Times New Roman"/>
          <w:b/>
          <w:bCs/>
        </w:rPr>
        <w:t>-</w:t>
      </w:r>
      <w:r w:rsidRPr="009925F4">
        <w:rPr>
          <w:rFonts w:ascii="Times New Roman" w:hAnsi="Times New Roman" w:cs="Times New Roman"/>
          <w:b/>
          <w:bCs/>
        </w:rPr>
        <w:t>high resolution mass spectrometry</w:t>
      </w:r>
      <w:r w:rsidR="00D963C9" w:rsidRPr="009925F4">
        <w:rPr>
          <w:rFonts w:ascii="Times New Roman" w:hAnsi="Times New Roman" w:cs="Times New Roman"/>
          <w:b/>
          <w:bCs/>
        </w:rPr>
        <w:t xml:space="preserve"> (U</w:t>
      </w:r>
      <w:r w:rsidR="00BF5A48" w:rsidRPr="009925F4">
        <w:rPr>
          <w:rFonts w:ascii="Times New Roman" w:hAnsi="Times New Roman" w:cs="Times New Roman"/>
          <w:b/>
          <w:bCs/>
        </w:rPr>
        <w:t>H</w:t>
      </w:r>
      <w:r w:rsidR="00D963C9" w:rsidRPr="009925F4">
        <w:rPr>
          <w:rFonts w:ascii="Times New Roman" w:hAnsi="Times New Roman" w:cs="Times New Roman"/>
          <w:b/>
          <w:bCs/>
        </w:rPr>
        <w:t>PLC-HRMS)</w:t>
      </w:r>
      <w:r w:rsidRPr="00BF5A48">
        <w:rPr>
          <w:rFonts w:ascii="Times New Roman" w:hAnsi="Times New Roman" w:cs="Times New Roman"/>
        </w:rPr>
        <w:t xml:space="preserve">.  </w:t>
      </w:r>
    </w:p>
    <w:p w14:paraId="5AE83211" w14:textId="0B27A899" w:rsidR="007139BB" w:rsidRPr="007139BB" w:rsidRDefault="00EE226C" w:rsidP="009925F4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Sample preparation and Data Acquisition</w:t>
      </w:r>
      <w:r w:rsidR="009925F4">
        <w:rPr>
          <w:rFonts w:ascii="Times New Roman" w:hAnsi="Times New Roman" w:cs="Times New Roman"/>
        </w:rPr>
        <w:t xml:space="preserve">: </w:t>
      </w:r>
      <w:r w:rsidR="007139BB">
        <w:rPr>
          <w:rFonts w:ascii="Times New Roman" w:hAnsi="Times New Roman" w:cs="Times New Roman"/>
        </w:rPr>
        <w:t>Plasma</w:t>
      </w:r>
      <w:r w:rsidR="007139BB" w:rsidRPr="007139BB">
        <w:rPr>
          <w:rFonts w:ascii="Times New Roman" w:hAnsi="Times New Roman" w:cs="Times New Roman"/>
        </w:rPr>
        <w:t xml:space="preserve"> samples were prepared according to the published methods</w:t>
      </w:r>
      <w:r w:rsidR="008F353E">
        <w:rPr>
          <w:rFonts w:ascii="Times New Roman" w:hAnsi="Times New Roman" w:cs="Times New Roman"/>
        </w:rPr>
        <w:fldChar w:fldCharType="begin">
          <w:fldData xml:space="preserve">PEVuZE5vdGU+PENpdGU+PEF1dGhvcj5MaTwvQXV0aG9yPjxZZWFyPjIwMjA8L1llYXI+PFJlY051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==
</w:fldData>
        </w:fldChar>
      </w:r>
      <w:r w:rsidR="00225FE6">
        <w:rPr>
          <w:rFonts w:ascii="Times New Roman" w:hAnsi="Times New Roman" w:cs="Times New Roman"/>
        </w:rPr>
        <w:instrText xml:space="preserve"> ADDIN EN.CITE </w:instrText>
      </w:r>
      <w:r w:rsidR="00225FE6">
        <w:rPr>
          <w:rFonts w:ascii="Times New Roman" w:hAnsi="Times New Roman" w:cs="Times New Roman"/>
        </w:rPr>
        <w:fldChar w:fldCharType="begin">
          <w:fldData xml:space="preserve">PEVuZE5vdGU+PENpdGU+PEF1dGhvcj5MaTwvQXV0aG9yPjxZZWFyPjIwMjA8L1llYXI+PFJlY051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==
</w:fldData>
        </w:fldChar>
      </w:r>
      <w:r w:rsidR="00225FE6">
        <w:rPr>
          <w:rFonts w:ascii="Times New Roman" w:hAnsi="Times New Roman" w:cs="Times New Roman"/>
        </w:rPr>
        <w:instrText xml:space="preserve"> ADDIN EN.CITE.DATA </w:instrText>
      </w:r>
      <w:r w:rsidR="00225FE6">
        <w:rPr>
          <w:rFonts w:ascii="Times New Roman" w:hAnsi="Times New Roman" w:cs="Times New Roman"/>
        </w:rPr>
      </w:r>
      <w:r w:rsidR="00225FE6">
        <w:rPr>
          <w:rFonts w:ascii="Times New Roman" w:hAnsi="Times New Roman" w:cs="Times New Roman"/>
        </w:rPr>
        <w:fldChar w:fldCharType="end"/>
      </w:r>
      <w:r w:rsidR="008F353E">
        <w:rPr>
          <w:rFonts w:ascii="Times New Roman" w:hAnsi="Times New Roman" w:cs="Times New Roman"/>
        </w:rPr>
      </w:r>
      <w:r w:rsidR="008F353E">
        <w:rPr>
          <w:rFonts w:ascii="Times New Roman" w:hAnsi="Times New Roman" w:cs="Times New Roman"/>
        </w:rPr>
        <w:fldChar w:fldCharType="separate"/>
      </w:r>
      <w:r w:rsidR="00225FE6" w:rsidRPr="00225FE6">
        <w:rPr>
          <w:rFonts w:ascii="Times New Roman" w:hAnsi="Times New Roman" w:cs="Times New Roman"/>
          <w:noProof/>
          <w:vertAlign w:val="superscript"/>
        </w:rPr>
        <w:t>1-3</w:t>
      </w:r>
      <w:r w:rsidR="008F353E">
        <w:rPr>
          <w:rFonts w:ascii="Times New Roman" w:hAnsi="Times New Roman" w:cs="Times New Roman"/>
        </w:rPr>
        <w:fldChar w:fldCharType="end"/>
      </w:r>
      <w:r w:rsidR="007139BB" w:rsidRPr="007139BB">
        <w:rPr>
          <w:rFonts w:ascii="Times New Roman" w:hAnsi="Times New Roman" w:cs="Times New Roman"/>
        </w:rPr>
        <w:t xml:space="preserve">. In brief, </w:t>
      </w:r>
      <w:bookmarkStart w:id="2" w:name="_Hlk134691513"/>
      <w:r w:rsidR="007139BB" w:rsidRPr="007139BB">
        <w:rPr>
          <w:rFonts w:ascii="Times New Roman" w:hAnsi="Times New Roman" w:cs="Times New Roman"/>
        </w:rPr>
        <w:t>50</w:t>
      </w:r>
      <w:r w:rsidR="00814F56">
        <w:rPr>
          <w:rFonts w:ascii="Times New Roman" w:hAnsi="Times New Roman" w:cs="Times New Roman"/>
        </w:rPr>
        <w:t xml:space="preserve"> </w:t>
      </w:r>
      <w:r w:rsidR="007139BB" w:rsidRPr="007139BB">
        <w:rPr>
          <w:rFonts w:ascii="Times New Roman" w:hAnsi="Times New Roman" w:cs="Times New Roman"/>
        </w:rPr>
        <w:t xml:space="preserve">µL </w:t>
      </w:r>
      <w:bookmarkEnd w:id="2"/>
      <w:r w:rsidR="007139BB" w:rsidRPr="007139BB">
        <w:rPr>
          <w:rFonts w:ascii="Times New Roman" w:hAnsi="Times New Roman" w:cs="Times New Roman"/>
        </w:rPr>
        <w:t xml:space="preserve">of </w:t>
      </w:r>
      <w:r w:rsidR="007139BB">
        <w:rPr>
          <w:rFonts w:ascii="Times New Roman" w:hAnsi="Times New Roman" w:cs="Times New Roman"/>
        </w:rPr>
        <w:t>plasma</w:t>
      </w:r>
      <w:r w:rsidR="007139BB" w:rsidRPr="007139BB">
        <w:rPr>
          <w:rFonts w:ascii="Times New Roman" w:hAnsi="Times New Roman" w:cs="Times New Roman"/>
        </w:rPr>
        <w:t xml:space="preserve"> sample was mixed with 400</w:t>
      </w:r>
      <w:r w:rsidR="00814F56">
        <w:rPr>
          <w:rFonts w:ascii="Times New Roman" w:hAnsi="Times New Roman" w:cs="Times New Roman"/>
        </w:rPr>
        <w:t xml:space="preserve"> </w:t>
      </w:r>
      <w:r w:rsidR="007139BB" w:rsidRPr="007139BB">
        <w:rPr>
          <w:rFonts w:ascii="Times New Roman" w:hAnsi="Times New Roman" w:cs="Times New Roman"/>
        </w:rPr>
        <w:t xml:space="preserve">µL methanol containing 500 ng/ml L-tryptophan-d5, and </w:t>
      </w:r>
      <w:r w:rsidR="00CE1724" w:rsidRPr="007139BB">
        <w:rPr>
          <w:rFonts w:ascii="Times New Roman" w:hAnsi="Times New Roman" w:cs="Times New Roman"/>
        </w:rPr>
        <w:t>vortex</w:t>
      </w:r>
      <w:r w:rsidR="00CE1724">
        <w:rPr>
          <w:rFonts w:ascii="Times New Roman" w:hAnsi="Times New Roman" w:cs="Times New Roman"/>
        </w:rPr>
        <w:t>ed</w:t>
      </w:r>
      <w:r w:rsidR="007139BB" w:rsidRPr="007139BB">
        <w:rPr>
          <w:rFonts w:ascii="Times New Roman" w:hAnsi="Times New Roman" w:cs="Times New Roman"/>
        </w:rPr>
        <w:t xml:space="preserve"> at 5,000 rpm for 2 min.  </w:t>
      </w:r>
      <w:r w:rsidR="00644D5F">
        <w:rPr>
          <w:rFonts w:ascii="Times New Roman" w:hAnsi="Times New Roman" w:cs="Times New Roman"/>
        </w:rPr>
        <w:t>S</w:t>
      </w:r>
      <w:r w:rsidR="00644D5F" w:rsidRPr="007139BB">
        <w:rPr>
          <w:rFonts w:ascii="Times New Roman" w:hAnsi="Times New Roman" w:cs="Times New Roman"/>
        </w:rPr>
        <w:t xml:space="preserve">amples were </w:t>
      </w:r>
      <w:r w:rsidR="00644D5F">
        <w:rPr>
          <w:rFonts w:ascii="Times New Roman" w:hAnsi="Times New Roman" w:cs="Times New Roman"/>
        </w:rPr>
        <w:t xml:space="preserve">incubated for 10 minutes </w:t>
      </w:r>
      <w:r w:rsidR="00644D5F" w:rsidRPr="007139BB">
        <w:rPr>
          <w:rFonts w:ascii="Times New Roman" w:hAnsi="Times New Roman" w:cs="Times New Roman"/>
        </w:rPr>
        <w:t>at 4°</w:t>
      </w:r>
      <w:r w:rsidR="00644D5F">
        <w:rPr>
          <w:rFonts w:ascii="Times New Roman" w:hAnsi="Times New Roman" w:cs="Times New Roman"/>
        </w:rPr>
        <w:t xml:space="preserve">C and </w:t>
      </w:r>
      <w:r w:rsidR="00644D5F" w:rsidRPr="007139BB">
        <w:rPr>
          <w:rFonts w:ascii="Times New Roman" w:hAnsi="Times New Roman" w:cs="Times New Roman"/>
        </w:rPr>
        <w:t>centrifuged at 16, 000 rcf for 5 min at 4°C. The supernatant (3</w:t>
      </w:r>
      <w:r w:rsidR="00644D5F">
        <w:rPr>
          <w:rFonts w:ascii="Times New Roman" w:hAnsi="Times New Roman" w:cs="Times New Roman"/>
        </w:rPr>
        <w:t>5</w:t>
      </w:r>
      <w:r w:rsidR="00644D5F" w:rsidRPr="007139BB">
        <w:rPr>
          <w:rFonts w:ascii="Times New Roman" w:hAnsi="Times New Roman" w:cs="Times New Roman"/>
        </w:rPr>
        <w:t>0</w:t>
      </w:r>
      <w:r w:rsidR="00644D5F">
        <w:rPr>
          <w:rFonts w:ascii="Times New Roman" w:hAnsi="Times New Roman" w:cs="Times New Roman"/>
        </w:rPr>
        <w:t xml:space="preserve"> </w:t>
      </w:r>
      <w:r w:rsidR="00644D5F" w:rsidRPr="007139BB">
        <w:rPr>
          <w:rFonts w:ascii="Times New Roman" w:hAnsi="Times New Roman" w:cs="Times New Roman"/>
        </w:rPr>
        <w:t>µL) was dried and reconstituted with 100 µl water-methanol (95:5, v/v)</w:t>
      </w:r>
      <w:r w:rsidR="00D963C9" w:rsidRPr="00D963C9">
        <w:rPr>
          <w:rFonts w:ascii="Times New Roman" w:hAnsi="Times New Roman" w:cs="Times New Roman"/>
        </w:rPr>
        <w:t>, vortexed for 10 min at 5000 rpm, and then centrifuged at 16,000 rcf for 10 min at 4°C. The supernatant was transferred to pre-labeled autosampler vials</w:t>
      </w:r>
      <w:r w:rsidR="0047162E">
        <w:rPr>
          <w:rFonts w:ascii="Times New Roman" w:hAnsi="Times New Roman" w:cs="Times New Roman"/>
        </w:rPr>
        <w:t xml:space="preserve">. </w:t>
      </w:r>
      <w:r w:rsidR="007139BB" w:rsidRPr="007139BB">
        <w:rPr>
          <w:rFonts w:ascii="Times New Roman" w:hAnsi="Times New Roman" w:cs="Times New Roman"/>
        </w:rPr>
        <w:t>Quality control samples (QC</w:t>
      </w:r>
      <w:r w:rsidR="0047162E">
        <w:rPr>
          <w:rFonts w:ascii="Times New Roman" w:hAnsi="Times New Roman" w:cs="Times New Roman"/>
        </w:rPr>
        <w:t>SP</w:t>
      </w:r>
      <w:r w:rsidR="007139BB" w:rsidRPr="007139BB">
        <w:rPr>
          <w:rFonts w:ascii="Times New Roman" w:hAnsi="Times New Roman" w:cs="Times New Roman"/>
        </w:rPr>
        <w:t xml:space="preserve">) were prepared by pooling </w:t>
      </w:r>
      <w:r w:rsidR="00814F56">
        <w:rPr>
          <w:rFonts w:ascii="Times New Roman" w:hAnsi="Times New Roman" w:cs="Times New Roman"/>
        </w:rPr>
        <w:t xml:space="preserve">10 </w:t>
      </w:r>
      <w:r w:rsidR="007139BB" w:rsidRPr="007139BB">
        <w:rPr>
          <w:rFonts w:ascii="Times New Roman" w:hAnsi="Times New Roman" w:cs="Times New Roman"/>
        </w:rPr>
        <w:t xml:space="preserve">µL </w:t>
      </w:r>
      <w:r w:rsidR="00814F56">
        <w:rPr>
          <w:rFonts w:ascii="Times New Roman" w:hAnsi="Times New Roman" w:cs="Times New Roman"/>
        </w:rPr>
        <w:t>plasma</w:t>
      </w:r>
      <w:r w:rsidR="007139BB" w:rsidRPr="007139BB">
        <w:rPr>
          <w:rFonts w:ascii="Times New Roman" w:hAnsi="Times New Roman" w:cs="Times New Roman"/>
        </w:rPr>
        <w:t xml:space="preserve"> from each of the study samples</w:t>
      </w:r>
      <w:r w:rsidR="00814F56">
        <w:rPr>
          <w:rFonts w:ascii="Times New Roman" w:hAnsi="Times New Roman" w:cs="Times New Roman"/>
        </w:rPr>
        <w:t xml:space="preserve">. A </w:t>
      </w:r>
      <w:r w:rsidR="00814F56" w:rsidRPr="00814F56">
        <w:rPr>
          <w:rFonts w:ascii="Times New Roman" w:hAnsi="Times New Roman" w:cs="Times New Roman"/>
        </w:rPr>
        <w:t xml:space="preserve">50 µL </w:t>
      </w:r>
      <w:r w:rsidR="00814F56">
        <w:rPr>
          <w:rFonts w:ascii="Times New Roman" w:hAnsi="Times New Roman" w:cs="Times New Roman"/>
        </w:rPr>
        <w:t>aliquot of blank (LCMS grade water), NIST plasma SRM 1950, and QC</w:t>
      </w:r>
      <w:r w:rsidR="0047162E">
        <w:rPr>
          <w:rFonts w:ascii="Times New Roman" w:hAnsi="Times New Roman" w:cs="Times New Roman"/>
        </w:rPr>
        <w:t xml:space="preserve">SP </w:t>
      </w:r>
      <w:r w:rsidR="00814F56">
        <w:rPr>
          <w:rFonts w:ascii="Times New Roman" w:hAnsi="Times New Roman" w:cs="Times New Roman"/>
        </w:rPr>
        <w:t xml:space="preserve">sample was </w:t>
      </w:r>
      <w:r w:rsidR="007139BB" w:rsidRPr="007139BB">
        <w:rPr>
          <w:rFonts w:ascii="Times New Roman" w:hAnsi="Times New Roman" w:cs="Times New Roman"/>
        </w:rPr>
        <w:t>processed identically to the study samples.</w:t>
      </w:r>
      <w:r w:rsidR="00186E67">
        <w:rPr>
          <w:rFonts w:ascii="Times New Roman" w:hAnsi="Times New Roman" w:cs="Times New Roman"/>
        </w:rPr>
        <w:t xml:space="preserve"> </w:t>
      </w:r>
      <w:r w:rsidR="00186E67" w:rsidRPr="007139BB">
        <w:rPr>
          <w:rFonts w:ascii="Times New Roman" w:hAnsi="Times New Roman" w:cs="Times New Roman"/>
        </w:rPr>
        <w:t>The study samples were randomized with interspersed QC</w:t>
      </w:r>
      <w:r w:rsidR="0047162E">
        <w:rPr>
          <w:rFonts w:ascii="Times New Roman" w:hAnsi="Times New Roman" w:cs="Times New Roman"/>
        </w:rPr>
        <w:t>SP</w:t>
      </w:r>
      <w:r w:rsidR="00186E67">
        <w:rPr>
          <w:rFonts w:ascii="Times New Roman" w:hAnsi="Times New Roman" w:cs="Times New Roman"/>
        </w:rPr>
        <w:t xml:space="preserve">, blanks, and NIST plasma </w:t>
      </w:r>
      <w:r w:rsidR="00186E67" w:rsidRPr="007139BB">
        <w:rPr>
          <w:rFonts w:ascii="Times New Roman" w:hAnsi="Times New Roman" w:cs="Times New Roman"/>
        </w:rPr>
        <w:t>before data acquisition.</w:t>
      </w:r>
      <w:r w:rsidR="00D963C9" w:rsidRPr="00D963C9">
        <w:t xml:space="preserve"> </w:t>
      </w:r>
    </w:p>
    <w:p w14:paraId="4CCA45E8" w14:textId="254E3373" w:rsidR="00EE226C" w:rsidRPr="004A257D" w:rsidRDefault="007139BB" w:rsidP="009925F4">
      <w:pPr>
        <w:ind w:left="720"/>
        <w:rPr>
          <w:rFonts w:ascii="Times New Roman" w:hAnsi="Times New Roman" w:cs="Times New Roman"/>
        </w:rPr>
      </w:pPr>
      <w:r w:rsidRPr="007139BB">
        <w:rPr>
          <w:rFonts w:ascii="Times New Roman" w:hAnsi="Times New Roman" w:cs="Times New Roman"/>
        </w:rPr>
        <w:t xml:space="preserve">Metabolomics data was acquired on a Vanquish UHPLC systems coupled with a Q Exactive™ HF-X Hybrid Quadrupole-Orbitrap™ Mass Spectrometer (Thermo Fisher Scientific, San Jose, CA). </w:t>
      </w:r>
      <w:r w:rsidR="00D963C9">
        <w:rPr>
          <w:rFonts w:ascii="Times New Roman" w:hAnsi="Times New Roman" w:cs="Times New Roman"/>
        </w:rPr>
        <w:t xml:space="preserve">A </w:t>
      </w:r>
      <w:r w:rsidR="00D963C9" w:rsidRPr="00D963C9">
        <w:rPr>
          <w:rFonts w:ascii="Times New Roman" w:hAnsi="Times New Roman" w:cs="Times New Roman"/>
        </w:rPr>
        <w:t xml:space="preserve">5 µL </w:t>
      </w:r>
      <w:r w:rsidR="00D963C9">
        <w:rPr>
          <w:rFonts w:ascii="Times New Roman" w:hAnsi="Times New Roman" w:cs="Times New Roman"/>
        </w:rPr>
        <w:t xml:space="preserve">volume </w:t>
      </w:r>
      <w:r w:rsidR="00D963C9" w:rsidRPr="00D963C9">
        <w:rPr>
          <w:rFonts w:ascii="Times New Roman" w:hAnsi="Times New Roman" w:cs="Times New Roman"/>
        </w:rPr>
        <w:t xml:space="preserve">was injected onto the </w:t>
      </w:r>
      <w:r w:rsidR="00D963C9">
        <w:rPr>
          <w:rFonts w:ascii="Times New Roman" w:hAnsi="Times New Roman" w:cs="Times New Roman"/>
        </w:rPr>
        <w:t>U</w:t>
      </w:r>
      <w:r w:rsidR="008F353E">
        <w:rPr>
          <w:rFonts w:ascii="Times New Roman" w:hAnsi="Times New Roman" w:cs="Times New Roman"/>
        </w:rPr>
        <w:t>H</w:t>
      </w:r>
      <w:r w:rsidR="00D963C9">
        <w:rPr>
          <w:rFonts w:ascii="Times New Roman" w:hAnsi="Times New Roman" w:cs="Times New Roman"/>
        </w:rPr>
        <w:t>P</w:t>
      </w:r>
      <w:r w:rsidR="00D963C9" w:rsidRPr="00D963C9">
        <w:rPr>
          <w:rFonts w:ascii="Times New Roman" w:hAnsi="Times New Roman" w:cs="Times New Roman"/>
        </w:rPr>
        <w:t>L</w:t>
      </w:r>
      <w:r w:rsidR="00D963C9">
        <w:rPr>
          <w:rFonts w:ascii="Times New Roman" w:hAnsi="Times New Roman" w:cs="Times New Roman"/>
        </w:rPr>
        <w:t>C</w:t>
      </w:r>
      <w:r w:rsidR="00D963C9" w:rsidRPr="00D963C9">
        <w:rPr>
          <w:rFonts w:ascii="Times New Roman" w:hAnsi="Times New Roman" w:cs="Times New Roman"/>
        </w:rPr>
        <w:t xml:space="preserve"> column for untargeted analysis.</w:t>
      </w:r>
      <w:r w:rsidR="00D963C9">
        <w:rPr>
          <w:rFonts w:ascii="Times New Roman" w:hAnsi="Times New Roman" w:cs="Times New Roman"/>
        </w:rPr>
        <w:t xml:space="preserve"> </w:t>
      </w:r>
      <w:r w:rsidRPr="007139BB">
        <w:rPr>
          <w:rFonts w:ascii="Times New Roman" w:hAnsi="Times New Roman" w:cs="Times New Roman"/>
        </w:rPr>
        <w:t>Metabolites were separated via an HSS T3 C18 column (2.1 x 100 mm, 1.7 µm, Waters Corporation</w:t>
      </w:r>
      <w:r w:rsidR="005011FD">
        <w:rPr>
          <w:rFonts w:ascii="Times New Roman" w:hAnsi="Times New Roman" w:cs="Times New Roman"/>
        </w:rPr>
        <w:t>, Milford, MA</w:t>
      </w:r>
      <w:r w:rsidRPr="007139BB">
        <w:rPr>
          <w:rFonts w:ascii="Times New Roman" w:hAnsi="Times New Roman" w:cs="Times New Roman"/>
        </w:rPr>
        <w:t>) at 50 °C with binary mobile phases, which are water</w:t>
      </w:r>
      <w:r w:rsidR="00E55176" w:rsidRPr="00E55176">
        <w:rPr>
          <w:rFonts w:ascii="Times New Roman" w:hAnsi="Times New Roman" w:cs="Times New Roman"/>
        </w:rPr>
        <w:t xml:space="preserve"> </w:t>
      </w:r>
      <w:r w:rsidRPr="007139BB">
        <w:rPr>
          <w:rFonts w:ascii="Times New Roman" w:hAnsi="Times New Roman" w:cs="Times New Roman"/>
        </w:rPr>
        <w:t xml:space="preserve">(A) and methanol (B), each containing 0.1% formic acid (v/v). The UHPLC linear gradient started </w:t>
      </w:r>
      <w:r w:rsidRPr="00EE226C">
        <w:rPr>
          <w:rFonts w:ascii="Times New Roman" w:hAnsi="Times New Roman" w:cs="Times New Roman"/>
        </w:rPr>
        <w:t xml:space="preserve">from 2% B, and increased to 100% B in 16 min, then held for 4 min, with a flow rate at 0.4 ml/min. The untargeted data was collected </w:t>
      </w:r>
      <w:r w:rsidRPr="004A257D">
        <w:rPr>
          <w:rFonts w:ascii="Times New Roman" w:hAnsi="Times New Roman" w:cs="Times New Roman"/>
        </w:rPr>
        <w:t xml:space="preserve">from 70 to 1050 m/z </w:t>
      </w:r>
      <w:r w:rsidR="00EE226C" w:rsidRPr="004A257D">
        <w:rPr>
          <w:rFonts w:ascii="Times New Roman" w:hAnsi="Times New Roman" w:cs="Times New Roman"/>
        </w:rPr>
        <w:t xml:space="preserve">in positive mode, </w:t>
      </w:r>
      <w:r w:rsidRPr="004A257D">
        <w:rPr>
          <w:rFonts w:ascii="Times New Roman" w:hAnsi="Times New Roman" w:cs="Times New Roman"/>
        </w:rPr>
        <w:t>under the data dependent acquisition (DDA) mode</w:t>
      </w:r>
      <w:r w:rsidR="00EE226C" w:rsidRPr="004A257D">
        <w:rPr>
          <w:rFonts w:ascii="Times New Roman" w:hAnsi="Times New Roman" w:cs="Times New Roman"/>
        </w:rPr>
        <w:t>.</w:t>
      </w:r>
      <w:r w:rsidR="00A943AD" w:rsidRPr="004A257D">
        <w:t xml:space="preserve"> </w:t>
      </w:r>
      <w:r w:rsidR="00A943AD" w:rsidRPr="004A257D">
        <w:rPr>
          <w:rFonts w:ascii="Times New Roman" w:hAnsi="Times New Roman" w:cs="Times New Roman"/>
        </w:rPr>
        <w:t>This study was conducted in the positive mode only and could have missed peaks that may have arisen only in the negative mode. In addition, this study only used UHPLC-HRMS and may have missed peaks that would have been detected by our other technologies (e.g., NMR, GC-MS, CE-MS, cytokine arrays).</w:t>
      </w:r>
      <w:r w:rsidR="00EE226C" w:rsidRPr="004A257D">
        <w:rPr>
          <w:rFonts w:ascii="Times New Roman" w:hAnsi="Times New Roman" w:cs="Times New Roman"/>
        </w:rPr>
        <w:t xml:space="preserve"> </w:t>
      </w:r>
    </w:p>
    <w:p w14:paraId="56F998FB" w14:textId="7F8A4694" w:rsidR="007139BB" w:rsidRPr="004A257D" w:rsidRDefault="00EE226C" w:rsidP="009925F4">
      <w:pPr>
        <w:ind w:left="720"/>
        <w:rPr>
          <w:rFonts w:ascii="Times New Roman" w:hAnsi="Times New Roman" w:cs="Times New Roman"/>
        </w:rPr>
      </w:pPr>
      <w:r w:rsidRPr="004A257D">
        <w:rPr>
          <w:rFonts w:ascii="Times New Roman" w:hAnsi="Times New Roman" w:cs="Times New Roman"/>
        </w:rPr>
        <w:t>Metabolomics Data Preprocessing</w:t>
      </w:r>
      <w:r w:rsidR="009925F4" w:rsidRPr="004A257D">
        <w:rPr>
          <w:rFonts w:ascii="Times New Roman" w:hAnsi="Times New Roman" w:cs="Times New Roman"/>
        </w:rPr>
        <w:t xml:space="preserve">: </w:t>
      </w:r>
      <w:r w:rsidR="007139BB" w:rsidRPr="004A257D">
        <w:rPr>
          <w:rFonts w:ascii="Times New Roman" w:hAnsi="Times New Roman" w:cs="Times New Roman"/>
        </w:rPr>
        <w:t>The untargeted</w:t>
      </w:r>
      <w:r w:rsidR="009925F4" w:rsidRPr="004A257D">
        <w:rPr>
          <w:rFonts w:ascii="Times New Roman" w:hAnsi="Times New Roman" w:cs="Times New Roman"/>
        </w:rPr>
        <w:t xml:space="preserve"> </w:t>
      </w:r>
      <w:r w:rsidR="008F353E" w:rsidRPr="004A257D">
        <w:rPr>
          <w:rFonts w:ascii="Times New Roman" w:hAnsi="Times New Roman" w:cs="Times New Roman"/>
        </w:rPr>
        <w:t>UHPLC</w:t>
      </w:r>
      <w:r w:rsidR="009801C6" w:rsidRPr="004A257D">
        <w:rPr>
          <w:rFonts w:ascii="Times New Roman" w:hAnsi="Times New Roman" w:cs="Times New Roman"/>
        </w:rPr>
        <w:t xml:space="preserve">-HRMS </w:t>
      </w:r>
      <w:r w:rsidR="007139BB" w:rsidRPr="004A257D">
        <w:rPr>
          <w:rFonts w:ascii="Times New Roman" w:hAnsi="Times New Roman" w:cs="Times New Roman"/>
        </w:rPr>
        <w:t xml:space="preserve">data was processed by Progenesis QI (version 2.1, Waters Corporation) for peak picking, alignment, and normalization. </w:t>
      </w:r>
      <w:r w:rsidR="00152A30" w:rsidRPr="004A257D">
        <w:rPr>
          <w:rFonts w:ascii="Times New Roman" w:hAnsi="Times New Roman" w:cs="Times New Roman"/>
        </w:rPr>
        <w:t xml:space="preserve">The </w:t>
      </w:r>
      <w:r w:rsidR="0025033D" w:rsidRPr="004A257D">
        <w:rPr>
          <w:rFonts w:ascii="Times New Roman" w:hAnsi="Times New Roman" w:cs="Times New Roman"/>
        </w:rPr>
        <w:t xml:space="preserve">data matrix was </w:t>
      </w:r>
      <w:r w:rsidR="007139BB" w:rsidRPr="004A257D">
        <w:rPr>
          <w:rFonts w:ascii="Times New Roman" w:hAnsi="Times New Roman" w:cs="Times New Roman"/>
        </w:rPr>
        <w:t>normalized</w:t>
      </w:r>
      <w:r w:rsidR="00175796" w:rsidRPr="004A257D">
        <w:rPr>
          <w:rFonts w:ascii="Times New Roman" w:hAnsi="Times New Roman" w:cs="Times New Roman"/>
          <w:vertAlign w:val="superscript"/>
        </w:rPr>
        <w:t xml:space="preserve">4, 5 </w:t>
      </w:r>
      <w:r w:rsidR="007139BB" w:rsidRPr="004A257D">
        <w:rPr>
          <w:rFonts w:ascii="Times New Roman" w:hAnsi="Times New Roman" w:cs="Times New Roman"/>
        </w:rPr>
        <w:t xml:space="preserve">in Progenesis QI using the “normalize to total intensity” </w:t>
      </w:r>
      <w:r w:rsidR="00175796" w:rsidRPr="004A257D">
        <w:rPr>
          <w:rFonts w:ascii="Times New Roman" w:hAnsi="Times New Roman" w:cs="Times New Roman"/>
        </w:rPr>
        <w:t>feature</w:t>
      </w:r>
      <w:r w:rsidR="00175796" w:rsidRPr="004A257D">
        <w:rPr>
          <w:rFonts w:ascii="Times New Roman" w:hAnsi="Times New Roman" w:cs="Times New Roman"/>
          <w:vertAlign w:val="superscript"/>
        </w:rPr>
        <w:t>6</w:t>
      </w:r>
      <w:r w:rsidR="007139BB" w:rsidRPr="004A257D">
        <w:rPr>
          <w:rFonts w:ascii="Times New Roman" w:hAnsi="Times New Roman" w:cs="Times New Roman"/>
        </w:rPr>
        <w:t>.</w:t>
      </w:r>
      <w:r w:rsidR="009801C6" w:rsidRPr="004A257D">
        <w:rPr>
          <w:rFonts w:ascii="Times New Roman" w:hAnsi="Times New Roman" w:cs="Times New Roman"/>
        </w:rPr>
        <w:t xml:space="preserve"> </w:t>
      </w:r>
      <w:r w:rsidR="009615E5" w:rsidRPr="004A257D">
        <w:rPr>
          <w:rFonts w:ascii="Times New Roman" w:hAnsi="Times New Roman" w:cs="Times New Roman"/>
        </w:rPr>
        <w:t xml:space="preserve"> </w:t>
      </w:r>
      <w:r w:rsidR="0025033D" w:rsidRPr="004A257D">
        <w:rPr>
          <w:rFonts w:ascii="Times New Roman" w:hAnsi="Times New Roman" w:cs="Times New Roman"/>
        </w:rPr>
        <w:t xml:space="preserve">Principal Component Analysis was </w:t>
      </w:r>
      <w:r w:rsidR="009615E5" w:rsidRPr="004A257D">
        <w:rPr>
          <w:rFonts w:ascii="Times New Roman" w:hAnsi="Times New Roman" w:cs="Times New Roman"/>
        </w:rPr>
        <w:t>used to</w:t>
      </w:r>
      <w:r w:rsidR="0025033D" w:rsidRPr="004A257D">
        <w:rPr>
          <w:rFonts w:ascii="Times New Roman" w:hAnsi="Times New Roman" w:cs="Times New Roman"/>
        </w:rPr>
        <w:t xml:space="preserve"> visualiz</w:t>
      </w:r>
      <w:r w:rsidR="009615E5" w:rsidRPr="004A257D">
        <w:rPr>
          <w:rFonts w:ascii="Times New Roman" w:hAnsi="Times New Roman" w:cs="Times New Roman"/>
        </w:rPr>
        <w:t>e</w:t>
      </w:r>
      <w:r w:rsidR="0025033D" w:rsidRPr="004A257D">
        <w:rPr>
          <w:rFonts w:ascii="Times New Roman" w:hAnsi="Times New Roman" w:cs="Times New Roman"/>
        </w:rPr>
        <w:t xml:space="preserve"> the clustering of QCSP samples and NIST plasma reference material (</w:t>
      </w:r>
      <w:r w:rsidR="0025033D" w:rsidRPr="004A257D">
        <w:rPr>
          <w:rFonts w:ascii="Times New Roman" w:hAnsi="Times New Roman" w:cs="Times New Roman"/>
          <w:b/>
          <w:bCs/>
        </w:rPr>
        <w:t>Supplementary Figure S1)</w:t>
      </w:r>
      <w:r w:rsidR="0025033D" w:rsidRPr="004A257D">
        <w:rPr>
          <w:rFonts w:ascii="Times New Roman" w:hAnsi="Times New Roman" w:cs="Times New Roman"/>
        </w:rPr>
        <w:t xml:space="preserve">. </w:t>
      </w:r>
      <w:r w:rsidR="00C37A58" w:rsidRPr="004A257D">
        <w:rPr>
          <w:rFonts w:ascii="Times New Roman" w:hAnsi="Times New Roman" w:cs="Times New Roman"/>
        </w:rPr>
        <w:t xml:space="preserve">The coefficient of variation (CV) of Tryptophan-d5 was 7.2%. </w:t>
      </w:r>
    </w:p>
    <w:p w14:paraId="439EDA87" w14:textId="6A022DCC" w:rsidR="009801C6" w:rsidRDefault="007139BB" w:rsidP="009925F4">
      <w:pPr>
        <w:ind w:left="720"/>
        <w:rPr>
          <w:rFonts w:ascii="Times New Roman" w:hAnsi="Times New Roman" w:cs="Times New Roman"/>
        </w:rPr>
      </w:pPr>
      <w:r w:rsidRPr="007139BB">
        <w:rPr>
          <w:rFonts w:ascii="Times New Roman" w:hAnsi="Times New Roman" w:cs="Times New Roman"/>
        </w:rPr>
        <w:t>Metabolite Identification and Annotation</w:t>
      </w:r>
      <w:r w:rsidR="009925F4">
        <w:rPr>
          <w:rFonts w:ascii="Times New Roman" w:hAnsi="Times New Roman" w:cs="Times New Roman"/>
        </w:rPr>
        <w:t xml:space="preserve">: </w:t>
      </w:r>
      <w:r w:rsidRPr="005E776C">
        <w:rPr>
          <w:rFonts w:ascii="Times New Roman" w:hAnsi="Times New Roman" w:cs="Times New Roman"/>
        </w:rPr>
        <w:t xml:space="preserve">Peaks detected by UPLC-HR-MS were identified or annotated through matching to an in-house </w:t>
      </w:r>
      <w:r w:rsidR="00E55176" w:rsidRPr="005E776C">
        <w:rPr>
          <w:rFonts w:ascii="Times New Roman" w:hAnsi="Times New Roman" w:cs="Times New Roman"/>
        </w:rPr>
        <w:t>physical</w:t>
      </w:r>
      <w:r w:rsidRPr="005E776C">
        <w:rPr>
          <w:rFonts w:ascii="Times New Roman" w:hAnsi="Times New Roman" w:cs="Times New Roman"/>
        </w:rPr>
        <w:t xml:space="preserve"> standards library generated by acquiring data for over </w:t>
      </w:r>
      <w:r w:rsidR="009801C6" w:rsidRPr="005E776C">
        <w:rPr>
          <w:rFonts w:ascii="Times New Roman" w:hAnsi="Times New Roman" w:cs="Times New Roman"/>
        </w:rPr>
        <w:t>2400</w:t>
      </w:r>
      <w:r w:rsidRPr="005E776C">
        <w:rPr>
          <w:rFonts w:ascii="Times New Roman" w:hAnsi="Times New Roman" w:cs="Times New Roman"/>
        </w:rPr>
        <w:t xml:space="preserve"> compounds under identical conditions to the study samples, as well as to public database</w:t>
      </w:r>
      <w:r w:rsidR="0047162E">
        <w:rPr>
          <w:rFonts w:ascii="Times New Roman" w:hAnsi="Times New Roman" w:cs="Times New Roman"/>
        </w:rPr>
        <w:t>s</w:t>
      </w:r>
      <w:r w:rsidRPr="005E776C">
        <w:rPr>
          <w:rFonts w:ascii="Times New Roman" w:hAnsi="Times New Roman" w:cs="Times New Roman"/>
        </w:rPr>
        <w:t xml:space="preserve"> (including HMDB, METLIN, and NIST)</w:t>
      </w:r>
      <w:r w:rsidR="00E55176" w:rsidRPr="005E776C">
        <w:rPr>
          <w:rFonts w:ascii="Times New Roman" w:hAnsi="Times New Roman" w:cs="Times New Roman"/>
        </w:rPr>
        <w:t xml:space="preserve"> using </w:t>
      </w:r>
      <w:r w:rsidR="00E55176" w:rsidRPr="00555F7F">
        <w:rPr>
          <w:rFonts w:ascii="Times New Roman" w:hAnsi="Times New Roman" w:cs="Times New Roman"/>
        </w:rPr>
        <w:t xml:space="preserve">ADAP-KDB </w:t>
      </w:r>
      <w:r w:rsidR="00DC0303" w:rsidRPr="00555F7F">
        <w:rPr>
          <w:rFonts w:ascii="Times New Roman" w:hAnsi="Times New Roman" w:cs="Times New Roman"/>
        </w:rPr>
        <w:t>software</w:t>
      </w:r>
      <w:r w:rsidR="00DC0303" w:rsidRPr="00DC0303">
        <w:rPr>
          <w:rFonts w:ascii="Times New Roman" w:hAnsi="Times New Roman" w:cs="Times New Roman"/>
          <w:vertAlign w:val="superscript"/>
        </w:rPr>
        <w:t>7</w:t>
      </w:r>
      <w:r w:rsidRPr="005E776C">
        <w:rPr>
          <w:rFonts w:ascii="Times New Roman" w:hAnsi="Times New Roman" w:cs="Times New Roman"/>
        </w:rPr>
        <w:t xml:space="preserve">. Identifications and annotations used available data for retention time (RT), exact mass (MS), MS/MS fragmentation pattern, and isotopic pattern. </w:t>
      </w:r>
      <w:r w:rsidR="00927EB3" w:rsidRPr="005E776C">
        <w:rPr>
          <w:rFonts w:ascii="Times New Roman" w:hAnsi="Times New Roman" w:cs="Times New Roman"/>
        </w:rPr>
        <w:t xml:space="preserve">An </w:t>
      </w:r>
      <w:r w:rsidR="0047162E" w:rsidRPr="005E776C">
        <w:rPr>
          <w:rFonts w:ascii="Times New Roman" w:hAnsi="Times New Roman" w:cs="Times New Roman"/>
        </w:rPr>
        <w:t>evidence-based</w:t>
      </w:r>
      <w:r w:rsidR="00927EB3" w:rsidRPr="005E776C">
        <w:rPr>
          <w:rFonts w:ascii="Times New Roman" w:hAnsi="Times New Roman" w:cs="Times New Roman"/>
        </w:rPr>
        <w:t xml:space="preserve"> ontology level </w:t>
      </w:r>
      <w:r w:rsidR="0047162E">
        <w:rPr>
          <w:rFonts w:ascii="Times New Roman" w:hAnsi="Times New Roman" w:cs="Times New Roman"/>
        </w:rPr>
        <w:t xml:space="preserve">(OL) </w:t>
      </w:r>
      <w:r w:rsidR="00927EB3" w:rsidRPr="005E776C">
        <w:rPr>
          <w:rFonts w:ascii="Times New Roman" w:hAnsi="Times New Roman" w:cs="Times New Roman"/>
        </w:rPr>
        <w:t xml:space="preserve">was given for the metabolite identification/ annotations. </w:t>
      </w:r>
      <w:r w:rsidRPr="005E776C">
        <w:rPr>
          <w:rFonts w:ascii="Times New Roman" w:hAnsi="Times New Roman" w:cs="Times New Roman"/>
        </w:rPr>
        <w:t>Signals/metabolites reported in the results and discussion section that matched to the in-house experimental standards library by (a) RT, MS, and MS/MS are labeled as OL1, or (b) by RT and MS are labeled OL2a.  An OL2b label was provided for signals that match</w:t>
      </w:r>
      <w:r w:rsidR="0047162E">
        <w:rPr>
          <w:rFonts w:ascii="Times New Roman" w:hAnsi="Times New Roman" w:cs="Times New Roman"/>
        </w:rPr>
        <w:t>ed</w:t>
      </w:r>
      <w:r w:rsidRPr="005E776C">
        <w:rPr>
          <w:rFonts w:ascii="Times New Roman" w:hAnsi="Times New Roman" w:cs="Times New Roman"/>
        </w:rPr>
        <w:t xml:space="preserve"> by MS and MS/MS to the in-house library, that were outside the retention time tolerance (±0.5 min) for the standards run under identical conditions. </w:t>
      </w:r>
      <w:r w:rsidR="00927EB3" w:rsidRPr="005E776C">
        <w:rPr>
          <w:rFonts w:ascii="Times New Roman" w:hAnsi="Times New Roman" w:cs="Times New Roman"/>
        </w:rPr>
        <w:t xml:space="preserve">Note that D, </w:t>
      </w:r>
      <w:r w:rsidR="00C847B6" w:rsidRPr="005E776C">
        <w:rPr>
          <w:rFonts w:ascii="Times New Roman" w:hAnsi="Times New Roman" w:cs="Times New Roman"/>
        </w:rPr>
        <w:lastRenderedPageBreak/>
        <w:t>L,</w:t>
      </w:r>
      <w:r w:rsidR="00927EB3" w:rsidRPr="005E776C">
        <w:rPr>
          <w:rFonts w:ascii="Times New Roman" w:hAnsi="Times New Roman" w:cs="Times New Roman"/>
        </w:rPr>
        <w:t xml:space="preserve"> and structural isomers are not necessarily differentiated on the untargeted platform. </w:t>
      </w:r>
      <w:r w:rsidRPr="005E776C">
        <w:rPr>
          <w:rFonts w:ascii="Times New Roman" w:hAnsi="Times New Roman" w:cs="Times New Roman"/>
        </w:rPr>
        <w:t xml:space="preserve">Signals matched to public databases are labeled as </w:t>
      </w:r>
      <w:proofErr w:type="spellStart"/>
      <w:r w:rsidRPr="00555F7F">
        <w:rPr>
          <w:rFonts w:ascii="Times New Roman" w:hAnsi="Times New Roman" w:cs="Times New Roman"/>
        </w:rPr>
        <w:t>PDa</w:t>
      </w:r>
      <w:proofErr w:type="spellEnd"/>
      <w:r w:rsidRPr="00555F7F">
        <w:rPr>
          <w:rFonts w:ascii="Times New Roman" w:hAnsi="Times New Roman" w:cs="Times New Roman"/>
        </w:rPr>
        <w:t xml:space="preserve"> (MS and experimental MS/MS), </w:t>
      </w:r>
      <w:proofErr w:type="spellStart"/>
      <w:r w:rsidRPr="00555F7F">
        <w:rPr>
          <w:rFonts w:ascii="Times New Roman" w:hAnsi="Times New Roman" w:cs="Times New Roman"/>
        </w:rPr>
        <w:t>PDc</w:t>
      </w:r>
      <w:proofErr w:type="spellEnd"/>
      <w:r w:rsidRPr="00555F7F">
        <w:rPr>
          <w:rFonts w:ascii="Times New Roman" w:hAnsi="Times New Roman" w:cs="Times New Roman"/>
        </w:rPr>
        <w:t xml:space="preserve"> (mass match</w:t>
      </w:r>
      <w:r w:rsidR="00731EF1">
        <w:rPr>
          <w:rFonts w:ascii="Times New Roman" w:hAnsi="Times New Roman" w:cs="Times New Roman"/>
        </w:rPr>
        <w:t xml:space="preserve"> and isotope similarity</w:t>
      </w:r>
      <w:r w:rsidRPr="00555F7F">
        <w:rPr>
          <w:rFonts w:ascii="Times New Roman" w:hAnsi="Times New Roman" w:cs="Times New Roman"/>
        </w:rPr>
        <w:t>)</w:t>
      </w:r>
      <w:r w:rsidR="0047162E" w:rsidRPr="00555F7F">
        <w:rPr>
          <w:rFonts w:ascii="Times New Roman" w:hAnsi="Times New Roman" w:cs="Times New Roman"/>
        </w:rPr>
        <w:t xml:space="preserve">, or </w:t>
      </w:r>
      <w:proofErr w:type="spellStart"/>
      <w:r w:rsidR="0047162E" w:rsidRPr="00555F7F">
        <w:rPr>
          <w:rFonts w:ascii="Times New Roman" w:hAnsi="Times New Roman" w:cs="Times New Roman"/>
        </w:rPr>
        <w:t>PDd</w:t>
      </w:r>
      <w:proofErr w:type="spellEnd"/>
      <w:r w:rsidRPr="00555F7F">
        <w:rPr>
          <w:rFonts w:ascii="Times New Roman" w:hAnsi="Times New Roman" w:cs="Times New Roman"/>
        </w:rPr>
        <w:t xml:space="preserve"> </w:t>
      </w:r>
      <w:r w:rsidR="0047162E" w:rsidRPr="00555F7F">
        <w:rPr>
          <w:rFonts w:ascii="Times New Roman" w:hAnsi="Times New Roman" w:cs="Times New Roman"/>
        </w:rPr>
        <w:t>(</w:t>
      </w:r>
      <w:r w:rsidR="00731EF1">
        <w:rPr>
          <w:rFonts w:ascii="Times New Roman" w:hAnsi="Times New Roman" w:cs="Times New Roman"/>
        </w:rPr>
        <w:t xml:space="preserve">mass </w:t>
      </w:r>
      <w:r w:rsidR="0047162E" w:rsidRPr="0047162E">
        <w:rPr>
          <w:rFonts w:ascii="Times New Roman" w:hAnsi="Times New Roman" w:cs="Times New Roman"/>
        </w:rPr>
        <w:t>match</w:t>
      </w:r>
      <w:r w:rsidR="0047162E" w:rsidRPr="00555F7F">
        <w:rPr>
          <w:rFonts w:ascii="Times New Roman" w:hAnsi="Times New Roman" w:cs="Times New Roman"/>
        </w:rPr>
        <w:t xml:space="preserve">) </w:t>
      </w:r>
      <w:r w:rsidRPr="00555F7F">
        <w:rPr>
          <w:rFonts w:ascii="Times New Roman" w:hAnsi="Times New Roman" w:cs="Times New Roman"/>
        </w:rPr>
        <w:t>are also provided in supplemental material</w:t>
      </w:r>
      <w:r w:rsidR="005E776C" w:rsidRPr="00555F7F">
        <w:rPr>
          <w:rFonts w:ascii="Times New Roman" w:hAnsi="Times New Roman" w:cs="Times New Roman"/>
        </w:rPr>
        <w:t>.</w:t>
      </w:r>
      <w:r w:rsidR="005E776C" w:rsidRPr="005E776C">
        <w:rPr>
          <w:rFonts w:ascii="Times New Roman" w:hAnsi="Times New Roman" w:cs="Times New Roman"/>
        </w:rPr>
        <w:t xml:space="preserve"> </w:t>
      </w:r>
    </w:p>
    <w:p w14:paraId="4A66394C" w14:textId="468DF7AD" w:rsidR="00E27A62" w:rsidRPr="00693922" w:rsidRDefault="00E27A62" w:rsidP="0069392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3922">
        <w:rPr>
          <w:rFonts w:ascii="Times New Roman" w:hAnsi="Times New Roman" w:cs="Times New Roman"/>
          <w:b/>
          <w:bCs/>
          <w:sz w:val="28"/>
          <w:szCs w:val="28"/>
        </w:rPr>
        <w:t>Supplementary tables</w:t>
      </w:r>
    </w:p>
    <w:p w14:paraId="533BBB75" w14:textId="363E13EA" w:rsidR="000A3E5C" w:rsidRPr="00FF3EBF" w:rsidRDefault="00B1298A" w:rsidP="00BF5A4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FF3EBF">
        <w:rPr>
          <w:rFonts w:ascii="Times New Roman" w:hAnsi="Times New Roman" w:cs="Times New Roman"/>
          <w:b/>
          <w:bCs/>
        </w:rPr>
        <w:t>Supplemental Table</w:t>
      </w:r>
      <w:r w:rsidR="000A3E5C" w:rsidRPr="00FF3EBF">
        <w:rPr>
          <w:rFonts w:ascii="Times New Roman" w:hAnsi="Times New Roman" w:cs="Times New Roman"/>
          <w:b/>
          <w:bCs/>
        </w:rPr>
        <w:t xml:space="preserve"> S1</w:t>
      </w:r>
      <w:r w:rsidR="000A3E5C" w:rsidRPr="00FF3EBF">
        <w:rPr>
          <w:rFonts w:ascii="Times New Roman" w:hAnsi="Times New Roman" w:cs="Times New Roman"/>
        </w:rPr>
        <w:t xml:space="preserve">. </w:t>
      </w:r>
      <w:r w:rsidR="00527356" w:rsidRPr="00FF3EBF">
        <w:rPr>
          <w:rFonts w:ascii="Times New Roman" w:hAnsi="Times New Roman" w:cs="Times New Roman"/>
        </w:rPr>
        <w:t xml:space="preserve">Metabolites identified or annotated using the in-house physical standards library </w:t>
      </w:r>
      <w:r w:rsidR="000A3E5C" w:rsidRPr="00FF3EBF">
        <w:rPr>
          <w:rFonts w:ascii="Times New Roman" w:hAnsi="Times New Roman" w:cs="Times New Roman"/>
        </w:rPr>
        <w:t>using ADAP-KDB.</w:t>
      </w:r>
    </w:p>
    <w:p w14:paraId="35935ADC" w14:textId="410B5099" w:rsidR="000A3E5C" w:rsidRPr="00FF3EBF" w:rsidRDefault="00B1298A" w:rsidP="00BF5A4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FF3EBF">
        <w:rPr>
          <w:rFonts w:ascii="Times New Roman" w:hAnsi="Times New Roman" w:cs="Times New Roman"/>
          <w:b/>
          <w:bCs/>
        </w:rPr>
        <w:t>Supplemental Table</w:t>
      </w:r>
      <w:r w:rsidR="000A3E5C" w:rsidRPr="00FF3EBF">
        <w:rPr>
          <w:rFonts w:ascii="Times New Roman" w:hAnsi="Times New Roman" w:cs="Times New Roman"/>
          <w:b/>
          <w:bCs/>
        </w:rPr>
        <w:t xml:space="preserve"> S2</w:t>
      </w:r>
      <w:r w:rsidR="000A3E5C" w:rsidRPr="00FF3EBF">
        <w:rPr>
          <w:rFonts w:ascii="Times New Roman" w:hAnsi="Times New Roman" w:cs="Times New Roman"/>
        </w:rPr>
        <w:t xml:space="preserve">. </w:t>
      </w:r>
      <w:r w:rsidR="00527356" w:rsidRPr="00FF3EBF">
        <w:rPr>
          <w:rFonts w:ascii="Times New Roman" w:hAnsi="Times New Roman" w:cs="Times New Roman"/>
        </w:rPr>
        <w:t>Metabolite annotations made by matching signals to public databases</w:t>
      </w:r>
      <w:r w:rsidR="000A3E5C" w:rsidRPr="00FF3EBF">
        <w:rPr>
          <w:rFonts w:ascii="Times New Roman" w:hAnsi="Times New Roman" w:cs="Times New Roman"/>
        </w:rPr>
        <w:t xml:space="preserve"> (NIST, HMDB, </w:t>
      </w:r>
      <w:proofErr w:type="spellStart"/>
      <w:r w:rsidR="000A3E5C" w:rsidRPr="00FF3EBF">
        <w:rPr>
          <w:rFonts w:ascii="Times New Roman" w:hAnsi="Times New Roman" w:cs="Times New Roman"/>
        </w:rPr>
        <w:t>ToxCast</w:t>
      </w:r>
      <w:proofErr w:type="spellEnd"/>
      <w:r w:rsidR="000A3E5C" w:rsidRPr="00FF3EBF">
        <w:rPr>
          <w:rFonts w:ascii="Times New Roman" w:hAnsi="Times New Roman" w:cs="Times New Roman"/>
        </w:rPr>
        <w:t xml:space="preserve">) </w:t>
      </w:r>
      <w:bookmarkStart w:id="3" w:name="_Hlk158882952"/>
      <w:r w:rsidR="000A3E5C" w:rsidRPr="00FF3EBF">
        <w:rPr>
          <w:rFonts w:ascii="Times New Roman" w:hAnsi="Times New Roman" w:cs="Times New Roman"/>
        </w:rPr>
        <w:t>using ADAP-KDB.</w:t>
      </w:r>
      <w:bookmarkEnd w:id="3"/>
    </w:p>
    <w:p w14:paraId="71117E37" w14:textId="69D2105C" w:rsidR="000A3E5C" w:rsidRPr="00FF3EBF" w:rsidRDefault="00B1298A" w:rsidP="00BF5A4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FF3EBF">
        <w:rPr>
          <w:rFonts w:ascii="Times New Roman" w:hAnsi="Times New Roman" w:cs="Times New Roman"/>
          <w:b/>
          <w:bCs/>
        </w:rPr>
        <w:t>Supplemental Table</w:t>
      </w:r>
      <w:r w:rsidR="000A3E5C" w:rsidRPr="00FF3EBF">
        <w:rPr>
          <w:rFonts w:ascii="Times New Roman" w:hAnsi="Times New Roman" w:cs="Times New Roman"/>
          <w:b/>
          <w:bCs/>
        </w:rPr>
        <w:t xml:space="preserve"> S3</w:t>
      </w:r>
      <w:r w:rsidR="000A3E5C" w:rsidRPr="00FF3EBF">
        <w:rPr>
          <w:rFonts w:ascii="Times New Roman" w:hAnsi="Times New Roman" w:cs="Times New Roman"/>
        </w:rPr>
        <w:t xml:space="preserve">. </w:t>
      </w:r>
      <w:r w:rsidR="00527356" w:rsidRPr="00FF3EBF">
        <w:rPr>
          <w:rFonts w:ascii="Times New Roman" w:hAnsi="Times New Roman" w:cs="Times New Roman"/>
        </w:rPr>
        <w:t>Metabolites meeting the criteria of VIP ≥1 or p &lt; 0.10, or absolute value of fold change ≥ 2</w:t>
      </w:r>
      <w:r w:rsidR="000A3E5C" w:rsidRPr="00FF3EBF">
        <w:rPr>
          <w:rFonts w:ascii="Times New Roman" w:hAnsi="Times New Roman" w:cs="Times New Roman"/>
        </w:rPr>
        <w:t>.</w:t>
      </w:r>
    </w:p>
    <w:p w14:paraId="4723EB15" w14:textId="640B40B0" w:rsidR="000A3E5C" w:rsidRPr="00FF3EBF" w:rsidRDefault="00B1298A" w:rsidP="00BF5A4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FF3EBF">
        <w:rPr>
          <w:rFonts w:ascii="Times New Roman" w:hAnsi="Times New Roman" w:cs="Times New Roman"/>
          <w:b/>
          <w:bCs/>
        </w:rPr>
        <w:t>Supplemental Table</w:t>
      </w:r>
      <w:r w:rsidR="000A3E5C" w:rsidRPr="00FF3EBF">
        <w:rPr>
          <w:rFonts w:ascii="Times New Roman" w:hAnsi="Times New Roman" w:cs="Times New Roman"/>
          <w:b/>
          <w:bCs/>
        </w:rPr>
        <w:t xml:space="preserve"> S4</w:t>
      </w:r>
      <w:r w:rsidR="000A3E5C" w:rsidRPr="00FF3EBF">
        <w:rPr>
          <w:rFonts w:ascii="Times New Roman" w:hAnsi="Times New Roman" w:cs="Times New Roman"/>
        </w:rPr>
        <w:t xml:space="preserve">. </w:t>
      </w:r>
      <w:r w:rsidR="00527356" w:rsidRPr="00FF3EBF">
        <w:rPr>
          <w:rFonts w:ascii="Times New Roman" w:hAnsi="Times New Roman" w:cs="Times New Roman"/>
        </w:rPr>
        <w:t>Important metabolite peaks (VIP ≥1 or p &lt; 0.10, or absolute value of fold change ≥ 2) matched to metabolites in the in-house physical standards library using ADAP-KDB</w:t>
      </w:r>
      <w:r w:rsidR="000A3E5C" w:rsidRPr="00FF3EBF">
        <w:rPr>
          <w:rFonts w:ascii="Times New Roman" w:hAnsi="Times New Roman" w:cs="Times New Roman"/>
        </w:rPr>
        <w:t>.</w:t>
      </w:r>
    </w:p>
    <w:p w14:paraId="47FE5C12" w14:textId="39E975FD" w:rsidR="000A3E5C" w:rsidRPr="00FF3EBF" w:rsidRDefault="00B1298A" w:rsidP="00BF5A4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FF3EBF">
        <w:rPr>
          <w:rFonts w:ascii="Times New Roman" w:hAnsi="Times New Roman" w:cs="Times New Roman"/>
          <w:b/>
          <w:bCs/>
        </w:rPr>
        <w:t>Supplemental Table</w:t>
      </w:r>
      <w:r w:rsidR="000A3E5C" w:rsidRPr="00FF3EBF">
        <w:rPr>
          <w:rFonts w:ascii="Times New Roman" w:hAnsi="Times New Roman" w:cs="Times New Roman"/>
          <w:b/>
          <w:bCs/>
        </w:rPr>
        <w:t xml:space="preserve"> S5</w:t>
      </w:r>
      <w:r w:rsidR="000A3E5C" w:rsidRPr="00FF3EBF">
        <w:rPr>
          <w:rFonts w:ascii="Times New Roman" w:hAnsi="Times New Roman" w:cs="Times New Roman"/>
        </w:rPr>
        <w:t xml:space="preserve">. </w:t>
      </w:r>
      <w:r w:rsidR="00527356" w:rsidRPr="00FF3EBF">
        <w:rPr>
          <w:rFonts w:ascii="Times New Roman" w:hAnsi="Times New Roman" w:cs="Times New Roman"/>
        </w:rPr>
        <w:t>Metabolites identified in the Lasso modeling and metabolomics approaches.</w:t>
      </w:r>
    </w:p>
    <w:p w14:paraId="041EF768" w14:textId="1F2C04E5" w:rsidR="000A3E5C" w:rsidRPr="00FF3EBF" w:rsidRDefault="00B1298A" w:rsidP="00BF5A4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FF3EBF">
        <w:rPr>
          <w:rFonts w:ascii="Times New Roman" w:hAnsi="Times New Roman" w:cs="Times New Roman"/>
          <w:b/>
          <w:bCs/>
        </w:rPr>
        <w:t>Supplemental Table</w:t>
      </w:r>
      <w:r w:rsidR="000A3E5C" w:rsidRPr="00FF3EBF">
        <w:rPr>
          <w:rFonts w:ascii="Times New Roman" w:hAnsi="Times New Roman" w:cs="Times New Roman"/>
          <w:b/>
          <w:bCs/>
        </w:rPr>
        <w:t xml:space="preserve"> S6</w:t>
      </w:r>
      <w:r w:rsidR="000A3E5C" w:rsidRPr="00FF3EBF">
        <w:rPr>
          <w:rFonts w:ascii="Times New Roman" w:hAnsi="Times New Roman" w:cs="Times New Roman"/>
        </w:rPr>
        <w:t>.</w:t>
      </w:r>
      <w:r w:rsidR="000A3E5C" w:rsidRPr="00FF3EBF">
        <w:t xml:space="preserve"> </w:t>
      </w:r>
      <w:r w:rsidR="00226726" w:rsidRPr="00FF3EBF">
        <w:rPr>
          <w:rFonts w:ascii="Times New Roman" w:hAnsi="Times New Roman" w:cs="Times New Roman"/>
        </w:rPr>
        <w:t>Complete list of enriched pathways</w:t>
      </w:r>
      <w:r w:rsidR="000A3E5C" w:rsidRPr="00FF3EBF">
        <w:rPr>
          <w:rFonts w:ascii="Times New Roman" w:hAnsi="Times New Roman" w:cs="Times New Roman"/>
        </w:rPr>
        <w:t>.</w:t>
      </w:r>
    </w:p>
    <w:p w14:paraId="3BB247D6" w14:textId="3B6DE0B1" w:rsidR="008F353E" w:rsidRPr="00FF3EBF" w:rsidRDefault="00B1298A" w:rsidP="003C33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FF3EBF">
        <w:rPr>
          <w:rFonts w:ascii="Times New Roman" w:hAnsi="Times New Roman" w:cs="Times New Roman"/>
          <w:b/>
          <w:bCs/>
        </w:rPr>
        <w:t>Supplemental Table</w:t>
      </w:r>
      <w:r w:rsidR="000A3E5C" w:rsidRPr="00FF3EBF">
        <w:rPr>
          <w:rFonts w:ascii="Times New Roman" w:hAnsi="Times New Roman" w:cs="Times New Roman"/>
          <w:b/>
          <w:bCs/>
        </w:rPr>
        <w:t xml:space="preserve"> S7</w:t>
      </w:r>
      <w:r w:rsidR="000A3E5C" w:rsidRPr="00FF3EBF">
        <w:rPr>
          <w:rFonts w:ascii="Times New Roman" w:hAnsi="Times New Roman" w:cs="Times New Roman"/>
        </w:rPr>
        <w:t xml:space="preserve">. </w:t>
      </w:r>
      <w:r w:rsidR="008966C3" w:rsidRPr="00FF3EBF">
        <w:rPr>
          <w:rFonts w:ascii="Times New Roman" w:hAnsi="Times New Roman" w:cs="Times New Roman"/>
        </w:rPr>
        <w:t>Significantly enriched metabolic pathways (Table 3 and Figure 5) between LIFE</w:t>
      </w:r>
      <w:r w:rsidR="000B0BD4" w:rsidRPr="00FF3EBF">
        <w:rPr>
          <w:rFonts w:ascii="Times New Roman" w:hAnsi="Times New Roman" w:cs="Times New Roman"/>
        </w:rPr>
        <w:t xml:space="preserve"> </w:t>
      </w:r>
      <w:r w:rsidR="008966C3" w:rsidRPr="00FF3EBF">
        <w:rPr>
          <w:rFonts w:ascii="Times New Roman" w:hAnsi="Times New Roman" w:cs="Times New Roman"/>
        </w:rPr>
        <w:t xml:space="preserve">and CON groups and annotated/ identified metabolites (using in-house physical standards library) that can be assigned to these pathways. Increased=Level of metabolite is increased in LIFE group compared to CON group. The ontology level and p-value of the annotated peak is depicted in parentheses.  </w:t>
      </w:r>
    </w:p>
    <w:p w14:paraId="4C393D91" w14:textId="510CE3A9" w:rsidR="005F112D" w:rsidRDefault="005F112D" w:rsidP="005F112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158E">
        <w:rPr>
          <w:rFonts w:ascii="Times New Roman" w:hAnsi="Times New Roman" w:cs="Times New Roman"/>
          <w:b/>
          <w:bCs/>
          <w:sz w:val="28"/>
          <w:szCs w:val="28"/>
        </w:rPr>
        <w:t>Supplementary Figure</w:t>
      </w:r>
    </w:p>
    <w:p w14:paraId="0F6DD39E" w14:textId="46E6188B" w:rsidR="0027760E" w:rsidRDefault="00466945" w:rsidP="005F112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en-IN" w:eastAsia="en-IN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3C48CB6" wp14:editId="3E7D6246">
                <wp:simplePos x="0" y="0"/>
                <wp:positionH relativeFrom="column">
                  <wp:posOffset>1009650</wp:posOffset>
                </wp:positionH>
                <wp:positionV relativeFrom="paragraph">
                  <wp:posOffset>21590</wp:posOffset>
                </wp:positionV>
                <wp:extent cx="4146550" cy="2673350"/>
                <wp:effectExtent l="0" t="0" r="6350" b="0"/>
                <wp:wrapNone/>
                <wp:docPr id="123993681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46550" cy="2673350"/>
                          <a:chOff x="0" y="0"/>
                          <a:chExt cx="4146550" cy="2673350"/>
                        </a:xfrm>
                      </wpg:grpSpPr>
                      <wps:wsp>
                        <wps:cNvPr id="459096985" name="Rectangle 1"/>
                        <wps:cNvSpPr/>
                        <wps:spPr>
                          <a:xfrm>
                            <a:off x="895350" y="0"/>
                            <a:ext cx="1612900" cy="3365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0298661" name="Rectangle 1"/>
                        <wps:cNvSpPr/>
                        <wps:spPr>
                          <a:xfrm>
                            <a:off x="0" y="2387600"/>
                            <a:ext cx="4146550" cy="2857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109FD01" id="Group 2" o:spid="_x0000_s1026" style="position:absolute;margin-left:79.5pt;margin-top:1.7pt;width:326.5pt;height:210.5pt;z-index:251660288" coordsize="41465,267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">
                <v:rect id="Rectangle 1" o:spid="_x0000_s1027" style="position:absolute;left:8953;width:16129;height:33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" fillcolor="white [3212]" stroked="f" strokeweight="1pt"/>
                <v:rect id="Rectangle 1" o:spid="_x0000_s1028" style="position:absolute;top:23876;width:41465;height:2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" fillcolor="white [3212]" stroked="f" strokeweight="1pt"/>
              </v:group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val="en-IN" w:eastAsia="en-IN"/>
        </w:rPr>
        <w:drawing>
          <wp:inline distT="0" distB="0" distL="0" distR="0" wp14:anchorId="51D03A56" wp14:editId="5F0D9F90">
            <wp:extent cx="4470617" cy="2654429"/>
            <wp:effectExtent l="0" t="0" r="6350" b="0"/>
            <wp:docPr id="511396015" name="Picture 3" descr="A graph with red and green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396015" name="Picture 3" descr="A graph with red and green dots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0617" cy="2654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DC94B" w14:textId="44059C37" w:rsidR="005F112D" w:rsidRPr="0053158E" w:rsidRDefault="005F112D" w:rsidP="0053158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53158E">
        <w:rPr>
          <w:rFonts w:ascii="Times New Roman" w:hAnsi="Times New Roman" w:cs="Times New Roman"/>
          <w:b/>
          <w:bCs/>
        </w:rPr>
        <w:t xml:space="preserve">Supplementary Figure S1. </w:t>
      </w:r>
      <w:r w:rsidR="0027760E" w:rsidRPr="0053158E">
        <w:rPr>
          <w:rFonts w:ascii="Times New Roman" w:hAnsi="Times New Roman" w:cs="Times New Roman"/>
        </w:rPr>
        <w:t xml:space="preserve">Scores plot of PCA showing tight clustering of </w:t>
      </w:r>
      <w:r w:rsidR="007102C1">
        <w:rPr>
          <w:rFonts w:ascii="Times New Roman" w:hAnsi="Times New Roman" w:cs="Times New Roman"/>
        </w:rPr>
        <w:t xml:space="preserve">quality </w:t>
      </w:r>
      <w:r w:rsidR="00C37A58">
        <w:rPr>
          <w:rFonts w:ascii="Times New Roman" w:hAnsi="Times New Roman" w:cs="Times New Roman"/>
        </w:rPr>
        <w:t>control</w:t>
      </w:r>
      <w:r w:rsidR="007102C1">
        <w:rPr>
          <w:rFonts w:ascii="Times New Roman" w:hAnsi="Times New Roman" w:cs="Times New Roman"/>
        </w:rPr>
        <w:t xml:space="preserve"> </w:t>
      </w:r>
      <w:r w:rsidR="0027760E" w:rsidRPr="0053158E">
        <w:rPr>
          <w:rFonts w:ascii="Times New Roman" w:hAnsi="Times New Roman" w:cs="Times New Roman"/>
        </w:rPr>
        <w:t>study pool (QCSP) samples</w:t>
      </w:r>
      <w:r w:rsidR="00293FA1">
        <w:rPr>
          <w:rFonts w:ascii="Times New Roman" w:hAnsi="Times New Roman" w:cs="Times New Roman"/>
        </w:rPr>
        <w:t xml:space="preserve"> (blue) and NIST reference plasma (green) </w:t>
      </w:r>
      <w:r w:rsidR="00375365">
        <w:rPr>
          <w:rFonts w:ascii="Times New Roman" w:hAnsi="Times New Roman" w:cs="Times New Roman"/>
        </w:rPr>
        <w:t>samples</w:t>
      </w:r>
      <w:r w:rsidR="00772926">
        <w:rPr>
          <w:rFonts w:ascii="Times New Roman" w:hAnsi="Times New Roman" w:cs="Times New Roman"/>
        </w:rPr>
        <w:t xml:space="preserve"> (red=Study Samples)</w:t>
      </w:r>
      <w:r w:rsidR="0027760E" w:rsidRPr="0053158E">
        <w:rPr>
          <w:rFonts w:ascii="Times New Roman" w:hAnsi="Times New Roman" w:cs="Times New Roman"/>
        </w:rPr>
        <w:t xml:space="preserve">.   </w:t>
      </w:r>
    </w:p>
    <w:p w14:paraId="3664DCDE" w14:textId="77777777" w:rsidR="00655644" w:rsidRDefault="00655644" w:rsidP="000A3E5C">
      <w:pPr>
        <w:rPr>
          <w:rFonts w:ascii="Times New Roman" w:hAnsi="Times New Roman" w:cs="Times New Roman"/>
          <w:b/>
          <w:bCs/>
        </w:rPr>
      </w:pPr>
    </w:p>
    <w:p w14:paraId="17EEF288" w14:textId="77777777" w:rsidR="00655644" w:rsidRDefault="00655644" w:rsidP="000A3E5C">
      <w:pPr>
        <w:rPr>
          <w:rFonts w:ascii="Times New Roman" w:hAnsi="Times New Roman" w:cs="Times New Roman"/>
          <w:b/>
          <w:bCs/>
        </w:rPr>
      </w:pPr>
    </w:p>
    <w:p w14:paraId="1D451216" w14:textId="651CAB92" w:rsidR="008F353E" w:rsidRPr="00B1298A" w:rsidRDefault="00B1298A" w:rsidP="000A3E5C">
      <w:pPr>
        <w:rPr>
          <w:rFonts w:ascii="Times New Roman" w:hAnsi="Times New Roman" w:cs="Times New Roman"/>
          <w:b/>
          <w:bCs/>
        </w:rPr>
      </w:pPr>
      <w:r w:rsidRPr="00B1298A">
        <w:rPr>
          <w:rFonts w:ascii="Times New Roman" w:hAnsi="Times New Roman" w:cs="Times New Roman"/>
          <w:b/>
          <w:bCs/>
        </w:rPr>
        <w:lastRenderedPageBreak/>
        <w:t>References</w:t>
      </w:r>
    </w:p>
    <w:p w14:paraId="60A8D626" w14:textId="77777777" w:rsidR="00225FE6" w:rsidRPr="00BF5A48" w:rsidRDefault="008F353E" w:rsidP="00225FE6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BF5A48">
        <w:rPr>
          <w:rFonts w:ascii="Times New Roman" w:hAnsi="Times New Roman" w:cs="Times New Roman"/>
          <w:sz w:val="24"/>
          <w:szCs w:val="24"/>
        </w:rPr>
        <w:fldChar w:fldCharType="begin"/>
      </w:r>
      <w:r w:rsidRPr="00BF5A48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BF5A48">
        <w:rPr>
          <w:rFonts w:ascii="Times New Roman" w:hAnsi="Times New Roman" w:cs="Times New Roman"/>
          <w:sz w:val="24"/>
          <w:szCs w:val="24"/>
        </w:rPr>
        <w:fldChar w:fldCharType="separate"/>
      </w:r>
      <w:r w:rsidR="00225FE6" w:rsidRPr="00BF5A48">
        <w:rPr>
          <w:rFonts w:ascii="Times New Roman" w:hAnsi="Times New Roman" w:cs="Times New Roman"/>
        </w:rPr>
        <w:t>1</w:t>
      </w:r>
      <w:r w:rsidR="00225FE6" w:rsidRPr="00BF5A48">
        <w:rPr>
          <w:rFonts w:ascii="Times New Roman" w:hAnsi="Times New Roman" w:cs="Times New Roman"/>
        </w:rPr>
        <w:tab/>
        <w:t>Li, Y. Y.</w:t>
      </w:r>
      <w:r w:rsidR="00225FE6" w:rsidRPr="00BF5A48">
        <w:rPr>
          <w:rFonts w:ascii="Times New Roman" w:hAnsi="Times New Roman" w:cs="Times New Roman"/>
          <w:i/>
        </w:rPr>
        <w:t xml:space="preserve"> et al.</w:t>
      </w:r>
      <w:r w:rsidR="00225FE6" w:rsidRPr="00BF5A48">
        <w:rPr>
          <w:rFonts w:ascii="Times New Roman" w:hAnsi="Times New Roman" w:cs="Times New Roman"/>
        </w:rPr>
        <w:t xml:space="preserve"> Untargeted Metabolomics: Biochemical Perturbations in Golestan Cohort Study Opium Users Inform Intervention Strategies. </w:t>
      </w:r>
      <w:r w:rsidR="00225FE6" w:rsidRPr="00BF5A48">
        <w:rPr>
          <w:rFonts w:ascii="Times New Roman" w:hAnsi="Times New Roman" w:cs="Times New Roman"/>
          <w:i/>
        </w:rPr>
        <w:t>Front Nutr</w:t>
      </w:r>
      <w:r w:rsidR="00225FE6" w:rsidRPr="00BF5A48">
        <w:rPr>
          <w:rFonts w:ascii="Times New Roman" w:hAnsi="Times New Roman" w:cs="Times New Roman"/>
        </w:rPr>
        <w:t xml:space="preserve"> </w:t>
      </w:r>
      <w:r w:rsidR="00225FE6" w:rsidRPr="00BF5A48">
        <w:rPr>
          <w:rFonts w:ascii="Times New Roman" w:hAnsi="Times New Roman" w:cs="Times New Roman"/>
          <w:b/>
        </w:rPr>
        <w:t>7</w:t>
      </w:r>
      <w:r w:rsidR="00225FE6" w:rsidRPr="00BF5A48">
        <w:rPr>
          <w:rFonts w:ascii="Times New Roman" w:hAnsi="Times New Roman" w:cs="Times New Roman"/>
        </w:rPr>
        <w:t>, 584585, doi:10.3389/fnut.2020.584585 (2020).</w:t>
      </w:r>
    </w:p>
    <w:p w14:paraId="4461B2BD" w14:textId="77777777" w:rsidR="00225FE6" w:rsidRPr="00BF5A48" w:rsidRDefault="00225FE6" w:rsidP="00225FE6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BF5A48">
        <w:rPr>
          <w:rFonts w:ascii="Times New Roman" w:hAnsi="Times New Roman" w:cs="Times New Roman"/>
        </w:rPr>
        <w:t>2</w:t>
      </w:r>
      <w:r w:rsidRPr="00BF5A48">
        <w:rPr>
          <w:rFonts w:ascii="Times New Roman" w:hAnsi="Times New Roman" w:cs="Times New Roman"/>
        </w:rPr>
        <w:tab/>
        <w:t>Ghanbari, R.</w:t>
      </w:r>
      <w:r w:rsidRPr="00BF5A48">
        <w:rPr>
          <w:rFonts w:ascii="Times New Roman" w:hAnsi="Times New Roman" w:cs="Times New Roman"/>
          <w:i/>
        </w:rPr>
        <w:t xml:space="preserve"> et al.</w:t>
      </w:r>
      <w:r w:rsidRPr="00BF5A48">
        <w:rPr>
          <w:rFonts w:ascii="Times New Roman" w:hAnsi="Times New Roman" w:cs="Times New Roman"/>
        </w:rPr>
        <w:t xml:space="preserve"> Metabolomics reveals biomarkers of opioid use disorder. </w:t>
      </w:r>
      <w:r w:rsidRPr="00BF5A48">
        <w:rPr>
          <w:rFonts w:ascii="Times New Roman" w:hAnsi="Times New Roman" w:cs="Times New Roman"/>
          <w:i/>
        </w:rPr>
        <w:t>Transl Psychiatry</w:t>
      </w:r>
      <w:r w:rsidRPr="00BF5A48">
        <w:rPr>
          <w:rFonts w:ascii="Times New Roman" w:hAnsi="Times New Roman" w:cs="Times New Roman"/>
        </w:rPr>
        <w:t xml:space="preserve"> </w:t>
      </w:r>
      <w:r w:rsidRPr="00BF5A48">
        <w:rPr>
          <w:rFonts w:ascii="Times New Roman" w:hAnsi="Times New Roman" w:cs="Times New Roman"/>
          <w:b/>
        </w:rPr>
        <w:t>11</w:t>
      </w:r>
      <w:r w:rsidRPr="00BF5A48">
        <w:rPr>
          <w:rFonts w:ascii="Times New Roman" w:hAnsi="Times New Roman" w:cs="Times New Roman"/>
        </w:rPr>
        <w:t>, 103, doi:10.1038/s41398-021-01228-7 (2021).</w:t>
      </w:r>
    </w:p>
    <w:p w14:paraId="5C5CE5F8" w14:textId="77777777" w:rsidR="00225FE6" w:rsidRPr="00BF5A48" w:rsidRDefault="00225FE6" w:rsidP="00225FE6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BF5A48">
        <w:rPr>
          <w:rFonts w:ascii="Times New Roman" w:hAnsi="Times New Roman" w:cs="Times New Roman"/>
        </w:rPr>
        <w:t>3</w:t>
      </w:r>
      <w:r w:rsidRPr="00BF5A48">
        <w:rPr>
          <w:rFonts w:ascii="Times New Roman" w:hAnsi="Times New Roman" w:cs="Times New Roman"/>
        </w:rPr>
        <w:tab/>
        <w:t>Lynch, D. H.</w:t>
      </w:r>
      <w:r w:rsidRPr="00BF5A48">
        <w:rPr>
          <w:rFonts w:ascii="Times New Roman" w:hAnsi="Times New Roman" w:cs="Times New Roman"/>
          <w:i/>
        </w:rPr>
        <w:t xml:space="preserve"> et al.</w:t>
      </w:r>
      <w:r w:rsidRPr="00BF5A48">
        <w:rPr>
          <w:rFonts w:ascii="Times New Roman" w:hAnsi="Times New Roman" w:cs="Times New Roman"/>
        </w:rPr>
        <w:t xml:space="preserve"> Baseline Serum Biomarkers Predict Response to a Weight Loss Intervention in Older Adults with Obesity: A Pilot Study. </w:t>
      </w:r>
      <w:r w:rsidRPr="00BF5A48">
        <w:rPr>
          <w:rFonts w:ascii="Times New Roman" w:hAnsi="Times New Roman" w:cs="Times New Roman"/>
          <w:i/>
        </w:rPr>
        <w:t>Metabolites</w:t>
      </w:r>
      <w:r w:rsidRPr="00BF5A48">
        <w:rPr>
          <w:rFonts w:ascii="Times New Roman" w:hAnsi="Times New Roman" w:cs="Times New Roman"/>
        </w:rPr>
        <w:t xml:space="preserve"> </w:t>
      </w:r>
      <w:r w:rsidRPr="00BF5A48">
        <w:rPr>
          <w:rFonts w:ascii="Times New Roman" w:hAnsi="Times New Roman" w:cs="Times New Roman"/>
          <w:b/>
        </w:rPr>
        <w:t>13</w:t>
      </w:r>
      <w:r w:rsidRPr="00BF5A48">
        <w:rPr>
          <w:rFonts w:ascii="Times New Roman" w:hAnsi="Times New Roman" w:cs="Times New Roman"/>
        </w:rPr>
        <w:t>, doi:10.3390/metabo13070853 (2023).</w:t>
      </w:r>
    </w:p>
    <w:p w14:paraId="3C8D97E3" w14:textId="46970F3D" w:rsidR="00175796" w:rsidRPr="00175796" w:rsidRDefault="00225FE6" w:rsidP="00175796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BF5A48">
        <w:rPr>
          <w:rFonts w:ascii="Times New Roman" w:hAnsi="Times New Roman" w:cs="Times New Roman"/>
        </w:rPr>
        <w:t>4</w:t>
      </w:r>
      <w:r w:rsidR="00175796" w:rsidRPr="00175796">
        <w:t xml:space="preserve"> </w:t>
      </w:r>
      <w:r w:rsidR="00175796">
        <w:t xml:space="preserve">           </w:t>
      </w:r>
      <w:r w:rsidR="00175796" w:rsidRPr="00175796">
        <w:rPr>
          <w:rFonts w:ascii="Times New Roman" w:hAnsi="Times New Roman" w:cs="Times New Roman"/>
        </w:rPr>
        <w:t>Sun J, Xia Y. Pretreating and normalizing metabolomics data for statistical analysis. Genes Dis. 2023 Jul 7;11(3):100979. doi: 10.1016/j.gendis.2023.04.018. PMID: 38299197; PMCID: PMC10827599.</w:t>
      </w:r>
    </w:p>
    <w:p w14:paraId="45A45D0F" w14:textId="698C6079" w:rsidR="00175796" w:rsidRDefault="00175796" w:rsidP="00175796">
      <w:pPr>
        <w:pStyle w:val="EndNoteBibliography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           </w:t>
      </w:r>
      <w:r w:rsidRPr="00175796">
        <w:rPr>
          <w:rFonts w:ascii="Times New Roman" w:hAnsi="Times New Roman" w:cs="Times New Roman"/>
        </w:rPr>
        <w:t xml:space="preserve">Chan EC, Pasikanti KK, Nicholson JK. Global urinary metabolic profiling procedures using gas </w:t>
      </w:r>
      <w:r>
        <w:rPr>
          <w:rFonts w:ascii="Times New Roman" w:hAnsi="Times New Roman" w:cs="Times New Roman"/>
        </w:rPr>
        <w:t xml:space="preserve"> </w:t>
      </w:r>
    </w:p>
    <w:p w14:paraId="33BB28B2" w14:textId="77777777" w:rsidR="00175796" w:rsidRDefault="00175796" w:rsidP="00175796">
      <w:pPr>
        <w:pStyle w:val="EndNoteBibliography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 w:rsidRPr="00175796">
        <w:rPr>
          <w:rFonts w:ascii="Times New Roman" w:hAnsi="Times New Roman" w:cs="Times New Roman"/>
        </w:rPr>
        <w:t xml:space="preserve">chromatography-mass spectrometry. Nat Protoc. 2011 Sep 8;6(10):1483-99. doi: </w:t>
      </w:r>
    </w:p>
    <w:p w14:paraId="75FB0420" w14:textId="58BA40EF" w:rsidR="00175796" w:rsidRDefault="00175796" w:rsidP="00175796">
      <w:pPr>
        <w:pStyle w:val="EndNoteBibliography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Pr="00175796">
        <w:rPr>
          <w:rFonts w:ascii="Times New Roman" w:hAnsi="Times New Roman" w:cs="Times New Roman"/>
        </w:rPr>
        <w:t>10.1038/nprot.2011.375. PMID: 21959233.</w:t>
      </w:r>
    </w:p>
    <w:p w14:paraId="5D41ACD5" w14:textId="2EF488F4" w:rsidR="00225FE6" w:rsidRPr="00BF5A48" w:rsidRDefault="00175796" w:rsidP="00225FE6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          </w:t>
      </w:r>
      <w:r w:rsidR="00225FE6" w:rsidRPr="00BF5A48">
        <w:rPr>
          <w:rFonts w:ascii="Times New Roman" w:hAnsi="Times New Roman" w:cs="Times New Roman"/>
        </w:rPr>
        <w:t xml:space="preserve">Valikangas, T., Suomi, T. &amp; Elo, L. L. A systematic evaluation of normalization methods in quantitative label-free proteomics. </w:t>
      </w:r>
      <w:r w:rsidR="00225FE6" w:rsidRPr="00BF5A48">
        <w:rPr>
          <w:rFonts w:ascii="Times New Roman" w:hAnsi="Times New Roman" w:cs="Times New Roman"/>
          <w:i/>
        </w:rPr>
        <w:t>Brief Bioinform</w:t>
      </w:r>
      <w:r w:rsidR="00225FE6" w:rsidRPr="00BF5A48">
        <w:rPr>
          <w:rFonts w:ascii="Times New Roman" w:hAnsi="Times New Roman" w:cs="Times New Roman"/>
        </w:rPr>
        <w:t xml:space="preserve"> </w:t>
      </w:r>
      <w:r w:rsidR="00225FE6" w:rsidRPr="00BF5A48">
        <w:rPr>
          <w:rFonts w:ascii="Times New Roman" w:hAnsi="Times New Roman" w:cs="Times New Roman"/>
          <w:b/>
        </w:rPr>
        <w:t>19</w:t>
      </w:r>
      <w:r w:rsidR="00225FE6" w:rsidRPr="00BF5A48">
        <w:rPr>
          <w:rFonts w:ascii="Times New Roman" w:hAnsi="Times New Roman" w:cs="Times New Roman"/>
        </w:rPr>
        <w:t>, 1-11, doi:10.1093/bib/bbw095 (2018).</w:t>
      </w:r>
    </w:p>
    <w:p w14:paraId="0FCBA1D4" w14:textId="16D11762" w:rsidR="00466945" w:rsidRPr="00466945" w:rsidRDefault="00175796" w:rsidP="00175796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7</w:t>
      </w:r>
      <w:r w:rsidR="00225FE6" w:rsidRPr="00BF5A48">
        <w:rPr>
          <w:rFonts w:ascii="Times New Roman" w:hAnsi="Times New Roman" w:cs="Times New Roman"/>
        </w:rPr>
        <w:tab/>
        <w:t xml:space="preserve">Smirnov, A., Liao, Y., Fahy, E., Subramaniam, S. &amp; Du, X. ADAP-KDB: A Spectral Knowledgebase for Tracking and Prioritizing Unknown GC-MS Spectra in the NIH's Metabolomics Data Repository. </w:t>
      </w:r>
      <w:r w:rsidR="00225FE6" w:rsidRPr="00BF5A48">
        <w:rPr>
          <w:rFonts w:ascii="Times New Roman" w:hAnsi="Times New Roman" w:cs="Times New Roman"/>
          <w:i/>
        </w:rPr>
        <w:t>Anal Chem</w:t>
      </w:r>
      <w:r w:rsidR="00225FE6" w:rsidRPr="00BF5A48">
        <w:rPr>
          <w:rFonts w:ascii="Times New Roman" w:hAnsi="Times New Roman" w:cs="Times New Roman"/>
        </w:rPr>
        <w:t xml:space="preserve"> </w:t>
      </w:r>
      <w:r w:rsidR="00225FE6" w:rsidRPr="00BF5A48">
        <w:rPr>
          <w:rFonts w:ascii="Times New Roman" w:hAnsi="Times New Roman" w:cs="Times New Roman"/>
          <w:b/>
        </w:rPr>
        <w:t>93</w:t>
      </w:r>
      <w:r w:rsidR="00225FE6" w:rsidRPr="00BF5A48">
        <w:rPr>
          <w:rFonts w:ascii="Times New Roman" w:hAnsi="Times New Roman" w:cs="Times New Roman"/>
        </w:rPr>
        <w:t>, 12213-12220, doi:10.1021/acs.analchem.1c00355 (2021).</w:t>
      </w:r>
      <w:r w:rsidR="008F353E" w:rsidRPr="00BF5A48">
        <w:rPr>
          <w:rFonts w:ascii="Times New Roman" w:hAnsi="Times New Roman" w:cs="Times New Roman"/>
          <w:sz w:val="24"/>
          <w:szCs w:val="24"/>
        </w:rPr>
        <w:fldChar w:fldCharType="end"/>
      </w:r>
    </w:p>
    <w:p w14:paraId="6F311FD0" w14:textId="049B0163" w:rsidR="00466945" w:rsidRPr="00466945" w:rsidRDefault="00466945" w:rsidP="00466945">
      <w:pPr>
        <w:rPr>
          <w:rFonts w:ascii="Times New Roman" w:hAnsi="Times New Roman" w:cs="Times New Roman"/>
          <w:sz w:val="24"/>
          <w:szCs w:val="24"/>
        </w:rPr>
      </w:pPr>
    </w:p>
    <w:p w14:paraId="39D5B4EB" w14:textId="77777777" w:rsidR="00466945" w:rsidRDefault="00466945" w:rsidP="00466945">
      <w:pPr>
        <w:rPr>
          <w:rFonts w:ascii="Times New Roman" w:hAnsi="Times New Roman" w:cs="Times New Roman"/>
          <w:sz w:val="24"/>
          <w:szCs w:val="24"/>
        </w:rPr>
      </w:pPr>
    </w:p>
    <w:p w14:paraId="176F196C" w14:textId="1C2F0D11" w:rsidR="00466945" w:rsidRPr="00466945" w:rsidRDefault="00466945" w:rsidP="00466945">
      <w:pPr>
        <w:tabs>
          <w:tab w:val="left" w:pos="175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466945" w:rsidRPr="00466945" w:rsidSect="00E27A6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E2E314" w14:textId="77777777" w:rsidR="007931C5" w:rsidRDefault="007931C5" w:rsidP="00B5166E">
      <w:pPr>
        <w:spacing w:after="0" w:line="240" w:lineRule="auto"/>
      </w:pPr>
      <w:r>
        <w:separator/>
      </w:r>
    </w:p>
  </w:endnote>
  <w:endnote w:type="continuationSeparator" w:id="0">
    <w:p w14:paraId="4C5966C1" w14:textId="77777777" w:rsidR="007931C5" w:rsidRDefault="007931C5" w:rsidP="00B516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631D6C" w14:textId="77777777" w:rsidR="00B5166E" w:rsidRDefault="00B5166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6EFD1C" w14:textId="77777777" w:rsidR="00B5166E" w:rsidRDefault="00B5166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B1E4C5" w14:textId="77777777" w:rsidR="00B5166E" w:rsidRDefault="00B5166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57BDC" w14:textId="77777777" w:rsidR="007931C5" w:rsidRDefault="007931C5" w:rsidP="00B5166E">
      <w:pPr>
        <w:spacing w:after="0" w:line="240" w:lineRule="auto"/>
      </w:pPr>
      <w:r>
        <w:separator/>
      </w:r>
    </w:p>
  </w:footnote>
  <w:footnote w:type="continuationSeparator" w:id="0">
    <w:p w14:paraId="1806112F" w14:textId="77777777" w:rsidR="007931C5" w:rsidRDefault="007931C5" w:rsidP="00B516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5E44DB" w14:textId="77777777" w:rsidR="00B5166E" w:rsidRDefault="00B5166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779047" w14:textId="77777777" w:rsidR="00B5166E" w:rsidRDefault="00B5166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674097" w14:textId="77777777" w:rsidR="00B5166E" w:rsidRDefault="00B5166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A5274"/>
    <w:multiLevelType w:val="hybridMultilevel"/>
    <w:tmpl w:val="3F9217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A22147"/>
    <w:multiLevelType w:val="hybridMultilevel"/>
    <w:tmpl w:val="0DD60F40"/>
    <w:lvl w:ilvl="0" w:tplc="5960178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3376A3"/>
    <w:multiLevelType w:val="hybridMultilevel"/>
    <w:tmpl w:val="1F5A2A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sde2e5vqavdxlet0xj50vrpxezss2vatpsw&quot;&gt;Prosper ManuscriptEndNote Library&lt;record-ids&gt;&lt;item&gt;31&lt;/item&gt;&lt;item&gt;32&lt;/item&gt;&lt;item&gt;33&lt;/item&gt;&lt;item&gt;34&lt;/item&gt;&lt;item&gt;99&lt;/item&gt;&lt;/record-ids&gt;&lt;/item&gt;&lt;/Libraries&gt;"/>
  </w:docVars>
  <w:rsids>
    <w:rsidRoot w:val="008076BE"/>
    <w:rsid w:val="00012673"/>
    <w:rsid w:val="0001460D"/>
    <w:rsid w:val="00016A79"/>
    <w:rsid w:val="000223ED"/>
    <w:rsid w:val="00047EC2"/>
    <w:rsid w:val="00052B72"/>
    <w:rsid w:val="00053BBA"/>
    <w:rsid w:val="00066E08"/>
    <w:rsid w:val="000A3E5C"/>
    <w:rsid w:val="000B0286"/>
    <w:rsid w:val="000B0BD4"/>
    <w:rsid w:val="000B3294"/>
    <w:rsid w:val="000C73FE"/>
    <w:rsid w:val="0012157D"/>
    <w:rsid w:val="00152A30"/>
    <w:rsid w:val="00155027"/>
    <w:rsid w:val="00175796"/>
    <w:rsid w:val="0017605A"/>
    <w:rsid w:val="00186E67"/>
    <w:rsid w:val="001D17B8"/>
    <w:rsid w:val="00212115"/>
    <w:rsid w:val="002136D9"/>
    <w:rsid w:val="00217E0D"/>
    <w:rsid w:val="00221004"/>
    <w:rsid w:val="00225FE6"/>
    <w:rsid w:val="00226726"/>
    <w:rsid w:val="0024539C"/>
    <w:rsid w:val="0025033D"/>
    <w:rsid w:val="0027760E"/>
    <w:rsid w:val="00293FA1"/>
    <w:rsid w:val="002B767A"/>
    <w:rsid w:val="003030D0"/>
    <w:rsid w:val="003044D5"/>
    <w:rsid w:val="00311AC6"/>
    <w:rsid w:val="00320F5E"/>
    <w:rsid w:val="00340969"/>
    <w:rsid w:val="003569F0"/>
    <w:rsid w:val="00367190"/>
    <w:rsid w:val="00375365"/>
    <w:rsid w:val="00383907"/>
    <w:rsid w:val="003848B5"/>
    <w:rsid w:val="003B7B5E"/>
    <w:rsid w:val="003C3309"/>
    <w:rsid w:val="003C72B9"/>
    <w:rsid w:val="003E3E99"/>
    <w:rsid w:val="00421E8C"/>
    <w:rsid w:val="00446CF6"/>
    <w:rsid w:val="00466945"/>
    <w:rsid w:val="0047162E"/>
    <w:rsid w:val="004A257D"/>
    <w:rsid w:val="004D65F9"/>
    <w:rsid w:val="004E1BE9"/>
    <w:rsid w:val="005011FD"/>
    <w:rsid w:val="00527356"/>
    <w:rsid w:val="0053158E"/>
    <w:rsid w:val="005434BD"/>
    <w:rsid w:val="005455A8"/>
    <w:rsid w:val="00555F7F"/>
    <w:rsid w:val="005A5BF7"/>
    <w:rsid w:val="005C6351"/>
    <w:rsid w:val="005E776C"/>
    <w:rsid w:val="005F112D"/>
    <w:rsid w:val="005F28F2"/>
    <w:rsid w:val="0060281F"/>
    <w:rsid w:val="00606B7E"/>
    <w:rsid w:val="006117C3"/>
    <w:rsid w:val="00644D5F"/>
    <w:rsid w:val="006513D3"/>
    <w:rsid w:val="00655644"/>
    <w:rsid w:val="0066595D"/>
    <w:rsid w:val="00666196"/>
    <w:rsid w:val="00666F21"/>
    <w:rsid w:val="00684872"/>
    <w:rsid w:val="00693139"/>
    <w:rsid w:val="00693922"/>
    <w:rsid w:val="006939BF"/>
    <w:rsid w:val="006B6A79"/>
    <w:rsid w:val="006E2414"/>
    <w:rsid w:val="007102C1"/>
    <w:rsid w:val="007139BB"/>
    <w:rsid w:val="00717023"/>
    <w:rsid w:val="00723385"/>
    <w:rsid w:val="007255D0"/>
    <w:rsid w:val="00731EF1"/>
    <w:rsid w:val="00752BEE"/>
    <w:rsid w:val="00772926"/>
    <w:rsid w:val="00786864"/>
    <w:rsid w:val="007872BF"/>
    <w:rsid w:val="007931C5"/>
    <w:rsid w:val="00793DE3"/>
    <w:rsid w:val="008076BE"/>
    <w:rsid w:val="008114DE"/>
    <w:rsid w:val="00814F56"/>
    <w:rsid w:val="00821CE3"/>
    <w:rsid w:val="00821EFB"/>
    <w:rsid w:val="00833BD8"/>
    <w:rsid w:val="0083448D"/>
    <w:rsid w:val="00845A40"/>
    <w:rsid w:val="0086233D"/>
    <w:rsid w:val="008966C3"/>
    <w:rsid w:val="008C0912"/>
    <w:rsid w:val="008C4BDC"/>
    <w:rsid w:val="008F353E"/>
    <w:rsid w:val="00927EB3"/>
    <w:rsid w:val="00960677"/>
    <w:rsid w:val="009615E5"/>
    <w:rsid w:val="009801C6"/>
    <w:rsid w:val="009855AB"/>
    <w:rsid w:val="009925F4"/>
    <w:rsid w:val="009E062E"/>
    <w:rsid w:val="00A33355"/>
    <w:rsid w:val="00A82EF5"/>
    <w:rsid w:val="00A943AD"/>
    <w:rsid w:val="00AA47D5"/>
    <w:rsid w:val="00AB55CC"/>
    <w:rsid w:val="00B1298A"/>
    <w:rsid w:val="00B31F90"/>
    <w:rsid w:val="00B32DD0"/>
    <w:rsid w:val="00B5166E"/>
    <w:rsid w:val="00B523AC"/>
    <w:rsid w:val="00B53E65"/>
    <w:rsid w:val="00B75F7A"/>
    <w:rsid w:val="00BC3F84"/>
    <w:rsid w:val="00BF5A48"/>
    <w:rsid w:val="00BF780E"/>
    <w:rsid w:val="00C02007"/>
    <w:rsid w:val="00C2078F"/>
    <w:rsid w:val="00C336A1"/>
    <w:rsid w:val="00C37A58"/>
    <w:rsid w:val="00C43120"/>
    <w:rsid w:val="00C4794E"/>
    <w:rsid w:val="00C65AC9"/>
    <w:rsid w:val="00C668C8"/>
    <w:rsid w:val="00C847B6"/>
    <w:rsid w:val="00CA4277"/>
    <w:rsid w:val="00CE1724"/>
    <w:rsid w:val="00D13BDA"/>
    <w:rsid w:val="00D224ED"/>
    <w:rsid w:val="00D33C02"/>
    <w:rsid w:val="00D434D1"/>
    <w:rsid w:val="00D92CCC"/>
    <w:rsid w:val="00D963C9"/>
    <w:rsid w:val="00DB7ACB"/>
    <w:rsid w:val="00DC0303"/>
    <w:rsid w:val="00DC1F40"/>
    <w:rsid w:val="00E144EC"/>
    <w:rsid w:val="00E16176"/>
    <w:rsid w:val="00E261EA"/>
    <w:rsid w:val="00E26C38"/>
    <w:rsid w:val="00E27A62"/>
    <w:rsid w:val="00E42CF5"/>
    <w:rsid w:val="00E55176"/>
    <w:rsid w:val="00E62CB1"/>
    <w:rsid w:val="00E703AC"/>
    <w:rsid w:val="00E85758"/>
    <w:rsid w:val="00E95459"/>
    <w:rsid w:val="00EE10E6"/>
    <w:rsid w:val="00EE11DD"/>
    <w:rsid w:val="00EE226C"/>
    <w:rsid w:val="00F005FD"/>
    <w:rsid w:val="00F21CC1"/>
    <w:rsid w:val="00F27D24"/>
    <w:rsid w:val="00F37F8F"/>
    <w:rsid w:val="00F53E74"/>
    <w:rsid w:val="00F6392E"/>
    <w:rsid w:val="00F729D0"/>
    <w:rsid w:val="00F96C4C"/>
    <w:rsid w:val="00FA3BE1"/>
    <w:rsid w:val="00FA5AEB"/>
    <w:rsid w:val="00FC110A"/>
    <w:rsid w:val="00FC5D3E"/>
    <w:rsid w:val="00FD5CEA"/>
    <w:rsid w:val="00FE4F39"/>
    <w:rsid w:val="00FF1E78"/>
    <w:rsid w:val="00FF3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FFEB67"/>
  <w15:chartTrackingRefBased/>
  <w15:docId w15:val="{57FC4E5D-D22D-4195-B181-59AADDB0A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8076BE"/>
    <w:pPr>
      <w:numPr>
        <w:ilvl w:val="0"/>
      </w:numPr>
      <w:spacing w:before="240" w:after="240" w:line="240" w:lineRule="auto"/>
    </w:pPr>
    <w:rPr>
      <w:rFonts w:ascii="Times New Roman" w:eastAsiaTheme="minorHAnsi" w:hAnsi="Times New Roman" w:cs="Times New Roman"/>
      <w:b/>
      <w:color w:val="auto"/>
      <w:spacing w:val="0"/>
      <w:kern w:val="0"/>
      <w:sz w:val="24"/>
      <w:szCs w:val="24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76BE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076BE"/>
    <w:rPr>
      <w:rFonts w:eastAsiaTheme="minorEastAsia"/>
      <w:color w:val="5A5A5A" w:themeColor="text1" w:themeTint="A5"/>
      <w:spacing w:val="15"/>
    </w:rPr>
  </w:style>
  <w:style w:type="character" w:styleId="Hyperlink">
    <w:name w:val="Hyperlink"/>
    <w:basedOn w:val="DefaultParagraphFont"/>
    <w:uiPriority w:val="99"/>
    <w:unhideWhenUsed/>
    <w:rsid w:val="00EE10E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C73FE"/>
    <w:rPr>
      <w:color w:val="954F72"/>
      <w:u w:val="single"/>
    </w:rPr>
  </w:style>
  <w:style w:type="paragraph" w:customStyle="1" w:styleId="msonormal0">
    <w:name w:val="msonormal"/>
    <w:basedOn w:val="Normal"/>
    <w:rsid w:val="000C73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516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166E"/>
  </w:style>
  <w:style w:type="paragraph" w:styleId="Footer">
    <w:name w:val="footer"/>
    <w:basedOn w:val="Normal"/>
    <w:link w:val="FooterChar"/>
    <w:uiPriority w:val="99"/>
    <w:unhideWhenUsed/>
    <w:rsid w:val="00B516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166E"/>
  </w:style>
  <w:style w:type="paragraph" w:styleId="Revision">
    <w:name w:val="Revision"/>
    <w:hidden/>
    <w:uiPriority w:val="99"/>
    <w:semiHidden/>
    <w:rsid w:val="008C4BD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C4B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C4B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C4BD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4B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4BDC"/>
    <w:rPr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8F353E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F353E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8F353E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8F353E"/>
    <w:rPr>
      <w:rFonts w:ascii="Calibri" w:hAnsi="Calibri" w:cs="Calibri"/>
      <w:noProof/>
    </w:rPr>
  </w:style>
  <w:style w:type="table" w:styleId="TableGrid">
    <w:name w:val="Table Grid"/>
    <w:basedOn w:val="TableNormal"/>
    <w:uiPriority w:val="39"/>
    <w:rsid w:val="00845A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5A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39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3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8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san_sumner@unc.edu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1.tif"/><Relationship Id="rId4" Type="http://schemas.openxmlformats.org/officeDocument/2006/relationships/settings" Target="settings.xml"/><Relationship Id="rId9" Type="http://schemas.openxmlformats.org/officeDocument/2006/relationships/hyperlink" Target="mailto:niemandc@appstate.ed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524331-5B6A-4590-AA8F-381CAB128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1216</Words>
  <Characters>7411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Pathmasiri, Wimal</dc:creator>
  <cp:keywords/>
  <dc:description/>
  <cp:lastModifiedBy>Asha Mol S P Sadasivan P</cp:lastModifiedBy>
  <cp:revision>4</cp:revision>
  <dcterms:created xsi:type="dcterms:W3CDTF">2024-06-01T10:39:00Z</dcterms:created>
  <dcterms:modified xsi:type="dcterms:W3CDTF">2024-06-11T10:42:00Z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8c0248a8b5dcb41e25a0520ffb0aef92b27c13974883b46735317af554ac162e</vt:lpwstr>
  </property>
</Properties>
</file>