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9D11F" w14:textId="77777777" w:rsidR="000F12D1" w:rsidRPr="00D83F1F" w:rsidRDefault="009B1CAB">
      <w:pPr>
        <w:rPr>
          <w:rFonts w:ascii="Times New Roman" w:hAnsi="Times New Roman" w:cs="Times New Roman"/>
        </w:rPr>
      </w:pPr>
      <w:bookmarkStart w:id="0" w:name="_GoBack"/>
      <w:bookmarkEnd w:id="0"/>
      <w:r w:rsidRPr="00D83F1F">
        <w:rPr>
          <w:rFonts w:ascii="Times New Roman" w:hAnsi="Times New Roman" w:cs="Times New Roman"/>
        </w:rPr>
        <w:t>S1 Table. ICD-10 code using for variables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48"/>
        <w:gridCol w:w="1134"/>
        <w:gridCol w:w="3634"/>
      </w:tblGrid>
      <w:tr w:rsidR="009B1CAB" w:rsidRPr="00D83F1F" w14:paraId="378BDB56" w14:textId="77777777" w:rsidTr="009B1CAB">
        <w:tc>
          <w:tcPr>
            <w:tcW w:w="2648" w:type="dxa"/>
            <w:vAlign w:val="center"/>
          </w:tcPr>
          <w:p w14:paraId="59C87910" w14:textId="77777777" w:rsidR="009B1CAB" w:rsidRPr="00D83F1F" w:rsidRDefault="002A2D95" w:rsidP="002A2D95">
            <w:pPr>
              <w:pStyle w:val="ListParagraph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 w:hint="eastAsia"/>
              </w:rPr>
              <w:t>Varable</w:t>
            </w:r>
          </w:p>
        </w:tc>
        <w:tc>
          <w:tcPr>
            <w:tcW w:w="1134" w:type="dxa"/>
          </w:tcPr>
          <w:p w14:paraId="7AD93CBE" w14:textId="77777777" w:rsidR="009B1CAB" w:rsidRPr="00D83F1F" w:rsidRDefault="002A2D95" w:rsidP="002A2D95">
            <w:pPr>
              <w:pStyle w:val="ListParagraph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 w:hint="eastAsia"/>
              </w:rPr>
              <w:t>CODE</w:t>
            </w:r>
          </w:p>
        </w:tc>
        <w:tc>
          <w:tcPr>
            <w:tcW w:w="3634" w:type="dxa"/>
          </w:tcPr>
          <w:p w14:paraId="7AFC2E5F" w14:textId="77777777" w:rsidR="009B1CAB" w:rsidRPr="00D83F1F" w:rsidRDefault="002A2D95" w:rsidP="002A2D95">
            <w:pPr>
              <w:pStyle w:val="ListParagraph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 w:hint="eastAsia"/>
              </w:rPr>
              <w:t>Description</w:t>
            </w:r>
          </w:p>
        </w:tc>
      </w:tr>
      <w:tr w:rsidR="009B1CAB" w:rsidRPr="00D83F1F" w14:paraId="11E2EC2E" w14:textId="77777777" w:rsidTr="009B1CAB">
        <w:tc>
          <w:tcPr>
            <w:tcW w:w="2648" w:type="dxa"/>
            <w:vMerge w:val="restart"/>
            <w:vAlign w:val="center"/>
          </w:tcPr>
          <w:p w14:paraId="0B6A5095" w14:textId="77777777" w:rsidR="009B1CAB" w:rsidRPr="00D83F1F" w:rsidRDefault="009B1CAB" w:rsidP="008201C8">
            <w:pPr>
              <w:pStyle w:val="ListParagraph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 xml:space="preserve">Motor developmental </w:t>
            </w:r>
            <w:r w:rsidR="008201C8" w:rsidRPr="00D83F1F">
              <w:rPr>
                <w:rFonts w:ascii="Times New Roman" w:hAnsi="Times New Roman" w:cs="Times New Roman"/>
              </w:rPr>
              <w:t>disorder</w:t>
            </w:r>
          </w:p>
        </w:tc>
        <w:tc>
          <w:tcPr>
            <w:tcW w:w="1134" w:type="dxa"/>
          </w:tcPr>
          <w:p w14:paraId="08A20B8B" w14:textId="77777777" w:rsidR="009B1CAB" w:rsidRPr="00D83F1F" w:rsidRDefault="009B1CAB" w:rsidP="001378E9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D83F1F">
              <w:rPr>
                <w:rFonts w:ascii="Times New Roman" w:eastAsia="Malgun Gothic" w:hAnsi="Times New Roman" w:cs="Times New Roman"/>
                <w:color w:val="000000"/>
                <w:sz w:val="22"/>
              </w:rPr>
              <w:t>F82</w:t>
            </w:r>
          </w:p>
        </w:tc>
        <w:tc>
          <w:tcPr>
            <w:tcW w:w="3634" w:type="dxa"/>
          </w:tcPr>
          <w:p w14:paraId="4BA19BCD" w14:textId="77777777" w:rsidR="009B1CAB" w:rsidRPr="00D83F1F" w:rsidRDefault="009B1CAB" w:rsidP="001378E9">
            <w:pPr>
              <w:pStyle w:val="ListParagraph"/>
              <w:ind w:leftChars="0" w:left="0"/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Specific developmental disorder of motor function</w:t>
            </w:r>
          </w:p>
        </w:tc>
      </w:tr>
      <w:tr w:rsidR="009B1CAB" w:rsidRPr="00D83F1F" w14:paraId="164F6D85" w14:textId="77777777" w:rsidTr="009B1CAB">
        <w:tc>
          <w:tcPr>
            <w:tcW w:w="2648" w:type="dxa"/>
            <w:vMerge/>
            <w:vAlign w:val="center"/>
          </w:tcPr>
          <w:p w14:paraId="498B58FB" w14:textId="77777777" w:rsidR="009B1CAB" w:rsidRPr="00D83F1F" w:rsidRDefault="009B1CAB" w:rsidP="001378E9">
            <w:pPr>
              <w:pStyle w:val="ListParagraph"/>
              <w:ind w:leftChars="0"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1E17ED6" w14:textId="77777777" w:rsidR="009B1CAB" w:rsidRPr="00D83F1F" w:rsidRDefault="009B1CAB" w:rsidP="001378E9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D83F1F">
              <w:rPr>
                <w:rFonts w:ascii="Times New Roman" w:eastAsia="Malgun Gothic" w:hAnsi="Times New Roman" w:cs="Times New Roman"/>
                <w:color w:val="000000"/>
                <w:sz w:val="22"/>
              </w:rPr>
              <w:t>R26</w:t>
            </w:r>
          </w:p>
        </w:tc>
        <w:tc>
          <w:tcPr>
            <w:tcW w:w="3634" w:type="dxa"/>
          </w:tcPr>
          <w:p w14:paraId="42CB8F90" w14:textId="77777777" w:rsidR="009B1CAB" w:rsidRPr="00D83F1F" w:rsidRDefault="009B1CAB" w:rsidP="001378E9">
            <w:pPr>
              <w:pStyle w:val="ListParagraph"/>
              <w:ind w:leftChars="0" w:left="0"/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Abnormalities of gait and mobility</w:t>
            </w:r>
          </w:p>
        </w:tc>
      </w:tr>
      <w:tr w:rsidR="009B1CAB" w:rsidRPr="00D83F1F" w14:paraId="61C85D0E" w14:textId="77777777" w:rsidTr="009B1CAB">
        <w:tc>
          <w:tcPr>
            <w:tcW w:w="2648" w:type="dxa"/>
            <w:vMerge/>
            <w:vAlign w:val="center"/>
          </w:tcPr>
          <w:p w14:paraId="00294882" w14:textId="77777777" w:rsidR="009B1CAB" w:rsidRPr="00D83F1F" w:rsidRDefault="009B1CAB" w:rsidP="001378E9">
            <w:pPr>
              <w:pStyle w:val="ListParagraph"/>
              <w:ind w:leftChars="0"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ACF57C0" w14:textId="77777777" w:rsidR="009B1CAB" w:rsidRPr="00D83F1F" w:rsidRDefault="009B1CAB" w:rsidP="001378E9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D83F1F">
              <w:rPr>
                <w:rFonts w:ascii="Times New Roman" w:eastAsia="Malgun Gothic" w:hAnsi="Times New Roman" w:cs="Times New Roman"/>
                <w:color w:val="000000"/>
                <w:sz w:val="22"/>
              </w:rPr>
              <w:t>R27</w:t>
            </w:r>
          </w:p>
        </w:tc>
        <w:tc>
          <w:tcPr>
            <w:tcW w:w="3634" w:type="dxa"/>
          </w:tcPr>
          <w:p w14:paraId="0F664742" w14:textId="77777777" w:rsidR="009B1CAB" w:rsidRPr="00D83F1F" w:rsidRDefault="009B1CAB" w:rsidP="001378E9">
            <w:pPr>
              <w:pStyle w:val="ListParagraph"/>
              <w:tabs>
                <w:tab w:val="left" w:pos="1995"/>
              </w:tabs>
              <w:ind w:leftChars="0" w:left="0"/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Other lack of coordination</w:t>
            </w:r>
          </w:p>
        </w:tc>
      </w:tr>
      <w:tr w:rsidR="009B1CAB" w:rsidRPr="00D83F1F" w14:paraId="1FCCC8D6" w14:textId="77777777" w:rsidTr="009B1CAB">
        <w:tc>
          <w:tcPr>
            <w:tcW w:w="2648" w:type="dxa"/>
            <w:vMerge w:val="restart"/>
            <w:vAlign w:val="center"/>
          </w:tcPr>
          <w:p w14:paraId="5EA6D71F" w14:textId="77777777" w:rsidR="009B1CAB" w:rsidRPr="00D83F1F" w:rsidRDefault="009B1CAB" w:rsidP="008201C8">
            <w:pPr>
              <w:pStyle w:val="ListParagraph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 xml:space="preserve">Cognitive developmental </w:t>
            </w:r>
            <w:r w:rsidR="008201C8" w:rsidRPr="00D83F1F">
              <w:rPr>
                <w:rFonts w:ascii="Times New Roman" w:hAnsi="Times New Roman" w:cs="Times New Roman"/>
              </w:rPr>
              <w:t>disorder</w:t>
            </w:r>
          </w:p>
        </w:tc>
        <w:tc>
          <w:tcPr>
            <w:tcW w:w="1134" w:type="dxa"/>
          </w:tcPr>
          <w:p w14:paraId="4197B5D3" w14:textId="77777777" w:rsidR="009B1CAB" w:rsidRPr="00D83F1F" w:rsidRDefault="009B1CAB" w:rsidP="001378E9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D83F1F">
              <w:rPr>
                <w:rFonts w:ascii="Times New Roman" w:eastAsia="Malgun Gothic" w:hAnsi="Times New Roman" w:cs="Times New Roman"/>
                <w:color w:val="000000"/>
                <w:sz w:val="22"/>
              </w:rPr>
              <w:t>F70-F79</w:t>
            </w:r>
          </w:p>
        </w:tc>
        <w:tc>
          <w:tcPr>
            <w:tcW w:w="3634" w:type="dxa"/>
          </w:tcPr>
          <w:p w14:paraId="74273944" w14:textId="77777777" w:rsidR="009B1CAB" w:rsidRPr="00D83F1F" w:rsidRDefault="009B1CAB" w:rsidP="001378E9">
            <w:pPr>
              <w:pStyle w:val="ListParagraph"/>
              <w:ind w:leftChars="0" w:left="0"/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Mental retardation</w:t>
            </w:r>
          </w:p>
        </w:tc>
      </w:tr>
      <w:tr w:rsidR="009B1CAB" w:rsidRPr="00D83F1F" w14:paraId="6FA23E23" w14:textId="77777777" w:rsidTr="009B1CAB">
        <w:tc>
          <w:tcPr>
            <w:tcW w:w="2648" w:type="dxa"/>
            <w:vMerge/>
            <w:vAlign w:val="center"/>
          </w:tcPr>
          <w:p w14:paraId="0E417936" w14:textId="77777777" w:rsidR="009B1CAB" w:rsidRPr="00D83F1F" w:rsidRDefault="009B1CAB" w:rsidP="001378E9">
            <w:pPr>
              <w:pStyle w:val="ListParagraph"/>
              <w:ind w:leftChars="0"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0D3BA54" w14:textId="77777777" w:rsidR="009B1CAB" w:rsidRPr="00D83F1F" w:rsidRDefault="009B1CAB" w:rsidP="001378E9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D83F1F">
              <w:rPr>
                <w:rFonts w:ascii="Times New Roman" w:eastAsia="Malgun Gothic" w:hAnsi="Times New Roman" w:cs="Times New Roman"/>
                <w:color w:val="000000"/>
                <w:sz w:val="22"/>
              </w:rPr>
              <w:t>F80</w:t>
            </w:r>
          </w:p>
        </w:tc>
        <w:tc>
          <w:tcPr>
            <w:tcW w:w="3634" w:type="dxa"/>
          </w:tcPr>
          <w:p w14:paraId="559FD459" w14:textId="77777777" w:rsidR="009B1CAB" w:rsidRPr="00D83F1F" w:rsidRDefault="009B1CAB" w:rsidP="001378E9">
            <w:pPr>
              <w:pStyle w:val="ListParagraph"/>
              <w:ind w:leftChars="0" w:left="0"/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Specific developmental disorders of speech and language</w:t>
            </w:r>
          </w:p>
        </w:tc>
      </w:tr>
      <w:tr w:rsidR="009B1CAB" w:rsidRPr="00D83F1F" w14:paraId="2C6A6DB9" w14:textId="77777777" w:rsidTr="009B1CAB">
        <w:tc>
          <w:tcPr>
            <w:tcW w:w="2648" w:type="dxa"/>
            <w:vMerge/>
            <w:vAlign w:val="center"/>
          </w:tcPr>
          <w:p w14:paraId="3E36A7EC" w14:textId="77777777" w:rsidR="009B1CAB" w:rsidRPr="00D83F1F" w:rsidRDefault="009B1CAB" w:rsidP="001378E9">
            <w:pPr>
              <w:pStyle w:val="ListParagraph"/>
              <w:ind w:leftChars="0"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1D4CF17" w14:textId="77777777" w:rsidR="009B1CAB" w:rsidRPr="00D83F1F" w:rsidRDefault="009B1CAB" w:rsidP="001378E9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D83F1F">
              <w:rPr>
                <w:rFonts w:ascii="Times New Roman" w:eastAsia="Malgun Gothic" w:hAnsi="Times New Roman" w:cs="Times New Roman"/>
                <w:color w:val="000000"/>
                <w:sz w:val="22"/>
              </w:rPr>
              <w:t>F81</w:t>
            </w:r>
          </w:p>
        </w:tc>
        <w:tc>
          <w:tcPr>
            <w:tcW w:w="3634" w:type="dxa"/>
          </w:tcPr>
          <w:p w14:paraId="6C1994B2" w14:textId="77777777" w:rsidR="009B1CAB" w:rsidRPr="00D83F1F" w:rsidRDefault="009B1CAB" w:rsidP="001378E9">
            <w:pPr>
              <w:pStyle w:val="ListParagraph"/>
              <w:ind w:leftChars="0" w:left="0"/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Specific developmental disorders of scholastic skills</w:t>
            </w:r>
          </w:p>
        </w:tc>
      </w:tr>
      <w:tr w:rsidR="009B1CAB" w:rsidRPr="00D83F1F" w14:paraId="7E4CC0A4" w14:textId="77777777" w:rsidTr="009B1CAB">
        <w:tc>
          <w:tcPr>
            <w:tcW w:w="2648" w:type="dxa"/>
            <w:vMerge/>
            <w:vAlign w:val="center"/>
          </w:tcPr>
          <w:p w14:paraId="0A000BD5" w14:textId="77777777" w:rsidR="009B1CAB" w:rsidRPr="00D83F1F" w:rsidRDefault="009B1CAB" w:rsidP="001378E9">
            <w:pPr>
              <w:pStyle w:val="ListParagraph"/>
              <w:ind w:leftChars="0"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ED291A4" w14:textId="77777777" w:rsidR="009B1CAB" w:rsidRPr="00D83F1F" w:rsidRDefault="009B1CAB" w:rsidP="001378E9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D83F1F">
              <w:rPr>
                <w:rFonts w:ascii="Times New Roman" w:eastAsia="Malgun Gothic" w:hAnsi="Times New Roman" w:cs="Times New Roman"/>
                <w:color w:val="000000"/>
                <w:sz w:val="22"/>
              </w:rPr>
              <w:t>F83</w:t>
            </w:r>
          </w:p>
        </w:tc>
        <w:tc>
          <w:tcPr>
            <w:tcW w:w="3634" w:type="dxa"/>
          </w:tcPr>
          <w:p w14:paraId="2F2A2150" w14:textId="77777777" w:rsidR="009B1CAB" w:rsidRPr="00D83F1F" w:rsidRDefault="009B1CAB" w:rsidP="001378E9">
            <w:pPr>
              <w:pStyle w:val="ListParagraph"/>
              <w:ind w:leftChars="0" w:left="0"/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Mixed specific developmental disorders</w:t>
            </w:r>
          </w:p>
        </w:tc>
      </w:tr>
      <w:tr w:rsidR="009B1CAB" w:rsidRPr="00D83F1F" w14:paraId="057D735A" w14:textId="77777777" w:rsidTr="009B1CAB">
        <w:tc>
          <w:tcPr>
            <w:tcW w:w="2648" w:type="dxa"/>
            <w:vMerge/>
            <w:vAlign w:val="center"/>
          </w:tcPr>
          <w:p w14:paraId="618757D3" w14:textId="77777777" w:rsidR="009B1CAB" w:rsidRPr="00D83F1F" w:rsidRDefault="009B1CAB" w:rsidP="001378E9">
            <w:pPr>
              <w:pStyle w:val="ListParagraph"/>
              <w:ind w:leftChars="0"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0412A6C" w14:textId="77777777" w:rsidR="009B1CAB" w:rsidRPr="00D83F1F" w:rsidRDefault="009B1CAB" w:rsidP="001378E9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D83F1F">
              <w:rPr>
                <w:rFonts w:ascii="Times New Roman" w:eastAsia="Malgun Gothic" w:hAnsi="Times New Roman" w:cs="Times New Roman"/>
                <w:color w:val="000000"/>
                <w:sz w:val="22"/>
              </w:rPr>
              <w:t>R48.0</w:t>
            </w:r>
          </w:p>
        </w:tc>
        <w:tc>
          <w:tcPr>
            <w:tcW w:w="3634" w:type="dxa"/>
          </w:tcPr>
          <w:p w14:paraId="7F0532DE" w14:textId="77777777" w:rsidR="009B1CAB" w:rsidRPr="00D83F1F" w:rsidRDefault="009B1CAB" w:rsidP="001378E9">
            <w:pPr>
              <w:pStyle w:val="ListParagraph"/>
              <w:ind w:leftChars="0" w:left="0"/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Dyslexia and alexia</w:t>
            </w:r>
          </w:p>
        </w:tc>
      </w:tr>
      <w:tr w:rsidR="009B1CAB" w:rsidRPr="00D83F1F" w14:paraId="5C944F04" w14:textId="77777777" w:rsidTr="009B1CAB">
        <w:tc>
          <w:tcPr>
            <w:tcW w:w="2648" w:type="dxa"/>
            <w:vMerge/>
            <w:vAlign w:val="center"/>
          </w:tcPr>
          <w:p w14:paraId="38BEEB2F" w14:textId="77777777" w:rsidR="009B1CAB" w:rsidRPr="00D83F1F" w:rsidRDefault="009B1CAB" w:rsidP="001378E9">
            <w:pPr>
              <w:pStyle w:val="ListParagraph"/>
              <w:ind w:leftChars="0"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F51395A" w14:textId="77777777" w:rsidR="009B1CAB" w:rsidRPr="00D83F1F" w:rsidRDefault="009B1CAB" w:rsidP="001378E9">
            <w:pPr>
              <w:widowControl/>
              <w:wordWrap/>
              <w:autoSpaceDE/>
              <w:autoSpaceDN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D83F1F">
              <w:rPr>
                <w:rFonts w:ascii="Times New Roman" w:eastAsia="Malgun Gothic" w:hAnsi="Times New Roman" w:cs="Times New Roman"/>
                <w:color w:val="000000"/>
                <w:sz w:val="22"/>
              </w:rPr>
              <w:t>R48.8</w:t>
            </w:r>
          </w:p>
        </w:tc>
        <w:tc>
          <w:tcPr>
            <w:tcW w:w="3634" w:type="dxa"/>
          </w:tcPr>
          <w:p w14:paraId="3A11EBEA" w14:textId="77777777" w:rsidR="009B1CAB" w:rsidRPr="00D83F1F" w:rsidRDefault="009B1CAB" w:rsidP="001378E9">
            <w:pPr>
              <w:pStyle w:val="ListParagraph"/>
              <w:ind w:leftChars="0" w:left="0"/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Other and unspecified symbolic dysfunctions</w:t>
            </w:r>
          </w:p>
        </w:tc>
      </w:tr>
      <w:tr w:rsidR="009B1CAB" w:rsidRPr="00D83F1F" w14:paraId="2814F452" w14:textId="77777777" w:rsidTr="009B1CAB">
        <w:tc>
          <w:tcPr>
            <w:tcW w:w="2648" w:type="dxa"/>
          </w:tcPr>
          <w:p w14:paraId="40A83295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Fetal growth restriction</w:t>
            </w:r>
          </w:p>
        </w:tc>
        <w:tc>
          <w:tcPr>
            <w:tcW w:w="1134" w:type="dxa"/>
          </w:tcPr>
          <w:p w14:paraId="0FA947B6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O36.5</w:t>
            </w:r>
          </w:p>
        </w:tc>
        <w:tc>
          <w:tcPr>
            <w:tcW w:w="3634" w:type="dxa"/>
          </w:tcPr>
          <w:p w14:paraId="6C30D2D4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Maternal care for poor fetal growth</w:t>
            </w:r>
          </w:p>
        </w:tc>
      </w:tr>
      <w:tr w:rsidR="009B1CAB" w:rsidRPr="00D83F1F" w14:paraId="4A173DF2" w14:textId="77777777" w:rsidTr="009B1CAB">
        <w:tc>
          <w:tcPr>
            <w:tcW w:w="2648" w:type="dxa"/>
            <w:vMerge w:val="restart"/>
          </w:tcPr>
          <w:p w14:paraId="46EDB772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SGA</w:t>
            </w:r>
          </w:p>
        </w:tc>
        <w:tc>
          <w:tcPr>
            <w:tcW w:w="1134" w:type="dxa"/>
          </w:tcPr>
          <w:p w14:paraId="28A35919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P05.1</w:t>
            </w:r>
          </w:p>
        </w:tc>
        <w:tc>
          <w:tcPr>
            <w:tcW w:w="3634" w:type="dxa"/>
          </w:tcPr>
          <w:p w14:paraId="1D9DCEE7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Small for gestational age</w:t>
            </w:r>
          </w:p>
        </w:tc>
      </w:tr>
      <w:tr w:rsidR="009B1CAB" w:rsidRPr="00D83F1F" w14:paraId="505814F7" w14:textId="77777777" w:rsidTr="009B1CAB">
        <w:tc>
          <w:tcPr>
            <w:tcW w:w="2648" w:type="dxa"/>
            <w:vMerge/>
          </w:tcPr>
          <w:p w14:paraId="78B0586F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03D8D44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P05.2</w:t>
            </w:r>
          </w:p>
        </w:tc>
        <w:tc>
          <w:tcPr>
            <w:tcW w:w="3634" w:type="dxa"/>
          </w:tcPr>
          <w:p w14:paraId="746135C1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Fetal malnutrition without mention of light or small for gestational age</w:t>
            </w:r>
          </w:p>
        </w:tc>
      </w:tr>
      <w:tr w:rsidR="009B1CAB" w:rsidRPr="00D83F1F" w14:paraId="39941A4F" w14:textId="77777777" w:rsidTr="009B1CAB">
        <w:tc>
          <w:tcPr>
            <w:tcW w:w="2648" w:type="dxa"/>
          </w:tcPr>
          <w:p w14:paraId="5E291847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LGA</w:t>
            </w:r>
          </w:p>
        </w:tc>
        <w:tc>
          <w:tcPr>
            <w:tcW w:w="1134" w:type="dxa"/>
          </w:tcPr>
          <w:p w14:paraId="69953FBF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P08.1</w:t>
            </w:r>
          </w:p>
        </w:tc>
        <w:tc>
          <w:tcPr>
            <w:tcW w:w="3634" w:type="dxa"/>
          </w:tcPr>
          <w:p w14:paraId="1DBB6811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Other heavy for gestational age infants</w:t>
            </w:r>
          </w:p>
        </w:tc>
      </w:tr>
      <w:tr w:rsidR="009B1CAB" w:rsidRPr="00D83F1F" w14:paraId="141450EC" w14:textId="77777777" w:rsidTr="009B1CAB">
        <w:tc>
          <w:tcPr>
            <w:tcW w:w="2648" w:type="dxa"/>
            <w:vMerge w:val="restart"/>
          </w:tcPr>
          <w:p w14:paraId="01C22324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PROM</w:t>
            </w:r>
          </w:p>
        </w:tc>
        <w:tc>
          <w:tcPr>
            <w:tcW w:w="1134" w:type="dxa"/>
          </w:tcPr>
          <w:p w14:paraId="0FCAD8C6" w14:textId="77777777" w:rsidR="009B1CAB" w:rsidRPr="00D83F1F" w:rsidRDefault="009B1CAB" w:rsidP="001378E9">
            <w:pPr>
              <w:tabs>
                <w:tab w:val="center" w:pos="1191"/>
              </w:tabs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O42.0</w:t>
            </w:r>
          </w:p>
        </w:tc>
        <w:tc>
          <w:tcPr>
            <w:tcW w:w="3634" w:type="dxa"/>
          </w:tcPr>
          <w:p w14:paraId="73EADC5A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Premature rupture of membranes, onset of labour within 24 hours</w:t>
            </w:r>
          </w:p>
        </w:tc>
      </w:tr>
      <w:tr w:rsidR="009B1CAB" w:rsidRPr="00D83F1F" w14:paraId="15319699" w14:textId="77777777" w:rsidTr="009B1CAB">
        <w:tc>
          <w:tcPr>
            <w:tcW w:w="2648" w:type="dxa"/>
            <w:vMerge/>
          </w:tcPr>
          <w:p w14:paraId="6A713AAF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4E53A52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O42.1</w:t>
            </w:r>
          </w:p>
        </w:tc>
        <w:tc>
          <w:tcPr>
            <w:tcW w:w="3634" w:type="dxa"/>
          </w:tcPr>
          <w:p w14:paraId="38FB2119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Premature rupture of membranes, onset of labour after 24 hours</w:t>
            </w:r>
          </w:p>
        </w:tc>
      </w:tr>
      <w:tr w:rsidR="009B1CAB" w:rsidRPr="00D83F1F" w14:paraId="70493AC3" w14:textId="77777777" w:rsidTr="009B1CAB">
        <w:tc>
          <w:tcPr>
            <w:tcW w:w="2648" w:type="dxa"/>
            <w:vMerge/>
          </w:tcPr>
          <w:p w14:paraId="2A6B2F3E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D00382F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O42.2</w:t>
            </w:r>
          </w:p>
        </w:tc>
        <w:tc>
          <w:tcPr>
            <w:tcW w:w="3634" w:type="dxa"/>
          </w:tcPr>
          <w:p w14:paraId="3C785B09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Premature rupture of membranes, labour delayed by therapy</w:t>
            </w:r>
          </w:p>
        </w:tc>
      </w:tr>
      <w:tr w:rsidR="009B1CAB" w:rsidRPr="00D83F1F" w14:paraId="2DAA1966" w14:textId="77777777" w:rsidTr="009B1CAB">
        <w:tc>
          <w:tcPr>
            <w:tcW w:w="2648" w:type="dxa"/>
            <w:vMerge/>
          </w:tcPr>
          <w:p w14:paraId="44604A85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D179793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O42.9</w:t>
            </w:r>
          </w:p>
        </w:tc>
        <w:tc>
          <w:tcPr>
            <w:tcW w:w="3634" w:type="dxa"/>
          </w:tcPr>
          <w:p w14:paraId="4D1EB247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Premature rupture of membranes, unspecified</w:t>
            </w:r>
          </w:p>
        </w:tc>
      </w:tr>
      <w:tr w:rsidR="009B1CAB" w:rsidRPr="00D83F1F" w14:paraId="6813DFB7" w14:textId="77777777" w:rsidTr="009B1CAB">
        <w:tc>
          <w:tcPr>
            <w:tcW w:w="2648" w:type="dxa"/>
          </w:tcPr>
          <w:p w14:paraId="719D1C18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Placenta abruptio</w:t>
            </w:r>
          </w:p>
        </w:tc>
        <w:tc>
          <w:tcPr>
            <w:tcW w:w="1134" w:type="dxa"/>
          </w:tcPr>
          <w:p w14:paraId="334BADD8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O45</w:t>
            </w:r>
          </w:p>
        </w:tc>
        <w:tc>
          <w:tcPr>
            <w:tcW w:w="3634" w:type="dxa"/>
          </w:tcPr>
          <w:p w14:paraId="79590B4F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Premature separation of placenta [abruptio placentae]</w:t>
            </w:r>
          </w:p>
        </w:tc>
      </w:tr>
      <w:tr w:rsidR="009B1CAB" w:rsidRPr="00D83F1F" w14:paraId="56DCB708" w14:textId="77777777" w:rsidTr="009B1CAB">
        <w:tc>
          <w:tcPr>
            <w:tcW w:w="2648" w:type="dxa"/>
          </w:tcPr>
          <w:p w14:paraId="5D7A5FCC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Pregestational HTN</w:t>
            </w:r>
          </w:p>
        </w:tc>
        <w:tc>
          <w:tcPr>
            <w:tcW w:w="1134" w:type="dxa"/>
          </w:tcPr>
          <w:p w14:paraId="3AB9F9AA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I10-I15</w:t>
            </w:r>
          </w:p>
        </w:tc>
        <w:tc>
          <w:tcPr>
            <w:tcW w:w="3634" w:type="dxa"/>
          </w:tcPr>
          <w:p w14:paraId="0BABBF76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Hypertensive diseases</w:t>
            </w:r>
          </w:p>
        </w:tc>
      </w:tr>
      <w:tr w:rsidR="009B1CAB" w:rsidRPr="00D83F1F" w14:paraId="02FCE3CF" w14:textId="77777777" w:rsidTr="009B1CAB">
        <w:tc>
          <w:tcPr>
            <w:tcW w:w="2648" w:type="dxa"/>
            <w:vMerge w:val="restart"/>
          </w:tcPr>
          <w:p w14:paraId="6C668B57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Pregestational DM</w:t>
            </w:r>
          </w:p>
        </w:tc>
        <w:tc>
          <w:tcPr>
            <w:tcW w:w="1134" w:type="dxa"/>
          </w:tcPr>
          <w:p w14:paraId="34FC75DA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E10-E14</w:t>
            </w:r>
          </w:p>
        </w:tc>
        <w:tc>
          <w:tcPr>
            <w:tcW w:w="3634" w:type="dxa"/>
          </w:tcPr>
          <w:p w14:paraId="5441FFBD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Diabetes mellitus</w:t>
            </w:r>
          </w:p>
        </w:tc>
      </w:tr>
      <w:tr w:rsidR="009B1CAB" w:rsidRPr="00D83F1F" w14:paraId="7FECAB7D" w14:textId="77777777" w:rsidTr="009B1CAB">
        <w:tc>
          <w:tcPr>
            <w:tcW w:w="2648" w:type="dxa"/>
            <w:vMerge/>
          </w:tcPr>
          <w:p w14:paraId="3ABC3020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08F10BF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O24.0</w:t>
            </w:r>
          </w:p>
        </w:tc>
        <w:tc>
          <w:tcPr>
            <w:tcW w:w="3634" w:type="dxa"/>
          </w:tcPr>
          <w:p w14:paraId="6B82470D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Pre-existing type 1 diabetes mellitus</w:t>
            </w:r>
          </w:p>
        </w:tc>
      </w:tr>
      <w:tr w:rsidR="009B1CAB" w:rsidRPr="00D83F1F" w14:paraId="50297D82" w14:textId="77777777" w:rsidTr="009B1CAB">
        <w:tc>
          <w:tcPr>
            <w:tcW w:w="2648" w:type="dxa"/>
            <w:vMerge/>
          </w:tcPr>
          <w:p w14:paraId="357BDEA9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C19C3CC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O24.1</w:t>
            </w:r>
          </w:p>
        </w:tc>
        <w:tc>
          <w:tcPr>
            <w:tcW w:w="3634" w:type="dxa"/>
          </w:tcPr>
          <w:p w14:paraId="3379511C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Pre-existing type 2 diabetes mellitus</w:t>
            </w:r>
          </w:p>
        </w:tc>
      </w:tr>
      <w:tr w:rsidR="009B1CAB" w:rsidRPr="00D83F1F" w14:paraId="3972C94A" w14:textId="77777777" w:rsidTr="009B1CAB">
        <w:tc>
          <w:tcPr>
            <w:tcW w:w="2648" w:type="dxa"/>
            <w:vMerge/>
          </w:tcPr>
          <w:p w14:paraId="62C0B200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7998AC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O24.2</w:t>
            </w:r>
          </w:p>
        </w:tc>
        <w:tc>
          <w:tcPr>
            <w:tcW w:w="3634" w:type="dxa"/>
          </w:tcPr>
          <w:p w14:paraId="74E2BCD2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Pre-existing malnutrition-related diabetes mellitus</w:t>
            </w:r>
          </w:p>
        </w:tc>
      </w:tr>
      <w:tr w:rsidR="00D03C4E" w:rsidRPr="00D83F1F" w14:paraId="7E579361" w14:textId="77777777" w:rsidTr="009B1CAB">
        <w:tc>
          <w:tcPr>
            <w:tcW w:w="2648" w:type="dxa"/>
            <w:vMerge/>
          </w:tcPr>
          <w:p w14:paraId="03A0DF3F" w14:textId="77777777" w:rsidR="00D03C4E" w:rsidRPr="00D83F1F" w:rsidRDefault="00D03C4E" w:rsidP="00D03C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DA132AD" w14:textId="77777777" w:rsidR="00D03C4E" w:rsidRPr="00D83F1F" w:rsidRDefault="00D03C4E" w:rsidP="00D03C4E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O24.3</w:t>
            </w:r>
          </w:p>
        </w:tc>
        <w:tc>
          <w:tcPr>
            <w:tcW w:w="3634" w:type="dxa"/>
          </w:tcPr>
          <w:p w14:paraId="3C21F8EE" w14:textId="77777777" w:rsidR="00D03C4E" w:rsidRPr="00D83F1F" w:rsidRDefault="00D03C4E" w:rsidP="00D03C4E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Pre-existing diabetes mellitus, unspecified</w:t>
            </w:r>
          </w:p>
        </w:tc>
      </w:tr>
      <w:tr w:rsidR="009B1CAB" w:rsidRPr="00D83F1F" w14:paraId="47603D0B" w14:textId="77777777" w:rsidTr="009B1CAB">
        <w:tc>
          <w:tcPr>
            <w:tcW w:w="2648" w:type="dxa"/>
            <w:vMerge w:val="restart"/>
          </w:tcPr>
          <w:p w14:paraId="00BDF70A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Pregestational depression</w:t>
            </w:r>
          </w:p>
        </w:tc>
        <w:tc>
          <w:tcPr>
            <w:tcW w:w="1134" w:type="dxa"/>
          </w:tcPr>
          <w:p w14:paraId="12BAE56C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F32</w:t>
            </w:r>
          </w:p>
        </w:tc>
        <w:tc>
          <w:tcPr>
            <w:tcW w:w="3634" w:type="dxa"/>
          </w:tcPr>
          <w:p w14:paraId="270008D9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Depressive episode</w:t>
            </w:r>
          </w:p>
        </w:tc>
      </w:tr>
      <w:tr w:rsidR="009B1CAB" w:rsidRPr="00D83F1F" w14:paraId="62FDE542" w14:textId="77777777" w:rsidTr="009B1CAB">
        <w:tc>
          <w:tcPr>
            <w:tcW w:w="2648" w:type="dxa"/>
            <w:vMerge/>
          </w:tcPr>
          <w:p w14:paraId="5212A6C6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094DEEF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F33</w:t>
            </w:r>
          </w:p>
        </w:tc>
        <w:tc>
          <w:tcPr>
            <w:tcW w:w="3634" w:type="dxa"/>
          </w:tcPr>
          <w:p w14:paraId="5A394AF8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Recurrent depressive disorder</w:t>
            </w:r>
          </w:p>
        </w:tc>
      </w:tr>
      <w:tr w:rsidR="009B1CAB" w:rsidRPr="00D83F1F" w14:paraId="7AD89D7F" w14:textId="77777777" w:rsidTr="009B1CAB">
        <w:tc>
          <w:tcPr>
            <w:tcW w:w="2648" w:type="dxa"/>
            <w:vMerge/>
          </w:tcPr>
          <w:p w14:paraId="4150F4A9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9C6CF82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F34</w:t>
            </w:r>
          </w:p>
        </w:tc>
        <w:tc>
          <w:tcPr>
            <w:tcW w:w="3634" w:type="dxa"/>
          </w:tcPr>
          <w:p w14:paraId="3B139F72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Persistent mood [affective] disorders</w:t>
            </w:r>
          </w:p>
        </w:tc>
      </w:tr>
      <w:tr w:rsidR="009B1CAB" w:rsidRPr="00D83F1F" w14:paraId="5DD35D71" w14:textId="77777777" w:rsidTr="009B1CAB">
        <w:tc>
          <w:tcPr>
            <w:tcW w:w="2648" w:type="dxa"/>
            <w:vMerge/>
          </w:tcPr>
          <w:p w14:paraId="631EFD1B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6E0EB45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F38</w:t>
            </w:r>
          </w:p>
        </w:tc>
        <w:tc>
          <w:tcPr>
            <w:tcW w:w="3634" w:type="dxa"/>
          </w:tcPr>
          <w:p w14:paraId="6DAE9692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Other mood [affective] disorders</w:t>
            </w:r>
          </w:p>
        </w:tc>
      </w:tr>
      <w:tr w:rsidR="009B1CAB" w:rsidRPr="00D83F1F" w14:paraId="002F21BE" w14:textId="77777777" w:rsidTr="009B1CAB">
        <w:tc>
          <w:tcPr>
            <w:tcW w:w="2648" w:type="dxa"/>
            <w:vMerge/>
          </w:tcPr>
          <w:p w14:paraId="10B4A261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CC60D0B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F39</w:t>
            </w:r>
          </w:p>
        </w:tc>
        <w:tc>
          <w:tcPr>
            <w:tcW w:w="3634" w:type="dxa"/>
          </w:tcPr>
          <w:p w14:paraId="54EF6CD6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Unspecified mood[affective] disorder</w:t>
            </w:r>
          </w:p>
        </w:tc>
      </w:tr>
      <w:tr w:rsidR="009B1CAB" w:rsidRPr="00D83F1F" w14:paraId="7206DABA" w14:textId="77777777" w:rsidTr="009B1CAB">
        <w:tc>
          <w:tcPr>
            <w:tcW w:w="2648" w:type="dxa"/>
            <w:vMerge w:val="restart"/>
          </w:tcPr>
          <w:p w14:paraId="2B2E1AE4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Pregestational anxiety</w:t>
            </w:r>
          </w:p>
        </w:tc>
        <w:tc>
          <w:tcPr>
            <w:tcW w:w="1134" w:type="dxa"/>
          </w:tcPr>
          <w:p w14:paraId="22CA5E65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F40</w:t>
            </w:r>
          </w:p>
        </w:tc>
        <w:tc>
          <w:tcPr>
            <w:tcW w:w="3634" w:type="dxa"/>
          </w:tcPr>
          <w:p w14:paraId="48940815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Phobic anxiety disorders</w:t>
            </w:r>
          </w:p>
        </w:tc>
      </w:tr>
      <w:tr w:rsidR="009B1CAB" w:rsidRPr="00D83F1F" w14:paraId="03498AF1" w14:textId="77777777" w:rsidTr="009B1CAB">
        <w:tc>
          <w:tcPr>
            <w:tcW w:w="2648" w:type="dxa"/>
            <w:vMerge/>
          </w:tcPr>
          <w:p w14:paraId="0C020E41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5E990AE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F41</w:t>
            </w:r>
          </w:p>
        </w:tc>
        <w:tc>
          <w:tcPr>
            <w:tcW w:w="3634" w:type="dxa"/>
          </w:tcPr>
          <w:p w14:paraId="2C603E7A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Other anxiety disorders</w:t>
            </w:r>
          </w:p>
        </w:tc>
      </w:tr>
      <w:tr w:rsidR="009B1CAB" w:rsidRPr="00D83F1F" w14:paraId="4E29758F" w14:textId="77777777" w:rsidTr="009B1CAB">
        <w:tc>
          <w:tcPr>
            <w:tcW w:w="2648" w:type="dxa"/>
            <w:vMerge/>
          </w:tcPr>
          <w:p w14:paraId="3763F101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2188B6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F44</w:t>
            </w:r>
          </w:p>
        </w:tc>
        <w:tc>
          <w:tcPr>
            <w:tcW w:w="3634" w:type="dxa"/>
          </w:tcPr>
          <w:p w14:paraId="71867453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Dissociative [conversion] disorders</w:t>
            </w:r>
          </w:p>
        </w:tc>
      </w:tr>
      <w:tr w:rsidR="009B1CAB" w:rsidRPr="00D83F1F" w14:paraId="479D4555" w14:textId="77777777" w:rsidTr="009B1CAB">
        <w:tc>
          <w:tcPr>
            <w:tcW w:w="2648" w:type="dxa"/>
            <w:vMerge/>
          </w:tcPr>
          <w:p w14:paraId="278FCDE3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2DA3642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F45</w:t>
            </w:r>
          </w:p>
        </w:tc>
        <w:tc>
          <w:tcPr>
            <w:tcW w:w="3634" w:type="dxa"/>
          </w:tcPr>
          <w:p w14:paraId="1860760B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Somatoform disorders</w:t>
            </w:r>
          </w:p>
        </w:tc>
      </w:tr>
      <w:tr w:rsidR="009B1CAB" w:rsidRPr="00D83F1F" w14:paraId="26E1AA7E" w14:textId="77777777" w:rsidTr="009B1CAB">
        <w:tc>
          <w:tcPr>
            <w:tcW w:w="2648" w:type="dxa"/>
            <w:vMerge/>
          </w:tcPr>
          <w:p w14:paraId="7779B6B3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362F5A7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F48</w:t>
            </w:r>
          </w:p>
        </w:tc>
        <w:tc>
          <w:tcPr>
            <w:tcW w:w="3634" w:type="dxa"/>
          </w:tcPr>
          <w:p w14:paraId="5676CEA0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Other neurotic disorders</w:t>
            </w:r>
          </w:p>
        </w:tc>
      </w:tr>
      <w:tr w:rsidR="009B1CAB" w:rsidRPr="00D83F1F" w14:paraId="3AB855EF" w14:textId="77777777" w:rsidTr="009B1CAB">
        <w:tc>
          <w:tcPr>
            <w:tcW w:w="2648" w:type="dxa"/>
            <w:vMerge w:val="restart"/>
          </w:tcPr>
          <w:p w14:paraId="3A56597F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Postpartum Depression</w:t>
            </w:r>
          </w:p>
        </w:tc>
        <w:tc>
          <w:tcPr>
            <w:tcW w:w="1134" w:type="dxa"/>
          </w:tcPr>
          <w:p w14:paraId="1DB4400B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F32</w:t>
            </w:r>
          </w:p>
        </w:tc>
        <w:tc>
          <w:tcPr>
            <w:tcW w:w="3634" w:type="dxa"/>
          </w:tcPr>
          <w:p w14:paraId="2709B6D8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Depressive episode</w:t>
            </w:r>
          </w:p>
        </w:tc>
      </w:tr>
      <w:tr w:rsidR="009B1CAB" w:rsidRPr="00D83F1F" w14:paraId="73C85959" w14:textId="77777777" w:rsidTr="009B1CAB">
        <w:tc>
          <w:tcPr>
            <w:tcW w:w="2648" w:type="dxa"/>
            <w:vMerge/>
          </w:tcPr>
          <w:p w14:paraId="4CC58704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0D99272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F33</w:t>
            </w:r>
          </w:p>
        </w:tc>
        <w:tc>
          <w:tcPr>
            <w:tcW w:w="3634" w:type="dxa"/>
          </w:tcPr>
          <w:p w14:paraId="45D41221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Recurrent depressive disorder</w:t>
            </w:r>
          </w:p>
        </w:tc>
      </w:tr>
      <w:tr w:rsidR="009B1CAB" w:rsidRPr="00D83F1F" w14:paraId="6BB8A102" w14:textId="77777777" w:rsidTr="009B1CAB">
        <w:tc>
          <w:tcPr>
            <w:tcW w:w="2648" w:type="dxa"/>
            <w:vMerge/>
          </w:tcPr>
          <w:p w14:paraId="6818919B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196E544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F34</w:t>
            </w:r>
          </w:p>
        </w:tc>
        <w:tc>
          <w:tcPr>
            <w:tcW w:w="3634" w:type="dxa"/>
          </w:tcPr>
          <w:p w14:paraId="64E62224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Persistent mood [affective] disorders</w:t>
            </w:r>
          </w:p>
        </w:tc>
      </w:tr>
      <w:tr w:rsidR="009B1CAB" w:rsidRPr="00D83F1F" w14:paraId="1AD76330" w14:textId="77777777" w:rsidTr="009B1CAB">
        <w:tc>
          <w:tcPr>
            <w:tcW w:w="2648" w:type="dxa"/>
            <w:vMerge/>
          </w:tcPr>
          <w:p w14:paraId="2505B314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6B3C8BA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F38</w:t>
            </w:r>
          </w:p>
        </w:tc>
        <w:tc>
          <w:tcPr>
            <w:tcW w:w="3634" w:type="dxa"/>
          </w:tcPr>
          <w:p w14:paraId="1A2865D5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Other mood [affective] disorders</w:t>
            </w:r>
          </w:p>
        </w:tc>
      </w:tr>
      <w:tr w:rsidR="009B1CAB" w:rsidRPr="00D83F1F" w14:paraId="4A36AAB1" w14:textId="77777777" w:rsidTr="009B1CAB">
        <w:tc>
          <w:tcPr>
            <w:tcW w:w="2648" w:type="dxa"/>
            <w:vMerge/>
          </w:tcPr>
          <w:p w14:paraId="5404F4DD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D32A69D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F39</w:t>
            </w:r>
          </w:p>
        </w:tc>
        <w:tc>
          <w:tcPr>
            <w:tcW w:w="3634" w:type="dxa"/>
          </w:tcPr>
          <w:p w14:paraId="7B2EB730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Unspecified mood[affective] disorder</w:t>
            </w:r>
          </w:p>
        </w:tc>
      </w:tr>
      <w:tr w:rsidR="009B1CAB" w:rsidRPr="00D83F1F" w14:paraId="53E3AD32" w14:textId="77777777" w:rsidTr="009B1CAB">
        <w:tc>
          <w:tcPr>
            <w:tcW w:w="2648" w:type="dxa"/>
            <w:vMerge/>
          </w:tcPr>
          <w:p w14:paraId="2E3F24B0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76F4C5A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F53</w:t>
            </w:r>
          </w:p>
        </w:tc>
        <w:tc>
          <w:tcPr>
            <w:tcW w:w="3634" w:type="dxa"/>
          </w:tcPr>
          <w:p w14:paraId="13D0FF6D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Mental and behavioural disorders associated with the puerperium, NEC</w:t>
            </w:r>
          </w:p>
        </w:tc>
      </w:tr>
      <w:tr w:rsidR="009B1CAB" w:rsidRPr="00D83F1F" w14:paraId="6EBC0DBE" w14:textId="77777777" w:rsidTr="009B1CAB">
        <w:tc>
          <w:tcPr>
            <w:tcW w:w="2648" w:type="dxa"/>
            <w:vMerge w:val="restart"/>
          </w:tcPr>
          <w:p w14:paraId="607844A2" w14:textId="77777777" w:rsidR="009B1CAB" w:rsidRPr="00D83F1F" w:rsidRDefault="00D03C4E" w:rsidP="001378E9">
            <w:pPr>
              <w:jc w:val="center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 w:hint="eastAsia"/>
              </w:rPr>
              <w:t>PIH</w:t>
            </w:r>
          </w:p>
        </w:tc>
        <w:tc>
          <w:tcPr>
            <w:tcW w:w="1134" w:type="dxa"/>
          </w:tcPr>
          <w:p w14:paraId="00EDE328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O13</w:t>
            </w:r>
          </w:p>
        </w:tc>
        <w:tc>
          <w:tcPr>
            <w:tcW w:w="3634" w:type="dxa"/>
          </w:tcPr>
          <w:p w14:paraId="41302303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Gestational [pregnancy-induced] hypertension</w:t>
            </w:r>
          </w:p>
        </w:tc>
      </w:tr>
      <w:tr w:rsidR="009B1CAB" w:rsidRPr="00D83F1F" w14:paraId="2B9F3E26" w14:textId="77777777" w:rsidTr="009B1CAB">
        <w:tc>
          <w:tcPr>
            <w:tcW w:w="2648" w:type="dxa"/>
            <w:vMerge/>
          </w:tcPr>
          <w:p w14:paraId="3F682DA8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AAC54C9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O14</w:t>
            </w:r>
          </w:p>
        </w:tc>
        <w:tc>
          <w:tcPr>
            <w:tcW w:w="3634" w:type="dxa"/>
          </w:tcPr>
          <w:p w14:paraId="603D52D2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Pre-eclampsia</w:t>
            </w:r>
          </w:p>
        </w:tc>
      </w:tr>
      <w:tr w:rsidR="009B1CAB" w:rsidRPr="00D83F1F" w14:paraId="2F697E2A" w14:textId="77777777" w:rsidTr="009B1CAB">
        <w:tc>
          <w:tcPr>
            <w:tcW w:w="2648" w:type="dxa"/>
            <w:vMerge/>
          </w:tcPr>
          <w:p w14:paraId="171FF4F3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004CA25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O15</w:t>
            </w:r>
          </w:p>
        </w:tc>
        <w:tc>
          <w:tcPr>
            <w:tcW w:w="3634" w:type="dxa"/>
          </w:tcPr>
          <w:p w14:paraId="12CBCC4E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Eclampisa</w:t>
            </w:r>
          </w:p>
        </w:tc>
      </w:tr>
      <w:tr w:rsidR="009B1CAB" w:rsidRPr="00D83F1F" w14:paraId="1812B544" w14:textId="77777777" w:rsidTr="009B1CAB">
        <w:tc>
          <w:tcPr>
            <w:tcW w:w="2648" w:type="dxa"/>
            <w:vMerge/>
          </w:tcPr>
          <w:p w14:paraId="7D19E313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5295D97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O16</w:t>
            </w:r>
          </w:p>
        </w:tc>
        <w:tc>
          <w:tcPr>
            <w:tcW w:w="3634" w:type="dxa"/>
          </w:tcPr>
          <w:p w14:paraId="7EF85646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Unspecified maternal hypertension</w:t>
            </w:r>
          </w:p>
        </w:tc>
      </w:tr>
      <w:tr w:rsidR="009B1CAB" w:rsidRPr="00D83F1F" w14:paraId="198ECA00" w14:textId="77777777" w:rsidTr="009B1CAB">
        <w:tc>
          <w:tcPr>
            <w:tcW w:w="2648" w:type="dxa"/>
            <w:vMerge w:val="restart"/>
          </w:tcPr>
          <w:p w14:paraId="20C0B2AB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GDM</w:t>
            </w:r>
          </w:p>
        </w:tc>
        <w:tc>
          <w:tcPr>
            <w:tcW w:w="1134" w:type="dxa"/>
          </w:tcPr>
          <w:p w14:paraId="1B93101B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O24.4</w:t>
            </w:r>
          </w:p>
        </w:tc>
        <w:tc>
          <w:tcPr>
            <w:tcW w:w="3634" w:type="dxa"/>
          </w:tcPr>
          <w:p w14:paraId="73DDA84F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Diabetes mellitus arising in pregnancy</w:t>
            </w:r>
          </w:p>
        </w:tc>
      </w:tr>
      <w:tr w:rsidR="009B1CAB" w:rsidRPr="00D83F1F" w14:paraId="38BC8257" w14:textId="77777777" w:rsidTr="009B1CAB">
        <w:tc>
          <w:tcPr>
            <w:tcW w:w="2648" w:type="dxa"/>
            <w:vMerge/>
          </w:tcPr>
          <w:p w14:paraId="15E819AD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42DB3C1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O24.9</w:t>
            </w:r>
          </w:p>
        </w:tc>
        <w:tc>
          <w:tcPr>
            <w:tcW w:w="3634" w:type="dxa"/>
          </w:tcPr>
          <w:p w14:paraId="6855A58A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Diabetes mellitus in pregnancy, unspecified</w:t>
            </w:r>
          </w:p>
        </w:tc>
      </w:tr>
      <w:tr w:rsidR="009B1CAB" w:rsidRPr="00D83F1F" w14:paraId="77086A2E" w14:textId="77777777" w:rsidTr="009B1CAB">
        <w:tc>
          <w:tcPr>
            <w:tcW w:w="2648" w:type="dxa"/>
            <w:vMerge w:val="restart"/>
          </w:tcPr>
          <w:p w14:paraId="32E109F7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PTB</w:t>
            </w:r>
          </w:p>
        </w:tc>
        <w:tc>
          <w:tcPr>
            <w:tcW w:w="1134" w:type="dxa"/>
          </w:tcPr>
          <w:p w14:paraId="7E4811B5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O42.0</w:t>
            </w:r>
          </w:p>
        </w:tc>
        <w:tc>
          <w:tcPr>
            <w:tcW w:w="3634" w:type="dxa"/>
          </w:tcPr>
          <w:p w14:paraId="2DDC49D0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Premature rupture of membranes, onset of labour within 24 hours</w:t>
            </w:r>
          </w:p>
        </w:tc>
      </w:tr>
      <w:tr w:rsidR="009B1CAB" w:rsidRPr="00D83F1F" w14:paraId="4432FD1F" w14:textId="77777777" w:rsidTr="009B1CAB">
        <w:tc>
          <w:tcPr>
            <w:tcW w:w="2648" w:type="dxa"/>
            <w:vMerge/>
          </w:tcPr>
          <w:p w14:paraId="18DE5AB4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54A65C3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O42.1</w:t>
            </w:r>
          </w:p>
        </w:tc>
        <w:tc>
          <w:tcPr>
            <w:tcW w:w="3634" w:type="dxa"/>
          </w:tcPr>
          <w:p w14:paraId="322EB06C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Premature rupture of membranes, onset of labour after 24 hours</w:t>
            </w:r>
          </w:p>
        </w:tc>
      </w:tr>
      <w:tr w:rsidR="009B1CAB" w:rsidRPr="00D83F1F" w14:paraId="29F89A15" w14:textId="77777777" w:rsidTr="009B1CAB">
        <w:tc>
          <w:tcPr>
            <w:tcW w:w="2648" w:type="dxa"/>
            <w:vMerge/>
          </w:tcPr>
          <w:p w14:paraId="73255896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AC479E2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O42.2</w:t>
            </w:r>
          </w:p>
        </w:tc>
        <w:tc>
          <w:tcPr>
            <w:tcW w:w="3634" w:type="dxa"/>
          </w:tcPr>
          <w:p w14:paraId="5E84DBFE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Premature rupture of membranes, labour delayed by therapy</w:t>
            </w:r>
          </w:p>
        </w:tc>
      </w:tr>
      <w:tr w:rsidR="009B1CAB" w:rsidRPr="00D83F1F" w14:paraId="2B7C04BC" w14:textId="77777777" w:rsidTr="009B1CAB">
        <w:tc>
          <w:tcPr>
            <w:tcW w:w="2648" w:type="dxa"/>
            <w:vMerge/>
          </w:tcPr>
          <w:p w14:paraId="413BE64E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1FF0D89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O42.9</w:t>
            </w:r>
          </w:p>
        </w:tc>
        <w:tc>
          <w:tcPr>
            <w:tcW w:w="3634" w:type="dxa"/>
          </w:tcPr>
          <w:p w14:paraId="20B71A63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Premature rupture of membranes, unspecified</w:t>
            </w:r>
          </w:p>
        </w:tc>
      </w:tr>
      <w:tr w:rsidR="009B1CAB" w:rsidRPr="00D83F1F" w14:paraId="773F5EB4" w14:textId="77777777" w:rsidTr="009B1CAB">
        <w:tc>
          <w:tcPr>
            <w:tcW w:w="2648" w:type="dxa"/>
            <w:vMerge/>
          </w:tcPr>
          <w:p w14:paraId="4FCE5FB0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B39B00A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O60.1</w:t>
            </w:r>
          </w:p>
        </w:tc>
        <w:tc>
          <w:tcPr>
            <w:tcW w:w="3634" w:type="dxa"/>
          </w:tcPr>
          <w:p w14:paraId="2F2345F4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Preterm spontaneous labour with preterm delivery</w:t>
            </w:r>
          </w:p>
        </w:tc>
      </w:tr>
      <w:tr w:rsidR="009B1CAB" w:rsidRPr="00D83F1F" w14:paraId="2600615B" w14:textId="77777777" w:rsidTr="009B1CAB">
        <w:tc>
          <w:tcPr>
            <w:tcW w:w="2648" w:type="dxa"/>
            <w:vMerge/>
          </w:tcPr>
          <w:p w14:paraId="55212104" w14:textId="77777777" w:rsidR="009B1CAB" w:rsidRPr="00D83F1F" w:rsidRDefault="009B1CAB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2FC7995" w14:textId="77777777" w:rsidR="009B1CAB" w:rsidRPr="00D83F1F" w:rsidRDefault="009B1CAB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O60.3</w:t>
            </w:r>
          </w:p>
        </w:tc>
        <w:tc>
          <w:tcPr>
            <w:tcW w:w="3634" w:type="dxa"/>
          </w:tcPr>
          <w:p w14:paraId="5AD12EE1" w14:textId="77777777" w:rsidR="009B1CAB" w:rsidRPr="00D83F1F" w:rsidRDefault="009B1CAB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>Preterm delivery without spontaneous labour</w:t>
            </w:r>
          </w:p>
        </w:tc>
      </w:tr>
      <w:tr w:rsidR="002528B0" w:rsidRPr="00D83F1F" w14:paraId="01351E85" w14:textId="77777777" w:rsidTr="009B1CAB">
        <w:tc>
          <w:tcPr>
            <w:tcW w:w="2648" w:type="dxa"/>
            <w:vMerge w:val="restart"/>
          </w:tcPr>
          <w:p w14:paraId="4FCBE328" w14:textId="5B493491" w:rsidR="002528B0" w:rsidRPr="00D83F1F" w:rsidRDefault="002528B0" w:rsidP="001378E9">
            <w:pPr>
              <w:jc w:val="center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 w:hint="eastAsia"/>
              </w:rPr>
              <w:t>Thyoid desease</w:t>
            </w:r>
          </w:p>
        </w:tc>
        <w:tc>
          <w:tcPr>
            <w:tcW w:w="1134" w:type="dxa"/>
          </w:tcPr>
          <w:p w14:paraId="5BD65AFC" w14:textId="1D8A57B6" w:rsidR="002528B0" w:rsidRPr="00D83F1F" w:rsidRDefault="002528B0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 w:hint="eastAsia"/>
              </w:rPr>
              <w:t>E05</w:t>
            </w:r>
          </w:p>
        </w:tc>
        <w:tc>
          <w:tcPr>
            <w:tcW w:w="3634" w:type="dxa"/>
          </w:tcPr>
          <w:p w14:paraId="496D4D23" w14:textId="31024624" w:rsidR="002528B0" w:rsidRPr="00D83F1F" w:rsidRDefault="002528B0" w:rsidP="001378E9">
            <w:pPr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 w:hint="eastAsia"/>
              </w:rPr>
              <w:t>Thyrotoxicosis (Hyperthyroidism)</w:t>
            </w:r>
          </w:p>
        </w:tc>
      </w:tr>
      <w:tr w:rsidR="002528B0" w:rsidRPr="00D83F1F" w14:paraId="3BE3FC8C" w14:textId="77777777" w:rsidTr="009B1CAB">
        <w:tc>
          <w:tcPr>
            <w:tcW w:w="2648" w:type="dxa"/>
            <w:vMerge/>
          </w:tcPr>
          <w:p w14:paraId="6DE08FE2" w14:textId="77777777" w:rsidR="002528B0" w:rsidRPr="00D83F1F" w:rsidRDefault="002528B0" w:rsidP="001378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AFCBA73" w14:textId="12D15867" w:rsidR="002528B0" w:rsidRPr="00D83F1F" w:rsidRDefault="002528B0" w:rsidP="001378E9">
            <w:pPr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 w:hint="eastAsia"/>
              </w:rPr>
              <w:t>E03</w:t>
            </w:r>
          </w:p>
        </w:tc>
        <w:tc>
          <w:tcPr>
            <w:tcW w:w="3634" w:type="dxa"/>
          </w:tcPr>
          <w:p w14:paraId="2C89C1FE" w14:textId="267DC59D" w:rsidR="002528B0" w:rsidRPr="00D83F1F" w:rsidRDefault="002528B0" w:rsidP="002528B0">
            <w:pPr>
              <w:tabs>
                <w:tab w:val="left" w:pos="1060"/>
              </w:tabs>
              <w:jc w:val="left"/>
              <w:rPr>
                <w:rFonts w:ascii="Times New Roman" w:hAnsi="Times New Roman" w:cs="Times New Roman"/>
              </w:rPr>
            </w:pPr>
            <w:r w:rsidRPr="00D83F1F">
              <w:rPr>
                <w:rFonts w:ascii="Times New Roman" w:hAnsi="Times New Roman" w:cs="Times New Roman"/>
              </w:rPr>
              <w:tab/>
            </w:r>
            <w:r w:rsidRPr="00D83F1F">
              <w:rPr>
                <w:rFonts w:ascii="Times New Roman" w:hAnsi="Times New Roman" w:cs="Times New Roman" w:hint="eastAsia"/>
              </w:rPr>
              <w:t>Hyporthyroidism</w:t>
            </w:r>
          </w:p>
        </w:tc>
      </w:tr>
    </w:tbl>
    <w:p w14:paraId="77A39DF2" w14:textId="77777777" w:rsidR="009B1CAB" w:rsidRPr="00D83F1F" w:rsidRDefault="009B1CAB">
      <w:pPr>
        <w:rPr>
          <w:rFonts w:ascii="Times New Roman" w:hAnsi="Times New Roman" w:cs="Times New Roman"/>
        </w:rPr>
      </w:pPr>
    </w:p>
    <w:p w14:paraId="5AEF4E77" w14:textId="77777777" w:rsidR="00D03C4E" w:rsidRPr="00D83F1F" w:rsidRDefault="00D03C4E" w:rsidP="00D03C4E">
      <w:pPr>
        <w:spacing w:after="0" w:line="240" w:lineRule="auto"/>
        <w:jc w:val="left"/>
        <w:rPr>
          <w:rFonts w:ascii="Times New Roman" w:hAnsi="Times New Roman" w:cs="Times New Roman"/>
          <w:sz w:val="22"/>
        </w:rPr>
      </w:pPr>
      <w:r w:rsidRPr="00D83F1F">
        <w:rPr>
          <w:rFonts w:ascii="Times New Roman" w:hAnsi="Times New Roman" w:cs="Times New Roman"/>
          <w:sz w:val="22"/>
        </w:rPr>
        <w:t>HTN, hypertension; DM. diabetes; PTB, preterm birth; LGA, large for gestational age; SGA, small for gestational age; FGR, fetal growth restriction; PROM, premature rupture of membrane; GDM, gestational diabetes; PIH, pregnancy induced hypertension</w:t>
      </w:r>
    </w:p>
    <w:p w14:paraId="29A20752" w14:textId="77777777" w:rsidR="00D03C4E" w:rsidRPr="00D83F1F" w:rsidRDefault="00D03C4E" w:rsidP="00D03C4E">
      <w:pPr>
        <w:rPr>
          <w:rFonts w:ascii="Times New Roman" w:hAnsi="Times New Roman" w:cs="Times New Roman"/>
        </w:rPr>
      </w:pPr>
    </w:p>
    <w:p w14:paraId="47FF9155" w14:textId="77777777" w:rsidR="009B1CAB" w:rsidRPr="00D83F1F" w:rsidRDefault="009B1CAB">
      <w:pPr>
        <w:rPr>
          <w:rFonts w:ascii="Times New Roman" w:hAnsi="Times New Roman" w:cs="Times New Roman"/>
        </w:rPr>
      </w:pPr>
    </w:p>
    <w:p w14:paraId="32773ABA" w14:textId="77777777" w:rsidR="00D03C4E" w:rsidRPr="00D83F1F" w:rsidRDefault="00D03C4E">
      <w:pPr>
        <w:rPr>
          <w:rFonts w:ascii="Times New Roman" w:hAnsi="Times New Roman" w:cs="Times New Roman"/>
        </w:rPr>
      </w:pPr>
    </w:p>
    <w:p w14:paraId="2314CB09" w14:textId="77777777" w:rsidR="00D03C4E" w:rsidRPr="00D83F1F" w:rsidRDefault="00D03C4E">
      <w:pPr>
        <w:rPr>
          <w:rFonts w:ascii="Times New Roman" w:hAnsi="Times New Roman" w:cs="Times New Roman"/>
        </w:rPr>
        <w:sectPr w:rsidR="00D03C4E" w:rsidRPr="00D83F1F" w:rsidSect="001406FD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FBDED76" w14:textId="77777777" w:rsidR="009B1CAB" w:rsidRPr="00D83F1F" w:rsidRDefault="009B1CAB">
      <w:pPr>
        <w:rPr>
          <w:rFonts w:ascii="Times New Roman" w:hAnsi="Times New Roman" w:cs="Times New Roman"/>
        </w:rPr>
      </w:pPr>
      <w:r w:rsidRPr="00D83F1F">
        <w:rPr>
          <w:rFonts w:ascii="Times New Roman" w:hAnsi="Times New Roman" w:cs="Times New Roman"/>
        </w:rPr>
        <w:lastRenderedPageBreak/>
        <w:t>S2 Table SHAP value of the prediction model</w:t>
      </w:r>
    </w:p>
    <w:tbl>
      <w:tblPr>
        <w:tblStyle w:val="TableGrid"/>
        <w:tblW w:w="12244" w:type="dxa"/>
        <w:tblInd w:w="-5" w:type="dxa"/>
        <w:tblLook w:val="04A0" w:firstRow="1" w:lastRow="0" w:firstColumn="1" w:lastColumn="0" w:noHBand="0" w:noVBand="1"/>
      </w:tblPr>
      <w:tblGrid>
        <w:gridCol w:w="2410"/>
        <w:gridCol w:w="1844"/>
        <w:gridCol w:w="1598"/>
        <w:gridCol w:w="1598"/>
        <w:gridCol w:w="1598"/>
        <w:gridCol w:w="1598"/>
        <w:gridCol w:w="1598"/>
      </w:tblGrid>
      <w:tr w:rsidR="009B1CAB" w:rsidRPr="00D83F1F" w14:paraId="704574CD" w14:textId="77777777" w:rsidTr="00C34D62">
        <w:tc>
          <w:tcPr>
            <w:tcW w:w="2410" w:type="dxa"/>
            <w:vMerge w:val="restart"/>
            <w:shd w:val="clear" w:color="auto" w:fill="D9D9D9" w:themeFill="background1" w:themeFillShade="D9"/>
            <w:vAlign w:val="center"/>
          </w:tcPr>
          <w:p w14:paraId="644BB5DC" w14:textId="77777777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Variable</w:t>
            </w:r>
          </w:p>
        </w:tc>
        <w:tc>
          <w:tcPr>
            <w:tcW w:w="3442" w:type="dxa"/>
            <w:gridSpan w:val="2"/>
            <w:shd w:val="clear" w:color="auto" w:fill="D9D9D9" w:themeFill="background1" w:themeFillShade="D9"/>
            <w:vAlign w:val="center"/>
          </w:tcPr>
          <w:p w14:paraId="478CABA3" w14:textId="77777777" w:rsidR="009B1CAB" w:rsidRPr="00D83F1F" w:rsidRDefault="009B1CAB" w:rsidP="009B1CA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MDD</w:t>
            </w:r>
          </w:p>
        </w:tc>
        <w:tc>
          <w:tcPr>
            <w:tcW w:w="3196" w:type="dxa"/>
            <w:gridSpan w:val="2"/>
            <w:shd w:val="clear" w:color="auto" w:fill="D9D9D9" w:themeFill="background1" w:themeFillShade="D9"/>
            <w:vAlign w:val="center"/>
          </w:tcPr>
          <w:p w14:paraId="7AA16992" w14:textId="77777777" w:rsidR="009B1CAB" w:rsidRPr="00D83F1F" w:rsidRDefault="009B1CAB" w:rsidP="009B1CA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CDD</w:t>
            </w:r>
          </w:p>
        </w:tc>
        <w:tc>
          <w:tcPr>
            <w:tcW w:w="3196" w:type="dxa"/>
            <w:gridSpan w:val="2"/>
            <w:shd w:val="clear" w:color="auto" w:fill="D9D9D9" w:themeFill="background1" w:themeFillShade="D9"/>
            <w:vAlign w:val="center"/>
          </w:tcPr>
          <w:p w14:paraId="1D5C12AF" w14:textId="77777777" w:rsidR="009B1CAB" w:rsidRPr="00D83F1F" w:rsidRDefault="009B1CAB" w:rsidP="009B1CA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NDD</w:t>
            </w:r>
          </w:p>
        </w:tc>
      </w:tr>
      <w:tr w:rsidR="009B1CAB" w:rsidRPr="00D83F1F" w14:paraId="4F115C67" w14:textId="77777777" w:rsidTr="009B1CAB">
        <w:tc>
          <w:tcPr>
            <w:tcW w:w="2410" w:type="dxa"/>
            <w:vMerge/>
            <w:shd w:val="clear" w:color="auto" w:fill="D9D9D9" w:themeFill="background1" w:themeFillShade="D9"/>
            <w:vAlign w:val="center"/>
          </w:tcPr>
          <w:p w14:paraId="339EC346" w14:textId="77777777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4" w:type="dxa"/>
            <w:shd w:val="clear" w:color="auto" w:fill="D9D9D9" w:themeFill="background1" w:themeFillShade="D9"/>
            <w:vAlign w:val="center"/>
          </w:tcPr>
          <w:p w14:paraId="6CB6365C" w14:textId="77777777" w:rsidR="009B1CAB" w:rsidRPr="00D83F1F" w:rsidRDefault="009B1CAB" w:rsidP="009B1CA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Min</w:t>
            </w:r>
          </w:p>
        </w:tc>
        <w:tc>
          <w:tcPr>
            <w:tcW w:w="1598" w:type="dxa"/>
            <w:shd w:val="clear" w:color="auto" w:fill="D9D9D9" w:themeFill="background1" w:themeFillShade="D9"/>
            <w:vAlign w:val="center"/>
          </w:tcPr>
          <w:p w14:paraId="255050C6" w14:textId="77777777" w:rsidR="009B1CAB" w:rsidRPr="00D83F1F" w:rsidRDefault="009B1CAB" w:rsidP="009B1CA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Max</w:t>
            </w:r>
          </w:p>
        </w:tc>
        <w:tc>
          <w:tcPr>
            <w:tcW w:w="1598" w:type="dxa"/>
            <w:shd w:val="clear" w:color="auto" w:fill="D9D9D9" w:themeFill="background1" w:themeFillShade="D9"/>
            <w:vAlign w:val="center"/>
          </w:tcPr>
          <w:p w14:paraId="15377E65" w14:textId="77777777" w:rsidR="009B1CAB" w:rsidRPr="00D83F1F" w:rsidRDefault="009B1CAB" w:rsidP="009B1CA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Min</w:t>
            </w:r>
          </w:p>
        </w:tc>
        <w:tc>
          <w:tcPr>
            <w:tcW w:w="1598" w:type="dxa"/>
            <w:shd w:val="clear" w:color="auto" w:fill="D9D9D9" w:themeFill="background1" w:themeFillShade="D9"/>
            <w:vAlign w:val="center"/>
          </w:tcPr>
          <w:p w14:paraId="0CF8A097" w14:textId="77777777" w:rsidR="009B1CAB" w:rsidRPr="00D83F1F" w:rsidRDefault="009B1CAB" w:rsidP="009B1CA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Max</w:t>
            </w:r>
          </w:p>
        </w:tc>
        <w:tc>
          <w:tcPr>
            <w:tcW w:w="1598" w:type="dxa"/>
            <w:shd w:val="clear" w:color="auto" w:fill="D9D9D9" w:themeFill="background1" w:themeFillShade="D9"/>
            <w:vAlign w:val="center"/>
          </w:tcPr>
          <w:p w14:paraId="393587AA" w14:textId="77777777" w:rsidR="009B1CAB" w:rsidRPr="00D83F1F" w:rsidRDefault="009B1CAB" w:rsidP="009B1CA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Min</w:t>
            </w:r>
          </w:p>
        </w:tc>
        <w:tc>
          <w:tcPr>
            <w:tcW w:w="1598" w:type="dxa"/>
            <w:shd w:val="clear" w:color="auto" w:fill="D9D9D9" w:themeFill="background1" w:themeFillShade="D9"/>
            <w:vAlign w:val="center"/>
          </w:tcPr>
          <w:p w14:paraId="55A2512F" w14:textId="77777777" w:rsidR="009B1CAB" w:rsidRPr="00D83F1F" w:rsidRDefault="009B1CAB" w:rsidP="009B1CA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Max</w:t>
            </w:r>
          </w:p>
        </w:tc>
      </w:tr>
      <w:tr w:rsidR="009B1CAB" w:rsidRPr="00D83F1F" w14:paraId="68374427" w14:textId="77777777" w:rsidTr="009B1CAB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812BD92" w14:textId="77777777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SES</w:t>
            </w:r>
          </w:p>
        </w:tc>
        <w:tc>
          <w:tcPr>
            <w:tcW w:w="1844" w:type="dxa"/>
            <w:vAlign w:val="center"/>
          </w:tcPr>
          <w:p w14:paraId="31FF884B" w14:textId="5AD023C1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-0.19256</w:t>
            </w:r>
          </w:p>
        </w:tc>
        <w:tc>
          <w:tcPr>
            <w:tcW w:w="1598" w:type="dxa"/>
            <w:vAlign w:val="center"/>
          </w:tcPr>
          <w:p w14:paraId="331C818F" w14:textId="2B1DBDDF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0.29056</w:t>
            </w:r>
          </w:p>
        </w:tc>
        <w:tc>
          <w:tcPr>
            <w:tcW w:w="1598" w:type="dxa"/>
            <w:vAlign w:val="center"/>
          </w:tcPr>
          <w:p w14:paraId="67A31C65" w14:textId="7C0F9A09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-0.19256</w:t>
            </w:r>
          </w:p>
        </w:tc>
        <w:tc>
          <w:tcPr>
            <w:tcW w:w="1598" w:type="dxa"/>
            <w:vAlign w:val="center"/>
          </w:tcPr>
          <w:p w14:paraId="77853989" w14:textId="6400B25A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0.29056</w:t>
            </w:r>
          </w:p>
        </w:tc>
        <w:tc>
          <w:tcPr>
            <w:tcW w:w="1598" w:type="dxa"/>
            <w:vAlign w:val="center"/>
          </w:tcPr>
          <w:p w14:paraId="4CFD3DB8" w14:textId="51D1F084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-0.19256</w:t>
            </w:r>
          </w:p>
        </w:tc>
        <w:tc>
          <w:tcPr>
            <w:tcW w:w="1598" w:type="dxa"/>
            <w:vAlign w:val="center"/>
          </w:tcPr>
          <w:p w14:paraId="2A35ACEA" w14:textId="688F1F22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0.29056</w:t>
            </w:r>
          </w:p>
        </w:tc>
      </w:tr>
      <w:tr w:rsidR="009B1CAB" w:rsidRPr="00D83F1F" w14:paraId="3016EE81" w14:textId="77777777" w:rsidTr="009B1CAB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B3E8062" w14:textId="77777777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Age</w:t>
            </w:r>
          </w:p>
        </w:tc>
        <w:tc>
          <w:tcPr>
            <w:tcW w:w="1844" w:type="dxa"/>
            <w:vAlign w:val="center"/>
          </w:tcPr>
          <w:p w14:paraId="17CFFEE1" w14:textId="1D306F8A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-0.26403</w:t>
            </w:r>
          </w:p>
        </w:tc>
        <w:tc>
          <w:tcPr>
            <w:tcW w:w="1598" w:type="dxa"/>
            <w:vAlign w:val="center"/>
          </w:tcPr>
          <w:p w14:paraId="2171B7F6" w14:textId="74620505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0.25738</w:t>
            </w:r>
          </w:p>
        </w:tc>
        <w:tc>
          <w:tcPr>
            <w:tcW w:w="1598" w:type="dxa"/>
            <w:vAlign w:val="center"/>
          </w:tcPr>
          <w:p w14:paraId="22AB1104" w14:textId="5CDE055E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-0.26403</w:t>
            </w:r>
          </w:p>
        </w:tc>
        <w:tc>
          <w:tcPr>
            <w:tcW w:w="1598" w:type="dxa"/>
            <w:vAlign w:val="center"/>
          </w:tcPr>
          <w:p w14:paraId="17B88638" w14:textId="7768FFCE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0.25738</w:t>
            </w:r>
          </w:p>
        </w:tc>
        <w:tc>
          <w:tcPr>
            <w:tcW w:w="1598" w:type="dxa"/>
            <w:vAlign w:val="center"/>
          </w:tcPr>
          <w:p w14:paraId="1D01DBED" w14:textId="272BA5E5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-0.26403</w:t>
            </w:r>
          </w:p>
        </w:tc>
        <w:tc>
          <w:tcPr>
            <w:tcW w:w="1598" w:type="dxa"/>
            <w:vAlign w:val="center"/>
          </w:tcPr>
          <w:p w14:paraId="6B5ED4CF" w14:textId="132A4B3E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0.25738</w:t>
            </w:r>
          </w:p>
        </w:tc>
      </w:tr>
      <w:tr w:rsidR="009B1CAB" w:rsidRPr="00D83F1F" w14:paraId="476CB1F6" w14:textId="77777777" w:rsidTr="009B1CAB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AC89484" w14:textId="77777777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Sex</w:t>
            </w:r>
          </w:p>
        </w:tc>
        <w:tc>
          <w:tcPr>
            <w:tcW w:w="1844" w:type="dxa"/>
            <w:vAlign w:val="center"/>
          </w:tcPr>
          <w:p w14:paraId="7BF67AFE" w14:textId="62C5E1DF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-0.16774</w:t>
            </w:r>
          </w:p>
        </w:tc>
        <w:tc>
          <w:tcPr>
            <w:tcW w:w="1598" w:type="dxa"/>
            <w:vAlign w:val="center"/>
          </w:tcPr>
          <w:p w14:paraId="39D969F8" w14:textId="62899EE2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0.14717</w:t>
            </w:r>
          </w:p>
        </w:tc>
        <w:tc>
          <w:tcPr>
            <w:tcW w:w="1598" w:type="dxa"/>
            <w:vAlign w:val="center"/>
          </w:tcPr>
          <w:p w14:paraId="64C32722" w14:textId="20615457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-0.16774</w:t>
            </w:r>
          </w:p>
        </w:tc>
        <w:tc>
          <w:tcPr>
            <w:tcW w:w="1598" w:type="dxa"/>
            <w:vAlign w:val="center"/>
          </w:tcPr>
          <w:p w14:paraId="2DC12D9A" w14:textId="6A5B12F5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0.14717</w:t>
            </w:r>
          </w:p>
        </w:tc>
        <w:tc>
          <w:tcPr>
            <w:tcW w:w="1598" w:type="dxa"/>
            <w:vAlign w:val="center"/>
          </w:tcPr>
          <w:p w14:paraId="66FF3626" w14:textId="6BC36408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-0.16774</w:t>
            </w:r>
          </w:p>
        </w:tc>
        <w:tc>
          <w:tcPr>
            <w:tcW w:w="1598" w:type="dxa"/>
            <w:vAlign w:val="center"/>
          </w:tcPr>
          <w:p w14:paraId="67CD3B66" w14:textId="439EEA4C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0.14717</w:t>
            </w:r>
          </w:p>
        </w:tc>
      </w:tr>
      <w:tr w:rsidR="009B1CAB" w:rsidRPr="00D83F1F" w14:paraId="2358EEEB" w14:textId="77777777" w:rsidTr="009B1CAB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FF41883" w14:textId="41F5FEBD" w:rsidR="009B1CAB" w:rsidRPr="00D83F1F" w:rsidRDefault="00E81E32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P</w:t>
            </w:r>
            <w:r w:rsidR="009B1CAB" w:rsidRPr="00D83F1F">
              <w:rPr>
                <w:rFonts w:ascii="Times New Roman" w:hAnsi="Times New Roman" w:cs="Times New Roman"/>
                <w:sz w:val="22"/>
              </w:rPr>
              <w:t>re</w:t>
            </w:r>
            <w:r w:rsidRPr="00D83F1F">
              <w:rPr>
                <w:rFonts w:ascii="Times New Roman" w:hAnsi="Times New Roman" w:cs="Times New Roman" w:hint="eastAsia"/>
                <w:sz w:val="22"/>
              </w:rPr>
              <w:t xml:space="preserve">gestational </w:t>
            </w:r>
            <w:r w:rsidR="009B1CAB" w:rsidRPr="00D83F1F">
              <w:rPr>
                <w:rFonts w:ascii="Times New Roman" w:hAnsi="Times New Roman" w:cs="Times New Roman"/>
                <w:sz w:val="22"/>
              </w:rPr>
              <w:t>HTN</w:t>
            </w:r>
          </w:p>
        </w:tc>
        <w:tc>
          <w:tcPr>
            <w:tcW w:w="1844" w:type="dxa"/>
            <w:vAlign w:val="center"/>
          </w:tcPr>
          <w:p w14:paraId="425D33E1" w14:textId="2258285D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-0.17321</w:t>
            </w:r>
          </w:p>
        </w:tc>
        <w:tc>
          <w:tcPr>
            <w:tcW w:w="1598" w:type="dxa"/>
            <w:vAlign w:val="center"/>
          </w:tcPr>
          <w:p w14:paraId="0C9C13DC" w14:textId="45B14FA1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0.16813</w:t>
            </w:r>
          </w:p>
        </w:tc>
        <w:tc>
          <w:tcPr>
            <w:tcW w:w="1598" w:type="dxa"/>
            <w:vAlign w:val="center"/>
          </w:tcPr>
          <w:p w14:paraId="5AB29F95" w14:textId="34C7FC8D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-0.17321</w:t>
            </w:r>
          </w:p>
        </w:tc>
        <w:tc>
          <w:tcPr>
            <w:tcW w:w="1598" w:type="dxa"/>
            <w:vAlign w:val="center"/>
          </w:tcPr>
          <w:p w14:paraId="11A10DF8" w14:textId="439A5F1C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0.16813</w:t>
            </w:r>
          </w:p>
        </w:tc>
        <w:tc>
          <w:tcPr>
            <w:tcW w:w="1598" w:type="dxa"/>
            <w:vAlign w:val="center"/>
          </w:tcPr>
          <w:p w14:paraId="6AA199B7" w14:textId="4193BFA3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-0.17321</w:t>
            </w:r>
          </w:p>
        </w:tc>
        <w:tc>
          <w:tcPr>
            <w:tcW w:w="1598" w:type="dxa"/>
            <w:vAlign w:val="center"/>
          </w:tcPr>
          <w:p w14:paraId="5492EB47" w14:textId="0AB06525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0.16813</w:t>
            </w:r>
          </w:p>
        </w:tc>
      </w:tr>
      <w:tr w:rsidR="009B1CAB" w:rsidRPr="00D83F1F" w14:paraId="2DF61CD9" w14:textId="77777777" w:rsidTr="009B1CAB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5D264F8" w14:textId="07316F65" w:rsidR="009B1CAB" w:rsidRPr="00D83F1F" w:rsidRDefault="00E81E32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Pre</w:t>
            </w:r>
            <w:r w:rsidRPr="00D83F1F">
              <w:rPr>
                <w:rFonts w:ascii="Times New Roman" w:hAnsi="Times New Roman" w:cs="Times New Roman" w:hint="eastAsia"/>
                <w:sz w:val="22"/>
              </w:rPr>
              <w:t xml:space="preserve">gestational </w:t>
            </w:r>
            <w:r w:rsidR="009B1CAB" w:rsidRPr="00D83F1F">
              <w:rPr>
                <w:rFonts w:ascii="Times New Roman" w:hAnsi="Times New Roman" w:cs="Times New Roman"/>
                <w:sz w:val="22"/>
              </w:rPr>
              <w:t>DM</w:t>
            </w:r>
          </w:p>
        </w:tc>
        <w:tc>
          <w:tcPr>
            <w:tcW w:w="1844" w:type="dxa"/>
            <w:vAlign w:val="center"/>
          </w:tcPr>
          <w:p w14:paraId="13784F65" w14:textId="79D32CC1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-0.13992</w:t>
            </w:r>
          </w:p>
        </w:tc>
        <w:tc>
          <w:tcPr>
            <w:tcW w:w="1598" w:type="dxa"/>
            <w:vAlign w:val="center"/>
          </w:tcPr>
          <w:p w14:paraId="098A8C3E" w14:textId="7F77ABA3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0.24366</w:t>
            </w:r>
          </w:p>
        </w:tc>
        <w:tc>
          <w:tcPr>
            <w:tcW w:w="1598" w:type="dxa"/>
            <w:vAlign w:val="center"/>
          </w:tcPr>
          <w:p w14:paraId="2332E2FE" w14:textId="693C0B30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-0.13992</w:t>
            </w:r>
          </w:p>
        </w:tc>
        <w:tc>
          <w:tcPr>
            <w:tcW w:w="1598" w:type="dxa"/>
            <w:vAlign w:val="center"/>
          </w:tcPr>
          <w:p w14:paraId="723AF426" w14:textId="6B2B1EAD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0.24366</w:t>
            </w:r>
          </w:p>
        </w:tc>
        <w:tc>
          <w:tcPr>
            <w:tcW w:w="1598" w:type="dxa"/>
            <w:vAlign w:val="center"/>
          </w:tcPr>
          <w:p w14:paraId="5AB559C1" w14:textId="3E5870E6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-0.13992</w:t>
            </w:r>
          </w:p>
        </w:tc>
        <w:tc>
          <w:tcPr>
            <w:tcW w:w="1598" w:type="dxa"/>
            <w:vAlign w:val="center"/>
          </w:tcPr>
          <w:p w14:paraId="7A411601" w14:textId="24BAC814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0.24366</w:t>
            </w:r>
          </w:p>
        </w:tc>
      </w:tr>
      <w:tr w:rsidR="009B1CAB" w:rsidRPr="00D83F1F" w14:paraId="6B011054" w14:textId="77777777" w:rsidTr="009B1CAB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5BD8DAB" w14:textId="42BBC85F" w:rsidR="009B1CAB" w:rsidRPr="00D83F1F" w:rsidRDefault="00E81E32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Pre</w:t>
            </w:r>
            <w:r w:rsidRPr="00D83F1F">
              <w:rPr>
                <w:rFonts w:ascii="Times New Roman" w:hAnsi="Times New Roman" w:cs="Times New Roman" w:hint="eastAsia"/>
                <w:sz w:val="22"/>
              </w:rPr>
              <w:t xml:space="preserve">gestational </w:t>
            </w:r>
            <w:r w:rsidR="009B1CAB" w:rsidRPr="00D83F1F">
              <w:rPr>
                <w:rFonts w:ascii="Times New Roman" w:hAnsi="Times New Roman" w:cs="Times New Roman"/>
                <w:sz w:val="22"/>
              </w:rPr>
              <w:t>Depression</w:t>
            </w:r>
          </w:p>
        </w:tc>
        <w:tc>
          <w:tcPr>
            <w:tcW w:w="1844" w:type="dxa"/>
            <w:vAlign w:val="center"/>
          </w:tcPr>
          <w:p w14:paraId="63F0B4FB" w14:textId="79643E55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-0.16814</w:t>
            </w:r>
          </w:p>
        </w:tc>
        <w:tc>
          <w:tcPr>
            <w:tcW w:w="1598" w:type="dxa"/>
            <w:vAlign w:val="center"/>
          </w:tcPr>
          <w:p w14:paraId="245BF58D" w14:textId="05444326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0.28047</w:t>
            </w:r>
          </w:p>
        </w:tc>
        <w:tc>
          <w:tcPr>
            <w:tcW w:w="1598" w:type="dxa"/>
            <w:vAlign w:val="center"/>
          </w:tcPr>
          <w:p w14:paraId="76E7D911" w14:textId="241D7F52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-0.16814</w:t>
            </w:r>
          </w:p>
        </w:tc>
        <w:tc>
          <w:tcPr>
            <w:tcW w:w="1598" w:type="dxa"/>
            <w:vAlign w:val="center"/>
          </w:tcPr>
          <w:p w14:paraId="377F5FE1" w14:textId="3834CC8B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0.28047</w:t>
            </w:r>
          </w:p>
        </w:tc>
        <w:tc>
          <w:tcPr>
            <w:tcW w:w="1598" w:type="dxa"/>
            <w:vAlign w:val="center"/>
          </w:tcPr>
          <w:p w14:paraId="2C8E1A93" w14:textId="64143779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-0.16814</w:t>
            </w:r>
          </w:p>
        </w:tc>
        <w:tc>
          <w:tcPr>
            <w:tcW w:w="1598" w:type="dxa"/>
            <w:vAlign w:val="center"/>
          </w:tcPr>
          <w:p w14:paraId="629E3917" w14:textId="2ACFF3C4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0.28047</w:t>
            </w:r>
          </w:p>
        </w:tc>
      </w:tr>
      <w:tr w:rsidR="009B1CAB" w:rsidRPr="00D83F1F" w14:paraId="519FB6C5" w14:textId="77777777" w:rsidTr="009B1CAB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2DC52B7" w14:textId="4150842B" w:rsidR="009B1CAB" w:rsidRPr="00D83F1F" w:rsidRDefault="00E81E32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Pre</w:t>
            </w:r>
            <w:r w:rsidRPr="00D83F1F">
              <w:rPr>
                <w:rFonts w:ascii="Times New Roman" w:hAnsi="Times New Roman" w:cs="Times New Roman" w:hint="eastAsia"/>
                <w:sz w:val="22"/>
              </w:rPr>
              <w:t xml:space="preserve">gestational </w:t>
            </w:r>
            <w:r w:rsidR="009B1CAB" w:rsidRPr="00D83F1F">
              <w:rPr>
                <w:rFonts w:ascii="Times New Roman" w:hAnsi="Times New Roman" w:cs="Times New Roman"/>
                <w:sz w:val="22"/>
              </w:rPr>
              <w:t>Anxiety</w:t>
            </w:r>
          </w:p>
        </w:tc>
        <w:tc>
          <w:tcPr>
            <w:tcW w:w="1844" w:type="dxa"/>
            <w:vAlign w:val="center"/>
          </w:tcPr>
          <w:p w14:paraId="795DF50B" w14:textId="4EE5665E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-0.16468</w:t>
            </w:r>
          </w:p>
        </w:tc>
        <w:tc>
          <w:tcPr>
            <w:tcW w:w="1598" w:type="dxa"/>
            <w:vAlign w:val="center"/>
          </w:tcPr>
          <w:p w14:paraId="248E9A8A" w14:textId="10A79653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0.28672</w:t>
            </w:r>
          </w:p>
        </w:tc>
        <w:tc>
          <w:tcPr>
            <w:tcW w:w="1598" w:type="dxa"/>
            <w:vAlign w:val="center"/>
          </w:tcPr>
          <w:p w14:paraId="0DCB5735" w14:textId="1EF3FD01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-0.16468</w:t>
            </w:r>
          </w:p>
        </w:tc>
        <w:tc>
          <w:tcPr>
            <w:tcW w:w="1598" w:type="dxa"/>
            <w:vAlign w:val="center"/>
          </w:tcPr>
          <w:p w14:paraId="4CDD5323" w14:textId="71311DFB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0.28672</w:t>
            </w:r>
          </w:p>
        </w:tc>
        <w:tc>
          <w:tcPr>
            <w:tcW w:w="1598" w:type="dxa"/>
            <w:vAlign w:val="center"/>
          </w:tcPr>
          <w:p w14:paraId="61CB391C" w14:textId="6F25FCCF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-0.16468</w:t>
            </w:r>
          </w:p>
        </w:tc>
        <w:tc>
          <w:tcPr>
            <w:tcW w:w="1598" w:type="dxa"/>
            <w:vAlign w:val="center"/>
          </w:tcPr>
          <w:p w14:paraId="4C5AC761" w14:textId="2BFCFCC0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0.28672</w:t>
            </w:r>
          </w:p>
        </w:tc>
      </w:tr>
      <w:tr w:rsidR="009B1CAB" w:rsidRPr="00D83F1F" w14:paraId="41CA8275" w14:textId="77777777" w:rsidTr="009B1CAB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73377EF" w14:textId="77777777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LGA</w:t>
            </w:r>
          </w:p>
        </w:tc>
        <w:tc>
          <w:tcPr>
            <w:tcW w:w="1844" w:type="dxa"/>
            <w:vAlign w:val="center"/>
          </w:tcPr>
          <w:p w14:paraId="0C8CF9E6" w14:textId="542F2839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-0.07380</w:t>
            </w:r>
          </w:p>
        </w:tc>
        <w:tc>
          <w:tcPr>
            <w:tcW w:w="1598" w:type="dxa"/>
            <w:vAlign w:val="center"/>
          </w:tcPr>
          <w:p w14:paraId="175B9997" w14:textId="7B536359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0.26823</w:t>
            </w:r>
          </w:p>
        </w:tc>
        <w:tc>
          <w:tcPr>
            <w:tcW w:w="1598" w:type="dxa"/>
            <w:vAlign w:val="center"/>
          </w:tcPr>
          <w:p w14:paraId="301FEFB4" w14:textId="3394DC1C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-0.07380</w:t>
            </w:r>
          </w:p>
        </w:tc>
        <w:tc>
          <w:tcPr>
            <w:tcW w:w="1598" w:type="dxa"/>
            <w:vAlign w:val="center"/>
          </w:tcPr>
          <w:p w14:paraId="543B888F" w14:textId="0D4EDA49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0.26823</w:t>
            </w:r>
          </w:p>
        </w:tc>
        <w:tc>
          <w:tcPr>
            <w:tcW w:w="1598" w:type="dxa"/>
            <w:vAlign w:val="center"/>
          </w:tcPr>
          <w:p w14:paraId="0AF2AA52" w14:textId="426119B3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-0.073801</w:t>
            </w:r>
          </w:p>
        </w:tc>
        <w:tc>
          <w:tcPr>
            <w:tcW w:w="1598" w:type="dxa"/>
            <w:vAlign w:val="center"/>
          </w:tcPr>
          <w:p w14:paraId="1A7CD380" w14:textId="493A40A1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0.26823</w:t>
            </w:r>
          </w:p>
        </w:tc>
      </w:tr>
      <w:tr w:rsidR="009B1CAB" w:rsidRPr="00D83F1F" w14:paraId="4F5B80FB" w14:textId="77777777" w:rsidTr="009B1CAB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0FB9BBF" w14:textId="77777777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SGA</w:t>
            </w:r>
          </w:p>
        </w:tc>
        <w:tc>
          <w:tcPr>
            <w:tcW w:w="1844" w:type="dxa"/>
            <w:vAlign w:val="center"/>
          </w:tcPr>
          <w:p w14:paraId="1F92AEAD" w14:textId="43B2433D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-0.12090</w:t>
            </w:r>
          </w:p>
        </w:tc>
        <w:tc>
          <w:tcPr>
            <w:tcW w:w="1598" w:type="dxa"/>
            <w:vAlign w:val="center"/>
          </w:tcPr>
          <w:p w14:paraId="5943F6D7" w14:textId="1D7AF95D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0.35875</w:t>
            </w:r>
          </w:p>
        </w:tc>
        <w:tc>
          <w:tcPr>
            <w:tcW w:w="1598" w:type="dxa"/>
            <w:vAlign w:val="center"/>
          </w:tcPr>
          <w:p w14:paraId="1F6187B3" w14:textId="1C25F4F2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-0.12090</w:t>
            </w:r>
          </w:p>
        </w:tc>
        <w:tc>
          <w:tcPr>
            <w:tcW w:w="1598" w:type="dxa"/>
            <w:vAlign w:val="center"/>
          </w:tcPr>
          <w:p w14:paraId="7B9F9F96" w14:textId="6674CF3C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0.35875</w:t>
            </w:r>
          </w:p>
        </w:tc>
        <w:tc>
          <w:tcPr>
            <w:tcW w:w="1598" w:type="dxa"/>
            <w:vAlign w:val="center"/>
          </w:tcPr>
          <w:p w14:paraId="35BA3B39" w14:textId="5F8DC04F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-0.12090</w:t>
            </w:r>
          </w:p>
        </w:tc>
        <w:tc>
          <w:tcPr>
            <w:tcW w:w="1598" w:type="dxa"/>
            <w:vAlign w:val="center"/>
          </w:tcPr>
          <w:p w14:paraId="447ECBC1" w14:textId="67EA1380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0.35875</w:t>
            </w:r>
          </w:p>
        </w:tc>
      </w:tr>
      <w:tr w:rsidR="009B1CAB" w:rsidRPr="00D83F1F" w14:paraId="485FAE98" w14:textId="77777777" w:rsidTr="009B1CAB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46FFD2C" w14:textId="77777777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FGR</w:t>
            </w:r>
          </w:p>
        </w:tc>
        <w:tc>
          <w:tcPr>
            <w:tcW w:w="1844" w:type="dxa"/>
            <w:vAlign w:val="center"/>
          </w:tcPr>
          <w:p w14:paraId="5750283F" w14:textId="3EFC24BB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-0.10489</w:t>
            </w:r>
          </w:p>
        </w:tc>
        <w:tc>
          <w:tcPr>
            <w:tcW w:w="1598" w:type="dxa"/>
            <w:vAlign w:val="center"/>
          </w:tcPr>
          <w:p w14:paraId="3924D99F" w14:textId="6FA701AA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0.27018</w:t>
            </w:r>
          </w:p>
        </w:tc>
        <w:tc>
          <w:tcPr>
            <w:tcW w:w="1598" w:type="dxa"/>
            <w:vAlign w:val="center"/>
          </w:tcPr>
          <w:p w14:paraId="55BD6F58" w14:textId="7833EF7F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-0.10489</w:t>
            </w:r>
          </w:p>
        </w:tc>
        <w:tc>
          <w:tcPr>
            <w:tcW w:w="1598" w:type="dxa"/>
            <w:vAlign w:val="center"/>
          </w:tcPr>
          <w:p w14:paraId="5F6560DA" w14:textId="115AF48C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0.27018</w:t>
            </w:r>
          </w:p>
        </w:tc>
        <w:tc>
          <w:tcPr>
            <w:tcW w:w="1598" w:type="dxa"/>
            <w:vAlign w:val="center"/>
          </w:tcPr>
          <w:p w14:paraId="4F417BE3" w14:textId="41F6C73C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-0.10489</w:t>
            </w:r>
          </w:p>
        </w:tc>
        <w:tc>
          <w:tcPr>
            <w:tcW w:w="1598" w:type="dxa"/>
            <w:vAlign w:val="center"/>
          </w:tcPr>
          <w:p w14:paraId="1E3A9480" w14:textId="0D6D44CD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0.27018</w:t>
            </w:r>
          </w:p>
        </w:tc>
      </w:tr>
      <w:tr w:rsidR="009B1CAB" w:rsidRPr="00D83F1F" w14:paraId="1880B18D" w14:textId="77777777" w:rsidTr="009B1CAB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9B9CA9F" w14:textId="77777777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PROM</w:t>
            </w:r>
          </w:p>
        </w:tc>
        <w:tc>
          <w:tcPr>
            <w:tcW w:w="1844" w:type="dxa"/>
            <w:vAlign w:val="center"/>
          </w:tcPr>
          <w:p w14:paraId="079F0198" w14:textId="6623EC36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-0.06737</w:t>
            </w:r>
          </w:p>
        </w:tc>
        <w:tc>
          <w:tcPr>
            <w:tcW w:w="1598" w:type="dxa"/>
            <w:vAlign w:val="center"/>
          </w:tcPr>
          <w:p w14:paraId="7A0CD0CC" w14:textId="67FC8026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0.08073</w:t>
            </w:r>
          </w:p>
        </w:tc>
        <w:tc>
          <w:tcPr>
            <w:tcW w:w="1598" w:type="dxa"/>
            <w:vAlign w:val="center"/>
          </w:tcPr>
          <w:p w14:paraId="58B3253C" w14:textId="066637FE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-0.06737</w:t>
            </w:r>
          </w:p>
        </w:tc>
        <w:tc>
          <w:tcPr>
            <w:tcW w:w="1598" w:type="dxa"/>
            <w:vAlign w:val="center"/>
          </w:tcPr>
          <w:p w14:paraId="6BA843D7" w14:textId="25610D36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0.08073</w:t>
            </w:r>
          </w:p>
        </w:tc>
        <w:tc>
          <w:tcPr>
            <w:tcW w:w="1598" w:type="dxa"/>
            <w:vAlign w:val="center"/>
          </w:tcPr>
          <w:p w14:paraId="313F6F2A" w14:textId="2A596459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-0.06737</w:t>
            </w:r>
          </w:p>
        </w:tc>
        <w:tc>
          <w:tcPr>
            <w:tcW w:w="1598" w:type="dxa"/>
            <w:vAlign w:val="center"/>
          </w:tcPr>
          <w:p w14:paraId="69987300" w14:textId="5E5D45BF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0.08073</w:t>
            </w:r>
          </w:p>
        </w:tc>
      </w:tr>
      <w:tr w:rsidR="009B1CAB" w:rsidRPr="00D83F1F" w14:paraId="0B50808F" w14:textId="77777777" w:rsidTr="009B1CAB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C282CF1" w14:textId="77777777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Placenta abruptio</w:t>
            </w:r>
          </w:p>
        </w:tc>
        <w:tc>
          <w:tcPr>
            <w:tcW w:w="1844" w:type="dxa"/>
            <w:vAlign w:val="center"/>
          </w:tcPr>
          <w:p w14:paraId="4C50CE4D" w14:textId="66369902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-0.06257</w:t>
            </w:r>
          </w:p>
        </w:tc>
        <w:tc>
          <w:tcPr>
            <w:tcW w:w="1598" w:type="dxa"/>
            <w:vAlign w:val="center"/>
          </w:tcPr>
          <w:p w14:paraId="53073504" w14:textId="6569D804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0.10826</w:t>
            </w:r>
          </w:p>
        </w:tc>
        <w:tc>
          <w:tcPr>
            <w:tcW w:w="1598" w:type="dxa"/>
            <w:vAlign w:val="center"/>
          </w:tcPr>
          <w:p w14:paraId="5689BA83" w14:textId="042FBF9A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-0.06257</w:t>
            </w:r>
          </w:p>
        </w:tc>
        <w:tc>
          <w:tcPr>
            <w:tcW w:w="1598" w:type="dxa"/>
            <w:vAlign w:val="center"/>
          </w:tcPr>
          <w:p w14:paraId="7CC5082E" w14:textId="6ED6F091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0.10826</w:t>
            </w:r>
          </w:p>
        </w:tc>
        <w:tc>
          <w:tcPr>
            <w:tcW w:w="1598" w:type="dxa"/>
            <w:vAlign w:val="center"/>
          </w:tcPr>
          <w:p w14:paraId="2DD7CFB0" w14:textId="216FCD9D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-0.06257</w:t>
            </w:r>
          </w:p>
        </w:tc>
        <w:tc>
          <w:tcPr>
            <w:tcW w:w="1598" w:type="dxa"/>
            <w:vAlign w:val="center"/>
          </w:tcPr>
          <w:p w14:paraId="4B4759E5" w14:textId="4AF628ED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0.10826</w:t>
            </w:r>
          </w:p>
        </w:tc>
      </w:tr>
      <w:tr w:rsidR="009B1CAB" w:rsidRPr="00D83F1F" w14:paraId="23A2B244" w14:textId="77777777" w:rsidTr="009B1CAB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A60A3AD" w14:textId="77777777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Postpartum Depression</w:t>
            </w:r>
          </w:p>
        </w:tc>
        <w:tc>
          <w:tcPr>
            <w:tcW w:w="1844" w:type="dxa"/>
            <w:vAlign w:val="center"/>
          </w:tcPr>
          <w:p w14:paraId="5873E063" w14:textId="517BA565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-0.09663</w:t>
            </w:r>
          </w:p>
        </w:tc>
        <w:tc>
          <w:tcPr>
            <w:tcW w:w="1598" w:type="dxa"/>
            <w:vAlign w:val="center"/>
          </w:tcPr>
          <w:p w14:paraId="70742D2C" w14:textId="58D6ACE0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0.35204</w:t>
            </w:r>
          </w:p>
        </w:tc>
        <w:tc>
          <w:tcPr>
            <w:tcW w:w="1598" w:type="dxa"/>
            <w:vAlign w:val="center"/>
          </w:tcPr>
          <w:p w14:paraId="33F5F0D0" w14:textId="1E1DA535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-0.09663</w:t>
            </w:r>
          </w:p>
        </w:tc>
        <w:tc>
          <w:tcPr>
            <w:tcW w:w="1598" w:type="dxa"/>
            <w:vAlign w:val="center"/>
          </w:tcPr>
          <w:p w14:paraId="7D2430E7" w14:textId="32A195D9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0.35204</w:t>
            </w:r>
          </w:p>
        </w:tc>
        <w:tc>
          <w:tcPr>
            <w:tcW w:w="1598" w:type="dxa"/>
            <w:vAlign w:val="center"/>
          </w:tcPr>
          <w:p w14:paraId="707509D9" w14:textId="6DB053A0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-0.09663</w:t>
            </w:r>
          </w:p>
        </w:tc>
        <w:tc>
          <w:tcPr>
            <w:tcW w:w="1598" w:type="dxa"/>
            <w:vAlign w:val="center"/>
          </w:tcPr>
          <w:p w14:paraId="5507B474" w14:textId="76334717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0.35204</w:t>
            </w:r>
          </w:p>
        </w:tc>
      </w:tr>
      <w:tr w:rsidR="009B1CAB" w:rsidRPr="00D83F1F" w14:paraId="26A803BC" w14:textId="77777777" w:rsidTr="009B1CAB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39D924D" w14:textId="77777777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GDM</w:t>
            </w:r>
          </w:p>
        </w:tc>
        <w:tc>
          <w:tcPr>
            <w:tcW w:w="1844" w:type="dxa"/>
            <w:vAlign w:val="center"/>
          </w:tcPr>
          <w:p w14:paraId="3F026545" w14:textId="19BFBE28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-0.11983</w:t>
            </w:r>
          </w:p>
        </w:tc>
        <w:tc>
          <w:tcPr>
            <w:tcW w:w="1598" w:type="dxa"/>
            <w:vAlign w:val="center"/>
          </w:tcPr>
          <w:p w14:paraId="59F3E4FA" w14:textId="3B2E5353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0.12428</w:t>
            </w:r>
          </w:p>
        </w:tc>
        <w:tc>
          <w:tcPr>
            <w:tcW w:w="1598" w:type="dxa"/>
            <w:vAlign w:val="center"/>
          </w:tcPr>
          <w:p w14:paraId="7CA42DA6" w14:textId="0DB4F644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-0.11983</w:t>
            </w:r>
          </w:p>
        </w:tc>
        <w:tc>
          <w:tcPr>
            <w:tcW w:w="1598" w:type="dxa"/>
            <w:vAlign w:val="center"/>
          </w:tcPr>
          <w:p w14:paraId="4178298C" w14:textId="163B6DB9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0.12428</w:t>
            </w:r>
          </w:p>
        </w:tc>
        <w:tc>
          <w:tcPr>
            <w:tcW w:w="1598" w:type="dxa"/>
            <w:vAlign w:val="center"/>
          </w:tcPr>
          <w:p w14:paraId="39DEBD98" w14:textId="74FE912C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-0.11983</w:t>
            </w:r>
          </w:p>
        </w:tc>
        <w:tc>
          <w:tcPr>
            <w:tcW w:w="1598" w:type="dxa"/>
            <w:vAlign w:val="center"/>
          </w:tcPr>
          <w:p w14:paraId="311C52FA" w14:textId="1F013993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0.12428</w:t>
            </w:r>
          </w:p>
        </w:tc>
      </w:tr>
      <w:tr w:rsidR="009B1CAB" w:rsidRPr="00D83F1F" w14:paraId="30F872BA" w14:textId="77777777" w:rsidTr="009B1CAB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6A3FEA5" w14:textId="77777777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PIH</w:t>
            </w:r>
          </w:p>
        </w:tc>
        <w:tc>
          <w:tcPr>
            <w:tcW w:w="1844" w:type="dxa"/>
            <w:vAlign w:val="center"/>
          </w:tcPr>
          <w:p w14:paraId="2C6CAE06" w14:textId="13859AA8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-0.13213</w:t>
            </w:r>
          </w:p>
        </w:tc>
        <w:tc>
          <w:tcPr>
            <w:tcW w:w="1598" w:type="dxa"/>
            <w:vAlign w:val="center"/>
          </w:tcPr>
          <w:p w14:paraId="605CEADA" w14:textId="056EB2B4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0.29380</w:t>
            </w:r>
          </w:p>
        </w:tc>
        <w:tc>
          <w:tcPr>
            <w:tcW w:w="1598" w:type="dxa"/>
            <w:vAlign w:val="center"/>
          </w:tcPr>
          <w:p w14:paraId="67AAA2C1" w14:textId="241A12C4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-0.13213</w:t>
            </w:r>
          </w:p>
        </w:tc>
        <w:tc>
          <w:tcPr>
            <w:tcW w:w="1598" w:type="dxa"/>
            <w:vAlign w:val="center"/>
          </w:tcPr>
          <w:p w14:paraId="1832C618" w14:textId="7EBAFBFA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0.29380</w:t>
            </w:r>
          </w:p>
        </w:tc>
        <w:tc>
          <w:tcPr>
            <w:tcW w:w="1598" w:type="dxa"/>
            <w:vAlign w:val="center"/>
          </w:tcPr>
          <w:p w14:paraId="6EE6437C" w14:textId="46CD57C2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-0.13213</w:t>
            </w:r>
          </w:p>
        </w:tc>
        <w:tc>
          <w:tcPr>
            <w:tcW w:w="1598" w:type="dxa"/>
            <w:vAlign w:val="center"/>
          </w:tcPr>
          <w:p w14:paraId="12B7D1CD" w14:textId="681A2130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0.29380</w:t>
            </w:r>
          </w:p>
        </w:tc>
      </w:tr>
      <w:tr w:rsidR="009B1CAB" w:rsidRPr="00D83F1F" w14:paraId="5EE3D7FA" w14:textId="77777777" w:rsidTr="009B1CAB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6560776" w14:textId="77777777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Antidepressant</w:t>
            </w:r>
          </w:p>
        </w:tc>
        <w:tc>
          <w:tcPr>
            <w:tcW w:w="1844" w:type="dxa"/>
            <w:vAlign w:val="center"/>
          </w:tcPr>
          <w:p w14:paraId="6D69150D" w14:textId="19D1407E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-0.17970</w:t>
            </w:r>
          </w:p>
        </w:tc>
        <w:tc>
          <w:tcPr>
            <w:tcW w:w="1598" w:type="dxa"/>
            <w:vAlign w:val="center"/>
          </w:tcPr>
          <w:p w14:paraId="73599618" w14:textId="25166DC3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0.25439</w:t>
            </w:r>
          </w:p>
        </w:tc>
        <w:tc>
          <w:tcPr>
            <w:tcW w:w="1598" w:type="dxa"/>
            <w:vAlign w:val="center"/>
          </w:tcPr>
          <w:p w14:paraId="4EE01905" w14:textId="543C7FE2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-0.17970</w:t>
            </w:r>
          </w:p>
        </w:tc>
        <w:tc>
          <w:tcPr>
            <w:tcW w:w="1598" w:type="dxa"/>
            <w:vAlign w:val="center"/>
          </w:tcPr>
          <w:p w14:paraId="062CA9DD" w14:textId="34D96E78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0.25439</w:t>
            </w:r>
          </w:p>
        </w:tc>
        <w:tc>
          <w:tcPr>
            <w:tcW w:w="1598" w:type="dxa"/>
            <w:vAlign w:val="center"/>
          </w:tcPr>
          <w:p w14:paraId="7A7D3CFA" w14:textId="1B806A95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-0.17970</w:t>
            </w:r>
          </w:p>
        </w:tc>
        <w:tc>
          <w:tcPr>
            <w:tcW w:w="1598" w:type="dxa"/>
            <w:vAlign w:val="center"/>
          </w:tcPr>
          <w:p w14:paraId="31993DC7" w14:textId="241B127B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0.25439</w:t>
            </w:r>
          </w:p>
        </w:tc>
      </w:tr>
      <w:tr w:rsidR="009B1CAB" w:rsidRPr="00D83F1F" w14:paraId="2F10EB54" w14:textId="77777777" w:rsidTr="009B1CAB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5E1861B" w14:textId="77777777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PTB</w:t>
            </w:r>
          </w:p>
        </w:tc>
        <w:tc>
          <w:tcPr>
            <w:tcW w:w="1844" w:type="dxa"/>
            <w:vAlign w:val="center"/>
          </w:tcPr>
          <w:p w14:paraId="17E2B66B" w14:textId="2B5F79F4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-0.09230</w:t>
            </w:r>
          </w:p>
        </w:tc>
        <w:tc>
          <w:tcPr>
            <w:tcW w:w="1598" w:type="dxa"/>
            <w:vAlign w:val="center"/>
          </w:tcPr>
          <w:p w14:paraId="6F7CDCF7" w14:textId="3C4FEE2D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0.09726</w:t>
            </w:r>
          </w:p>
        </w:tc>
        <w:tc>
          <w:tcPr>
            <w:tcW w:w="1598" w:type="dxa"/>
            <w:vAlign w:val="center"/>
          </w:tcPr>
          <w:p w14:paraId="2435F57B" w14:textId="428C9308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-0.09230</w:t>
            </w:r>
          </w:p>
        </w:tc>
        <w:tc>
          <w:tcPr>
            <w:tcW w:w="1598" w:type="dxa"/>
            <w:vAlign w:val="center"/>
          </w:tcPr>
          <w:p w14:paraId="45172C00" w14:textId="371FA3E0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0.09726</w:t>
            </w:r>
          </w:p>
        </w:tc>
        <w:tc>
          <w:tcPr>
            <w:tcW w:w="1598" w:type="dxa"/>
            <w:vAlign w:val="center"/>
          </w:tcPr>
          <w:p w14:paraId="24FFDE4F" w14:textId="6FE627E1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-0.09230</w:t>
            </w:r>
          </w:p>
        </w:tc>
        <w:tc>
          <w:tcPr>
            <w:tcW w:w="1598" w:type="dxa"/>
            <w:vAlign w:val="center"/>
          </w:tcPr>
          <w:p w14:paraId="07003C2B" w14:textId="76E62E93" w:rsidR="009B1CAB" w:rsidRPr="00D83F1F" w:rsidRDefault="009B1CAB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0.09726</w:t>
            </w:r>
          </w:p>
        </w:tc>
      </w:tr>
      <w:tr w:rsidR="006B2E3F" w:rsidRPr="00D83F1F" w14:paraId="70C02B00" w14:textId="77777777" w:rsidTr="009B1CAB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F822C9F" w14:textId="20356134" w:rsidR="006B2E3F" w:rsidRPr="00D83F1F" w:rsidRDefault="006B2E3F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 w:hint="eastAsia"/>
                <w:sz w:val="22"/>
              </w:rPr>
              <w:t>Cesarean delivery</w:t>
            </w:r>
          </w:p>
        </w:tc>
        <w:tc>
          <w:tcPr>
            <w:tcW w:w="1844" w:type="dxa"/>
            <w:vAlign w:val="center"/>
          </w:tcPr>
          <w:p w14:paraId="5FF6A328" w14:textId="74554C96" w:rsidR="006B2E3F" w:rsidRPr="00D83F1F" w:rsidRDefault="006B2E3F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 w:hint="eastAsia"/>
                <w:sz w:val="22"/>
              </w:rPr>
              <w:t>-0.18514</w:t>
            </w:r>
          </w:p>
        </w:tc>
        <w:tc>
          <w:tcPr>
            <w:tcW w:w="1598" w:type="dxa"/>
            <w:vAlign w:val="center"/>
          </w:tcPr>
          <w:p w14:paraId="13DE15BE" w14:textId="25F16AC1" w:rsidR="006B2E3F" w:rsidRPr="00D83F1F" w:rsidRDefault="006B2E3F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 w:hint="eastAsia"/>
                <w:sz w:val="22"/>
              </w:rPr>
              <w:t>0.19334</w:t>
            </w:r>
          </w:p>
        </w:tc>
        <w:tc>
          <w:tcPr>
            <w:tcW w:w="1598" w:type="dxa"/>
            <w:vAlign w:val="center"/>
          </w:tcPr>
          <w:p w14:paraId="49F4D631" w14:textId="152405BF" w:rsidR="006B2E3F" w:rsidRPr="00D83F1F" w:rsidRDefault="006B2E3F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 w:hint="eastAsia"/>
                <w:sz w:val="22"/>
              </w:rPr>
              <w:t>-0.18238</w:t>
            </w:r>
          </w:p>
        </w:tc>
        <w:tc>
          <w:tcPr>
            <w:tcW w:w="1598" w:type="dxa"/>
            <w:vAlign w:val="center"/>
          </w:tcPr>
          <w:p w14:paraId="50C9EA2B" w14:textId="5C18DA9F" w:rsidR="006B2E3F" w:rsidRPr="00D83F1F" w:rsidRDefault="006B2E3F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 w:hint="eastAsia"/>
                <w:sz w:val="22"/>
              </w:rPr>
              <w:t>0.204882</w:t>
            </w:r>
          </w:p>
        </w:tc>
        <w:tc>
          <w:tcPr>
            <w:tcW w:w="1598" w:type="dxa"/>
            <w:vAlign w:val="center"/>
          </w:tcPr>
          <w:p w14:paraId="6D2961B0" w14:textId="0B40F0CC" w:rsidR="006B2E3F" w:rsidRPr="00D83F1F" w:rsidRDefault="006B2E3F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 w:hint="eastAsia"/>
                <w:sz w:val="22"/>
              </w:rPr>
              <w:t>-0.14571</w:t>
            </w:r>
          </w:p>
        </w:tc>
        <w:tc>
          <w:tcPr>
            <w:tcW w:w="1598" w:type="dxa"/>
            <w:vAlign w:val="center"/>
          </w:tcPr>
          <w:p w14:paraId="6795969E" w14:textId="28D527E9" w:rsidR="006B2E3F" w:rsidRPr="00D83F1F" w:rsidRDefault="006B2E3F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 w:hint="eastAsia"/>
                <w:sz w:val="22"/>
              </w:rPr>
              <w:t>0.200784</w:t>
            </w:r>
          </w:p>
        </w:tc>
      </w:tr>
      <w:tr w:rsidR="006B2E3F" w:rsidRPr="00D83F1F" w14:paraId="6D33B4AD" w14:textId="77777777" w:rsidTr="009B1CAB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0D5BFA8" w14:textId="77777777" w:rsidR="00E81E32" w:rsidRPr="00D83F1F" w:rsidRDefault="00E81E32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/>
                <w:sz w:val="22"/>
              </w:rPr>
              <w:t>Pre</w:t>
            </w:r>
            <w:r w:rsidRPr="00D83F1F">
              <w:rPr>
                <w:rFonts w:ascii="Times New Roman" w:hAnsi="Times New Roman" w:cs="Times New Roman" w:hint="eastAsia"/>
                <w:sz w:val="22"/>
              </w:rPr>
              <w:t xml:space="preserve">gestational </w:t>
            </w:r>
          </w:p>
          <w:p w14:paraId="7D7C7233" w14:textId="057551F4" w:rsidR="006B2E3F" w:rsidRPr="00D83F1F" w:rsidRDefault="006B2E3F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 w:hint="eastAsia"/>
                <w:sz w:val="22"/>
              </w:rPr>
              <w:t>Thyroid disease</w:t>
            </w:r>
          </w:p>
        </w:tc>
        <w:tc>
          <w:tcPr>
            <w:tcW w:w="1844" w:type="dxa"/>
            <w:vAlign w:val="center"/>
          </w:tcPr>
          <w:p w14:paraId="2A3604EA" w14:textId="6CB457B3" w:rsidR="006B2E3F" w:rsidRPr="00D83F1F" w:rsidRDefault="006B2E3F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 w:hint="eastAsia"/>
                <w:sz w:val="22"/>
              </w:rPr>
              <w:t>-0.06113</w:t>
            </w:r>
          </w:p>
        </w:tc>
        <w:tc>
          <w:tcPr>
            <w:tcW w:w="1598" w:type="dxa"/>
            <w:vAlign w:val="center"/>
          </w:tcPr>
          <w:p w14:paraId="75675E8B" w14:textId="25FA3AD8" w:rsidR="006B2E3F" w:rsidRPr="00D83F1F" w:rsidRDefault="006B2E3F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 w:hint="eastAsia"/>
                <w:sz w:val="22"/>
              </w:rPr>
              <w:t>0.31054</w:t>
            </w:r>
          </w:p>
        </w:tc>
        <w:tc>
          <w:tcPr>
            <w:tcW w:w="1598" w:type="dxa"/>
            <w:vAlign w:val="center"/>
          </w:tcPr>
          <w:p w14:paraId="19A2FD06" w14:textId="3474D79C" w:rsidR="006B2E3F" w:rsidRPr="00D83F1F" w:rsidRDefault="006B2E3F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 w:hint="eastAsia"/>
                <w:sz w:val="22"/>
              </w:rPr>
              <w:t>-0.09667</w:t>
            </w:r>
          </w:p>
        </w:tc>
        <w:tc>
          <w:tcPr>
            <w:tcW w:w="1598" w:type="dxa"/>
            <w:vAlign w:val="center"/>
          </w:tcPr>
          <w:p w14:paraId="1CD192D8" w14:textId="2B3AC895" w:rsidR="006B2E3F" w:rsidRPr="00D83F1F" w:rsidRDefault="006B2E3F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 w:hint="eastAsia"/>
                <w:sz w:val="22"/>
              </w:rPr>
              <w:t>0.244367</w:t>
            </w:r>
          </w:p>
        </w:tc>
        <w:tc>
          <w:tcPr>
            <w:tcW w:w="1598" w:type="dxa"/>
            <w:vAlign w:val="center"/>
          </w:tcPr>
          <w:p w14:paraId="2EFB1CC5" w14:textId="7E8B9DEF" w:rsidR="006B2E3F" w:rsidRPr="00D83F1F" w:rsidRDefault="006B2E3F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 w:hint="eastAsia"/>
                <w:sz w:val="22"/>
              </w:rPr>
              <w:t>-0.11271</w:t>
            </w:r>
          </w:p>
        </w:tc>
        <w:tc>
          <w:tcPr>
            <w:tcW w:w="1598" w:type="dxa"/>
            <w:vAlign w:val="center"/>
          </w:tcPr>
          <w:p w14:paraId="728B8329" w14:textId="16533E93" w:rsidR="006B2E3F" w:rsidRPr="00D83F1F" w:rsidRDefault="006B2E3F" w:rsidP="009B1CAB">
            <w:pPr>
              <w:rPr>
                <w:rFonts w:ascii="Times New Roman" w:hAnsi="Times New Roman" w:cs="Times New Roman"/>
                <w:sz w:val="22"/>
              </w:rPr>
            </w:pPr>
            <w:r w:rsidRPr="00D83F1F">
              <w:rPr>
                <w:rFonts w:ascii="Times New Roman" w:hAnsi="Times New Roman" w:cs="Times New Roman" w:hint="eastAsia"/>
                <w:sz w:val="22"/>
              </w:rPr>
              <w:t>0.262443</w:t>
            </w:r>
          </w:p>
        </w:tc>
      </w:tr>
    </w:tbl>
    <w:p w14:paraId="3720C7B6" w14:textId="77777777" w:rsidR="009B1CAB" w:rsidRPr="00D83F1F" w:rsidRDefault="009B1CAB">
      <w:pPr>
        <w:rPr>
          <w:rFonts w:ascii="Times New Roman" w:hAnsi="Times New Roman" w:cs="Times New Roman"/>
        </w:rPr>
      </w:pPr>
    </w:p>
    <w:p w14:paraId="7F9A74EB" w14:textId="77777777" w:rsidR="009B1CAB" w:rsidRPr="009B1CAB" w:rsidRDefault="009B1CAB" w:rsidP="009B1CAB">
      <w:pPr>
        <w:spacing w:after="0" w:line="240" w:lineRule="auto"/>
        <w:jc w:val="left"/>
        <w:rPr>
          <w:rFonts w:ascii="Times New Roman" w:hAnsi="Times New Roman" w:cs="Times New Roman"/>
          <w:sz w:val="22"/>
        </w:rPr>
      </w:pPr>
      <w:r w:rsidRPr="00D83F1F">
        <w:rPr>
          <w:rFonts w:ascii="Times New Roman" w:hAnsi="Times New Roman" w:cs="Times New Roman"/>
          <w:sz w:val="22"/>
        </w:rPr>
        <w:t>Abbreviation: SES, social economic status; HTN, hypertension; DM. diabetes; PTB, preterm birth; LGA, large for gestational age; SGA, small for gestational age; FGR, fetal growth restriction; PROM, premature rupture of membrane; GDM, gestational diabetes; PIH, pregnancy induced hypertension</w:t>
      </w:r>
    </w:p>
    <w:p w14:paraId="63845979" w14:textId="77777777" w:rsidR="009B1CAB" w:rsidRPr="009B1CAB" w:rsidRDefault="009B1CAB">
      <w:pPr>
        <w:rPr>
          <w:rFonts w:ascii="Times New Roman" w:hAnsi="Times New Roman" w:cs="Times New Roman"/>
        </w:rPr>
      </w:pPr>
    </w:p>
    <w:sectPr w:rsidR="009B1CAB" w:rsidRPr="009B1CAB" w:rsidSect="00D83F1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F530A8" w14:textId="77777777" w:rsidR="001406FD" w:rsidRDefault="001406FD" w:rsidP="006B2E3F">
      <w:pPr>
        <w:spacing w:after="0" w:line="240" w:lineRule="auto"/>
      </w:pPr>
      <w:r>
        <w:separator/>
      </w:r>
    </w:p>
  </w:endnote>
  <w:endnote w:type="continuationSeparator" w:id="0">
    <w:p w14:paraId="175394FF" w14:textId="77777777" w:rsidR="001406FD" w:rsidRDefault="001406FD" w:rsidP="006B2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BFFD48" w14:textId="77777777" w:rsidR="001406FD" w:rsidRDefault="001406FD" w:rsidP="006B2E3F">
      <w:pPr>
        <w:spacing w:after="0" w:line="240" w:lineRule="auto"/>
      </w:pPr>
      <w:r>
        <w:separator/>
      </w:r>
    </w:p>
  </w:footnote>
  <w:footnote w:type="continuationSeparator" w:id="0">
    <w:p w14:paraId="7F65511C" w14:textId="77777777" w:rsidR="001406FD" w:rsidRDefault="001406FD" w:rsidP="006B2E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CAB"/>
    <w:rsid w:val="000F12D1"/>
    <w:rsid w:val="001406FD"/>
    <w:rsid w:val="00161F52"/>
    <w:rsid w:val="002528B0"/>
    <w:rsid w:val="002A2D95"/>
    <w:rsid w:val="005E4D2A"/>
    <w:rsid w:val="006B2E3F"/>
    <w:rsid w:val="008201C8"/>
    <w:rsid w:val="00883E78"/>
    <w:rsid w:val="00972850"/>
    <w:rsid w:val="009B1CAB"/>
    <w:rsid w:val="00D03C4E"/>
    <w:rsid w:val="00D20D42"/>
    <w:rsid w:val="00D83F1F"/>
    <w:rsid w:val="00E8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4FE26"/>
  <w15:chartTrackingRefBased/>
  <w15:docId w15:val="{EE2C44DD-DE7B-438C-880B-F17EC3E69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C4E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CAB"/>
    <w:pPr>
      <w:ind w:leftChars="400" w:left="800"/>
    </w:pPr>
  </w:style>
  <w:style w:type="table" w:styleId="TableGrid">
    <w:name w:val="Table Grid"/>
    <w:basedOn w:val="TableNormal"/>
    <w:uiPriority w:val="39"/>
    <w:rsid w:val="009B1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2E3F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B2E3F"/>
  </w:style>
  <w:style w:type="paragraph" w:styleId="Footer">
    <w:name w:val="footer"/>
    <w:basedOn w:val="Normal"/>
    <w:link w:val="FooterChar"/>
    <w:uiPriority w:val="99"/>
    <w:unhideWhenUsed/>
    <w:rsid w:val="006B2E3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B2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opd</dc:creator>
  <cp:keywords/>
  <dc:description/>
  <cp:lastModifiedBy>Judith A</cp:lastModifiedBy>
  <cp:revision>9</cp:revision>
  <dcterms:created xsi:type="dcterms:W3CDTF">2023-07-07T21:35:00Z</dcterms:created>
  <dcterms:modified xsi:type="dcterms:W3CDTF">2024-06-11T10:55:00Z</dcterms:modified>
</cp:coreProperties>
</file>