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E2047" w14:textId="77777777" w:rsidR="003114FC" w:rsidRPr="003114FC" w:rsidRDefault="003114FC" w:rsidP="003114FC">
      <w:pPr>
        <w:spacing w:before="0" w:after="0" w:line="480" w:lineRule="auto"/>
        <w:rPr>
          <w:rFonts w:eastAsia="DengXian" w:cs="Arial"/>
          <w:sz w:val="20"/>
          <w:szCs w:val="20"/>
        </w:rPr>
      </w:pPr>
      <w:r w:rsidRPr="003114FC">
        <w:rPr>
          <w:rFonts w:eastAsia="DengXian" w:cs="Arial"/>
          <w:b/>
          <w:bCs/>
          <w:sz w:val="20"/>
          <w:szCs w:val="20"/>
        </w:rPr>
        <w:t>Supplementary Table 1.</w:t>
      </w:r>
    </w:p>
    <w:p w14:paraId="59291491" w14:textId="7D4C2283" w:rsidR="003114FC" w:rsidRPr="003114FC" w:rsidRDefault="00D278B8" w:rsidP="003114FC">
      <w:pPr>
        <w:spacing w:before="0" w:after="0" w:line="480" w:lineRule="auto"/>
        <w:rPr>
          <w:rFonts w:eastAsia="DengXian" w:cs="Arial"/>
          <w:sz w:val="20"/>
          <w:szCs w:val="20"/>
        </w:rPr>
      </w:pPr>
      <w:r>
        <w:rPr>
          <w:rFonts w:eastAsia="DengXian" w:cs="Arial"/>
          <w:sz w:val="20"/>
          <w:szCs w:val="20"/>
        </w:rPr>
        <w:t>I</w:t>
      </w:r>
      <w:r w:rsidR="003114FC" w:rsidRPr="003114FC">
        <w:rPr>
          <w:rFonts w:eastAsia="DengXian" w:cs="Arial"/>
          <w:sz w:val="20"/>
          <w:szCs w:val="20"/>
        </w:rPr>
        <w:t>nstance segmentation evaluation results</w:t>
      </w:r>
      <w:r>
        <w:rPr>
          <w:rFonts w:eastAsia="DengXian" w:cs="Arial"/>
          <w:sz w:val="20"/>
          <w:szCs w:val="20"/>
        </w:rPr>
        <w:t xml:space="preserve"> are </w:t>
      </w:r>
      <w:r w:rsidR="003114FC" w:rsidRPr="003114FC">
        <w:rPr>
          <w:rFonts w:eastAsia="DengXian" w:cs="Arial"/>
          <w:sz w:val="20"/>
          <w:szCs w:val="20"/>
        </w:rPr>
        <w:t>reported as mean ± SD (</w:t>
      </w:r>
      <w:r w:rsidR="003114FC" w:rsidRPr="003114FC">
        <w:rPr>
          <w:rFonts w:eastAsia="DengXian" w:cs="Arial"/>
          <w:i/>
          <w:iCs/>
          <w:sz w:val="20"/>
          <w:szCs w:val="20"/>
        </w:rPr>
        <w:t>n</w:t>
      </w:r>
      <w:r w:rsidR="003114FC" w:rsidRPr="003114FC">
        <w:rPr>
          <w:rFonts w:eastAsia="DengXian" w:cs="Arial"/>
          <w:sz w:val="20"/>
          <w:szCs w:val="20"/>
        </w:rPr>
        <w:t xml:space="preserve"> = 5).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1440"/>
        <w:gridCol w:w="1440"/>
        <w:gridCol w:w="1440"/>
        <w:gridCol w:w="1440"/>
        <w:gridCol w:w="1440"/>
      </w:tblGrid>
      <w:tr w:rsidR="003114FC" w:rsidRPr="003114FC" w14:paraId="230BDE00" w14:textId="77777777" w:rsidTr="00182842">
        <w:tc>
          <w:tcPr>
            <w:tcW w:w="187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806D12D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8935E4C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b/>
                <w:bCs/>
                <w:sz w:val="20"/>
                <w:szCs w:val="20"/>
              </w:rPr>
            </w:pPr>
            <w:r w:rsidRPr="003114FC">
              <w:rPr>
                <w:rFonts w:eastAsia="DengXian" w:cs="Arial"/>
                <w:b/>
                <w:bCs/>
                <w:sz w:val="20"/>
                <w:szCs w:val="20"/>
              </w:rPr>
              <w:t>SAM-Only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895773B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b/>
                <w:bCs/>
                <w:sz w:val="20"/>
                <w:szCs w:val="20"/>
              </w:rPr>
            </w:pPr>
            <w:r w:rsidRPr="003114FC">
              <w:rPr>
                <w:rFonts w:eastAsia="DengXian" w:cs="Arial"/>
                <w:b/>
                <w:bCs/>
                <w:sz w:val="20"/>
                <w:szCs w:val="20"/>
              </w:rPr>
              <w:t>P-SAM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90BE250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b/>
                <w:bCs/>
                <w:sz w:val="20"/>
                <w:szCs w:val="20"/>
              </w:rPr>
            </w:pPr>
            <w:r w:rsidRPr="003114FC">
              <w:rPr>
                <w:rFonts w:eastAsia="DengXian" w:cs="Arial"/>
                <w:b/>
                <w:bCs/>
                <w:sz w:val="20"/>
                <w:szCs w:val="20"/>
              </w:rPr>
              <w:t>BB-SAM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7F5BC4E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b/>
                <w:bCs/>
                <w:sz w:val="20"/>
                <w:szCs w:val="20"/>
              </w:rPr>
            </w:pPr>
            <w:r w:rsidRPr="003114FC">
              <w:rPr>
                <w:rFonts w:eastAsia="DengXian" w:cs="Arial"/>
                <w:b/>
                <w:bCs/>
                <w:sz w:val="20"/>
                <w:szCs w:val="20"/>
              </w:rPr>
              <w:t>YOLOv8-Seg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945BA61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b/>
                <w:bCs/>
                <w:sz w:val="20"/>
                <w:szCs w:val="20"/>
              </w:rPr>
            </w:pPr>
            <w:proofErr w:type="spellStart"/>
            <w:r w:rsidRPr="003114FC">
              <w:rPr>
                <w:rFonts w:eastAsia="DengXian" w:cs="Arial"/>
                <w:b/>
                <w:bCs/>
                <w:sz w:val="20"/>
                <w:szCs w:val="20"/>
              </w:rPr>
              <w:t>AutoQC</w:t>
            </w:r>
            <w:proofErr w:type="spellEnd"/>
          </w:p>
        </w:tc>
      </w:tr>
      <w:tr w:rsidR="003114FC" w:rsidRPr="003114FC" w14:paraId="59B067BB" w14:textId="77777777" w:rsidTr="00182842">
        <w:tc>
          <w:tcPr>
            <w:tcW w:w="1872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195079C6" w14:textId="77777777" w:rsidR="003114FC" w:rsidRPr="003114FC" w:rsidRDefault="003114FC" w:rsidP="003114FC">
            <w:pPr>
              <w:spacing w:after="20" w:line="360" w:lineRule="auto"/>
              <w:rPr>
                <w:rFonts w:eastAsia="DengXian" w:cs="Arial"/>
                <w:sz w:val="20"/>
                <w:szCs w:val="20"/>
              </w:rPr>
            </w:pPr>
            <w:proofErr w:type="spellStart"/>
            <w:r w:rsidRPr="003114FC">
              <w:rPr>
                <w:rFonts w:eastAsia="DengXian" w:cs="Arial"/>
                <w:sz w:val="20"/>
                <w:szCs w:val="20"/>
              </w:rPr>
              <w:t>mAP</w:t>
            </w:r>
            <w:proofErr w:type="spellEnd"/>
            <w:r w:rsidRPr="003114FC">
              <w:rPr>
                <w:rFonts w:eastAsia="DengXian" w:cs="Arial"/>
                <w:sz w:val="20"/>
                <w:szCs w:val="20"/>
              </w:rPr>
              <w:t xml:space="preserve"> @0.5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3F5C5741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0.141±0.0111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548C268A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0.695±0.0100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1FAF5261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0.807±0.0165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23F80957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0.764±0.0132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7D8B079F" w14:textId="77777777" w:rsidR="003114FC" w:rsidRPr="0076640E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b/>
                <w:bCs/>
                <w:iCs/>
                <w:sz w:val="20"/>
                <w:szCs w:val="20"/>
              </w:rPr>
            </w:pPr>
            <w:r w:rsidRPr="0076640E">
              <w:rPr>
                <w:rFonts w:eastAsia="DengXian" w:cs="Arial"/>
                <w:b/>
                <w:bCs/>
                <w:iCs/>
                <w:sz w:val="20"/>
                <w:szCs w:val="20"/>
              </w:rPr>
              <w:t>0.824±0.0070</w:t>
            </w:r>
          </w:p>
        </w:tc>
      </w:tr>
      <w:tr w:rsidR="003114FC" w:rsidRPr="003114FC" w14:paraId="7B6038AB" w14:textId="77777777" w:rsidTr="00182842">
        <w:tc>
          <w:tcPr>
            <w:tcW w:w="1872" w:type="dxa"/>
            <w:hideMark/>
          </w:tcPr>
          <w:p w14:paraId="5F884C45" w14:textId="77777777" w:rsidR="003114FC" w:rsidRPr="003114FC" w:rsidRDefault="003114FC" w:rsidP="003114FC">
            <w:pPr>
              <w:spacing w:after="20" w:line="360" w:lineRule="auto"/>
              <w:rPr>
                <w:rFonts w:eastAsia="DengXian" w:cs="Arial"/>
                <w:sz w:val="20"/>
                <w:szCs w:val="20"/>
              </w:rPr>
            </w:pPr>
            <w:proofErr w:type="spellStart"/>
            <w:r w:rsidRPr="003114FC">
              <w:rPr>
                <w:rFonts w:eastAsia="DengXian" w:cs="Arial"/>
                <w:sz w:val="20"/>
                <w:szCs w:val="20"/>
              </w:rPr>
              <w:t>mAP</w:t>
            </w:r>
            <w:proofErr w:type="spellEnd"/>
            <w:r w:rsidRPr="003114FC">
              <w:rPr>
                <w:rFonts w:eastAsia="DengXian" w:cs="Arial"/>
                <w:sz w:val="20"/>
                <w:szCs w:val="20"/>
              </w:rPr>
              <w:t xml:space="preserve"> @0.75</w:t>
            </w:r>
          </w:p>
        </w:tc>
        <w:tc>
          <w:tcPr>
            <w:tcW w:w="1440" w:type="dxa"/>
            <w:hideMark/>
          </w:tcPr>
          <w:p w14:paraId="0AE2DD05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0.109±0.0101</w:t>
            </w:r>
          </w:p>
        </w:tc>
        <w:tc>
          <w:tcPr>
            <w:tcW w:w="1440" w:type="dxa"/>
            <w:hideMark/>
          </w:tcPr>
          <w:p w14:paraId="3C45B626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0.475±0.0090</w:t>
            </w:r>
          </w:p>
        </w:tc>
        <w:tc>
          <w:tcPr>
            <w:tcW w:w="1440" w:type="dxa"/>
            <w:hideMark/>
          </w:tcPr>
          <w:p w14:paraId="5969A585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0.658±0.0211</w:t>
            </w:r>
          </w:p>
        </w:tc>
        <w:tc>
          <w:tcPr>
            <w:tcW w:w="1440" w:type="dxa"/>
            <w:hideMark/>
          </w:tcPr>
          <w:p w14:paraId="44FFD7BA" w14:textId="77777777" w:rsidR="003114FC" w:rsidRPr="0076640E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b/>
                <w:bCs/>
                <w:sz w:val="20"/>
                <w:szCs w:val="20"/>
              </w:rPr>
            </w:pPr>
            <w:r w:rsidRPr="0076640E">
              <w:rPr>
                <w:rFonts w:eastAsia="DengXian" w:cs="Arial"/>
                <w:b/>
                <w:bCs/>
                <w:sz w:val="20"/>
                <w:szCs w:val="20"/>
              </w:rPr>
              <w:t>0.701±0.0099</w:t>
            </w:r>
          </w:p>
        </w:tc>
        <w:tc>
          <w:tcPr>
            <w:tcW w:w="1440" w:type="dxa"/>
            <w:hideMark/>
          </w:tcPr>
          <w:p w14:paraId="2603D071" w14:textId="77777777" w:rsidR="003114FC" w:rsidRPr="0076640E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iCs/>
                <w:sz w:val="20"/>
                <w:szCs w:val="20"/>
              </w:rPr>
            </w:pPr>
            <w:r w:rsidRPr="0076640E">
              <w:rPr>
                <w:rFonts w:eastAsia="DengXian" w:cs="Arial"/>
                <w:iCs/>
                <w:sz w:val="20"/>
                <w:szCs w:val="20"/>
              </w:rPr>
              <w:t>0.690±0.0148</w:t>
            </w:r>
          </w:p>
        </w:tc>
      </w:tr>
      <w:tr w:rsidR="003114FC" w:rsidRPr="003114FC" w14:paraId="0437C912" w14:textId="77777777" w:rsidTr="00182842"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356AEC1C" w14:textId="77777777" w:rsidR="003114FC" w:rsidRPr="003114FC" w:rsidRDefault="003114FC" w:rsidP="003114FC">
            <w:pPr>
              <w:spacing w:after="20" w:line="360" w:lineRule="auto"/>
              <w:rPr>
                <w:rFonts w:eastAsia="DengXian" w:cs="Arial"/>
                <w:sz w:val="20"/>
                <w:szCs w:val="20"/>
              </w:rPr>
            </w:pPr>
            <w:proofErr w:type="spellStart"/>
            <w:r w:rsidRPr="003114FC">
              <w:rPr>
                <w:rFonts w:eastAsia="DengXian" w:cs="Arial"/>
                <w:sz w:val="20"/>
                <w:szCs w:val="20"/>
              </w:rPr>
              <w:t>mAP</w:t>
            </w:r>
            <w:proofErr w:type="spellEnd"/>
            <w:r w:rsidRPr="003114FC">
              <w:rPr>
                <w:rFonts w:eastAsia="DengXian" w:cs="Arial"/>
                <w:sz w:val="20"/>
                <w:szCs w:val="20"/>
              </w:rPr>
              <w:t xml:space="preserve"> </w:t>
            </w:r>
            <w:proofErr w:type="gramStart"/>
            <w:r w:rsidRPr="003114FC">
              <w:rPr>
                <w:rFonts w:eastAsia="DengXian" w:cs="Arial"/>
                <w:sz w:val="20"/>
                <w:szCs w:val="20"/>
              </w:rPr>
              <w:t>@[</w:t>
            </w:r>
            <w:proofErr w:type="gramEnd"/>
            <w:r w:rsidRPr="003114FC">
              <w:rPr>
                <w:rFonts w:eastAsia="DengXian" w:cs="Arial"/>
                <w:sz w:val="20"/>
                <w:szCs w:val="20"/>
              </w:rPr>
              <w:t>0.5:0.95]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61F0CEE7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0.106±0.0090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6E3E60DC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0.489±0.0081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6A16DC2B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0.634±0.0146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0A094E64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0.630±0.0082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221113F8" w14:textId="77777777" w:rsidR="003114FC" w:rsidRPr="0076640E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b/>
                <w:bCs/>
                <w:iCs/>
                <w:sz w:val="20"/>
                <w:szCs w:val="20"/>
              </w:rPr>
            </w:pPr>
            <w:r w:rsidRPr="0076640E">
              <w:rPr>
                <w:rFonts w:eastAsia="DengXian" w:cs="Arial"/>
                <w:b/>
                <w:bCs/>
                <w:iCs/>
                <w:sz w:val="20"/>
                <w:szCs w:val="20"/>
              </w:rPr>
              <w:t>0.653±0.0098</w:t>
            </w:r>
          </w:p>
        </w:tc>
      </w:tr>
      <w:tr w:rsidR="003114FC" w:rsidRPr="003114FC" w14:paraId="3179BA24" w14:textId="77777777" w:rsidTr="00182842">
        <w:tc>
          <w:tcPr>
            <w:tcW w:w="1872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6B295EF3" w14:textId="77777777" w:rsidR="003114FC" w:rsidRPr="003114FC" w:rsidRDefault="003114FC" w:rsidP="003114FC">
            <w:pPr>
              <w:spacing w:after="20" w:line="360" w:lineRule="auto"/>
              <w:rPr>
                <w:rFonts w:eastAsia="DengXian" w:cs="Arial"/>
                <w:sz w:val="20"/>
                <w:szCs w:val="20"/>
              </w:rPr>
            </w:pPr>
            <w:proofErr w:type="spellStart"/>
            <w:r w:rsidRPr="003114FC">
              <w:rPr>
                <w:rFonts w:eastAsia="DengXian" w:cs="Arial"/>
                <w:sz w:val="20"/>
                <w:szCs w:val="20"/>
              </w:rPr>
              <w:t>mAR</w:t>
            </w:r>
            <w:proofErr w:type="spellEnd"/>
            <w:r w:rsidRPr="003114FC">
              <w:rPr>
                <w:rFonts w:eastAsia="DengXian" w:cs="Arial"/>
                <w:sz w:val="20"/>
                <w:szCs w:val="20"/>
              </w:rPr>
              <w:t xml:space="preserve"> @0.5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2D2C7EF3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0.403±0.0166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1F0EEEB2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0.756±0.0096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1AE7E1E8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0.834±0.0130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4CD24072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0.781±0.0145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38FF33F9" w14:textId="77777777" w:rsidR="003114FC" w:rsidRPr="0076640E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b/>
                <w:bCs/>
                <w:iCs/>
                <w:sz w:val="20"/>
                <w:szCs w:val="20"/>
              </w:rPr>
            </w:pPr>
            <w:r w:rsidRPr="0076640E">
              <w:rPr>
                <w:rFonts w:eastAsia="DengXian" w:cs="Arial"/>
                <w:b/>
                <w:bCs/>
                <w:iCs/>
                <w:sz w:val="20"/>
                <w:szCs w:val="20"/>
              </w:rPr>
              <w:t>0.844±0.0086</w:t>
            </w:r>
          </w:p>
        </w:tc>
      </w:tr>
      <w:tr w:rsidR="003114FC" w:rsidRPr="003114FC" w14:paraId="61DBE191" w14:textId="77777777" w:rsidTr="00182842">
        <w:tc>
          <w:tcPr>
            <w:tcW w:w="1872" w:type="dxa"/>
            <w:hideMark/>
          </w:tcPr>
          <w:p w14:paraId="25E6B306" w14:textId="77777777" w:rsidR="003114FC" w:rsidRPr="003114FC" w:rsidRDefault="003114FC" w:rsidP="003114FC">
            <w:pPr>
              <w:spacing w:after="20" w:line="360" w:lineRule="auto"/>
              <w:rPr>
                <w:rFonts w:eastAsia="DengXian" w:cs="Arial"/>
                <w:sz w:val="20"/>
                <w:szCs w:val="20"/>
              </w:rPr>
            </w:pPr>
            <w:proofErr w:type="spellStart"/>
            <w:r w:rsidRPr="003114FC">
              <w:rPr>
                <w:rFonts w:eastAsia="DengXian" w:cs="Arial"/>
                <w:sz w:val="20"/>
                <w:szCs w:val="20"/>
              </w:rPr>
              <w:t>mAR</w:t>
            </w:r>
            <w:proofErr w:type="spellEnd"/>
            <w:r w:rsidRPr="003114FC">
              <w:rPr>
                <w:rFonts w:eastAsia="DengXian" w:cs="Arial"/>
                <w:sz w:val="20"/>
                <w:szCs w:val="20"/>
              </w:rPr>
              <w:t xml:space="preserve"> @0.75</w:t>
            </w:r>
          </w:p>
        </w:tc>
        <w:tc>
          <w:tcPr>
            <w:tcW w:w="1440" w:type="dxa"/>
            <w:hideMark/>
          </w:tcPr>
          <w:p w14:paraId="1E6EACA5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0.331±0.0175</w:t>
            </w:r>
          </w:p>
        </w:tc>
        <w:tc>
          <w:tcPr>
            <w:tcW w:w="1440" w:type="dxa"/>
            <w:hideMark/>
          </w:tcPr>
          <w:p w14:paraId="16E20A04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0.602±0.0080</w:t>
            </w:r>
          </w:p>
        </w:tc>
        <w:tc>
          <w:tcPr>
            <w:tcW w:w="1440" w:type="dxa"/>
            <w:hideMark/>
          </w:tcPr>
          <w:p w14:paraId="78A6E748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0.734±0.0212</w:t>
            </w:r>
          </w:p>
        </w:tc>
        <w:tc>
          <w:tcPr>
            <w:tcW w:w="1440" w:type="dxa"/>
            <w:hideMark/>
          </w:tcPr>
          <w:p w14:paraId="3603BF53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0.734±0.0117</w:t>
            </w:r>
          </w:p>
        </w:tc>
        <w:tc>
          <w:tcPr>
            <w:tcW w:w="1440" w:type="dxa"/>
            <w:hideMark/>
          </w:tcPr>
          <w:p w14:paraId="48CFAAE5" w14:textId="77777777" w:rsidR="003114FC" w:rsidRPr="0076640E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b/>
                <w:bCs/>
                <w:iCs/>
                <w:sz w:val="20"/>
                <w:szCs w:val="20"/>
              </w:rPr>
            </w:pPr>
            <w:r w:rsidRPr="0076640E">
              <w:rPr>
                <w:rFonts w:eastAsia="DengXian" w:cs="Arial"/>
                <w:b/>
                <w:bCs/>
                <w:iCs/>
                <w:sz w:val="20"/>
                <w:szCs w:val="20"/>
              </w:rPr>
              <w:t>0.756±0.0153</w:t>
            </w:r>
          </w:p>
        </w:tc>
      </w:tr>
      <w:tr w:rsidR="003114FC" w:rsidRPr="003114FC" w14:paraId="2EC49DB3" w14:textId="77777777" w:rsidTr="00182842"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4B69515D" w14:textId="77777777" w:rsidR="003114FC" w:rsidRPr="003114FC" w:rsidRDefault="003114FC" w:rsidP="003114FC">
            <w:pPr>
              <w:spacing w:after="20" w:line="360" w:lineRule="auto"/>
              <w:rPr>
                <w:rFonts w:eastAsia="DengXian" w:cs="Arial"/>
                <w:sz w:val="20"/>
                <w:szCs w:val="20"/>
              </w:rPr>
            </w:pPr>
            <w:proofErr w:type="spellStart"/>
            <w:r w:rsidRPr="003114FC">
              <w:rPr>
                <w:rFonts w:eastAsia="DengXian" w:cs="Arial"/>
                <w:sz w:val="20"/>
                <w:szCs w:val="20"/>
              </w:rPr>
              <w:t>mAR</w:t>
            </w:r>
            <w:proofErr w:type="spellEnd"/>
            <w:r w:rsidRPr="003114FC">
              <w:rPr>
                <w:rFonts w:eastAsia="DengXian" w:cs="Arial"/>
                <w:sz w:val="20"/>
                <w:szCs w:val="20"/>
              </w:rPr>
              <w:t xml:space="preserve"> </w:t>
            </w:r>
            <w:proofErr w:type="gramStart"/>
            <w:r w:rsidRPr="003114FC">
              <w:rPr>
                <w:rFonts w:eastAsia="DengXian" w:cs="Arial"/>
                <w:sz w:val="20"/>
                <w:szCs w:val="20"/>
              </w:rPr>
              <w:t>@[</w:t>
            </w:r>
            <w:proofErr w:type="gramEnd"/>
            <w:r w:rsidRPr="003114FC">
              <w:rPr>
                <w:rFonts w:eastAsia="DengXian" w:cs="Arial"/>
                <w:sz w:val="20"/>
                <w:szCs w:val="20"/>
              </w:rPr>
              <w:t>0.5:0.95]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226346E3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0.323±0.0147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5A32DBB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0.596±0.0073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701E52C5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0.702±0.0139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65A48B9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0.667±0.0091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60A4D678" w14:textId="77777777" w:rsidR="003114FC" w:rsidRPr="0076640E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b/>
                <w:bCs/>
                <w:iCs/>
                <w:sz w:val="20"/>
                <w:szCs w:val="20"/>
              </w:rPr>
            </w:pPr>
            <w:r w:rsidRPr="0076640E">
              <w:rPr>
                <w:rFonts w:eastAsia="DengXian" w:cs="Arial"/>
                <w:b/>
                <w:bCs/>
                <w:iCs/>
                <w:sz w:val="20"/>
                <w:szCs w:val="20"/>
              </w:rPr>
              <w:t>0.713±0.0107</w:t>
            </w:r>
          </w:p>
        </w:tc>
      </w:tr>
      <w:tr w:rsidR="003114FC" w:rsidRPr="003114FC" w14:paraId="0375F0DA" w14:textId="77777777" w:rsidTr="00182842">
        <w:tc>
          <w:tcPr>
            <w:tcW w:w="1872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47E2A947" w14:textId="77777777" w:rsidR="003114FC" w:rsidRPr="003114FC" w:rsidRDefault="003114FC" w:rsidP="003114FC">
            <w:pPr>
              <w:spacing w:after="20" w:line="360" w:lineRule="auto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F1 @0.5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5D84ED0C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0.209±0.0144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4F86C08C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0.724±0.0097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7F9596DE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0.820±0.0148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28C9C4F3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0.772±0.0137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5F957352" w14:textId="77777777" w:rsidR="003114FC" w:rsidRPr="0076640E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b/>
                <w:bCs/>
                <w:iCs/>
                <w:sz w:val="20"/>
                <w:szCs w:val="20"/>
              </w:rPr>
            </w:pPr>
            <w:r w:rsidRPr="0076640E">
              <w:rPr>
                <w:rFonts w:eastAsia="DengXian" w:cs="Arial"/>
                <w:b/>
                <w:bCs/>
                <w:iCs/>
                <w:sz w:val="20"/>
                <w:szCs w:val="20"/>
              </w:rPr>
              <w:t>0.834±0.0078</w:t>
            </w:r>
          </w:p>
        </w:tc>
      </w:tr>
      <w:tr w:rsidR="003114FC" w:rsidRPr="003114FC" w14:paraId="75992C3A" w14:textId="77777777" w:rsidTr="00182842">
        <w:tc>
          <w:tcPr>
            <w:tcW w:w="1872" w:type="dxa"/>
            <w:hideMark/>
          </w:tcPr>
          <w:p w14:paraId="5EA5896D" w14:textId="77777777" w:rsidR="003114FC" w:rsidRPr="003114FC" w:rsidRDefault="003114FC" w:rsidP="003114FC">
            <w:pPr>
              <w:spacing w:after="20" w:line="360" w:lineRule="auto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F1 @0.75</w:t>
            </w:r>
          </w:p>
        </w:tc>
        <w:tc>
          <w:tcPr>
            <w:tcW w:w="1440" w:type="dxa"/>
            <w:hideMark/>
          </w:tcPr>
          <w:p w14:paraId="0F95F736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0.164±0.0135</w:t>
            </w:r>
          </w:p>
        </w:tc>
        <w:tc>
          <w:tcPr>
            <w:tcW w:w="1440" w:type="dxa"/>
            <w:hideMark/>
          </w:tcPr>
          <w:p w14:paraId="07399994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0.531±0.0086</w:t>
            </w:r>
          </w:p>
        </w:tc>
        <w:tc>
          <w:tcPr>
            <w:tcW w:w="1440" w:type="dxa"/>
            <w:hideMark/>
          </w:tcPr>
          <w:p w14:paraId="47C576C4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0.694±0.0212</w:t>
            </w:r>
          </w:p>
        </w:tc>
        <w:tc>
          <w:tcPr>
            <w:tcW w:w="1440" w:type="dxa"/>
            <w:hideMark/>
          </w:tcPr>
          <w:p w14:paraId="7D6A1949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0.717±0.0105</w:t>
            </w:r>
          </w:p>
        </w:tc>
        <w:tc>
          <w:tcPr>
            <w:tcW w:w="1440" w:type="dxa"/>
            <w:hideMark/>
          </w:tcPr>
          <w:p w14:paraId="6A590EC9" w14:textId="77777777" w:rsidR="003114FC" w:rsidRPr="0076640E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b/>
                <w:bCs/>
                <w:iCs/>
                <w:sz w:val="20"/>
                <w:szCs w:val="20"/>
              </w:rPr>
            </w:pPr>
            <w:r w:rsidRPr="0076640E">
              <w:rPr>
                <w:rFonts w:eastAsia="DengXian" w:cs="Arial"/>
                <w:b/>
                <w:bCs/>
                <w:iCs/>
                <w:sz w:val="20"/>
                <w:szCs w:val="20"/>
              </w:rPr>
              <w:t>0.721±0.0148</w:t>
            </w:r>
          </w:p>
        </w:tc>
      </w:tr>
      <w:tr w:rsidR="003114FC" w:rsidRPr="003114FC" w14:paraId="65E19932" w14:textId="77777777" w:rsidTr="00182842">
        <w:tc>
          <w:tcPr>
            <w:tcW w:w="187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042ACE7" w14:textId="77777777" w:rsidR="003114FC" w:rsidRPr="003114FC" w:rsidRDefault="003114FC" w:rsidP="003114FC">
            <w:pPr>
              <w:spacing w:after="20" w:line="360" w:lineRule="auto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 xml:space="preserve">F1 </w:t>
            </w:r>
            <w:proofErr w:type="gramStart"/>
            <w:r w:rsidRPr="003114FC">
              <w:rPr>
                <w:rFonts w:eastAsia="DengXian" w:cs="Arial"/>
                <w:sz w:val="20"/>
                <w:szCs w:val="20"/>
              </w:rPr>
              <w:t>@[</w:t>
            </w:r>
            <w:proofErr w:type="gramEnd"/>
            <w:r w:rsidRPr="003114FC">
              <w:rPr>
                <w:rFonts w:eastAsia="DengXian" w:cs="Arial"/>
                <w:sz w:val="20"/>
                <w:szCs w:val="20"/>
              </w:rPr>
              <w:t>0.5:0.95]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8EFC8E5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0.159±0.0120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1FAF51F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0.537±0.0078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39A90BD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0.665±0.0142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BAF5A67" w14:textId="77777777" w:rsidR="003114FC" w:rsidRPr="003114FC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3114FC">
              <w:rPr>
                <w:rFonts w:eastAsia="DengXian" w:cs="Arial"/>
                <w:sz w:val="20"/>
                <w:szCs w:val="20"/>
              </w:rPr>
              <w:t>0.647±0.0083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12C2705" w14:textId="77777777" w:rsidR="003114FC" w:rsidRPr="0076640E" w:rsidRDefault="003114FC" w:rsidP="003114FC">
            <w:pPr>
              <w:spacing w:after="20" w:line="360" w:lineRule="auto"/>
              <w:jc w:val="center"/>
              <w:rPr>
                <w:rFonts w:eastAsia="DengXian" w:cs="Arial"/>
                <w:b/>
                <w:bCs/>
                <w:iCs/>
                <w:sz w:val="20"/>
                <w:szCs w:val="20"/>
              </w:rPr>
            </w:pPr>
            <w:r w:rsidRPr="0076640E">
              <w:rPr>
                <w:rFonts w:eastAsia="DengXian" w:cs="Arial"/>
                <w:b/>
                <w:bCs/>
                <w:iCs/>
                <w:sz w:val="20"/>
                <w:szCs w:val="20"/>
              </w:rPr>
              <w:t>0.680±0.0103</w:t>
            </w:r>
          </w:p>
        </w:tc>
      </w:tr>
    </w:tbl>
    <w:p w14:paraId="1ABEFDB7" w14:textId="1A791F11" w:rsidR="003114FC" w:rsidRPr="003114FC" w:rsidRDefault="003114FC" w:rsidP="003114FC">
      <w:pPr>
        <w:spacing w:before="160" w:after="160" w:line="257" w:lineRule="auto"/>
        <w:rPr>
          <w:rFonts w:eastAsia="DengXian" w:cs="Arial"/>
          <w:sz w:val="20"/>
          <w:szCs w:val="20"/>
        </w:rPr>
      </w:pPr>
      <w:r w:rsidRPr="003114FC">
        <w:rPr>
          <w:rFonts w:eastAsia="DengXian" w:cs="Arial"/>
          <w:sz w:val="20"/>
          <w:szCs w:val="20"/>
        </w:rPr>
        <w:t xml:space="preserve">Note: The highest value </w:t>
      </w:r>
      <w:r w:rsidR="00FC6500">
        <w:rPr>
          <w:rFonts w:eastAsia="DengXian" w:cs="Arial"/>
          <w:sz w:val="20"/>
          <w:szCs w:val="20"/>
        </w:rPr>
        <w:t>in</w:t>
      </w:r>
      <w:r w:rsidRPr="003114FC">
        <w:rPr>
          <w:rFonts w:eastAsia="DengXian" w:cs="Arial"/>
          <w:sz w:val="20"/>
          <w:szCs w:val="20"/>
        </w:rPr>
        <w:t xml:space="preserve"> each </w:t>
      </w:r>
      <w:r w:rsidR="00FC6500">
        <w:rPr>
          <w:rFonts w:eastAsia="DengXian" w:cs="Arial"/>
          <w:sz w:val="20"/>
          <w:szCs w:val="20"/>
        </w:rPr>
        <w:t xml:space="preserve">evaluation metric </w:t>
      </w:r>
      <w:r w:rsidRPr="003114FC">
        <w:rPr>
          <w:rFonts w:eastAsia="DengXian" w:cs="Arial"/>
          <w:sz w:val="20"/>
          <w:szCs w:val="20"/>
        </w:rPr>
        <w:t xml:space="preserve">category is </w:t>
      </w:r>
      <w:r w:rsidR="00927102">
        <w:rPr>
          <w:rFonts w:eastAsia="DengXian" w:cs="Arial"/>
          <w:sz w:val="20"/>
          <w:szCs w:val="20"/>
        </w:rPr>
        <w:t>bolded</w:t>
      </w:r>
      <w:r w:rsidRPr="003114FC">
        <w:rPr>
          <w:rFonts w:eastAsia="DengXian" w:cs="Arial"/>
          <w:sz w:val="20"/>
          <w:szCs w:val="20"/>
        </w:rPr>
        <w:t>.</w:t>
      </w:r>
    </w:p>
    <w:p w14:paraId="6499B19C" w14:textId="708011EA" w:rsidR="00B37E17" w:rsidRDefault="00B37E17">
      <w:pPr>
        <w:spacing w:before="0" w:after="160"/>
      </w:pPr>
      <w:r>
        <w:br w:type="page"/>
      </w:r>
    </w:p>
    <w:p w14:paraId="18A0F97C" w14:textId="77777777" w:rsidR="00B37E17" w:rsidRPr="00B37E17" w:rsidRDefault="00B37E17" w:rsidP="00B37E17">
      <w:pPr>
        <w:spacing w:before="0" w:after="0" w:line="480" w:lineRule="auto"/>
        <w:rPr>
          <w:rFonts w:eastAsia="DengXian" w:cs="Arial"/>
          <w:sz w:val="20"/>
          <w:szCs w:val="20"/>
        </w:rPr>
      </w:pPr>
      <w:r w:rsidRPr="00B37E17">
        <w:rPr>
          <w:rFonts w:eastAsia="DengXian" w:cs="Arial" w:hint="eastAsia"/>
          <w:b/>
          <w:bCs/>
          <w:sz w:val="20"/>
          <w:szCs w:val="20"/>
        </w:rPr>
        <w:lastRenderedPageBreak/>
        <w:t xml:space="preserve">Supplementary </w:t>
      </w:r>
      <w:r w:rsidRPr="00B37E17">
        <w:rPr>
          <w:rFonts w:eastAsia="DengXian" w:cs="Arial"/>
          <w:b/>
          <w:bCs/>
          <w:sz w:val="20"/>
          <w:szCs w:val="20"/>
        </w:rPr>
        <w:t>Table 2.</w:t>
      </w:r>
    </w:p>
    <w:p w14:paraId="728FD10A" w14:textId="77777777" w:rsidR="00B37E17" w:rsidRPr="00B37E17" w:rsidRDefault="00B37E17" w:rsidP="00B37E17">
      <w:pPr>
        <w:spacing w:before="0" w:after="0" w:line="480" w:lineRule="auto"/>
        <w:rPr>
          <w:rFonts w:eastAsia="DengXian" w:cs="Arial"/>
          <w:sz w:val="20"/>
          <w:szCs w:val="20"/>
        </w:rPr>
      </w:pPr>
      <w:r w:rsidRPr="00B37E17">
        <w:rPr>
          <w:rFonts w:eastAsia="DengXian" w:cs="Arial"/>
          <w:sz w:val="20"/>
          <w:szCs w:val="20"/>
        </w:rPr>
        <w:t>Summary of assessment errors when predicting capillarization-related measurements</w:t>
      </w:r>
      <w:r w:rsidRPr="00B37E17">
        <w:rPr>
          <w:rFonts w:eastAsia="DengXian" w:cs="Arial" w:hint="eastAsia"/>
          <w:sz w:val="20"/>
          <w:szCs w:val="20"/>
        </w:rPr>
        <w:t xml:space="preserve"> (</w:t>
      </w:r>
      <w:r w:rsidRPr="00B37E17">
        <w:rPr>
          <w:rFonts w:eastAsia="DengXian" w:cs="Arial"/>
          <w:i/>
          <w:iCs/>
          <w:sz w:val="20"/>
          <w:szCs w:val="20"/>
        </w:rPr>
        <w:t>n</w:t>
      </w:r>
      <w:r w:rsidRPr="00B37E17">
        <w:rPr>
          <w:rFonts w:eastAsia="DengXian" w:cs="Arial"/>
          <w:sz w:val="20"/>
          <w:szCs w:val="20"/>
        </w:rPr>
        <w:t xml:space="preserve"> = 5</w:t>
      </w:r>
      <w:r w:rsidRPr="00B37E17">
        <w:rPr>
          <w:rFonts w:eastAsia="DengXian" w:cs="Arial" w:hint="eastAsia"/>
          <w:sz w:val="20"/>
          <w:szCs w:val="20"/>
        </w:rPr>
        <w:t>)</w:t>
      </w:r>
      <w:r w:rsidRPr="00B37E17">
        <w:rPr>
          <w:rFonts w:eastAsia="DengXian" w:cs="Arial"/>
          <w:sz w:val="20"/>
          <w:szCs w:val="20"/>
        </w:rPr>
        <w:t>.</w:t>
      </w:r>
    </w:p>
    <w:tbl>
      <w:tblPr>
        <w:tblStyle w:val="TableGrid"/>
        <w:tblW w:w="899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9"/>
        <w:gridCol w:w="1223"/>
        <w:gridCol w:w="1221"/>
        <w:gridCol w:w="1221"/>
        <w:gridCol w:w="1225"/>
        <w:gridCol w:w="1225"/>
        <w:gridCol w:w="1440"/>
      </w:tblGrid>
      <w:tr w:rsidR="00B37E17" w:rsidRPr="00B37E17" w14:paraId="233D09B8" w14:textId="77777777" w:rsidTr="00182842">
        <w:tc>
          <w:tcPr>
            <w:tcW w:w="8994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535DAA" w14:textId="2E702349" w:rsidR="00B37E17" w:rsidRPr="00B37E17" w:rsidRDefault="009E79B1" w:rsidP="00B37E17">
            <w:pPr>
              <w:spacing w:before="60" w:after="0" w:line="360" w:lineRule="auto"/>
              <w:rPr>
                <w:rFonts w:eastAsia="DengXian" w:cs="Arial"/>
                <w:b/>
                <w:bCs/>
                <w:sz w:val="20"/>
                <w:szCs w:val="20"/>
              </w:rPr>
            </w:pPr>
            <w:r>
              <w:rPr>
                <w:rFonts w:eastAsia="DengXian" w:cs="Arial" w:hint="eastAsia"/>
                <w:b/>
                <w:bCs/>
                <w:sz w:val="20"/>
                <w:szCs w:val="20"/>
              </w:rPr>
              <w:t>The t</w:t>
            </w:r>
            <w:r w:rsidR="00B37E17" w:rsidRPr="00B37E17">
              <w:rPr>
                <w:rFonts w:eastAsia="DengXian" w:cs="Arial"/>
                <w:b/>
                <w:bCs/>
                <w:sz w:val="20"/>
                <w:szCs w:val="20"/>
              </w:rPr>
              <w:t>otal number of CMs</w:t>
            </w:r>
          </w:p>
        </w:tc>
      </w:tr>
      <w:tr w:rsidR="00B37E17" w:rsidRPr="00B37E17" w14:paraId="6CBFE680" w14:textId="77777777" w:rsidTr="00182842">
        <w:tc>
          <w:tcPr>
            <w:tcW w:w="143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7AA8BD7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4C3B98E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1</w:t>
            </w:r>
          </w:p>
        </w:tc>
        <w:tc>
          <w:tcPr>
            <w:tcW w:w="122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3B25F91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2</w:t>
            </w:r>
          </w:p>
        </w:tc>
        <w:tc>
          <w:tcPr>
            <w:tcW w:w="122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D09157E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3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right w:val="nil"/>
            </w:tcBorders>
          </w:tcPr>
          <w:p w14:paraId="508A581E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4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right w:val="nil"/>
            </w:tcBorders>
          </w:tcPr>
          <w:p w14:paraId="66634C77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5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right w:val="nil"/>
            </w:tcBorders>
          </w:tcPr>
          <w:p w14:paraId="0A795BB5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Mean ± SD</w:t>
            </w:r>
          </w:p>
        </w:tc>
      </w:tr>
      <w:tr w:rsidR="00B37E17" w:rsidRPr="00B37E17" w14:paraId="6CE0BE28" w14:textId="77777777" w:rsidTr="00182842">
        <w:tc>
          <w:tcPr>
            <w:tcW w:w="1439" w:type="dxa"/>
            <w:tcBorders>
              <w:left w:val="nil"/>
              <w:bottom w:val="nil"/>
              <w:right w:val="nil"/>
            </w:tcBorders>
            <w:hideMark/>
          </w:tcPr>
          <w:p w14:paraId="18FA9BBD" w14:textId="77777777" w:rsidR="00B37E17" w:rsidRPr="00B37E17" w:rsidRDefault="00B37E17" w:rsidP="00B37E17">
            <w:pPr>
              <w:spacing w:before="60" w:after="0" w:line="360" w:lineRule="auto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SAM-Only</w:t>
            </w:r>
          </w:p>
        </w:tc>
        <w:tc>
          <w:tcPr>
            <w:tcW w:w="1223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6135500A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0.5590</w:t>
            </w:r>
          </w:p>
        </w:tc>
        <w:tc>
          <w:tcPr>
            <w:tcW w:w="1221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554C7A2E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0.4680</w:t>
            </w:r>
          </w:p>
        </w:tc>
        <w:tc>
          <w:tcPr>
            <w:tcW w:w="1221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71F81BC9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0.4378</w:t>
            </w: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  <w:vAlign w:val="bottom"/>
          </w:tcPr>
          <w:p w14:paraId="564EEF7F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0.4558</w:t>
            </w: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  <w:vAlign w:val="bottom"/>
          </w:tcPr>
          <w:p w14:paraId="2D46B02F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0.4816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14:paraId="0BE1B4C6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0.480±0.0468</w:t>
            </w:r>
          </w:p>
        </w:tc>
      </w:tr>
      <w:tr w:rsidR="00B37E17" w:rsidRPr="00B37E17" w14:paraId="774841B8" w14:textId="77777777" w:rsidTr="00182842">
        <w:tc>
          <w:tcPr>
            <w:tcW w:w="1439" w:type="dxa"/>
            <w:hideMark/>
          </w:tcPr>
          <w:p w14:paraId="04EC0783" w14:textId="77777777" w:rsidR="00B37E17" w:rsidRPr="00B37E17" w:rsidRDefault="00B37E17" w:rsidP="00B37E17">
            <w:pPr>
              <w:spacing w:before="60" w:after="0" w:line="360" w:lineRule="auto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YOLOv8-Seg</w:t>
            </w:r>
          </w:p>
        </w:tc>
        <w:tc>
          <w:tcPr>
            <w:tcW w:w="1223" w:type="dxa"/>
            <w:vAlign w:val="bottom"/>
            <w:hideMark/>
          </w:tcPr>
          <w:p w14:paraId="6DE8CD2E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0.2314</w:t>
            </w:r>
          </w:p>
        </w:tc>
        <w:tc>
          <w:tcPr>
            <w:tcW w:w="1221" w:type="dxa"/>
            <w:vAlign w:val="bottom"/>
            <w:hideMark/>
          </w:tcPr>
          <w:p w14:paraId="17145E71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0.2667</w:t>
            </w:r>
          </w:p>
        </w:tc>
        <w:tc>
          <w:tcPr>
            <w:tcW w:w="1221" w:type="dxa"/>
            <w:vAlign w:val="bottom"/>
            <w:hideMark/>
          </w:tcPr>
          <w:p w14:paraId="0377CAEE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0.1984</w:t>
            </w:r>
          </w:p>
        </w:tc>
        <w:tc>
          <w:tcPr>
            <w:tcW w:w="1225" w:type="dxa"/>
            <w:vAlign w:val="bottom"/>
          </w:tcPr>
          <w:p w14:paraId="25B0B094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0.2719</w:t>
            </w:r>
          </w:p>
        </w:tc>
        <w:tc>
          <w:tcPr>
            <w:tcW w:w="1225" w:type="dxa"/>
            <w:vAlign w:val="bottom"/>
          </w:tcPr>
          <w:p w14:paraId="0672E660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0.2468</w:t>
            </w:r>
          </w:p>
        </w:tc>
        <w:tc>
          <w:tcPr>
            <w:tcW w:w="1440" w:type="dxa"/>
          </w:tcPr>
          <w:p w14:paraId="00FCA4BB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0.243±0.0298</w:t>
            </w:r>
          </w:p>
        </w:tc>
      </w:tr>
      <w:tr w:rsidR="00B37E17" w:rsidRPr="00B37E17" w14:paraId="53764986" w14:textId="77777777" w:rsidTr="00182842">
        <w:tc>
          <w:tcPr>
            <w:tcW w:w="1439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A0E1AFE" w14:textId="77777777" w:rsidR="00B37E17" w:rsidRPr="00B37E17" w:rsidRDefault="00B37E17" w:rsidP="00B37E17">
            <w:pPr>
              <w:spacing w:before="60" w:after="0" w:line="360" w:lineRule="auto"/>
              <w:rPr>
                <w:rFonts w:eastAsia="DengXian" w:cs="Arial"/>
                <w:sz w:val="20"/>
                <w:szCs w:val="20"/>
              </w:rPr>
            </w:pPr>
            <w:proofErr w:type="spellStart"/>
            <w:r w:rsidRPr="00B37E17">
              <w:rPr>
                <w:rFonts w:eastAsia="DengXian" w:cs="Arial"/>
                <w:sz w:val="20"/>
                <w:szCs w:val="20"/>
              </w:rPr>
              <w:t>AutoQC</w:t>
            </w:r>
            <w:proofErr w:type="spellEnd"/>
          </w:p>
        </w:tc>
        <w:tc>
          <w:tcPr>
            <w:tcW w:w="122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A2E5DE8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0.1319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5FD5931A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0.1294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1F79362C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0.1098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081FF4C7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0.1065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CFE3203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0.1339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ED16E03" w14:textId="77777777" w:rsidR="00B37E17" w:rsidRPr="00927102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b/>
                <w:bCs/>
                <w:sz w:val="20"/>
                <w:szCs w:val="20"/>
              </w:rPr>
            </w:pPr>
            <w:r w:rsidRPr="00927102">
              <w:rPr>
                <w:rFonts w:eastAsia="DengXian" w:cs="Arial"/>
                <w:b/>
                <w:bCs/>
                <w:sz w:val="20"/>
                <w:szCs w:val="20"/>
              </w:rPr>
              <w:t>0.122±0.0131</w:t>
            </w:r>
          </w:p>
        </w:tc>
      </w:tr>
      <w:tr w:rsidR="00B37E17" w:rsidRPr="00B37E17" w14:paraId="2ADF361F" w14:textId="77777777" w:rsidTr="00182842">
        <w:tc>
          <w:tcPr>
            <w:tcW w:w="8994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EF6AC0" w14:textId="36B5CD11" w:rsidR="00B37E17" w:rsidRPr="00B37E17" w:rsidRDefault="009E79B1" w:rsidP="00B37E17">
            <w:pPr>
              <w:spacing w:before="60" w:after="0" w:line="360" w:lineRule="auto"/>
              <w:rPr>
                <w:rFonts w:eastAsia="DengXian" w:cs="Arial"/>
                <w:b/>
                <w:bCs/>
                <w:sz w:val="20"/>
                <w:szCs w:val="20"/>
              </w:rPr>
            </w:pPr>
            <w:r>
              <w:rPr>
                <w:rFonts w:eastAsia="DengXian" w:cs="Arial" w:hint="eastAsia"/>
                <w:b/>
                <w:bCs/>
                <w:sz w:val="20"/>
                <w:szCs w:val="20"/>
              </w:rPr>
              <w:t>The t</w:t>
            </w:r>
            <w:r w:rsidR="00B37E17" w:rsidRPr="00B37E17">
              <w:rPr>
                <w:rFonts w:eastAsia="DengXian" w:cs="Arial"/>
                <w:b/>
                <w:bCs/>
                <w:sz w:val="20"/>
                <w:szCs w:val="20"/>
              </w:rPr>
              <w:t>otal number of capillaries</w:t>
            </w:r>
          </w:p>
        </w:tc>
      </w:tr>
      <w:tr w:rsidR="00B37E17" w:rsidRPr="00B37E17" w14:paraId="7DB2EDFD" w14:textId="77777777" w:rsidTr="00182842">
        <w:tc>
          <w:tcPr>
            <w:tcW w:w="143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02C0C2B" w14:textId="77777777" w:rsidR="00B37E17" w:rsidRPr="00B37E17" w:rsidRDefault="00B37E17" w:rsidP="00B37E17">
            <w:pPr>
              <w:spacing w:before="60" w:after="0" w:line="360" w:lineRule="auto"/>
              <w:rPr>
                <w:rFonts w:eastAsia="DengXian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4DB9D58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1</w:t>
            </w:r>
          </w:p>
        </w:tc>
        <w:tc>
          <w:tcPr>
            <w:tcW w:w="122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8301D00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2</w:t>
            </w:r>
          </w:p>
        </w:tc>
        <w:tc>
          <w:tcPr>
            <w:tcW w:w="122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8D54F49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3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right w:val="nil"/>
            </w:tcBorders>
          </w:tcPr>
          <w:p w14:paraId="1A4F6589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4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right w:val="nil"/>
            </w:tcBorders>
          </w:tcPr>
          <w:p w14:paraId="72F6ED37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5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right w:val="nil"/>
            </w:tcBorders>
          </w:tcPr>
          <w:p w14:paraId="05F75CE2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Mean ± SD</w:t>
            </w:r>
          </w:p>
        </w:tc>
      </w:tr>
      <w:tr w:rsidR="00B37E17" w:rsidRPr="00B37E17" w14:paraId="40B3E8DD" w14:textId="77777777" w:rsidTr="00182842">
        <w:tc>
          <w:tcPr>
            <w:tcW w:w="1439" w:type="dxa"/>
            <w:tcBorders>
              <w:left w:val="nil"/>
              <w:bottom w:val="nil"/>
              <w:right w:val="nil"/>
            </w:tcBorders>
            <w:hideMark/>
          </w:tcPr>
          <w:p w14:paraId="54610356" w14:textId="77777777" w:rsidR="00B37E17" w:rsidRPr="00B37E17" w:rsidRDefault="00B37E17" w:rsidP="00B37E17">
            <w:pPr>
              <w:spacing w:before="60" w:after="0" w:line="360" w:lineRule="auto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SAM-Only</w:t>
            </w:r>
          </w:p>
        </w:tc>
        <w:tc>
          <w:tcPr>
            <w:tcW w:w="1223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28C9E0F8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1.0660</w:t>
            </w:r>
          </w:p>
        </w:tc>
        <w:tc>
          <w:tcPr>
            <w:tcW w:w="1221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63C8650E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1.1418</w:t>
            </w:r>
          </w:p>
        </w:tc>
        <w:tc>
          <w:tcPr>
            <w:tcW w:w="1221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19D9B78F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1.1683</w:t>
            </w: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  <w:vAlign w:val="bottom"/>
          </w:tcPr>
          <w:p w14:paraId="5063AAE3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1.1156</w:t>
            </w: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  <w:vAlign w:val="bottom"/>
          </w:tcPr>
          <w:p w14:paraId="1A9F9A50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1.0503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14:paraId="77EFAC5A" w14:textId="77777777" w:rsidR="00B37E17" w:rsidRPr="00B37E17" w:rsidRDefault="00B37E17" w:rsidP="00B37E17">
            <w:pPr>
              <w:spacing w:before="60" w:after="0" w:line="360" w:lineRule="auto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1.110±0.0498</w:t>
            </w:r>
          </w:p>
        </w:tc>
      </w:tr>
      <w:tr w:rsidR="00B37E17" w:rsidRPr="00B37E17" w14:paraId="36E07228" w14:textId="77777777" w:rsidTr="00182842">
        <w:tc>
          <w:tcPr>
            <w:tcW w:w="1439" w:type="dxa"/>
            <w:hideMark/>
          </w:tcPr>
          <w:p w14:paraId="50F93CFA" w14:textId="77777777" w:rsidR="00B37E17" w:rsidRPr="00B37E17" w:rsidRDefault="00B37E17" w:rsidP="00B37E17">
            <w:pPr>
              <w:spacing w:before="60" w:after="0" w:line="360" w:lineRule="auto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YOLOv8-Seg</w:t>
            </w:r>
          </w:p>
        </w:tc>
        <w:tc>
          <w:tcPr>
            <w:tcW w:w="1223" w:type="dxa"/>
            <w:vAlign w:val="bottom"/>
            <w:hideMark/>
          </w:tcPr>
          <w:p w14:paraId="04A522BC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0.1219</w:t>
            </w:r>
          </w:p>
        </w:tc>
        <w:tc>
          <w:tcPr>
            <w:tcW w:w="1221" w:type="dxa"/>
            <w:vAlign w:val="bottom"/>
            <w:hideMark/>
          </w:tcPr>
          <w:p w14:paraId="4E322697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0.1455</w:t>
            </w:r>
          </w:p>
        </w:tc>
        <w:tc>
          <w:tcPr>
            <w:tcW w:w="1221" w:type="dxa"/>
            <w:vAlign w:val="bottom"/>
            <w:hideMark/>
          </w:tcPr>
          <w:p w14:paraId="74FF53B5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0.1122</w:t>
            </w:r>
          </w:p>
        </w:tc>
        <w:tc>
          <w:tcPr>
            <w:tcW w:w="1225" w:type="dxa"/>
            <w:vAlign w:val="bottom"/>
          </w:tcPr>
          <w:p w14:paraId="023B3354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0.1151</w:t>
            </w:r>
          </w:p>
        </w:tc>
        <w:tc>
          <w:tcPr>
            <w:tcW w:w="1225" w:type="dxa"/>
            <w:vAlign w:val="bottom"/>
          </w:tcPr>
          <w:p w14:paraId="342CD8A3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0.1235</w:t>
            </w:r>
          </w:p>
        </w:tc>
        <w:tc>
          <w:tcPr>
            <w:tcW w:w="1440" w:type="dxa"/>
          </w:tcPr>
          <w:p w14:paraId="377FA4C2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0.124±0.0131</w:t>
            </w:r>
          </w:p>
        </w:tc>
      </w:tr>
      <w:tr w:rsidR="00927102" w:rsidRPr="00927102" w14:paraId="52ABC7FB" w14:textId="77777777" w:rsidTr="00182842">
        <w:tc>
          <w:tcPr>
            <w:tcW w:w="1439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B882D8A" w14:textId="77777777" w:rsidR="00B37E17" w:rsidRPr="00B37E17" w:rsidRDefault="00B37E17" w:rsidP="00B37E17">
            <w:pPr>
              <w:spacing w:before="60" w:after="0" w:line="360" w:lineRule="auto"/>
              <w:rPr>
                <w:rFonts w:eastAsia="DengXian" w:cs="Arial"/>
                <w:sz w:val="20"/>
                <w:szCs w:val="20"/>
              </w:rPr>
            </w:pPr>
            <w:proofErr w:type="spellStart"/>
            <w:r w:rsidRPr="00B37E17">
              <w:rPr>
                <w:rFonts w:eastAsia="DengXian" w:cs="Arial"/>
                <w:sz w:val="20"/>
                <w:szCs w:val="20"/>
              </w:rPr>
              <w:t>AutoQC</w:t>
            </w:r>
            <w:proofErr w:type="spellEnd"/>
          </w:p>
        </w:tc>
        <w:tc>
          <w:tcPr>
            <w:tcW w:w="122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1247EC24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0.1067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6C3ACEDB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0.0970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271EA717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0.1002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5DFCD6D3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0.0895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7CA42B4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0.0983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56DDC5E" w14:textId="77777777" w:rsidR="00B37E17" w:rsidRPr="00927102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b/>
                <w:bCs/>
                <w:sz w:val="20"/>
                <w:szCs w:val="20"/>
              </w:rPr>
            </w:pPr>
            <w:r w:rsidRPr="00927102">
              <w:rPr>
                <w:rFonts w:eastAsia="DengXian" w:cs="Arial"/>
                <w:b/>
                <w:bCs/>
                <w:sz w:val="20"/>
                <w:szCs w:val="20"/>
              </w:rPr>
              <w:t>0.098±0.0062</w:t>
            </w:r>
          </w:p>
        </w:tc>
      </w:tr>
      <w:tr w:rsidR="00B37E17" w:rsidRPr="00B37E17" w14:paraId="2F809EB6" w14:textId="77777777" w:rsidTr="00182842">
        <w:tc>
          <w:tcPr>
            <w:tcW w:w="8994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323CD1D" w14:textId="6103CCA3" w:rsidR="00B37E17" w:rsidRPr="00B37E17" w:rsidRDefault="009E79B1" w:rsidP="00B37E17">
            <w:pPr>
              <w:spacing w:before="60" w:after="0" w:line="360" w:lineRule="auto"/>
              <w:rPr>
                <w:rFonts w:eastAsia="DengXian" w:cs="Arial"/>
                <w:b/>
                <w:bCs/>
                <w:sz w:val="20"/>
                <w:szCs w:val="20"/>
              </w:rPr>
            </w:pPr>
            <w:r>
              <w:rPr>
                <w:rFonts w:eastAsia="DengXian" w:cs="Arial" w:hint="eastAsia"/>
                <w:b/>
                <w:bCs/>
                <w:sz w:val="20"/>
                <w:szCs w:val="20"/>
              </w:rPr>
              <w:t>The t</w:t>
            </w:r>
            <w:r w:rsidR="00B37E17" w:rsidRPr="00B37E17">
              <w:rPr>
                <w:rFonts w:eastAsia="DengXian" w:cs="Arial"/>
                <w:b/>
                <w:bCs/>
                <w:sz w:val="20"/>
                <w:szCs w:val="20"/>
              </w:rPr>
              <w:t>otal area of CMs</w:t>
            </w:r>
          </w:p>
        </w:tc>
      </w:tr>
      <w:tr w:rsidR="00B37E17" w:rsidRPr="00B37E17" w14:paraId="7D9BD7F6" w14:textId="77777777" w:rsidTr="00182842">
        <w:tc>
          <w:tcPr>
            <w:tcW w:w="143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4558966" w14:textId="77777777" w:rsidR="00B37E17" w:rsidRPr="00B37E17" w:rsidRDefault="00B37E17" w:rsidP="00B37E17">
            <w:pPr>
              <w:spacing w:before="60" w:after="0" w:line="360" w:lineRule="auto"/>
              <w:rPr>
                <w:rFonts w:eastAsia="DengXian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08513BB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1</w:t>
            </w:r>
          </w:p>
        </w:tc>
        <w:tc>
          <w:tcPr>
            <w:tcW w:w="122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C52A235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2</w:t>
            </w:r>
          </w:p>
        </w:tc>
        <w:tc>
          <w:tcPr>
            <w:tcW w:w="122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925AAB6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3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right w:val="nil"/>
            </w:tcBorders>
          </w:tcPr>
          <w:p w14:paraId="6512F1B0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4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right w:val="nil"/>
            </w:tcBorders>
          </w:tcPr>
          <w:p w14:paraId="22CEEA85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5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right w:val="nil"/>
            </w:tcBorders>
          </w:tcPr>
          <w:p w14:paraId="7707B446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Mean ± SD</w:t>
            </w:r>
          </w:p>
        </w:tc>
      </w:tr>
      <w:tr w:rsidR="00B37E17" w:rsidRPr="00B37E17" w14:paraId="5A6C5820" w14:textId="77777777" w:rsidTr="00182842">
        <w:tc>
          <w:tcPr>
            <w:tcW w:w="1439" w:type="dxa"/>
            <w:tcBorders>
              <w:left w:val="nil"/>
              <w:bottom w:val="nil"/>
              <w:right w:val="nil"/>
            </w:tcBorders>
            <w:hideMark/>
          </w:tcPr>
          <w:p w14:paraId="5EB9065B" w14:textId="77777777" w:rsidR="00B37E17" w:rsidRPr="00B37E17" w:rsidRDefault="00B37E17" w:rsidP="00B37E17">
            <w:pPr>
              <w:spacing w:before="60" w:after="0" w:line="360" w:lineRule="auto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SAM-Only</w:t>
            </w:r>
          </w:p>
        </w:tc>
        <w:tc>
          <w:tcPr>
            <w:tcW w:w="1223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7B35B2FD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0.3421</w:t>
            </w:r>
          </w:p>
        </w:tc>
        <w:tc>
          <w:tcPr>
            <w:tcW w:w="1221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56207D42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0.4042</w:t>
            </w:r>
          </w:p>
        </w:tc>
        <w:tc>
          <w:tcPr>
            <w:tcW w:w="1221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377235CD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0.4056</w:t>
            </w: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  <w:vAlign w:val="bottom"/>
          </w:tcPr>
          <w:p w14:paraId="3386D7BC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0.4718</w:t>
            </w: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  <w:vAlign w:val="bottom"/>
          </w:tcPr>
          <w:p w14:paraId="570F0E1A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0.4705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14:paraId="779CEE3B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0.419±0.0542</w:t>
            </w:r>
          </w:p>
        </w:tc>
      </w:tr>
      <w:tr w:rsidR="00B37E17" w:rsidRPr="00B37E17" w14:paraId="7477E271" w14:textId="77777777" w:rsidTr="00182842">
        <w:tc>
          <w:tcPr>
            <w:tcW w:w="1439" w:type="dxa"/>
            <w:hideMark/>
          </w:tcPr>
          <w:p w14:paraId="097DA5DC" w14:textId="77777777" w:rsidR="00B37E17" w:rsidRPr="00B37E17" w:rsidRDefault="00B37E17" w:rsidP="00B37E17">
            <w:pPr>
              <w:spacing w:before="60" w:after="0" w:line="360" w:lineRule="auto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YOLOv8-Seg</w:t>
            </w:r>
          </w:p>
        </w:tc>
        <w:tc>
          <w:tcPr>
            <w:tcW w:w="1223" w:type="dxa"/>
            <w:vAlign w:val="bottom"/>
            <w:hideMark/>
          </w:tcPr>
          <w:p w14:paraId="3450A16B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0.1762</w:t>
            </w:r>
          </w:p>
        </w:tc>
        <w:tc>
          <w:tcPr>
            <w:tcW w:w="1221" w:type="dxa"/>
            <w:vAlign w:val="bottom"/>
            <w:hideMark/>
          </w:tcPr>
          <w:p w14:paraId="144D5E11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0.1764</w:t>
            </w:r>
          </w:p>
        </w:tc>
        <w:tc>
          <w:tcPr>
            <w:tcW w:w="1221" w:type="dxa"/>
            <w:vAlign w:val="bottom"/>
            <w:hideMark/>
          </w:tcPr>
          <w:p w14:paraId="771E5DA2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0.1360</w:t>
            </w:r>
          </w:p>
        </w:tc>
        <w:tc>
          <w:tcPr>
            <w:tcW w:w="1225" w:type="dxa"/>
            <w:vAlign w:val="bottom"/>
          </w:tcPr>
          <w:p w14:paraId="62FAF72D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0.1779</w:t>
            </w:r>
          </w:p>
        </w:tc>
        <w:tc>
          <w:tcPr>
            <w:tcW w:w="1225" w:type="dxa"/>
            <w:vAlign w:val="bottom"/>
          </w:tcPr>
          <w:p w14:paraId="50E965C5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0.1729</w:t>
            </w:r>
          </w:p>
        </w:tc>
        <w:tc>
          <w:tcPr>
            <w:tcW w:w="1440" w:type="dxa"/>
          </w:tcPr>
          <w:p w14:paraId="24F20A0A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0.168±0.0179</w:t>
            </w:r>
          </w:p>
        </w:tc>
      </w:tr>
      <w:tr w:rsidR="00927102" w:rsidRPr="00927102" w14:paraId="451EF1BB" w14:textId="77777777" w:rsidTr="00182842">
        <w:tc>
          <w:tcPr>
            <w:tcW w:w="1439" w:type="dxa"/>
            <w:tcBorders>
              <w:bottom w:val="single" w:sz="12" w:space="0" w:color="auto"/>
            </w:tcBorders>
          </w:tcPr>
          <w:p w14:paraId="36370DD3" w14:textId="77777777" w:rsidR="00B37E17" w:rsidRPr="00B37E17" w:rsidRDefault="00B37E17" w:rsidP="00B37E17">
            <w:pPr>
              <w:spacing w:before="60" w:after="0" w:line="360" w:lineRule="auto"/>
              <w:rPr>
                <w:rFonts w:eastAsia="DengXian" w:cs="Arial"/>
                <w:sz w:val="20"/>
                <w:szCs w:val="20"/>
              </w:rPr>
            </w:pPr>
            <w:proofErr w:type="spellStart"/>
            <w:r w:rsidRPr="00B37E17">
              <w:rPr>
                <w:rFonts w:eastAsia="DengXian" w:cs="Arial"/>
                <w:sz w:val="20"/>
                <w:szCs w:val="20"/>
              </w:rPr>
              <w:t>AutoQC</w:t>
            </w:r>
            <w:proofErr w:type="spellEnd"/>
          </w:p>
        </w:tc>
        <w:tc>
          <w:tcPr>
            <w:tcW w:w="1223" w:type="dxa"/>
            <w:tcBorders>
              <w:bottom w:val="single" w:sz="12" w:space="0" w:color="auto"/>
            </w:tcBorders>
            <w:vAlign w:val="bottom"/>
          </w:tcPr>
          <w:p w14:paraId="791A2C65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0.0649</w:t>
            </w:r>
          </w:p>
        </w:tc>
        <w:tc>
          <w:tcPr>
            <w:tcW w:w="1221" w:type="dxa"/>
            <w:tcBorders>
              <w:bottom w:val="single" w:sz="12" w:space="0" w:color="auto"/>
            </w:tcBorders>
            <w:vAlign w:val="bottom"/>
          </w:tcPr>
          <w:p w14:paraId="7C26093C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0.0644</w:t>
            </w:r>
          </w:p>
        </w:tc>
        <w:tc>
          <w:tcPr>
            <w:tcW w:w="1221" w:type="dxa"/>
            <w:tcBorders>
              <w:bottom w:val="single" w:sz="12" w:space="0" w:color="auto"/>
            </w:tcBorders>
            <w:vAlign w:val="bottom"/>
          </w:tcPr>
          <w:p w14:paraId="5A3D4E63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0.0547</w:t>
            </w:r>
          </w:p>
        </w:tc>
        <w:tc>
          <w:tcPr>
            <w:tcW w:w="1225" w:type="dxa"/>
            <w:tcBorders>
              <w:bottom w:val="single" w:sz="12" w:space="0" w:color="auto"/>
            </w:tcBorders>
            <w:vAlign w:val="bottom"/>
          </w:tcPr>
          <w:p w14:paraId="7CF51516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0.0859</w:t>
            </w:r>
          </w:p>
        </w:tc>
        <w:tc>
          <w:tcPr>
            <w:tcW w:w="1225" w:type="dxa"/>
            <w:tcBorders>
              <w:bottom w:val="single" w:sz="12" w:space="0" w:color="auto"/>
            </w:tcBorders>
            <w:vAlign w:val="bottom"/>
          </w:tcPr>
          <w:p w14:paraId="6136E720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0.0645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124D9377" w14:textId="77777777" w:rsidR="00B37E17" w:rsidRPr="00927102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b/>
                <w:bCs/>
                <w:sz w:val="20"/>
                <w:szCs w:val="20"/>
              </w:rPr>
            </w:pPr>
            <w:r w:rsidRPr="00927102">
              <w:rPr>
                <w:rFonts w:eastAsia="DengXian" w:cs="Arial"/>
                <w:b/>
                <w:bCs/>
                <w:sz w:val="20"/>
                <w:szCs w:val="20"/>
              </w:rPr>
              <w:t>0.067±0.0115</w:t>
            </w:r>
          </w:p>
        </w:tc>
      </w:tr>
      <w:tr w:rsidR="00B37E17" w:rsidRPr="00B37E17" w14:paraId="748F8E08" w14:textId="77777777" w:rsidTr="00182842">
        <w:tc>
          <w:tcPr>
            <w:tcW w:w="8994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2C60EF" w14:textId="2E41497C" w:rsidR="00B37E17" w:rsidRPr="00B37E17" w:rsidRDefault="009E79B1" w:rsidP="00B37E17">
            <w:pPr>
              <w:spacing w:before="60" w:after="0" w:line="360" w:lineRule="auto"/>
              <w:rPr>
                <w:rFonts w:eastAsia="DengXian" w:cs="Arial"/>
                <w:b/>
                <w:bCs/>
                <w:sz w:val="20"/>
                <w:szCs w:val="20"/>
              </w:rPr>
            </w:pPr>
            <w:r>
              <w:rPr>
                <w:rFonts w:eastAsia="DengXian" w:cs="Arial" w:hint="eastAsia"/>
                <w:b/>
                <w:bCs/>
                <w:sz w:val="20"/>
                <w:szCs w:val="20"/>
              </w:rPr>
              <w:t>The t</w:t>
            </w:r>
            <w:r w:rsidR="00B37E17" w:rsidRPr="00B37E17">
              <w:rPr>
                <w:rFonts w:eastAsia="DengXian" w:cs="Arial"/>
                <w:b/>
                <w:bCs/>
                <w:sz w:val="20"/>
                <w:szCs w:val="20"/>
              </w:rPr>
              <w:t>otal area of capillaries</w:t>
            </w:r>
          </w:p>
        </w:tc>
      </w:tr>
      <w:tr w:rsidR="00B37E17" w:rsidRPr="00B37E17" w14:paraId="75153D21" w14:textId="77777777" w:rsidTr="00182842">
        <w:tc>
          <w:tcPr>
            <w:tcW w:w="1439" w:type="dxa"/>
            <w:tcBorders>
              <w:top w:val="single" w:sz="12" w:space="0" w:color="auto"/>
            </w:tcBorders>
            <w:vAlign w:val="center"/>
          </w:tcPr>
          <w:p w14:paraId="4248C79C" w14:textId="77777777" w:rsidR="00B37E17" w:rsidRPr="00B37E17" w:rsidRDefault="00B37E17" w:rsidP="00B37E17">
            <w:pPr>
              <w:spacing w:before="60" w:after="0" w:line="360" w:lineRule="auto"/>
              <w:rPr>
                <w:rFonts w:eastAsia="DengXian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12" w:space="0" w:color="auto"/>
            </w:tcBorders>
            <w:vAlign w:val="center"/>
          </w:tcPr>
          <w:p w14:paraId="7D1E8B80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1</w:t>
            </w:r>
          </w:p>
        </w:tc>
        <w:tc>
          <w:tcPr>
            <w:tcW w:w="1221" w:type="dxa"/>
            <w:tcBorders>
              <w:top w:val="single" w:sz="12" w:space="0" w:color="auto"/>
            </w:tcBorders>
            <w:vAlign w:val="center"/>
          </w:tcPr>
          <w:p w14:paraId="17DAB9EB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2</w:t>
            </w:r>
          </w:p>
        </w:tc>
        <w:tc>
          <w:tcPr>
            <w:tcW w:w="1221" w:type="dxa"/>
            <w:tcBorders>
              <w:top w:val="single" w:sz="12" w:space="0" w:color="auto"/>
            </w:tcBorders>
            <w:vAlign w:val="center"/>
          </w:tcPr>
          <w:p w14:paraId="3D1B2F22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3</w:t>
            </w:r>
          </w:p>
        </w:tc>
        <w:tc>
          <w:tcPr>
            <w:tcW w:w="1225" w:type="dxa"/>
            <w:tcBorders>
              <w:top w:val="single" w:sz="12" w:space="0" w:color="auto"/>
            </w:tcBorders>
          </w:tcPr>
          <w:p w14:paraId="56EBFF1F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4</w:t>
            </w:r>
          </w:p>
        </w:tc>
        <w:tc>
          <w:tcPr>
            <w:tcW w:w="1225" w:type="dxa"/>
            <w:tcBorders>
              <w:top w:val="single" w:sz="12" w:space="0" w:color="auto"/>
            </w:tcBorders>
          </w:tcPr>
          <w:p w14:paraId="36A724F3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5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45414C34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Mean ± SD</w:t>
            </w:r>
          </w:p>
        </w:tc>
      </w:tr>
      <w:tr w:rsidR="00B37E17" w:rsidRPr="00B37E17" w14:paraId="09C7AC32" w14:textId="77777777" w:rsidTr="00182842">
        <w:tc>
          <w:tcPr>
            <w:tcW w:w="1439" w:type="dxa"/>
          </w:tcPr>
          <w:p w14:paraId="4AD71DD0" w14:textId="77777777" w:rsidR="00B37E17" w:rsidRPr="00B37E17" w:rsidRDefault="00B37E17" w:rsidP="00B37E17">
            <w:pPr>
              <w:spacing w:before="60" w:after="0" w:line="360" w:lineRule="auto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SAM-Only</w:t>
            </w:r>
          </w:p>
        </w:tc>
        <w:tc>
          <w:tcPr>
            <w:tcW w:w="1223" w:type="dxa"/>
            <w:vAlign w:val="bottom"/>
          </w:tcPr>
          <w:p w14:paraId="399F9419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8.3749</w:t>
            </w:r>
          </w:p>
        </w:tc>
        <w:tc>
          <w:tcPr>
            <w:tcW w:w="1221" w:type="dxa"/>
            <w:vAlign w:val="bottom"/>
          </w:tcPr>
          <w:p w14:paraId="3A014D43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9.2556</w:t>
            </w:r>
          </w:p>
        </w:tc>
        <w:tc>
          <w:tcPr>
            <w:tcW w:w="1221" w:type="dxa"/>
            <w:vAlign w:val="bottom"/>
          </w:tcPr>
          <w:p w14:paraId="5EFDD66F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7.7251</w:t>
            </w:r>
          </w:p>
        </w:tc>
        <w:tc>
          <w:tcPr>
            <w:tcW w:w="1225" w:type="dxa"/>
            <w:vAlign w:val="bottom"/>
          </w:tcPr>
          <w:p w14:paraId="4B184B06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8.1113</w:t>
            </w:r>
          </w:p>
        </w:tc>
        <w:tc>
          <w:tcPr>
            <w:tcW w:w="1225" w:type="dxa"/>
            <w:vAlign w:val="bottom"/>
          </w:tcPr>
          <w:p w14:paraId="7E02F1D4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8.0698</w:t>
            </w:r>
          </w:p>
        </w:tc>
        <w:tc>
          <w:tcPr>
            <w:tcW w:w="1440" w:type="dxa"/>
          </w:tcPr>
          <w:p w14:paraId="52044B40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8.310±0.5780</w:t>
            </w:r>
          </w:p>
        </w:tc>
      </w:tr>
      <w:tr w:rsidR="00B37E17" w:rsidRPr="00B37E17" w14:paraId="1F543D68" w14:textId="77777777" w:rsidTr="00182842">
        <w:tc>
          <w:tcPr>
            <w:tcW w:w="1439" w:type="dxa"/>
          </w:tcPr>
          <w:p w14:paraId="4C25BAC0" w14:textId="77777777" w:rsidR="00B37E17" w:rsidRPr="00B37E17" w:rsidRDefault="00B37E17" w:rsidP="00B37E17">
            <w:pPr>
              <w:spacing w:before="60" w:after="0" w:line="360" w:lineRule="auto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YOLOv8-Seg</w:t>
            </w:r>
          </w:p>
        </w:tc>
        <w:tc>
          <w:tcPr>
            <w:tcW w:w="1223" w:type="dxa"/>
            <w:vAlign w:val="bottom"/>
          </w:tcPr>
          <w:p w14:paraId="5E7A479E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0.1721</w:t>
            </w:r>
          </w:p>
        </w:tc>
        <w:tc>
          <w:tcPr>
            <w:tcW w:w="1221" w:type="dxa"/>
            <w:vAlign w:val="bottom"/>
          </w:tcPr>
          <w:p w14:paraId="141A5982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0.2005</w:t>
            </w:r>
          </w:p>
        </w:tc>
        <w:tc>
          <w:tcPr>
            <w:tcW w:w="1221" w:type="dxa"/>
            <w:vAlign w:val="bottom"/>
          </w:tcPr>
          <w:p w14:paraId="51E89349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0.1744</w:t>
            </w:r>
          </w:p>
        </w:tc>
        <w:tc>
          <w:tcPr>
            <w:tcW w:w="1225" w:type="dxa"/>
            <w:vAlign w:val="bottom"/>
          </w:tcPr>
          <w:p w14:paraId="62674729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0.2325</w:t>
            </w:r>
          </w:p>
        </w:tc>
        <w:tc>
          <w:tcPr>
            <w:tcW w:w="1225" w:type="dxa"/>
            <w:vAlign w:val="bottom"/>
          </w:tcPr>
          <w:p w14:paraId="2F21E276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0.1444</w:t>
            </w:r>
          </w:p>
        </w:tc>
        <w:tc>
          <w:tcPr>
            <w:tcW w:w="1440" w:type="dxa"/>
          </w:tcPr>
          <w:p w14:paraId="41F9984B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0.185±0.0333</w:t>
            </w:r>
          </w:p>
        </w:tc>
      </w:tr>
      <w:tr w:rsidR="00927102" w:rsidRPr="00927102" w14:paraId="4BD86FAA" w14:textId="77777777" w:rsidTr="00182842">
        <w:tc>
          <w:tcPr>
            <w:tcW w:w="1439" w:type="dxa"/>
            <w:tcBorders>
              <w:bottom w:val="single" w:sz="12" w:space="0" w:color="auto"/>
            </w:tcBorders>
          </w:tcPr>
          <w:p w14:paraId="7DC46F2E" w14:textId="77777777" w:rsidR="00B37E17" w:rsidRPr="00B37E17" w:rsidRDefault="00B37E17" w:rsidP="00B37E17">
            <w:pPr>
              <w:spacing w:before="60" w:after="0" w:line="360" w:lineRule="auto"/>
              <w:rPr>
                <w:rFonts w:eastAsia="DengXian" w:cs="Arial"/>
                <w:sz w:val="20"/>
                <w:szCs w:val="20"/>
              </w:rPr>
            </w:pPr>
            <w:proofErr w:type="spellStart"/>
            <w:r w:rsidRPr="00B37E17">
              <w:rPr>
                <w:rFonts w:eastAsia="DengXian" w:cs="Arial"/>
                <w:sz w:val="20"/>
                <w:szCs w:val="20"/>
              </w:rPr>
              <w:t>AutoQC</w:t>
            </w:r>
            <w:proofErr w:type="spellEnd"/>
          </w:p>
        </w:tc>
        <w:tc>
          <w:tcPr>
            <w:tcW w:w="1223" w:type="dxa"/>
            <w:tcBorders>
              <w:bottom w:val="single" w:sz="12" w:space="0" w:color="auto"/>
            </w:tcBorders>
            <w:vAlign w:val="bottom"/>
          </w:tcPr>
          <w:p w14:paraId="73EA44F3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0.1739</w:t>
            </w:r>
          </w:p>
        </w:tc>
        <w:tc>
          <w:tcPr>
            <w:tcW w:w="1221" w:type="dxa"/>
            <w:tcBorders>
              <w:bottom w:val="single" w:sz="12" w:space="0" w:color="auto"/>
            </w:tcBorders>
            <w:vAlign w:val="bottom"/>
          </w:tcPr>
          <w:p w14:paraId="7D640740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0.1604</w:t>
            </w:r>
          </w:p>
        </w:tc>
        <w:tc>
          <w:tcPr>
            <w:tcW w:w="1221" w:type="dxa"/>
            <w:tcBorders>
              <w:bottom w:val="single" w:sz="12" w:space="0" w:color="auto"/>
            </w:tcBorders>
            <w:vAlign w:val="bottom"/>
          </w:tcPr>
          <w:p w14:paraId="01770E87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0.1191</w:t>
            </w:r>
          </w:p>
        </w:tc>
        <w:tc>
          <w:tcPr>
            <w:tcW w:w="1225" w:type="dxa"/>
            <w:tcBorders>
              <w:bottom w:val="single" w:sz="12" w:space="0" w:color="auto"/>
            </w:tcBorders>
            <w:vAlign w:val="bottom"/>
          </w:tcPr>
          <w:p w14:paraId="4F74F04A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0.1367</w:t>
            </w:r>
          </w:p>
        </w:tc>
        <w:tc>
          <w:tcPr>
            <w:tcW w:w="1225" w:type="dxa"/>
            <w:tcBorders>
              <w:bottom w:val="single" w:sz="12" w:space="0" w:color="auto"/>
            </w:tcBorders>
            <w:vAlign w:val="bottom"/>
          </w:tcPr>
          <w:p w14:paraId="543316E8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0.1950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4702A749" w14:textId="77777777" w:rsidR="00B37E17" w:rsidRPr="00927102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b/>
                <w:bCs/>
                <w:sz w:val="20"/>
                <w:szCs w:val="20"/>
              </w:rPr>
            </w:pPr>
            <w:r w:rsidRPr="00927102">
              <w:rPr>
                <w:rFonts w:eastAsia="DengXian" w:cs="Arial"/>
                <w:b/>
                <w:bCs/>
                <w:sz w:val="20"/>
                <w:szCs w:val="20"/>
              </w:rPr>
              <w:t>0.157±0.0299</w:t>
            </w:r>
          </w:p>
        </w:tc>
      </w:tr>
      <w:tr w:rsidR="00B37E17" w:rsidRPr="00B37E17" w14:paraId="502A2E6B" w14:textId="77777777" w:rsidTr="00182842">
        <w:tc>
          <w:tcPr>
            <w:tcW w:w="8994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40A5EC" w14:textId="77777777" w:rsidR="00B37E17" w:rsidRPr="00B37E17" w:rsidRDefault="00B37E17" w:rsidP="00B37E17">
            <w:pPr>
              <w:spacing w:before="60" w:after="0" w:line="360" w:lineRule="auto"/>
              <w:rPr>
                <w:rFonts w:eastAsia="DengXian" w:cs="Arial"/>
                <w:b/>
                <w:bCs/>
                <w:sz w:val="20"/>
                <w:szCs w:val="20"/>
              </w:rPr>
            </w:pPr>
            <w:r w:rsidRPr="00B37E17">
              <w:rPr>
                <w:rFonts w:eastAsia="DengXian" w:cs="Arial"/>
                <w:b/>
                <w:bCs/>
                <w:sz w:val="20"/>
                <w:szCs w:val="20"/>
              </w:rPr>
              <w:t>Capillary density normalized to FOV area (CDFA)</w:t>
            </w:r>
          </w:p>
        </w:tc>
      </w:tr>
      <w:tr w:rsidR="00B37E17" w:rsidRPr="00B37E17" w14:paraId="07999817" w14:textId="77777777" w:rsidTr="00182842">
        <w:tc>
          <w:tcPr>
            <w:tcW w:w="1439" w:type="dxa"/>
            <w:tcBorders>
              <w:top w:val="single" w:sz="12" w:space="0" w:color="auto"/>
            </w:tcBorders>
            <w:vAlign w:val="center"/>
          </w:tcPr>
          <w:p w14:paraId="7D4396FC" w14:textId="77777777" w:rsidR="00B37E17" w:rsidRPr="00B37E17" w:rsidRDefault="00B37E17" w:rsidP="00B37E17">
            <w:pPr>
              <w:spacing w:before="60" w:after="0" w:line="360" w:lineRule="auto"/>
              <w:rPr>
                <w:rFonts w:eastAsia="DengXian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12" w:space="0" w:color="auto"/>
            </w:tcBorders>
            <w:vAlign w:val="center"/>
          </w:tcPr>
          <w:p w14:paraId="250432C4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1</w:t>
            </w:r>
          </w:p>
        </w:tc>
        <w:tc>
          <w:tcPr>
            <w:tcW w:w="1221" w:type="dxa"/>
            <w:tcBorders>
              <w:top w:val="single" w:sz="12" w:space="0" w:color="auto"/>
            </w:tcBorders>
            <w:vAlign w:val="center"/>
          </w:tcPr>
          <w:p w14:paraId="2D1C4E5D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2</w:t>
            </w:r>
          </w:p>
        </w:tc>
        <w:tc>
          <w:tcPr>
            <w:tcW w:w="1221" w:type="dxa"/>
            <w:tcBorders>
              <w:top w:val="single" w:sz="12" w:space="0" w:color="auto"/>
            </w:tcBorders>
            <w:vAlign w:val="center"/>
          </w:tcPr>
          <w:p w14:paraId="31F7125D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3</w:t>
            </w:r>
          </w:p>
        </w:tc>
        <w:tc>
          <w:tcPr>
            <w:tcW w:w="1225" w:type="dxa"/>
            <w:tcBorders>
              <w:top w:val="single" w:sz="12" w:space="0" w:color="auto"/>
            </w:tcBorders>
            <w:vAlign w:val="center"/>
          </w:tcPr>
          <w:p w14:paraId="6E8845AF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4</w:t>
            </w:r>
          </w:p>
        </w:tc>
        <w:tc>
          <w:tcPr>
            <w:tcW w:w="1225" w:type="dxa"/>
            <w:tcBorders>
              <w:top w:val="single" w:sz="12" w:space="0" w:color="auto"/>
            </w:tcBorders>
            <w:vAlign w:val="center"/>
          </w:tcPr>
          <w:p w14:paraId="7CE64AD9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5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29D265D6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Mean ± SD</w:t>
            </w:r>
          </w:p>
        </w:tc>
      </w:tr>
      <w:tr w:rsidR="00B37E17" w:rsidRPr="00B37E17" w14:paraId="16CDFA36" w14:textId="77777777" w:rsidTr="00182842">
        <w:tc>
          <w:tcPr>
            <w:tcW w:w="1439" w:type="dxa"/>
          </w:tcPr>
          <w:p w14:paraId="2A6C5990" w14:textId="77777777" w:rsidR="00B37E17" w:rsidRPr="00B37E17" w:rsidRDefault="00B37E17" w:rsidP="00B37E17">
            <w:pPr>
              <w:spacing w:before="60" w:after="0" w:line="360" w:lineRule="auto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SAM-Only</w:t>
            </w:r>
          </w:p>
        </w:tc>
        <w:tc>
          <w:tcPr>
            <w:tcW w:w="1223" w:type="dxa"/>
            <w:vAlign w:val="center"/>
          </w:tcPr>
          <w:p w14:paraId="19B4AD6D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1.0660</w:t>
            </w:r>
          </w:p>
        </w:tc>
        <w:tc>
          <w:tcPr>
            <w:tcW w:w="1221" w:type="dxa"/>
            <w:vAlign w:val="center"/>
          </w:tcPr>
          <w:p w14:paraId="436DE658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1.1418</w:t>
            </w:r>
          </w:p>
        </w:tc>
        <w:tc>
          <w:tcPr>
            <w:tcW w:w="1221" w:type="dxa"/>
            <w:vAlign w:val="center"/>
          </w:tcPr>
          <w:p w14:paraId="6A2A9D33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1.1683</w:t>
            </w:r>
          </w:p>
        </w:tc>
        <w:tc>
          <w:tcPr>
            <w:tcW w:w="1225" w:type="dxa"/>
            <w:vAlign w:val="center"/>
          </w:tcPr>
          <w:p w14:paraId="7FDDA88E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1.1156</w:t>
            </w:r>
          </w:p>
        </w:tc>
        <w:tc>
          <w:tcPr>
            <w:tcW w:w="1225" w:type="dxa"/>
            <w:vAlign w:val="center"/>
          </w:tcPr>
          <w:p w14:paraId="75985987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1.0503</w:t>
            </w:r>
          </w:p>
        </w:tc>
        <w:tc>
          <w:tcPr>
            <w:tcW w:w="1440" w:type="dxa"/>
            <w:vAlign w:val="center"/>
          </w:tcPr>
          <w:p w14:paraId="70AF7951" w14:textId="77777777" w:rsidR="00B37E17" w:rsidRPr="00B37E17" w:rsidRDefault="00B37E17" w:rsidP="00B37E17">
            <w:pPr>
              <w:spacing w:before="60" w:after="0" w:line="360" w:lineRule="auto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1.110±0.0498</w:t>
            </w:r>
          </w:p>
        </w:tc>
      </w:tr>
      <w:tr w:rsidR="00B37E17" w:rsidRPr="00B37E17" w14:paraId="612454AE" w14:textId="77777777" w:rsidTr="00182842">
        <w:tc>
          <w:tcPr>
            <w:tcW w:w="1439" w:type="dxa"/>
          </w:tcPr>
          <w:p w14:paraId="77049EBD" w14:textId="77777777" w:rsidR="00B37E17" w:rsidRPr="00B37E17" w:rsidRDefault="00B37E17" w:rsidP="00B37E17">
            <w:pPr>
              <w:spacing w:before="60" w:after="0" w:line="360" w:lineRule="auto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YOLOv8-Seg</w:t>
            </w:r>
          </w:p>
        </w:tc>
        <w:tc>
          <w:tcPr>
            <w:tcW w:w="1223" w:type="dxa"/>
            <w:vAlign w:val="center"/>
          </w:tcPr>
          <w:p w14:paraId="074AB08D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0.1219</w:t>
            </w:r>
          </w:p>
        </w:tc>
        <w:tc>
          <w:tcPr>
            <w:tcW w:w="1221" w:type="dxa"/>
            <w:vAlign w:val="center"/>
          </w:tcPr>
          <w:p w14:paraId="5763B650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0.1455</w:t>
            </w:r>
          </w:p>
        </w:tc>
        <w:tc>
          <w:tcPr>
            <w:tcW w:w="1221" w:type="dxa"/>
            <w:vAlign w:val="center"/>
          </w:tcPr>
          <w:p w14:paraId="2755F188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0.1122</w:t>
            </w:r>
          </w:p>
        </w:tc>
        <w:tc>
          <w:tcPr>
            <w:tcW w:w="1225" w:type="dxa"/>
            <w:vAlign w:val="center"/>
          </w:tcPr>
          <w:p w14:paraId="271FB969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0.1151</w:t>
            </w:r>
          </w:p>
        </w:tc>
        <w:tc>
          <w:tcPr>
            <w:tcW w:w="1225" w:type="dxa"/>
            <w:vAlign w:val="center"/>
          </w:tcPr>
          <w:p w14:paraId="0718C42B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0.1235</w:t>
            </w:r>
          </w:p>
        </w:tc>
        <w:tc>
          <w:tcPr>
            <w:tcW w:w="1440" w:type="dxa"/>
            <w:vAlign w:val="center"/>
          </w:tcPr>
          <w:p w14:paraId="5C2A62FC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0.124±0.0131</w:t>
            </w:r>
          </w:p>
        </w:tc>
      </w:tr>
      <w:tr w:rsidR="00927102" w:rsidRPr="00927102" w14:paraId="08DB1CA4" w14:textId="77777777" w:rsidTr="00182842">
        <w:tc>
          <w:tcPr>
            <w:tcW w:w="1439" w:type="dxa"/>
            <w:tcBorders>
              <w:bottom w:val="single" w:sz="12" w:space="0" w:color="auto"/>
            </w:tcBorders>
          </w:tcPr>
          <w:p w14:paraId="49D19012" w14:textId="77777777" w:rsidR="00B37E17" w:rsidRPr="00B37E17" w:rsidRDefault="00B37E17" w:rsidP="00B37E17">
            <w:pPr>
              <w:spacing w:before="60" w:after="0" w:line="360" w:lineRule="auto"/>
              <w:rPr>
                <w:rFonts w:eastAsia="DengXian" w:cs="Arial"/>
                <w:sz w:val="20"/>
                <w:szCs w:val="20"/>
              </w:rPr>
            </w:pPr>
            <w:proofErr w:type="spellStart"/>
            <w:r w:rsidRPr="00B37E17">
              <w:rPr>
                <w:rFonts w:eastAsia="DengXian" w:cs="Arial"/>
                <w:sz w:val="20"/>
                <w:szCs w:val="20"/>
              </w:rPr>
              <w:t>AutoQC</w:t>
            </w:r>
            <w:proofErr w:type="spellEnd"/>
          </w:p>
        </w:tc>
        <w:tc>
          <w:tcPr>
            <w:tcW w:w="1223" w:type="dxa"/>
            <w:tcBorders>
              <w:bottom w:val="single" w:sz="12" w:space="0" w:color="auto"/>
            </w:tcBorders>
            <w:vAlign w:val="center"/>
          </w:tcPr>
          <w:p w14:paraId="0790DBDB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0.1067</w:t>
            </w:r>
          </w:p>
        </w:tc>
        <w:tc>
          <w:tcPr>
            <w:tcW w:w="1221" w:type="dxa"/>
            <w:tcBorders>
              <w:bottom w:val="single" w:sz="12" w:space="0" w:color="auto"/>
            </w:tcBorders>
            <w:vAlign w:val="center"/>
          </w:tcPr>
          <w:p w14:paraId="5B4F27D0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0.0970</w:t>
            </w:r>
          </w:p>
        </w:tc>
        <w:tc>
          <w:tcPr>
            <w:tcW w:w="1221" w:type="dxa"/>
            <w:tcBorders>
              <w:bottom w:val="single" w:sz="12" w:space="0" w:color="auto"/>
            </w:tcBorders>
            <w:vAlign w:val="center"/>
          </w:tcPr>
          <w:p w14:paraId="06B74CCE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0.1002</w:t>
            </w:r>
          </w:p>
        </w:tc>
        <w:tc>
          <w:tcPr>
            <w:tcW w:w="1225" w:type="dxa"/>
            <w:tcBorders>
              <w:bottom w:val="single" w:sz="12" w:space="0" w:color="auto"/>
            </w:tcBorders>
            <w:vAlign w:val="center"/>
          </w:tcPr>
          <w:p w14:paraId="410A2013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0.0895</w:t>
            </w:r>
          </w:p>
        </w:tc>
        <w:tc>
          <w:tcPr>
            <w:tcW w:w="1225" w:type="dxa"/>
            <w:tcBorders>
              <w:bottom w:val="single" w:sz="12" w:space="0" w:color="auto"/>
            </w:tcBorders>
            <w:vAlign w:val="center"/>
          </w:tcPr>
          <w:p w14:paraId="3C7D5D4F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0.0983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14:paraId="30716276" w14:textId="77777777" w:rsidR="00B37E17" w:rsidRPr="00927102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b/>
                <w:bCs/>
                <w:sz w:val="20"/>
                <w:szCs w:val="20"/>
              </w:rPr>
            </w:pPr>
            <w:r w:rsidRPr="00927102">
              <w:rPr>
                <w:rFonts w:eastAsia="DengXian" w:cs="Arial"/>
                <w:b/>
                <w:bCs/>
                <w:sz w:val="20"/>
                <w:szCs w:val="20"/>
              </w:rPr>
              <w:t>0.098±0.0062</w:t>
            </w:r>
          </w:p>
        </w:tc>
      </w:tr>
    </w:tbl>
    <w:p w14:paraId="48294753" w14:textId="4248F940" w:rsidR="00591A27" w:rsidRPr="00E50DC0" w:rsidRDefault="00E50DC0">
      <w:pPr>
        <w:rPr>
          <w:sz w:val="20"/>
          <w:szCs w:val="20"/>
        </w:rPr>
      </w:pPr>
      <w:r w:rsidRPr="00E50DC0">
        <w:rPr>
          <w:sz w:val="20"/>
          <w:szCs w:val="20"/>
        </w:rPr>
        <w:t>(continued)</w:t>
      </w:r>
    </w:p>
    <w:p w14:paraId="07989439" w14:textId="77777777" w:rsidR="00E50DC0" w:rsidRDefault="00E50DC0"/>
    <w:p w14:paraId="1EED6F52" w14:textId="77777777" w:rsidR="00E50DC0" w:rsidRDefault="00E50DC0"/>
    <w:tbl>
      <w:tblPr>
        <w:tblStyle w:val="TableGrid"/>
        <w:tblW w:w="899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9"/>
        <w:gridCol w:w="1223"/>
        <w:gridCol w:w="1221"/>
        <w:gridCol w:w="1221"/>
        <w:gridCol w:w="1225"/>
        <w:gridCol w:w="1225"/>
        <w:gridCol w:w="1440"/>
      </w:tblGrid>
      <w:tr w:rsidR="00B37E17" w:rsidRPr="00B37E17" w14:paraId="1C45ECD9" w14:textId="77777777" w:rsidTr="00182842">
        <w:tc>
          <w:tcPr>
            <w:tcW w:w="8994" w:type="dxa"/>
            <w:gridSpan w:val="7"/>
            <w:tcBorders>
              <w:top w:val="single" w:sz="12" w:space="0" w:color="auto"/>
            </w:tcBorders>
            <w:vAlign w:val="center"/>
          </w:tcPr>
          <w:p w14:paraId="58E675E6" w14:textId="77777777" w:rsidR="00B37E17" w:rsidRPr="00B37E17" w:rsidRDefault="00B37E17" w:rsidP="00B37E17">
            <w:pPr>
              <w:spacing w:before="60" w:after="0" w:line="360" w:lineRule="auto"/>
              <w:rPr>
                <w:rFonts w:eastAsia="DengXian" w:cs="Arial"/>
                <w:b/>
                <w:bCs/>
                <w:sz w:val="20"/>
                <w:szCs w:val="20"/>
              </w:rPr>
            </w:pPr>
            <w:r w:rsidRPr="00B37E17">
              <w:rPr>
                <w:rFonts w:eastAsia="DengXian" w:cs="Arial"/>
                <w:b/>
                <w:bCs/>
                <w:sz w:val="20"/>
                <w:szCs w:val="20"/>
              </w:rPr>
              <w:lastRenderedPageBreak/>
              <w:t>Capillary density normalized to CM area (CDCA)</w:t>
            </w:r>
          </w:p>
        </w:tc>
      </w:tr>
      <w:tr w:rsidR="00B37E17" w:rsidRPr="00B37E17" w14:paraId="17AF2C95" w14:textId="77777777" w:rsidTr="00182842">
        <w:tc>
          <w:tcPr>
            <w:tcW w:w="1439" w:type="dxa"/>
            <w:tcBorders>
              <w:top w:val="single" w:sz="12" w:space="0" w:color="auto"/>
            </w:tcBorders>
            <w:vAlign w:val="center"/>
          </w:tcPr>
          <w:p w14:paraId="419BF0B6" w14:textId="77777777" w:rsidR="00B37E17" w:rsidRPr="00B37E17" w:rsidRDefault="00B37E17" w:rsidP="00B37E17">
            <w:pPr>
              <w:spacing w:before="60" w:after="0" w:line="360" w:lineRule="auto"/>
              <w:rPr>
                <w:rFonts w:eastAsia="DengXian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12" w:space="0" w:color="auto"/>
            </w:tcBorders>
            <w:vAlign w:val="center"/>
          </w:tcPr>
          <w:p w14:paraId="166E5295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1</w:t>
            </w:r>
          </w:p>
        </w:tc>
        <w:tc>
          <w:tcPr>
            <w:tcW w:w="1221" w:type="dxa"/>
            <w:tcBorders>
              <w:top w:val="single" w:sz="12" w:space="0" w:color="auto"/>
            </w:tcBorders>
            <w:vAlign w:val="center"/>
          </w:tcPr>
          <w:p w14:paraId="2162D727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2</w:t>
            </w:r>
          </w:p>
        </w:tc>
        <w:tc>
          <w:tcPr>
            <w:tcW w:w="1221" w:type="dxa"/>
            <w:tcBorders>
              <w:top w:val="single" w:sz="12" w:space="0" w:color="auto"/>
            </w:tcBorders>
            <w:vAlign w:val="center"/>
          </w:tcPr>
          <w:p w14:paraId="67E4AF69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3</w:t>
            </w:r>
          </w:p>
        </w:tc>
        <w:tc>
          <w:tcPr>
            <w:tcW w:w="1225" w:type="dxa"/>
            <w:tcBorders>
              <w:top w:val="single" w:sz="12" w:space="0" w:color="auto"/>
            </w:tcBorders>
          </w:tcPr>
          <w:p w14:paraId="4B2A2A7B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4</w:t>
            </w:r>
          </w:p>
        </w:tc>
        <w:tc>
          <w:tcPr>
            <w:tcW w:w="1225" w:type="dxa"/>
            <w:tcBorders>
              <w:top w:val="single" w:sz="12" w:space="0" w:color="auto"/>
            </w:tcBorders>
          </w:tcPr>
          <w:p w14:paraId="2BAC9AA2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5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17B50C8D" w14:textId="68517D72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Mean ± SD</w:t>
            </w:r>
          </w:p>
        </w:tc>
      </w:tr>
      <w:tr w:rsidR="00B37E17" w:rsidRPr="00B37E17" w14:paraId="039ACDDD" w14:textId="77777777" w:rsidTr="00182842">
        <w:tc>
          <w:tcPr>
            <w:tcW w:w="1439" w:type="dxa"/>
          </w:tcPr>
          <w:p w14:paraId="364DFBD0" w14:textId="77777777" w:rsidR="00B37E17" w:rsidRPr="00B37E17" w:rsidRDefault="00B37E17" w:rsidP="00B37E17">
            <w:pPr>
              <w:spacing w:before="60" w:after="0" w:line="360" w:lineRule="auto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SAM-Only</w:t>
            </w:r>
          </w:p>
        </w:tc>
        <w:tc>
          <w:tcPr>
            <w:tcW w:w="1223" w:type="dxa"/>
            <w:vAlign w:val="bottom"/>
          </w:tcPr>
          <w:p w14:paraId="68C2306E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3.1568</w:t>
            </w:r>
          </w:p>
        </w:tc>
        <w:tc>
          <w:tcPr>
            <w:tcW w:w="1221" w:type="dxa"/>
            <w:vAlign w:val="bottom"/>
          </w:tcPr>
          <w:p w14:paraId="7CC8CBF1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4.1097</w:t>
            </w:r>
          </w:p>
        </w:tc>
        <w:tc>
          <w:tcPr>
            <w:tcW w:w="1221" w:type="dxa"/>
            <w:vAlign w:val="bottom"/>
          </w:tcPr>
          <w:p w14:paraId="3E44D08A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4.3328</w:t>
            </w:r>
          </w:p>
        </w:tc>
        <w:tc>
          <w:tcPr>
            <w:tcW w:w="1225" w:type="dxa"/>
            <w:vAlign w:val="bottom"/>
          </w:tcPr>
          <w:p w14:paraId="71011EDD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4.2575</w:t>
            </w:r>
          </w:p>
        </w:tc>
        <w:tc>
          <w:tcPr>
            <w:tcW w:w="1225" w:type="dxa"/>
            <w:vAlign w:val="bottom"/>
          </w:tcPr>
          <w:p w14:paraId="5309F13B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3.2718</w:t>
            </w:r>
          </w:p>
        </w:tc>
        <w:tc>
          <w:tcPr>
            <w:tcW w:w="1440" w:type="dxa"/>
          </w:tcPr>
          <w:p w14:paraId="3F784278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3.830±0.5650</w:t>
            </w:r>
          </w:p>
        </w:tc>
      </w:tr>
      <w:tr w:rsidR="00B37E17" w:rsidRPr="00B37E17" w14:paraId="6065078D" w14:textId="77777777" w:rsidTr="00182842">
        <w:tc>
          <w:tcPr>
            <w:tcW w:w="1439" w:type="dxa"/>
          </w:tcPr>
          <w:p w14:paraId="64D849B6" w14:textId="77777777" w:rsidR="00B37E17" w:rsidRPr="00B37E17" w:rsidRDefault="00B37E17" w:rsidP="00B37E17">
            <w:pPr>
              <w:spacing w:before="60" w:after="0" w:line="360" w:lineRule="auto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YOLOv8-Seg</w:t>
            </w:r>
          </w:p>
        </w:tc>
        <w:tc>
          <w:tcPr>
            <w:tcW w:w="1223" w:type="dxa"/>
            <w:vAlign w:val="bottom"/>
          </w:tcPr>
          <w:p w14:paraId="5890AE52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0.2633</w:t>
            </w:r>
          </w:p>
        </w:tc>
        <w:tc>
          <w:tcPr>
            <w:tcW w:w="1221" w:type="dxa"/>
            <w:vAlign w:val="bottom"/>
          </w:tcPr>
          <w:p w14:paraId="417C6C83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0.2305</w:t>
            </w:r>
          </w:p>
        </w:tc>
        <w:tc>
          <w:tcPr>
            <w:tcW w:w="1221" w:type="dxa"/>
            <w:vAlign w:val="bottom"/>
          </w:tcPr>
          <w:p w14:paraId="5D5BA692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0.2018</w:t>
            </w:r>
          </w:p>
        </w:tc>
        <w:tc>
          <w:tcPr>
            <w:tcW w:w="1225" w:type="dxa"/>
            <w:vAlign w:val="bottom"/>
          </w:tcPr>
          <w:p w14:paraId="201205BC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0.2733</w:t>
            </w:r>
          </w:p>
        </w:tc>
        <w:tc>
          <w:tcPr>
            <w:tcW w:w="1225" w:type="dxa"/>
            <w:vAlign w:val="bottom"/>
          </w:tcPr>
          <w:p w14:paraId="6E72B6D7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0.2291</w:t>
            </w:r>
          </w:p>
        </w:tc>
        <w:tc>
          <w:tcPr>
            <w:tcW w:w="1440" w:type="dxa"/>
          </w:tcPr>
          <w:p w14:paraId="41DD4320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0.240±0.0288</w:t>
            </w:r>
          </w:p>
        </w:tc>
      </w:tr>
      <w:tr w:rsidR="00927102" w:rsidRPr="00927102" w14:paraId="06A8AD38" w14:textId="77777777" w:rsidTr="00182842">
        <w:tc>
          <w:tcPr>
            <w:tcW w:w="1439" w:type="dxa"/>
            <w:tcBorders>
              <w:bottom w:val="single" w:sz="12" w:space="0" w:color="auto"/>
            </w:tcBorders>
          </w:tcPr>
          <w:p w14:paraId="1EDF9FC4" w14:textId="77777777" w:rsidR="00B37E17" w:rsidRPr="00B37E17" w:rsidRDefault="00B37E17" w:rsidP="00B37E17">
            <w:pPr>
              <w:spacing w:before="60" w:after="0" w:line="360" w:lineRule="auto"/>
              <w:rPr>
                <w:rFonts w:eastAsia="DengXian" w:cs="Arial"/>
                <w:sz w:val="20"/>
                <w:szCs w:val="20"/>
              </w:rPr>
            </w:pPr>
            <w:proofErr w:type="spellStart"/>
            <w:r w:rsidRPr="00B37E17">
              <w:rPr>
                <w:rFonts w:eastAsia="DengXian" w:cs="Arial"/>
                <w:sz w:val="20"/>
                <w:szCs w:val="20"/>
              </w:rPr>
              <w:t>AutoQC</w:t>
            </w:r>
            <w:proofErr w:type="spellEnd"/>
          </w:p>
        </w:tc>
        <w:tc>
          <w:tcPr>
            <w:tcW w:w="1223" w:type="dxa"/>
            <w:tcBorders>
              <w:bottom w:val="single" w:sz="12" w:space="0" w:color="auto"/>
            </w:tcBorders>
            <w:vAlign w:val="bottom"/>
          </w:tcPr>
          <w:p w14:paraId="0400D921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0.1322</w:t>
            </w:r>
          </w:p>
        </w:tc>
        <w:tc>
          <w:tcPr>
            <w:tcW w:w="1221" w:type="dxa"/>
            <w:tcBorders>
              <w:bottom w:val="single" w:sz="12" w:space="0" w:color="auto"/>
            </w:tcBorders>
            <w:vAlign w:val="bottom"/>
          </w:tcPr>
          <w:p w14:paraId="2F967FEF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0.1457</w:t>
            </w:r>
          </w:p>
        </w:tc>
        <w:tc>
          <w:tcPr>
            <w:tcW w:w="1221" w:type="dxa"/>
            <w:tcBorders>
              <w:bottom w:val="single" w:sz="12" w:space="0" w:color="auto"/>
            </w:tcBorders>
            <w:vAlign w:val="bottom"/>
          </w:tcPr>
          <w:p w14:paraId="3BB6CF76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0.1287</w:t>
            </w:r>
          </w:p>
        </w:tc>
        <w:tc>
          <w:tcPr>
            <w:tcW w:w="1225" w:type="dxa"/>
            <w:tcBorders>
              <w:bottom w:val="single" w:sz="12" w:space="0" w:color="auto"/>
            </w:tcBorders>
            <w:vAlign w:val="bottom"/>
          </w:tcPr>
          <w:p w14:paraId="6F41C153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0.1669</w:t>
            </w:r>
          </w:p>
        </w:tc>
        <w:tc>
          <w:tcPr>
            <w:tcW w:w="1225" w:type="dxa"/>
            <w:tcBorders>
              <w:bottom w:val="single" w:sz="12" w:space="0" w:color="auto"/>
            </w:tcBorders>
            <w:vAlign w:val="bottom"/>
          </w:tcPr>
          <w:p w14:paraId="48A276BA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0.1679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1BB194DD" w14:textId="77777777" w:rsidR="00B37E17" w:rsidRPr="00927102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b/>
                <w:bCs/>
                <w:sz w:val="20"/>
                <w:szCs w:val="20"/>
              </w:rPr>
            </w:pPr>
            <w:r w:rsidRPr="00927102">
              <w:rPr>
                <w:rFonts w:eastAsia="DengXian" w:cs="Arial"/>
                <w:b/>
                <w:bCs/>
                <w:sz w:val="20"/>
                <w:szCs w:val="20"/>
              </w:rPr>
              <w:t>0.148±0.0186</w:t>
            </w:r>
          </w:p>
        </w:tc>
      </w:tr>
      <w:tr w:rsidR="00B37E17" w:rsidRPr="00B37E17" w14:paraId="665791C1" w14:textId="77777777" w:rsidTr="00182842">
        <w:tc>
          <w:tcPr>
            <w:tcW w:w="8994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09E309" w14:textId="77777777" w:rsidR="00B37E17" w:rsidRPr="00B37E17" w:rsidRDefault="00B37E17" w:rsidP="00B37E17">
            <w:pPr>
              <w:spacing w:before="60" w:after="0" w:line="360" w:lineRule="auto"/>
              <w:rPr>
                <w:rFonts w:eastAsia="DengXian" w:cs="Arial"/>
                <w:b/>
                <w:bCs/>
                <w:sz w:val="20"/>
                <w:szCs w:val="20"/>
              </w:rPr>
            </w:pPr>
            <w:r w:rsidRPr="00B37E17">
              <w:rPr>
                <w:rFonts w:eastAsia="DengXian" w:cs="Arial"/>
                <w:b/>
                <w:bCs/>
                <w:sz w:val="20"/>
                <w:szCs w:val="20"/>
              </w:rPr>
              <w:t>Capillary-to-CM ratio (CCR)</w:t>
            </w:r>
          </w:p>
        </w:tc>
      </w:tr>
      <w:tr w:rsidR="00B37E17" w:rsidRPr="00B37E17" w14:paraId="4AC70DA1" w14:textId="77777777" w:rsidTr="00182842">
        <w:tc>
          <w:tcPr>
            <w:tcW w:w="143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87F8FE0" w14:textId="77777777" w:rsidR="00B37E17" w:rsidRPr="00B37E17" w:rsidRDefault="00B37E17" w:rsidP="00B37E17">
            <w:pPr>
              <w:spacing w:before="60" w:after="0" w:line="360" w:lineRule="auto"/>
              <w:rPr>
                <w:rFonts w:eastAsia="DengXian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0BF5A64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1</w:t>
            </w:r>
          </w:p>
        </w:tc>
        <w:tc>
          <w:tcPr>
            <w:tcW w:w="122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7FB9C40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2</w:t>
            </w:r>
          </w:p>
        </w:tc>
        <w:tc>
          <w:tcPr>
            <w:tcW w:w="122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AA608A1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3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right w:val="nil"/>
            </w:tcBorders>
          </w:tcPr>
          <w:p w14:paraId="4EA61055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4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right w:val="nil"/>
            </w:tcBorders>
          </w:tcPr>
          <w:p w14:paraId="53CD72DB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Test 5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right w:val="nil"/>
            </w:tcBorders>
          </w:tcPr>
          <w:p w14:paraId="0BBC1D91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Mean ± SD</w:t>
            </w:r>
          </w:p>
        </w:tc>
      </w:tr>
      <w:tr w:rsidR="00B37E17" w:rsidRPr="00B37E17" w14:paraId="0824472D" w14:textId="77777777" w:rsidTr="00182842">
        <w:tc>
          <w:tcPr>
            <w:tcW w:w="1439" w:type="dxa"/>
            <w:tcBorders>
              <w:left w:val="nil"/>
              <w:right w:val="nil"/>
            </w:tcBorders>
          </w:tcPr>
          <w:p w14:paraId="5162BE0B" w14:textId="77777777" w:rsidR="00B37E17" w:rsidRPr="00B37E17" w:rsidRDefault="00B37E17" w:rsidP="00B37E17">
            <w:pPr>
              <w:spacing w:before="60" w:after="0" w:line="360" w:lineRule="auto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SAM-Only</w:t>
            </w:r>
          </w:p>
        </w:tc>
        <w:tc>
          <w:tcPr>
            <w:tcW w:w="1223" w:type="dxa"/>
            <w:tcBorders>
              <w:left w:val="nil"/>
              <w:right w:val="nil"/>
            </w:tcBorders>
            <w:vAlign w:val="bottom"/>
          </w:tcPr>
          <w:p w14:paraId="54217CB1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0.9463</w:t>
            </w:r>
          </w:p>
        </w:tc>
        <w:tc>
          <w:tcPr>
            <w:tcW w:w="1221" w:type="dxa"/>
            <w:tcBorders>
              <w:left w:val="nil"/>
              <w:right w:val="nil"/>
            </w:tcBorders>
            <w:vAlign w:val="bottom"/>
          </w:tcPr>
          <w:p w14:paraId="23B98432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0.9439</w:t>
            </w:r>
          </w:p>
        </w:tc>
        <w:tc>
          <w:tcPr>
            <w:tcW w:w="1221" w:type="dxa"/>
            <w:tcBorders>
              <w:left w:val="nil"/>
              <w:right w:val="nil"/>
            </w:tcBorders>
            <w:vAlign w:val="bottom"/>
          </w:tcPr>
          <w:p w14:paraId="1F11293D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0.9347</w:t>
            </w:r>
          </w:p>
        </w:tc>
        <w:tc>
          <w:tcPr>
            <w:tcW w:w="1225" w:type="dxa"/>
            <w:tcBorders>
              <w:left w:val="nil"/>
              <w:right w:val="nil"/>
            </w:tcBorders>
            <w:vAlign w:val="bottom"/>
          </w:tcPr>
          <w:p w14:paraId="7067D00A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0.7930</w:t>
            </w:r>
          </w:p>
        </w:tc>
        <w:tc>
          <w:tcPr>
            <w:tcW w:w="1225" w:type="dxa"/>
            <w:tcBorders>
              <w:left w:val="nil"/>
              <w:right w:val="nil"/>
            </w:tcBorders>
            <w:vAlign w:val="bottom"/>
          </w:tcPr>
          <w:p w14:paraId="59A50964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0.7320</w:t>
            </w:r>
          </w:p>
        </w:tc>
        <w:tc>
          <w:tcPr>
            <w:tcW w:w="1440" w:type="dxa"/>
            <w:tcBorders>
              <w:left w:val="nil"/>
              <w:right w:val="nil"/>
            </w:tcBorders>
          </w:tcPr>
          <w:p w14:paraId="2B66219D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0.870±0.1010</w:t>
            </w:r>
          </w:p>
        </w:tc>
      </w:tr>
      <w:tr w:rsidR="00B37E17" w:rsidRPr="00B37E17" w14:paraId="407B0E9C" w14:textId="77777777" w:rsidTr="00182842">
        <w:tc>
          <w:tcPr>
            <w:tcW w:w="1439" w:type="dxa"/>
            <w:tcBorders>
              <w:left w:val="nil"/>
              <w:right w:val="nil"/>
            </w:tcBorders>
          </w:tcPr>
          <w:p w14:paraId="72CB333B" w14:textId="77777777" w:rsidR="00B37E17" w:rsidRPr="00B37E17" w:rsidRDefault="00B37E17" w:rsidP="00B37E17">
            <w:pPr>
              <w:spacing w:before="60" w:after="0" w:line="360" w:lineRule="auto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YOLOv8-Seg</w:t>
            </w:r>
          </w:p>
        </w:tc>
        <w:tc>
          <w:tcPr>
            <w:tcW w:w="1223" w:type="dxa"/>
            <w:tcBorders>
              <w:left w:val="nil"/>
              <w:right w:val="nil"/>
            </w:tcBorders>
            <w:vAlign w:val="bottom"/>
          </w:tcPr>
          <w:p w14:paraId="78794CE0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0.3517</w:t>
            </w:r>
          </w:p>
        </w:tc>
        <w:tc>
          <w:tcPr>
            <w:tcW w:w="1221" w:type="dxa"/>
            <w:tcBorders>
              <w:left w:val="nil"/>
              <w:right w:val="nil"/>
            </w:tcBorders>
            <w:vAlign w:val="bottom"/>
          </w:tcPr>
          <w:p w14:paraId="608723AF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0.3531</w:t>
            </w:r>
          </w:p>
        </w:tc>
        <w:tc>
          <w:tcPr>
            <w:tcW w:w="1221" w:type="dxa"/>
            <w:tcBorders>
              <w:left w:val="nil"/>
              <w:right w:val="nil"/>
            </w:tcBorders>
            <w:vAlign w:val="bottom"/>
          </w:tcPr>
          <w:p w14:paraId="3B70E996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0.3018</w:t>
            </w:r>
          </w:p>
        </w:tc>
        <w:tc>
          <w:tcPr>
            <w:tcW w:w="1225" w:type="dxa"/>
            <w:tcBorders>
              <w:left w:val="nil"/>
              <w:right w:val="nil"/>
            </w:tcBorders>
            <w:vAlign w:val="bottom"/>
          </w:tcPr>
          <w:p w14:paraId="75BDE061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0.4169</w:t>
            </w:r>
          </w:p>
        </w:tc>
        <w:tc>
          <w:tcPr>
            <w:tcW w:w="1225" w:type="dxa"/>
            <w:tcBorders>
              <w:left w:val="nil"/>
              <w:right w:val="nil"/>
            </w:tcBorders>
            <w:vAlign w:val="bottom"/>
          </w:tcPr>
          <w:p w14:paraId="1055CE9F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0.3314</w:t>
            </w:r>
          </w:p>
        </w:tc>
        <w:tc>
          <w:tcPr>
            <w:tcW w:w="1440" w:type="dxa"/>
            <w:tcBorders>
              <w:left w:val="nil"/>
              <w:right w:val="nil"/>
            </w:tcBorders>
          </w:tcPr>
          <w:p w14:paraId="46E45419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0.351±0.0423</w:t>
            </w:r>
          </w:p>
        </w:tc>
      </w:tr>
      <w:tr w:rsidR="00927102" w:rsidRPr="00927102" w14:paraId="509BA176" w14:textId="77777777" w:rsidTr="00182842">
        <w:tc>
          <w:tcPr>
            <w:tcW w:w="1439" w:type="dxa"/>
            <w:tcBorders>
              <w:left w:val="nil"/>
              <w:bottom w:val="single" w:sz="12" w:space="0" w:color="auto"/>
              <w:right w:val="nil"/>
            </w:tcBorders>
            <w:hideMark/>
          </w:tcPr>
          <w:p w14:paraId="4BEC541B" w14:textId="77777777" w:rsidR="00B37E17" w:rsidRPr="00B37E17" w:rsidRDefault="00B37E17" w:rsidP="00B37E17">
            <w:pPr>
              <w:spacing w:before="60" w:after="0" w:line="360" w:lineRule="auto"/>
              <w:rPr>
                <w:rFonts w:eastAsia="DengXian" w:cs="Arial"/>
                <w:sz w:val="20"/>
                <w:szCs w:val="20"/>
              </w:rPr>
            </w:pPr>
            <w:proofErr w:type="spellStart"/>
            <w:r w:rsidRPr="00B37E17">
              <w:rPr>
                <w:rFonts w:eastAsia="DengXian" w:cs="Arial"/>
                <w:sz w:val="20"/>
                <w:szCs w:val="20"/>
              </w:rPr>
              <w:t>AutoQC</w:t>
            </w:r>
            <w:proofErr w:type="spellEnd"/>
          </w:p>
        </w:tc>
        <w:tc>
          <w:tcPr>
            <w:tcW w:w="1223" w:type="dxa"/>
            <w:tcBorders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44637D0E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0.1896</w:t>
            </w:r>
          </w:p>
        </w:tc>
        <w:tc>
          <w:tcPr>
            <w:tcW w:w="1221" w:type="dxa"/>
            <w:tcBorders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37C1557B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0.2069</w:t>
            </w:r>
          </w:p>
        </w:tc>
        <w:tc>
          <w:tcPr>
            <w:tcW w:w="1221" w:type="dxa"/>
            <w:tcBorders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0EF92FE5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0.1751</w:t>
            </w:r>
          </w:p>
        </w:tc>
        <w:tc>
          <w:tcPr>
            <w:tcW w:w="1225" w:type="dxa"/>
            <w:tcBorders>
              <w:left w:val="nil"/>
              <w:bottom w:val="single" w:sz="12" w:space="0" w:color="auto"/>
              <w:right w:val="nil"/>
            </w:tcBorders>
            <w:vAlign w:val="bottom"/>
          </w:tcPr>
          <w:p w14:paraId="08AF205D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0.1712</w:t>
            </w:r>
          </w:p>
        </w:tc>
        <w:tc>
          <w:tcPr>
            <w:tcW w:w="1225" w:type="dxa"/>
            <w:tcBorders>
              <w:left w:val="nil"/>
              <w:bottom w:val="single" w:sz="12" w:space="0" w:color="auto"/>
              <w:right w:val="nil"/>
            </w:tcBorders>
            <w:vAlign w:val="bottom"/>
          </w:tcPr>
          <w:p w14:paraId="41793DCB" w14:textId="77777777" w:rsidR="00B37E17" w:rsidRPr="00B37E17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i/>
                <w:sz w:val="20"/>
                <w:szCs w:val="20"/>
              </w:rPr>
            </w:pPr>
            <w:r w:rsidRPr="00B37E17">
              <w:rPr>
                <w:rFonts w:eastAsia="DengXian" w:cs="Arial"/>
                <w:sz w:val="20"/>
                <w:szCs w:val="20"/>
              </w:rPr>
              <w:t>0.1998</w:t>
            </w:r>
          </w:p>
        </w:tc>
        <w:tc>
          <w:tcPr>
            <w:tcW w:w="1440" w:type="dxa"/>
            <w:tcBorders>
              <w:left w:val="nil"/>
              <w:bottom w:val="single" w:sz="12" w:space="0" w:color="auto"/>
              <w:right w:val="nil"/>
            </w:tcBorders>
          </w:tcPr>
          <w:p w14:paraId="63445C73" w14:textId="77777777" w:rsidR="00B37E17" w:rsidRPr="00927102" w:rsidRDefault="00B37E17" w:rsidP="00B37E17">
            <w:pPr>
              <w:spacing w:before="60" w:after="0" w:line="360" w:lineRule="auto"/>
              <w:jc w:val="center"/>
              <w:rPr>
                <w:rFonts w:eastAsia="DengXian" w:cs="Arial"/>
                <w:b/>
                <w:bCs/>
                <w:sz w:val="20"/>
                <w:szCs w:val="20"/>
              </w:rPr>
            </w:pPr>
            <w:r w:rsidRPr="00927102">
              <w:rPr>
                <w:rFonts w:eastAsia="DengXian" w:cs="Arial"/>
                <w:b/>
                <w:bCs/>
                <w:sz w:val="20"/>
                <w:szCs w:val="20"/>
              </w:rPr>
              <w:t>0.189±0.0154</w:t>
            </w:r>
          </w:p>
        </w:tc>
      </w:tr>
    </w:tbl>
    <w:p w14:paraId="7D8E051A" w14:textId="60FDBF32" w:rsidR="00B37E17" w:rsidRPr="00B37E17" w:rsidRDefault="00B37E17" w:rsidP="00B37E17">
      <w:pPr>
        <w:spacing w:before="160" w:after="0" w:line="480" w:lineRule="auto"/>
        <w:rPr>
          <w:rFonts w:eastAsia="DengXian" w:cs="Arial"/>
          <w:sz w:val="20"/>
          <w:szCs w:val="20"/>
        </w:rPr>
      </w:pPr>
      <w:r w:rsidRPr="00B37E17">
        <w:rPr>
          <w:rFonts w:eastAsia="DengXian" w:cs="Arial"/>
          <w:sz w:val="20"/>
          <w:szCs w:val="20"/>
        </w:rPr>
        <w:t xml:space="preserve">1) Assessment errors were calculated by comparing model-predicted measurements to the ground truth obtained from manual segmentation results, as </w:t>
      </w:r>
      <m:oMath>
        <m:d>
          <m:dPr>
            <m:begChr m:val="|"/>
            <m:endChr m:val="|"/>
            <m:ctrlPr>
              <w:rPr>
                <w:rFonts w:ascii="Cambria Math" w:eastAsia="DengXian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="DengXian" w:hAnsi="Cambria Math" w:cs="Arial"/>
                <w:sz w:val="20"/>
                <w:szCs w:val="20"/>
              </w:rPr>
              <m:t>predicted result – ground truth</m:t>
            </m:r>
          </m:e>
        </m:d>
        <m:r>
          <w:rPr>
            <w:rFonts w:ascii="Cambria Math" w:eastAsia="DengXian" w:hAnsi="Cambria Math" w:cs="Arial"/>
            <w:sz w:val="20"/>
            <w:szCs w:val="20"/>
          </w:rPr>
          <m:t>/ground truth</m:t>
        </m:r>
      </m:oMath>
      <w:r w:rsidRPr="00B37E17">
        <w:rPr>
          <w:rFonts w:eastAsia="DengXian" w:cs="Arial"/>
          <w:sz w:val="20"/>
          <w:szCs w:val="20"/>
        </w:rPr>
        <w:t>.</w:t>
      </w:r>
    </w:p>
    <w:p w14:paraId="4C66C376" w14:textId="0DEA593F" w:rsidR="00B37E17" w:rsidRPr="00B37E17" w:rsidRDefault="00B37E17" w:rsidP="00B37E17">
      <w:pPr>
        <w:spacing w:before="0" w:after="0" w:line="480" w:lineRule="auto"/>
        <w:rPr>
          <w:rFonts w:eastAsia="DengXian" w:cs="Arial"/>
          <w:sz w:val="20"/>
          <w:szCs w:val="20"/>
        </w:rPr>
      </w:pPr>
      <w:r w:rsidRPr="00B37E17">
        <w:rPr>
          <w:rFonts w:eastAsia="DengXian" w:cs="Arial"/>
          <w:sz w:val="20"/>
          <w:szCs w:val="20"/>
        </w:rPr>
        <w:t xml:space="preserve">2) The lowest error, mean ± SD, for each capillarization assessment </w:t>
      </w:r>
      <w:r w:rsidR="00F40291">
        <w:rPr>
          <w:rFonts w:eastAsia="DengXian" w:cs="Arial"/>
          <w:sz w:val="20"/>
          <w:szCs w:val="20"/>
        </w:rPr>
        <w:t>is</w:t>
      </w:r>
      <w:r w:rsidRPr="00B37E17">
        <w:rPr>
          <w:rFonts w:eastAsia="DengXian" w:cs="Arial"/>
          <w:sz w:val="20"/>
          <w:szCs w:val="20"/>
        </w:rPr>
        <w:t xml:space="preserve"> </w:t>
      </w:r>
      <w:r w:rsidR="00927102">
        <w:rPr>
          <w:rFonts w:eastAsia="DengXian" w:cs="Arial"/>
          <w:sz w:val="20"/>
          <w:szCs w:val="20"/>
        </w:rPr>
        <w:t>bolded</w:t>
      </w:r>
      <w:r w:rsidRPr="00B37E17">
        <w:rPr>
          <w:rFonts w:eastAsia="DengXian" w:cs="Arial"/>
          <w:sz w:val="20"/>
          <w:szCs w:val="20"/>
        </w:rPr>
        <w:t>.</w:t>
      </w:r>
    </w:p>
    <w:p w14:paraId="7C3C372A" w14:textId="6B572E40" w:rsidR="0028535E" w:rsidRDefault="0028535E">
      <w:pPr>
        <w:spacing w:before="0" w:after="160"/>
      </w:pPr>
      <w:r>
        <w:br w:type="page"/>
      </w:r>
    </w:p>
    <w:p w14:paraId="07B577AF" w14:textId="77777777" w:rsidR="0028535E" w:rsidRPr="0028535E" w:rsidRDefault="0028535E" w:rsidP="0028535E">
      <w:pPr>
        <w:spacing w:before="0" w:after="0" w:line="480" w:lineRule="auto"/>
        <w:rPr>
          <w:rFonts w:eastAsia="DengXian" w:cs="Arial"/>
          <w:sz w:val="20"/>
          <w:szCs w:val="20"/>
        </w:rPr>
      </w:pPr>
      <w:r w:rsidRPr="0028535E">
        <w:rPr>
          <w:rFonts w:eastAsia="DengXian" w:cs="Arial"/>
          <w:b/>
          <w:bCs/>
          <w:sz w:val="20"/>
          <w:szCs w:val="20"/>
        </w:rPr>
        <w:lastRenderedPageBreak/>
        <w:t>Supplementary Table 3.</w:t>
      </w:r>
    </w:p>
    <w:p w14:paraId="57BD1AA3" w14:textId="77777777" w:rsidR="0028535E" w:rsidRPr="0028535E" w:rsidRDefault="0028535E" w:rsidP="0028535E">
      <w:pPr>
        <w:spacing w:before="0" w:after="0" w:line="480" w:lineRule="auto"/>
        <w:rPr>
          <w:rFonts w:eastAsia="DengXian" w:cs="Arial"/>
          <w:sz w:val="20"/>
          <w:szCs w:val="20"/>
        </w:rPr>
      </w:pPr>
      <w:r w:rsidRPr="0028535E">
        <w:rPr>
          <w:rFonts w:eastAsia="DengXian" w:cs="Arial"/>
          <w:sz w:val="20"/>
          <w:szCs w:val="20"/>
        </w:rPr>
        <w:t>Segmentation evaluation metrics used in the study. (</w:t>
      </w:r>
      <w:r w:rsidRPr="0028535E">
        <w:rPr>
          <w:rFonts w:eastAsia="DengXian" w:cs="Arial"/>
          <w:i/>
          <w:iCs/>
          <w:sz w:val="20"/>
          <w:szCs w:val="20"/>
        </w:rPr>
        <w:t>N</w:t>
      </w:r>
      <w:r w:rsidRPr="0028535E">
        <w:rPr>
          <w:rFonts w:eastAsia="DengXian" w:cs="Arial"/>
          <w:sz w:val="20"/>
          <w:szCs w:val="20"/>
        </w:rPr>
        <w:t xml:space="preserve"> refers to the number of images)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3690"/>
      </w:tblGrid>
      <w:tr w:rsidR="0028535E" w:rsidRPr="0028535E" w14:paraId="24841790" w14:textId="77777777" w:rsidTr="00182842">
        <w:tc>
          <w:tcPr>
            <w:tcW w:w="32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B3C38C" w14:textId="77777777" w:rsidR="0028535E" w:rsidRPr="0028535E" w:rsidRDefault="0028535E" w:rsidP="0028535E">
            <w:pPr>
              <w:spacing w:after="20" w:line="360" w:lineRule="auto"/>
              <w:rPr>
                <w:rFonts w:eastAsia="DengXian" w:cs="Arial"/>
                <w:b/>
                <w:bCs/>
                <w:sz w:val="20"/>
                <w:szCs w:val="20"/>
              </w:rPr>
            </w:pPr>
            <w:r w:rsidRPr="0028535E">
              <w:rPr>
                <w:rFonts w:eastAsia="DengXian" w:cs="Arial"/>
                <w:b/>
                <w:bCs/>
                <w:sz w:val="20"/>
                <w:szCs w:val="20"/>
              </w:rPr>
              <w:t>Metrics</w:t>
            </w:r>
          </w:p>
        </w:tc>
        <w:tc>
          <w:tcPr>
            <w:tcW w:w="369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618DA6" w14:textId="77777777" w:rsidR="0028535E" w:rsidRPr="0028535E" w:rsidRDefault="0028535E" w:rsidP="0028535E">
            <w:pPr>
              <w:spacing w:after="20" w:line="360" w:lineRule="auto"/>
              <w:jc w:val="center"/>
              <w:rPr>
                <w:rFonts w:eastAsia="DengXian" w:cs="Arial"/>
                <w:b/>
                <w:bCs/>
                <w:sz w:val="20"/>
                <w:szCs w:val="20"/>
              </w:rPr>
            </w:pPr>
            <w:r w:rsidRPr="0028535E">
              <w:rPr>
                <w:rFonts w:eastAsia="DengXian" w:cs="Arial"/>
                <w:b/>
                <w:bCs/>
                <w:sz w:val="20"/>
                <w:szCs w:val="20"/>
              </w:rPr>
              <w:t>Equations</w:t>
            </w:r>
          </w:p>
        </w:tc>
      </w:tr>
      <w:tr w:rsidR="0028535E" w:rsidRPr="0028535E" w14:paraId="091525F2" w14:textId="77777777" w:rsidTr="00182842">
        <w:tc>
          <w:tcPr>
            <w:tcW w:w="3240" w:type="dxa"/>
            <w:tcBorders>
              <w:top w:val="single" w:sz="4" w:space="0" w:color="auto"/>
            </w:tcBorders>
            <w:vAlign w:val="center"/>
          </w:tcPr>
          <w:p w14:paraId="7A88A542" w14:textId="77777777" w:rsidR="0028535E" w:rsidRPr="0028535E" w:rsidRDefault="0028535E" w:rsidP="0028535E">
            <w:pPr>
              <w:spacing w:after="20" w:line="360" w:lineRule="auto"/>
              <w:rPr>
                <w:rFonts w:eastAsia="DengXian" w:cs="Arial"/>
                <w:sz w:val="20"/>
                <w:szCs w:val="20"/>
              </w:rPr>
            </w:pPr>
            <w:r w:rsidRPr="0028535E">
              <w:rPr>
                <w:rFonts w:eastAsia="DengXian" w:cs="Arial"/>
                <w:sz w:val="20"/>
                <w:szCs w:val="20"/>
              </w:rPr>
              <w:t>Intersection over Union (</w:t>
            </w:r>
            <w:proofErr w:type="spellStart"/>
            <w:r w:rsidRPr="0028535E">
              <w:rPr>
                <w:rFonts w:eastAsia="DengXian" w:cs="Arial"/>
                <w:sz w:val="20"/>
                <w:szCs w:val="20"/>
              </w:rPr>
              <w:t>IoU</w:t>
            </w:r>
            <w:proofErr w:type="spellEnd"/>
            <w:r w:rsidRPr="0028535E">
              <w:rPr>
                <w:rFonts w:eastAsia="DengXian" w:cs="Arial"/>
                <w:sz w:val="20"/>
                <w:szCs w:val="20"/>
              </w:rPr>
              <w:t>)</w:t>
            </w:r>
          </w:p>
        </w:tc>
        <w:tc>
          <w:tcPr>
            <w:tcW w:w="3690" w:type="dxa"/>
            <w:tcBorders>
              <w:top w:val="single" w:sz="4" w:space="0" w:color="auto"/>
            </w:tcBorders>
            <w:vAlign w:val="center"/>
          </w:tcPr>
          <w:p w14:paraId="6738CCC9" w14:textId="77777777" w:rsidR="0028535E" w:rsidRPr="0028535E" w:rsidRDefault="0028535E" w:rsidP="0028535E">
            <w:pPr>
              <w:spacing w:after="20" w:line="360" w:lineRule="auto"/>
              <w:rPr>
                <w:rFonts w:eastAsia="DengXian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DengXian" w:hAnsi="Cambria Math" w:cs="Arial"/>
                    <w:sz w:val="20"/>
                    <w:szCs w:val="20"/>
                  </w:rPr>
                  <m:t>IoU=</m:t>
                </m:r>
                <m:f>
                  <m:fPr>
                    <m:ctrlPr>
                      <w:rPr>
                        <w:rFonts w:ascii="Cambria Math" w:eastAsia="DengXian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DengXian" w:hAnsi="Cambria Math" w:cs="Arial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DengXian" w:hAnsi="Cambria Math" w:cs="Arial"/>
                            <w:sz w:val="20"/>
                            <w:szCs w:val="20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DengXian" w:hAnsi="Cambria Math" w:cs="Arial"/>
                            <w:sz w:val="20"/>
                            <w:szCs w:val="20"/>
                          </w:rPr>
                          <m:t>p</m:t>
                        </m:r>
                      </m:sub>
                    </m:sSub>
                    <m:r>
                      <w:rPr>
                        <w:rFonts w:ascii="Cambria Math" w:eastAsia="DengXian" w:hAnsi="Cambria Math" w:cs="Arial"/>
                        <w:sz w:val="20"/>
                        <w:szCs w:val="20"/>
                      </w:rPr>
                      <m:t>∩</m:t>
                    </m:r>
                    <m:sSub>
                      <m:sSubPr>
                        <m:ctrlPr>
                          <w:rPr>
                            <w:rFonts w:ascii="Cambria Math" w:eastAsia="DengXian" w:hAnsi="Cambria Math" w:cs="Arial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DengXian" w:hAnsi="Cambria Math" w:cs="Arial"/>
                            <w:sz w:val="20"/>
                            <w:szCs w:val="20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DengXian" w:hAnsi="Cambria Math" w:cs="Arial"/>
                            <w:sz w:val="20"/>
                            <w:szCs w:val="20"/>
                          </w:rPr>
                          <m:t>gt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DengXian" w:hAnsi="Cambria Math" w:cs="Arial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DengXian" w:hAnsi="Cambria Math" w:cs="Arial"/>
                            <w:sz w:val="20"/>
                            <w:szCs w:val="20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DengXian" w:hAnsi="Cambria Math" w:cs="Arial"/>
                            <w:sz w:val="20"/>
                            <w:szCs w:val="20"/>
                          </w:rPr>
                          <m:t>p</m:t>
                        </m:r>
                      </m:sub>
                    </m:sSub>
                    <m:r>
                      <w:rPr>
                        <w:rFonts w:ascii="Cambria Math" w:eastAsia="DengXian" w:hAnsi="Cambria Math" w:cs="Arial"/>
                        <w:sz w:val="20"/>
                        <w:szCs w:val="20"/>
                      </w:rPr>
                      <m:t>∪</m:t>
                    </m:r>
                    <m:sSub>
                      <m:sSubPr>
                        <m:ctrlPr>
                          <w:rPr>
                            <w:rFonts w:ascii="Cambria Math" w:eastAsia="DengXian" w:hAnsi="Cambria Math" w:cs="Arial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DengXian" w:hAnsi="Cambria Math" w:cs="Arial"/>
                            <w:sz w:val="20"/>
                            <w:szCs w:val="20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DengXian" w:hAnsi="Cambria Math" w:cs="Arial"/>
                            <w:sz w:val="20"/>
                            <w:szCs w:val="20"/>
                          </w:rPr>
                          <m:t>gt</m:t>
                        </m:r>
                      </m:sub>
                    </m:sSub>
                  </m:den>
                </m:f>
              </m:oMath>
            </m:oMathPara>
          </w:p>
        </w:tc>
      </w:tr>
      <w:tr w:rsidR="0028535E" w:rsidRPr="0028535E" w14:paraId="6D2DF220" w14:textId="77777777" w:rsidTr="00182842">
        <w:tc>
          <w:tcPr>
            <w:tcW w:w="3240" w:type="dxa"/>
            <w:vAlign w:val="center"/>
          </w:tcPr>
          <w:p w14:paraId="0B5D701C" w14:textId="77777777" w:rsidR="0028535E" w:rsidRPr="0028535E" w:rsidRDefault="0028535E" w:rsidP="0028535E">
            <w:pPr>
              <w:spacing w:after="20" w:line="360" w:lineRule="auto"/>
              <w:rPr>
                <w:rFonts w:eastAsia="DengXian" w:cs="Arial"/>
                <w:sz w:val="20"/>
                <w:szCs w:val="20"/>
              </w:rPr>
            </w:pPr>
            <w:r w:rsidRPr="0028535E">
              <w:rPr>
                <w:rFonts w:eastAsia="DengXian" w:cs="Arial"/>
                <w:sz w:val="20"/>
                <w:szCs w:val="20"/>
              </w:rPr>
              <w:t>Mean Average Recall (</w:t>
            </w:r>
            <w:proofErr w:type="spellStart"/>
            <w:r w:rsidRPr="0028535E">
              <w:rPr>
                <w:rFonts w:eastAsia="DengXian" w:cs="Arial"/>
                <w:sz w:val="20"/>
                <w:szCs w:val="20"/>
              </w:rPr>
              <w:t>mAR</w:t>
            </w:r>
            <w:proofErr w:type="spellEnd"/>
            <w:r w:rsidRPr="0028535E">
              <w:rPr>
                <w:rFonts w:eastAsia="DengXian" w:cs="Arial"/>
                <w:sz w:val="20"/>
                <w:szCs w:val="20"/>
              </w:rPr>
              <w:t>)</w:t>
            </w:r>
          </w:p>
        </w:tc>
        <w:tc>
          <w:tcPr>
            <w:tcW w:w="3690" w:type="dxa"/>
            <w:vAlign w:val="center"/>
          </w:tcPr>
          <w:p w14:paraId="1AA2A8AF" w14:textId="77777777" w:rsidR="0028535E" w:rsidRPr="0028535E" w:rsidRDefault="0028535E" w:rsidP="0028535E">
            <w:pPr>
              <w:spacing w:after="20" w:line="360" w:lineRule="auto"/>
              <w:rPr>
                <w:rFonts w:eastAsia="DengXian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DengXian" w:hAnsi="Cambria Math" w:cs="Arial" w:hint="eastAsia"/>
                    <w:sz w:val="20"/>
                    <w:szCs w:val="20"/>
                  </w:rPr>
                  <m:t>m</m:t>
                </m:r>
                <m:r>
                  <w:rPr>
                    <w:rFonts w:ascii="Cambria Math" w:eastAsia="DengXian" w:hAnsi="Cambria Math" w:cs="Arial"/>
                    <w:sz w:val="20"/>
                    <w:szCs w:val="20"/>
                  </w:rPr>
                  <m:t>AR=</m:t>
                </m:r>
                <m:f>
                  <m:fPr>
                    <m:type m:val="lin"/>
                    <m:ctrlPr>
                      <w:rPr>
                        <w:rFonts w:ascii="Cambria Math" w:eastAsia="DengXian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DengXian" w:hAnsi="Cambria Math" w:cs="Arial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eastAsia="DengXian" w:hAnsi="Cambria Math" w:cs="Arial"/>
                        <w:sz w:val="20"/>
                        <w:szCs w:val="20"/>
                      </w:rPr>
                      <m:t>N</m:t>
                    </m:r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eastAsia="DengXian" w:hAnsi="Cambria Math" w:cs="Arial"/>
                        <w:i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eastAsia="DengXian" w:hAnsi="Cambria Math" w:cs="Arial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w:rPr>
                        <w:rFonts w:ascii="Cambria Math" w:eastAsia="DengXian" w:hAnsi="Cambria Math" w:cs="Arial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="DengXian" w:hAnsi="Cambria Math" w:cs="Arial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DengXian" w:hAnsi="Cambria Math" w:cs="Arial"/>
                            <w:sz w:val="20"/>
                            <w:szCs w:val="20"/>
                          </w:rPr>
                          <m:t>AR</m:t>
                        </m:r>
                      </m:e>
                      <m:sub>
                        <m:r>
                          <w:rPr>
                            <w:rFonts w:ascii="Cambria Math" w:eastAsia="DengXian" w:hAnsi="Cambria Math" w:cs="Arial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</w:tc>
      </w:tr>
      <w:tr w:rsidR="0028535E" w:rsidRPr="0028535E" w14:paraId="749ED4D0" w14:textId="77777777" w:rsidTr="00182842">
        <w:tc>
          <w:tcPr>
            <w:tcW w:w="3240" w:type="dxa"/>
            <w:vAlign w:val="center"/>
          </w:tcPr>
          <w:p w14:paraId="16AEAA71" w14:textId="77777777" w:rsidR="0028535E" w:rsidRPr="0028535E" w:rsidRDefault="0028535E" w:rsidP="0028535E">
            <w:pPr>
              <w:spacing w:after="20" w:line="360" w:lineRule="auto"/>
              <w:rPr>
                <w:rFonts w:eastAsia="DengXian" w:cs="Arial"/>
                <w:sz w:val="20"/>
                <w:szCs w:val="20"/>
              </w:rPr>
            </w:pPr>
            <w:r w:rsidRPr="0028535E">
              <w:rPr>
                <w:rFonts w:eastAsia="DengXian" w:cs="Arial"/>
                <w:sz w:val="20"/>
                <w:szCs w:val="20"/>
              </w:rPr>
              <w:t>Mean Average Precision (</w:t>
            </w:r>
            <w:proofErr w:type="spellStart"/>
            <w:r w:rsidRPr="0028535E">
              <w:rPr>
                <w:rFonts w:eastAsia="DengXian" w:cs="Arial"/>
                <w:sz w:val="20"/>
                <w:szCs w:val="20"/>
              </w:rPr>
              <w:t>mAP</w:t>
            </w:r>
            <w:proofErr w:type="spellEnd"/>
            <w:r w:rsidRPr="0028535E">
              <w:rPr>
                <w:rFonts w:eastAsia="DengXian" w:cs="Arial"/>
                <w:sz w:val="20"/>
                <w:szCs w:val="20"/>
              </w:rPr>
              <w:t>)</w:t>
            </w:r>
          </w:p>
        </w:tc>
        <w:tc>
          <w:tcPr>
            <w:tcW w:w="3690" w:type="dxa"/>
            <w:vAlign w:val="center"/>
          </w:tcPr>
          <w:p w14:paraId="45CD6B6B" w14:textId="77777777" w:rsidR="0028535E" w:rsidRPr="0028535E" w:rsidRDefault="0028535E" w:rsidP="0028535E">
            <w:pPr>
              <w:spacing w:after="20" w:line="360" w:lineRule="auto"/>
              <w:rPr>
                <w:rFonts w:eastAsia="DengXian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DengXian" w:hAnsi="Cambria Math" w:cs="Arial"/>
                    <w:sz w:val="20"/>
                    <w:szCs w:val="20"/>
                  </w:rPr>
                  <m:t>mAP=</m:t>
                </m:r>
                <m:f>
                  <m:fPr>
                    <m:type m:val="lin"/>
                    <m:ctrlPr>
                      <w:rPr>
                        <w:rFonts w:ascii="Cambria Math" w:eastAsia="DengXian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DengXian" w:hAnsi="Cambria Math" w:cs="Arial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eastAsia="DengXian" w:hAnsi="Cambria Math" w:cs="Arial"/>
                        <w:sz w:val="20"/>
                        <w:szCs w:val="20"/>
                      </w:rPr>
                      <m:t>N</m:t>
                    </m:r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eastAsia="DengXian" w:hAnsi="Cambria Math" w:cs="Arial"/>
                        <w:i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eastAsia="DengXian" w:hAnsi="Cambria Math" w:cs="Arial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w:rPr>
                        <w:rFonts w:ascii="Cambria Math" w:eastAsia="DengXian" w:hAnsi="Cambria Math" w:cs="Arial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="DengXian" w:hAnsi="Cambria Math" w:cs="Arial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DengXian" w:hAnsi="Cambria Math" w:cs="Arial"/>
                            <w:sz w:val="20"/>
                            <w:szCs w:val="20"/>
                          </w:rPr>
                          <m:t>AP</m:t>
                        </m:r>
                      </m:e>
                      <m:sub>
                        <m:r>
                          <w:rPr>
                            <w:rFonts w:ascii="Cambria Math" w:eastAsia="DengXian" w:hAnsi="Cambria Math" w:cs="Arial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</w:tc>
      </w:tr>
      <w:tr w:rsidR="0028535E" w:rsidRPr="0028535E" w14:paraId="1EA5F7BC" w14:textId="77777777" w:rsidTr="00182842">
        <w:tc>
          <w:tcPr>
            <w:tcW w:w="3240" w:type="dxa"/>
            <w:tcBorders>
              <w:bottom w:val="single" w:sz="12" w:space="0" w:color="auto"/>
            </w:tcBorders>
            <w:vAlign w:val="center"/>
          </w:tcPr>
          <w:p w14:paraId="0C5733D0" w14:textId="77777777" w:rsidR="0028535E" w:rsidRPr="0028535E" w:rsidRDefault="0028535E" w:rsidP="0028535E">
            <w:pPr>
              <w:spacing w:after="20" w:line="360" w:lineRule="auto"/>
              <w:rPr>
                <w:rFonts w:eastAsia="DengXian" w:cs="Arial"/>
                <w:sz w:val="20"/>
                <w:szCs w:val="20"/>
              </w:rPr>
            </w:pPr>
            <w:r w:rsidRPr="0028535E">
              <w:rPr>
                <w:rFonts w:eastAsia="DengXian" w:cs="Arial"/>
                <w:sz w:val="20"/>
                <w:szCs w:val="20"/>
              </w:rPr>
              <w:t>F1 Score</w:t>
            </w:r>
          </w:p>
        </w:tc>
        <w:tc>
          <w:tcPr>
            <w:tcW w:w="3690" w:type="dxa"/>
            <w:tcBorders>
              <w:bottom w:val="single" w:sz="12" w:space="0" w:color="auto"/>
            </w:tcBorders>
            <w:vAlign w:val="center"/>
          </w:tcPr>
          <w:p w14:paraId="086B7CF8" w14:textId="77777777" w:rsidR="0028535E" w:rsidRPr="0028535E" w:rsidRDefault="0028535E" w:rsidP="0028535E">
            <w:pPr>
              <w:spacing w:after="20" w:line="360" w:lineRule="auto"/>
              <w:rPr>
                <w:rFonts w:eastAsia="DengXian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DengXian" w:hAnsi="Cambria Math" w:cs="Arial"/>
                    <w:sz w:val="20"/>
                    <w:szCs w:val="20"/>
                  </w:rPr>
                  <m:t>F1 Score=2×</m:t>
                </m:r>
                <m:f>
                  <m:fPr>
                    <m:ctrlPr>
                      <w:rPr>
                        <w:rFonts w:ascii="Cambria Math" w:eastAsia="DengXian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DengXian" w:hAnsi="Cambria Math" w:cs="Arial"/>
                        <w:sz w:val="20"/>
                        <w:szCs w:val="20"/>
                      </w:rPr>
                      <m:t>mAR×mAP</m:t>
                    </m:r>
                  </m:num>
                  <m:den>
                    <m:r>
                      <w:rPr>
                        <w:rFonts w:ascii="Cambria Math" w:eastAsia="DengXian" w:hAnsi="Cambria Math" w:cs="Arial"/>
                        <w:sz w:val="20"/>
                        <w:szCs w:val="20"/>
                      </w:rPr>
                      <m:t>mAR+mAP</m:t>
                    </m:r>
                  </m:den>
                </m:f>
              </m:oMath>
            </m:oMathPara>
          </w:p>
        </w:tc>
      </w:tr>
    </w:tbl>
    <w:p w14:paraId="43B6DC20" w14:textId="59278B52" w:rsidR="00410E5C" w:rsidRDefault="00410E5C">
      <w:pPr>
        <w:spacing w:before="0" w:after="160"/>
      </w:pPr>
      <w:r>
        <w:br w:type="page"/>
      </w:r>
    </w:p>
    <w:p w14:paraId="38C019CA" w14:textId="095D6196" w:rsidR="00001C81" w:rsidRPr="00001C81" w:rsidRDefault="00001C81" w:rsidP="00410E5C">
      <w:pPr>
        <w:spacing w:before="0" w:after="0" w:line="480" w:lineRule="auto"/>
        <w:rPr>
          <w:rFonts w:eastAsia="DengXian" w:cs="Arial"/>
          <w:b/>
          <w:bCs/>
          <w:sz w:val="20"/>
          <w:szCs w:val="20"/>
        </w:rPr>
      </w:pPr>
      <w:r w:rsidRPr="00001C81">
        <w:rPr>
          <w:rFonts w:eastAsia="DengXian" w:cs="Arial"/>
          <w:b/>
          <w:bCs/>
          <w:sz w:val="20"/>
          <w:szCs w:val="20"/>
        </w:rPr>
        <w:lastRenderedPageBreak/>
        <w:t>Supplementary Figure 1.</w:t>
      </w:r>
    </w:p>
    <w:p w14:paraId="148E89D6" w14:textId="2F7864CF" w:rsidR="00410E5C" w:rsidRPr="00410E5C" w:rsidRDefault="00410E5C" w:rsidP="00410E5C">
      <w:pPr>
        <w:spacing w:before="0" w:after="0" w:line="480" w:lineRule="auto"/>
        <w:rPr>
          <w:rFonts w:eastAsia="DengXian" w:cs="Arial"/>
          <w:sz w:val="20"/>
          <w:szCs w:val="20"/>
        </w:rPr>
      </w:pPr>
      <w:r w:rsidRPr="00410E5C">
        <w:rPr>
          <w:rFonts w:ascii="Calibri" w:eastAsia="DengXian" w:hAnsi="Calibri" w:cs="Times New Roman"/>
          <w:noProof/>
          <w:sz w:val="22"/>
          <w:szCs w:val="22"/>
        </w:rPr>
        <w:drawing>
          <wp:inline distT="0" distB="0" distL="0" distR="0" wp14:anchorId="35439C6A" wp14:editId="56E108E7">
            <wp:extent cx="5943600" cy="2192179"/>
            <wp:effectExtent l="0" t="0" r="0" b="0"/>
            <wp:docPr id="7540660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066097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92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A87AC" w14:textId="4E236727" w:rsidR="00410E5C" w:rsidRDefault="00E34F2C" w:rsidP="00410E5C">
      <w:pPr>
        <w:spacing w:before="0" w:after="0" w:line="480" w:lineRule="auto"/>
        <w:jc w:val="both"/>
        <w:rPr>
          <w:rFonts w:eastAsia="DengXian" w:cs="Arial"/>
          <w:sz w:val="20"/>
          <w:szCs w:val="20"/>
        </w:rPr>
      </w:pPr>
      <w:r>
        <w:rPr>
          <w:rFonts w:eastAsia="DengXian" w:cs="Arial"/>
          <w:sz w:val="20"/>
          <w:szCs w:val="20"/>
        </w:rPr>
        <w:t>Training workflow for</w:t>
      </w:r>
      <w:r w:rsidR="00CE68E7">
        <w:rPr>
          <w:rFonts w:eastAsia="DengXian" w:cs="Arial"/>
          <w:sz w:val="20"/>
          <w:szCs w:val="20"/>
        </w:rPr>
        <w:t xml:space="preserve"> </w:t>
      </w:r>
      <w:proofErr w:type="spellStart"/>
      <w:r w:rsidR="00CE68E7">
        <w:rPr>
          <w:rFonts w:eastAsia="DengXian" w:cs="Arial"/>
          <w:sz w:val="20"/>
          <w:szCs w:val="20"/>
        </w:rPr>
        <w:t>AutoQC’s</w:t>
      </w:r>
      <w:proofErr w:type="spellEnd"/>
      <w:r w:rsidR="00CE68E7">
        <w:rPr>
          <w:rFonts w:eastAsia="DengXian" w:cs="Arial"/>
          <w:sz w:val="20"/>
          <w:szCs w:val="20"/>
        </w:rPr>
        <w:t xml:space="preserve"> </w:t>
      </w:r>
      <w:r w:rsidR="005B63C1">
        <w:rPr>
          <w:rFonts w:eastAsia="DengXian" w:cs="Arial"/>
          <w:sz w:val="20"/>
          <w:szCs w:val="20"/>
        </w:rPr>
        <w:t xml:space="preserve">YOLOv8-based </w:t>
      </w:r>
      <w:r w:rsidR="00CE68E7">
        <w:rPr>
          <w:rFonts w:eastAsia="DengXian" w:cs="Arial"/>
          <w:sz w:val="20"/>
          <w:szCs w:val="20"/>
        </w:rPr>
        <w:t xml:space="preserve">object detector and </w:t>
      </w:r>
      <w:r w:rsidR="009418EA" w:rsidRPr="009418EA">
        <w:rPr>
          <w:rFonts w:eastAsia="DengXian" w:cs="Arial"/>
          <w:sz w:val="20"/>
          <w:szCs w:val="20"/>
        </w:rPr>
        <w:t>the end-to-end instance segmentation model</w:t>
      </w:r>
      <w:r w:rsidR="009418EA">
        <w:rPr>
          <w:rFonts w:eastAsia="DengXian" w:cs="Arial"/>
          <w:sz w:val="20"/>
          <w:szCs w:val="20"/>
        </w:rPr>
        <w:t xml:space="preserve"> (YOLOv8-Seg)</w:t>
      </w:r>
      <w:r w:rsidR="00030B7D">
        <w:rPr>
          <w:rFonts w:eastAsia="DengXian" w:cs="Arial"/>
          <w:sz w:val="20"/>
          <w:szCs w:val="20"/>
        </w:rPr>
        <w:t xml:space="preserve">. </w:t>
      </w:r>
      <w:r w:rsidR="0049451C">
        <w:rPr>
          <w:rFonts w:eastAsia="DengXian" w:cs="Arial"/>
          <w:sz w:val="20"/>
          <w:szCs w:val="20"/>
        </w:rPr>
        <w:t xml:space="preserve">(1) </w:t>
      </w:r>
      <w:r w:rsidR="001350C3">
        <w:rPr>
          <w:rFonts w:eastAsia="DengXian" w:cs="Arial"/>
          <w:sz w:val="20"/>
          <w:szCs w:val="20"/>
        </w:rPr>
        <w:t>Immunofluorescence i</w:t>
      </w:r>
      <w:r w:rsidR="00410E5C" w:rsidRPr="00410E5C">
        <w:rPr>
          <w:rFonts w:eastAsia="DengXian" w:cs="Arial"/>
          <w:sz w:val="20"/>
          <w:szCs w:val="20"/>
        </w:rPr>
        <w:t>mage</w:t>
      </w:r>
      <w:r w:rsidR="007D58BB">
        <w:rPr>
          <w:rFonts w:eastAsia="DengXian" w:cs="Arial"/>
          <w:sz w:val="20"/>
          <w:szCs w:val="20"/>
        </w:rPr>
        <w:t>s</w:t>
      </w:r>
      <w:r w:rsidR="00410E5C" w:rsidRPr="00410E5C">
        <w:rPr>
          <w:rFonts w:eastAsia="DengXian" w:cs="Arial"/>
          <w:sz w:val="20"/>
          <w:szCs w:val="20"/>
        </w:rPr>
        <w:t xml:space="preserve"> </w:t>
      </w:r>
      <w:r w:rsidR="007D58BB">
        <w:rPr>
          <w:rFonts w:eastAsia="DengXian" w:cs="Arial"/>
          <w:sz w:val="20"/>
          <w:szCs w:val="20"/>
        </w:rPr>
        <w:t xml:space="preserve">were </w:t>
      </w:r>
      <w:r w:rsidR="00410E5C" w:rsidRPr="00410E5C">
        <w:rPr>
          <w:rFonts w:eastAsia="DengXian" w:cs="Arial"/>
          <w:sz w:val="20"/>
          <w:szCs w:val="20"/>
        </w:rPr>
        <w:t>pre-</w:t>
      </w:r>
      <w:r w:rsidR="0049451C">
        <w:rPr>
          <w:rFonts w:eastAsia="DengXian" w:cs="Arial"/>
          <w:sz w:val="20"/>
          <w:szCs w:val="20"/>
        </w:rPr>
        <w:t xml:space="preserve">processed before manual </w:t>
      </w:r>
      <w:r w:rsidR="00FF2A5C">
        <w:rPr>
          <w:rFonts w:eastAsia="DengXian" w:cs="Arial" w:hint="eastAsia"/>
          <w:sz w:val="20"/>
          <w:szCs w:val="20"/>
        </w:rPr>
        <w:t>segmentation</w:t>
      </w:r>
      <w:r w:rsidR="00030B7D">
        <w:rPr>
          <w:rFonts w:eastAsia="DengXian" w:cs="Arial"/>
          <w:sz w:val="20"/>
          <w:szCs w:val="20"/>
        </w:rPr>
        <w:t>.</w:t>
      </w:r>
      <w:r w:rsidR="00410E5C" w:rsidRPr="00410E5C">
        <w:rPr>
          <w:rFonts w:eastAsia="DengXian" w:cs="Arial"/>
          <w:sz w:val="20"/>
          <w:szCs w:val="20"/>
        </w:rPr>
        <w:t xml:space="preserve"> </w:t>
      </w:r>
      <w:r w:rsidR="0049451C">
        <w:rPr>
          <w:rFonts w:eastAsia="DengXian" w:cs="Arial"/>
          <w:sz w:val="20"/>
          <w:szCs w:val="20"/>
        </w:rPr>
        <w:t xml:space="preserve">(2) </w:t>
      </w:r>
      <w:r w:rsidR="00AB0699">
        <w:rPr>
          <w:rFonts w:eastAsia="DengXian" w:cs="Arial"/>
          <w:sz w:val="20"/>
          <w:szCs w:val="20"/>
        </w:rPr>
        <w:t>With the aid of</w:t>
      </w:r>
      <w:r w:rsidR="00410E5C" w:rsidRPr="00410E5C">
        <w:rPr>
          <w:rFonts w:eastAsia="DengXian" w:cs="Arial"/>
          <w:sz w:val="20"/>
          <w:szCs w:val="20"/>
        </w:rPr>
        <w:t xml:space="preserve"> </w:t>
      </w:r>
      <w:proofErr w:type="spellStart"/>
      <w:r w:rsidR="002D06E9">
        <w:rPr>
          <w:rFonts w:eastAsia="DengXian" w:cs="Arial"/>
          <w:sz w:val="20"/>
          <w:szCs w:val="20"/>
        </w:rPr>
        <w:t>autofluorescen</w:t>
      </w:r>
      <w:r w:rsidR="00C04B09">
        <w:rPr>
          <w:rFonts w:eastAsia="DengXian" w:cs="Arial"/>
          <w:sz w:val="20"/>
          <w:szCs w:val="20"/>
        </w:rPr>
        <w:t>t</w:t>
      </w:r>
      <w:proofErr w:type="spellEnd"/>
      <w:r w:rsidR="00C04B09">
        <w:rPr>
          <w:rFonts w:eastAsia="DengXian" w:cs="Arial"/>
          <w:sz w:val="20"/>
          <w:szCs w:val="20"/>
        </w:rPr>
        <w:t xml:space="preserve"> features, </w:t>
      </w:r>
      <w:r w:rsidR="00410E5C" w:rsidRPr="00410E5C">
        <w:rPr>
          <w:rFonts w:eastAsia="DengXian" w:cs="Arial"/>
          <w:sz w:val="20"/>
          <w:szCs w:val="20"/>
        </w:rPr>
        <w:t xml:space="preserve">CMs and capillaries in </w:t>
      </w:r>
      <w:r w:rsidR="003C15D0">
        <w:rPr>
          <w:rFonts w:eastAsia="DengXian" w:cs="Arial"/>
          <w:sz w:val="20"/>
          <w:szCs w:val="20"/>
        </w:rPr>
        <w:t>basement-membrane-</w:t>
      </w:r>
      <w:proofErr w:type="spellStart"/>
      <w:r w:rsidR="003C15D0">
        <w:rPr>
          <w:rFonts w:eastAsia="DengXian" w:cs="Arial"/>
          <w:sz w:val="20"/>
          <w:szCs w:val="20"/>
        </w:rPr>
        <w:t>immunostained</w:t>
      </w:r>
      <w:proofErr w:type="spellEnd"/>
      <w:r w:rsidR="00410E5C" w:rsidRPr="00410E5C">
        <w:rPr>
          <w:rFonts w:eastAsia="DengXian" w:cs="Arial"/>
          <w:sz w:val="20"/>
          <w:szCs w:val="20"/>
        </w:rPr>
        <w:t xml:space="preserve"> images </w:t>
      </w:r>
      <w:r w:rsidR="00386508">
        <w:rPr>
          <w:rFonts w:eastAsia="DengXian" w:cs="Arial"/>
          <w:sz w:val="20"/>
          <w:szCs w:val="20"/>
        </w:rPr>
        <w:t xml:space="preserve">were identified and </w:t>
      </w:r>
      <w:r w:rsidR="00FF2A5C">
        <w:rPr>
          <w:rFonts w:eastAsia="DengXian" w:cs="Arial" w:hint="eastAsia"/>
          <w:sz w:val="20"/>
          <w:szCs w:val="20"/>
        </w:rPr>
        <w:t>segmented</w:t>
      </w:r>
      <w:r w:rsidR="00386508">
        <w:rPr>
          <w:rFonts w:eastAsia="DengXian" w:cs="Arial"/>
          <w:sz w:val="20"/>
          <w:szCs w:val="20"/>
        </w:rPr>
        <w:t xml:space="preserve"> by two observers after reaching </w:t>
      </w:r>
      <w:r w:rsidR="00A0222B">
        <w:rPr>
          <w:rFonts w:eastAsia="DengXian" w:cs="Arial"/>
          <w:sz w:val="20"/>
          <w:szCs w:val="20"/>
        </w:rPr>
        <w:t xml:space="preserve">a </w:t>
      </w:r>
      <w:r w:rsidR="00030B7D">
        <w:rPr>
          <w:rFonts w:eastAsia="DengXian" w:cs="Arial"/>
          <w:sz w:val="20"/>
          <w:szCs w:val="20"/>
        </w:rPr>
        <w:t>consensus.</w:t>
      </w:r>
      <w:r w:rsidR="00410E5C" w:rsidRPr="00410E5C">
        <w:rPr>
          <w:rFonts w:eastAsia="DengXian" w:cs="Arial"/>
          <w:sz w:val="20"/>
          <w:szCs w:val="20"/>
        </w:rPr>
        <w:t xml:space="preserve"> </w:t>
      </w:r>
      <w:r w:rsidR="00A741C4">
        <w:rPr>
          <w:rFonts w:eastAsia="DengXian" w:cs="Arial"/>
          <w:sz w:val="20"/>
          <w:szCs w:val="20"/>
        </w:rPr>
        <w:t xml:space="preserve">(3) </w:t>
      </w:r>
      <w:r w:rsidR="00A741C4" w:rsidRPr="00A741C4">
        <w:rPr>
          <w:rFonts w:eastAsia="DengXian" w:cs="Arial"/>
          <w:sz w:val="20"/>
          <w:szCs w:val="20"/>
        </w:rPr>
        <w:t>Immunofluorescence images were both bounding-box-annotated and pixel-wise-annotated</w:t>
      </w:r>
      <w:r w:rsidR="00030B7D">
        <w:rPr>
          <w:rFonts w:eastAsia="DengXian" w:cs="Arial"/>
          <w:sz w:val="20"/>
          <w:szCs w:val="20"/>
        </w:rPr>
        <w:t>.</w:t>
      </w:r>
      <w:r w:rsidR="00A741C4">
        <w:rPr>
          <w:rFonts w:eastAsia="DengXian" w:cs="Arial"/>
          <w:sz w:val="20"/>
          <w:szCs w:val="20"/>
        </w:rPr>
        <w:t xml:space="preserve"> (4)</w:t>
      </w:r>
      <w:r w:rsidR="00A741C4" w:rsidRPr="00A741C4">
        <w:rPr>
          <w:rFonts w:eastAsia="DengXian" w:cs="Arial"/>
          <w:sz w:val="20"/>
          <w:szCs w:val="20"/>
        </w:rPr>
        <w:t xml:space="preserve"> </w:t>
      </w:r>
      <w:r w:rsidR="00234541">
        <w:rPr>
          <w:rFonts w:eastAsia="DengXian" w:cs="Arial"/>
          <w:sz w:val="20"/>
          <w:szCs w:val="20"/>
        </w:rPr>
        <w:t xml:space="preserve">Immunofluorescence images with </w:t>
      </w:r>
      <w:r w:rsidR="00410E5C" w:rsidRPr="00410E5C">
        <w:rPr>
          <w:rFonts w:eastAsia="DengXian" w:cs="Arial"/>
          <w:sz w:val="20"/>
          <w:szCs w:val="20"/>
        </w:rPr>
        <w:t xml:space="preserve">weak annotations (bounding boxes) </w:t>
      </w:r>
      <w:r w:rsidR="00CD4B01">
        <w:rPr>
          <w:rFonts w:eastAsia="DengXian" w:cs="Arial"/>
          <w:sz w:val="20"/>
          <w:szCs w:val="20"/>
        </w:rPr>
        <w:t>were used</w:t>
      </w:r>
      <w:r w:rsidR="00EB5E76">
        <w:rPr>
          <w:rFonts w:eastAsia="DengXian" w:cs="Arial"/>
          <w:sz w:val="20"/>
          <w:szCs w:val="20"/>
        </w:rPr>
        <w:t xml:space="preserve"> for</w:t>
      </w:r>
      <w:r w:rsidR="00410E5C" w:rsidRPr="00410E5C">
        <w:rPr>
          <w:rFonts w:eastAsia="DengXian" w:cs="Arial"/>
          <w:sz w:val="20"/>
          <w:szCs w:val="20"/>
        </w:rPr>
        <w:t xml:space="preserve"> </w:t>
      </w:r>
      <w:r w:rsidR="00030B7D" w:rsidRPr="00410E5C">
        <w:rPr>
          <w:rFonts w:eastAsia="DengXian" w:cs="Arial"/>
          <w:sz w:val="20"/>
          <w:szCs w:val="20"/>
        </w:rPr>
        <w:t>training</w:t>
      </w:r>
      <w:r w:rsidR="00EB5E76">
        <w:rPr>
          <w:rFonts w:eastAsia="DengXian" w:cs="Arial"/>
          <w:sz w:val="20"/>
          <w:szCs w:val="20"/>
        </w:rPr>
        <w:t xml:space="preserve"> </w:t>
      </w:r>
      <w:proofErr w:type="spellStart"/>
      <w:r w:rsidR="00EB5E76">
        <w:rPr>
          <w:rFonts w:eastAsia="DengXian" w:cs="Arial"/>
          <w:sz w:val="20"/>
          <w:szCs w:val="20"/>
        </w:rPr>
        <w:t>AutoQC’s</w:t>
      </w:r>
      <w:proofErr w:type="spellEnd"/>
      <w:r w:rsidR="00410E5C" w:rsidRPr="00410E5C">
        <w:rPr>
          <w:rFonts w:eastAsia="DengXian" w:cs="Arial"/>
          <w:sz w:val="20"/>
          <w:szCs w:val="20"/>
        </w:rPr>
        <w:t xml:space="preserve"> object detector</w:t>
      </w:r>
      <w:r w:rsidR="00030B7D">
        <w:rPr>
          <w:rFonts w:eastAsia="DengXian" w:cs="Arial"/>
          <w:sz w:val="20"/>
          <w:szCs w:val="20"/>
        </w:rPr>
        <w:t>.</w:t>
      </w:r>
      <w:r w:rsidR="00410E5C" w:rsidRPr="00410E5C">
        <w:rPr>
          <w:rFonts w:eastAsia="DengXian" w:cs="Arial"/>
          <w:sz w:val="20"/>
          <w:szCs w:val="20"/>
        </w:rPr>
        <w:t xml:space="preserve"> </w:t>
      </w:r>
      <w:r w:rsidR="00030B7D">
        <w:rPr>
          <w:rFonts w:eastAsia="DengXian" w:cs="Arial"/>
          <w:sz w:val="20"/>
          <w:szCs w:val="20"/>
        </w:rPr>
        <w:t>The same</w:t>
      </w:r>
      <w:r w:rsidR="00410E5C" w:rsidRPr="00410E5C">
        <w:rPr>
          <w:rFonts w:eastAsia="DengXian" w:cs="Arial"/>
          <w:sz w:val="20"/>
          <w:szCs w:val="20"/>
        </w:rPr>
        <w:t xml:space="preserve"> </w:t>
      </w:r>
      <w:r w:rsidR="00030B7D">
        <w:rPr>
          <w:rFonts w:eastAsia="DengXian" w:cs="Arial"/>
          <w:sz w:val="20"/>
          <w:szCs w:val="20"/>
        </w:rPr>
        <w:t xml:space="preserve">image dataset with </w:t>
      </w:r>
      <w:r w:rsidR="00410E5C" w:rsidRPr="00410E5C">
        <w:rPr>
          <w:rFonts w:eastAsia="DengXian" w:cs="Arial"/>
          <w:sz w:val="20"/>
          <w:szCs w:val="20"/>
        </w:rPr>
        <w:t xml:space="preserve">pixel-wise annotations </w:t>
      </w:r>
      <w:r w:rsidR="00A0222B">
        <w:rPr>
          <w:rFonts w:eastAsia="DengXian" w:cs="Arial"/>
          <w:sz w:val="20"/>
          <w:szCs w:val="20"/>
        </w:rPr>
        <w:t>was</w:t>
      </w:r>
      <w:r w:rsidR="00030B7D">
        <w:rPr>
          <w:rFonts w:eastAsia="DengXian" w:cs="Arial"/>
          <w:sz w:val="20"/>
          <w:szCs w:val="20"/>
        </w:rPr>
        <w:t xml:space="preserve"> used </w:t>
      </w:r>
      <w:r w:rsidR="00410E5C" w:rsidRPr="00410E5C">
        <w:rPr>
          <w:rFonts w:eastAsia="DengXian" w:cs="Arial"/>
          <w:sz w:val="20"/>
          <w:szCs w:val="20"/>
        </w:rPr>
        <w:t>for training</w:t>
      </w:r>
      <w:r w:rsidR="009418EA">
        <w:rPr>
          <w:rFonts w:eastAsia="DengXian" w:cs="Arial"/>
          <w:sz w:val="20"/>
          <w:szCs w:val="20"/>
        </w:rPr>
        <w:t xml:space="preserve"> YOLOv8-Seg</w:t>
      </w:r>
      <w:r w:rsidR="00410E5C" w:rsidRPr="00410E5C">
        <w:rPr>
          <w:rFonts w:eastAsia="DengXian" w:cs="Arial"/>
          <w:sz w:val="20"/>
          <w:szCs w:val="20"/>
        </w:rPr>
        <w:t>.</w:t>
      </w:r>
    </w:p>
    <w:p w14:paraId="64093372" w14:textId="0DE5CAD8" w:rsidR="00894594" w:rsidRDefault="00894594">
      <w:pPr>
        <w:spacing w:before="0" w:after="160"/>
        <w:rPr>
          <w:rFonts w:eastAsia="DengXian" w:cs="Arial"/>
          <w:sz w:val="20"/>
          <w:szCs w:val="20"/>
        </w:rPr>
      </w:pPr>
      <w:r>
        <w:rPr>
          <w:rFonts w:eastAsia="DengXian" w:cs="Arial"/>
          <w:sz w:val="20"/>
          <w:szCs w:val="20"/>
        </w:rPr>
        <w:br w:type="page"/>
      </w:r>
    </w:p>
    <w:p w14:paraId="6B58AED2" w14:textId="0DB3010B" w:rsidR="003435B5" w:rsidRPr="003435B5" w:rsidRDefault="003435B5" w:rsidP="00410E5C">
      <w:pPr>
        <w:spacing w:before="0" w:after="0" w:line="480" w:lineRule="auto"/>
        <w:jc w:val="both"/>
        <w:rPr>
          <w:rFonts w:eastAsia="DengXian" w:cs="Arial"/>
          <w:b/>
          <w:bCs/>
          <w:sz w:val="20"/>
          <w:szCs w:val="20"/>
        </w:rPr>
      </w:pPr>
      <w:r w:rsidRPr="003435B5">
        <w:rPr>
          <w:rFonts w:eastAsia="DengXian" w:cs="Arial"/>
          <w:b/>
          <w:bCs/>
          <w:sz w:val="20"/>
          <w:szCs w:val="20"/>
        </w:rPr>
        <w:lastRenderedPageBreak/>
        <w:t>Supplementary Figure 2.</w:t>
      </w:r>
    </w:p>
    <w:p w14:paraId="63571C37" w14:textId="0B505C62" w:rsidR="004D3D56" w:rsidRDefault="00EA47A8" w:rsidP="00410E5C">
      <w:pPr>
        <w:spacing w:before="0" w:after="0" w:line="480" w:lineRule="auto"/>
        <w:jc w:val="both"/>
        <w:rPr>
          <w:rFonts w:eastAsia="DengXian" w:cs="Arial"/>
          <w:sz w:val="20"/>
          <w:szCs w:val="20"/>
        </w:rPr>
      </w:pPr>
      <w:r w:rsidRPr="00EA47A8">
        <w:rPr>
          <w:noProof/>
        </w:rPr>
        <w:drawing>
          <wp:inline distT="0" distB="0" distL="0" distR="0" wp14:anchorId="625F210D" wp14:editId="48251A3B">
            <wp:extent cx="5943231" cy="5081587"/>
            <wp:effectExtent l="0" t="0" r="0" b="0"/>
            <wp:docPr id="3295473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35"/>
                    <a:stretch/>
                  </pic:blipFill>
                  <pic:spPr bwMode="auto">
                    <a:xfrm>
                      <a:off x="0" y="0"/>
                      <a:ext cx="5943600" cy="508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230885" w14:textId="45C39DD7" w:rsidR="00C96AFA" w:rsidRDefault="00C96AFA">
      <w:pPr>
        <w:spacing w:before="0" w:after="160"/>
        <w:rPr>
          <w:rFonts w:eastAsia="DengXian" w:cs="Arial"/>
          <w:sz w:val="20"/>
          <w:szCs w:val="20"/>
        </w:rPr>
      </w:pPr>
      <w:r>
        <w:rPr>
          <w:rFonts w:eastAsia="DengXian" w:cs="Arial"/>
          <w:sz w:val="20"/>
          <w:szCs w:val="20"/>
        </w:rPr>
        <w:br w:type="page"/>
      </w:r>
    </w:p>
    <w:p w14:paraId="0C01125B" w14:textId="1B1F828B" w:rsidR="00C96AFA" w:rsidRPr="00C96AFA" w:rsidRDefault="00C96AFA" w:rsidP="00410E5C">
      <w:pPr>
        <w:spacing w:before="0" w:after="0" w:line="480" w:lineRule="auto"/>
        <w:jc w:val="both"/>
        <w:rPr>
          <w:rFonts w:eastAsia="DengXian" w:cs="Arial"/>
          <w:b/>
          <w:bCs/>
          <w:sz w:val="20"/>
          <w:szCs w:val="20"/>
        </w:rPr>
      </w:pPr>
      <w:r w:rsidRPr="00C96AFA">
        <w:rPr>
          <w:rFonts w:eastAsia="DengXian" w:cs="Arial"/>
          <w:b/>
          <w:bCs/>
          <w:sz w:val="20"/>
          <w:szCs w:val="20"/>
        </w:rPr>
        <w:lastRenderedPageBreak/>
        <w:t xml:space="preserve">Supplementary Figure </w:t>
      </w:r>
      <w:r>
        <w:rPr>
          <w:rFonts w:eastAsia="DengXian" w:cs="Arial" w:hint="eastAsia"/>
          <w:b/>
          <w:bCs/>
          <w:sz w:val="20"/>
          <w:szCs w:val="20"/>
        </w:rPr>
        <w:t>3</w:t>
      </w:r>
      <w:r w:rsidRPr="00C96AFA">
        <w:rPr>
          <w:rFonts w:eastAsia="DengXian" w:cs="Arial"/>
          <w:b/>
          <w:bCs/>
          <w:sz w:val="20"/>
          <w:szCs w:val="20"/>
        </w:rPr>
        <w:t>.</w:t>
      </w:r>
    </w:p>
    <w:p w14:paraId="2C5A06F8" w14:textId="77777777" w:rsidR="00C96AFA" w:rsidRPr="00520D91" w:rsidRDefault="00C96AFA" w:rsidP="00C96AFA">
      <w:pPr>
        <w:spacing w:after="0" w:line="480" w:lineRule="auto"/>
        <w:rPr>
          <w:rFonts w:cs="Arial"/>
          <w:sz w:val="20"/>
          <w:szCs w:val="20"/>
        </w:rPr>
      </w:pPr>
      <w:r>
        <w:rPr>
          <w:noProof/>
        </w:rPr>
        <w:drawing>
          <wp:inline distT="0" distB="0" distL="0" distR="0" wp14:anchorId="28CB5373" wp14:editId="15CC6DE1">
            <wp:extent cx="5943600" cy="1463675"/>
            <wp:effectExtent l="0" t="0" r="0" b="0"/>
            <wp:docPr id="1123921930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921930" name="Picture 5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6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A1D1B" w14:textId="0B5C333F" w:rsidR="00C96AFA" w:rsidRPr="007F6D69" w:rsidRDefault="00626A03" w:rsidP="00C96AFA">
      <w:pPr>
        <w:spacing w:after="0" w:line="480" w:lineRule="auto"/>
        <w:jc w:val="both"/>
        <w:rPr>
          <w:rFonts w:cs="Arial"/>
          <w:sz w:val="20"/>
          <w:szCs w:val="20"/>
        </w:rPr>
      </w:pPr>
      <w:r>
        <w:rPr>
          <w:rFonts w:cs="Arial" w:hint="eastAsia"/>
          <w:sz w:val="20"/>
          <w:szCs w:val="20"/>
        </w:rPr>
        <w:t>E</w:t>
      </w:r>
      <w:r w:rsidR="001725BA">
        <w:rPr>
          <w:rFonts w:cs="Arial" w:hint="eastAsia"/>
          <w:sz w:val="20"/>
          <w:szCs w:val="20"/>
        </w:rPr>
        <w:t>xample</w:t>
      </w:r>
      <w:r w:rsidR="00FD0556">
        <w:rPr>
          <w:rFonts w:cs="Arial" w:hint="eastAsia"/>
          <w:sz w:val="20"/>
          <w:szCs w:val="20"/>
        </w:rPr>
        <w:t xml:space="preserve"> </w:t>
      </w:r>
      <w:r w:rsidR="00A72342">
        <w:rPr>
          <w:rFonts w:cs="Arial" w:hint="eastAsia"/>
          <w:sz w:val="20"/>
          <w:szCs w:val="20"/>
        </w:rPr>
        <w:t xml:space="preserve">of </w:t>
      </w:r>
      <w:r>
        <w:rPr>
          <w:rFonts w:cs="Arial" w:hint="eastAsia"/>
          <w:sz w:val="20"/>
          <w:szCs w:val="20"/>
        </w:rPr>
        <w:t>engineered</w:t>
      </w:r>
      <w:r w:rsidR="00A72342">
        <w:rPr>
          <w:rFonts w:cs="Arial" w:hint="eastAsia"/>
          <w:sz w:val="20"/>
          <w:szCs w:val="20"/>
        </w:rPr>
        <w:t xml:space="preserve"> </w:t>
      </w:r>
      <w:r>
        <w:rPr>
          <w:rFonts w:cs="Arial" w:hint="eastAsia"/>
          <w:sz w:val="20"/>
          <w:szCs w:val="20"/>
        </w:rPr>
        <w:t>prompt</w:t>
      </w:r>
      <w:r w:rsidR="009377E7">
        <w:rPr>
          <w:rFonts w:cs="Arial" w:hint="eastAsia"/>
          <w:sz w:val="20"/>
          <w:szCs w:val="20"/>
        </w:rPr>
        <w:t>s</w:t>
      </w:r>
      <w:r w:rsidRPr="00626A03">
        <w:rPr>
          <w:rFonts w:cs="Arial"/>
          <w:sz w:val="20"/>
          <w:szCs w:val="20"/>
        </w:rPr>
        <w:t xml:space="preserve"> for </w:t>
      </w:r>
      <w:r w:rsidR="00192EC9">
        <w:rPr>
          <w:rFonts w:cs="Arial" w:hint="eastAsia"/>
          <w:sz w:val="20"/>
          <w:szCs w:val="20"/>
        </w:rPr>
        <w:t>detected</w:t>
      </w:r>
      <w:r w:rsidRPr="00626A03">
        <w:rPr>
          <w:rFonts w:cs="Arial"/>
          <w:sz w:val="20"/>
          <w:szCs w:val="20"/>
        </w:rPr>
        <w:t xml:space="preserve"> object</w:t>
      </w:r>
      <w:r w:rsidR="009377E7">
        <w:rPr>
          <w:rFonts w:cs="Arial" w:hint="eastAsia"/>
          <w:sz w:val="20"/>
          <w:szCs w:val="20"/>
        </w:rPr>
        <w:t>s</w:t>
      </w:r>
      <w:r w:rsidR="00192EC9">
        <w:rPr>
          <w:rFonts w:cs="Arial" w:hint="eastAsia"/>
          <w:sz w:val="20"/>
          <w:szCs w:val="20"/>
        </w:rPr>
        <w:t xml:space="preserve"> in </w:t>
      </w:r>
      <w:r w:rsidR="00FF755A">
        <w:rPr>
          <w:rFonts w:cs="Arial" w:hint="eastAsia"/>
          <w:sz w:val="20"/>
          <w:szCs w:val="20"/>
        </w:rPr>
        <w:t>a basement-membrane</w:t>
      </w:r>
      <w:r w:rsidR="00326C60">
        <w:rPr>
          <w:rFonts w:cs="Arial" w:hint="eastAsia"/>
          <w:sz w:val="20"/>
          <w:szCs w:val="20"/>
        </w:rPr>
        <w:t>-stained immunofluorescence</w:t>
      </w:r>
      <w:r w:rsidR="00FF755A">
        <w:rPr>
          <w:rFonts w:cs="Arial" w:hint="eastAsia"/>
          <w:sz w:val="20"/>
          <w:szCs w:val="20"/>
        </w:rPr>
        <w:t xml:space="preserve"> image</w:t>
      </w:r>
      <w:r w:rsidR="00A72342">
        <w:rPr>
          <w:rFonts w:cs="Arial" w:hint="eastAsia"/>
          <w:sz w:val="20"/>
          <w:szCs w:val="20"/>
        </w:rPr>
        <w:t xml:space="preserve">. </w:t>
      </w:r>
      <w:r w:rsidR="00C96AFA" w:rsidRPr="006A1061">
        <w:rPr>
          <w:rFonts w:cs="Arial"/>
          <w:b/>
          <w:bCs/>
          <w:sz w:val="20"/>
          <w:szCs w:val="20"/>
        </w:rPr>
        <w:t>(</w:t>
      </w:r>
      <w:r w:rsidR="00C96AFA">
        <w:rPr>
          <w:rFonts w:cs="Arial"/>
          <w:b/>
          <w:bCs/>
          <w:sz w:val="20"/>
          <w:szCs w:val="20"/>
        </w:rPr>
        <w:t>a</w:t>
      </w:r>
      <w:r w:rsidR="00C96AFA" w:rsidRPr="006A1061">
        <w:rPr>
          <w:rFonts w:cs="Arial"/>
          <w:b/>
          <w:bCs/>
          <w:sz w:val="20"/>
          <w:szCs w:val="20"/>
        </w:rPr>
        <w:t>)</w:t>
      </w:r>
      <w:r w:rsidR="00C96AFA">
        <w:rPr>
          <w:rFonts w:cs="Arial"/>
          <w:sz w:val="20"/>
          <w:szCs w:val="20"/>
        </w:rPr>
        <w:t xml:space="preserve"> </w:t>
      </w:r>
      <w:r w:rsidR="00326C60">
        <w:rPr>
          <w:rFonts w:cs="Arial" w:hint="eastAsia"/>
          <w:sz w:val="20"/>
          <w:szCs w:val="20"/>
        </w:rPr>
        <w:t>B</w:t>
      </w:r>
      <w:r w:rsidR="00C96AFA">
        <w:rPr>
          <w:rFonts w:cs="Arial"/>
          <w:sz w:val="20"/>
          <w:szCs w:val="20"/>
        </w:rPr>
        <w:t xml:space="preserve">ounding boxes of </w:t>
      </w:r>
      <w:r w:rsidR="00AB136A">
        <w:rPr>
          <w:rFonts w:cs="Arial" w:hint="eastAsia"/>
          <w:sz w:val="20"/>
          <w:szCs w:val="20"/>
        </w:rPr>
        <w:t>objects with a CM label</w:t>
      </w:r>
      <w:r w:rsidR="00C96AFA">
        <w:rPr>
          <w:rFonts w:cs="Arial"/>
          <w:sz w:val="20"/>
          <w:szCs w:val="20"/>
        </w:rPr>
        <w:t xml:space="preserve"> </w:t>
      </w:r>
      <w:r w:rsidR="00474B0D">
        <w:rPr>
          <w:rFonts w:cs="Arial" w:hint="eastAsia"/>
          <w:sz w:val="20"/>
          <w:szCs w:val="20"/>
        </w:rPr>
        <w:t xml:space="preserve">are </w:t>
      </w:r>
      <w:r w:rsidR="006E5817">
        <w:rPr>
          <w:rFonts w:cs="Arial" w:hint="eastAsia"/>
          <w:sz w:val="20"/>
          <w:szCs w:val="20"/>
        </w:rPr>
        <w:t>drawn</w:t>
      </w:r>
      <w:r w:rsidR="00474B0D">
        <w:rPr>
          <w:rFonts w:cs="Arial" w:hint="eastAsia"/>
          <w:sz w:val="20"/>
          <w:szCs w:val="20"/>
        </w:rPr>
        <w:t xml:space="preserve"> </w:t>
      </w:r>
      <w:r w:rsidR="006E5817">
        <w:rPr>
          <w:rFonts w:cs="Arial" w:hint="eastAsia"/>
          <w:sz w:val="20"/>
          <w:szCs w:val="20"/>
        </w:rPr>
        <w:t>with</w:t>
      </w:r>
      <w:r w:rsidR="00C96AFA">
        <w:rPr>
          <w:rFonts w:cs="Arial"/>
          <w:sz w:val="20"/>
          <w:szCs w:val="20"/>
        </w:rPr>
        <w:t xml:space="preserve"> solid lines (yellow), </w:t>
      </w:r>
      <w:r w:rsidR="00474B0D">
        <w:rPr>
          <w:rFonts w:cs="Arial" w:hint="eastAsia"/>
          <w:sz w:val="20"/>
          <w:szCs w:val="20"/>
        </w:rPr>
        <w:t>while</w:t>
      </w:r>
      <w:r w:rsidR="00C96AFA">
        <w:rPr>
          <w:rFonts w:cs="Arial"/>
          <w:sz w:val="20"/>
          <w:szCs w:val="20"/>
        </w:rPr>
        <w:t xml:space="preserve"> those </w:t>
      </w:r>
      <w:r w:rsidR="00474B0D">
        <w:rPr>
          <w:rFonts w:cs="Arial" w:hint="eastAsia"/>
          <w:sz w:val="20"/>
          <w:szCs w:val="20"/>
        </w:rPr>
        <w:t>with a</w:t>
      </w:r>
      <w:r w:rsidR="00C96AFA">
        <w:rPr>
          <w:rFonts w:cs="Arial"/>
          <w:sz w:val="20"/>
          <w:szCs w:val="20"/>
        </w:rPr>
        <w:t xml:space="preserve"> </w:t>
      </w:r>
      <w:r w:rsidR="000B565C">
        <w:rPr>
          <w:rFonts w:cs="Arial" w:hint="eastAsia"/>
          <w:sz w:val="20"/>
          <w:szCs w:val="20"/>
        </w:rPr>
        <w:t>capillary label</w:t>
      </w:r>
      <w:r w:rsidR="00C96AFA">
        <w:rPr>
          <w:rFonts w:cs="Arial"/>
          <w:sz w:val="20"/>
          <w:szCs w:val="20"/>
        </w:rPr>
        <w:t xml:space="preserve"> </w:t>
      </w:r>
      <w:r w:rsidR="000B565C">
        <w:rPr>
          <w:rFonts w:cs="Arial" w:hint="eastAsia"/>
          <w:sz w:val="20"/>
          <w:szCs w:val="20"/>
        </w:rPr>
        <w:t xml:space="preserve">are </w:t>
      </w:r>
      <w:r w:rsidR="006E5817">
        <w:rPr>
          <w:rFonts w:cs="Arial" w:hint="eastAsia"/>
          <w:sz w:val="20"/>
          <w:szCs w:val="20"/>
        </w:rPr>
        <w:t>drawn</w:t>
      </w:r>
      <w:r w:rsidR="00C96AFA" w:rsidRPr="00520D91">
        <w:rPr>
          <w:rFonts w:cs="Arial"/>
          <w:sz w:val="20"/>
          <w:szCs w:val="20"/>
        </w:rPr>
        <w:t xml:space="preserve"> </w:t>
      </w:r>
      <w:r w:rsidR="006E5817">
        <w:rPr>
          <w:rFonts w:cs="Arial" w:hint="eastAsia"/>
          <w:sz w:val="20"/>
          <w:szCs w:val="20"/>
        </w:rPr>
        <w:t>with</w:t>
      </w:r>
      <w:r w:rsidR="00C96AFA" w:rsidRPr="00520D91">
        <w:rPr>
          <w:rFonts w:cs="Arial"/>
          <w:sz w:val="20"/>
          <w:szCs w:val="20"/>
        </w:rPr>
        <w:t xml:space="preserve"> dash</w:t>
      </w:r>
      <w:r w:rsidR="00C96AFA">
        <w:rPr>
          <w:rFonts w:cs="Arial"/>
          <w:sz w:val="20"/>
          <w:szCs w:val="20"/>
        </w:rPr>
        <w:t>ed</w:t>
      </w:r>
      <w:r w:rsidR="00C96AFA" w:rsidRPr="00520D91">
        <w:rPr>
          <w:rFonts w:cs="Arial"/>
          <w:sz w:val="20"/>
          <w:szCs w:val="20"/>
        </w:rPr>
        <w:t xml:space="preserve"> lines (</w:t>
      </w:r>
      <w:r w:rsidR="00C96AFA">
        <w:rPr>
          <w:rFonts w:cs="Arial"/>
          <w:sz w:val="20"/>
          <w:szCs w:val="20"/>
        </w:rPr>
        <w:t>blue</w:t>
      </w:r>
      <w:r w:rsidR="00C96AFA" w:rsidRPr="00520D91">
        <w:rPr>
          <w:rFonts w:cs="Arial"/>
          <w:sz w:val="20"/>
          <w:szCs w:val="20"/>
        </w:rPr>
        <w:t xml:space="preserve">). </w:t>
      </w:r>
      <w:r w:rsidR="00C96AFA">
        <w:rPr>
          <w:rFonts w:cs="Arial"/>
          <w:sz w:val="20"/>
          <w:szCs w:val="20"/>
        </w:rPr>
        <w:t>The centroi</w:t>
      </w:r>
      <w:r w:rsidR="00C96AFA" w:rsidRPr="00520D91">
        <w:rPr>
          <w:rFonts w:cs="Arial"/>
          <w:sz w:val="20"/>
          <w:szCs w:val="20"/>
        </w:rPr>
        <w:t>d</w:t>
      </w:r>
      <w:r w:rsidR="00C96AFA">
        <w:rPr>
          <w:rFonts w:cs="Arial"/>
          <w:sz w:val="20"/>
          <w:szCs w:val="20"/>
        </w:rPr>
        <w:t>s</w:t>
      </w:r>
      <w:r w:rsidR="00C96AFA" w:rsidRPr="00520D91">
        <w:rPr>
          <w:rFonts w:cs="Arial"/>
          <w:sz w:val="20"/>
          <w:szCs w:val="20"/>
        </w:rPr>
        <w:t xml:space="preserve"> of bounding box</w:t>
      </w:r>
      <w:r w:rsidR="00C96AFA">
        <w:rPr>
          <w:rFonts w:cs="Arial"/>
          <w:sz w:val="20"/>
          <w:szCs w:val="20"/>
        </w:rPr>
        <w:t>es are indicated by a p</w:t>
      </w:r>
      <w:r w:rsidR="00C96AFA" w:rsidRPr="00246DE3">
        <w:rPr>
          <w:rFonts w:cs="Arial"/>
          <w:sz w:val="20"/>
          <w:szCs w:val="20"/>
        </w:rPr>
        <w:t>entagram</w:t>
      </w:r>
      <w:r w:rsidR="00C96AFA">
        <w:rPr>
          <w:rFonts w:cs="Arial"/>
          <w:sz w:val="20"/>
          <w:szCs w:val="20"/>
        </w:rPr>
        <w:t xml:space="preserve"> sign with a matching color.</w:t>
      </w:r>
      <w:r w:rsidR="00C96AFA" w:rsidRPr="00520D91">
        <w:rPr>
          <w:rFonts w:cs="Arial"/>
          <w:sz w:val="20"/>
          <w:szCs w:val="20"/>
        </w:rPr>
        <w:t xml:space="preserve"> </w:t>
      </w:r>
      <w:r w:rsidR="00C96AFA" w:rsidRPr="006A1061">
        <w:rPr>
          <w:rFonts w:cs="Arial"/>
          <w:b/>
          <w:bCs/>
          <w:sz w:val="20"/>
          <w:szCs w:val="20"/>
        </w:rPr>
        <w:t>(</w:t>
      </w:r>
      <w:r w:rsidR="00C96AFA">
        <w:rPr>
          <w:rFonts w:cs="Arial"/>
          <w:b/>
          <w:bCs/>
          <w:sz w:val="20"/>
          <w:szCs w:val="20"/>
        </w:rPr>
        <w:t>b-d</w:t>
      </w:r>
      <w:r w:rsidR="00C96AFA" w:rsidRPr="006A1061">
        <w:rPr>
          <w:rFonts w:cs="Arial"/>
          <w:b/>
          <w:bCs/>
          <w:sz w:val="20"/>
          <w:szCs w:val="20"/>
        </w:rPr>
        <w:t>)</w:t>
      </w:r>
      <w:r w:rsidR="00C96AFA" w:rsidRPr="00520D91">
        <w:rPr>
          <w:rFonts w:cs="Arial"/>
          <w:sz w:val="20"/>
          <w:szCs w:val="20"/>
        </w:rPr>
        <w:t xml:space="preserve"> The prompt </w:t>
      </w:r>
      <w:r w:rsidR="00C96AFA">
        <w:rPr>
          <w:rFonts w:cs="Arial"/>
          <w:sz w:val="20"/>
          <w:szCs w:val="20"/>
        </w:rPr>
        <w:t>for a target object consists of</w:t>
      </w:r>
      <w:r w:rsidR="00C96AFA" w:rsidRPr="00520D91">
        <w:rPr>
          <w:rFonts w:cs="Arial"/>
          <w:sz w:val="20"/>
          <w:szCs w:val="20"/>
        </w:rPr>
        <w:t xml:space="preserve"> </w:t>
      </w:r>
      <w:r w:rsidR="00C96AFA">
        <w:rPr>
          <w:rFonts w:cs="Arial"/>
          <w:sz w:val="20"/>
          <w:szCs w:val="20"/>
        </w:rPr>
        <w:t>a</w:t>
      </w:r>
      <w:r w:rsidR="00C96AFA" w:rsidRPr="00520D91">
        <w:rPr>
          <w:rFonts w:cs="Arial"/>
          <w:sz w:val="20"/>
          <w:szCs w:val="20"/>
        </w:rPr>
        <w:t xml:space="preserve"> bounding box </w:t>
      </w:r>
      <m:oMath>
        <m:sSub>
          <m:sSubPr>
            <m:ctrlPr>
              <w:rPr>
                <w:rFonts w:ascii="Cambria Math" w:hAnsi="Cambria Math" w:cs="Arial"/>
                <w:b/>
                <w:bCs/>
                <w:i/>
                <w:iCs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Arial"/>
                <w:sz w:val="20"/>
                <w:szCs w:val="20"/>
              </w:rPr>
              <m:t>B</m:t>
            </m:r>
          </m:e>
          <m:sub>
            <m:r>
              <w:rPr>
                <w:rFonts w:ascii="Cambria Math" w:hAnsi="Cambria Math" w:cs="Arial"/>
                <w:sz w:val="20"/>
                <w:szCs w:val="20"/>
              </w:rPr>
              <m:t>i</m:t>
            </m:r>
          </m:sub>
        </m:sSub>
      </m:oMath>
      <w:r w:rsidR="00C96AFA" w:rsidRPr="00520D91">
        <w:rPr>
          <w:rFonts w:cs="Arial"/>
          <w:sz w:val="20"/>
          <w:szCs w:val="20"/>
        </w:rPr>
        <w:t xml:space="preserve"> and a </w:t>
      </w:r>
      <w:r w:rsidR="00C96AFA">
        <w:rPr>
          <w:rFonts w:cs="Arial"/>
          <w:sz w:val="20"/>
          <w:szCs w:val="20"/>
        </w:rPr>
        <w:t xml:space="preserve">set of </w:t>
      </w:r>
      <w:r w:rsidR="00C96AFA" w:rsidRPr="00520D91">
        <w:rPr>
          <w:rFonts w:cs="Arial"/>
          <w:sz w:val="20"/>
          <w:szCs w:val="20"/>
        </w:rPr>
        <w:t>binary-labeled point</w:t>
      </w:r>
      <w:r w:rsidR="00C96AFA">
        <w:rPr>
          <w:rFonts w:cs="Arial"/>
          <w:sz w:val="20"/>
          <w:szCs w:val="20"/>
        </w:rPr>
        <w:t xml:space="preserve">s </w:t>
      </w:r>
      <m:oMath>
        <m:sSub>
          <m:sSubPr>
            <m:ctrlPr>
              <w:rPr>
                <w:rFonts w:ascii="Cambria Math" w:hAnsi="Cambria Math" w:cs="Arial"/>
                <w:b/>
                <w:bCs/>
                <w:i/>
                <w:iCs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Arial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Arial"/>
                <w:sz w:val="20"/>
                <w:szCs w:val="20"/>
              </w:rPr>
              <m:t>i</m:t>
            </m:r>
          </m:sub>
        </m:sSub>
      </m:oMath>
      <w:r w:rsidR="00C96AFA" w:rsidRPr="00520D91">
        <w:rPr>
          <w:rFonts w:cs="Arial"/>
          <w:sz w:val="20"/>
          <w:szCs w:val="20"/>
        </w:rPr>
        <w:t xml:space="preserve">. </w:t>
      </w:r>
      <w:r w:rsidR="00C96AFA">
        <w:rPr>
          <w:rFonts w:cs="Arial"/>
          <w:sz w:val="20"/>
          <w:szCs w:val="20"/>
        </w:rPr>
        <w:t xml:space="preserve">The set of binary-labeled points </w:t>
      </w:r>
      <m:oMath>
        <m:sSub>
          <m:sSubPr>
            <m:ctrlPr>
              <w:rPr>
                <w:rFonts w:ascii="Cambria Math" w:hAnsi="Cambria Math" w:cs="Arial"/>
                <w:b/>
                <w:bCs/>
                <w:i/>
                <w:iCs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Arial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Arial"/>
                <w:sz w:val="20"/>
                <w:szCs w:val="20"/>
              </w:rPr>
              <m:t>i</m:t>
            </m:r>
          </m:sub>
        </m:sSub>
      </m:oMath>
      <w:r w:rsidR="00C96AFA">
        <w:rPr>
          <w:rFonts w:cs="Arial"/>
          <w:sz w:val="20"/>
          <w:szCs w:val="20"/>
        </w:rPr>
        <w:t xml:space="preserve"> includes: the centroid of the target bounding box (</w:t>
      </w:r>
      <w:r w:rsidR="00C96AFA" w:rsidRPr="41C731BC">
        <w:rPr>
          <w:rFonts w:cs="Arial"/>
          <w:i/>
          <w:iCs/>
          <w:sz w:val="20"/>
          <w:szCs w:val="20"/>
        </w:rPr>
        <w:t>j</w:t>
      </w:r>
      <w:r w:rsidR="00C96AFA" w:rsidRPr="41C731BC">
        <w:rPr>
          <w:rFonts w:cs="Arial"/>
          <w:sz w:val="20"/>
          <w:szCs w:val="20"/>
        </w:rPr>
        <w:t xml:space="preserve"> </w:t>
      </w:r>
      <w:r w:rsidR="00C96AFA">
        <w:rPr>
          <w:rFonts w:cs="Arial"/>
          <w:sz w:val="20"/>
          <w:szCs w:val="20"/>
        </w:rPr>
        <w:t>=</w:t>
      </w:r>
      <w:r w:rsidR="00C96AFA" w:rsidRPr="41C731BC">
        <w:rPr>
          <w:rFonts w:cs="Arial"/>
          <w:sz w:val="20"/>
          <w:szCs w:val="20"/>
        </w:rPr>
        <w:t xml:space="preserve"> </w:t>
      </w:r>
      <w:proofErr w:type="spellStart"/>
      <w:r w:rsidR="00C96AFA" w:rsidRPr="41C731BC">
        <w:rPr>
          <w:rFonts w:cs="Arial"/>
          <w:i/>
          <w:iCs/>
          <w:sz w:val="20"/>
          <w:szCs w:val="20"/>
        </w:rPr>
        <w:t>i</w:t>
      </w:r>
      <w:proofErr w:type="spellEnd"/>
      <w:r w:rsidR="00C96AFA">
        <w:rPr>
          <w:rFonts w:cs="Arial"/>
          <w:sz w:val="20"/>
          <w:szCs w:val="20"/>
        </w:rPr>
        <w:t>) declared</w:t>
      </w:r>
      <w:r w:rsidR="00C96AFA" w:rsidRPr="41C731BC">
        <w:rPr>
          <w:rFonts w:cs="Arial"/>
          <w:sz w:val="20"/>
          <w:szCs w:val="20"/>
        </w:rPr>
        <w:t xml:space="preserve"> as {</w:t>
      </w:r>
      <m:oMath>
        <m:sSub>
          <m:sSubPr>
            <m:ctrlPr>
              <w:rPr>
                <w:rFonts w:ascii="Cambria Math" w:hAnsi="Cambria Math" w:cs="Arial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Arial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 w:cs="Arial"/>
                <w:sz w:val="20"/>
                <w:szCs w:val="20"/>
              </w:rPr>
              <m:t>i</m:t>
            </m:r>
          </m:sub>
        </m:sSub>
      </m:oMath>
      <w:r w:rsidR="00C96AFA" w:rsidRPr="41C731BC">
        <w:rPr>
          <w:rFonts w:cs="Arial"/>
          <w:sz w:val="20"/>
          <w:szCs w:val="20"/>
        </w:rPr>
        <w:t xml:space="preserve">, </w:t>
      </w:r>
      <w:r w:rsidR="00C96AFA" w:rsidRPr="41C731BC">
        <w:rPr>
          <w:rFonts w:cs="Arial"/>
          <w:b/>
          <w:bCs/>
          <w:sz w:val="20"/>
          <w:szCs w:val="20"/>
        </w:rPr>
        <w:t>1</w:t>
      </w:r>
      <w:r w:rsidR="00C96AFA" w:rsidRPr="41C731BC">
        <w:rPr>
          <w:rFonts w:cs="Arial"/>
          <w:sz w:val="20"/>
          <w:szCs w:val="20"/>
        </w:rPr>
        <w:t>}</w:t>
      </w:r>
      <w:r w:rsidR="00C96AFA">
        <w:rPr>
          <w:rFonts w:cs="Arial"/>
          <w:sz w:val="20"/>
          <w:szCs w:val="20"/>
        </w:rPr>
        <w:t xml:space="preserve"> (plus sign); the centroids of other bounding boxes (</w:t>
      </w:r>
      <w:r w:rsidR="00C96AFA" w:rsidRPr="41C731BC">
        <w:rPr>
          <w:rFonts w:cs="Arial"/>
          <w:i/>
          <w:iCs/>
          <w:sz w:val="20"/>
          <w:szCs w:val="20"/>
        </w:rPr>
        <w:t>j</w:t>
      </w:r>
      <w:r w:rsidR="00C96AFA" w:rsidRPr="41C731BC">
        <w:rPr>
          <w:rFonts w:cs="Arial"/>
          <w:sz w:val="20"/>
          <w:szCs w:val="20"/>
        </w:rPr>
        <w:t xml:space="preserve"> ≠ </w:t>
      </w:r>
      <w:proofErr w:type="spellStart"/>
      <w:r w:rsidR="00C96AFA" w:rsidRPr="41C731BC">
        <w:rPr>
          <w:rFonts w:cs="Arial"/>
          <w:i/>
          <w:iCs/>
          <w:sz w:val="20"/>
          <w:szCs w:val="20"/>
        </w:rPr>
        <w:t>i</w:t>
      </w:r>
      <w:proofErr w:type="spellEnd"/>
      <w:r w:rsidR="00C96AFA">
        <w:rPr>
          <w:rFonts w:cs="Arial"/>
          <w:sz w:val="20"/>
          <w:szCs w:val="20"/>
        </w:rPr>
        <w:t xml:space="preserve">) that </w:t>
      </w:r>
      <w:r w:rsidR="008239FA">
        <w:rPr>
          <w:rFonts w:cs="Arial"/>
          <w:sz w:val="20"/>
          <w:szCs w:val="20"/>
        </w:rPr>
        <w:t>are located</w:t>
      </w:r>
      <w:r w:rsidR="00C96AFA">
        <w:rPr>
          <w:rFonts w:cs="Arial"/>
          <w:sz w:val="20"/>
          <w:szCs w:val="20"/>
        </w:rPr>
        <w:t xml:space="preserve"> within</w:t>
      </w:r>
      <w:r w:rsidR="00C96AFA" w:rsidRPr="00520D91">
        <w:rPr>
          <w:rFonts w:cs="Arial"/>
          <w:sz w:val="20"/>
          <w:szCs w:val="20"/>
        </w:rPr>
        <w:t xml:space="preserve"> the </w:t>
      </w:r>
      <w:r w:rsidR="00C96AFA">
        <w:rPr>
          <w:rFonts w:cs="Arial"/>
          <w:sz w:val="20"/>
          <w:szCs w:val="20"/>
        </w:rPr>
        <w:t xml:space="preserve">region of the </w:t>
      </w:r>
      <w:r w:rsidR="00C96AFA" w:rsidRPr="00520D91">
        <w:rPr>
          <w:rFonts w:cs="Arial"/>
          <w:sz w:val="20"/>
          <w:szCs w:val="20"/>
        </w:rPr>
        <w:t>target bounding box</w:t>
      </w:r>
      <w:r w:rsidR="00C96AFA">
        <w:rPr>
          <w:rFonts w:cs="Arial"/>
          <w:sz w:val="20"/>
          <w:szCs w:val="20"/>
        </w:rPr>
        <w:t xml:space="preserve"> declared</w:t>
      </w:r>
      <w:r w:rsidR="00C96AFA" w:rsidRPr="41C731BC">
        <w:rPr>
          <w:rFonts w:cs="Arial"/>
          <w:sz w:val="20"/>
          <w:szCs w:val="20"/>
        </w:rPr>
        <w:t xml:space="preserve"> as {</w:t>
      </w:r>
      <m:oMath>
        <m:sSub>
          <m:sSubPr>
            <m:ctrlPr>
              <w:rPr>
                <w:rFonts w:ascii="Cambria Math" w:hAnsi="Cambria Math" w:cs="Arial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Arial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 w:cs="Arial"/>
                <w:sz w:val="20"/>
                <w:szCs w:val="20"/>
              </w:rPr>
              <m:t>i</m:t>
            </m:r>
          </m:sub>
        </m:sSub>
      </m:oMath>
      <w:r w:rsidR="00C96AFA" w:rsidRPr="41C731BC">
        <w:rPr>
          <w:rFonts w:cs="Arial"/>
          <w:sz w:val="20"/>
          <w:szCs w:val="20"/>
        </w:rPr>
        <w:t xml:space="preserve">, </w:t>
      </w:r>
      <w:r w:rsidR="00C96AFA">
        <w:rPr>
          <w:rFonts w:cs="Arial"/>
          <w:b/>
          <w:bCs/>
          <w:sz w:val="20"/>
          <w:szCs w:val="20"/>
        </w:rPr>
        <w:t>0</w:t>
      </w:r>
      <w:r w:rsidR="00C96AFA" w:rsidRPr="41C731BC">
        <w:rPr>
          <w:rFonts w:cs="Arial"/>
          <w:sz w:val="20"/>
          <w:szCs w:val="20"/>
        </w:rPr>
        <w:t>}</w:t>
      </w:r>
      <w:r w:rsidR="00C96AFA">
        <w:rPr>
          <w:rFonts w:cs="Arial"/>
          <w:sz w:val="20"/>
          <w:szCs w:val="20"/>
        </w:rPr>
        <w:t xml:space="preserve"> (cross sign)</w:t>
      </w:r>
      <w:r w:rsidR="00C96AFA" w:rsidRPr="00520D91">
        <w:rPr>
          <w:rFonts w:cs="Arial"/>
          <w:sz w:val="20"/>
          <w:szCs w:val="20"/>
        </w:rPr>
        <w:t>.</w:t>
      </w:r>
    </w:p>
    <w:p w14:paraId="48338B3C" w14:textId="77777777" w:rsidR="004D3D56" w:rsidRPr="00410E5C" w:rsidRDefault="004D3D56" w:rsidP="00410E5C">
      <w:pPr>
        <w:spacing w:before="0" w:after="0" w:line="480" w:lineRule="auto"/>
        <w:jc w:val="both"/>
        <w:rPr>
          <w:rFonts w:eastAsia="DengXian" w:cs="Arial"/>
          <w:sz w:val="20"/>
          <w:szCs w:val="20"/>
        </w:rPr>
      </w:pPr>
    </w:p>
    <w:p w14:paraId="5D189E81" w14:textId="654921D0" w:rsidR="00410E5C" w:rsidRDefault="00410E5C"/>
    <w:sectPr w:rsidR="00410E5C" w:rsidSect="00B912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037"/>
    <w:rsid w:val="00001C81"/>
    <w:rsid w:val="00005612"/>
    <w:rsid w:val="000104F3"/>
    <w:rsid w:val="00030B7D"/>
    <w:rsid w:val="0006239D"/>
    <w:rsid w:val="000B565C"/>
    <w:rsid w:val="000E358A"/>
    <w:rsid w:val="000F3AFA"/>
    <w:rsid w:val="001163BB"/>
    <w:rsid w:val="00126F3C"/>
    <w:rsid w:val="001277DC"/>
    <w:rsid w:val="00134AA5"/>
    <w:rsid w:val="001350C3"/>
    <w:rsid w:val="00154004"/>
    <w:rsid w:val="00164999"/>
    <w:rsid w:val="00166532"/>
    <w:rsid w:val="00170936"/>
    <w:rsid w:val="001725BA"/>
    <w:rsid w:val="00192B69"/>
    <w:rsid w:val="00192EC9"/>
    <w:rsid w:val="001D15F2"/>
    <w:rsid w:val="001D4CD3"/>
    <w:rsid w:val="001E31C4"/>
    <w:rsid w:val="001F47DA"/>
    <w:rsid w:val="00224FA7"/>
    <w:rsid w:val="00234541"/>
    <w:rsid w:val="00280222"/>
    <w:rsid w:val="00282D74"/>
    <w:rsid w:val="0028535E"/>
    <w:rsid w:val="002D06E9"/>
    <w:rsid w:val="002F71D6"/>
    <w:rsid w:val="003114FC"/>
    <w:rsid w:val="00326C60"/>
    <w:rsid w:val="003435B5"/>
    <w:rsid w:val="00344504"/>
    <w:rsid w:val="00375689"/>
    <w:rsid w:val="00386508"/>
    <w:rsid w:val="003A034B"/>
    <w:rsid w:val="003C15D0"/>
    <w:rsid w:val="003C1E90"/>
    <w:rsid w:val="003E6037"/>
    <w:rsid w:val="003F67D5"/>
    <w:rsid w:val="00410E5C"/>
    <w:rsid w:val="00425050"/>
    <w:rsid w:val="00474B0D"/>
    <w:rsid w:val="00482BD0"/>
    <w:rsid w:val="0049451C"/>
    <w:rsid w:val="004B2AD5"/>
    <w:rsid w:val="004D3D56"/>
    <w:rsid w:val="004F4683"/>
    <w:rsid w:val="005225E8"/>
    <w:rsid w:val="00565E06"/>
    <w:rsid w:val="00591A27"/>
    <w:rsid w:val="005B5506"/>
    <w:rsid w:val="005B63C1"/>
    <w:rsid w:val="005D22D5"/>
    <w:rsid w:val="005E7BA1"/>
    <w:rsid w:val="005F626F"/>
    <w:rsid w:val="00625BEC"/>
    <w:rsid w:val="00626A03"/>
    <w:rsid w:val="006377AC"/>
    <w:rsid w:val="00680C23"/>
    <w:rsid w:val="00684187"/>
    <w:rsid w:val="0068715D"/>
    <w:rsid w:val="006C077F"/>
    <w:rsid w:val="006C16F1"/>
    <w:rsid w:val="006E5817"/>
    <w:rsid w:val="00733D7B"/>
    <w:rsid w:val="0076640E"/>
    <w:rsid w:val="007A2533"/>
    <w:rsid w:val="007C4D9B"/>
    <w:rsid w:val="007D58BB"/>
    <w:rsid w:val="008239FA"/>
    <w:rsid w:val="0085540E"/>
    <w:rsid w:val="00861B5A"/>
    <w:rsid w:val="00867520"/>
    <w:rsid w:val="0088084E"/>
    <w:rsid w:val="008809E0"/>
    <w:rsid w:val="00894594"/>
    <w:rsid w:val="008C6C8A"/>
    <w:rsid w:val="008E00D4"/>
    <w:rsid w:val="008E2D8B"/>
    <w:rsid w:val="00927102"/>
    <w:rsid w:val="00935ABB"/>
    <w:rsid w:val="009377E7"/>
    <w:rsid w:val="009418EA"/>
    <w:rsid w:val="009422CD"/>
    <w:rsid w:val="00970ED3"/>
    <w:rsid w:val="0098577C"/>
    <w:rsid w:val="00993D72"/>
    <w:rsid w:val="0099783D"/>
    <w:rsid w:val="009B0C96"/>
    <w:rsid w:val="009C3CFB"/>
    <w:rsid w:val="009E79B1"/>
    <w:rsid w:val="009F4C05"/>
    <w:rsid w:val="00A01681"/>
    <w:rsid w:val="00A0222B"/>
    <w:rsid w:val="00A370EE"/>
    <w:rsid w:val="00A72342"/>
    <w:rsid w:val="00A741C4"/>
    <w:rsid w:val="00AB0699"/>
    <w:rsid w:val="00AB136A"/>
    <w:rsid w:val="00B02D3C"/>
    <w:rsid w:val="00B37E17"/>
    <w:rsid w:val="00B641D8"/>
    <w:rsid w:val="00B729C0"/>
    <w:rsid w:val="00B912E3"/>
    <w:rsid w:val="00BA5CC8"/>
    <w:rsid w:val="00BC5DC9"/>
    <w:rsid w:val="00C04B09"/>
    <w:rsid w:val="00C070F7"/>
    <w:rsid w:val="00C96AFA"/>
    <w:rsid w:val="00CA0CC5"/>
    <w:rsid w:val="00CD4B01"/>
    <w:rsid w:val="00CE68E7"/>
    <w:rsid w:val="00CF2A10"/>
    <w:rsid w:val="00D15C48"/>
    <w:rsid w:val="00D278B8"/>
    <w:rsid w:val="00D609B1"/>
    <w:rsid w:val="00D67866"/>
    <w:rsid w:val="00D7042F"/>
    <w:rsid w:val="00D71CF5"/>
    <w:rsid w:val="00DA1EF2"/>
    <w:rsid w:val="00DB091B"/>
    <w:rsid w:val="00DB52DC"/>
    <w:rsid w:val="00DF2AFD"/>
    <w:rsid w:val="00E0660E"/>
    <w:rsid w:val="00E34F2C"/>
    <w:rsid w:val="00E50DC0"/>
    <w:rsid w:val="00E70468"/>
    <w:rsid w:val="00E732F4"/>
    <w:rsid w:val="00E86906"/>
    <w:rsid w:val="00EA47A8"/>
    <w:rsid w:val="00EA595A"/>
    <w:rsid w:val="00EB44C6"/>
    <w:rsid w:val="00EB5E76"/>
    <w:rsid w:val="00EF3E56"/>
    <w:rsid w:val="00F15D0F"/>
    <w:rsid w:val="00F40291"/>
    <w:rsid w:val="00F43BE0"/>
    <w:rsid w:val="00F82FD6"/>
    <w:rsid w:val="00F9119E"/>
    <w:rsid w:val="00FA390B"/>
    <w:rsid w:val="00FB2665"/>
    <w:rsid w:val="00FC6500"/>
    <w:rsid w:val="00FD0556"/>
    <w:rsid w:val="00FF2A5C"/>
    <w:rsid w:val="00FF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BA0FFB"/>
  <w15:chartTrackingRefBased/>
  <w15:docId w15:val="{2056168E-B7A1-4BE4-AD88-F49F0E47B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0D4"/>
    <w:pPr>
      <w:spacing w:before="80" w:after="8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00D4"/>
    <w:pPr>
      <w:keepNext/>
      <w:keepLines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00D4"/>
    <w:pPr>
      <w:keepNext/>
      <w:keepLines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037"/>
    <w:pPr>
      <w:keepNext/>
      <w:keepLines/>
      <w:spacing w:before="16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037"/>
    <w:pPr>
      <w:keepNext/>
      <w:keepLines/>
      <w:spacing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037"/>
    <w:pPr>
      <w:keepNext/>
      <w:keepLines/>
      <w:spacing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03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03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037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037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00D4"/>
    <w:rPr>
      <w:rFonts w:ascii="Arial" w:eastAsiaTheme="majorEastAsia" w:hAnsi="Arial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00D4"/>
    <w:rPr>
      <w:rFonts w:ascii="Arial" w:eastAsiaTheme="majorEastAsia" w:hAnsi="Arial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0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0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0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0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0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0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0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037"/>
    <w:pPr>
      <w:spacing w:before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60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03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60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0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6037"/>
    <w:rPr>
      <w:rFonts w:ascii="Arial" w:hAnsi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0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60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0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037"/>
    <w:rPr>
      <w:rFonts w:ascii="Arial" w:hAnsi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03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114FC"/>
    <w:pPr>
      <w:spacing w:after="0" w:line="240" w:lineRule="auto"/>
    </w:pPr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B550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em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704</Words>
  <Characters>4321</Characters>
  <Application>Microsoft Office Word</Application>
  <DocSecurity>0</DocSecurity>
  <Lines>332</Lines>
  <Paragraphs>334</Paragraphs>
  <ScaleCrop>false</ScaleCrop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Zhang</dc:creator>
  <cp:keywords/>
  <dc:description/>
  <cp:lastModifiedBy>Tong Ye</cp:lastModifiedBy>
  <cp:revision>128</cp:revision>
  <dcterms:created xsi:type="dcterms:W3CDTF">2024-04-16T20:15:00Z</dcterms:created>
  <dcterms:modified xsi:type="dcterms:W3CDTF">2024-06-18T22:55:00Z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d91f874bba2095de54cbe835aab473878fb03e3f9870b9bb60be3a97cff7571f</vt:lpwstr>
  </property>
</Properties>
</file>