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9A" w:rsidRPr="007A57F3" w:rsidRDefault="007D5A47" w:rsidP="007D5A47">
      <w:pPr>
        <w:spacing w:line="480" w:lineRule="auto"/>
        <w:rPr>
          <w:b/>
        </w:rPr>
      </w:pPr>
      <w:r w:rsidRPr="007D5A47">
        <w:rPr>
          <w:b/>
        </w:rPr>
        <w:t>S</w:t>
      </w:r>
      <w:r w:rsidRPr="007D5A47">
        <w:rPr>
          <w:rFonts w:hint="eastAsia"/>
          <w:b/>
        </w:rPr>
        <w:t xml:space="preserve">upplementary table 1 </w:t>
      </w:r>
      <w:proofErr w:type="gramStart"/>
      <w:r w:rsidRPr="007D5A47">
        <w:rPr>
          <w:b/>
        </w:rPr>
        <w:t>The</w:t>
      </w:r>
      <w:proofErr w:type="gramEnd"/>
      <w:r w:rsidRPr="007D5A47">
        <w:rPr>
          <w:b/>
        </w:rPr>
        <w:t xml:space="preserve"> detailed information of GWAS data for cervical cancer (CC) and cervical non-neoplastic conditions used in this study.</w:t>
      </w:r>
      <w:r w:rsidR="007A57F3">
        <w:rPr>
          <w:rFonts w:hint="eastAsia"/>
          <w:b/>
        </w:rPr>
        <w:t xml:space="preserve"> The</w:t>
      </w:r>
      <w:r w:rsidR="007A57F3" w:rsidRPr="007A57F3">
        <w:rPr>
          <w:b/>
        </w:rPr>
        <w:t xml:space="preserve"> information </w:t>
      </w:r>
      <w:r w:rsidR="007A57F3">
        <w:rPr>
          <w:rFonts w:hint="eastAsia"/>
          <w:b/>
        </w:rPr>
        <w:t xml:space="preserve">could be found </w:t>
      </w:r>
      <w:r w:rsidR="007A57F3" w:rsidRPr="007A57F3">
        <w:rPr>
          <w:b/>
        </w:rPr>
        <w:t>by visiting the following website</w:t>
      </w:r>
      <w:r w:rsidR="007A57F3">
        <w:rPr>
          <w:rFonts w:hint="eastAsia"/>
          <w:b/>
        </w:rPr>
        <w:t xml:space="preserve">: </w:t>
      </w:r>
      <w:r w:rsidR="007A57F3" w:rsidRPr="007A57F3">
        <w:rPr>
          <w:b/>
        </w:rPr>
        <w:t>https://icd.who.int/browse10/2016/en</w:t>
      </w:r>
      <w:r w:rsidR="007A57F3">
        <w:rPr>
          <w:rFonts w:hint="eastAsia"/>
          <w:b/>
        </w:rPr>
        <w:t>.</w:t>
      </w:r>
    </w:p>
    <w:tbl>
      <w:tblPr>
        <w:tblStyle w:val="a5"/>
        <w:tblW w:w="9778" w:type="dxa"/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1276"/>
        <w:gridCol w:w="1275"/>
        <w:gridCol w:w="1165"/>
      </w:tblGrid>
      <w:tr w:rsidR="00297DCD" w:rsidTr="00F223A0">
        <w:tc>
          <w:tcPr>
            <w:tcW w:w="1242" w:type="dxa"/>
          </w:tcPr>
          <w:p w:rsidR="00297DCD" w:rsidRPr="007D5A47" w:rsidRDefault="00297DCD">
            <w:pPr>
              <w:rPr>
                <w:b/>
              </w:rPr>
            </w:pPr>
            <w:r w:rsidRPr="007D5A47">
              <w:rPr>
                <w:b/>
              </w:rPr>
              <w:t>T</w:t>
            </w:r>
            <w:r w:rsidRPr="007D5A47">
              <w:rPr>
                <w:rFonts w:hint="eastAsia"/>
                <w:b/>
              </w:rPr>
              <w:t>ype</w:t>
            </w:r>
          </w:p>
        </w:tc>
        <w:tc>
          <w:tcPr>
            <w:tcW w:w="4820" w:type="dxa"/>
          </w:tcPr>
          <w:p w:rsidR="00297DCD" w:rsidRPr="007D5A47" w:rsidRDefault="00297DCD">
            <w:pPr>
              <w:rPr>
                <w:b/>
              </w:rPr>
            </w:pPr>
            <w:proofErr w:type="spellStart"/>
            <w:r w:rsidRPr="00F21874">
              <w:rPr>
                <w:rFonts w:ascii="Verdana" w:eastAsia="宋体" w:hAnsi="Verdana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Incl</w:t>
            </w:r>
            <w:proofErr w:type="spellEnd"/>
          </w:p>
        </w:tc>
        <w:tc>
          <w:tcPr>
            <w:tcW w:w="1276" w:type="dxa"/>
          </w:tcPr>
          <w:p w:rsidR="00297DCD" w:rsidRPr="007D5A47" w:rsidRDefault="00297DCD">
            <w:pPr>
              <w:rPr>
                <w:b/>
              </w:rPr>
            </w:pPr>
            <w:proofErr w:type="spellStart"/>
            <w:r w:rsidRPr="007D5A47">
              <w:rPr>
                <w:rFonts w:ascii="Verdana" w:eastAsia="宋体" w:hAnsi="Verdana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Excl</w:t>
            </w:r>
            <w:proofErr w:type="spellEnd"/>
          </w:p>
        </w:tc>
        <w:tc>
          <w:tcPr>
            <w:tcW w:w="1275" w:type="dxa"/>
          </w:tcPr>
          <w:p w:rsidR="00297DCD" w:rsidRPr="007D5A47" w:rsidRDefault="00297DCD">
            <w:pPr>
              <w:rPr>
                <w:b/>
              </w:rPr>
            </w:pPr>
            <w:r w:rsidRPr="007D5A47">
              <w:rPr>
                <w:b/>
              </w:rPr>
              <w:t>W</w:t>
            </w:r>
            <w:r w:rsidRPr="007D5A47">
              <w:rPr>
                <w:rFonts w:hint="eastAsia"/>
                <w:b/>
              </w:rPr>
              <w:t>ebsite</w:t>
            </w:r>
          </w:p>
        </w:tc>
        <w:tc>
          <w:tcPr>
            <w:tcW w:w="1165" w:type="dxa"/>
          </w:tcPr>
          <w:p w:rsidR="00297DCD" w:rsidRPr="007D5A47" w:rsidRDefault="00297DCD" w:rsidP="007D5A47">
            <w:pPr>
              <w:rPr>
                <w:b/>
              </w:rPr>
            </w:pPr>
            <w:r w:rsidRPr="007D5A47">
              <w:rPr>
                <w:b/>
              </w:rPr>
              <w:t>International Statistical Classification of Diseases and Related Health Problems 10th Revision (ICD-10)-WHO Version for ;2016</w:t>
            </w:r>
          </w:p>
          <w:p w:rsidR="00297DCD" w:rsidRPr="007D5A47" w:rsidRDefault="00297DCD">
            <w:pPr>
              <w:rPr>
                <w:b/>
              </w:rPr>
            </w:pPr>
          </w:p>
        </w:tc>
      </w:tr>
      <w:tr w:rsidR="00297DCD" w:rsidTr="00F223A0">
        <w:trPr>
          <w:trHeight w:val="938"/>
        </w:trPr>
        <w:tc>
          <w:tcPr>
            <w:tcW w:w="1242" w:type="dxa"/>
            <w:vMerge w:val="restart"/>
          </w:tcPr>
          <w:p w:rsidR="00297DCD" w:rsidRPr="007D5A47" w:rsidRDefault="00297DCD" w:rsidP="00297DCD">
            <w:r w:rsidRPr="007D5A47">
              <w:t>Inflammatory disease of cervix uteri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20" w:type="dxa"/>
          </w:tcPr>
          <w:p w:rsidR="00297DCD" w:rsidRDefault="00297DCD" w:rsidP="00297DCD">
            <w:r w:rsidRPr="007D5A47">
              <w:t>Cervicitis</w:t>
            </w:r>
            <w:r w:rsidR="00F223A0">
              <w:rPr>
                <w:rFonts w:hint="eastAsia"/>
              </w:rPr>
              <w:t xml:space="preserve"> (</w:t>
            </w:r>
            <w:r w:rsidR="00F223A0" w:rsidRPr="00297DCD">
              <w:t>with or without erosion or ectropion</w:t>
            </w:r>
            <w:r w:rsidR="00F223A0">
              <w:rPr>
                <w:rFonts w:hint="eastAsia"/>
              </w:rPr>
              <w:t>)</w:t>
            </w:r>
          </w:p>
        </w:tc>
        <w:tc>
          <w:tcPr>
            <w:tcW w:w="1276" w:type="dxa"/>
            <w:vMerge w:val="restart"/>
          </w:tcPr>
          <w:p w:rsidR="00297DCD" w:rsidRDefault="00297DCD">
            <w:r w:rsidRPr="00297DCD">
              <w:t>erosion and ectropion of cervix without cervicitis</w:t>
            </w:r>
          </w:p>
        </w:tc>
        <w:tc>
          <w:tcPr>
            <w:tcW w:w="1275" w:type="dxa"/>
            <w:vMerge w:val="restart"/>
          </w:tcPr>
          <w:p w:rsidR="00297DCD" w:rsidRDefault="00297DCD">
            <w:r w:rsidRPr="007D5A47">
              <w:t>https://risteys.finregistry.fi/endpoints/N14_INFCERVIX</w:t>
            </w:r>
          </w:p>
        </w:tc>
        <w:tc>
          <w:tcPr>
            <w:tcW w:w="1165" w:type="dxa"/>
            <w:vMerge w:val="restart"/>
          </w:tcPr>
          <w:p w:rsidR="00297DCD" w:rsidRDefault="00297DCD">
            <w:r w:rsidRPr="007D5A47">
              <w:t>https://icd.who.int/browse10/2016/en#/N72</w:t>
            </w:r>
          </w:p>
        </w:tc>
      </w:tr>
      <w:tr w:rsidR="00297DCD" w:rsidTr="00F223A0">
        <w:trPr>
          <w:trHeight w:val="936"/>
        </w:trPr>
        <w:tc>
          <w:tcPr>
            <w:tcW w:w="1242" w:type="dxa"/>
            <w:vMerge/>
          </w:tcPr>
          <w:p w:rsidR="00297DCD" w:rsidRPr="007D5A47" w:rsidRDefault="00297DCD" w:rsidP="00297DCD"/>
        </w:tc>
        <w:tc>
          <w:tcPr>
            <w:tcW w:w="4820" w:type="dxa"/>
          </w:tcPr>
          <w:p w:rsidR="00297DCD" w:rsidRPr="007D5A47" w:rsidRDefault="00297DCD" w:rsidP="00297DCD">
            <w:proofErr w:type="spellStart"/>
            <w:r w:rsidRPr="007D5A47">
              <w:t>Endocervicitis</w:t>
            </w:r>
            <w:proofErr w:type="spellEnd"/>
            <w:r w:rsidR="00F223A0">
              <w:rPr>
                <w:rFonts w:hint="eastAsia"/>
              </w:rPr>
              <w:t xml:space="preserve"> (</w:t>
            </w:r>
            <w:r w:rsidR="00F223A0" w:rsidRPr="00297DCD">
              <w:t>with or without erosion or ectropion</w:t>
            </w:r>
            <w:r w:rsidR="00F223A0">
              <w:rPr>
                <w:rFonts w:hint="eastAsia"/>
              </w:rPr>
              <w:t>)</w:t>
            </w:r>
          </w:p>
        </w:tc>
        <w:tc>
          <w:tcPr>
            <w:tcW w:w="1276" w:type="dxa"/>
            <w:vMerge/>
          </w:tcPr>
          <w:p w:rsidR="00297DCD" w:rsidRPr="00297DCD" w:rsidRDefault="00297DCD"/>
        </w:tc>
        <w:tc>
          <w:tcPr>
            <w:tcW w:w="1275" w:type="dxa"/>
            <w:vMerge/>
          </w:tcPr>
          <w:p w:rsidR="00297DCD" w:rsidRPr="007D5A47" w:rsidRDefault="00297DCD"/>
        </w:tc>
        <w:tc>
          <w:tcPr>
            <w:tcW w:w="1165" w:type="dxa"/>
            <w:vMerge/>
          </w:tcPr>
          <w:p w:rsidR="00297DCD" w:rsidRPr="007D5A47" w:rsidRDefault="00297DCD"/>
        </w:tc>
      </w:tr>
      <w:tr w:rsidR="00297DCD" w:rsidTr="00F223A0">
        <w:trPr>
          <w:trHeight w:val="936"/>
        </w:trPr>
        <w:tc>
          <w:tcPr>
            <w:tcW w:w="1242" w:type="dxa"/>
            <w:vMerge/>
          </w:tcPr>
          <w:p w:rsidR="00297DCD" w:rsidRPr="007D5A47" w:rsidRDefault="00297DCD" w:rsidP="00297DCD"/>
        </w:tc>
        <w:tc>
          <w:tcPr>
            <w:tcW w:w="4820" w:type="dxa"/>
          </w:tcPr>
          <w:p w:rsidR="00297DCD" w:rsidRPr="007D5A47" w:rsidRDefault="00297DCD" w:rsidP="00297DCD">
            <w:proofErr w:type="spellStart"/>
            <w:r w:rsidRPr="007D5A47">
              <w:t>Exocervicitis</w:t>
            </w:r>
            <w:proofErr w:type="spellEnd"/>
            <w:r w:rsidR="00F223A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 w:rsidRPr="00297DCD">
              <w:t>with or without erosion or ectropion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vMerge/>
          </w:tcPr>
          <w:p w:rsidR="00297DCD" w:rsidRPr="00297DCD" w:rsidRDefault="00297DCD"/>
        </w:tc>
        <w:tc>
          <w:tcPr>
            <w:tcW w:w="1275" w:type="dxa"/>
            <w:vMerge/>
          </w:tcPr>
          <w:p w:rsidR="00297DCD" w:rsidRPr="007D5A47" w:rsidRDefault="00297DCD"/>
        </w:tc>
        <w:tc>
          <w:tcPr>
            <w:tcW w:w="1165" w:type="dxa"/>
            <w:vMerge/>
          </w:tcPr>
          <w:p w:rsidR="00297DCD" w:rsidRPr="007D5A47" w:rsidRDefault="00297DCD"/>
        </w:tc>
      </w:tr>
      <w:tr w:rsidR="005C4E2A" w:rsidTr="005C4E2A">
        <w:trPr>
          <w:trHeight w:val="990"/>
        </w:trPr>
        <w:tc>
          <w:tcPr>
            <w:tcW w:w="1242" w:type="dxa"/>
            <w:vMerge w:val="restart"/>
          </w:tcPr>
          <w:p w:rsidR="005C4E2A" w:rsidRDefault="005C4E2A">
            <w:r w:rsidRPr="00297DCD">
              <w:t xml:space="preserve">Other </w:t>
            </w:r>
            <w:proofErr w:type="spellStart"/>
            <w:r w:rsidRPr="00297DCD">
              <w:t>noninflammatory</w:t>
            </w:r>
            <w:proofErr w:type="spellEnd"/>
            <w:r w:rsidRPr="00297DCD">
              <w:t xml:space="preserve"> disorders of cervix uteri</w:t>
            </w:r>
          </w:p>
        </w:tc>
        <w:tc>
          <w:tcPr>
            <w:tcW w:w="4820" w:type="dxa"/>
          </w:tcPr>
          <w:p w:rsidR="005C4E2A" w:rsidRPr="00297DCD" w:rsidRDefault="005C4E2A" w:rsidP="005C4E2A">
            <w:r w:rsidRPr="00297DCD">
              <w:t>N</w:t>
            </w:r>
            <w:r>
              <w:t xml:space="preserve">88.0 </w:t>
            </w:r>
            <w:r w:rsidRPr="005C4E2A">
              <w:t>Leukoplakia of cervix uteri</w:t>
            </w:r>
          </w:p>
        </w:tc>
        <w:tc>
          <w:tcPr>
            <w:tcW w:w="1276" w:type="dxa"/>
            <w:vMerge w:val="restart"/>
          </w:tcPr>
          <w:p w:rsidR="005C4E2A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  <w:r w:rsidRPr="00297DCD">
              <w:t>inflammatory disease of cervix (N72),</w:t>
            </w:r>
            <w:r w:rsidRPr="00297DCD">
              <w:cr/>
            </w:r>
            <w:r>
              <w:rPr>
                <w:rFonts w:hint="eastAsia"/>
              </w:rPr>
              <w:t xml:space="preserve"> </w:t>
            </w:r>
            <w:r w:rsidRPr="00297DCD">
              <w:t>polyp of cervix (N84.1)</w:t>
            </w:r>
          </w:p>
        </w:tc>
        <w:tc>
          <w:tcPr>
            <w:tcW w:w="1275" w:type="dxa"/>
            <w:vMerge w:val="restart"/>
          </w:tcPr>
          <w:p w:rsidR="005C4E2A" w:rsidRDefault="005C4E2A">
            <w:r w:rsidRPr="00297DCD">
              <w:t>https://risteys.finregistry.fi/endpoints/N14_OTHNONINFCERVIX</w:t>
            </w:r>
          </w:p>
        </w:tc>
        <w:tc>
          <w:tcPr>
            <w:tcW w:w="1165" w:type="dxa"/>
            <w:vMerge w:val="restart"/>
          </w:tcPr>
          <w:p w:rsidR="005C4E2A" w:rsidRDefault="005C4E2A">
            <w:r w:rsidRPr="00297DCD">
              <w:t>https://icd.who.int/browse10/2016/en#/N88</w:t>
            </w:r>
          </w:p>
        </w:tc>
      </w:tr>
      <w:tr w:rsidR="005C4E2A" w:rsidTr="00F223A0">
        <w:trPr>
          <w:trHeight w:val="988"/>
        </w:trPr>
        <w:tc>
          <w:tcPr>
            <w:tcW w:w="1242" w:type="dxa"/>
            <w:vMerge/>
          </w:tcPr>
          <w:p w:rsidR="005C4E2A" w:rsidRPr="00297DCD" w:rsidRDefault="005C4E2A"/>
        </w:tc>
        <w:tc>
          <w:tcPr>
            <w:tcW w:w="4820" w:type="dxa"/>
          </w:tcPr>
          <w:p w:rsidR="005C4E2A" w:rsidRPr="005C4E2A" w:rsidRDefault="005C4E2A" w:rsidP="005C4E2A">
            <w:r w:rsidRPr="005C4E2A">
              <w:cr/>
              <w:t>N88.1Old laceration of cervix uteri</w:t>
            </w:r>
            <w:r w:rsidRPr="005C4E2A">
              <w:cr/>
              <w:t xml:space="preserve">Adhesions of </w:t>
            </w:r>
            <w:proofErr w:type="spellStart"/>
            <w:r w:rsidRPr="005C4E2A">
              <w:t>cervixExcl</w:t>
            </w:r>
            <w:proofErr w:type="spellEnd"/>
            <w:r w:rsidRPr="005C4E2A">
              <w:t>.:current obstetric trauma (O71.3)</w:t>
            </w:r>
          </w:p>
        </w:tc>
        <w:tc>
          <w:tcPr>
            <w:tcW w:w="1276" w:type="dxa"/>
            <w:vMerge/>
          </w:tcPr>
          <w:p w:rsidR="005C4E2A" w:rsidRPr="00297DCD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</w:p>
        </w:tc>
        <w:tc>
          <w:tcPr>
            <w:tcW w:w="1275" w:type="dxa"/>
            <w:vMerge/>
          </w:tcPr>
          <w:p w:rsidR="005C4E2A" w:rsidRPr="00297DCD" w:rsidRDefault="005C4E2A"/>
        </w:tc>
        <w:tc>
          <w:tcPr>
            <w:tcW w:w="1165" w:type="dxa"/>
            <w:vMerge/>
          </w:tcPr>
          <w:p w:rsidR="005C4E2A" w:rsidRPr="00297DCD" w:rsidRDefault="005C4E2A"/>
        </w:tc>
      </w:tr>
      <w:tr w:rsidR="005C4E2A" w:rsidTr="00F223A0">
        <w:trPr>
          <w:trHeight w:val="988"/>
        </w:trPr>
        <w:tc>
          <w:tcPr>
            <w:tcW w:w="1242" w:type="dxa"/>
            <w:vMerge/>
          </w:tcPr>
          <w:p w:rsidR="005C4E2A" w:rsidRPr="00297DCD" w:rsidRDefault="005C4E2A"/>
        </w:tc>
        <w:tc>
          <w:tcPr>
            <w:tcW w:w="4820" w:type="dxa"/>
          </w:tcPr>
          <w:p w:rsidR="005C4E2A" w:rsidRPr="00297DCD" w:rsidRDefault="005C4E2A" w:rsidP="005C4E2A">
            <w:r w:rsidRPr="005C4E2A">
              <w:cr/>
              <w:t>N88.2Stricture and stenosis of cervix uteri</w:t>
            </w:r>
            <w:r w:rsidRPr="005C4E2A">
              <w:cr/>
            </w:r>
            <w:proofErr w:type="spellStart"/>
            <w:r w:rsidRPr="005C4E2A">
              <w:t>Excl</w:t>
            </w:r>
            <w:proofErr w:type="spellEnd"/>
            <w:r w:rsidRPr="005C4E2A">
              <w:t xml:space="preserve">.:complicating </w:t>
            </w:r>
            <w:proofErr w:type="spellStart"/>
            <w:r w:rsidRPr="005C4E2A">
              <w:t>labour</w:t>
            </w:r>
            <w:proofErr w:type="spellEnd"/>
            <w:r w:rsidRPr="005C4E2A">
              <w:t xml:space="preserve"> (O65.5)</w:t>
            </w:r>
          </w:p>
        </w:tc>
        <w:tc>
          <w:tcPr>
            <w:tcW w:w="1276" w:type="dxa"/>
            <w:vMerge/>
          </w:tcPr>
          <w:p w:rsidR="005C4E2A" w:rsidRPr="00297DCD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</w:p>
        </w:tc>
        <w:tc>
          <w:tcPr>
            <w:tcW w:w="1275" w:type="dxa"/>
            <w:vMerge/>
          </w:tcPr>
          <w:p w:rsidR="005C4E2A" w:rsidRPr="00297DCD" w:rsidRDefault="005C4E2A"/>
        </w:tc>
        <w:tc>
          <w:tcPr>
            <w:tcW w:w="1165" w:type="dxa"/>
            <w:vMerge/>
          </w:tcPr>
          <w:p w:rsidR="005C4E2A" w:rsidRPr="00297DCD" w:rsidRDefault="005C4E2A"/>
        </w:tc>
      </w:tr>
      <w:tr w:rsidR="005C4E2A" w:rsidTr="00F223A0">
        <w:trPr>
          <w:trHeight w:val="988"/>
        </w:trPr>
        <w:tc>
          <w:tcPr>
            <w:tcW w:w="1242" w:type="dxa"/>
            <w:vMerge/>
          </w:tcPr>
          <w:p w:rsidR="005C4E2A" w:rsidRPr="00297DCD" w:rsidRDefault="005C4E2A"/>
        </w:tc>
        <w:tc>
          <w:tcPr>
            <w:tcW w:w="4820" w:type="dxa"/>
          </w:tcPr>
          <w:p w:rsidR="005C4E2A" w:rsidRPr="00297DCD" w:rsidRDefault="005C4E2A" w:rsidP="005C4E2A">
            <w:r w:rsidRPr="005C4E2A">
              <w:t>N88.3Incompetence of cervix uteri</w:t>
            </w:r>
            <w:r w:rsidRPr="005C4E2A">
              <w:cr/>
              <w:t xml:space="preserve">Investigation and management of (suspected) cervical incompetence in a </w:t>
            </w:r>
            <w:proofErr w:type="spellStart"/>
            <w:r w:rsidRPr="005C4E2A">
              <w:t>nonpregnant</w:t>
            </w:r>
            <w:proofErr w:type="spellEnd"/>
            <w:r w:rsidRPr="005C4E2A">
              <w:t xml:space="preserve"> </w:t>
            </w:r>
            <w:proofErr w:type="spellStart"/>
            <w:r w:rsidRPr="005C4E2A">
              <w:t>womanExcl</w:t>
            </w:r>
            <w:proofErr w:type="spellEnd"/>
            <w:r w:rsidRPr="005C4E2A">
              <w:t>.:affecting fetus or newborn (P01.0)complicating pregnancy (O34.3)</w:t>
            </w:r>
          </w:p>
        </w:tc>
        <w:tc>
          <w:tcPr>
            <w:tcW w:w="1276" w:type="dxa"/>
            <w:vMerge/>
          </w:tcPr>
          <w:p w:rsidR="005C4E2A" w:rsidRPr="00297DCD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</w:p>
        </w:tc>
        <w:tc>
          <w:tcPr>
            <w:tcW w:w="1275" w:type="dxa"/>
            <w:vMerge/>
          </w:tcPr>
          <w:p w:rsidR="005C4E2A" w:rsidRPr="00297DCD" w:rsidRDefault="005C4E2A"/>
        </w:tc>
        <w:tc>
          <w:tcPr>
            <w:tcW w:w="1165" w:type="dxa"/>
            <w:vMerge/>
          </w:tcPr>
          <w:p w:rsidR="005C4E2A" w:rsidRPr="00297DCD" w:rsidRDefault="005C4E2A"/>
        </w:tc>
      </w:tr>
      <w:tr w:rsidR="005C4E2A" w:rsidTr="00F223A0">
        <w:trPr>
          <w:trHeight w:val="988"/>
        </w:trPr>
        <w:tc>
          <w:tcPr>
            <w:tcW w:w="1242" w:type="dxa"/>
            <w:vMerge/>
          </w:tcPr>
          <w:p w:rsidR="005C4E2A" w:rsidRPr="00297DCD" w:rsidRDefault="005C4E2A"/>
        </w:tc>
        <w:tc>
          <w:tcPr>
            <w:tcW w:w="4820" w:type="dxa"/>
          </w:tcPr>
          <w:p w:rsidR="005C4E2A" w:rsidRPr="00297DCD" w:rsidRDefault="005C4E2A" w:rsidP="005C4E2A">
            <w:r w:rsidRPr="005C4E2A">
              <w:cr/>
              <w:t>N88.4Hypertrophic elongation of cervix uteri</w:t>
            </w:r>
          </w:p>
        </w:tc>
        <w:tc>
          <w:tcPr>
            <w:tcW w:w="1276" w:type="dxa"/>
            <w:vMerge/>
          </w:tcPr>
          <w:p w:rsidR="005C4E2A" w:rsidRPr="00297DCD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</w:p>
        </w:tc>
        <w:tc>
          <w:tcPr>
            <w:tcW w:w="1275" w:type="dxa"/>
            <w:vMerge/>
          </w:tcPr>
          <w:p w:rsidR="005C4E2A" w:rsidRPr="00297DCD" w:rsidRDefault="005C4E2A"/>
        </w:tc>
        <w:tc>
          <w:tcPr>
            <w:tcW w:w="1165" w:type="dxa"/>
            <w:vMerge/>
          </w:tcPr>
          <w:p w:rsidR="005C4E2A" w:rsidRPr="00297DCD" w:rsidRDefault="005C4E2A"/>
        </w:tc>
      </w:tr>
      <w:tr w:rsidR="005C4E2A" w:rsidTr="005C4E2A">
        <w:trPr>
          <w:trHeight w:val="625"/>
        </w:trPr>
        <w:tc>
          <w:tcPr>
            <w:tcW w:w="1242" w:type="dxa"/>
            <w:vMerge/>
          </w:tcPr>
          <w:p w:rsidR="005C4E2A" w:rsidRPr="00297DCD" w:rsidRDefault="005C4E2A"/>
        </w:tc>
        <w:tc>
          <w:tcPr>
            <w:tcW w:w="4820" w:type="dxa"/>
          </w:tcPr>
          <w:p w:rsidR="005C4E2A" w:rsidRPr="00297DCD" w:rsidRDefault="005C4E2A" w:rsidP="005C4E2A">
            <w:r w:rsidRPr="005C4E2A">
              <w:t xml:space="preserve">N88.8Other specified </w:t>
            </w:r>
            <w:proofErr w:type="spellStart"/>
            <w:r w:rsidRPr="005C4E2A">
              <w:t>noninflammatory</w:t>
            </w:r>
            <w:proofErr w:type="spellEnd"/>
            <w:r w:rsidRPr="005C4E2A">
              <w:t xml:space="preserve"> disorders of cervix uteri</w:t>
            </w:r>
            <w:r w:rsidRPr="005C4E2A">
              <w:cr/>
            </w:r>
            <w:r>
              <w:rPr>
                <w:rFonts w:hint="eastAsia"/>
              </w:rPr>
              <w:t xml:space="preserve"> </w:t>
            </w:r>
            <w:proofErr w:type="spellStart"/>
            <w:r w:rsidRPr="005C4E2A">
              <w:t>Excl</w:t>
            </w:r>
            <w:proofErr w:type="spellEnd"/>
            <w:r w:rsidRPr="005C4E2A">
              <w:t>.:current obstetric trauma (O71.3)</w:t>
            </w:r>
          </w:p>
        </w:tc>
        <w:tc>
          <w:tcPr>
            <w:tcW w:w="1276" w:type="dxa"/>
            <w:vMerge/>
          </w:tcPr>
          <w:p w:rsidR="005C4E2A" w:rsidRPr="00297DCD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</w:p>
        </w:tc>
        <w:tc>
          <w:tcPr>
            <w:tcW w:w="1275" w:type="dxa"/>
            <w:vMerge/>
          </w:tcPr>
          <w:p w:rsidR="005C4E2A" w:rsidRPr="00297DCD" w:rsidRDefault="005C4E2A"/>
        </w:tc>
        <w:tc>
          <w:tcPr>
            <w:tcW w:w="1165" w:type="dxa"/>
            <w:vMerge/>
          </w:tcPr>
          <w:p w:rsidR="005C4E2A" w:rsidRPr="00297DCD" w:rsidRDefault="005C4E2A"/>
        </w:tc>
      </w:tr>
      <w:tr w:rsidR="005C4E2A" w:rsidTr="00F223A0">
        <w:trPr>
          <w:trHeight w:val="625"/>
        </w:trPr>
        <w:tc>
          <w:tcPr>
            <w:tcW w:w="1242" w:type="dxa"/>
            <w:vMerge/>
          </w:tcPr>
          <w:p w:rsidR="005C4E2A" w:rsidRPr="00297DCD" w:rsidRDefault="005C4E2A"/>
        </w:tc>
        <w:tc>
          <w:tcPr>
            <w:tcW w:w="4820" w:type="dxa"/>
          </w:tcPr>
          <w:p w:rsidR="005C4E2A" w:rsidRPr="00297DCD" w:rsidRDefault="005C4E2A" w:rsidP="005C4E2A">
            <w:r w:rsidRPr="005C4E2A">
              <w:t>N88.9Noninflammatory disorder of cervix uteri, unspecified</w:t>
            </w:r>
          </w:p>
        </w:tc>
        <w:tc>
          <w:tcPr>
            <w:tcW w:w="1276" w:type="dxa"/>
            <w:vMerge/>
          </w:tcPr>
          <w:p w:rsidR="005C4E2A" w:rsidRPr="00297DCD" w:rsidRDefault="005C4E2A" w:rsidP="00297DCD">
            <w:pPr>
              <w:widowControl/>
              <w:shd w:val="clear" w:color="auto" w:fill="FFFFFF"/>
              <w:spacing w:line="330" w:lineRule="atLeast"/>
              <w:jc w:val="left"/>
            </w:pPr>
          </w:p>
        </w:tc>
        <w:tc>
          <w:tcPr>
            <w:tcW w:w="1275" w:type="dxa"/>
            <w:vMerge/>
          </w:tcPr>
          <w:p w:rsidR="005C4E2A" w:rsidRPr="00297DCD" w:rsidRDefault="005C4E2A"/>
        </w:tc>
        <w:tc>
          <w:tcPr>
            <w:tcW w:w="1165" w:type="dxa"/>
            <w:vMerge/>
          </w:tcPr>
          <w:p w:rsidR="005C4E2A" w:rsidRPr="00297DCD" w:rsidRDefault="005C4E2A"/>
        </w:tc>
      </w:tr>
      <w:tr w:rsidR="00C346FB" w:rsidTr="00C346FB">
        <w:trPr>
          <w:trHeight w:val="545"/>
        </w:trPr>
        <w:tc>
          <w:tcPr>
            <w:tcW w:w="1242" w:type="dxa"/>
            <w:vMerge w:val="restart"/>
          </w:tcPr>
          <w:p w:rsidR="00C346FB" w:rsidRPr="00F223A0" w:rsidRDefault="00C346FB">
            <w:pPr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Carcinoma in situ of cervix uteri (controls excluding all cancers)</w:t>
            </w:r>
          </w:p>
        </w:tc>
        <w:tc>
          <w:tcPr>
            <w:tcW w:w="4820" w:type="dxa"/>
          </w:tcPr>
          <w:p w:rsidR="00C346FB" w:rsidRDefault="00C346FB" w:rsidP="00C97572">
            <w:r w:rsidRPr="00C346FB">
              <w:t>D06.0</w:t>
            </w:r>
            <w:r w:rsidRPr="00C346FB">
              <w:cr/>
            </w:r>
            <w:r w:rsidR="00D64A8E">
              <w:rPr>
                <w:rFonts w:hint="eastAsia"/>
              </w:rPr>
              <w:t xml:space="preserve"> </w:t>
            </w:r>
            <w:proofErr w:type="spellStart"/>
            <w:r w:rsidRPr="00C346FB">
              <w:t>Endocervix</w:t>
            </w:r>
            <w:proofErr w:type="spellEnd"/>
          </w:p>
        </w:tc>
        <w:tc>
          <w:tcPr>
            <w:tcW w:w="1276" w:type="dxa"/>
            <w:vMerge w:val="restart"/>
          </w:tcPr>
          <w:p w:rsidR="00C346FB" w:rsidRDefault="00C346FB">
            <w:r w:rsidRPr="00C346FB">
              <w:t>melanoma in situ of cervix (D03.5)</w:t>
            </w:r>
            <w:r w:rsidR="00B87D6B">
              <w:rPr>
                <w:rFonts w:hint="eastAsia"/>
              </w:rPr>
              <w:t xml:space="preserve"> </w:t>
            </w:r>
            <w:r w:rsidRPr="00C346FB">
              <w:t>severe dysplasia of cervix NOS (N87.2)</w:t>
            </w:r>
          </w:p>
        </w:tc>
        <w:tc>
          <w:tcPr>
            <w:tcW w:w="1275" w:type="dxa"/>
            <w:vMerge w:val="restart"/>
          </w:tcPr>
          <w:p w:rsidR="00C346FB" w:rsidRDefault="00C346FB">
            <w:r w:rsidRPr="00F223A0">
              <w:t>https://risteys.finregistry.fi/endpoints/CD2_INSITU_CERVIX_UTERI_EXALLC</w:t>
            </w:r>
          </w:p>
        </w:tc>
        <w:tc>
          <w:tcPr>
            <w:tcW w:w="1165" w:type="dxa"/>
            <w:vMerge w:val="restart"/>
          </w:tcPr>
          <w:p w:rsidR="00C346FB" w:rsidRDefault="00C346FB">
            <w:r w:rsidRPr="00F223A0">
              <w:t>https://icd.who.int/browse10/2016/en#/D06</w:t>
            </w:r>
          </w:p>
        </w:tc>
      </w:tr>
      <w:tr w:rsidR="00C346FB" w:rsidTr="00F223A0">
        <w:trPr>
          <w:trHeight w:val="545"/>
        </w:trPr>
        <w:tc>
          <w:tcPr>
            <w:tcW w:w="1242" w:type="dxa"/>
            <w:vMerge/>
          </w:tcPr>
          <w:p w:rsidR="00C346FB" w:rsidRDefault="00C346FB">
            <w:pPr>
              <w:rPr>
                <w:rFonts w:ascii="等线" w:eastAsia="等线" w:hAnsi="等线"/>
                <w:color w:val="000000"/>
                <w:sz w:val="22"/>
              </w:rPr>
            </w:pPr>
          </w:p>
        </w:tc>
        <w:tc>
          <w:tcPr>
            <w:tcW w:w="4820" w:type="dxa"/>
          </w:tcPr>
          <w:p w:rsidR="00C346FB" w:rsidRDefault="00C346FB" w:rsidP="00C97572">
            <w:r w:rsidRPr="00C346FB">
              <w:t>D06.1</w:t>
            </w:r>
            <w:r w:rsidR="00D64A8E">
              <w:rPr>
                <w:rFonts w:hint="eastAsia"/>
              </w:rPr>
              <w:t xml:space="preserve"> </w:t>
            </w:r>
            <w:r w:rsidRPr="00C346FB">
              <w:cr/>
            </w:r>
            <w:proofErr w:type="spellStart"/>
            <w:r w:rsidRPr="00C346FB">
              <w:t>Exocervix</w:t>
            </w:r>
            <w:proofErr w:type="spellEnd"/>
          </w:p>
        </w:tc>
        <w:tc>
          <w:tcPr>
            <w:tcW w:w="1276" w:type="dxa"/>
            <w:vMerge/>
          </w:tcPr>
          <w:p w:rsidR="00C346FB" w:rsidRDefault="00C346FB"/>
        </w:tc>
        <w:tc>
          <w:tcPr>
            <w:tcW w:w="1275" w:type="dxa"/>
            <w:vMerge/>
          </w:tcPr>
          <w:p w:rsidR="00C346FB" w:rsidRPr="00F223A0" w:rsidRDefault="00C346FB"/>
        </w:tc>
        <w:tc>
          <w:tcPr>
            <w:tcW w:w="1165" w:type="dxa"/>
            <w:vMerge/>
          </w:tcPr>
          <w:p w:rsidR="00C346FB" w:rsidRPr="00F223A0" w:rsidRDefault="00C346FB"/>
        </w:tc>
      </w:tr>
      <w:tr w:rsidR="00C346FB" w:rsidTr="00F223A0">
        <w:trPr>
          <w:trHeight w:val="545"/>
        </w:trPr>
        <w:tc>
          <w:tcPr>
            <w:tcW w:w="1242" w:type="dxa"/>
            <w:vMerge/>
          </w:tcPr>
          <w:p w:rsidR="00C346FB" w:rsidRDefault="00C346FB">
            <w:pPr>
              <w:rPr>
                <w:rFonts w:ascii="等线" w:eastAsia="等线" w:hAnsi="等线"/>
                <w:color w:val="000000"/>
                <w:sz w:val="22"/>
              </w:rPr>
            </w:pPr>
          </w:p>
        </w:tc>
        <w:tc>
          <w:tcPr>
            <w:tcW w:w="4820" w:type="dxa"/>
          </w:tcPr>
          <w:p w:rsidR="00C346FB" w:rsidRDefault="00C346FB" w:rsidP="00C97572">
            <w:r w:rsidRPr="00C346FB">
              <w:t>D06.7</w:t>
            </w:r>
            <w:r w:rsidRPr="00C346FB">
              <w:cr/>
            </w:r>
            <w:r w:rsidR="00D64A8E">
              <w:rPr>
                <w:rFonts w:hint="eastAsia"/>
              </w:rPr>
              <w:t xml:space="preserve"> </w:t>
            </w:r>
            <w:r w:rsidRPr="00C346FB">
              <w:t>Other parts of cervix</w:t>
            </w:r>
          </w:p>
        </w:tc>
        <w:tc>
          <w:tcPr>
            <w:tcW w:w="1276" w:type="dxa"/>
            <w:vMerge/>
          </w:tcPr>
          <w:p w:rsidR="00C346FB" w:rsidRDefault="00C346FB"/>
        </w:tc>
        <w:tc>
          <w:tcPr>
            <w:tcW w:w="1275" w:type="dxa"/>
            <w:vMerge/>
          </w:tcPr>
          <w:p w:rsidR="00C346FB" w:rsidRPr="00F223A0" w:rsidRDefault="00C346FB"/>
        </w:tc>
        <w:tc>
          <w:tcPr>
            <w:tcW w:w="1165" w:type="dxa"/>
            <w:vMerge/>
          </w:tcPr>
          <w:p w:rsidR="00C346FB" w:rsidRPr="00F223A0" w:rsidRDefault="00C346FB"/>
        </w:tc>
      </w:tr>
      <w:tr w:rsidR="00C346FB" w:rsidTr="00F223A0">
        <w:trPr>
          <w:trHeight w:val="545"/>
        </w:trPr>
        <w:tc>
          <w:tcPr>
            <w:tcW w:w="1242" w:type="dxa"/>
            <w:vMerge/>
          </w:tcPr>
          <w:p w:rsidR="00C346FB" w:rsidRDefault="00C346FB">
            <w:pPr>
              <w:rPr>
                <w:rFonts w:ascii="等线" w:eastAsia="等线" w:hAnsi="等线"/>
                <w:color w:val="000000"/>
                <w:sz w:val="22"/>
              </w:rPr>
            </w:pPr>
          </w:p>
        </w:tc>
        <w:tc>
          <w:tcPr>
            <w:tcW w:w="4820" w:type="dxa"/>
          </w:tcPr>
          <w:p w:rsidR="00C346FB" w:rsidRDefault="00C346FB" w:rsidP="00C97572">
            <w:r w:rsidRPr="00C346FB">
              <w:t>D06.9</w:t>
            </w:r>
            <w:r w:rsidRPr="00C346FB">
              <w:cr/>
            </w:r>
            <w:r w:rsidR="00D64A8E">
              <w:rPr>
                <w:rFonts w:hint="eastAsia"/>
              </w:rPr>
              <w:t xml:space="preserve"> </w:t>
            </w:r>
            <w:r w:rsidRPr="00C346FB">
              <w:t>Cervix, unspecified</w:t>
            </w:r>
            <w:bookmarkStart w:id="0" w:name="_GoBack"/>
            <w:bookmarkEnd w:id="0"/>
          </w:p>
        </w:tc>
        <w:tc>
          <w:tcPr>
            <w:tcW w:w="1276" w:type="dxa"/>
            <w:vMerge/>
          </w:tcPr>
          <w:p w:rsidR="00C346FB" w:rsidRDefault="00C346FB"/>
        </w:tc>
        <w:tc>
          <w:tcPr>
            <w:tcW w:w="1275" w:type="dxa"/>
            <w:vMerge/>
          </w:tcPr>
          <w:p w:rsidR="00C346FB" w:rsidRPr="00F223A0" w:rsidRDefault="00C346FB"/>
        </w:tc>
        <w:tc>
          <w:tcPr>
            <w:tcW w:w="1165" w:type="dxa"/>
            <w:vMerge/>
          </w:tcPr>
          <w:p w:rsidR="00C346FB" w:rsidRPr="00F223A0" w:rsidRDefault="00C346FB"/>
        </w:tc>
      </w:tr>
      <w:tr w:rsidR="00C346FB" w:rsidTr="00F223A0">
        <w:tc>
          <w:tcPr>
            <w:tcW w:w="1242" w:type="dxa"/>
          </w:tcPr>
          <w:p w:rsidR="00C346FB" w:rsidRPr="00C346FB" w:rsidRDefault="00C346FB">
            <w:pPr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Adenocarcinomas of cervix (controls excluding all cancers)</w:t>
            </w:r>
          </w:p>
        </w:tc>
        <w:tc>
          <w:tcPr>
            <w:tcW w:w="4820" w:type="dxa"/>
          </w:tcPr>
          <w:p w:rsidR="00C346FB" w:rsidRDefault="00C346FB"/>
        </w:tc>
        <w:tc>
          <w:tcPr>
            <w:tcW w:w="1276" w:type="dxa"/>
          </w:tcPr>
          <w:p w:rsidR="00C346FB" w:rsidRDefault="00C346FB"/>
        </w:tc>
        <w:tc>
          <w:tcPr>
            <w:tcW w:w="1275" w:type="dxa"/>
          </w:tcPr>
          <w:p w:rsidR="00C346FB" w:rsidRDefault="00C346FB">
            <w:r w:rsidRPr="00C346FB">
              <w:t>https://risteys.finregistry.fi/endpoints/C3_CERVIX_ADENO_EXALLC</w:t>
            </w:r>
          </w:p>
        </w:tc>
        <w:tc>
          <w:tcPr>
            <w:tcW w:w="1165" w:type="dxa"/>
          </w:tcPr>
          <w:p w:rsidR="00C346FB" w:rsidRDefault="00C346FB"/>
        </w:tc>
      </w:tr>
      <w:tr w:rsidR="00C346FB" w:rsidTr="00F223A0">
        <w:tc>
          <w:tcPr>
            <w:tcW w:w="1242" w:type="dxa"/>
          </w:tcPr>
          <w:p w:rsidR="00C346FB" w:rsidRPr="00C346FB" w:rsidRDefault="00C346FB">
            <w:pPr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Squamous cell neoplasms and carcinoma of cervix (controls excluding all cancers)</w:t>
            </w:r>
          </w:p>
        </w:tc>
        <w:tc>
          <w:tcPr>
            <w:tcW w:w="4820" w:type="dxa"/>
          </w:tcPr>
          <w:p w:rsidR="00C346FB" w:rsidRDefault="00C346FB"/>
        </w:tc>
        <w:tc>
          <w:tcPr>
            <w:tcW w:w="1276" w:type="dxa"/>
          </w:tcPr>
          <w:p w:rsidR="00C346FB" w:rsidRDefault="00C346FB"/>
        </w:tc>
        <w:tc>
          <w:tcPr>
            <w:tcW w:w="1275" w:type="dxa"/>
          </w:tcPr>
          <w:p w:rsidR="00C346FB" w:rsidRDefault="00C346FB">
            <w:r w:rsidRPr="00C346FB">
              <w:t>https://risteys.finregistry.fi/endpoints/C3_CERVIX_SQUAM</w:t>
            </w:r>
          </w:p>
        </w:tc>
        <w:tc>
          <w:tcPr>
            <w:tcW w:w="1165" w:type="dxa"/>
          </w:tcPr>
          <w:p w:rsidR="00C346FB" w:rsidRDefault="00C346FB"/>
        </w:tc>
      </w:tr>
      <w:tr w:rsidR="00C346FB" w:rsidTr="00C346FB">
        <w:trPr>
          <w:trHeight w:val="625"/>
        </w:trPr>
        <w:tc>
          <w:tcPr>
            <w:tcW w:w="1242" w:type="dxa"/>
            <w:vMerge w:val="restart"/>
          </w:tcPr>
          <w:p w:rsidR="00C346FB" w:rsidRDefault="00C346FB" w:rsidP="00C346FB">
            <w:r>
              <w:rPr>
                <w:rFonts w:ascii="等线" w:eastAsia="等线" w:hAnsi="等线" w:hint="eastAsia"/>
                <w:color w:val="000000"/>
                <w:sz w:val="22"/>
              </w:rPr>
              <w:t>Malignant neoplasm of cervix uteri (controls excluding all cancers)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20" w:type="dxa"/>
          </w:tcPr>
          <w:p w:rsidR="00C346FB" w:rsidRPr="00C346FB" w:rsidRDefault="00C346FB" w:rsidP="00C346FB">
            <w:r w:rsidRPr="00C346FB">
              <w:t>C53.0</w:t>
            </w:r>
            <w:r w:rsidR="007A57F3">
              <w:rPr>
                <w:rFonts w:hint="eastAsia"/>
              </w:rPr>
              <w:t xml:space="preserve"> </w:t>
            </w:r>
            <w:r w:rsidRPr="00C346FB">
              <w:cr/>
            </w:r>
            <w:proofErr w:type="spellStart"/>
            <w:r w:rsidRPr="00C346FB">
              <w:t>Endocervix</w:t>
            </w:r>
            <w:proofErr w:type="spellEnd"/>
          </w:p>
        </w:tc>
        <w:tc>
          <w:tcPr>
            <w:tcW w:w="1276" w:type="dxa"/>
            <w:vMerge w:val="restart"/>
          </w:tcPr>
          <w:p w:rsidR="00C346FB" w:rsidRDefault="00C346FB"/>
        </w:tc>
        <w:tc>
          <w:tcPr>
            <w:tcW w:w="1275" w:type="dxa"/>
            <w:vMerge w:val="restart"/>
          </w:tcPr>
          <w:p w:rsidR="00C346FB" w:rsidRDefault="00C346FB">
            <w:r w:rsidRPr="00C346FB">
              <w:t>https://risteys.finregistry.fi/endpoints/C3_CERVIX_UTERI</w:t>
            </w:r>
          </w:p>
        </w:tc>
        <w:tc>
          <w:tcPr>
            <w:tcW w:w="1165" w:type="dxa"/>
            <w:vMerge w:val="restart"/>
          </w:tcPr>
          <w:p w:rsidR="00C346FB" w:rsidRDefault="00C346FB">
            <w:r w:rsidRPr="00C346FB">
              <w:t>https://icd.who.int/browse10/2016/en#/C53</w:t>
            </w:r>
          </w:p>
        </w:tc>
      </w:tr>
      <w:tr w:rsidR="00C346FB" w:rsidTr="00F223A0">
        <w:trPr>
          <w:trHeight w:val="625"/>
        </w:trPr>
        <w:tc>
          <w:tcPr>
            <w:tcW w:w="1242" w:type="dxa"/>
            <w:vMerge/>
          </w:tcPr>
          <w:p w:rsidR="00C346FB" w:rsidRDefault="00C346FB" w:rsidP="00C346FB">
            <w:pPr>
              <w:rPr>
                <w:rFonts w:ascii="等线" w:eastAsia="等线" w:hAnsi="等线"/>
                <w:color w:val="000000"/>
                <w:sz w:val="22"/>
              </w:rPr>
            </w:pPr>
          </w:p>
        </w:tc>
        <w:tc>
          <w:tcPr>
            <w:tcW w:w="4820" w:type="dxa"/>
          </w:tcPr>
          <w:p w:rsidR="00C346FB" w:rsidRPr="00C346FB" w:rsidRDefault="00C346FB" w:rsidP="00C346FB">
            <w:r w:rsidRPr="00C346FB">
              <w:t>C53.1</w:t>
            </w:r>
            <w:r w:rsidR="007A57F3">
              <w:rPr>
                <w:rFonts w:hint="eastAsia"/>
              </w:rPr>
              <w:t xml:space="preserve"> </w:t>
            </w:r>
            <w:r w:rsidRPr="00C346FB">
              <w:cr/>
            </w:r>
            <w:proofErr w:type="spellStart"/>
            <w:r w:rsidRPr="00C346FB">
              <w:t>Exocervix</w:t>
            </w:r>
            <w:proofErr w:type="spellEnd"/>
          </w:p>
        </w:tc>
        <w:tc>
          <w:tcPr>
            <w:tcW w:w="1276" w:type="dxa"/>
            <w:vMerge/>
          </w:tcPr>
          <w:p w:rsidR="00C346FB" w:rsidRDefault="00C346FB"/>
        </w:tc>
        <w:tc>
          <w:tcPr>
            <w:tcW w:w="1275" w:type="dxa"/>
            <w:vMerge/>
          </w:tcPr>
          <w:p w:rsidR="00C346FB" w:rsidRPr="00C346FB" w:rsidRDefault="00C346FB"/>
        </w:tc>
        <w:tc>
          <w:tcPr>
            <w:tcW w:w="1165" w:type="dxa"/>
            <w:vMerge/>
          </w:tcPr>
          <w:p w:rsidR="00C346FB" w:rsidRPr="00C346FB" w:rsidRDefault="00C346FB"/>
        </w:tc>
      </w:tr>
      <w:tr w:rsidR="00C346FB" w:rsidTr="00F223A0">
        <w:trPr>
          <w:trHeight w:val="625"/>
        </w:trPr>
        <w:tc>
          <w:tcPr>
            <w:tcW w:w="1242" w:type="dxa"/>
            <w:vMerge/>
          </w:tcPr>
          <w:p w:rsidR="00C346FB" w:rsidRDefault="00C346FB" w:rsidP="00C346FB">
            <w:pPr>
              <w:rPr>
                <w:rFonts w:ascii="等线" w:eastAsia="等线" w:hAnsi="等线"/>
                <w:color w:val="000000"/>
                <w:sz w:val="22"/>
              </w:rPr>
            </w:pPr>
          </w:p>
        </w:tc>
        <w:tc>
          <w:tcPr>
            <w:tcW w:w="4820" w:type="dxa"/>
          </w:tcPr>
          <w:p w:rsidR="00C346FB" w:rsidRPr="00C346FB" w:rsidRDefault="00C346FB" w:rsidP="00C346FB">
            <w:r w:rsidRPr="00C346FB">
              <w:t>C53.8</w:t>
            </w:r>
            <w:r w:rsidRPr="00C346FB">
              <w:cr/>
            </w:r>
            <w:r w:rsidR="007A57F3">
              <w:rPr>
                <w:rFonts w:hint="eastAsia"/>
              </w:rPr>
              <w:t xml:space="preserve"> </w:t>
            </w:r>
            <w:r w:rsidRPr="00C346FB">
              <w:t>Overlapping lesion of cervix uteri</w:t>
            </w:r>
            <w:r w:rsidRPr="00C346FB">
              <w:cr/>
              <w:t>[See note 5 at the beginning of this chapter]</w:t>
            </w:r>
            <w:r w:rsidRPr="00C346FB">
              <w:cr/>
              <w:t>C</w:t>
            </w:r>
          </w:p>
        </w:tc>
        <w:tc>
          <w:tcPr>
            <w:tcW w:w="1276" w:type="dxa"/>
            <w:vMerge/>
          </w:tcPr>
          <w:p w:rsidR="00C346FB" w:rsidRDefault="00C346FB"/>
        </w:tc>
        <w:tc>
          <w:tcPr>
            <w:tcW w:w="1275" w:type="dxa"/>
            <w:vMerge/>
          </w:tcPr>
          <w:p w:rsidR="00C346FB" w:rsidRPr="00C346FB" w:rsidRDefault="00C346FB"/>
        </w:tc>
        <w:tc>
          <w:tcPr>
            <w:tcW w:w="1165" w:type="dxa"/>
            <w:vMerge/>
          </w:tcPr>
          <w:p w:rsidR="00C346FB" w:rsidRPr="00C346FB" w:rsidRDefault="00C346FB"/>
        </w:tc>
      </w:tr>
      <w:tr w:rsidR="00C346FB" w:rsidTr="00F223A0">
        <w:trPr>
          <w:trHeight w:val="625"/>
        </w:trPr>
        <w:tc>
          <w:tcPr>
            <w:tcW w:w="1242" w:type="dxa"/>
            <w:vMerge/>
          </w:tcPr>
          <w:p w:rsidR="00C346FB" w:rsidRDefault="00C346FB" w:rsidP="00C346FB">
            <w:pPr>
              <w:rPr>
                <w:rFonts w:ascii="等线" w:eastAsia="等线" w:hAnsi="等线"/>
                <w:color w:val="000000"/>
                <w:sz w:val="22"/>
              </w:rPr>
            </w:pPr>
          </w:p>
        </w:tc>
        <w:tc>
          <w:tcPr>
            <w:tcW w:w="4820" w:type="dxa"/>
          </w:tcPr>
          <w:p w:rsidR="00C346FB" w:rsidRPr="00C346FB" w:rsidRDefault="00C346FB">
            <w:r w:rsidRPr="00C346FB">
              <w:t>53.9</w:t>
            </w:r>
            <w:r w:rsidR="007A57F3">
              <w:rPr>
                <w:rFonts w:hint="eastAsia"/>
              </w:rPr>
              <w:t xml:space="preserve"> </w:t>
            </w:r>
            <w:r w:rsidRPr="00C346FB">
              <w:cr/>
              <w:t>Cervix uteri, unspecified</w:t>
            </w:r>
          </w:p>
        </w:tc>
        <w:tc>
          <w:tcPr>
            <w:tcW w:w="1276" w:type="dxa"/>
            <w:vMerge/>
          </w:tcPr>
          <w:p w:rsidR="00C346FB" w:rsidRDefault="00C346FB"/>
        </w:tc>
        <w:tc>
          <w:tcPr>
            <w:tcW w:w="1275" w:type="dxa"/>
            <w:vMerge/>
          </w:tcPr>
          <w:p w:rsidR="00C346FB" w:rsidRPr="00C346FB" w:rsidRDefault="00C346FB"/>
        </w:tc>
        <w:tc>
          <w:tcPr>
            <w:tcW w:w="1165" w:type="dxa"/>
            <w:vMerge/>
          </w:tcPr>
          <w:p w:rsidR="00C346FB" w:rsidRPr="00C346FB" w:rsidRDefault="00C346FB"/>
        </w:tc>
      </w:tr>
    </w:tbl>
    <w:p w:rsidR="007D5A47" w:rsidRDefault="007D5A47"/>
    <w:sectPr w:rsidR="007D5A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F5A" w:rsidRDefault="003F7F5A" w:rsidP="007D5A47">
      <w:r>
        <w:separator/>
      </w:r>
    </w:p>
  </w:endnote>
  <w:endnote w:type="continuationSeparator" w:id="0">
    <w:p w:rsidR="003F7F5A" w:rsidRDefault="003F7F5A" w:rsidP="007D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F5A" w:rsidRDefault="003F7F5A" w:rsidP="007D5A47">
      <w:r>
        <w:separator/>
      </w:r>
    </w:p>
  </w:footnote>
  <w:footnote w:type="continuationSeparator" w:id="0">
    <w:p w:rsidR="003F7F5A" w:rsidRDefault="003F7F5A" w:rsidP="007D5A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B75"/>
    <w:rsid w:val="000227A5"/>
    <w:rsid w:val="001D1B75"/>
    <w:rsid w:val="00297DCD"/>
    <w:rsid w:val="003F7F5A"/>
    <w:rsid w:val="005C4E2A"/>
    <w:rsid w:val="00760A9A"/>
    <w:rsid w:val="007A57F3"/>
    <w:rsid w:val="007D5A47"/>
    <w:rsid w:val="009C2E4C"/>
    <w:rsid w:val="00B87D6B"/>
    <w:rsid w:val="00C346FB"/>
    <w:rsid w:val="00D64A8E"/>
    <w:rsid w:val="00F223A0"/>
    <w:rsid w:val="00F3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7D5A4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97DC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5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5A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5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5A47"/>
    <w:rPr>
      <w:sz w:val="18"/>
      <w:szCs w:val="18"/>
    </w:rPr>
  </w:style>
  <w:style w:type="table" w:styleId="a5">
    <w:name w:val="Table Grid"/>
    <w:basedOn w:val="a1"/>
    <w:uiPriority w:val="59"/>
    <w:rsid w:val="007D5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rsid w:val="007D5A47"/>
    <w:rPr>
      <w:rFonts w:ascii="宋体" w:eastAsia="宋体" w:hAnsi="宋体" w:cs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297DCD"/>
    <w:rPr>
      <w:color w:val="0000FF"/>
      <w:u w:val="single"/>
    </w:rPr>
  </w:style>
  <w:style w:type="character" w:customStyle="1" w:styleId="5Char">
    <w:name w:val="标题 5 Char"/>
    <w:basedOn w:val="a0"/>
    <w:link w:val="5"/>
    <w:uiPriority w:val="9"/>
    <w:semiHidden/>
    <w:rsid w:val="00297DCD"/>
    <w:rPr>
      <w:b/>
      <w:bCs/>
      <w:sz w:val="28"/>
      <w:szCs w:val="28"/>
    </w:rPr>
  </w:style>
  <w:style w:type="paragraph" w:styleId="a7">
    <w:name w:val="Balloon Text"/>
    <w:basedOn w:val="a"/>
    <w:link w:val="Char1"/>
    <w:uiPriority w:val="99"/>
    <w:semiHidden/>
    <w:unhideWhenUsed/>
    <w:rsid w:val="00297DC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97DC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7D5A4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97DC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5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5A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5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5A47"/>
    <w:rPr>
      <w:sz w:val="18"/>
      <w:szCs w:val="18"/>
    </w:rPr>
  </w:style>
  <w:style w:type="table" w:styleId="a5">
    <w:name w:val="Table Grid"/>
    <w:basedOn w:val="a1"/>
    <w:uiPriority w:val="59"/>
    <w:rsid w:val="007D5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rsid w:val="007D5A47"/>
    <w:rPr>
      <w:rFonts w:ascii="宋体" w:eastAsia="宋体" w:hAnsi="宋体" w:cs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297DCD"/>
    <w:rPr>
      <w:color w:val="0000FF"/>
      <w:u w:val="single"/>
    </w:rPr>
  </w:style>
  <w:style w:type="character" w:customStyle="1" w:styleId="5Char">
    <w:name w:val="标题 5 Char"/>
    <w:basedOn w:val="a0"/>
    <w:link w:val="5"/>
    <w:uiPriority w:val="9"/>
    <w:semiHidden/>
    <w:rsid w:val="00297DCD"/>
    <w:rPr>
      <w:b/>
      <w:bCs/>
      <w:sz w:val="28"/>
      <w:szCs w:val="28"/>
    </w:rPr>
  </w:style>
  <w:style w:type="paragraph" w:styleId="a7">
    <w:name w:val="Balloon Text"/>
    <w:basedOn w:val="a"/>
    <w:link w:val="Char1"/>
    <w:uiPriority w:val="99"/>
    <w:semiHidden/>
    <w:unhideWhenUsed/>
    <w:rsid w:val="00297DC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97D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3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yanziguilai</dc:creator>
  <cp:keywords/>
  <dc:description/>
  <cp:lastModifiedBy>yanziguilai</cp:lastModifiedBy>
  <cp:revision>8</cp:revision>
  <dcterms:created xsi:type="dcterms:W3CDTF">2024-06-17T09:36:00Z</dcterms:created>
  <dcterms:modified xsi:type="dcterms:W3CDTF">2024-06-18T14:02:00Z</dcterms:modified>
</cp:coreProperties>
</file>