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A4FF3" w:rsidRPr="009C66C8" w:rsidRDefault="004A4FF3" w:rsidP="004A4FF3">
      <w:pPr>
        <w:spacing w:before="100" w:beforeAutospacing="1" w:after="100" w:afterAutospacing="1"/>
        <w:jc w:val="center"/>
        <w:rPr>
          <w:rFonts w:ascii="Times New Roman" w:hAnsi="Times New Roman" w:cs="Times New Roman"/>
          <w:b/>
          <w:bCs/>
          <w:color w:val="000000" w:themeColor="text1"/>
        </w:rPr>
      </w:pPr>
      <w:r w:rsidRPr="009C66C8">
        <w:rPr>
          <w:rFonts w:ascii="Times New Roman" w:hAnsi="Times New Roman" w:cs="Times New Roman"/>
          <w:b/>
          <w:bCs/>
        </w:rPr>
        <w:t xml:space="preserve">Evaluation of antibacterial, antioxidant, and anti- inflammatory properties of GC/MS analysis of extracts of </w:t>
      </w:r>
      <w:r w:rsidRPr="009C66C8">
        <w:rPr>
          <w:rFonts w:ascii="Times New Roman" w:hAnsi="Times New Roman" w:cs="Times New Roman"/>
          <w:b/>
          <w:bCs/>
          <w:i/>
          <w:iCs/>
          <w:color w:val="000000" w:themeColor="text1"/>
        </w:rPr>
        <w:t xml:space="preserve">Ajuga. integrifolia </w:t>
      </w:r>
      <w:r w:rsidRPr="009C66C8">
        <w:rPr>
          <w:rFonts w:ascii="Times New Roman" w:hAnsi="Times New Roman" w:cs="Times New Roman"/>
          <w:b/>
          <w:bCs/>
          <w:color w:val="000000" w:themeColor="text1"/>
        </w:rPr>
        <w:t>Buch.-Ham. Leaves</w:t>
      </w:r>
    </w:p>
    <w:p w:rsidR="00DD336F" w:rsidRDefault="00DD336F" w:rsidP="00DD336F">
      <w:pPr>
        <w:spacing w:before="100" w:beforeAutospacing="1" w:after="100" w:afterAutospacing="1"/>
        <w:jc w:val="center"/>
        <w:rPr>
          <w:rFonts w:ascii="Times New Roman" w:hAnsi="Times New Roman" w:cs="Times New Roman"/>
          <w:b/>
          <w:bCs/>
          <w:color w:val="000000" w:themeColor="text1"/>
        </w:rPr>
      </w:pPr>
      <w:r>
        <w:rPr>
          <w:rFonts w:ascii="Times New Roman" w:hAnsi="Times New Roman" w:cs="Times New Roman"/>
          <w:b/>
          <w:bCs/>
          <w:color w:val="000000" w:themeColor="text1"/>
        </w:rPr>
        <w:t>Harsha Singh</w:t>
      </w:r>
      <w:r w:rsidRPr="00A04334">
        <w:rPr>
          <w:rFonts w:ascii="Times New Roman" w:hAnsi="Times New Roman" w:cs="Times New Roman"/>
          <w:b/>
          <w:bCs/>
          <w:color w:val="000000" w:themeColor="text1"/>
          <w:vertAlign w:val="superscript"/>
        </w:rPr>
        <w:t>1</w:t>
      </w:r>
      <w:r>
        <w:rPr>
          <w:rFonts w:ascii="Times New Roman" w:hAnsi="Times New Roman" w:cs="Times New Roman"/>
          <w:b/>
          <w:bCs/>
          <w:color w:val="000000" w:themeColor="text1"/>
        </w:rPr>
        <w:t>, Suresh Kumar</w:t>
      </w:r>
      <w:r w:rsidRPr="00A04334">
        <w:rPr>
          <w:rFonts w:ascii="Times New Roman" w:hAnsi="Times New Roman" w:cs="Times New Roman"/>
          <w:b/>
          <w:bCs/>
          <w:color w:val="000000" w:themeColor="text1"/>
          <w:vertAlign w:val="superscript"/>
        </w:rPr>
        <w:t>1</w:t>
      </w:r>
      <w:r>
        <w:rPr>
          <w:rFonts w:ascii="Times New Roman" w:hAnsi="Times New Roman" w:cs="Times New Roman"/>
          <w:b/>
          <w:bCs/>
          <w:color w:val="000000" w:themeColor="text1"/>
        </w:rPr>
        <w:t>*, Atul Arya</w:t>
      </w:r>
      <w:r w:rsidRPr="00A04334">
        <w:rPr>
          <w:rFonts w:ascii="Times New Roman" w:hAnsi="Times New Roman" w:cs="Times New Roman"/>
          <w:b/>
          <w:bCs/>
          <w:color w:val="000000" w:themeColor="text1"/>
          <w:vertAlign w:val="superscript"/>
        </w:rPr>
        <w:t>1</w:t>
      </w:r>
    </w:p>
    <w:p w:rsidR="00DD336F" w:rsidRDefault="00DD336F" w:rsidP="00DD336F">
      <w:pPr>
        <w:pStyle w:val="ListParagraph"/>
        <w:numPr>
          <w:ilvl w:val="0"/>
          <w:numId w:val="1"/>
        </w:numPr>
        <w:spacing w:before="100" w:beforeAutospacing="1" w:after="100" w:afterAutospacing="1"/>
        <w:jc w:val="center"/>
        <w:rPr>
          <w:rFonts w:ascii="Times New Roman" w:hAnsi="Times New Roman" w:cs="Times New Roman"/>
          <w:b/>
          <w:bCs/>
          <w:color w:val="000000" w:themeColor="text1"/>
        </w:rPr>
      </w:pPr>
      <w:r w:rsidRPr="00A04334">
        <w:rPr>
          <w:rFonts w:ascii="Times New Roman" w:hAnsi="Times New Roman" w:cs="Times New Roman"/>
          <w:b/>
          <w:bCs/>
          <w:color w:val="000000" w:themeColor="text1"/>
        </w:rPr>
        <w:t>Medicinal Plant Research Laboratory, Department of Botany, Ramjas College, University of Delhi</w:t>
      </w:r>
    </w:p>
    <w:p w:rsidR="00DD336F" w:rsidRPr="00A04334" w:rsidRDefault="00DD336F" w:rsidP="00DD336F">
      <w:pPr>
        <w:pStyle w:val="ListParagraph"/>
        <w:spacing w:before="100" w:beforeAutospacing="1" w:after="100" w:afterAutospacing="1"/>
        <w:rPr>
          <w:rFonts w:ascii="Times New Roman" w:hAnsi="Times New Roman" w:cs="Times New Roman"/>
          <w:b/>
          <w:bCs/>
          <w:color w:val="000000" w:themeColor="text1"/>
        </w:rPr>
      </w:pPr>
      <w:r>
        <w:rPr>
          <w:rFonts w:ascii="Times New Roman" w:hAnsi="Times New Roman" w:cs="Times New Roman"/>
          <w:b/>
          <w:bCs/>
          <w:color w:val="000000" w:themeColor="text1"/>
        </w:rPr>
        <w:t>Corresponding Author: Suresh Kumar (</w:t>
      </w:r>
      <w:hyperlink r:id="rId5" w:history="1">
        <w:r w:rsidRPr="00C043C7">
          <w:rPr>
            <w:rStyle w:val="Hyperlink"/>
            <w:rFonts w:ascii="Times New Roman" w:hAnsi="Times New Roman" w:cs="Times New Roman"/>
            <w:b/>
            <w:bCs/>
          </w:rPr>
          <w:t>suresh.kumar@ramjas.du.ac.in</w:t>
        </w:r>
      </w:hyperlink>
      <w:r>
        <w:rPr>
          <w:rFonts w:ascii="Times New Roman" w:hAnsi="Times New Roman" w:cs="Times New Roman"/>
          <w:b/>
          <w:bCs/>
          <w:color w:val="000000" w:themeColor="text1"/>
        </w:rPr>
        <w:t xml:space="preserve">) </w:t>
      </w:r>
    </w:p>
    <w:p w:rsidR="00DD336F" w:rsidRDefault="00DD336F" w:rsidP="00DD336F">
      <w:pPr>
        <w:jc w:val="center"/>
        <w:rPr>
          <w:rFonts w:ascii="Times New Roman" w:hAnsi="Times New Roman" w:cs="Times New Roman"/>
          <w:b/>
          <w:color w:val="222222"/>
          <w:shd w:val="clear" w:color="auto" w:fill="FFFFFF"/>
        </w:rPr>
      </w:pPr>
      <w:r w:rsidRPr="001E7A2A">
        <w:rPr>
          <w:rFonts w:ascii="Times New Roman" w:hAnsi="Times New Roman" w:cs="Times New Roman"/>
          <w:b/>
          <w:color w:val="222222"/>
          <w:shd w:val="clear" w:color="auto" w:fill="FFFFFF"/>
        </w:rPr>
        <w:t>Supplementary information has five tables and references.</w:t>
      </w:r>
    </w:p>
    <w:p w:rsidR="00DD336F" w:rsidRDefault="00DD336F" w:rsidP="00DD336F">
      <w:pPr>
        <w:jc w:val="center"/>
        <w:rPr>
          <w:rFonts w:ascii="Times New Roman" w:hAnsi="Times New Roman" w:cs="Times New Roman"/>
          <w:b/>
          <w:color w:val="222222"/>
          <w:shd w:val="clear" w:color="auto" w:fill="FFFFFF"/>
        </w:rPr>
      </w:pPr>
    </w:p>
    <w:p w:rsidR="00DD336F" w:rsidRDefault="00DD336F" w:rsidP="00DD336F">
      <w:pPr>
        <w:rPr>
          <w:rFonts w:ascii="Times New Roman" w:hAnsi="Times New Roman" w:cs="Times New Roman"/>
          <w:b/>
          <w:color w:val="222222"/>
          <w:shd w:val="clear" w:color="auto" w:fill="FFFFFF"/>
        </w:rPr>
      </w:pPr>
      <w:r w:rsidRPr="00B900F9">
        <w:rPr>
          <w:rFonts w:ascii="Times New Roman" w:hAnsi="Times New Roman" w:cs="Times New Roman"/>
          <w:color w:val="000000" w:themeColor="text1"/>
        </w:rPr>
        <w:t xml:space="preserve">Table </w:t>
      </w:r>
      <w:r w:rsidRPr="00B900F9">
        <w:rPr>
          <w:rFonts w:ascii="Times New Roman" w:hAnsi="Times New Roman" w:cs="Times New Roman"/>
          <w:color w:val="000000" w:themeColor="text1"/>
        </w:rPr>
        <w:fldChar w:fldCharType="begin"/>
      </w:r>
      <w:r w:rsidRPr="00B900F9">
        <w:rPr>
          <w:rFonts w:ascii="Times New Roman" w:hAnsi="Times New Roman" w:cs="Times New Roman"/>
          <w:color w:val="000000" w:themeColor="text1"/>
        </w:rPr>
        <w:instrText xml:space="preserve"> SEQ Table \* ARABIC </w:instrText>
      </w:r>
      <w:r w:rsidRPr="00B900F9">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1</w:t>
      </w:r>
      <w:r w:rsidRPr="00B900F9">
        <w:rPr>
          <w:rFonts w:ascii="Times New Roman" w:hAnsi="Times New Roman" w:cs="Times New Roman"/>
          <w:color w:val="000000" w:themeColor="text1"/>
        </w:rPr>
        <w:fldChar w:fldCharType="end"/>
      </w:r>
      <w:r w:rsidRPr="00B900F9">
        <w:rPr>
          <w:rFonts w:ascii="Times New Roman" w:hAnsi="Times New Roman" w:cs="Times New Roman"/>
          <w:color w:val="000000" w:themeColor="text1"/>
        </w:rPr>
        <w:t xml:space="preserve">: </w:t>
      </w:r>
      <w:r w:rsidRPr="006D41C2">
        <w:rPr>
          <w:rFonts w:ascii="Times New Roman" w:hAnsi="Times New Roman" w:cs="Times New Roman"/>
          <w:color w:val="000000" w:themeColor="text1"/>
        </w:rPr>
        <w:t>Phytochemical screening of extracts of</w:t>
      </w:r>
      <w:r>
        <w:rPr>
          <w:rFonts w:ascii="Times New Roman" w:hAnsi="Times New Roman" w:cs="Times New Roman"/>
          <w:color w:val="000000" w:themeColor="text1"/>
        </w:rPr>
        <w:t xml:space="preserve"> </w:t>
      </w:r>
      <w:r w:rsidRPr="00DD336F">
        <w:rPr>
          <w:rFonts w:ascii="Times New Roman" w:hAnsi="Times New Roman" w:cs="Times New Roman"/>
          <w:i/>
          <w:iCs/>
          <w:color w:val="000000" w:themeColor="text1"/>
        </w:rPr>
        <w:t>Ajuga. integrifolia</w:t>
      </w:r>
    </w:p>
    <w:p w:rsidR="00DD336F" w:rsidRDefault="00DD336F"/>
    <w:tbl>
      <w:tblPr>
        <w:tblStyle w:val="TableGrid"/>
        <w:tblW w:w="10490" w:type="dxa"/>
        <w:tblInd w:w="-714" w:type="dxa"/>
        <w:tblLayout w:type="fixed"/>
        <w:tblLook w:val="04A0" w:firstRow="1" w:lastRow="0" w:firstColumn="1" w:lastColumn="0" w:noHBand="0" w:noVBand="1"/>
      </w:tblPr>
      <w:tblGrid>
        <w:gridCol w:w="709"/>
        <w:gridCol w:w="1843"/>
        <w:gridCol w:w="1956"/>
        <w:gridCol w:w="1276"/>
        <w:gridCol w:w="1304"/>
        <w:gridCol w:w="1134"/>
        <w:gridCol w:w="851"/>
        <w:gridCol w:w="1417"/>
      </w:tblGrid>
      <w:tr w:rsidR="00DD336F" w:rsidRPr="00F32155" w:rsidTr="00B86538">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b/>
                <w:bCs/>
                <w:color w:val="000000" w:themeColor="text1"/>
              </w:rPr>
              <w:t>S.No.</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b/>
                <w:bCs/>
                <w:color w:val="000000" w:themeColor="text1"/>
              </w:rPr>
              <w:t>Name of test and Secondary metabolite</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b/>
                <w:bCs/>
                <w:color w:val="000000" w:themeColor="text1"/>
              </w:rPr>
              <w:t xml:space="preserve">Methodology </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b/>
                <w:bCs/>
                <w:color w:val="000000" w:themeColor="text1"/>
              </w:rPr>
              <w:t xml:space="preserve">Results </w:t>
            </w:r>
          </w:p>
        </w:tc>
        <w:tc>
          <w:tcPr>
            <w:tcW w:w="1304" w:type="dxa"/>
          </w:tcPr>
          <w:p w:rsidR="00DD336F" w:rsidRPr="00F32155" w:rsidRDefault="00DD336F" w:rsidP="00952C68">
            <w:pPr>
              <w:jc w:val="center"/>
              <w:rPr>
                <w:rFonts w:ascii="Times New Roman" w:hAnsi="Times New Roman" w:cs="Times New Roman"/>
                <w:b/>
                <w:bCs/>
                <w:color w:val="000000" w:themeColor="text1"/>
              </w:rPr>
            </w:pPr>
            <w:r w:rsidRPr="00F32155">
              <w:rPr>
                <w:rFonts w:ascii="Times New Roman" w:hAnsi="Times New Roman" w:cs="Times New Roman"/>
                <w:b/>
                <w:bCs/>
                <w:color w:val="000000" w:themeColor="text1"/>
              </w:rPr>
              <w:t>Methanol</w:t>
            </w:r>
          </w:p>
        </w:tc>
        <w:tc>
          <w:tcPr>
            <w:tcW w:w="1134" w:type="dxa"/>
          </w:tcPr>
          <w:p w:rsidR="00DD336F" w:rsidRPr="00F32155" w:rsidRDefault="00DD336F" w:rsidP="00952C68">
            <w:pPr>
              <w:jc w:val="center"/>
              <w:rPr>
                <w:rFonts w:ascii="Times New Roman" w:hAnsi="Times New Roman" w:cs="Times New Roman"/>
                <w:b/>
                <w:bCs/>
                <w:color w:val="000000" w:themeColor="text1"/>
              </w:rPr>
            </w:pPr>
            <w:r w:rsidRPr="00F32155">
              <w:rPr>
                <w:rFonts w:ascii="Times New Roman" w:hAnsi="Times New Roman" w:cs="Times New Roman"/>
                <w:b/>
                <w:bCs/>
                <w:color w:val="000000" w:themeColor="text1"/>
              </w:rPr>
              <w:t>Hexane</w:t>
            </w:r>
          </w:p>
        </w:tc>
        <w:tc>
          <w:tcPr>
            <w:tcW w:w="851" w:type="dxa"/>
          </w:tcPr>
          <w:p w:rsidR="00DD336F" w:rsidRPr="00F32155" w:rsidRDefault="00DD336F" w:rsidP="00952C68">
            <w:pPr>
              <w:jc w:val="center"/>
              <w:rPr>
                <w:rFonts w:ascii="Times New Roman" w:hAnsi="Times New Roman" w:cs="Times New Roman"/>
                <w:b/>
                <w:bCs/>
                <w:color w:val="000000" w:themeColor="text1"/>
              </w:rPr>
            </w:pPr>
            <w:r w:rsidRPr="00F32155">
              <w:rPr>
                <w:rFonts w:ascii="Times New Roman" w:hAnsi="Times New Roman" w:cs="Times New Roman"/>
                <w:b/>
                <w:bCs/>
                <w:color w:val="000000" w:themeColor="text1"/>
              </w:rPr>
              <w:t xml:space="preserve">Water  </w:t>
            </w:r>
          </w:p>
        </w:tc>
        <w:tc>
          <w:tcPr>
            <w:tcW w:w="1417"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b/>
                <w:bCs/>
                <w:color w:val="000000" w:themeColor="text1"/>
              </w:rPr>
              <w:t xml:space="preserve">References </w:t>
            </w:r>
          </w:p>
        </w:tc>
      </w:tr>
      <w:tr w:rsidR="00DD336F" w:rsidRPr="00F32155" w:rsidTr="00B86538">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1</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Wagner test Alkaloids</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Add 2ml extract +  1% HCl + steam + 1ml of the solution with 6 drops of Wagner’s reagent</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Brownish red Ppt </w:t>
            </w:r>
          </w:p>
        </w:tc>
        <w:tc>
          <w:tcPr>
            <w:tcW w:w="130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r>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417"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Chanda</w:t>
            </w:r>
            <w:r>
              <w:rPr>
                <w:rFonts w:ascii="Times New Roman" w:hAnsi="Times New Roman" w:cs="Times New Roman"/>
                <w:color w:val="000000" w:themeColor="text1"/>
              </w:rPr>
              <w:t xml:space="preserve"> et al. 2006</w:t>
            </w:r>
          </w:p>
        </w:tc>
      </w:tr>
      <w:tr w:rsidR="00DD336F" w:rsidRPr="00F32155" w:rsidTr="00B86538">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2</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Kellar- Killiani test </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Cardiac glycosides</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 50 mg methanolic extract + 2 ml of chloroform + H</w:t>
            </w:r>
            <w:r w:rsidRPr="00F32155">
              <w:rPr>
                <w:rFonts w:ascii="Times New Roman" w:hAnsi="Times New Roman" w:cs="Times New Roman"/>
                <w:color w:val="000000" w:themeColor="text1"/>
                <w:vertAlign w:val="subscript"/>
              </w:rPr>
              <w:t>2</w:t>
            </w:r>
            <w:r w:rsidRPr="00F32155">
              <w:rPr>
                <w:rFonts w:ascii="Times New Roman" w:hAnsi="Times New Roman" w:cs="Times New Roman"/>
                <w:color w:val="000000" w:themeColor="text1"/>
              </w:rPr>
              <w:t>SO</w:t>
            </w:r>
            <w:r w:rsidRPr="00F32155">
              <w:rPr>
                <w:rFonts w:ascii="Times New Roman" w:hAnsi="Times New Roman" w:cs="Times New Roman"/>
                <w:color w:val="000000" w:themeColor="text1"/>
                <w:vertAlign w:val="subscript"/>
              </w:rPr>
              <w:t>4</w:t>
            </w:r>
            <w:r w:rsidRPr="00F32155">
              <w:rPr>
                <w:rFonts w:ascii="Times New Roman" w:hAnsi="Times New Roman" w:cs="Times New Roman"/>
                <w:color w:val="000000" w:themeColor="text1"/>
              </w:rPr>
              <w:t xml:space="preserve"> to form a layer.</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Brown ring at interphase  </w:t>
            </w:r>
          </w:p>
        </w:tc>
        <w:tc>
          <w:tcPr>
            <w:tcW w:w="130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417"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Onwukaeme et al. 2007</w:t>
            </w:r>
          </w:p>
        </w:tc>
      </w:tr>
      <w:tr w:rsidR="00DD336F" w:rsidRPr="00F32155" w:rsidTr="00B86538">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3</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NaOH test</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Flavanoids</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 Extract + dilute NaOH,  + dilute HCl</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Yellow solution on NaOH turns colorless on Hcl</w:t>
            </w:r>
          </w:p>
        </w:tc>
        <w:tc>
          <w:tcPr>
            <w:tcW w:w="130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417"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Onwukaeme et al. 2007</w:t>
            </w:r>
          </w:p>
        </w:tc>
      </w:tr>
      <w:tr w:rsidR="00DD336F" w:rsidRPr="00F32155" w:rsidTr="00B86538">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4</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Lead acetate test </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Phenolic compounds</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To the test solution, a few drops of 10% lead acetate solution were added. </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Formation of white precipitate</w:t>
            </w:r>
          </w:p>
        </w:tc>
        <w:tc>
          <w:tcPr>
            <w:tcW w:w="130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417" w:type="dxa"/>
          </w:tcPr>
          <w:p w:rsidR="00DD336F" w:rsidRPr="00DD336F" w:rsidRDefault="00DD336F" w:rsidP="00952C68">
            <w:pPr>
              <w:rPr>
                <w:rFonts w:ascii="Times New Roman" w:hAnsi="Times New Roman" w:cs="Times New Roman"/>
                <w:color w:val="000000" w:themeColor="text1"/>
              </w:rPr>
            </w:pPr>
            <w:r w:rsidRPr="00DD336F">
              <w:rPr>
                <w:rFonts w:ascii="Times New Roman" w:hAnsi="Times New Roman" w:cs="Times New Roman"/>
                <w:color w:val="000000" w:themeColor="text1"/>
                <w:lang w:val="en-US"/>
              </w:rPr>
              <w:t>Bag and Singh 2013</w:t>
            </w:r>
          </w:p>
        </w:tc>
      </w:tr>
      <w:tr w:rsidR="00DD336F" w:rsidRPr="00F32155" w:rsidTr="00B86538">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5</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Frothing test</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Saponin</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0.5ml extract + 5ml  distilled water and shake well</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Persistence of frothing </w:t>
            </w:r>
          </w:p>
        </w:tc>
        <w:tc>
          <w:tcPr>
            <w:tcW w:w="130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417"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Parekh and Chanda</w:t>
            </w:r>
            <w:r>
              <w:rPr>
                <w:rFonts w:ascii="Times New Roman" w:hAnsi="Times New Roman" w:cs="Times New Roman"/>
                <w:color w:val="000000" w:themeColor="text1"/>
              </w:rPr>
              <w:t xml:space="preserve"> 2007</w:t>
            </w:r>
          </w:p>
        </w:tc>
      </w:tr>
      <w:tr w:rsidR="00DD336F" w:rsidRPr="00F32155" w:rsidTr="00B86538">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6</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Braemer’s test</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Tannin</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10% alcoholic FeCl</w:t>
            </w:r>
            <w:r w:rsidRPr="00F32155">
              <w:rPr>
                <w:rFonts w:ascii="Times New Roman" w:hAnsi="Times New Roman" w:cs="Times New Roman"/>
                <w:color w:val="000000" w:themeColor="text1"/>
                <w:vertAlign w:val="subscript"/>
              </w:rPr>
              <w:t>3</w:t>
            </w:r>
            <w:r w:rsidRPr="00F32155">
              <w:rPr>
                <w:rFonts w:ascii="Times New Roman" w:hAnsi="Times New Roman" w:cs="Times New Roman"/>
                <w:color w:val="000000" w:themeColor="text1"/>
              </w:rPr>
              <w:t xml:space="preserve"> + 2-3ml of methanolic extract (1:1)</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Dark blue or greenish grey coloration </w:t>
            </w:r>
          </w:p>
        </w:tc>
        <w:tc>
          <w:tcPr>
            <w:tcW w:w="130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417"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Parekh and Chanda 2007; Kumar et al. 2007</w:t>
            </w:r>
          </w:p>
        </w:tc>
      </w:tr>
      <w:tr w:rsidR="00DD336F" w:rsidRPr="00F32155" w:rsidTr="00B86538">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7</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Salkowski test</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Terpenoids</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5ml extract + 2ml Chloroform + 3ml conc. H</w:t>
            </w:r>
            <w:r w:rsidRPr="00F32155">
              <w:rPr>
                <w:rFonts w:ascii="Times New Roman" w:hAnsi="Times New Roman" w:cs="Times New Roman"/>
                <w:color w:val="000000" w:themeColor="text1"/>
                <w:vertAlign w:val="subscript"/>
              </w:rPr>
              <w:t>2</w:t>
            </w:r>
            <w:r w:rsidRPr="00F32155">
              <w:rPr>
                <w:rFonts w:ascii="Times New Roman" w:hAnsi="Times New Roman" w:cs="Times New Roman"/>
                <w:color w:val="000000" w:themeColor="text1"/>
              </w:rPr>
              <w:t>SO</w:t>
            </w:r>
            <w:r w:rsidRPr="00F32155">
              <w:rPr>
                <w:rFonts w:ascii="Times New Roman" w:hAnsi="Times New Roman" w:cs="Times New Roman"/>
                <w:color w:val="000000" w:themeColor="text1"/>
                <w:vertAlign w:val="subscript"/>
              </w:rPr>
              <w:t>4</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Reddish Brown color of interface</w:t>
            </w:r>
          </w:p>
        </w:tc>
        <w:tc>
          <w:tcPr>
            <w:tcW w:w="130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417"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Edeoga et al. 2005</w:t>
            </w:r>
          </w:p>
        </w:tc>
      </w:tr>
      <w:tr w:rsidR="00DD336F" w:rsidRPr="00F32155" w:rsidTr="00B86538">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8</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Ammonia test</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Anthroquinone</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Add 1 ml of dilute (10 %) ammonia to 2 ml of chloroform extract.</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A pink-red color in the ammoniacal (lower) layer</w:t>
            </w:r>
          </w:p>
        </w:tc>
        <w:tc>
          <w:tcPr>
            <w:tcW w:w="130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417"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Onwukaeme et al. 2007</w:t>
            </w:r>
          </w:p>
        </w:tc>
      </w:tr>
      <w:tr w:rsidR="00DD336F" w:rsidRPr="00F32155" w:rsidTr="00B86538">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lastRenderedPageBreak/>
              <w:t>9</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HCL test</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Phlobatannin</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Extract was boiled with 2 ml of 1% hydrochloric acid. </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Formation of red precipitate </w:t>
            </w:r>
          </w:p>
        </w:tc>
        <w:tc>
          <w:tcPr>
            <w:tcW w:w="130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417" w:type="dxa"/>
          </w:tcPr>
          <w:p w:rsidR="00DD336F" w:rsidRPr="00DD336F" w:rsidRDefault="00DD336F" w:rsidP="00952C68">
            <w:pPr>
              <w:rPr>
                <w:rFonts w:ascii="Times New Roman" w:hAnsi="Times New Roman" w:cs="Times New Roman"/>
                <w:color w:val="000000" w:themeColor="text1"/>
              </w:rPr>
            </w:pPr>
            <w:r w:rsidRPr="00DD336F">
              <w:rPr>
                <w:rFonts w:ascii="Times New Roman" w:hAnsi="Times New Roman" w:cs="Times New Roman"/>
                <w:color w:val="000000" w:themeColor="text1"/>
                <w:lang w:val="en-US"/>
              </w:rPr>
              <w:t>Bag and Singh 2013</w:t>
            </w:r>
          </w:p>
        </w:tc>
      </w:tr>
      <w:tr w:rsidR="00DD336F" w:rsidRPr="00F32155" w:rsidTr="00B86538">
        <w:trPr>
          <w:trHeight w:val="841"/>
        </w:trPr>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10</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Iodine test</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Starch</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The aqueous extract 5ml was treated with the reagent of the starch (iodine). </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Blue color indicates the presence of starch </w:t>
            </w:r>
          </w:p>
        </w:tc>
        <w:tc>
          <w:tcPr>
            <w:tcW w:w="130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w:t>
            </w:r>
          </w:p>
        </w:tc>
        <w:tc>
          <w:tcPr>
            <w:tcW w:w="1417"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Zohra et al. 2012</w:t>
            </w:r>
          </w:p>
        </w:tc>
      </w:tr>
      <w:tr w:rsidR="00DD336F" w:rsidRPr="00F32155" w:rsidTr="00B86538">
        <w:trPr>
          <w:trHeight w:val="841"/>
        </w:trPr>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11</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Gums and Mucilage</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 Alcohol Test</w:t>
            </w:r>
          </w:p>
        </w:tc>
        <w:tc>
          <w:tcPr>
            <w:tcW w:w="1956" w:type="dxa"/>
          </w:tcPr>
          <w:p w:rsidR="00DD336F" w:rsidRPr="00F32155" w:rsidRDefault="00DD336F" w:rsidP="00952C68">
            <w:pPr>
              <w:autoSpaceDE w:val="0"/>
              <w:autoSpaceDN w:val="0"/>
              <w:adjustRightInd w:val="0"/>
              <w:rPr>
                <w:rFonts w:ascii="Times New Roman" w:hAnsi="Times New Roman" w:cs="Times New Roman"/>
              </w:rPr>
            </w:pPr>
            <w:r w:rsidRPr="00F32155">
              <w:rPr>
                <w:rFonts w:ascii="Times New Roman" w:hAnsi="Times New Roman" w:cs="Times New Roman"/>
              </w:rPr>
              <w:t>Dissolve 100mg extract in 10mL distilled water + 25mL</w:t>
            </w:r>
          </w:p>
          <w:p w:rsidR="00DD336F" w:rsidRPr="00F32155" w:rsidRDefault="00DD336F" w:rsidP="00952C68">
            <w:pPr>
              <w:autoSpaceDE w:val="0"/>
              <w:autoSpaceDN w:val="0"/>
              <w:adjustRightInd w:val="0"/>
              <w:rPr>
                <w:rFonts w:ascii="Times New Roman" w:hAnsi="Times New Roman" w:cs="Times New Roman"/>
              </w:rPr>
            </w:pPr>
            <w:r w:rsidRPr="00F32155">
              <w:rPr>
                <w:rFonts w:ascii="Times New Roman" w:hAnsi="Times New Roman" w:cs="Times New Roman"/>
              </w:rPr>
              <w:t>absolute alcohol (constant stirring)</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rPr>
              <w:t>White or cloudy precipitate</w:t>
            </w:r>
          </w:p>
        </w:tc>
        <w:tc>
          <w:tcPr>
            <w:tcW w:w="1304"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w:t>
            </w:r>
          </w:p>
        </w:tc>
        <w:tc>
          <w:tcPr>
            <w:tcW w:w="1417"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rPr>
              <w:t>Whistler &amp; BeMiller 1993</w:t>
            </w:r>
          </w:p>
        </w:tc>
      </w:tr>
      <w:tr w:rsidR="00DD336F" w:rsidRPr="00F32155" w:rsidTr="00B86538">
        <w:trPr>
          <w:trHeight w:val="841"/>
        </w:trPr>
        <w:tc>
          <w:tcPr>
            <w:tcW w:w="709"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12</w:t>
            </w:r>
          </w:p>
        </w:tc>
        <w:tc>
          <w:tcPr>
            <w:tcW w:w="1843"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 xml:space="preserve">Resins </w:t>
            </w:r>
          </w:p>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color w:val="000000" w:themeColor="text1"/>
              </w:rPr>
              <w:t>Turbidity Test</w:t>
            </w:r>
          </w:p>
        </w:tc>
        <w:tc>
          <w:tcPr>
            <w:tcW w:w="195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rPr>
              <w:t>10mL extract + 20mL 4% HCl</w:t>
            </w:r>
          </w:p>
        </w:tc>
        <w:tc>
          <w:tcPr>
            <w:tcW w:w="1276"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rPr>
              <w:t>Turbidity</w:t>
            </w:r>
          </w:p>
        </w:tc>
        <w:tc>
          <w:tcPr>
            <w:tcW w:w="1304"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w:t>
            </w:r>
          </w:p>
        </w:tc>
        <w:tc>
          <w:tcPr>
            <w:tcW w:w="1134"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w:t>
            </w:r>
          </w:p>
        </w:tc>
        <w:tc>
          <w:tcPr>
            <w:tcW w:w="851" w:type="dxa"/>
          </w:tcPr>
          <w:p w:rsidR="00DD336F" w:rsidRPr="00F32155" w:rsidRDefault="00DD336F" w:rsidP="00952C68">
            <w:pPr>
              <w:rPr>
                <w:rFonts w:ascii="Times New Roman" w:hAnsi="Times New Roman" w:cs="Times New Roman"/>
                <w:color w:val="000000" w:themeColor="text1"/>
              </w:rPr>
            </w:pPr>
            <w:r>
              <w:rPr>
                <w:rFonts w:ascii="Times New Roman" w:hAnsi="Times New Roman" w:cs="Times New Roman"/>
                <w:color w:val="000000" w:themeColor="text1"/>
              </w:rPr>
              <w:t>-</w:t>
            </w:r>
          </w:p>
        </w:tc>
        <w:tc>
          <w:tcPr>
            <w:tcW w:w="1417" w:type="dxa"/>
          </w:tcPr>
          <w:p w:rsidR="00DD336F" w:rsidRPr="00F32155" w:rsidRDefault="00DD336F" w:rsidP="00952C68">
            <w:pPr>
              <w:rPr>
                <w:rFonts w:ascii="Times New Roman" w:hAnsi="Times New Roman" w:cs="Times New Roman"/>
                <w:color w:val="000000" w:themeColor="text1"/>
              </w:rPr>
            </w:pPr>
            <w:r w:rsidRPr="00F32155">
              <w:rPr>
                <w:rFonts w:ascii="Times New Roman" w:hAnsi="Times New Roman" w:cs="Times New Roman"/>
              </w:rPr>
              <w:t>Santhi and Sengottuvel 2016</w:t>
            </w:r>
          </w:p>
        </w:tc>
      </w:tr>
    </w:tbl>
    <w:p w:rsidR="00DD336F" w:rsidRDefault="00DD336F"/>
    <w:p w:rsidR="00B86538" w:rsidRPr="00352D2D" w:rsidRDefault="00B86538" w:rsidP="0058006F">
      <w:pPr>
        <w:pStyle w:val="NormalWeb"/>
        <w:shd w:val="clear" w:color="auto" w:fill="FFFFFF"/>
        <w:spacing w:line="276" w:lineRule="auto"/>
        <w:ind w:right="1229"/>
        <w:jc w:val="both"/>
        <w:rPr>
          <w:i/>
          <w:iCs/>
          <w:lang w:val="en-US"/>
        </w:rPr>
      </w:pPr>
      <w:r>
        <w:rPr>
          <w:rFonts w:eastAsia="Times New Roman"/>
          <w:lang w:eastAsia="en-GB"/>
        </w:rPr>
        <w:t xml:space="preserve">Table 2: </w:t>
      </w:r>
      <w:r w:rsidRPr="008A2C96">
        <w:rPr>
          <w:color w:val="000000" w:themeColor="text1"/>
        </w:rPr>
        <w:t>Chemical composition of methanol extract</w:t>
      </w:r>
      <w:r>
        <w:rPr>
          <w:color w:val="000000" w:themeColor="text1"/>
        </w:rPr>
        <w:t xml:space="preserve"> </w:t>
      </w:r>
      <w:r w:rsidRPr="008A2C96">
        <w:rPr>
          <w:color w:val="000000" w:themeColor="text1"/>
        </w:rPr>
        <w:t>from</w:t>
      </w:r>
      <w:r>
        <w:rPr>
          <w:color w:val="000000" w:themeColor="text1"/>
        </w:rPr>
        <w:t xml:space="preserve"> </w:t>
      </w:r>
      <w:r w:rsidRPr="00577407">
        <w:rPr>
          <w:i/>
          <w:iCs/>
          <w:lang w:val="en-US"/>
        </w:rPr>
        <w:t>Ajuga integrifolia</w:t>
      </w:r>
    </w:p>
    <w:tbl>
      <w:tblPr>
        <w:tblStyle w:val="TableGrid"/>
        <w:tblW w:w="10916" w:type="dxa"/>
        <w:tblInd w:w="-998" w:type="dxa"/>
        <w:tblLayout w:type="fixed"/>
        <w:tblLook w:val="04A0" w:firstRow="1" w:lastRow="0" w:firstColumn="1" w:lastColumn="0" w:noHBand="0" w:noVBand="1"/>
      </w:tblPr>
      <w:tblGrid>
        <w:gridCol w:w="851"/>
        <w:gridCol w:w="992"/>
        <w:gridCol w:w="710"/>
        <w:gridCol w:w="992"/>
        <w:gridCol w:w="1417"/>
        <w:gridCol w:w="1701"/>
        <w:gridCol w:w="851"/>
        <w:gridCol w:w="1700"/>
        <w:gridCol w:w="1702"/>
      </w:tblGrid>
      <w:tr w:rsidR="0058006F" w:rsidRPr="00B86538" w:rsidTr="0058006F">
        <w:tc>
          <w:tcPr>
            <w:tcW w:w="851" w:type="dxa"/>
            <w:tcBorders>
              <w:top w:val="single" w:sz="4" w:space="0" w:color="auto"/>
              <w:left w:val="single" w:sz="4" w:space="0" w:color="auto"/>
              <w:bottom w:val="single" w:sz="4" w:space="0" w:color="auto"/>
              <w:right w:val="single" w:sz="4" w:space="0" w:color="auto"/>
            </w:tcBorders>
            <w:hideMark/>
          </w:tcPr>
          <w:p w:rsidR="000C3C62" w:rsidRPr="00B86538" w:rsidRDefault="000C3C62" w:rsidP="00952C68">
            <w:pPr>
              <w:jc w:val="both"/>
              <w:rPr>
                <w:rFonts w:ascii="Times New Roman" w:hAnsi="Times New Roman" w:cs="Times New Roman"/>
                <w:b/>
                <w:lang w:val="en-US"/>
              </w:rPr>
            </w:pPr>
            <w:r w:rsidRPr="00B86538">
              <w:rPr>
                <w:rFonts w:ascii="Times New Roman" w:hAnsi="Times New Roman" w:cs="Times New Roman"/>
                <w:b/>
                <w:lang w:val="en-US"/>
              </w:rPr>
              <w:t>S. No.</w:t>
            </w:r>
          </w:p>
        </w:tc>
        <w:tc>
          <w:tcPr>
            <w:tcW w:w="992" w:type="dxa"/>
            <w:tcBorders>
              <w:top w:val="single" w:sz="4" w:space="0" w:color="auto"/>
              <w:left w:val="single" w:sz="4" w:space="0" w:color="auto"/>
              <w:bottom w:val="single" w:sz="4" w:space="0" w:color="auto"/>
              <w:right w:val="single" w:sz="4" w:space="0" w:color="auto"/>
            </w:tcBorders>
            <w:hideMark/>
          </w:tcPr>
          <w:p w:rsidR="000C3C62" w:rsidRPr="00B86538" w:rsidRDefault="000C3C62" w:rsidP="00952C68">
            <w:pPr>
              <w:rPr>
                <w:rFonts w:ascii="Times New Roman" w:hAnsi="Times New Roman" w:cs="Times New Roman"/>
                <w:b/>
                <w:color w:val="FF0000"/>
                <w:lang w:val="en-US"/>
              </w:rPr>
            </w:pPr>
            <w:r w:rsidRPr="00B86538">
              <w:rPr>
                <w:rFonts w:ascii="Times New Roman" w:hAnsi="Times New Roman" w:cs="Times New Roman"/>
                <w:b/>
                <w:color w:val="000000" w:themeColor="text1"/>
                <w:lang w:val="en-US"/>
              </w:rPr>
              <w:t>Retention Time (min.)</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b/>
                <w:lang w:val="en-US"/>
              </w:rPr>
            </w:pPr>
            <w:r w:rsidRPr="00B86538">
              <w:rPr>
                <w:rFonts w:ascii="Times New Roman" w:hAnsi="Times New Roman" w:cs="Times New Roman"/>
                <w:b/>
                <w:lang w:val="en-US"/>
              </w:rPr>
              <w:t>Area%</w:t>
            </w:r>
          </w:p>
          <w:p w:rsidR="000C3C62" w:rsidRPr="00B86538" w:rsidRDefault="000C3C62" w:rsidP="00952C68">
            <w:pPr>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hideMark/>
          </w:tcPr>
          <w:p w:rsidR="000C3C62" w:rsidRPr="00B86538" w:rsidRDefault="000C3C62" w:rsidP="00952C68">
            <w:pPr>
              <w:rPr>
                <w:rFonts w:ascii="Times New Roman" w:hAnsi="Times New Roman" w:cs="Times New Roman"/>
                <w:b/>
                <w:lang w:val="en-US"/>
              </w:rPr>
            </w:pPr>
            <w:r w:rsidRPr="00B86538">
              <w:rPr>
                <w:rFonts w:ascii="Times New Roman" w:hAnsi="Times New Roman" w:cs="Times New Roman"/>
                <w:b/>
                <w:lang w:val="en-US"/>
              </w:rPr>
              <w:t>Formula</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b/>
                <w:lang w:val="en-US"/>
              </w:rPr>
            </w:pPr>
            <w:r w:rsidRPr="00B86538">
              <w:rPr>
                <w:rFonts w:ascii="Times New Roman" w:hAnsi="Times New Roman" w:cs="Times New Roman"/>
                <w:b/>
                <w:lang w:val="en-US"/>
              </w:rPr>
              <w:t>Nature of Compound</w:t>
            </w:r>
          </w:p>
          <w:p w:rsidR="000C3C62" w:rsidRPr="00B86538" w:rsidRDefault="000C3C62" w:rsidP="00952C68">
            <w:pPr>
              <w:rPr>
                <w:rFonts w:ascii="Times New Roman" w:hAnsi="Times New Roman" w:cs="Times New Roman"/>
                <w:b/>
                <w:lang w:val="en-US"/>
              </w:rPr>
            </w:pP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b/>
                <w:lang w:val="en-US"/>
              </w:rPr>
            </w:pPr>
            <w:r w:rsidRPr="00B86538">
              <w:rPr>
                <w:rFonts w:ascii="Times New Roman" w:hAnsi="Times New Roman" w:cs="Times New Roman"/>
                <w:b/>
                <w:lang w:val="en-US"/>
              </w:rPr>
              <w:t>Name of Compound</w:t>
            </w:r>
          </w:p>
          <w:p w:rsidR="000C3C62" w:rsidRPr="00B86538" w:rsidRDefault="000C3C62" w:rsidP="00952C68">
            <w:pPr>
              <w:rPr>
                <w:rFonts w:ascii="Times New Roman" w:hAnsi="Times New Roman" w:cs="Times New Roman"/>
                <w:b/>
                <w:lang w:val="en-US"/>
              </w:rPr>
            </w:pP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b/>
                <w:lang w:val="en-US"/>
              </w:rPr>
            </w:pPr>
            <w:r>
              <w:rPr>
                <w:rFonts w:ascii="Times New Roman" w:hAnsi="Times New Roman" w:cs="Times New Roman"/>
                <w:b/>
                <w:lang w:val="en-US"/>
              </w:rPr>
              <w:t>Retention Index</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b/>
                <w:lang w:val="en-US"/>
              </w:rPr>
            </w:pPr>
            <w:r w:rsidRPr="00B86538">
              <w:rPr>
                <w:rFonts w:ascii="Times New Roman" w:hAnsi="Times New Roman" w:cs="Times New Roman"/>
                <w:b/>
                <w:lang w:val="en-US"/>
              </w:rPr>
              <w:t>Biological Activity</w:t>
            </w:r>
          </w:p>
          <w:p w:rsidR="000C3C62" w:rsidRPr="00B86538" w:rsidRDefault="000C3C62" w:rsidP="00952C68">
            <w:pPr>
              <w:rPr>
                <w:rFonts w:ascii="Times New Roman" w:hAnsi="Times New Roman" w:cs="Times New Roman"/>
                <w:b/>
                <w:lang w:val="en-US"/>
              </w:rPr>
            </w:pP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b/>
                <w:lang w:val="en-US"/>
              </w:rPr>
            </w:pPr>
            <w:r w:rsidRPr="00B86538">
              <w:rPr>
                <w:rFonts w:ascii="Times New Roman" w:hAnsi="Times New Roman" w:cs="Times New Roman"/>
                <w:b/>
                <w:lang w:val="en-US"/>
              </w:rPr>
              <w:t>Reference</w:t>
            </w:r>
          </w:p>
          <w:p w:rsidR="000C3C62" w:rsidRPr="00B86538" w:rsidRDefault="000C3C62" w:rsidP="0058006F">
            <w:pPr>
              <w:tabs>
                <w:tab w:val="left" w:pos="3767"/>
                <w:tab w:val="left" w:pos="4570"/>
              </w:tabs>
              <w:rPr>
                <w:rFonts w:ascii="Times New Roman" w:hAnsi="Times New Roman" w:cs="Times New Roman"/>
                <w:b/>
                <w:lang w:val="en-US"/>
              </w:rPr>
            </w:pPr>
          </w:p>
        </w:tc>
      </w:tr>
      <w:tr w:rsidR="0058006F" w:rsidRPr="00B86538" w:rsidTr="0058006F">
        <w:trPr>
          <w:trHeight w:val="496"/>
        </w:trPr>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000000" w:themeColor="text1"/>
                <w:lang w:val="en-US"/>
              </w:rPr>
            </w:pPr>
            <w:r w:rsidRPr="00B86538">
              <w:rPr>
                <w:rFonts w:ascii="Times New Roman" w:hAnsi="Times New Roman" w:cs="Times New Roman"/>
              </w:rPr>
              <w:t>10.035</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rPr>
              <w:t>0.12</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rPr>
              <w:t>C</w:t>
            </w:r>
            <w:r w:rsidRPr="00B86538">
              <w:rPr>
                <w:rFonts w:ascii="Times New Roman" w:hAnsi="Times New Roman" w:cs="Times New Roman"/>
                <w:vertAlign w:val="subscript"/>
              </w:rPr>
              <w:t>9</w:t>
            </w:r>
            <w:r w:rsidRPr="00B86538">
              <w:rPr>
                <w:rFonts w:ascii="Times New Roman" w:hAnsi="Times New Roman" w:cs="Times New Roman"/>
              </w:rPr>
              <w:t>H</w:t>
            </w:r>
            <w:r w:rsidRPr="00B86538">
              <w:rPr>
                <w:rFonts w:ascii="Times New Roman" w:hAnsi="Times New Roman" w:cs="Times New Roman"/>
                <w:vertAlign w:val="subscript"/>
              </w:rPr>
              <w:t>18</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Alkane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rPr>
              <w:t>Cyclohexane, (1-methylethyl)-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915</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color w:val="222222"/>
                <w:shd w:val="clear" w:color="auto" w:fill="FFFFFF"/>
              </w:rPr>
              <w:t xml:space="preserve">Anticancer , Antioxidant, </w:t>
            </w:r>
            <w:r w:rsidRPr="00B86538">
              <w:rPr>
                <w:rFonts w:ascii="Times New Roman" w:hAnsi="Times New Roman" w:cs="Times New Roman"/>
                <w:color w:val="212121"/>
                <w:shd w:val="clear" w:color="auto" w:fill="FFFFFF"/>
              </w:rPr>
              <w:t>Antibacterial</w:t>
            </w:r>
          </w:p>
        </w:tc>
        <w:tc>
          <w:tcPr>
            <w:tcW w:w="1702" w:type="dxa"/>
            <w:tcBorders>
              <w:top w:val="single" w:sz="4" w:space="0" w:color="auto"/>
              <w:left w:val="single" w:sz="4" w:space="0" w:color="auto"/>
              <w:bottom w:val="single" w:sz="4" w:space="0" w:color="auto"/>
              <w:right w:val="single" w:sz="4" w:space="0" w:color="auto"/>
            </w:tcBorders>
          </w:tcPr>
          <w:p w:rsidR="000C3C62" w:rsidRPr="000C3C62" w:rsidRDefault="000C3C62" w:rsidP="0058006F">
            <w:pPr>
              <w:tabs>
                <w:tab w:val="left" w:pos="3767"/>
                <w:tab w:val="left" w:pos="4570"/>
              </w:tabs>
              <w:rPr>
                <w:rFonts w:ascii="Times New Roman" w:hAnsi="Times New Roman" w:cs="Times New Roman"/>
                <w:color w:val="000000" w:themeColor="text1"/>
                <w:lang w:val="en-US"/>
              </w:rPr>
            </w:pPr>
            <w:r w:rsidRPr="000C3C62">
              <w:rPr>
                <w:rFonts w:ascii="Times New Roman" w:hAnsi="Times New Roman" w:cs="Times New Roman"/>
                <w:color w:val="000000" w:themeColor="text1"/>
                <w:shd w:val="clear" w:color="auto" w:fill="FFFFFF"/>
              </w:rPr>
              <w:t>Shoaib, M et al., 2019</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000000" w:themeColor="text1"/>
                <w:lang w:val="en-US"/>
              </w:rPr>
            </w:pPr>
            <w:r w:rsidRPr="00B86538">
              <w:rPr>
                <w:rFonts w:ascii="Times New Roman" w:hAnsi="Times New Roman" w:cs="Times New Roman"/>
              </w:rPr>
              <w:t>10.750</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rPr>
              <w:t xml:space="preserve">0.30 </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rPr>
              <w:t>C</w:t>
            </w:r>
            <w:r w:rsidRPr="00B86538">
              <w:rPr>
                <w:rFonts w:ascii="Times New Roman" w:hAnsi="Times New Roman" w:cs="Times New Roman"/>
                <w:vertAlign w:val="subscript"/>
              </w:rPr>
              <w:t>9</w:t>
            </w:r>
            <w:r w:rsidRPr="00B86538">
              <w:rPr>
                <w:rFonts w:ascii="Times New Roman" w:hAnsi="Times New Roman" w:cs="Times New Roman"/>
              </w:rPr>
              <w:t>H</w:t>
            </w:r>
            <w:r w:rsidRPr="00B86538">
              <w:rPr>
                <w:rFonts w:ascii="Times New Roman" w:hAnsi="Times New Roman" w:cs="Times New Roman"/>
                <w:vertAlign w:val="subscript"/>
              </w:rPr>
              <w:t>18</w:t>
            </w:r>
            <w:r w:rsidRPr="00B86538">
              <w:rPr>
                <w:rFonts w:ascii="Times New Roman" w:hAnsi="Times New Roman" w:cs="Times New Roman"/>
              </w:rPr>
              <w:t>O</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Ketone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rPr>
              <w:t>2-Nonanone</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Antifungal</w:t>
            </w:r>
          </w:p>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Antibacterial</w:t>
            </w:r>
          </w:p>
        </w:tc>
        <w:tc>
          <w:tcPr>
            <w:tcW w:w="1702" w:type="dxa"/>
            <w:tcBorders>
              <w:top w:val="single" w:sz="4" w:space="0" w:color="auto"/>
              <w:left w:val="single" w:sz="4" w:space="0" w:color="auto"/>
              <w:bottom w:val="single" w:sz="4" w:space="0" w:color="auto"/>
              <w:right w:val="single" w:sz="4" w:space="0" w:color="auto"/>
            </w:tcBorders>
          </w:tcPr>
          <w:p w:rsidR="000C3C62" w:rsidRPr="000C3C62" w:rsidRDefault="000C3C62" w:rsidP="0058006F">
            <w:pPr>
              <w:tabs>
                <w:tab w:val="left" w:pos="3767"/>
                <w:tab w:val="left" w:pos="4570"/>
              </w:tabs>
              <w:rPr>
                <w:rFonts w:ascii="Times New Roman" w:hAnsi="Times New Roman" w:cs="Times New Roman"/>
                <w:color w:val="000000" w:themeColor="text1"/>
                <w:shd w:val="clear" w:color="auto" w:fill="FFFFFF"/>
              </w:rPr>
            </w:pPr>
            <w:r w:rsidRPr="000C3C62">
              <w:rPr>
                <w:rFonts w:ascii="Times New Roman" w:hAnsi="Times New Roman" w:cs="Times New Roman"/>
                <w:color w:val="000000" w:themeColor="text1"/>
                <w:shd w:val="clear" w:color="auto" w:fill="FFFFFF"/>
              </w:rPr>
              <w:t>Abarca, R et al.,2017</w:t>
            </w:r>
          </w:p>
          <w:p w:rsidR="000C3C62" w:rsidRPr="000C3C62" w:rsidRDefault="000C3C62" w:rsidP="0058006F">
            <w:pPr>
              <w:tabs>
                <w:tab w:val="left" w:pos="3767"/>
                <w:tab w:val="left" w:pos="4570"/>
              </w:tabs>
              <w:rPr>
                <w:rFonts w:ascii="Times New Roman" w:hAnsi="Times New Roman" w:cs="Times New Roman"/>
                <w:color w:val="000000" w:themeColor="text1"/>
                <w:lang w:val="en-US"/>
              </w:rPr>
            </w:pPr>
            <w:r w:rsidRPr="000C3C62">
              <w:rPr>
                <w:rFonts w:ascii="Times New Roman" w:hAnsi="Times New Roman" w:cs="Times New Roman"/>
                <w:color w:val="000000" w:themeColor="text1"/>
                <w:shd w:val="clear" w:color="auto" w:fill="FFFFFF"/>
              </w:rPr>
              <w:t>Orlanda, J. F., &amp; Nascimento, A. R. 2015</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10.985</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0.15</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10</w:t>
            </w:r>
            <w:r w:rsidRPr="00B86538">
              <w:rPr>
                <w:rFonts w:ascii="Times New Roman" w:hAnsi="Times New Roman" w:cs="Times New Roman"/>
              </w:rPr>
              <w:t>H</w:t>
            </w:r>
            <w:r w:rsidRPr="00B86538">
              <w:rPr>
                <w:rFonts w:ascii="Times New Roman" w:hAnsi="Times New Roman" w:cs="Times New Roman"/>
                <w:vertAlign w:val="subscript"/>
              </w:rPr>
              <w:t>14</w:t>
            </w:r>
            <w:r w:rsidRPr="00B86538">
              <w:rPr>
                <w:rFonts w:ascii="Times New Roman" w:hAnsi="Times New Roman" w:cs="Times New Roman"/>
              </w:rPr>
              <w:t>O</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Monoterpene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color w:val="212121"/>
                <w:shd w:val="clear" w:color="auto" w:fill="FFFFFF"/>
              </w:rPr>
              <w:t> 2-isopropyl-5-methylphenol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212121"/>
                <w:shd w:val="clear" w:color="auto" w:fill="FFFFFF"/>
              </w:rPr>
            </w:pPr>
            <w:r>
              <w:rPr>
                <w:rFonts w:ascii="Times New Roman" w:hAnsi="Times New Roman" w:cs="Times New Roman"/>
                <w:color w:val="212121"/>
                <w:shd w:val="clear" w:color="auto" w:fill="FFFFFF"/>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color w:val="212121"/>
                <w:shd w:val="clear" w:color="auto" w:fill="FFFFFF"/>
              </w:rPr>
              <w:t>Antibacterial, antifungal, anti-inflammatory, antioxidant</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12121"/>
                <w:shd w:val="clear" w:color="auto" w:fill="FFFFFF"/>
              </w:rPr>
              <w:t>Nagoor Meeran et al.,2017</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11.134</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0.16</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9</w:t>
            </w:r>
            <w:r w:rsidRPr="00B86538">
              <w:rPr>
                <w:rFonts w:ascii="Times New Roman" w:hAnsi="Times New Roman" w:cs="Times New Roman"/>
              </w:rPr>
              <w:t>H</w:t>
            </w:r>
            <w:r w:rsidRPr="00B86538">
              <w:rPr>
                <w:rFonts w:ascii="Times New Roman" w:hAnsi="Times New Roman" w:cs="Times New Roman"/>
                <w:vertAlign w:val="subscript"/>
              </w:rPr>
              <w:t>10</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Phenol</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212121"/>
                <w:shd w:val="clear" w:color="auto" w:fill="FFFFFF"/>
              </w:rPr>
            </w:pPr>
            <w:r w:rsidRPr="00B86538">
              <w:rPr>
                <w:rFonts w:ascii="Times New Roman" w:hAnsi="Times New Roman" w:cs="Times New Roman"/>
              </w:rPr>
              <w:t>4-Hydroxy-3-methylacetophenone</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212121"/>
                <w:shd w:val="clear" w:color="auto" w:fill="FFFFFF"/>
              </w:rPr>
            </w:pPr>
            <w:r>
              <w:rPr>
                <w:rFonts w:ascii="Times New Roman" w:hAnsi="Times New Roman" w:cs="Times New Roman"/>
                <w:color w:val="212121"/>
                <w:shd w:val="clear" w:color="auto" w:fill="FFFFFF"/>
              </w:rPr>
              <w:t>1363</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212121"/>
                <w:shd w:val="clear" w:color="auto" w:fill="FFFFFF"/>
              </w:rPr>
            </w:pPr>
            <w:r w:rsidRPr="00B86538">
              <w:rPr>
                <w:rFonts w:ascii="Times New Roman" w:hAnsi="Times New Roman" w:cs="Times New Roman"/>
                <w:color w:val="212121"/>
                <w:shd w:val="clear" w:color="auto" w:fill="FFFFFF"/>
              </w:rPr>
              <w:t>Antibacterial, Anti-inflammatory,</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12121"/>
                <w:shd w:val="clear" w:color="auto" w:fill="FFFFFF"/>
              </w:rPr>
            </w:pPr>
            <w:r w:rsidRPr="00B86538">
              <w:rPr>
                <w:rFonts w:ascii="Times New Roman" w:hAnsi="Times New Roman" w:cs="Times New Roman"/>
                <w:color w:val="222222"/>
                <w:shd w:val="clear" w:color="auto" w:fill="FFFFFF"/>
              </w:rPr>
              <w:t>He, J. et al., 2022</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12.106</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0.40</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12</w:t>
            </w:r>
            <w:r w:rsidRPr="00B86538">
              <w:rPr>
                <w:rFonts w:ascii="Times New Roman" w:hAnsi="Times New Roman" w:cs="Times New Roman"/>
              </w:rPr>
              <w:t>H</w:t>
            </w:r>
            <w:r w:rsidRPr="00B86538">
              <w:rPr>
                <w:rFonts w:ascii="Times New Roman" w:hAnsi="Times New Roman" w:cs="Times New Roman"/>
                <w:vertAlign w:val="subscript"/>
              </w:rPr>
              <w:t>26</w:t>
            </w:r>
            <w:r w:rsidRPr="00B86538">
              <w:rPr>
                <w:rFonts w:ascii="Times New Roman" w:hAnsi="Times New Roman" w:cs="Times New Roman"/>
              </w:rPr>
              <w:t>O</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Fatty alcohol</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1-Dodecanol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212121"/>
                <w:shd w:val="clear" w:color="auto" w:fill="FFFFFF"/>
              </w:rPr>
            </w:pPr>
            <w:r>
              <w:rPr>
                <w:rFonts w:ascii="Times New Roman" w:hAnsi="Times New Roman" w:cs="Times New Roman"/>
                <w:color w:val="212121"/>
                <w:shd w:val="clear" w:color="auto" w:fill="FFFFFF"/>
              </w:rPr>
              <w:t>1457</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212121"/>
                <w:shd w:val="clear" w:color="auto" w:fill="FFFFFF"/>
              </w:rPr>
            </w:pPr>
            <w:r w:rsidRPr="00B86538">
              <w:rPr>
                <w:rFonts w:ascii="Times New Roman" w:hAnsi="Times New Roman" w:cs="Times New Roman"/>
                <w:color w:val="212121"/>
                <w:shd w:val="clear" w:color="auto" w:fill="FFFFFF"/>
              </w:rPr>
              <w:t>Antibacterial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Togashi, N et al., 2007</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12.208</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0.16</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11</w:t>
            </w:r>
            <w:r w:rsidRPr="00B86538">
              <w:rPr>
                <w:rFonts w:ascii="Times New Roman" w:hAnsi="Times New Roman" w:cs="Times New Roman"/>
              </w:rPr>
              <w:t>H</w:t>
            </w:r>
            <w:r w:rsidRPr="00B86538">
              <w:rPr>
                <w:rFonts w:ascii="Times New Roman" w:hAnsi="Times New Roman" w:cs="Times New Roman"/>
                <w:vertAlign w:val="subscript"/>
              </w:rPr>
              <w:t>24</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Alkane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Nonane, 3,7-dimethyl-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Pr>
                <w:rFonts w:ascii="Times New Roman" w:hAnsi="Times New Roman" w:cs="Times New Roman"/>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212121"/>
                <w:shd w:val="clear" w:color="auto" w:fill="FFFFFF"/>
              </w:rPr>
            </w:pPr>
            <w:r w:rsidRPr="00B86538">
              <w:rPr>
                <w:rFonts w:ascii="Times New Roman" w:hAnsi="Times New Roman" w:cs="Times New Roman"/>
              </w:rPr>
              <w:t>Antitumoral Antimicrobial Antioxidative</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Shettima, A. Y et al., 2013</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13.006</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0.99</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8</w:t>
            </w:r>
            <w:r w:rsidRPr="00B86538">
              <w:rPr>
                <w:rFonts w:ascii="Times New Roman" w:hAnsi="Times New Roman" w:cs="Times New Roman"/>
              </w:rPr>
              <w:t>H</w:t>
            </w:r>
            <w:r w:rsidRPr="00B86538">
              <w:rPr>
                <w:rFonts w:ascii="Times New Roman" w:hAnsi="Times New Roman" w:cs="Times New Roman"/>
                <w:vertAlign w:val="subscript"/>
              </w:rPr>
              <w:t>12</w:t>
            </w:r>
            <w:r w:rsidRPr="00B86538">
              <w:rPr>
                <w:rFonts w:ascii="Times New Roman" w:hAnsi="Times New Roman" w:cs="Times New Roman"/>
              </w:rPr>
              <w:t>O</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color w:val="1F1F1F"/>
              </w:rPr>
              <w:t>Ketone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6-Methyl-3,5-heptadiene-2-one</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Pr>
                <w:rFonts w:ascii="Times New Roman" w:hAnsi="Times New Roman" w:cs="Times New Roman"/>
              </w:rPr>
              <w:t>946</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Antimicrobial and anticancerogenic</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Güler et al., 2017</w:t>
            </w:r>
          </w:p>
        </w:tc>
      </w:tr>
      <w:tr w:rsidR="0058006F" w:rsidRPr="00B86538" w:rsidTr="0058006F">
        <w:trPr>
          <w:trHeight w:val="642"/>
        </w:trPr>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14.107</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0.40</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9</w:t>
            </w:r>
            <w:r w:rsidRPr="00B86538">
              <w:rPr>
                <w:rFonts w:ascii="Times New Roman" w:hAnsi="Times New Roman" w:cs="Times New Roman"/>
              </w:rPr>
              <w:t>H</w:t>
            </w:r>
            <w:r w:rsidRPr="00B86538">
              <w:rPr>
                <w:rFonts w:ascii="Times New Roman" w:hAnsi="Times New Roman" w:cs="Times New Roman"/>
                <w:vertAlign w:val="subscript"/>
              </w:rPr>
              <w:t>16</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Cyclic alkane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Bicyclo[4.3.0]nonane</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Pr>
                <w:rFonts w:ascii="Times New Roman" w:hAnsi="Times New Roman" w:cs="Times New Roman"/>
              </w:rPr>
              <w:t>981</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Antimicrobial, antitumor</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Rajivgandhi et al., 2020</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14.635</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1.06</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C</w:t>
            </w:r>
            <w:r w:rsidRPr="00B86538">
              <w:rPr>
                <w:rFonts w:ascii="Times New Roman" w:hAnsi="Times New Roman" w:cs="Times New Roman"/>
                <w:vertAlign w:val="subscript"/>
                <w:lang w:val="en-US"/>
              </w:rPr>
              <w:t>16</w:t>
            </w:r>
            <w:r w:rsidRPr="00B86538">
              <w:rPr>
                <w:rFonts w:ascii="Times New Roman" w:hAnsi="Times New Roman" w:cs="Times New Roman"/>
                <w:lang w:val="en-US"/>
              </w:rPr>
              <w:t>H</w:t>
            </w:r>
            <w:r w:rsidRPr="00B86538">
              <w:rPr>
                <w:rFonts w:ascii="Times New Roman" w:hAnsi="Times New Roman" w:cs="Times New Roman"/>
                <w:vertAlign w:val="subscript"/>
                <w:lang w:val="en-US"/>
              </w:rPr>
              <w:t>34</w:t>
            </w:r>
            <w:r w:rsidRPr="00B86538">
              <w:rPr>
                <w:rFonts w:ascii="Times New Roman" w:hAnsi="Times New Roman" w:cs="Times New Roman"/>
                <w:lang w:val="en-US"/>
              </w:rPr>
              <w:t>O</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shd w:val="clear" w:color="auto" w:fill="FFFCF0"/>
              </w:rPr>
              <w:t>Alcoholic compound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1-Hexadecanol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 xml:space="preserve">Antimicrobial </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lang w:val="en-US"/>
              </w:rPr>
            </w:pPr>
            <w:r w:rsidRPr="00B86538">
              <w:rPr>
                <w:rFonts w:ascii="Times New Roman" w:hAnsi="Times New Roman" w:cs="Times New Roman"/>
              </w:rPr>
              <w:t>Sarada et al. 2011</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15.259</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0.19</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pStyle w:val="NormalWeb"/>
              <w:shd w:val="clear" w:color="auto" w:fill="FFFFFF"/>
            </w:pPr>
            <w:r w:rsidRPr="00B86538">
              <w:t>C</w:t>
            </w:r>
            <w:r w:rsidRPr="00B86538">
              <w:rPr>
                <w:vertAlign w:val="subscript"/>
              </w:rPr>
              <w:t>19</w:t>
            </w:r>
            <w:r w:rsidRPr="00B86538">
              <w:t>H</w:t>
            </w:r>
            <w:r w:rsidRPr="00B86538">
              <w:rPr>
                <w:vertAlign w:val="subscript"/>
              </w:rPr>
              <w:t>17</w:t>
            </w:r>
            <w:r w:rsidRPr="00B86538">
              <w:t>NO</w:t>
            </w:r>
            <w:r w:rsidRPr="00B86538">
              <w:rPr>
                <w:vertAlign w:val="subscript"/>
              </w:rPr>
              <w:t>3</w:t>
            </w:r>
          </w:p>
          <w:p w:rsidR="000C3C62" w:rsidRPr="00B86538" w:rsidRDefault="000C3C62" w:rsidP="00952C68">
            <w:pPr>
              <w:rPr>
                <w:rFonts w:ascii="Times New Roman" w:hAnsi="Times New Roman" w:cs="Times New Roman"/>
                <w:lang w:val="en-US"/>
              </w:rPr>
            </w:pP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shd w:val="clear" w:color="auto" w:fill="FFFCF0"/>
              </w:rPr>
              <w:t>Benzene nitrile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Benzeneheptanenitrile, .zeta.-hydroxy-.beta.,.delta.-dioxo-.zeta.-phenyl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rPr>
            </w:pPr>
            <w:r w:rsidRPr="00B86538">
              <w:rPr>
                <w:rFonts w:ascii="Times New Roman" w:hAnsi="Times New Roman" w:cs="Times New Roman"/>
                <w:color w:val="222222"/>
                <w:shd w:val="clear" w:color="auto" w:fill="FFFFFF"/>
              </w:rPr>
              <w:t>Ponzilacqua et al., 2018</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15.994</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0.31</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pStyle w:val="NormalWeb"/>
              <w:shd w:val="clear" w:color="auto" w:fill="FFFFFF"/>
            </w:pPr>
            <w:r w:rsidRPr="00B86538">
              <w:t>C</w:t>
            </w:r>
            <w:r w:rsidRPr="00B86538">
              <w:rPr>
                <w:vertAlign w:val="subscript"/>
              </w:rPr>
              <w:t>13</w:t>
            </w:r>
            <w:r w:rsidRPr="00B86538">
              <w:t>H</w:t>
            </w:r>
            <w:r w:rsidRPr="00B86538">
              <w:rPr>
                <w:vertAlign w:val="subscript"/>
              </w:rPr>
              <w:t>16</w:t>
            </w:r>
            <w:r w:rsidRPr="00B86538">
              <w:t>O</w:t>
            </w:r>
            <w:r w:rsidRPr="00B86538">
              <w:rPr>
                <w:vertAlign w:val="subscript"/>
              </w:rPr>
              <w:t>2</w:t>
            </w:r>
          </w:p>
          <w:p w:rsidR="000C3C62" w:rsidRPr="00B86538" w:rsidRDefault="000C3C62" w:rsidP="00952C68">
            <w:pPr>
              <w:rPr>
                <w:rFonts w:ascii="Times New Roman" w:hAnsi="Times New Roman" w:cs="Times New Roman"/>
                <w:lang w:val="en-US"/>
              </w:rPr>
            </w:pP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shd w:val="clear" w:color="auto" w:fill="FFFCF0"/>
              </w:rPr>
              <w:t>Phenyl ketone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Methanone, (1-hydroxycyclohexyl)phenyl-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1740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Antioxidant, Antibacterial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rPr>
            </w:pPr>
            <w:r w:rsidRPr="00B86538">
              <w:rPr>
                <w:rFonts w:ascii="Times New Roman" w:hAnsi="Times New Roman" w:cs="Times New Roman"/>
                <w:color w:val="222222"/>
                <w:shd w:val="clear" w:color="auto" w:fill="FFFFFF"/>
              </w:rPr>
              <w:t>Gattouche et al., 2020</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16.900</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0.73</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rPr>
              <w:t>C</w:t>
            </w:r>
            <w:r w:rsidRPr="00B86538">
              <w:rPr>
                <w:rFonts w:ascii="Times New Roman" w:hAnsi="Times New Roman" w:cs="Times New Roman"/>
                <w:vertAlign w:val="subscript"/>
              </w:rPr>
              <w:t>19</w:t>
            </w:r>
            <w:r w:rsidRPr="00B86538">
              <w:rPr>
                <w:rFonts w:ascii="Times New Roman" w:hAnsi="Times New Roman" w:cs="Times New Roman"/>
              </w:rPr>
              <w:t>H</w:t>
            </w:r>
            <w:r w:rsidRPr="00B86538">
              <w:rPr>
                <w:rFonts w:ascii="Times New Roman" w:hAnsi="Times New Roman" w:cs="Times New Roman"/>
                <w:vertAlign w:val="subscript"/>
              </w:rPr>
              <w:t>38</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shd w:val="clear" w:color="auto" w:fill="FFFCF0"/>
              </w:rPr>
              <w:t>Alkene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1-Nonadecene</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1900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Antibacterial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rPr>
            </w:pPr>
            <w:r w:rsidRPr="00B86538">
              <w:rPr>
                <w:rFonts w:ascii="Times New Roman" w:hAnsi="Times New Roman" w:cs="Times New Roman"/>
                <w:color w:val="222222"/>
                <w:shd w:val="clear" w:color="auto" w:fill="FFFFFF"/>
              </w:rPr>
              <w:t>Heng et al.,2020</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17.644</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1.05</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rPr>
              <w:t>C</w:t>
            </w:r>
            <w:r w:rsidRPr="00B86538">
              <w:rPr>
                <w:rFonts w:ascii="Times New Roman" w:hAnsi="Times New Roman" w:cs="Times New Roman"/>
                <w:vertAlign w:val="subscript"/>
              </w:rPr>
              <w:t>16</w:t>
            </w:r>
            <w:r w:rsidRPr="00B86538">
              <w:rPr>
                <w:rFonts w:ascii="Times New Roman" w:hAnsi="Times New Roman" w:cs="Times New Roman"/>
              </w:rPr>
              <w:t>H</w:t>
            </w:r>
            <w:r w:rsidRPr="00B86538">
              <w:rPr>
                <w:rFonts w:ascii="Times New Roman" w:hAnsi="Times New Roman" w:cs="Times New Roman"/>
                <w:vertAlign w:val="subscript"/>
              </w:rPr>
              <w:t>22</w:t>
            </w:r>
            <w:r w:rsidRPr="00B86538">
              <w:rPr>
                <w:rFonts w:ascii="Times New Roman" w:hAnsi="Times New Roman" w:cs="Times New Roman"/>
              </w:rPr>
              <w:t>O</w:t>
            </w:r>
            <w:r w:rsidRPr="00B86538">
              <w:rPr>
                <w:rFonts w:ascii="Times New Roman" w:hAnsi="Times New Roman" w:cs="Times New Roman"/>
                <w:vertAlign w:val="subscript"/>
              </w:rPr>
              <w:t>4</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shd w:val="clear" w:color="auto" w:fill="FFFCF0"/>
              </w:rPr>
              <w:t>Ester</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1,2-Benzenedicarboxylic acid, bis(2-methylpropyl)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1908</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Antibacterial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Sivakumar, S. R. et al., 2014</w:t>
            </w:r>
            <w:r w:rsidRPr="00B86538">
              <w:rPr>
                <w:rFonts w:ascii="Times New Roman" w:hAnsi="Times New Roman" w:cs="Times New Roman"/>
                <w:i/>
                <w:iCs/>
                <w:color w:val="222222"/>
                <w:shd w:val="clear" w:color="auto" w:fill="FFFFFF"/>
              </w:rPr>
              <w:t xml:space="preserve"> </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18.127</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0.11</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pStyle w:val="NormalWeb"/>
              <w:shd w:val="clear" w:color="auto" w:fill="FFFFFF"/>
            </w:pPr>
            <w:r w:rsidRPr="00B86538">
              <w:t>C</w:t>
            </w:r>
            <w:r w:rsidRPr="00B86538">
              <w:rPr>
                <w:vertAlign w:val="subscript"/>
              </w:rPr>
              <w:t>27</w:t>
            </w:r>
            <w:r w:rsidRPr="00B86538">
              <w:t>H</w:t>
            </w:r>
            <w:r w:rsidRPr="00B86538">
              <w:rPr>
                <w:vertAlign w:val="subscript"/>
              </w:rPr>
              <w:t>40</w:t>
            </w:r>
            <w:r w:rsidRPr="00B86538">
              <w:t>O</w:t>
            </w:r>
            <w:r w:rsidRPr="00B86538">
              <w:rPr>
                <w:vertAlign w:val="subscript"/>
              </w:rPr>
              <w:t xml:space="preserve">4 </w:t>
            </w:r>
          </w:p>
          <w:p w:rsidR="000C3C62" w:rsidRPr="00B86538" w:rsidRDefault="000C3C62" w:rsidP="00952C68">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rPr>
              <w:t>Phthalic acid di-ester</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Phthalic acid, isohexyl tridec-2-yn-1-yl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Pr>
                <w:rFonts w:ascii="Times New Roman" w:hAnsi="Times New Roman" w:cs="Times New Roman"/>
              </w:rPr>
              <w:t>3083</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rPr>
              <w:t>Acidifier, Arachidonic acid inhibitor, Increase Decarboxylase activity</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rPr>
              <w:t>Kalaivannan et al., 2021</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18.262</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0.41</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18</w:t>
            </w:r>
            <w:r w:rsidRPr="00B86538">
              <w:rPr>
                <w:rFonts w:ascii="Times New Roman" w:hAnsi="Times New Roman" w:cs="Times New Roman"/>
              </w:rPr>
              <w:t>H</w:t>
            </w:r>
            <w:r w:rsidRPr="00B86538">
              <w:rPr>
                <w:rFonts w:ascii="Times New Roman" w:hAnsi="Times New Roman" w:cs="Times New Roman"/>
                <w:vertAlign w:val="subscript"/>
              </w:rPr>
              <w:t>36</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shd w:val="clear" w:color="auto" w:fill="FFFCF0"/>
              </w:rPr>
              <w:t>Ester</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Heptadecanoic acid, methyl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Antibacterial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Davoodbasha, M et al., 2018</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18.356</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0.65</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pStyle w:val="NormalWeb"/>
              <w:shd w:val="clear" w:color="auto" w:fill="FFFFFF"/>
            </w:pPr>
            <w:r w:rsidRPr="00B86538">
              <w:t>C</w:t>
            </w:r>
            <w:r w:rsidRPr="00B86538">
              <w:rPr>
                <w:vertAlign w:val="subscript"/>
              </w:rPr>
              <w:t>18</w:t>
            </w:r>
            <w:r w:rsidRPr="00B86538">
              <w:t>H</w:t>
            </w:r>
            <w:r w:rsidRPr="00B86538">
              <w:rPr>
                <w:vertAlign w:val="subscript"/>
              </w:rPr>
              <w:t>28</w:t>
            </w:r>
            <w:r w:rsidRPr="00B86538">
              <w:t>O</w:t>
            </w:r>
            <w:r w:rsidRPr="00B86538">
              <w:rPr>
                <w:vertAlign w:val="subscript"/>
              </w:rPr>
              <w:t>3</w:t>
            </w:r>
          </w:p>
          <w:p w:rsidR="000C3C62" w:rsidRPr="00B86538" w:rsidRDefault="000C3C62" w:rsidP="00952C68">
            <w:pP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shd w:val="clear" w:color="auto" w:fill="FFFCF0"/>
              </w:rPr>
              <w:t>Ester</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Methyl-3-(3,5-ditertbutyl-4</w:t>
            </w:r>
          </w:p>
          <w:p w:rsidR="000C3C62" w:rsidRPr="00B86538" w:rsidRDefault="000C3C62" w:rsidP="00952C68">
            <w:pPr>
              <w:rPr>
                <w:rFonts w:ascii="Times New Roman" w:hAnsi="Times New Roman" w:cs="Times New Roman"/>
              </w:rPr>
            </w:pPr>
            <w:r w:rsidRPr="00B86538">
              <w:rPr>
                <w:rFonts w:ascii="Times New Roman" w:hAnsi="Times New Roman" w:cs="Times New Roman"/>
              </w:rPr>
              <w:t>-hydroxyphenyl) propionate</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Antioxidant</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Singh et al., 2017</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18.616</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1.21</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18</w:t>
            </w:r>
            <w:r w:rsidRPr="00B86538">
              <w:rPr>
                <w:rFonts w:ascii="Times New Roman" w:hAnsi="Times New Roman" w:cs="Times New Roman"/>
              </w:rPr>
              <w:t>H</w:t>
            </w:r>
            <w:r w:rsidRPr="00B86538">
              <w:rPr>
                <w:rFonts w:ascii="Times New Roman" w:hAnsi="Times New Roman" w:cs="Times New Roman"/>
                <w:vertAlign w:val="subscript"/>
              </w:rPr>
              <w:t>24</w:t>
            </w:r>
            <w:r w:rsidRPr="00B86538">
              <w:rPr>
                <w:rFonts w:ascii="Times New Roman" w:hAnsi="Times New Roman" w:cs="Times New Roman"/>
              </w:rPr>
              <w:t>O</w:t>
            </w:r>
            <w:r w:rsidRPr="00B86538">
              <w:rPr>
                <w:rFonts w:ascii="Times New Roman" w:hAnsi="Times New Roman" w:cs="Times New Roman"/>
                <w:vertAlign w:val="subscript"/>
              </w:rPr>
              <w:t>6</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shd w:val="clear" w:color="auto" w:fill="FFFCF0"/>
              </w:rPr>
              <w:t>Ester</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1,2-benzenedicarboxylic acid, 2-butoxy-2-oxoethyl butyl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Antibacterial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Kumar, A et al., 2022</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18.949</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 xml:space="preserve">0.25 </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15</w:t>
            </w:r>
            <w:r w:rsidRPr="00B86538">
              <w:rPr>
                <w:rFonts w:ascii="Times New Roman" w:hAnsi="Times New Roman" w:cs="Times New Roman"/>
              </w:rPr>
              <w:t>H</w:t>
            </w:r>
            <w:r w:rsidRPr="00B86538">
              <w:rPr>
                <w:rFonts w:ascii="Times New Roman" w:hAnsi="Times New Roman" w:cs="Times New Roman"/>
                <w:vertAlign w:val="subscript"/>
              </w:rPr>
              <w:t>32</w:t>
            </w:r>
            <w:r w:rsidRPr="00B86538">
              <w:rPr>
                <w:rFonts w:ascii="Times New Roman" w:hAnsi="Times New Roman" w:cs="Times New Roman"/>
              </w:rPr>
              <w:t>O</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shd w:val="clear" w:color="auto" w:fill="FFFCF0"/>
              </w:rPr>
              <w:t>Alcohol</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1-Pentadecanol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Antibacterial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Chatterjee, S et al., 2018</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19.908</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0.72</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18</w:t>
            </w:r>
            <w:r w:rsidRPr="00B86538">
              <w:rPr>
                <w:rFonts w:ascii="Times New Roman" w:hAnsi="Times New Roman" w:cs="Times New Roman"/>
              </w:rPr>
              <w:t>H</w:t>
            </w:r>
            <w:r w:rsidRPr="00B86538">
              <w:rPr>
                <w:rFonts w:ascii="Times New Roman" w:hAnsi="Times New Roman" w:cs="Times New Roman"/>
                <w:vertAlign w:val="subscript"/>
              </w:rPr>
              <w:t>32</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shd w:val="clear" w:color="auto" w:fill="FFFCF0"/>
              </w:rPr>
              <w:t>Fatty acid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 xml:space="preserve">9,12-Octadecadienoic acid </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color w:val="212121"/>
                <w:shd w:val="clear" w:color="auto" w:fill="FFFFFF"/>
              </w:rPr>
            </w:pPr>
            <w:r>
              <w:rPr>
                <w:rFonts w:ascii="Times New Roman" w:hAnsi="Times New Roman" w:cs="Times New Roman"/>
                <w:color w:val="212121"/>
                <w:shd w:val="clear" w:color="auto" w:fill="FFFFFF"/>
              </w:rPr>
              <w:t>2183</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color w:val="212121"/>
                <w:shd w:val="clear" w:color="auto" w:fill="FFFFFF"/>
              </w:rPr>
              <w:t>Antibacterial, anti-inflammatory, antioxidant</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Nuerxiati, R., et al., 2021; Mathur, A. et al., 2011</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19.967</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0.92</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17</w:t>
            </w:r>
            <w:r w:rsidRPr="00B86538">
              <w:rPr>
                <w:rFonts w:ascii="Times New Roman" w:hAnsi="Times New Roman" w:cs="Times New Roman"/>
              </w:rPr>
              <w:t>H</w:t>
            </w:r>
            <w:r w:rsidRPr="00B86538">
              <w:rPr>
                <w:rFonts w:ascii="Times New Roman" w:hAnsi="Times New Roman" w:cs="Times New Roman"/>
                <w:vertAlign w:val="subscript"/>
              </w:rPr>
              <w:t>30</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shd w:val="clear" w:color="auto" w:fill="FFFCF0"/>
              </w:rPr>
              <w:t>Fatty acid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Hexadecanoic acid, methyl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Antibacterial, Antifungal, Antidiabetic, Anti-inflammator, Hypocholesterolemic , Nematicide </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lang w:val="en-US"/>
              </w:rPr>
            </w:pPr>
            <w:r w:rsidRPr="00B86538">
              <w:rPr>
                <w:rFonts w:ascii="Times New Roman" w:hAnsi="Times New Roman" w:cs="Times New Roman"/>
                <w:lang w:val="en-US"/>
              </w:rPr>
              <w:fldChar w:fldCharType="begin"/>
            </w:r>
            <w:r w:rsidRPr="00B86538">
              <w:rPr>
                <w:rFonts w:ascii="Times New Roman" w:hAnsi="Times New Roman" w:cs="Times New Roman"/>
                <w:lang w:val="en-US"/>
              </w:rPr>
              <w:instrText xml:space="preserve"> ADDIN ZOTERO_ITEM CSL_CITATION {"citationID":"ShQmymot","properties":{"formattedCitation":"(Pinto et al. 2017)","plainCitation":"(Pinto et al. 2017)","noteIndex":0},"citationItems":[{"id":439,"uris":["http://zotero.org/users/local/P8HBXeHo/items/X8TBP5JX"],"itemData":{"id":439,"type":"article-journal","abstract":"Fatty acid methyl esters (FAMEs) were obtained from vegetable oils of soybean, corn and sunflower. The current study was focused on evaluating the antifungal activity of FAMEs mainly against Paracoccidioides spp., as well as testing the interaction of these compounds with commercial antifungal drugs and also their antioxidant potential. FAMEs presented small IC50 values (1.86-9.42 μg/mL). All three FAMEs tested showed antifungal activity against isolates of Paracoccidioides spp. with MIC values ranging from 15.6500 µg/mL. Sunflower FAMEs exhibited antifungal activity that extended also to other genera, with an MIC of 15.6 μg/mL against Candida glabrata and C. krusei and 31.2 μg/mL against C. parapsilosis. FAMEs exhibited a synergetic effect with itraconazole. The antifungal activity of the FAMEs against isolates of Paracoccidioides spp. is likely due to the presence of methyl linoleate, the major compound present in all three FAMEs. The results obtained indicate the potential of FAMEs as sources for antifungal and antioxidant activity.","container-title":"Anais da Academia Brasileira de Ciências","DOI":"10.1590/0001-3765201720160908","ISSN":"1678-2690, 0001-3765","issue":"3","journalAbbreviation":"An. Acad. Bras. Ciênc.","language":"en","page":"1671-1681","source":"DOI.org (Crossref)","title":"Antifungal and antioxidant activity of fatty acid methyl esters from vegetable oils","volume":"89","author":[{"family":"Pinto","given":"Maria E.A."},{"family":"Araújo","given":"Sthéfane G."},{"family":"Morais","given":"Marcela I."},{"family":"Sá","given":"Nívea P."},{"family":"Lima","given":"Caroline M."},{"family":"Rosa","given":"Carlos A."},{"family":"Siqueira","given":"Ezequias P."},{"family":"Johann","given":"Susana"},{"family":"Lima","given":"Luciana A.R.S."}],"issued":{"date-parts":[["2017",9]]}}}],"schema":"https://github.com/citation-style-language/schema/raw/master/csl-citation.json"} </w:instrText>
            </w:r>
            <w:r w:rsidRPr="00B86538">
              <w:rPr>
                <w:rFonts w:ascii="Times New Roman" w:hAnsi="Times New Roman" w:cs="Times New Roman"/>
                <w:lang w:val="en-US"/>
              </w:rPr>
              <w:fldChar w:fldCharType="separate"/>
            </w:r>
            <w:r w:rsidRPr="00B86538">
              <w:rPr>
                <w:rFonts w:ascii="Times New Roman" w:hAnsi="Times New Roman" w:cs="Times New Roman"/>
              </w:rPr>
              <w:t>Pinto et al. 2017</w:t>
            </w:r>
            <w:r w:rsidRPr="00B86538">
              <w:rPr>
                <w:rFonts w:ascii="Times New Roman" w:hAnsi="Times New Roman" w:cs="Times New Roman"/>
                <w:lang w:val="en-US"/>
              </w:rPr>
              <w:fldChar w:fldCharType="end"/>
            </w:r>
            <w:r w:rsidRPr="00B86538">
              <w:rPr>
                <w:rFonts w:ascii="Times New Roman" w:hAnsi="Times New Roman" w:cs="Times New Roman"/>
                <w:lang w:val="en-US"/>
              </w:rPr>
              <w:t xml:space="preserve"> </w:t>
            </w:r>
            <w:r w:rsidRPr="00B86538">
              <w:rPr>
                <w:rFonts w:ascii="Times New Roman" w:hAnsi="Times New Roman" w:cs="Times New Roman"/>
                <w:lang w:val="en-US"/>
              </w:rPr>
              <w:fldChar w:fldCharType="begin"/>
            </w:r>
            <w:r w:rsidRPr="00B86538">
              <w:rPr>
                <w:rFonts w:ascii="Times New Roman" w:hAnsi="Times New Roman" w:cs="Times New Roman"/>
                <w:lang w:val="en-US"/>
              </w:rPr>
              <w:instrText xml:space="preserve"> ADDIN ZOTERO_ITEM CSL_CITATION {"citationID":"x0dyDyiH","properties":{"formattedCitation":"(Qureshi et al. 2019)","plainCitation":"(Qureshi et al. 2019)","noteIndex":0},"citationItems":[{"id":440,"uris":["http://zotero.org/users/local/P8HBXeHo/items/MNAV342L"],"itemData":{"id":440,"type":"article-journal","abstract":"Objective\nTo examine the associations of fatty acids in the de novo lipogenesis (DNL) pathway, specifically myristic acid (14:0), palmitic acid (16:0), cis-palmitoleic acid (c16:1 n-7), cis-myristoleic acid (c14:1n5), stearic acid (18:0) and cis-oleic acid (c18:1 n-9), with 5-year risk of type 2 diabetes. We hypothesized that DNL fatty acids are associated with risk of type 2 diabetes independent of insulin sensitivity.\n\nResearch design and methods\nWe evaluated 719 (mean age 55.1±8.5 years, 44.2% men, 42.3% Caucasians) participants from the Insulin Resistance Atherosclerosis Study. Multivariable logistic regression models with and without adjustment of insulin sensitivity were used to assess prospective associations of DNL fatty acids with incident type 2 diabetes.\n\nResults\nType 2 diabetes incidence was 20.3% over 5 years. In multivariable regression models, palmitic, palmitoleic, myristic, myristoleic and oleic acids were associated with increased risk of type 2 diabetes (p&lt;0.05). Palmitic acid had the strongest association (OR per standard unit of palmitic acid 1.46; 95% CI 1.23 to 1.76; p&lt;0.001), which remained similar with addition of insulin sensitivity and acute insulin response (AIR) to the model (OR 1.36; 95% CI 1.09 to 1.70, p=0.01). Oleic and palmitoleic acids were also independently associated with incident type 2 diabetes. In multivariable models, ratios of fatty acids corresponding to stearoyl CoA desaturase-1 and Elovl6 enzymatic activity were significantly associated with risk of type 2 diabetes independent of insulin sensitivity and AIR.\n\nConclusions\nWe observed associations of DNL fatty acids with type 2 diabetes incidence independent of insulin sensitivity.","container-title":"BMJ Open Diabetes Research &amp; Care","DOI":"10.1136/bmjdrc-2019-000691","ISSN":"2052-4897","issue":"1","journalAbbreviation":"BMJ Open Diabetes Res Care","note":"PMID: 31543975\nPMCID: PMC6731783","page":"e000691","source":"PubMed Central","title":"Risk of diabetes associated with fatty acids in the de novo lipogenesis pathway is independent of insulin sensitivity and response: the Insulin Resistance Atherosclerosis Study (IRAS)","title-short":"Risk of diabetes associated with fatty acids in the de novo lipogenesis pathway is independent of insulin sensitivity and response","volume":"7","author":[{"family":"Qureshi","given":"Waqas"},{"family":"Santaren","given":"Ingrid D"},{"family":"Hanley","given":"Anthony J"},{"family":"Watkins","given":"Steven M"},{"family":"Lorenzo","given":"Carlos"},{"family":"Wagenknecht","given":"Lynne E"}],"issued":{"date-parts":[["2019",9,4]]}}}],"schema":"https://github.com/citation-style-language/schema/raw/master/csl-citation.json"} </w:instrText>
            </w:r>
            <w:r w:rsidRPr="00B86538">
              <w:rPr>
                <w:rFonts w:ascii="Times New Roman" w:hAnsi="Times New Roman" w:cs="Times New Roman"/>
                <w:lang w:val="en-US"/>
              </w:rPr>
              <w:fldChar w:fldCharType="separate"/>
            </w:r>
            <w:r w:rsidRPr="00B86538">
              <w:rPr>
                <w:rFonts w:ascii="Times New Roman" w:hAnsi="Times New Roman" w:cs="Times New Roman"/>
                <w:lang w:val="en-US"/>
              </w:rPr>
              <w:t>;</w:t>
            </w:r>
            <w:r w:rsidRPr="00B86538">
              <w:rPr>
                <w:rFonts w:ascii="Times New Roman" w:hAnsi="Times New Roman" w:cs="Times New Roman"/>
              </w:rPr>
              <w:t>Qureshi et al. 2019)</w:t>
            </w:r>
            <w:r w:rsidRPr="00B86538">
              <w:rPr>
                <w:rFonts w:ascii="Times New Roman" w:hAnsi="Times New Roman" w:cs="Times New Roman"/>
                <w:lang w:val="en-US"/>
              </w:rPr>
              <w:fldChar w:fldCharType="end"/>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20.073</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0.22</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20</w:t>
            </w:r>
            <w:r w:rsidRPr="00B86538">
              <w:rPr>
                <w:rFonts w:ascii="Times New Roman" w:hAnsi="Times New Roman" w:cs="Times New Roman"/>
              </w:rPr>
              <w:t>H</w:t>
            </w:r>
            <w:r w:rsidRPr="00B86538">
              <w:rPr>
                <w:rFonts w:ascii="Times New Roman" w:hAnsi="Times New Roman" w:cs="Times New Roman"/>
                <w:vertAlign w:val="subscript"/>
              </w:rPr>
              <w:t>40</w:t>
            </w:r>
            <w:r w:rsidRPr="00B86538">
              <w:rPr>
                <w:rFonts w:ascii="Times New Roman" w:hAnsi="Times New Roman" w:cs="Times New Roman"/>
              </w:rPr>
              <w:t>O</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shd w:val="clear" w:color="auto" w:fill="FFFCF0"/>
              </w:rPr>
            </w:pPr>
            <w:r w:rsidRPr="00B86538">
              <w:rPr>
                <w:rFonts w:ascii="Times New Roman" w:hAnsi="Times New Roman" w:cs="Times New Roman"/>
              </w:rPr>
              <w:t>Phytol</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Pr>
                <w:rFonts w:ascii="Times New Roman" w:hAnsi="Times New Roman" w:cs="Times New Roman"/>
              </w:rPr>
              <w:t>3</w:t>
            </w:r>
            <w:r w:rsidRPr="00B86538">
              <w:rPr>
                <w:rFonts w:ascii="Times New Roman" w:hAnsi="Times New Roman" w:cs="Times New Roman"/>
              </w:rPr>
              <w:t>,7,11,15-Tetramethyl-2-hexadecen-1-ol-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2045</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 xml:space="preserve">Anti-inflammatory, antioxidant, antimicrobial, anticancer, anti-diuretic, Antidiabetic </w:t>
            </w:r>
            <w:r w:rsidRPr="00B86538">
              <w:rPr>
                <w:rFonts w:ascii="Times New Roman" w:hAnsi="Times New Roman" w:cs="Times New Roman"/>
                <w:lang w:val="en-US"/>
              </w:rPr>
              <w:lastRenderedPageBreak/>
              <w:t>,Immunostimulatory</w:t>
            </w:r>
            <w:r w:rsidRPr="00B86538">
              <w:rPr>
                <w:rFonts w:ascii="Times New Roman" w:hAnsi="Times New Roman" w:cs="Times New Roman"/>
                <w:lang w:val="en-US"/>
              </w:rPr>
              <w:tab/>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lang w:val="en-US"/>
              </w:rPr>
            </w:pPr>
            <w:r w:rsidRPr="00B86538">
              <w:rPr>
                <w:rFonts w:ascii="Times New Roman" w:hAnsi="Times New Roman" w:cs="Times New Roman"/>
                <w:lang w:val="en-US"/>
              </w:rPr>
              <w:lastRenderedPageBreak/>
              <w:fldChar w:fldCharType="begin"/>
            </w:r>
            <w:r w:rsidRPr="00B86538">
              <w:rPr>
                <w:rFonts w:ascii="Times New Roman" w:hAnsi="Times New Roman" w:cs="Times New Roman"/>
                <w:lang w:val="en-US"/>
              </w:rPr>
              <w:instrText xml:space="preserve"> ADDIN ZOTERO_ITEM CSL_CITATION {"citationID":"8JeJO9NA","properties":{"formattedCitation":"(Ismail et al. 2020)","plainCitation":"(Ismail et al. 2020)","noteIndex":0},"citationItems":[{"id":430,"uris":["http://zotero.org/users/local/P8HBXeHo/items/4NZ9P8FW"],"itemData":{"id":430,"type":"article-journal","abstract":"In this study crude extracts of Turbinaria decurrens, Padina pavonica, Sargassum muticum and Sargassum acinarium (Phaeophyta); Ulva lactuca (Chlorophyta) and Pterocladia capillacea (Rhodophyta) seaweeds were tested to evaluate their antioxidant properties and antidiabetic potential on α-amylase and α-glucosidase starch hydrolyzing enzymes. The results showed that all analyzed seaweeds exhibited antioxidant effects using DPPH (2,2-Diphenyl-1-picrylhydrazyl), reducing power and total antioxidant capacity assays in addition to antidiabetic activity that all depended on the species and the extract solvent. Among the tested extracts, acetone extract of Turbinaria decurrens showed the highest antioxidant activity and inhibitory effects for α-amylase (96.1%) and α-glucosidase (97.4%), respectively which was related with its total phenolic content and antioxidant activity. In vitro, the extract showed no toxicity against fibroblast normal cell lines at lower concentration of 250 µg/ml. Gas Chromatography-Mass Spectrum analysis (GC-MS) of this acetone extract showed the presence of different bioactive compounds mainly cyclotrisiloxane, hexamethyl which could be responsible for its antioxidant and antidiabetic activities. The study results suggest that brown seaweeds especially T. decurrens can be used as antioxidant ingredients and as potent reducing drug for postprandial hyperglycemia.","container-title":"Food Science and Technology","DOI":"10.1590/fst.15619","ISSN":"1678-457X, 0101-2061","issue":"3","journalAbbreviation":"Food Sci. Technol","language":"en","page":"681-691","source":"DOI.org (Crossref)","title":"In vitro potential activity of some seaweeds as antioxidants and inhibitors of diabetic enzymes","volume":"40","author":[{"family":"Ismail","given":"Gehan Ahmed"},{"family":"Gheda","given":"Saly Farouk"},{"family":"Abo-Shady","given":"Atef Mohamed"},{"family":"Abdel-Karim","given":"Omnia Hamdy"}],"issued":{"date-parts":[["2020",9]]}}}],"schema":"https://github.com/citation-style-language/schema/raw/master/csl-citation.json"} </w:instrText>
            </w:r>
            <w:r w:rsidRPr="00B86538">
              <w:rPr>
                <w:rFonts w:ascii="Times New Roman" w:hAnsi="Times New Roman" w:cs="Times New Roman"/>
                <w:lang w:val="en-US"/>
              </w:rPr>
              <w:fldChar w:fldCharType="separate"/>
            </w:r>
            <w:r w:rsidRPr="00B86538">
              <w:rPr>
                <w:rFonts w:ascii="Times New Roman" w:hAnsi="Times New Roman" w:cs="Times New Roman"/>
              </w:rPr>
              <w:t>Ismail et al. 2020</w:t>
            </w:r>
            <w:r w:rsidRPr="00B86538">
              <w:rPr>
                <w:rFonts w:ascii="Times New Roman" w:hAnsi="Times New Roman" w:cs="Times New Roman"/>
                <w:lang w:val="en-US"/>
              </w:rPr>
              <w:fldChar w:fldCharType="end"/>
            </w:r>
            <w:r w:rsidRPr="00B86538">
              <w:rPr>
                <w:rFonts w:ascii="Times New Roman" w:hAnsi="Times New Roman" w:cs="Times New Roman"/>
                <w:lang w:val="en-US"/>
              </w:rPr>
              <w:t xml:space="preserve"> ; </w:t>
            </w:r>
            <w:r w:rsidRPr="00B86538">
              <w:rPr>
                <w:rFonts w:ascii="Times New Roman" w:hAnsi="Times New Roman" w:cs="Times New Roman"/>
                <w:lang w:val="en-US"/>
              </w:rPr>
              <w:fldChar w:fldCharType="begin"/>
            </w:r>
            <w:r w:rsidRPr="00B86538">
              <w:rPr>
                <w:rFonts w:ascii="Times New Roman" w:hAnsi="Times New Roman" w:cs="Times New Roman"/>
                <w:lang w:val="en-US"/>
              </w:rPr>
              <w:instrText xml:space="preserve"> ADDIN ZOTERO_ITEM CSL_CITATION {"citationID":"9RiIO3f3","properties":{"formattedCitation":"(Venkata raman et al. 2012)","plainCitation":"(Venkata raman et al. 2012)","noteIndex":0},"citationItems":[{"id":433,"uris":["http://zotero.org/users/local/P8HBXeHo/items/JXM3HMIB"],"itemData":{"id":433,"type":"article-journal","abstract":"17 major and 26 minor compounds were identified in methanol and aqueous extracts of Eupatorium odoratum by GC –MS analysis showing significant antibacterial, antioxidant and other prophylactic activities. Antibacterial properties of aqueous and organic extracts of different parts of E.odoratum against nine different bacterial strains are examined. All fractions of leaf and root have significant inhibitory activity against all bacterial pathogens tested. However, flowers and stem did not show any activity. Significant protective activities against different ailments are found due to the presence of different phenols, flavonoids, alcohol derivatives and unique compounds consist of 2,4-Bis(1-phenylethy)Amyrin, Methylcommate D and 4-Acetyl-3-hydroxy-2,6-dimethoxytoluene. Our results revealed that, experiments conducted on different parts of this plant according to the traditional usage and several compounds identified by GC-MS analysis are principal factors for significant antibacterial, antioxidant and other prophylactic activities.","container-title":"Asian Journal of Pharmaceutical and Clinical Research","journalAbbreviation":"Asian Journal of Pharmaceutical and Clinical Research","source":"ResearchGate","title":"Antibacterial, antioxidant activity and GC-MS analysis of Eupatorium odoratum","volume":"5","author":[{"family":"Venkata raman","given":"B."},{"family":"La","given":"Samuel"},{"family":"M","given":"Pardha"},{"family":"B","given":"Narashimha"},{"family":"Naga Vamsi Krishna","given":"Ambatipudi"},{"family":"Tm","given":"Radhakrishnan"}],"issued":{"date-parts":[["2012",4,14]]}}}],"schema":"https://github.com/citation-style-language/schema/raw/master/csl-citation.json"} </w:instrText>
            </w:r>
            <w:r w:rsidRPr="00B86538">
              <w:rPr>
                <w:rFonts w:ascii="Times New Roman" w:hAnsi="Times New Roman" w:cs="Times New Roman"/>
                <w:lang w:val="en-US"/>
              </w:rPr>
              <w:fldChar w:fldCharType="separate"/>
            </w:r>
            <w:r w:rsidRPr="00B86538">
              <w:rPr>
                <w:rFonts w:ascii="Times New Roman" w:hAnsi="Times New Roman" w:cs="Times New Roman"/>
              </w:rPr>
              <w:t>Venkata raman et al. 2012</w:t>
            </w:r>
            <w:r w:rsidRPr="00B86538">
              <w:rPr>
                <w:rFonts w:ascii="Times New Roman" w:hAnsi="Times New Roman" w:cs="Times New Roman"/>
                <w:lang w:val="en-US"/>
              </w:rPr>
              <w:fldChar w:fldCharType="end"/>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20.194</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0.29</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21</w:t>
            </w:r>
            <w:r w:rsidRPr="00B86538">
              <w:rPr>
                <w:rFonts w:ascii="Times New Roman" w:hAnsi="Times New Roman" w:cs="Times New Roman"/>
              </w:rPr>
              <w:t>H</w:t>
            </w:r>
            <w:r w:rsidRPr="00B86538">
              <w:rPr>
                <w:rFonts w:ascii="Times New Roman" w:hAnsi="Times New Roman" w:cs="Times New Roman"/>
                <w:vertAlign w:val="subscript"/>
              </w:rPr>
              <w:t>42</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Fatty acid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Eicosanoic acid, methyl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 antioxidant, Anti-inflammatory</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lang w:val="en-US"/>
              </w:rPr>
            </w:pPr>
            <w:r w:rsidRPr="00B86538">
              <w:rPr>
                <w:rFonts w:ascii="Times New Roman" w:hAnsi="Times New Roman" w:cs="Times New Roman"/>
                <w:color w:val="222222"/>
                <w:shd w:val="clear" w:color="auto" w:fill="FFFFFF"/>
              </w:rPr>
              <w:t>Elagbar, Z. A et al., 2016</w:t>
            </w:r>
            <w:r w:rsidRPr="00B86538">
              <w:rPr>
                <w:rFonts w:ascii="Times New Roman" w:hAnsi="Times New Roman" w:cs="Times New Roman"/>
                <w:shd w:val="clear" w:color="auto" w:fill="FFFFFF"/>
              </w:rPr>
              <w:t xml:space="preserve">; </w:t>
            </w:r>
            <w:r w:rsidRPr="00B86538">
              <w:rPr>
                <w:rFonts w:ascii="Times New Roman" w:hAnsi="Times New Roman" w:cs="Times New Roman"/>
              </w:rPr>
              <w:t>Stillwel, W., et al., 2016</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23.174</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0.15</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13</w:t>
            </w:r>
            <w:r w:rsidRPr="00B86538">
              <w:rPr>
                <w:rFonts w:ascii="Times New Roman" w:hAnsi="Times New Roman" w:cs="Times New Roman"/>
              </w:rPr>
              <w:t>H</w:t>
            </w:r>
            <w:r w:rsidRPr="00B86538">
              <w:rPr>
                <w:rFonts w:ascii="Times New Roman" w:hAnsi="Times New Roman" w:cs="Times New Roman"/>
                <w:vertAlign w:val="subscript"/>
              </w:rPr>
              <w:t>24</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Fatty acid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Cyclohexaneacetic acid, .alpha.-methyl-.alpha.-propyl-, methyl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1460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Okey-Nzekwe, C et al., 2019</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23.322</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0.13</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17</w:t>
            </w:r>
            <w:r w:rsidRPr="00B86538">
              <w:rPr>
                <w:rFonts w:ascii="Times New Roman" w:hAnsi="Times New Roman" w:cs="Times New Roman"/>
              </w:rPr>
              <w:t>H</w:t>
            </w:r>
            <w:r w:rsidRPr="00B86538">
              <w:rPr>
                <w:rFonts w:ascii="Times New Roman" w:hAnsi="Times New Roman" w:cs="Times New Roman"/>
                <w:vertAlign w:val="subscript"/>
              </w:rPr>
              <w:t>31</w:t>
            </w:r>
            <w:r w:rsidRPr="00B86538">
              <w:rPr>
                <w:rFonts w:ascii="Times New Roman" w:hAnsi="Times New Roman" w:cs="Times New Roman"/>
              </w:rPr>
              <w:t>F</w:t>
            </w:r>
            <w:r w:rsidRPr="00B86538">
              <w:rPr>
                <w:rFonts w:ascii="Times New Roman" w:hAnsi="Times New Roman" w:cs="Times New Roman"/>
                <w:vertAlign w:val="subscript"/>
              </w:rPr>
              <w:t>3</w:t>
            </w:r>
            <w:r w:rsidRPr="00B86538">
              <w:rPr>
                <w:rFonts w:ascii="Times New Roman" w:hAnsi="Times New Roman" w:cs="Times New Roman"/>
              </w:rPr>
              <w:t>O</w:t>
            </w:r>
            <w:r w:rsidRPr="00B86538">
              <w:rPr>
                <w:rFonts w:ascii="Times New Roman" w:hAnsi="Times New Roman" w:cs="Times New Roman"/>
                <w:vertAlign w:val="subscript"/>
              </w:rPr>
              <w:t>2</w:t>
            </w:r>
            <w:r w:rsidRPr="00B86538">
              <w:rPr>
                <w:rFonts w:ascii="Times New Roman" w:hAnsi="Times New Roman" w:cs="Times New Roman"/>
              </w:rPr>
              <w:t>Si</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Ester</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cis-5-Dodecenoic acid, dimethyl(3,3,3-trifluoropropyl)silyl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1631</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 antioxidant</w:t>
            </w:r>
          </w:p>
          <w:p w:rsidR="000C3C62" w:rsidRPr="00B86538" w:rsidRDefault="000C3C62" w:rsidP="00952C68">
            <w:pPr>
              <w:rPr>
                <w:rFonts w:ascii="Times New Roman" w:hAnsi="Times New Roman" w:cs="Times New Roman"/>
                <w:lang w:val="en-US"/>
              </w:rPr>
            </w:pP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Hussein &amp; Hamad 2020</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23.417</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0.16</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19</w:t>
            </w:r>
            <w:r w:rsidRPr="00B86538">
              <w:rPr>
                <w:rFonts w:ascii="Times New Roman" w:hAnsi="Times New Roman" w:cs="Times New Roman"/>
              </w:rPr>
              <w:t>H</w:t>
            </w:r>
            <w:r w:rsidRPr="00B86538">
              <w:rPr>
                <w:rFonts w:ascii="Times New Roman" w:hAnsi="Times New Roman" w:cs="Times New Roman"/>
                <w:vertAlign w:val="subscript"/>
              </w:rPr>
              <w:t>34</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Fatty acid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17-Octadecynoic acid, methyl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2075</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 antioxidant, Antihypertensive</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Bhattacharyya, R et al., 2019; Shawer, E. et al., 2022</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24.725</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0.27</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20</w:t>
            </w:r>
            <w:r w:rsidRPr="00B86538">
              <w:rPr>
                <w:rFonts w:ascii="Times New Roman" w:hAnsi="Times New Roman" w:cs="Times New Roman"/>
              </w:rPr>
              <w:t>H</w:t>
            </w:r>
            <w:r w:rsidRPr="00B86538">
              <w:rPr>
                <w:rFonts w:ascii="Times New Roman" w:hAnsi="Times New Roman" w:cs="Times New Roman"/>
                <w:vertAlign w:val="subscript"/>
              </w:rPr>
              <w:t>44</w:t>
            </w:r>
            <w:r w:rsidRPr="00B86538">
              <w:rPr>
                <w:rFonts w:ascii="Times New Roman" w:hAnsi="Times New Roman" w:cs="Times New Roman"/>
              </w:rPr>
              <w:t>O</w:t>
            </w:r>
            <w:r w:rsidRPr="00B86538">
              <w:rPr>
                <w:rFonts w:ascii="Times New Roman" w:hAnsi="Times New Roman" w:cs="Times New Roman"/>
                <w:vertAlign w:val="subscript"/>
              </w:rPr>
              <w:t>3</w:t>
            </w:r>
            <w:r w:rsidRPr="00B86538">
              <w:rPr>
                <w:rFonts w:ascii="Times New Roman" w:hAnsi="Times New Roman" w:cs="Times New Roman"/>
              </w:rPr>
              <w:t>Si</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Silane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Silane diethyldodecyloxy (2-ethoxyethyloxy)-</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2147</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333333"/>
                <w:shd w:val="clear" w:color="auto" w:fill="FCFCFC"/>
              </w:rPr>
              <w:t>Okoro, E.E., et al.,2019</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25.125</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0.21</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23</w:t>
            </w:r>
            <w:r w:rsidRPr="00B86538">
              <w:rPr>
                <w:rFonts w:ascii="Times New Roman" w:hAnsi="Times New Roman" w:cs="Times New Roman"/>
              </w:rPr>
              <w:t>H</w:t>
            </w:r>
            <w:r w:rsidRPr="00B86538">
              <w:rPr>
                <w:rFonts w:ascii="Times New Roman" w:hAnsi="Times New Roman" w:cs="Times New Roman"/>
                <w:vertAlign w:val="subscript"/>
              </w:rPr>
              <w:t>44</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Fatty acid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13-docosenoic acid, methyl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333333"/>
                <w:shd w:val="clear" w:color="auto" w:fill="FCFCFC"/>
              </w:rPr>
            </w:pPr>
            <w:r w:rsidRPr="00B86538">
              <w:rPr>
                <w:rFonts w:ascii="Times New Roman" w:hAnsi="Times New Roman" w:cs="Times New Roman"/>
                <w:color w:val="222222"/>
                <w:shd w:val="clear" w:color="auto" w:fill="FFFFFF"/>
              </w:rPr>
              <w:t>Munged, I et al., 2022</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26.781</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7.05</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12</w:t>
            </w:r>
            <w:r w:rsidRPr="00B86538">
              <w:rPr>
                <w:rFonts w:ascii="Times New Roman" w:hAnsi="Times New Roman" w:cs="Times New Roman"/>
              </w:rPr>
              <w:t>H</w:t>
            </w:r>
            <w:r w:rsidRPr="00B86538">
              <w:rPr>
                <w:rFonts w:ascii="Times New Roman" w:hAnsi="Times New Roman" w:cs="Times New Roman"/>
                <w:vertAlign w:val="subscript"/>
              </w:rPr>
              <w:t>18</w:t>
            </w:r>
            <w:r w:rsidRPr="00B86538">
              <w:rPr>
                <w:rFonts w:ascii="Times New Roman" w:hAnsi="Times New Roman" w:cs="Times New Roman"/>
              </w:rPr>
              <w:t>O</w:t>
            </w:r>
            <w:r w:rsidRPr="00B86538">
              <w:rPr>
                <w:rFonts w:ascii="Times New Roman" w:hAnsi="Times New Roman" w:cs="Times New Roman"/>
                <w:vertAlign w:val="subscript"/>
              </w:rPr>
              <w:t>3</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Cyclic alkane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Spiro[bicyclo[2.2.1]heptane-2,2'-[1,3]dioxolan]-3-one, 1,7,7-trimethyl-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Mohan, J. 2003</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27.051</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0.43</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15</w:t>
            </w:r>
            <w:r w:rsidRPr="00B86538">
              <w:rPr>
                <w:rFonts w:ascii="Times New Roman" w:hAnsi="Times New Roman" w:cs="Times New Roman"/>
              </w:rPr>
              <w:t>H</w:t>
            </w:r>
            <w:r w:rsidRPr="00B86538">
              <w:rPr>
                <w:rFonts w:ascii="Times New Roman" w:hAnsi="Times New Roman" w:cs="Times New Roman"/>
                <w:vertAlign w:val="subscript"/>
              </w:rPr>
              <w:t>24</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Ketone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Ethanone, 1-[5-hydroxy-2,2,5-trimethyl-7-(1-methylethenyl)bicyclo[4.1.0]hept-1-yl]-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Darekar, N. R. et al., 2022</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27.366</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0.38</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13</w:t>
            </w:r>
            <w:r w:rsidRPr="00B86538">
              <w:rPr>
                <w:rFonts w:ascii="Times New Roman" w:hAnsi="Times New Roman" w:cs="Times New Roman"/>
              </w:rPr>
              <w:t>H</w:t>
            </w:r>
            <w:r w:rsidRPr="00B86538">
              <w:rPr>
                <w:rFonts w:ascii="Times New Roman" w:hAnsi="Times New Roman" w:cs="Times New Roman"/>
                <w:vertAlign w:val="subscript"/>
              </w:rPr>
              <w:t>16</w:t>
            </w:r>
            <w:r w:rsidRPr="00B86538">
              <w:rPr>
                <w:rFonts w:ascii="Times New Roman" w:hAnsi="Times New Roman" w:cs="Times New Roman"/>
              </w:rPr>
              <w:t>O</w:t>
            </w:r>
            <w:r w:rsidRPr="00B86538">
              <w:rPr>
                <w:rFonts w:ascii="Times New Roman" w:hAnsi="Times New Roman" w:cs="Times New Roman"/>
                <w:vertAlign w:val="subscript"/>
              </w:rPr>
              <w:t>3</w:t>
            </w:r>
            <w:r w:rsidRPr="00B86538">
              <w:rPr>
                <w:rFonts w:ascii="Times New Roman" w:hAnsi="Times New Roman" w:cs="Times New Roman"/>
              </w:rPr>
              <w:t>S</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Phenol</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2-[(phenylsulfonyl)methylene]cyclohexanol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 Analgesic. Antidepressant</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Mukhtar et al., 2018</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28.051</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15.26</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12</w:t>
            </w:r>
            <w:r w:rsidRPr="00B86538">
              <w:rPr>
                <w:rFonts w:ascii="Times New Roman" w:hAnsi="Times New Roman" w:cs="Times New Roman"/>
              </w:rPr>
              <w:t>H</w:t>
            </w:r>
            <w:r w:rsidRPr="00B86538">
              <w:rPr>
                <w:rFonts w:ascii="Times New Roman" w:hAnsi="Times New Roman" w:cs="Times New Roman"/>
                <w:vertAlign w:val="subscript"/>
              </w:rPr>
              <w:t>18</w:t>
            </w:r>
            <w:r w:rsidRPr="00B86538">
              <w:rPr>
                <w:rFonts w:ascii="Times New Roman" w:hAnsi="Times New Roman" w:cs="Times New Roman"/>
              </w:rPr>
              <w:t>O</w:t>
            </w:r>
            <w:r w:rsidRPr="00B86538">
              <w:rPr>
                <w:rFonts w:ascii="Times New Roman" w:hAnsi="Times New Roman" w:cs="Times New Roman"/>
                <w:vertAlign w:val="subscript"/>
              </w:rPr>
              <w:t>3</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Cyclic alkane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Spiro[bicyclo[2.2.1]heptane-2,2'-[1,3]dioxolane]-3-one, 1,7,7-trimethyl-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1493</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Mohan, J. 2003</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28.138</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8.06</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12</w:t>
            </w:r>
            <w:r w:rsidRPr="00B86538">
              <w:rPr>
                <w:rFonts w:ascii="Times New Roman" w:hAnsi="Times New Roman" w:cs="Times New Roman"/>
              </w:rPr>
              <w:t>H</w:t>
            </w:r>
            <w:r w:rsidRPr="00B86538">
              <w:rPr>
                <w:rFonts w:ascii="Times New Roman" w:hAnsi="Times New Roman" w:cs="Times New Roman"/>
                <w:vertAlign w:val="subscript"/>
              </w:rPr>
              <w:t>14</w:t>
            </w:r>
            <w:r w:rsidRPr="00B86538">
              <w:rPr>
                <w:rFonts w:ascii="Times New Roman" w:hAnsi="Times New Roman" w:cs="Times New Roman"/>
              </w:rPr>
              <w:t>O3</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Ester</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beta.-Phenoxyethyl methacrylate</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1501</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Antibacterial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Meena &amp; Basha 2017</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28.237</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1.51</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14</w:t>
            </w:r>
            <w:r w:rsidRPr="00B86538">
              <w:rPr>
                <w:rFonts w:ascii="Times New Roman" w:hAnsi="Times New Roman" w:cs="Times New Roman"/>
              </w:rPr>
              <w:t>H</w:t>
            </w:r>
            <w:r w:rsidRPr="00B86538">
              <w:rPr>
                <w:rFonts w:ascii="Times New Roman" w:hAnsi="Times New Roman" w:cs="Times New Roman"/>
                <w:vertAlign w:val="subscript"/>
              </w:rPr>
              <w:t>22</w:t>
            </w:r>
            <w:r w:rsidRPr="00B86538">
              <w:rPr>
                <w:rFonts w:ascii="Times New Roman" w:hAnsi="Times New Roman" w:cs="Times New Roman"/>
              </w:rPr>
              <w:t>O6</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Ester</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2-Propenoic acid, 2-methyl-, 1,2-ethanediylbis(oxy-2,1-ethanediyl)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1834</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Antimicrobial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Alva, P et al., 2021</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28.465</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 xml:space="preserve">3.63 </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28</w:t>
            </w:r>
            <w:r w:rsidRPr="00B86538">
              <w:rPr>
                <w:rFonts w:ascii="Times New Roman" w:hAnsi="Times New Roman" w:cs="Times New Roman"/>
              </w:rPr>
              <w:t>H</w:t>
            </w:r>
            <w:r w:rsidRPr="00B86538">
              <w:rPr>
                <w:rFonts w:ascii="Times New Roman" w:hAnsi="Times New Roman" w:cs="Times New Roman"/>
                <w:vertAlign w:val="subscript"/>
              </w:rPr>
              <w:t>36</w:t>
            </w:r>
            <w:r w:rsidRPr="00B86538">
              <w:rPr>
                <w:rFonts w:ascii="Times New Roman" w:hAnsi="Times New Roman" w:cs="Times New Roman"/>
              </w:rPr>
              <w:t>O</w:t>
            </w:r>
            <w:r w:rsidRPr="00B86538">
              <w:rPr>
                <w:rFonts w:ascii="Times New Roman" w:hAnsi="Times New Roman" w:cs="Times New Roman"/>
                <w:vertAlign w:val="subscript"/>
              </w:rPr>
              <w:t>11</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Triterpenoid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Bruceantin</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3899</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Anticancerous, Antimalarial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Zhao, L et al., 2014; Houël, E et al., 2013</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28.728</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3.16</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28</w:t>
            </w:r>
            <w:r w:rsidRPr="00B86538">
              <w:rPr>
                <w:rFonts w:ascii="Times New Roman" w:hAnsi="Times New Roman" w:cs="Times New Roman"/>
              </w:rPr>
              <w:t>H</w:t>
            </w:r>
            <w:r w:rsidRPr="00B86538">
              <w:rPr>
                <w:rFonts w:ascii="Times New Roman" w:hAnsi="Times New Roman" w:cs="Times New Roman"/>
                <w:vertAlign w:val="subscript"/>
              </w:rPr>
              <w:t>36</w:t>
            </w:r>
            <w:r w:rsidRPr="00B86538">
              <w:rPr>
                <w:rFonts w:ascii="Times New Roman" w:hAnsi="Times New Roman" w:cs="Times New Roman"/>
              </w:rPr>
              <w:t>O</w:t>
            </w:r>
            <w:r w:rsidRPr="00B86538">
              <w:rPr>
                <w:rFonts w:ascii="Times New Roman" w:hAnsi="Times New Roman" w:cs="Times New Roman"/>
                <w:vertAlign w:val="subscript"/>
              </w:rPr>
              <w:t>11</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Triterpenoid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Bruceantin</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3899</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Anticancerous, Antimalarial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Zhao, L et al., 2014; Houël, E et al., 2013</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28.863</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12.69</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pStyle w:val="NormalWeb"/>
              <w:shd w:val="clear" w:color="auto" w:fill="FFFFFF"/>
            </w:pPr>
            <w:r w:rsidRPr="00B86538">
              <w:t>C</w:t>
            </w:r>
            <w:r w:rsidRPr="00B86538">
              <w:rPr>
                <w:vertAlign w:val="subscript"/>
              </w:rPr>
              <w:t>11</w:t>
            </w:r>
            <w:r w:rsidRPr="00B86538">
              <w:t>H</w:t>
            </w:r>
            <w:r w:rsidRPr="00B86538">
              <w:rPr>
                <w:vertAlign w:val="subscript"/>
              </w:rPr>
              <w:t>24</w:t>
            </w:r>
            <w:r w:rsidRPr="00B86538">
              <w:t>FO</w:t>
            </w:r>
            <w:r w:rsidRPr="00B86538">
              <w:rPr>
                <w:vertAlign w:val="subscript"/>
              </w:rPr>
              <w:t>2</w:t>
            </w:r>
            <w:r w:rsidRPr="00B86538">
              <w:t>P</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Cyclic alkane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3,5,5-Trimethylhexyl ethylphosphonofluoridate</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Nerve agent</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Gilley et al., 2009</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29.356</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3.09</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28</w:t>
            </w:r>
            <w:r w:rsidRPr="00B86538">
              <w:rPr>
                <w:rFonts w:ascii="Times New Roman" w:hAnsi="Times New Roman" w:cs="Times New Roman"/>
              </w:rPr>
              <w:t>H</w:t>
            </w:r>
            <w:r w:rsidRPr="00B86538">
              <w:rPr>
                <w:rFonts w:ascii="Times New Roman" w:hAnsi="Times New Roman" w:cs="Times New Roman"/>
                <w:vertAlign w:val="subscript"/>
              </w:rPr>
              <w:t>36</w:t>
            </w:r>
            <w:r w:rsidRPr="00B86538">
              <w:rPr>
                <w:rFonts w:ascii="Times New Roman" w:hAnsi="Times New Roman" w:cs="Times New Roman"/>
              </w:rPr>
              <w:t>O</w:t>
            </w:r>
            <w:r w:rsidRPr="00B86538">
              <w:rPr>
                <w:rFonts w:ascii="Times New Roman" w:hAnsi="Times New Roman" w:cs="Times New Roman"/>
                <w:vertAlign w:val="subscript"/>
              </w:rPr>
              <w:t>11</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Triterpenoid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Bruceantin</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3899</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Anticancerous, Antimalarial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Zhao, L et al., 2014; Houël, E et al., 2013</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29.630</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2.20</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28</w:t>
            </w:r>
            <w:r w:rsidRPr="00B86538">
              <w:rPr>
                <w:rFonts w:ascii="Times New Roman" w:hAnsi="Times New Roman" w:cs="Times New Roman"/>
              </w:rPr>
              <w:t>H</w:t>
            </w:r>
            <w:r w:rsidRPr="00B86538">
              <w:rPr>
                <w:rFonts w:ascii="Times New Roman" w:hAnsi="Times New Roman" w:cs="Times New Roman"/>
                <w:vertAlign w:val="subscript"/>
              </w:rPr>
              <w:t>36</w:t>
            </w:r>
            <w:r w:rsidRPr="00B86538">
              <w:rPr>
                <w:rFonts w:ascii="Times New Roman" w:hAnsi="Times New Roman" w:cs="Times New Roman"/>
              </w:rPr>
              <w:t>O</w:t>
            </w:r>
            <w:r w:rsidRPr="00B86538">
              <w:rPr>
                <w:rFonts w:ascii="Times New Roman" w:hAnsi="Times New Roman" w:cs="Times New Roman"/>
                <w:vertAlign w:val="subscript"/>
              </w:rPr>
              <w:t>11</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Triterpenoid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Bruceantin</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3899</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Anticancerous, Antimalarial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Zhao, L et al., 2014; Houël, E et al., 2013</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center"/>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29.776</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1.20</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21</w:t>
            </w:r>
            <w:r w:rsidRPr="00B86538">
              <w:rPr>
                <w:rFonts w:ascii="Times New Roman" w:hAnsi="Times New Roman" w:cs="Times New Roman"/>
              </w:rPr>
              <w:t>H</w:t>
            </w:r>
            <w:r w:rsidRPr="00B86538">
              <w:rPr>
                <w:rFonts w:ascii="Times New Roman" w:hAnsi="Times New Roman" w:cs="Times New Roman"/>
                <w:vertAlign w:val="subscript"/>
              </w:rPr>
              <w:t>32</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Steroid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 xml:space="preserve">3-Hydroxypregn-5-en-20-one </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Anticancerous, Antibacterial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Choudhary, M et al., 2011; Figueroa Valverde et al., 2008</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31.887</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11.82</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21</w:t>
            </w:r>
            <w:r w:rsidRPr="00B86538">
              <w:rPr>
                <w:rFonts w:ascii="Times New Roman" w:hAnsi="Times New Roman" w:cs="Times New Roman"/>
              </w:rPr>
              <w:t>H</w:t>
            </w:r>
            <w:r w:rsidRPr="00B86538">
              <w:rPr>
                <w:rFonts w:ascii="Times New Roman" w:hAnsi="Times New Roman" w:cs="Times New Roman"/>
                <w:vertAlign w:val="subscript"/>
              </w:rPr>
              <w:t>34</w:t>
            </w:r>
            <w:r w:rsidRPr="00B86538">
              <w:rPr>
                <w:rFonts w:ascii="Times New Roman" w:hAnsi="Times New Roman" w:cs="Times New Roman"/>
              </w:rPr>
              <w:t>O</w:t>
            </w:r>
            <w:r w:rsidRPr="00B86538">
              <w:rPr>
                <w:rFonts w:ascii="Times New Roman" w:hAnsi="Times New Roman" w:cs="Times New Roman"/>
                <w:vertAlign w:val="subscript"/>
              </w:rPr>
              <w:t>3</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Carboxylic acid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1H-Naphtho[2,1-b]pyran-7-carboxylic acid, 3-ethenyldodecahydro-3,4a,7,10a-tetramethyl-, methyl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2244</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Antioxidant, Antimicrobial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rPr>
            </w:pPr>
            <w:r w:rsidRPr="00B86538">
              <w:rPr>
                <w:rFonts w:ascii="Times New Roman" w:hAnsi="Times New Roman" w:cs="Times New Roman"/>
                <w:color w:val="222222"/>
                <w:shd w:val="clear" w:color="auto" w:fill="FFFFFF"/>
              </w:rPr>
              <w:t>Suryavanshi et al., 2021</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32.110</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2.74</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21</w:t>
            </w:r>
            <w:r w:rsidRPr="00B86538">
              <w:rPr>
                <w:rFonts w:ascii="Times New Roman" w:hAnsi="Times New Roman" w:cs="Times New Roman"/>
              </w:rPr>
              <w:t>H</w:t>
            </w:r>
            <w:r w:rsidRPr="00B86538">
              <w:rPr>
                <w:rFonts w:ascii="Times New Roman" w:hAnsi="Times New Roman" w:cs="Times New Roman"/>
                <w:vertAlign w:val="subscript"/>
              </w:rPr>
              <w:t>34</w:t>
            </w:r>
            <w:r w:rsidRPr="00B86538">
              <w:rPr>
                <w:rFonts w:ascii="Times New Roman" w:hAnsi="Times New Roman" w:cs="Times New Roman"/>
              </w:rPr>
              <w:t>O</w:t>
            </w:r>
            <w:r w:rsidRPr="00B86538">
              <w:rPr>
                <w:rFonts w:ascii="Times New Roman" w:hAnsi="Times New Roman" w:cs="Times New Roman"/>
                <w:vertAlign w:val="subscript"/>
              </w:rPr>
              <w:t>3</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Carboxylic acid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1H-Naphtho[2,1-b]pyran-7-carboxylic acid, 3-ethenyldodecahydro-3,4a,7,10a-tetramethyl-, methyl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Pr>
                <w:rFonts w:ascii="Times New Roman" w:hAnsi="Times New Roman" w:cs="Times New Roman"/>
                <w:lang w:val="en-US"/>
              </w:rPr>
              <w:t>2244</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Antioxidant, Antimicrobial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rPr>
            </w:pPr>
            <w:r w:rsidRPr="00B86538">
              <w:rPr>
                <w:rFonts w:ascii="Times New Roman" w:hAnsi="Times New Roman" w:cs="Times New Roman"/>
                <w:color w:val="222222"/>
                <w:shd w:val="clear" w:color="auto" w:fill="FFFFFF"/>
              </w:rPr>
              <w:t>Suryavanshi et al., 2021</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33.582</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9.07</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11</w:t>
            </w:r>
            <w:r w:rsidRPr="00B86538">
              <w:rPr>
                <w:rFonts w:ascii="Times New Roman" w:hAnsi="Times New Roman" w:cs="Times New Roman"/>
              </w:rPr>
              <w:t>H</w:t>
            </w:r>
            <w:r w:rsidRPr="00B86538">
              <w:rPr>
                <w:rFonts w:ascii="Times New Roman" w:hAnsi="Times New Roman" w:cs="Times New Roman"/>
                <w:vertAlign w:val="subscript"/>
              </w:rPr>
              <w:t>24</w:t>
            </w:r>
            <w:r w:rsidRPr="00B86538">
              <w:rPr>
                <w:rFonts w:ascii="Times New Roman" w:hAnsi="Times New Roman" w:cs="Times New Roman"/>
              </w:rPr>
              <w:t>FO</w:t>
            </w:r>
            <w:r w:rsidRPr="00B86538">
              <w:rPr>
                <w:rFonts w:ascii="Times New Roman" w:hAnsi="Times New Roman" w:cs="Times New Roman"/>
                <w:vertAlign w:val="subscript"/>
              </w:rPr>
              <w:t>2</w:t>
            </w:r>
            <w:r w:rsidRPr="00B86538">
              <w:rPr>
                <w:rFonts w:ascii="Times New Roman" w:hAnsi="Times New Roman" w:cs="Times New Roman"/>
              </w:rPr>
              <w:t>P</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Cyclic alkane</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3,5,5-Trimethylhexyl ethylphosphonofluoridate</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761EB7"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Nerve agent</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Gilley et al., 2009</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34.189</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3.85</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7</w:t>
            </w:r>
            <w:r w:rsidRPr="00B86538">
              <w:rPr>
                <w:rFonts w:ascii="Times New Roman" w:hAnsi="Times New Roman" w:cs="Times New Roman"/>
              </w:rPr>
              <w:t>H</w:t>
            </w:r>
            <w:r w:rsidRPr="00B86538">
              <w:rPr>
                <w:rFonts w:ascii="Times New Roman" w:hAnsi="Times New Roman" w:cs="Times New Roman"/>
                <w:vertAlign w:val="subscript"/>
              </w:rPr>
              <w:t>8</w:t>
            </w:r>
            <w:r w:rsidRPr="00B86538">
              <w:rPr>
                <w:rFonts w:ascii="Times New Roman" w:hAnsi="Times New Roman" w:cs="Times New Roman"/>
              </w:rPr>
              <w:t>O</w:t>
            </w:r>
            <w:r w:rsidRPr="00B86538">
              <w:rPr>
                <w:rFonts w:ascii="Times New Roman" w:hAnsi="Times New Roman" w:cs="Times New Roman"/>
                <w:vertAlign w:val="subscript"/>
              </w:rPr>
              <w:t>2</w:t>
            </w:r>
            <w:r w:rsidRPr="00B86538">
              <w:rPr>
                <w:rFonts w:ascii="Times New Roman" w:hAnsi="Times New Roman" w:cs="Times New Roman"/>
              </w:rPr>
              <w:t>S</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Carboxylic acid</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2-Thiabicyclo[3.1.0]hex-3-ene-3-carboxylic acid, methyl ester</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761EB7"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Antibacterial</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Rapando et al., 2020</w:t>
            </w:r>
          </w:p>
        </w:tc>
      </w:tr>
      <w:tr w:rsidR="0058006F" w:rsidRPr="00B86538" w:rsidTr="0058006F">
        <w:tc>
          <w:tcPr>
            <w:tcW w:w="851" w:type="dxa"/>
            <w:tcBorders>
              <w:top w:val="single" w:sz="4" w:space="0" w:color="auto"/>
              <w:left w:val="single" w:sz="4" w:space="0" w:color="auto"/>
              <w:bottom w:val="single" w:sz="4" w:space="0" w:color="auto"/>
              <w:right w:val="single" w:sz="4" w:space="0" w:color="auto"/>
            </w:tcBorders>
          </w:tcPr>
          <w:p w:rsidR="000C3C62" w:rsidRPr="00B86538" w:rsidRDefault="000C3C62" w:rsidP="00B86538">
            <w:pPr>
              <w:pStyle w:val="ListParagraph"/>
              <w:numPr>
                <w:ilvl w:val="0"/>
                <w:numId w:val="2"/>
              </w:numPr>
              <w:jc w:val="both"/>
              <w:rPr>
                <w:rFonts w:ascii="Times New Roman" w:hAnsi="Times New Roman" w:cs="Times New Roman"/>
                <w:b/>
                <w:lang w:val="en-US"/>
              </w:rPr>
            </w:pP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34.789</w:t>
            </w:r>
          </w:p>
        </w:tc>
        <w:tc>
          <w:tcPr>
            <w:tcW w:w="71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2.16</w:t>
            </w:r>
          </w:p>
        </w:tc>
        <w:tc>
          <w:tcPr>
            <w:tcW w:w="992"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C</w:t>
            </w:r>
            <w:r w:rsidRPr="00B86538">
              <w:rPr>
                <w:rFonts w:ascii="Times New Roman" w:hAnsi="Times New Roman" w:cs="Times New Roman"/>
                <w:vertAlign w:val="subscript"/>
              </w:rPr>
              <w:t>29</w:t>
            </w:r>
            <w:r w:rsidRPr="00B86538">
              <w:rPr>
                <w:rFonts w:ascii="Times New Roman" w:hAnsi="Times New Roman" w:cs="Times New Roman"/>
              </w:rPr>
              <w:t>H</w:t>
            </w:r>
            <w:r w:rsidRPr="00B86538">
              <w:rPr>
                <w:rFonts w:ascii="Times New Roman" w:hAnsi="Times New Roman" w:cs="Times New Roman"/>
                <w:vertAlign w:val="subscript"/>
              </w:rPr>
              <w:t>52</w:t>
            </w:r>
            <w:r w:rsidRPr="00B86538">
              <w:rPr>
                <w:rFonts w:ascii="Times New Roman" w:hAnsi="Times New Roman" w:cs="Times New Roman"/>
              </w:rPr>
              <w:t>O</w:t>
            </w:r>
            <w:r w:rsidRPr="00B86538">
              <w:rPr>
                <w:rFonts w:ascii="Times New Roman" w:hAnsi="Times New Roman" w:cs="Times New Roman"/>
                <w:vertAlign w:val="subscript"/>
              </w:rPr>
              <w:t>2</w:t>
            </w:r>
          </w:p>
        </w:tc>
        <w:tc>
          <w:tcPr>
            <w:tcW w:w="1417"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rPr>
            </w:pPr>
            <w:r w:rsidRPr="00B86538">
              <w:rPr>
                <w:rFonts w:ascii="Times New Roman" w:hAnsi="Times New Roman" w:cs="Times New Roman"/>
              </w:rPr>
              <w:t>Pyran</w:t>
            </w:r>
          </w:p>
        </w:tc>
        <w:tc>
          <w:tcPr>
            <w:tcW w:w="1701"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autoSpaceDE w:val="0"/>
              <w:autoSpaceDN w:val="0"/>
              <w:adjustRightInd w:val="0"/>
              <w:rPr>
                <w:rFonts w:ascii="Times New Roman" w:hAnsi="Times New Roman" w:cs="Times New Roman"/>
              </w:rPr>
            </w:pPr>
            <w:r w:rsidRPr="00B86538">
              <w:rPr>
                <w:rFonts w:ascii="Times New Roman" w:hAnsi="Times New Roman" w:cs="Times New Roman"/>
              </w:rPr>
              <w:t>4H-Pyran-4-one, 2,3-dihydro-6-methyl-2-(14Z)-14-tricosen-1-yl-</w:t>
            </w:r>
          </w:p>
        </w:tc>
        <w:tc>
          <w:tcPr>
            <w:tcW w:w="851" w:type="dxa"/>
            <w:tcBorders>
              <w:top w:val="single" w:sz="4" w:space="0" w:color="auto"/>
              <w:left w:val="single" w:sz="4" w:space="0" w:color="auto"/>
              <w:bottom w:val="single" w:sz="4" w:space="0" w:color="auto"/>
              <w:right w:val="single" w:sz="4" w:space="0" w:color="auto"/>
            </w:tcBorders>
          </w:tcPr>
          <w:p w:rsidR="000C3C62" w:rsidRPr="00B86538" w:rsidRDefault="00761EB7" w:rsidP="00952C68">
            <w:pPr>
              <w:rPr>
                <w:rFonts w:ascii="Times New Roman" w:hAnsi="Times New Roman" w:cs="Times New Roman"/>
                <w:lang w:val="en-US"/>
              </w:rPr>
            </w:pPr>
            <w:r>
              <w:rPr>
                <w:rFonts w:ascii="Times New Roman" w:hAnsi="Times New Roman" w:cs="Times New Roman"/>
                <w:lang w:val="en-US"/>
              </w:rPr>
              <w:t>0</w:t>
            </w:r>
          </w:p>
        </w:tc>
        <w:tc>
          <w:tcPr>
            <w:tcW w:w="1700" w:type="dxa"/>
            <w:tcBorders>
              <w:top w:val="single" w:sz="4" w:space="0" w:color="auto"/>
              <w:left w:val="single" w:sz="4" w:space="0" w:color="auto"/>
              <w:bottom w:val="single" w:sz="4" w:space="0" w:color="auto"/>
              <w:right w:val="single" w:sz="4" w:space="0" w:color="auto"/>
            </w:tcBorders>
          </w:tcPr>
          <w:p w:rsidR="000C3C62" w:rsidRPr="00B86538" w:rsidRDefault="000C3C62" w:rsidP="00952C68">
            <w:pPr>
              <w:rPr>
                <w:rFonts w:ascii="Times New Roman" w:hAnsi="Times New Roman" w:cs="Times New Roman"/>
                <w:lang w:val="en-US"/>
              </w:rPr>
            </w:pPr>
            <w:r w:rsidRPr="00B86538">
              <w:rPr>
                <w:rFonts w:ascii="Times New Roman" w:hAnsi="Times New Roman" w:cs="Times New Roman"/>
                <w:lang w:val="en-US"/>
              </w:rPr>
              <w:t>Antifungal. Antioxidant</w:t>
            </w:r>
          </w:p>
        </w:tc>
        <w:tc>
          <w:tcPr>
            <w:tcW w:w="1702" w:type="dxa"/>
            <w:tcBorders>
              <w:top w:val="single" w:sz="4" w:space="0" w:color="auto"/>
              <w:left w:val="single" w:sz="4" w:space="0" w:color="auto"/>
              <w:bottom w:val="single" w:sz="4" w:space="0" w:color="auto"/>
              <w:right w:val="single" w:sz="4" w:space="0" w:color="auto"/>
            </w:tcBorders>
          </w:tcPr>
          <w:p w:rsidR="000C3C62" w:rsidRPr="00B86538" w:rsidRDefault="000C3C62" w:rsidP="0058006F">
            <w:pPr>
              <w:tabs>
                <w:tab w:val="left" w:pos="3767"/>
                <w:tab w:val="left" w:pos="4570"/>
              </w:tabs>
              <w:rPr>
                <w:rFonts w:ascii="Times New Roman" w:hAnsi="Times New Roman" w:cs="Times New Roman"/>
                <w:color w:val="222222"/>
                <w:shd w:val="clear" w:color="auto" w:fill="FFFFFF"/>
              </w:rPr>
            </w:pPr>
            <w:r w:rsidRPr="00B86538">
              <w:rPr>
                <w:rFonts w:ascii="Times New Roman" w:hAnsi="Times New Roman" w:cs="Times New Roman"/>
                <w:color w:val="222222"/>
                <w:shd w:val="clear" w:color="auto" w:fill="FFFFFF"/>
              </w:rPr>
              <w:t>Teoh, &amp; Mashitah 2016</w:t>
            </w:r>
          </w:p>
        </w:tc>
      </w:tr>
    </w:tbl>
    <w:p w:rsidR="00B86538" w:rsidRDefault="00B86538"/>
    <w:p w:rsidR="00B86538" w:rsidRDefault="00B86538" w:rsidP="00B86538">
      <w:pPr>
        <w:pStyle w:val="NormalWeb"/>
        <w:shd w:val="clear" w:color="auto" w:fill="FFFFFF"/>
        <w:spacing w:line="276" w:lineRule="auto"/>
        <w:ind w:right="-188"/>
        <w:jc w:val="both"/>
        <w:rPr>
          <w:i/>
          <w:iCs/>
          <w:lang w:val="en-US"/>
        </w:rPr>
      </w:pPr>
      <w:r>
        <w:rPr>
          <w:rFonts w:eastAsia="Times New Roman"/>
          <w:lang w:eastAsia="en-GB"/>
        </w:rPr>
        <w:t xml:space="preserve">Table 3: </w:t>
      </w:r>
      <w:r w:rsidRPr="008A2C96">
        <w:rPr>
          <w:color w:val="000000" w:themeColor="text1"/>
        </w:rPr>
        <w:t xml:space="preserve">Chemical composition of </w:t>
      </w:r>
      <w:r>
        <w:rPr>
          <w:color w:val="000000" w:themeColor="text1"/>
        </w:rPr>
        <w:t>hexane</w:t>
      </w:r>
      <w:r w:rsidRPr="008A2C96">
        <w:rPr>
          <w:color w:val="000000" w:themeColor="text1"/>
        </w:rPr>
        <w:t xml:space="preserve"> extract</w:t>
      </w:r>
      <w:r>
        <w:rPr>
          <w:color w:val="000000" w:themeColor="text1"/>
        </w:rPr>
        <w:t xml:space="preserve"> </w:t>
      </w:r>
      <w:r w:rsidRPr="008A2C96">
        <w:rPr>
          <w:color w:val="000000" w:themeColor="text1"/>
        </w:rPr>
        <w:t>from</w:t>
      </w:r>
      <w:r>
        <w:rPr>
          <w:color w:val="000000" w:themeColor="text1"/>
        </w:rPr>
        <w:t xml:space="preserve"> </w:t>
      </w:r>
      <w:r w:rsidRPr="00577407">
        <w:rPr>
          <w:i/>
          <w:iCs/>
          <w:lang w:val="en-US"/>
        </w:rPr>
        <w:t>Ajuga integrifolia</w:t>
      </w:r>
    </w:p>
    <w:tbl>
      <w:tblPr>
        <w:tblStyle w:val="TableGrid"/>
        <w:tblW w:w="10916" w:type="dxa"/>
        <w:tblInd w:w="-998" w:type="dxa"/>
        <w:tblLayout w:type="fixed"/>
        <w:tblLook w:val="04A0" w:firstRow="1" w:lastRow="0" w:firstColumn="1" w:lastColumn="0" w:noHBand="0" w:noVBand="1"/>
      </w:tblPr>
      <w:tblGrid>
        <w:gridCol w:w="709"/>
        <w:gridCol w:w="851"/>
        <w:gridCol w:w="709"/>
        <w:gridCol w:w="851"/>
        <w:gridCol w:w="1134"/>
        <w:gridCol w:w="1134"/>
        <w:gridCol w:w="992"/>
        <w:gridCol w:w="2410"/>
        <w:gridCol w:w="2126"/>
      </w:tblGrid>
      <w:tr w:rsidR="0058006F" w:rsidRPr="00B86538" w:rsidTr="009B4A06">
        <w:trPr>
          <w:trHeight w:val="557"/>
        </w:trPr>
        <w:tc>
          <w:tcPr>
            <w:tcW w:w="709" w:type="dxa"/>
          </w:tcPr>
          <w:p w:rsidR="00761EB7" w:rsidRPr="00B86538" w:rsidRDefault="00761EB7" w:rsidP="00952C68">
            <w:pPr>
              <w:jc w:val="both"/>
              <w:rPr>
                <w:rFonts w:ascii="Times New Roman" w:hAnsi="Times New Roman" w:cs="Times New Roman"/>
                <w:b/>
                <w:sz w:val="21"/>
                <w:szCs w:val="21"/>
                <w:lang w:val="en-US"/>
              </w:rPr>
            </w:pPr>
            <w:r w:rsidRPr="00B86538">
              <w:rPr>
                <w:rFonts w:ascii="Times New Roman" w:hAnsi="Times New Roman" w:cs="Times New Roman"/>
                <w:b/>
                <w:sz w:val="21"/>
                <w:szCs w:val="21"/>
                <w:lang w:val="en-US"/>
              </w:rPr>
              <w:t>S. No.</w:t>
            </w:r>
          </w:p>
        </w:tc>
        <w:tc>
          <w:tcPr>
            <w:tcW w:w="851" w:type="dxa"/>
          </w:tcPr>
          <w:p w:rsidR="00761EB7" w:rsidRPr="00B86538" w:rsidRDefault="00761EB7" w:rsidP="00952C68">
            <w:pPr>
              <w:rPr>
                <w:rFonts w:ascii="Times New Roman" w:hAnsi="Times New Roman" w:cs="Times New Roman"/>
                <w:b/>
                <w:color w:val="FF0000"/>
                <w:sz w:val="21"/>
                <w:szCs w:val="21"/>
                <w:lang w:val="en-US"/>
              </w:rPr>
            </w:pPr>
            <w:r w:rsidRPr="00B86538">
              <w:rPr>
                <w:rFonts w:ascii="Times New Roman" w:hAnsi="Times New Roman" w:cs="Times New Roman"/>
                <w:b/>
                <w:color w:val="000000" w:themeColor="text1"/>
                <w:sz w:val="21"/>
                <w:szCs w:val="21"/>
                <w:lang w:val="en-US"/>
              </w:rPr>
              <w:t>Retention Time (min.)</w:t>
            </w:r>
          </w:p>
        </w:tc>
        <w:tc>
          <w:tcPr>
            <w:tcW w:w="709" w:type="dxa"/>
          </w:tcPr>
          <w:p w:rsidR="00761EB7" w:rsidRPr="00B86538" w:rsidRDefault="00761EB7"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Area%</w:t>
            </w:r>
          </w:p>
          <w:p w:rsidR="00761EB7" w:rsidRPr="00B86538" w:rsidRDefault="00761EB7" w:rsidP="00952C68">
            <w:pPr>
              <w:rPr>
                <w:rFonts w:ascii="Times New Roman" w:hAnsi="Times New Roman" w:cs="Times New Roman"/>
                <w:b/>
                <w:sz w:val="21"/>
                <w:szCs w:val="21"/>
                <w:lang w:val="en-US"/>
              </w:rPr>
            </w:pPr>
          </w:p>
        </w:tc>
        <w:tc>
          <w:tcPr>
            <w:tcW w:w="851" w:type="dxa"/>
          </w:tcPr>
          <w:p w:rsidR="00761EB7" w:rsidRPr="00B86538" w:rsidRDefault="00761EB7"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Formula</w:t>
            </w:r>
          </w:p>
        </w:tc>
        <w:tc>
          <w:tcPr>
            <w:tcW w:w="1134" w:type="dxa"/>
          </w:tcPr>
          <w:p w:rsidR="00761EB7" w:rsidRPr="00B86538" w:rsidRDefault="00761EB7"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Nature of Compound</w:t>
            </w:r>
          </w:p>
          <w:p w:rsidR="00761EB7" w:rsidRPr="00B86538" w:rsidRDefault="00761EB7" w:rsidP="00952C68">
            <w:pPr>
              <w:rPr>
                <w:rFonts w:ascii="Times New Roman" w:hAnsi="Times New Roman" w:cs="Times New Roman"/>
                <w:b/>
                <w:sz w:val="21"/>
                <w:szCs w:val="21"/>
                <w:lang w:val="en-US"/>
              </w:rPr>
            </w:pPr>
          </w:p>
        </w:tc>
        <w:tc>
          <w:tcPr>
            <w:tcW w:w="1134" w:type="dxa"/>
          </w:tcPr>
          <w:p w:rsidR="00761EB7" w:rsidRPr="00B86538" w:rsidRDefault="00761EB7"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Name of Compound</w:t>
            </w:r>
          </w:p>
          <w:p w:rsidR="00761EB7" w:rsidRPr="00B86538" w:rsidRDefault="00761EB7" w:rsidP="00952C68">
            <w:pPr>
              <w:rPr>
                <w:rFonts w:ascii="Times New Roman" w:hAnsi="Times New Roman" w:cs="Times New Roman"/>
                <w:b/>
                <w:sz w:val="21"/>
                <w:szCs w:val="21"/>
                <w:lang w:val="en-US"/>
              </w:rPr>
            </w:pPr>
          </w:p>
        </w:tc>
        <w:tc>
          <w:tcPr>
            <w:tcW w:w="992" w:type="dxa"/>
          </w:tcPr>
          <w:p w:rsidR="00761EB7" w:rsidRPr="00B86538" w:rsidRDefault="00761EB7" w:rsidP="00952C68">
            <w:pPr>
              <w:rPr>
                <w:rFonts w:ascii="Times New Roman" w:hAnsi="Times New Roman" w:cs="Times New Roman"/>
                <w:b/>
                <w:sz w:val="21"/>
                <w:szCs w:val="21"/>
                <w:lang w:val="en-US"/>
              </w:rPr>
            </w:pPr>
            <w:r>
              <w:rPr>
                <w:rFonts w:ascii="Times New Roman" w:hAnsi="Times New Roman" w:cs="Times New Roman"/>
                <w:b/>
                <w:sz w:val="21"/>
                <w:szCs w:val="21"/>
                <w:lang w:val="en-US"/>
              </w:rPr>
              <w:t>Retention index</w:t>
            </w:r>
          </w:p>
        </w:tc>
        <w:tc>
          <w:tcPr>
            <w:tcW w:w="2410" w:type="dxa"/>
          </w:tcPr>
          <w:p w:rsidR="00761EB7" w:rsidRPr="00B86538" w:rsidRDefault="00761EB7"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Biological Activity</w:t>
            </w:r>
          </w:p>
          <w:p w:rsidR="00761EB7" w:rsidRPr="00B86538" w:rsidRDefault="00761EB7" w:rsidP="00952C68">
            <w:pPr>
              <w:rPr>
                <w:rFonts w:ascii="Times New Roman" w:hAnsi="Times New Roman" w:cs="Times New Roman"/>
                <w:b/>
                <w:sz w:val="21"/>
                <w:szCs w:val="21"/>
                <w:lang w:val="en-US"/>
              </w:rPr>
            </w:pP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172" w:firstLine="1224"/>
              <w:rPr>
                <w:rFonts w:ascii="Times New Roman" w:hAnsi="Times New Roman" w:cs="Times New Roman"/>
                <w:b/>
                <w:sz w:val="21"/>
                <w:szCs w:val="21"/>
                <w:lang w:val="en-US"/>
              </w:rPr>
            </w:pPr>
            <w:r w:rsidRPr="00B86538">
              <w:rPr>
                <w:rFonts w:ascii="Times New Roman" w:hAnsi="Times New Roman" w:cs="Times New Roman"/>
                <w:b/>
                <w:sz w:val="21"/>
                <w:szCs w:val="21"/>
                <w:lang w:val="en-US"/>
              </w:rPr>
              <w:t>Reference</w:t>
            </w:r>
          </w:p>
          <w:p w:rsidR="00761EB7" w:rsidRPr="00B86538" w:rsidRDefault="00761EB7" w:rsidP="0058006F">
            <w:pPr>
              <w:tabs>
                <w:tab w:val="left" w:pos="2628"/>
                <w:tab w:val="left" w:pos="2916"/>
                <w:tab w:val="left" w:pos="3058"/>
                <w:tab w:val="left" w:pos="3195"/>
                <w:tab w:val="left" w:pos="3341"/>
                <w:tab w:val="left" w:pos="4286"/>
                <w:tab w:val="left" w:pos="5704"/>
                <w:tab w:val="left" w:pos="5988"/>
              </w:tabs>
              <w:ind w:right="-112"/>
              <w:rPr>
                <w:rFonts w:ascii="Times New Roman" w:hAnsi="Times New Roman" w:cs="Times New Roman"/>
                <w:b/>
                <w:sz w:val="21"/>
                <w:szCs w:val="21"/>
                <w:lang w:val="en-US"/>
              </w:rPr>
            </w:pP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7.087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2.98</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12</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26</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3,7-Dimethyldecane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1086</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313"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Al-rubaye et al., 2020</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7.180</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1.17</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11</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24</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5-Ethyl-2 methyloctane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986</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Antibacterial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30"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Saraswathy &amp; Lavanya 2013</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7.708</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0.43</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13</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28</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5-Isobutylnonane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1185</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Antiproliferative, Antimicrobial</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Vuko, E et al., 2021</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7.817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2.29</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12</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26</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3,7-Dimethyldecane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1086</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112"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Al-rubaye et al., 2020</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7.907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0.96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12</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26</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3,7-Dimethyldecane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1086</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Al-rubaye et al., 2020</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8.027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0.45</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12</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26</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2,3,6,7-Tetramethyloctane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958</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Ishola, F et al., 2017</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8.734</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0.88</w:t>
            </w:r>
          </w:p>
        </w:tc>
        <w:tc>
          <w:tcPr>
            <w:tcW w:w="851" w:type="dxa"/>
          </w:tcPr>
          <w:p w:rsidR="00761EB7" w:rsidRPr="00B86538" w:rsidRDefault="00761EB7" w:rsidP="00952C68">
            <w:pPr>
              <w:pStyle w:val="NormalWeb"/>
              <w:shd w:val="clear" w:color="auto" w:fill="FFFFFF"/>
              <w:rPr>
                <w:sz w:val="21"/>
                <w:szCs w:val="21"/>
              </w:rPr>
            </w:pPr>
            <w:r w:rsidRPr="00B86538">
              <w:rPr>
                <w:sz w:val="21"/>
                <w:szCs w:val="21"/>
              </w:rPr>
              <w:t>C</w:t>
            </w:r>
            <w:r w:rsidRPr="00B86538">
              <w:rPr>
                <w:sz w:val="21"/>
                <w:szCs w:val="21"/>
                <w:vertAlign w:val="subscript"/>
              </w:rPr>
              <w:t>9</w:t>
            </w:r>
            <w:r w:rsidRPr="00B86538">
              <w:rPr>
                <w:sz w:val="21"/>
                <w:szCs w:val="21"/>
              </w:rPr>
              <w:t>H</w:t>
            </w:r>
            <w:r w:rsidRPr="00B86538">
              <w:rPr>
                <w:sz w:val="21"/>
                <w:szCs w:val="21"/>
                <w:vertAlign w:val="subscript"/>
              </w:rPr>
              <w:t>20</w:t>
            </w:r>
            <w:r w:rsidRPr="00B86538">
              <w:rPr>
                <w:sz w:val="21"/>
                <w:szCs w:val="21"/>
              </w:rPr>
              <w:t>O</w:t>
            </w:r>
            <w:r w:rsidRPr="00B86538">
              <w:rPr>
                <w:sz w:val="21"/>
                <w:szCs w:val="21"/>
                <w:vertAlign w:val="subscript"/>
              </w:rPr>
              <w:t>2</w:t>
            </w:r>
            <w:r w:rsidRPr="00B86538">
              <w:rPr>
                <w:sz w:val="21"/>
                <w:szCs w:val="21"/>
              </w:rPr>
              <w:t>S</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Silane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Silane, cyclohexyldimethoxymethyl-</w:t>
            </w:r>
          </w:p>
        </w:tc>
        <w:tc>
          <w:tcPr>
            <w:tcW w:w="992" w:type="dxa"/>
          </w:tcPr>
          <w:p w:rsidR="00761EB7" w:rsidRPr="00B86538" w:rsidRDefault="00761EB7" w:rsidP="00952C68">
            <w:pPr>
              <w:rPr>
                <w:rFonts w:ascii="Times New Roman" w:hAnsi="Times New Roman" w:cs="Times New Roman"/>
                <w:color w:val="1F1F1F"/>
                <w:sz w:val="21"/>
                <w:szCs w:val="21"/>
              </w:rPr>
            </w:pPr>
            <w:r>
              <w:rPr>
                <w:rFonts w:ascii="Times New Roman" w:hAnsi="Times New Roman" w:cs="Times New Roman"/>
                <w:color w:val="1F1F1F"/>
                <w:sz w:val="21"/>
                <w:szCs w:val="21"/>
              </w:rPr>
              <w:t>1041</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color w:val="1F1F1F"/>
                <w:sz w:val="21"/>
                <w:szCs w:val="21"/>
              </w:rPr>
              <w:t>Aldose reductase inhibitory activity</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254"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Ibrahim et al., 2022</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10.397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0.33</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30</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3</w:t>
            </w:r>
            <w:r w:rsidRPr="00B86538">
              <w:rPr>
                <w:rFonts w:ascii="Times New Roman" w:hAnsi="Times New Roman" w:cs="Times New Roman"/>
                <w:sz w:val="21"/>
                <w:szCs w:val="21"/>
              </w:rPr>
              <w:t>S</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Ester</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Sulfurous acid, 2-ethylhexyl isohexyl ester</w:t>
            </w:r>
          </w:p>
        </w:tc>
        <w:tc>
          <w:tcPr>
            <w:tcW w:w="992" w:type="dxa"/>
          </w:tcPr>
          <w:p w:rsidR="00761EB7" w:rsidRPr="00B86538" w:rsidRDefault="00761EB7" w:rsidP="00952C68">
            <w:pPr>
              <w:rPr>
                <w:rFonts w:ascii="Times New Roman" w:hAnsi="Times New Roman" w:cs="Times New Roman"/>
                <w:color w:val="1F1F1F"/>
                <w:sz w:val="21"/>
                <w:szCs w:val="21"/>
              </w:rPr>
            </w:pPr>
            <w:r>
              <w:rPr>
                <w:rFonts w:ascii="Times New Roman" w:hAnsi="Times New Roman" w:cs="Times New Roman"/>
                <w:color w:val="1F1F1F"/>
                <w:sz w:val="21"/>
                <w:szCs w:val="21"/>
              </w:rPr>
              <w:t>1908</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color w:val="1F1F1F"/>
                <w:sz w:val="21"/>
                <w:szCs w:val="21"/>
              </w:rPr>
              <w:t>Antioxidant and Antibacterial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112"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Arulkumar, A et al., 2018</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10.476</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3.22</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30</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4,6-Dimethyldodecane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1285</w:t>
            </w:r>
          </w:p>
        </w:tc>
        <w:tc>
          <w:tcPr>
            <w:tcW w:w="2410" w:type="dxa"/>
          </w:tcPr>
          <w:p w:rsidR="00761EB7" w:rsidRPr="00B86538" w:rsidRDefault="00761EB7" w:rsidP="00952C68">
            <w:pPr>
              <w:rPr>
                <w:rFonts w:ascii="Times New Roman" w:hAnsi="Times New Roman" w:cs="Times New Roman"/>
                <w:color w:val="1F1F1F"/>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Añides, J. A. et al., 2019</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10.599</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0.73</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30</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4,6-Dimethyldodecane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1285</w:t>
            </w:r>
          </w:p>
        </w:tc>
        <w:tc>
          <w:tcPr>
            <w:tcW w:w="2410" w:type="dxa"/>
          </w:tcPr>
          <w:p w:rsidR="00761EB7" w:rsidRPr="00B86538" w:rsidRDefault="00761EB7" w:rsidP="00952C68">
            <w:pPr>
              <w:rPr>
                <w:rFonts w:ascii="Times New Roman" w:hAnsi="Times New Roman" w:cs="Times New Roman"/>
                <w:color w:val="1F1F1F"/>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Añides, J. A. et al., 2019</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10.790</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0.79</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30</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4,6-Dimethyldodecane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1285</w:t>
            </w:r>
          </w:p>
        </w:tc>
        <w:tc>
          <w:tcPr>
            <w:tcW w:w="2410" w:type="dxa"/>
          </w:tcPr>
          <w:p w:rsidR="00761EB7" w:rsidRPr="00B86538" w:rsidRDefault="00761EB7" w:rsidP="00952C68">
            <w:pPr>
              <w:rPr>
                <w:rFonts w:ascii="Times New Roman" w:hAnsi="Times New Roman" w:cs="Times New Roman"/>
                <w:color w:val="1F1F1F"/>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254"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Añides, J. A. et al., 2019</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11.056</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0.31</w:t>
            </w:r>
          </w:p>
        </w:tc>
        <w:tc>
          <w:tcPr>
            <w:tcW w:w="851" w:type="dxa"/>
          </w:tcPr>
          <w:p w:rsidR="00761EB7" w:rsidRPr="00761EB7"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Pr>
                <w:rFonts w:ascii="Times New Roman" w:hAnsi="Times New Roman" w:cs="Times New Roman"/>
                <w:sz w:val="21"/>
                <w:szCs w:val="21"/>
                <w:vertAlign w:val="subscript"/>
              </w:rPr>
              <w:t>9</w:t>
            </w:r>
            <w:r w:rsidRPr="00B86538">
              <w:rPr>
                <w:rFonts w:ascii="Times New Roman" w:hAnsi="Times New Roman" w:cs="Times New Roman"/>
                <w:sz w:val="21"/>
                <w:szCs w:val="21"/>
              </w:rPr>
              <w:t>H</w:t>
            </w:r>
            <w:r>
              <w:rPr>
                <w:rFonts w:ascii="Times New Roman" w:hAnsi="Times New Roman" w:cs="Times New Roman"/>
                <w:sz w:val="21"/>
                <w:szCs w:val="21"/>
                <w:vertAlign w:val="subscript"/>
              </w:rPr>
              <w:t xml:space="preserve">19 </w:t>
            </w:r>
            <w:r>
              <w:rPr>
                <w:rFonts w:ascii="Times New Roman" w:hAnsi="Times New Roman" w:cs="Times New Roman"/>
                <w:sz w:val="21"/>
                <w:szCs w:val="21"/>
              </w:rPr>
              <w:t>I</w:t>
            </w:r>
            <w:r>
              <w:rPr>
                <w:rFonts w:ascii="Times New Roman" w:hAnsi="Times New Roman" w:cs="Times New Roman"/>
                <w:sz w:val="21"/>
                <w:szCs w:val="21"/>
                <w:vertAlign w:val="subscript"/>
              </w:rPr>
              <w:t xml:space="preserve"> </w:t>
            </w:r>
          </w:p>
        </w:tc>
        <w:tc>
          <w:tcPr>
            <w:tcW w:w="1134"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Akane</w:t>
            </w:r>
          </w:p>
        </w:tc>
        <w:tc>
          <w:tcPr>
            <w:tcW w:w="1134"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Nonyl iodide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1330</w:t>
            </w:r>
          </w:p>
        </w:tc>
        <w:tc>
          <w:tcPr>
            <w:tcW w:w="2410" w:type="dxa"/>
          </w:tcPr>
          <w:p w:rsidR="00761EB7" w:rsidRPr="00B86538" w:rsidRDefault="00761EB7" w:rsidP="00952C68">
            <w:pPr>
              <w:rPr>
                <w:rFonts w:ascii="Times New Roman" w:hAnsi="Times New Roman" w:cs="Times New Roman"/>
                <w:sz w:val="21"/>
                <w:szCs w:val="21"/>
              </w:rPr>
            </w:pP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172" w:firstLine="344"/>
              <w:rPr>
                <w:rFonts w:ascii="Times New Roman" w:hAnsi="Times New Roman" w:cs="Times New Roman"/>
                <w:color w:val="222222"/>
                <w:sz w:val="21"/>
                <w:szCs w:val="21"/>
                <w:shd w:val="clear" w:color="auto" w:fill="FFFFFF"/>
              </w:rPr>
            </w:pP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11.136</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2.34</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30</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4,6-Dimethyldodecane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1285</w:t>
            </w:r>
          </w:p>
        </w:tc>
        <w:tc>
          <w:tcPr>
            <w:tcW w:w="2410" w:type="dxa"/>
          </w:tcPr>
          <w:p w:rsidR="00761EB7" w:rsidRPr="00B86538" w:rsidRDefault="00761EB7" w:rsidP="00952C68">
            <w:pPr>
              <w:rPr>
                <w:rFonts w:ascii="Times New Roman" w:hAnsi="Times New Roman" w:cs="Times New Roman"/>
                <w:color w:val="1F1F1F"/>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Añides, J. A. et al., 2019</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11.270</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1.16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30</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4,6-Dimethyldodecane</w:t>
            </w:r>
          </w:p>
        </w:tc>
        <w:tc>
          <w:tcPr>
            <w:tcW w:w="992" w:type="dxa"/>
          </w:tcPr>
          <w:p w:rsidR="00761EB7" w:rsidRPr="00B86538" w:rsidRDefault="00761EB7" w:rsidP="00952C68">
            <w:pPr>
              <w:rPr>
                <w:rFonts w:ascii="Times New Roman" w:hAnsi="Times New Roman" w:cs="Times New Roman"/>
                <w:sz w:val="21"/>
                <w:szCs w:val="21"/>
              </w:rPr>
            </w:pPr>
            <w:r>
              <w:rPr>
                <w:rFonts w:ascii="Times New Roman" w:hAnsi="Times New Roman" w:cs="Times New Roman"/>
                <w:sz w:val="21"/>
                <w:szCs w:val="21"/>
              </w:rPr>
              <w:t>1285</w:t>
            </w:r>
          </w:p>
        </w:tc>
        <w:tc>
          <w:tcPr>
            <w:tcW w:w="2410" w:type="dxa"/>
          </w:tcPr>
          <w:p w:rsidR="00761EB7" w:rsidRPr="00B86538" w:rsidRDefault="00761EB7" w:rsidP="00952C68">
            <w:pPr>
              <w:rPr>
                <w:rFonts w:ascii="Times New Roman" w:hAnsi="Times New Roman" w:cs="Times New Roman"/>
                <w:color w:val="1F1F1F"/>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254"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Añides, J. A. et al., 2019</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11.393</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1.10</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13</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28</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5-Methyl-5-propylnonane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1229</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Antiproliferative, 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172"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Vuko, E et al., 2021</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12.992</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0.47</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42</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7</w:t>
            </w:r>
            <w:r w:rsidRPr="00B86538">
              <w:rPr>
                <w:rFonts w:ascii="Times New Roman" w:hAnsi="Times New Roman" w:cs="Times New Roman"/>
                <w:sz w:val="21"/>
                <w:szCs w:val="21"/>
              </w:rPr>
              <w:t>Si</w:t>
            </w:r>
            <w:r w:rsidRPr="00B86538">
              <w:rPr>
                <w:rFonts w:ascii="Times New Roman" w:hAnsi="Times New Roman" w:cs="Times New Roman"/>
                <w:sz w:val="21"/>
                <w:szCs w:val="21"/>
                <w:vertAlign w:val="subscript"/>
              </w:rPr>
              <w:t>7</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Silane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Cycloheptasiloxane, tetradecamethyl-</w:t>
            </w:r>
          </w:p>
        </w:tc>
        <w:tc>
          <w:tcPr>
            <w:tcW w:w="992" w:type="dxa"/>
          </w:tcPr>
          <w:p w:rsidR="00761EB7" w:rsidRPr="00B86538" w:rsidRDefault="008B066A" w:rsidP="00952C68">
            <w:pPr>
              <w:rPr>
                <w:rFonts w:ascii="Times New Roman" w:hAnsi="Times New Roman" w:cs="Times New Roman"/>
                <w:color w:val="1F1F1F"/>
                <w:sz w:val="21"/>
                <w:szCs w:val="21"/>
              </w:rPr>
            </w:pPr>
            <w:r>
              <w:rPr>
                <w:rFonts w:ascii="Times New Roman" w:hAnsi="Times New Roman" w:cs="Times New Roman"/>
                <w:color w:val="1F1F1F"/>
                <w:sz w:val="21"/>
                <w:szCs w:val="21"/>
              </w:rPr>
              <w:t>1447</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color w:val="1F1F1F"/>
                <w:sz w:val="21"/>
                <w:szCs w:val="21"/>
              </w:rPr>
              <w:t>Antibacterial, immunomodulatory, antitumor, antifungal, antifouling,</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17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Rasyid &amp; Putra 2023</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13.297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0.27</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12</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25</w:t>
            </w:r>
            <w:r w:rsidRPr="00B86538">
              <w:rPr>
                <w:rFonts w:ascii="Times New Roman" w:hAnsi="Times New Roman" w:cs="Times New Roman"/>
                <w:sz w:val="21"/>
                <w:szCs w:val="21"/>
              </w:rPr>
              <w:t>I</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Dodecane, 1-iodo-</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1628</w:t>
            </w:r>
          </w:p>
        </w:tc>
        <w:tc>
          <w:tcPr>
            <w:tcW w:w="2410" w:type="dxa"/>
          </w:tcPr>
          <w:p w:rsidR="00761EB7" w:rsidRPr="00B86538" w:rsidRDefault="00761EB7" w:rsidP="00952C68">
            <w:pPr>
              <w:rPr>
                <w:rFonts w:ascii="Times New Roman" w:hAnsi="Times New Roman" w:cs="Times New Roman"/>
                <w:color w:val="1F1F1F"/>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58006F">
            <w:pPr>
              <w:tabs>
                <w:tab w:val="left" w:pos="2916"/>
                <w:tab w:val="left" w:pos="3058"/>
                <w:tab w:val="left" w:pos="3341"/>
                <w:tab w:val="left" w:pos="4286"/>
                <w:tab w:val="left" w:pos="5704"/>
                <w:tab w:val="left" w:pos="5988"/>
              </w:tabs>
              <w:ind w:left="-344" w:right="17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Rao, S et al., 2022</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13.351</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2.52</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17</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36</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Heptadecane</w:t>
            </w:r>
          </w:p>
        </w:tc>
        <w:tc>
          <w:tcPr>
            <w:tcW w:w="992" w:type="dxa"/>
          </w:tcPr>
          <w:p w:rsidR="00761EB7" w:rsidRPr="00B86538" w:rsidRDefault="008B066A" w:rsidP="00952C68">
            <w:pPr>
              <w:rPr>
                <w:rFonts w:ascii="Times New Roman" w:hAnsi="Times New Roman" w:cs="Times New Roman"/>
                <w:color w:val="1F1F1F"/>
                <w:sz w:val="21"/>
                <w:szCs w:val="21"/>
              </w:rPr>
            </w:pPr>
            <w:r>
              <w:rPr>
                <w:rFonts w:ascii="Times New Roman" w:hAnsi="Times New Roman" w:cs="Times New Roman"/>
                <w:color w:val="1F1F1F"/>
                <w:sz w:val="21"/>
                <w:szCs w:val="21"/>
              </w:rPr>
              <w:t>1711</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color w:val="1F1F1F"/>
                <w:sz w:val="21"/>
                <w:szCs w:val="21"/>
              </w:rPr>
              <w:t>Antioxidant, Antibacterial, Anti-inflammatory</w:t>
            </w:r>
          </w:p>
        </w:tc>
        <w:tc>
          <w:tcPr>
            <w:tcW w:w="2126" w:type="dxa"/>
          </w:tcPr>
          <w:p w:rsidR="00761EB7" w:rsidRPr="00B86538" w:rsidRDefault="00761EB7" w:rsidP="009B4A06">
            <w:pPr>
              <w:tabs>
                <w:tab w:val="left" w:pos="2041"/>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Chakraborty, D et al., 2023</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13.471</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0.46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30</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4,6-Dimethyldodecane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1285</w:t>
            </w:r>
          </w:p>
        </w:tc>
        <w:tc>
          <w:tcPr>
            <w:tcW w:w="2410" w:type="dxa"/>
          </w:tcPr>
          <w:p w:rsidR="00761EB7" w:rsidRPr="00B86538" w:rsidRDefault="00761EB7" w:rsidP="00952C68">
            <w:pPr>
              <w:rPr>
                <w:rFonts w:ascii="Times New Roman" w:hAnsi="Times New Roman" w:cs="Times New Roman"/>
                <w:color w:val="1F1F1F"/>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Añides, J. A. et al., 2019</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13.704</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0.35</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30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58</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4</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Fatty acid</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Decanedioic acid, didecyl ester</w:t>
            </w:r>
          </w:p>
        </w:tc>
        <w:tc>
          <w:tcPr>
            <w:tcW w:w="992" w:type="dxa"/>
          </w:tcPr>
          <w:p w:rsidR="00761EB7" w:rsidRPr="00B86538" w:rsidRDefault="008B066A" w:rsidP="00952C68">
            <w:pPr>
              <w:rPr>
                <w:rFonts w:ascii="Times New Roman" w:hAnsi="Times New Roman" w:cs="Times New Roman"/>
                <w:color w:val="1F1F1F"/>
                <w:sz w:val="21"/>
                <w:szCs w:val="21"/>
              </w:rPr>
            </w:pPr>
            <w:r>
              <w:rPr>
                <w:rFonts w:ascii="Times New Roman" w:hAnsi="Times New Roman" w:cs="Times New Roman"/>
                <w:color w:val="1F1F1F"/>
                <w:sz w:val="21"/>
                <w:szCs w:val="21"/>
              </w:rPr>
              <w:t>0</w:t>
            </w:r>
          </w:p>
        </w:tc>
        <w:tc>
          <w:tcPr>
            <w:tcW w:w="2410" w:type="dxa"/>
          </w:tcPr>
          <w:p w:rsidR="00761EB7" w:rsidRPr="00B86538" w:rsidRDefault="00761EB7" w:rsidP="00952C68">
            <w:pPr>
              <w:rPr>
                <w:rFonts w:ascii="Times New Roman" w:hAnsi="Times New Roman" w:cs="Times New Roman"/>
                <w:color w:val="1F1F1F"/>
                <w:sz w:val="21"/>
                <w:szCs w:val="21"/>
              </w:rPr>
            </w:pPr>
            <w:r w:rsidRPr="00B86538">
              <w:rPr>
                <w:rFonts w:ascii="Times New Roman" w:hAnsi="Times New Roman" w:cs="Times New Roman"/>
                <w:color w:val="1F1F1F"/>
                <w:sz w:val="21"/>
                <w:szCs w:val="21"/>
              </w:rPr>
              <w:t>Antiseptic, Antimicrobial</w:t>
            </w:r>
          </w:p>
        </w:tc>
        <w:tc>
          <w:tcPr>
            <w:tcW w:w="2126" w:type="dxa"/>
          </w:tcPr>
          <w:p w:rsidR="00761EB7" w:rsidRPr="00B86538" w:rsidRDefault="00761EB7" w:rsidP="009B4A06">
            <w:pPr>
              <w:tabs>
                <w:tab w:val="left" w:pos="2041"/>
                <w:tab w:val="left" w:pos="2916"/>
                <w:tab w:val="left" w:pos="3058"/>
                <w:tab w:val="left" w:pos="3341"/>
                <w:tab w:val="left" w:pos="4286"/>
                <w:tab w:val="left" w:pos="5704"/>
                <w:tab w:val="left" w:pos="5988"/>
              </w:tabs>
              <w:ind w:left="-344" w:right="172" w:firstLine="229"/>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Sahithya&amp; Krishnaveni 2022</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13.916</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2.77</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30</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4,6-Dimethyldodecane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1285</w:t>
            </w:r>
          </w:p>
        </w:tc>
        <w:tc>
          <w:tcPr>
            <w:tcW w:w="2410" w:type="dxa"/>
          </w:tcPr>
          <w:p w:rsidR="00761EB7" w:rsidRPr="00B86538" w:rsidRDefault="00761EB7" w:rsidP="00952C68">
            <w:pPr>
              <w:rPr>
                <w:rFonts w:ascii="Times New Roman" w:hAnsi="Times New Roman" w:cs="Times New Roman"/>
                <w:color w:val="1F1F1F"/>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Añides, J. A. et al., 2019</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14.041</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0.65</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30</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4,6-Dimethyldodecane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1285</w:t>
            </w:r>
          </w:p>
        </w:tc>
        <w:tc>
          <w:tcPr>
            <w:tcW w:w="2410" w:type="dxa"/>
          </w:tcPr>
          <w:p w:rsidR="00761EB7" w:rsidRPr="00B86538" w:rsidRDefault="00761EB7" w:rsidP="00952C68">
            <w:pPr>
              <w:rPr>
                <w:rFonts w:ascii="Times New Roman" w:hAnsi="Times New Roman" w:cs="Times New Roman"/>
                <w:color w:val="1F1F1F"/>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10" w:right="-112" w:hanging="1108"/>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Añides, J. A. et al., 2019</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14.163</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0.46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30</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4,6-Dimethyldodecane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1285</w:t>
            </w:r>
          </w:p>
        </w:tc>
        <w:tc>
          <w:tcPr>
            <w:tcW w:w="2410" w:type="dxa"/>
          </w:tcPr>
          <w:p w:rsidR="00761EB7" w:rsidRPr="00B86538" w:rsidRDefault="00761EB7" w:rsidP="009B4A06">
            <w:pPr>
              <w:ind w:right="-1241"/>
              <w:rPr>
                <w:rFonts w:ascii="Times New Roman" w:hAnsi="Times New Roman" w:cs="Times New Roman"/>
                <w:color w:val="1F1F1F"/>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10" w:right="-112" w:hanging="1108"/>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Añides, J. A. et al., 2019</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14.307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0.48</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13</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28</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5-Methyl-5-propylnonane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1229</w:t>
            </w:r>
          </w:p>
        </w:tc>
        <w:tc>
          <w:tcPr>
            <w:tcW w:w="2410" w:type="dxa"/>
          </w:tcPr>
          <w:p w:rsidR="00761EB7" w:rsidRPr="00B86538" w:rsidRDefault="00761EB7" w:rsidP="009B4A06">
            <w:pPr>
              <w:ind w:right="460"/>
              <w:rPr>
                <w:rFonts w:ascii="Times New Roman" w:hAnsi="Times New Roman" w:cs="Times New Roman"/>
                <w:sz w:val="21"/>
                <w:szCs w:val="21"/>
              </w:rPr>
            </w:pPr>
            <w:r w:rsidRPr="00B86538">
              <w:rPr>
                <w:rFonts w:ascii="Times New Roman" w:hAnsi="Times New Roman" w:cs="Times New Roman"/>
                <w:sz w:val="21"/>
                <w:szCs w:val="21"/>
              </w:rPr>
              <w:t>Antiproliferative, Antimicrobial</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10" w:right="-112" w:hanging="1108"/>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Vuko, E et al., 2021</w:t>
            </w:r>
          </w:p>
        </w:tc>
      </w:tr>
      <w:tr w:rsidR="0058006F" w:rsidRPr="00B86538" w:rsidTr="009B4A06">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15.871</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2.11</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w w:val="105"/>
                <w:sz w:val="21"/>
                <w:szCs w:val="21"/>
              </w:rPr>
              <w:t>Eicosane</w:t>
            </w:r>
          </w:p>
        </w:tc>
        <w:tc>
          <w:tcPr>
            <w:tcW w:w="992" w:type="dxa"/>
          </w:tcPr>
          <w:p w:rsidR="00761EB7" w:rsidRPr="00B86538" w:rsidRDefault="008B066A" w:rsidP="00952C68">
            <w:pPr>
              <w:pStyle w:val="TableParagraph"/>
              <w:ind w:left="51"/>
              <w:rPr>
                <w:w w:val="105"/>
                <w:sz w:val="21"/>
                <w:szCs w:val="21"/>
              </w:rPr>
            </w:pPr>
            <w:r>
              <w:rPr>
                <w:w w:val="105"/>
                <w:sz w:val="21"/>
                <w:szCs w:val="21"/>
              </w:rPr>
              <w:t>2009</w:t>
            </w:r>
          </w:p>
        </w:tc>
        <w:tc>
          <w:tcPr>
            <w:tcW w:w="2410" w:type="dxa"/>
          </w:tcPr>
          <w:p w:rsidR="00761EB7" w:rsidRPr="00B86538" w:rsidRDefault="00761EB7" w:rsidP="00952C68">
            <w:pPr>
              <w:pStyle w:val="TableParagraph"/>
              <w:ind w:left="51"/>
              <w:rPr>
                <w:w w:val="105"/>
                <w:sz w:val="21"/>
                <w:szCs w:val="21"/>
              </w:rPr>
            </w:pPr>
            <w:r w:rsidRPr="00B86538">
              <w:rPr>
                <w:w w:val="105"/>
                <w:sz w:val="21"/>
                <w:szCs w:val="21"/>
              </w:rPr>
              <w:t>Wound healing, antifungal compounds, Antidiabetic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w w:val="105"/>
                <w:sz w:val="21"/>
                <w:szCs w:val="21"/>
              </w:rPr>
            </w:pPr>
            <w:r w:rsidRPr="00B86538">
              <w:rPr>
                <w:w w:val="105"/>
                <w:sz w:val="21"/>
                <w:szCs w:val="21"/>
              </w:rPr>
              <w:fldChar w:fldCharType="begin"/>
            </w:r>
            <w:r w:rsidRPr="00B86538">
              <w:rPr>
                <w:w w:val="105"/>
                <w:sz w:val="21"/>
                <w:szCs w:val="21"/>
              </w:rPr>
              <w:instrText xml:space="preserve"> ADDIN ZOTERO_ITEM CSL_CITATION {"citationID":"zxOblQZ9","properties":{"formattedCitation":"(Chuah et al. 2018)","plainCitation":"(Chuah et al. 2018)","noteIndex":0},"citationItems":[{"id":560,"uris":["http://zotero.org/users/local/P8HBXeHo/items/9TG9IN4Z"],"itemData":{"id":560,"type":"article-journal","abstract":"&lt;br&gt;&lt;b&gt;Objective:&lt;/b&gt; To examine the wound healing properties of eicosane, pentadecane and palmitic acid by evaluating in term of anti-microbial, anti-inflammatory, proliferation, migration and collagen synthesis. &lt;b&gt;Methods:&lt;/b&gt; Anti-microbial activities of &lt;i&gt;Staphylococcus aureus, Bacillus subtilis, Escherichia coli&lt;/i&gt; and &lt;i&gt;Pseudomonas aeruginosa&lt;/i&gt; were evaluated by carrying out disk diffusion and agar well diffusion methods. Growth rate of tested bacteria was also evaluated for 8 h in conjunction with the sample drugs. Besides, U937 cell lines were used as model study for realtime mRNA genes expression studies of TNF-α and IL-12 under the treatment. Proliferation, migration and collagen content synthesis were carried out on human dermal fibroblast. &lt;b&gt;Results:&lt;/b&gt; None of the sample drugs possessed significant inhibition of bacteria tested in this study both in disk diffusion and agar well diffusion methods. In contrary, significantly low expressed mRNA gene expression levels of TNF-α and IL-12 were found under the treatment of respective drugs. Meanwhile in proliferation, migration and hydroxyproline content analysis, all the sample drugs showed no significant positive stimulation. &lt;b&gt;Conclusions:&lt;/b&gt; This study therefore explains that apart from their potential in downregulating pro-inflammatory cytokines, these three compounds which were examined individually may not be good candidates in promoting wound healing.&lt;br&gt;","container-title":"Asian Pacific Journal of Tropical Biomedicine","DOI":"10.4103/2221-1691.244158","ISSN":"2221-1691","issue":"10","language":"en","note":"Company: Medknow Publications and Media Pvt. Ltd.\nDistributor: Medknow Publications and Media Pvt. Ltd.\nInstitution: Medknow Publications and Media Pvt. Ltd.\nLabel: Medknow Publications and Media Pvt. Ltd.\npublisher: Medknow Publications","page":"490","source":"www.apjtb.org","title":"Eicosane, pentadecane and palmitic acid: The effects in in vitro wound healing studies","title-short":"Eicosane, pentadecane and palmitic acid","volume":"8","author":[{"family":"Chuah","given":"Xin Qi"},{"family":"Okechukwu","given":"Patrick Nwabueze"},{"family":"Amini","given":"Farahnaz"},{"family":"Teo","given":"Swee Sen"}],"issued":{"date-parts":[["2018",10,1]]}}}],"schema":"https://github.com/citation-style-language/schema/raw/master/csl-citation.json"} </w:instrText>
            </w:r>
            <w:r w:rsidRPr="00B86538">
              <w:rPr>
                <w:w w:val="105"/>
                <w:sz w:val="21"/>
                <w:szCs w:val="21"/>
              </w:rPr>
              <w:fldChar w:fldCharType="separate"/>
            </w:r>
            <w:r w:rsidRPr="00B86538">
              <w:rPr>
                <w:sz w:val="21"/>
                <w:szCs w:val="21"/>
              </w:rPr>
              <w:t xml:space="preserve"> Chuah et al. 2018</w:t>
            </w:r>
            <w:r w:rsidRPr="00B86538">
              <w:rPr>
                <w:w w:val="105"/>
                <w:sz w:val="21"/>
                <w:szCs w:val="21"/>
              </w:rPr>
              <w:fldChar w:fldCharType="end"/>
            </w:r>
            <w:r w:rsidRPr="00B86538">
              <w:rPr>
                <w:w w:val="105"/>
                <w:sz w:val="21"/>
                <w:szCs w:val="21"/>
              </w:rPr>
              <w:t>;</w:t>
            </w:r>
          </w:p>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w w:val="105"/>
                <w:sz w:val="21"/>
                <w:szCs w:val="21"/>
              </w:rPr>
            </w:pPr>
            <w:r w:rsidRPr="00B86538">
              <w:rPr>
                <w:w w:val="105"/>
                <w:sz w:val="21"/>
                <w:szCs w:val="21"/>
              </w:rPr>
              <w:t>Pizon et al.,2018</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16.357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1.53</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w w:val="105"/>
                <w:sz w:val="21"/>
                <w:szCs w:val="21"/>
              </w:rPr>
              <w:t>Eicosane</w:t>
            </w:r>
          </w:p>
        </w:tc>
        <w:tc>
          <w:tcPr>
            <w:tcW w:w="992" w:type="dxa"/>
          </w:tcPr>
          <w:p w:rsidR="00761EB7" w:rsidRPr="00B86538" w:rsidRDefault="008B066A" w:rsidP="00952C68">
            <w:pPr>
              <w:pStyle w:val="TableParagraph"/>
              <w:ind w:left="51"/>
              <w:rPr>
                <w:w w:val="105"/>
                <w:sz w:val="21"/>
                <w:szCs w:val="21"/>
              </w:rPr>
            </w:pPr>
            <w:r>
              <w:rPr>
                <w:w w:val="105"/>
                <w:sz w:val="21"/>
                <w:szCs w:val="21"/>
              </w:rPr>
              <w:t>2009</w:t>
            </w:r>
          </w:p>
        </w:tc>
        <w:tc>
          <w:tcPr>
            <w:tcW w:w="2410" w:type="dxa"/>
          </w:tcPr>
          <w:p w:rsidR="00761EB7" w:rsidRPr="00B86538" w:rsidRDefault="00761EB7" w:rsidP="00952C68">
            <w:pPr>
              <w:pStyle w:val="TableParagraph"/>
              <w:ind w:left="51"/>
              <w:rPr>
                <w:w w:val="105"/>
                <w:sz w:val="21"/>
                <w:szCs w:val="21"/>
              </w:rPr>
            </w:pPr>
            <w:r w:rsidRPr="00B86538">
              <w:rPr>
                <w:w w:val="105"/>
                <w:sz w:val="21"/>
                <w:szCs w:val="21"/>
              </w:rPr>
              <w:t>Wound healing, Antifungal, Antidiabetic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w w:val="105"/>
                <w:sz w:val="21"/>
                <w:szCs w:val="21"/>
              </w:rPr>
            </w:pPr>
            <w:r w:rsidRPr="00B86538">
              <w:rPr>
                <w:w w:val="105"/>
                <w:sz w:val="21"/>
                <w:szCs w:val="21"/>
              </w:rPr>
              <w:fldChar w:fldCharType="begin"/>
            </w:r>
            <w:r w:rsidRPr="00B86538">
              <w:rPr>
                <w:w w:val="105"/>
                <w:sz w:val="21"/>
                <w:szCs w:val="21"/>
              </w:rPr>
              <w:instrText xml:space="preserve"> ADDIN ZOTERO_ITEM CSL_CITATION {"citationID":"zxOblQZ9","properties":{"formattedCitation":"(Chuah et al. 2018)","plainCitation":"(Chuah et al. 2018)","noteIndex":0},"citationItems":[{"id":560,"uris":["http://zotero.org/users/local/P8HBXeHo/items/9TG9IN4Z"],"itemData":{"id":560,"type":"article-journal","abstract":"&lt;br&gt;&lt;b&gt;Objective:&lt;/b&gt; To examine the wound healing properties of eicosane, pentadecane and palmitic acid by evaluating in term of anti-microbial, anti-inflammatory, proliferation, migration and collagen synthesis. &lt;b&gt;Methods:&lt;/b&gt; Anti-microbial activities of &lt;i&gt;Staphylococcus aureus, Bacillus subtilis, Escherichia coli&lt;/i&gt; and &lt;i&gt;Pseudomonas aeruginosa&lt;/i&gt; were evaluated by carrying out disk diffusion and agar well diffusion methods. Growth rate of tested bacteria was also evaluated for 8 h in conjunction with the sample drugs. Besides, U937 cell lines were used as model study for realtime mRNA genes expression studies of TNF-α and IL-12 under the treatment. Proliferation, migration and collagen content synthesis were carried out on human dermal fibroblast. &lt;b&gt;Results:&lt;/b&gt; None of the sample drugs possessed significant inhibition of bacteria tested in this study both in disk diffusion and agar well diffusion methods. In contrary, significantly low expressed mRNA gene expression levels of TNF-α and IL-12 were found under the treatment of respective drugs. Meanwhile in proliferation, migration and hydroxyproline content analysis, all the sample drugs showed no significant positive stimulation. &lt;b&gt;Conclusions:&lt;/b&gt; This study therefore explains that apart from their potential in downregulating pro-inflammatory cytokines, these three compounds which were examined individually may not be good candidates in promoting wound healing.&lt;br&gt;","container-title":"Asian Pacific Journal of Tropical Biomedicine","DOI":"10.4103/2221-1691.244158","ISSN":"2221-1691","issue":"10","language":"en","note":"Company: Medknow Publications and Media Pvt. Ltd.\nDistributor: Medknow Publications and Media Pvt. Ltd.\nInstitution: Medknow Publications and Media Pvt. Ltd.\nLabel: Medknow Publications and Media Pvt. Ltd.\npublisher: Medknow Publications","page":"490","source":"www.apjtb.org","title":"Eicosane, pentadecane and palmitic acid: The effects in in vitro wound healing studies","title-short":"Eicosane, pentadecane and palmitic acid","volume":"8","author":[{"family":"Chuah","given":"Xin Qi"},{"family":"Okechukwu","given":"Patrick Nwabueze"},{"family":"Amini","given":"Farahnaz"},{"family":"Teo","given":"Swee Sen"}],"issued":{"date-parts":[["2018",10,1]]}}}],"schema":"https://github.com/citation-style-language/schema/raw/master/csl-citation.json"} </w:instrText>
            </w:r>
            <w:r w:rsidRPr="00B86538">
              <w:rPr>
                <w:w w:val="105"/>
                <w:sz w:val="21"/>
                <w:szCs w:val="21"/>
              </w:rPr>
              <w:fldChar w:fldCharType="separate"/>
            </w:r>
            <w:r w:rsidRPr="00B86538">
              <w:rPr>
                <w:sz w:val="21"/>
                <w:szCs w:val="21"/>
              </w:rPr>
              <w:t>Chuah et al. 2018</w:t>
            </w:r>
            <w:r w:rsidRPr="00B86538">
              <w:rPr>
                <w:w w:val="105"/>
                <w:sz w:val="21"/>
                <w:szCs w:val="21"/>
              </w:rPr>
              <w:fldChar w:fldCharType="end"/>
            </w:r>
            <w:r w:rsidRPr="00B86538">
              <w:rPr>
                <w:w w:val="105"/>
                <w:sz w:val="21"/>
                <w:szCs w:val="21"/>
              </w:rPr>
              <w:t>; Pizon et al.,2018</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16.457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0.37</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50</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Tetracosane</w:t>
            </w:r>
          </w:p>
        </w:tc>
        <w:tc>
          <w:tcPr>
            <w:tcW w:w="992" w:type="dxa"/>
          </w:tcPr>
          <w:p w:rsidR="00761EB7" w:rsidRPr="00B86538" w:rsidRDefault="008B066A" w:rsidP="00952C68">
            <w:pPr>
              <w:pStyle w:val="TableParagraph"/>
              <w:ind w:left="51"/>
              <w:rPr>
                <w:w w:val="105"/>
                <w:sz w:val="21"/>
                <w:szCs w:val="21"/>
              </w:rPr>
            </w:pPr>
            <w:r>
              <w:rPr>
                <w:w w:val="105"/>
                <w:sz w:val="21"/>
                <w:szCs w:val="21"/>
              </w:rPr>
              <w:t>0</w:t>
            </w:r>
          </w:p>
        </w:tc>
        <w:tc>
          <w:tcPr>
            <w:tcW w:w="2410" w:type="dxa"/>
          </w:tcPr>
          <w:p w:rsidR="00761EB7" w:rsidRPr="00B86538" w:rsidRDefault="00761EB7" w:rsidP="00952C68">
            <w:pPr>
              <w:pStyle w:val="TableParagraph"/>
              <w:ind w:left="51"/>
              <w:rPr>
                <w:w w:val="105"/>
                <w:sz w:val="21"/>
                <w:szCs w:val="21"/>
              </w:rPr>
            </w:pPr>
            <w:r w:rsidRPr="00B86538">
              <w:rPr>
                <w:w w:val="105"/>
                <w:sz w:val="21"/>
                <w:szCs w:val="21"/>
              </w:rPr>
              <w:t>Anticancerous, Antioxidant</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w w:val="105"/>
                <w:sz w:val="21"/>
                <w:szCs w:val="21"/>
              </w:rPr>
            </w:pPr>
            <w:r w:rsidRPr="00B86538">
              <w:rPr>
                <w:color w:val="222222"/>
                <w:sz w:val="21"/>
                <w:szCs w:val="21"/>
                <w:shd w:val="clear" w:color="auto" w:fill="FFFFFF"/>
              </w:rPr>
              <w:t>Akinwumi et al., 2022; Lomarat et al., 2015</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16.563</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0.46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16</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34</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w w:val="105"/>
                <w:sz w:val="21"/>
                <w:szCs w:val="21"/>
              </w:rPr>
            </w:pPr>
            <w:r w:rsidRPr="00B86538">
              <w:rPr>
                <w:sz w:val="21"/>
                <w:szCs w:val="21"/>
              </w:rPr>
              <w:t>2,6,10-Trimethyltridecane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0</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 Antioxidant</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Faridha et al., 2016</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16.664</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0.60</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12</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36</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6</w:t>
            </w:r>
            <w:r w:rsidRPr="00B86538">
              <w:rPr>
                <w:rFonts w:ascii="Times New Roman" w:hAnsi="Times New Roman" w:cs="Times New Roman"/>
                <w:sz w:val="21"/>
                <w:szCs w:val="21"/>
              </w:rPr>
              <w:t>Si</w:t>
            </w:r>
            <w:r w:rsidRPr="00B86538">
              <w:rPr>
                <w:rFonts w:ascii="Times New Roman" w:hAnsi="Times New Roman" w:cs="Times New Roman"/>
                <w:sz w:val="21"/>
                <w:szCs w:val="21"/>
                <w:vertAlign w:val="subscript"/>
              </w:rPr>
              <w:t>6</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Cyclohexasiloxane, dodecamethyl-</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1240</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 Antiseptic, and skin conditioning</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Rasyid &amp; Putra 2023</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17.362</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0.77</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38</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Diterpene</w:t>
            </w:r>
          </w:p>
        </w:tc>
        <w:tc>
          <w:tcPr>
            <w:tcW w:w="1134" w:type="dxa"/>
          </w:tcPr>
          <w:p w:rsidR="00761EB7" w:rsidRPr="00B86538" w:rsidRDefault="00761EB7" w:rsidP="00952C68">
            <w:pPr>
              <w:pStyle w:val="TableParagraph"/>
              <w:ind w:left="51"/>
              <w:rPr>
                <w:sz w:val="21"/>
                <w:szCs w:val="21"/>
              </w:rPr>
            </w:pPr>
            <w:r w:rsidRPr="00B86538">
              <w:rPr>
                <w:sz w:val="21"/>
                <w:szCs w:val="21"/>
              </w:rPr>
              <w:t>Neophytadiene</w:t>
            </w:r>
          </w:p>
        </w:tc>
        <w:tc>
          <w:tcPr>
            <w:tcW w:w="992" w:type="dxa"/>
          </w:tcPr>
          <w:p w:rsidR="00761EB7" w:rsidRPr="00B86538" w:rsidRDefault="008B066A" w:rsidP="00952C68">
            <w:pPr>
              <w:rPr>
                <w:rFonts w:ascii="Times New Roman" w:hAnsi="Times New Roman" w:cs="Times New Roman"/>
                <w:color w:val="222222"/>
                <w:sz w:val="21"/>
                <w:szCs w:val="21"/>
                <w:shd w:val="clear" w:color="auto" w:fill="FFFFFF"/>
              </w:rPr>
            </w:pPr>
            <w:r>
              <w:rPr>
                <w:rFonts w:ascii="Times New Roman" w:hAnsi="Times New Roman" w:cs="Times New Roman"/>
                <w:color w:val="222222"/>
                <w:sz w:val="21"/>
                <w:szCs w:val="21"/>
                <w:shd w:val="clear" w:color="auto" w:fill="FFFFFF"/>
              </w:rPr>
              <w:t>0</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 xml:space="preserve">Anxiolytic-like and anticonvulsant; </w:t>
            </w:r>
            <w:r w:rsidRPr="00B86538">
              <w:rPr>
                <w:rFonts w:ascii="Times New Roman" w:hAnsi="Times New Roman" w:cs="Times New Roman"/>
                <w:sz w:val="21"/>
                <w:szCs w:val="21"/>
              </w:rPr>
              <w:t>anti-inflammatory, analgesic, antipyretic, antioxidant, and antimicrobial.</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Gonzalez-Rivera et al., 2023; Al-Rajhi et al., 2022</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17.645</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0.59</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16</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22</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4</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Fatty acid</w:t>
            </w:r>
          </w:p>
        </w:tc>
        <w:tc>
          <w:tcPr>
            <w:tcW w:w="1134" w:type="dxa"/>
          </w:tcPr>
          <w:p w:rsidR="00761EB7" w:rsidRPr="00B86538" w:rsidRDefault="00761EB7" w:rsidP="00952C68">
            <w:pPr>
              <w:pStyle w:val="TableParagraph"/>
              <w:ind w:left="51"/>
              <w:rPr>
                <w:sz w:val="21"/>
                <w:szCs w:val="21"/>
              </w:rPr>
            </w:pPr>
            <w:r w:rsidRPr="00B86538">
              <w:rPr>
                <w:sz w:val="21"/>
                <w:szCs w:val="21"/>
              </w:rPr>
              <w:t>1,2-Benzened</w:t>
            </w:r>
            <w:r w:rsidRPr="00B86538">
              <w:rPr>
                <w:sz w:val="21"/>
                <w:szCs w:val="21"/>
              </w:rPr>
              <w:lastRenderedPageBreak/>
              <w:t>icarboxylic acid, bis(2-methylpropyl) ester</w:t>
            </w:r>
          </w:p>
        </w:tc>
        <w:tc>
          <w:tcPr>
            <w:tcW w:w="992" w:type="dxa"/>
          </w:tcPr>
          <w:p w:rsidR="00761EB7" w:rsidRPr="00B86538" w:rsidRDefault="008B066A" w:rsidP="00952C68">
            <w:pPr>
              <w:rPr>
                <w:rFonts w:ascii="Times New Roman" w:hAnsi="Times New Roman" w:cs="Times New Roman"/>
                <w:color w:val="222222"/>
                <w:sz w:val="21"/>
                <w:szCs w:val="21"/>
                <w:shd w:val="clear" w:color="auto" w:fill="FFFFFF"/>
              </w:rPr>
            </w:pPr>
            <w:r>
              <w:rPr>
                <w:rFonts w:ascii="Times New Roman" w:hAnsi="Times New Roman" w:cs="Times New Roman"/>
                <w:color w:val="222222"/>
                <w:sz w:val="21"/>
                <w:szCs w:val="21"/>
                <w:shd w:val="clear" w:color="auto" w:fill="FFFFFF"/>
              </w:rPr>
              <w:lastRenderedPageBreak/>
              <w:t>1908</w:t>
            </w:r>
          </w:p>
        </w:tc>
        <w:tc>
          <w:tcPr>
            <w:tcW w:w="2410" w:type="dxa"/>
          </w:tcPr>
          <w:p w:rsidR="00761EB7" w:rsidRPr="00B86538" w:rsidRDefault="00761EB7"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Antimicrobial, Antinematicidal</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Sholkamy et al.,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18.121</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0.97</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w w:val="105"/>
                <w:sz w:val="21"/>
                <w:szCs w:val="21"/>
              </w:rPr>
              <w:t>Eicosane</w:t>
            </w:r>
          </w:p>
        </w:tc>
        <w:tc>
          <w:tcPr>
            <w:tcW w:w="992" w:type="dxa"/>
          </w:tcPr>
          <w:p w:rsidR="00761EB7" w:rsidRPr="00B86538" w:rsidRDefault="008B066A" w:rsidP="00952C68">
            <w:pPr>
              <w:pStyle w:val="TableParagraph"/>
              <w:ind w:left="51"/>
              <w:rPr>
                <w:w w:val="105"/>
                <w:sz w:val="21"/>
                <w:szCs w:val="21"/>
              </w:rPr>
            </w:pPr>
            <w:r>
              <w:rPr>
                <w:w w:val="105"/>
                <w:sz w:val="21"/>
                <w:szCs w:val="21"/>
              </w:rPr>
              <w:t>2009</w:t>
            </w:r>
          </w:p>
        </w:tc>
        <w:tc>
          <w:tcPr>
            <w:tcW w:w="2410" w:type="dxa"/>
          </w:tcPr>
          <w:p w:rsidR="00761EB7" w:rsidRPr="00B86538" w:rsidRDefault="00761EB7" w:rsidP="00952C68">
            <w:pPr>
              <w:pStyle w:val="TableParagraph"/>
              <w:ind w:left="51"/>
              <w:rPr>
                <w:w w:val="105"/>
                <w:sz w:val="21"/>
                <w:szCs w:val="21"/>
              </w:rPr>
            </w:pPr>
            <w:r w:rsidRPr="00B86538">
              <w:rPr>
                <w:w w:val="105"/>
                <w:sz w:val="21"/>
                <w:szCs w:val="21"/>
              </w:rPr>
              <w:t>Wound healing, Antifungal, Antidiabetic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229"/>
              <w:rPr>
                <w:w w:val="105"/>
                <w:sz w:val="21"/>
                <w:szCs w:val="21"/>
              </w:rPr>
            </w:pPr>
            <w:r w:rsidRPr="00B86538">
              <w:rPr>
                <w:w w:val="105"/>
                <w:sz w:val="21"/>
                <w:szCs w:val="21"/>
              </w:rPr>
              <w:fldChar w:fldCharType="begin"/>
            </w:r>
            <w:r w:rsidRPr="00B86538">
              <w:rPr>
                <w:w w:val="105"/>
                <w:sz w:val="21"/>
                <w:szCs w:val="21"/>
              </w:rPr>
              <w:instrText xml:space="preserve"> ADDIN ZOTERO_ITEM CSL_CITATION {"citationID":"zxOblQZ9","properties":{"formattedCitation":"(Chuah et al. 2018)","plainCitation":"(Chuah et al. 2018)","noteIndex":0},"citationItems":[{"id":560,"uris":["http://zotero.org/users/local/P8HBXeHo/items/9TG9IN4Z"],"itemData":{"id":560,"type":"article-journal","abstract":"&lt;br&gt;&lt;b&gt;Objective:&lt;/b&gt; To examine the wound healing properties of eicosane, pentadecane and palmitic acid by evaluating in term of anti-microbial, anti-inflammatory, proliferation, migration and collagen synthesis. &lt;b&gt;Methods:&lt;/b&gt; Anti-microbial activities of &lt;i&gt;Staphylococcus aureus, Bacillus subtilis, Escherichia coli&lt;/i&gt; and &lt;i&gt;Pseudomonas aeruginosa&lt;/i&gt; were evaluated by carrying out disk diffusion and agar well diffusion methods. Growth rate of tested bacteria was also evaluated for 8 h in conjunction with the sample drugs. Besides, U937 cell lines were used as model study for realtime mRNA genes expression studies of TNF-α and IL-12 under the treatment. Proliferation, migration and collagen content synthesis were carried out on human dermal fibroblast. &lt;b&gt;Results:&lt;/b&gt; None of the sample drugs possessed significant inhibition of bacteria tested in this study both in disk diffusion and agar well diffusion methods. In contrary, significantly low expressed mRNA gene expression levels of TNF-α and IL-12 were found under the treatment of respective drugs. Meanwhile in proliferation, migration and hydroxyproline content analysis, all the sample drugs showed no significant positive stimulation. &lt;b&gt;Conclusions:&lt;/b&gt; This study therefore explains that apart from their potential in downregulating pro-inflammatory cytokines, these three compounds which were examined individually may not be good candidates in promoting wound healing.&lt;br&gt;","container-title":"Asian Pacific Journal of Tropical Biomedicine","DOI":"10.4103/2221-1691.244158","ISSN":"2221-1691","issue":"10","language":"en","note":"Company: Medknow Publications and Media Pvt. Ltd.\nDistributor: Medknow Publications and Media Pvt. Ltd.\nInstitution: Medknow Publications and Media Pvt. Ltd.\nLabel: Medknow Publications and Media Pvt. Ltd.\npublisher: Medknow Publications","page":"490","source":"www.apjtb.org","title":"Eicosane, pentadecane and palmitic acid: The effects in in vitro wound healing studies","title-short":"Eicosane, pentadecane and palmitic acid","volume":"8","author":[{"family":"Chuah","given":"Xin Qi"},{"family":"Okechukwu","given":"Patrick Nwabueze"},{"family":"Amini","given":"Farahnaz"},{"family":"Teo","given":"Swee Sen"}],"issued":{"date-parts":[["2018",10,1]]}}}],"schema":"https://github.com/citation-style-language/schema/raw/master/csl-citation.json"} </w:instrText>
            </w:r>
            <w:r w:rsidRPr="00B86538">
              <w:rPr>
                <w:w w:val="105"/>
                <w:sz w:val="21"/>
                <w:szCs w:val="21"/>
              </w:rPr>
              <w:fldChar w:fldCharType="separate"/>
            </w:r>
            <w:r w:rsidRPr="00B86538">
              <w:rPr>
                <w:sz w:val="21"/>
                <w:szCs w:val="21"/>
              </w:rPr>
              <w:t>Chuah et al. 2018</w:t>
            </w:r>
            <w:r w:rsidRPr="00B86538">
              <w:rPr>
                <w:w w:val="105"/>
                <w:sz w:val="21"/>
                <w:szCs w:val="21"/>
              </w:rPr>
              <w:fldChar w:fldCharType="end"/>
            </w:r>
            <w:r w:rsidRPr="00B86538">
              <w:rPr>
                <w:w w:val="105"/>
                <w:sz w:val="21"/>
                <w:szCs w:val="21"/>
              </w:rPr>
              <w:t>; Pizon et al.,2018</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18.550</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0.96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w w:val="105"/>
                <w:sz w:val="21"/>
                <w:szCs w:val="21"/>
              </w:rPr>
              <w:t>Eicosane</w:t>
            </w:r>
          </w:p>
        </w:tc>
        <w:tc>
          <w:tcPr>
            <w:tcW w:w="992" w:type="dxa"/>
          </w:tcPr>
          <w:p w:rsidR="00761EB7" w:rsidRPr="00B86538" w:rsidRDefault="008B066A" w:rsidP="00952C68">
            <w:pPr>
              <w:pStyle w:val="TableParagraph"/>
              <w:ind w:left="51"/>
              <w:rPr>
                <w:w w:val="105"/>
                <w:sz w:val="21"/>
                <w:szCs w:val="21"/>
              </w:rPr>
            </w:pPr>
            <w:r>
              <w:rPr>
                <w:w w:val="105"/>
                <w:sz w:val="21"/>
                <w:szCs w:val="21"/>
              </w:rPr>
              <w:t>2009</w:t>
            </w:r>
          </w:p>
        </w:tc>
        <w:tc>
          <w:tcPr>
            <w:tcW w:w="2410" w:type="dxa"/>
          </w:tcPr>
          <w:p w:rsidR="00761EB7" w:rsidRPr="00B86538" w:rsidRDefault="00761EB7" w:rsidP="009B4A06">
            <w:pPr>
              <w:pStyle w:val="TableParagraph"/>
              <w:ind w:left="51" w:right="-390"/>
              <w:rPr>
                <w:w w:val="105"/>
                <w:sz w:val="21"/>
                <w:szCs w:val="21"/>
              </w:rPr>
            </w:pPr>
            <w:r w:rsidRPr="00B86538">
              <w:rPr>
                <w:w w:val="105"/>
                <w:sz w:val="21"/>
                <w:szCs w:val="21"/>
              </w:rPr>
              <w:t>Wound healing, Antifungal, Antidiabetic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115" w:right="-254" w:hanging="683"/>
              <w:rPr>
                <w:w w:val="105"/>
                <w:sz w:val="21"/>
                <w:szCs w:val="21"/>
              </w:rPr>
            </w:pPr>
            <w:r w:rsidRPr="00B86538">
              <w:rPr>
                <w:w w:val="105"/>
                <w:sz w:val="21"/>
                <w:szCs w:val="21"/>
              </w:rPr>
              <w:fldChar w:fldCharType="begin"/>
            </w:r>
            <w:r w:rsidRPr="00B86538">
              <w:rPr>
                <w:w w:val="105"/>
                <w:sz w:val="21"/>
                <w:szCs w:val="21"/>
              </w:rPr>
              <w:instrText xml:space="preserve"> ADDIN ZOTERO_ITEM CSL_CITATION {"citationID":"zxOblQZ9","properties":{"formattedCitation":"(Chuah et al. 2018)","plainCitation":"(Chuah et al. 2018)","noteIndex":0},"citationItems":[{"id":560,"uris":["http://zotero.org/users/local/P8HBXeHo/items/9TG9IN4Z"],"itemData":{"id":560,"type":"article-journal","abstract":"&lt;br&gt;&lt;b&gt;Objective:&lt;/b&gt; To examine the wound healing properties of eicosane, pentadecane and palmitic acid by evaluating in term of anti-microbial, anti-inflammatory, proliferation, migration and collagen synthesis. &lt;b&gt;Methods:&lt;/b&gt; Anti-microbial activities of &lt;i&gt;Staphylococcus aureus, Bacillus subtilis, Escherichia coli&lt;/i&gt; and &lt;i&gt;Pseudomonas aeruginosa&lt;/i&gt; were evaluated by carrying out disk diffusion and agar well diffusion methods. Growth rate of tested bacteria was also evaluated for 8 h in conjunction with the sample drugs. Besides, U937 cell lines were used as model study for realtime mRNA genes expression studies of TNF-α and IL-12 under the treatment. Proliferation, migration and collagen content synthesis were carried out on human dermal fibroblast. &lt;b&gt;Results:&lt;/b&gt; None of the sample drugs possessed significant inhibition of bacteria tested in this study both in disk diffusion and agar well diffusion methods. In contrary, significantly low expressed mRNA gene expression levels of TNF-α and IL-12 were found under the treatment of respective drugs. Meanwhile in proliferation, migration and hydroxyproline content analysis, all the sample drugs showed no significant positive stimulation. &lt;b&gt;Conclusions:&lt;/b&gt; This study therefore explains that apart from their potential in downregulating pro-inflammatory cytokines, these three compounds which were examined individually may not be good candidates in promoting wound healing.&lt;br&gt;","container-title":"Asian Pacific Journal of Tropical Biomedicine","DOI":"10.4103/2221-1691.244158","ISSN":"2221-1691","issue":"10","language":"en","note":"Company: Medknow Publications and Media Pvt. Ltd.\nDistributor: Medknow Publications and Media Pvt. Ltd.\nInstitution: Medknow Publications and Media Pvt. Ltd.\nLabel: Medknow Publications and Media Pvt. Ltd.\npublisher: Medknow Publications","page":"490","source":"www.apjtb.org","title":"Eicosane, pentadecane and palmitic acid: The effects in in vitro wound healing studies","title-short":"Eicosane, pentadecane and palmitic acid","volume":"8","author":[{"family":"Chuah","given":"Xin Qi"},{"family":"Okechukwu","given":"Patrick Nwabueze"},{"family":"Amini","given":"Farahnaz"},{"family":"Teo","given":"Swee Sen"}],"issued":{"date-parts":[["2018",10,1]]}}}],"schema":"https://github.com/citation-style-language/schema/raw/master/csl-citation.json"} </w:instrText>
            </w:r>
            <w:r w:rsidRPr="00B86538">
              <w:rPr>
                <w:w w:val="105"/>
                <w:sz w:val="21"/>
                <w:szCs w:val="21"/>
              </w:rPr>
              <w:fldChar w:fldCharType="separate"/>
            </w:r>
            <w:r w:rsidRPr="00B86538">
              <w:rPr>
                <w:sz w:val="21"/>
                <w:szCs w:val="21"/>
              </w:rPr>
              <w:t>Chuah et al. 2018</w:t>
            </w:r>
            <w:r w:rsidRPr="00B86538">
              <w:rPr>
                <w:w w:val="105"/>
                <w:sz w:val="21"/>
                <w:szCs w:val="21"/>
              </w:rPr>
              <w:fldChar w:fldCharType="end"/>
            </w:r>
            <w:r w:rsidRPr="00B86538">
              <w:rPr>
                <w:w w:val="105"/>
                <w:sz w:val="21"/>
                <w:szCs w:val="21"/>
              </w:rPr>
              <w:t>; Pizon et al.,2018</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18.725</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0.33</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16</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34</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w w:val="105"/>
                <w:sz w:val="21"/>
                <w:szCs w:val="21"/>
              </w:rPr>
            </w:pPr>
            <w:r w:rsidRPr="00B86538">
              <w:rPr>
                <w:sz w:val="21"/>
                <w:szCs w:val="21"/>
              </w:rPr>
              <w:t>2,6,10-Trimethyltridecane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0</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 Antioxidant</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Faridha et al., 2016</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18.937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0.62</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48</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Fatty acid</w:t>
            </w:r>
          </w:p>
        </w:tc>
        <w:tc>
          <w:tcPr>
            <w:tcW w:w="1134" w:type="dxa"/>
          </w:tcPr>
          <w:p w:rsidR="00761EB7" w:rsidRPr="00B86538" w:rsidRDefault="00761EB7" w:rsidP="00952C68">
            <w:pPr>
              <w:pStyle w:val="TableParagraph"/>
              <w:ind w:left="51"/>
              <w:rPr>
                <w:sz w:val="21"/>
                <w:szCs w:val="21"/>
              </w:rPr>
            </w:pPr>
            <w:r w:rsidRPr="00B86538">
              <w:rPr>
                <w:sz w:val="21"/>
                <w:szCs w:val="21"/>
              </w:rPr>
              <w:t>Docosanoic acid, ethyl ester</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2574</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 Antioxidant</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229"/>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Chenniappan, J et al.,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20.074</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4.26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40</w:t>
            </w:r>
            <w:r w:rsidRPr="00B86538">
              <w:rPr>
                <w:rFonts w:ascii="Times New Roman" w:hAnsi="Times New Roman" w:cs="Times New Roman"/>
                <w:sz w:val="21"/>
                <w:szCs w:val="21"/>
              </w:rPr>
              <w:t>O</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Diterpene</w:t>
            </w:r>
          </w:p>
        </w:tc>
        <w:tc>
          <w:tcPr>
            <w:tcW w:w="1134" w:type="dxa"/>
          </w:tcPr>
          <w:p w:rsidR="00761EB7" w:rsidRPr="00B86538" w:rsidRDefault="00761EB7" w:rsidP="00952C68">
            <w:pPr>
              <w:pStyle w:val="TableParagraph"/>
              <w:ind w:left="51"/>
              <w:rPr>
                <w:sz w:val="21"/>
                <w:szCs w:val="21"/>
              </w:rPr>
            </w:pPr>
            <w:r w:rsidRPr="00B86538">
              <w:rPr>
                <w:sz w:val="21"/>
                <w:szCs w:val="21"/>
              </w:rPr>
              <w:t>Phytol</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2045</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 Antioxidant; Anti-inflammatory, Antiarthritic, Antihyperalgesic</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229"/>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Saha &amp; Bandyopadhyay 2020 ; Carvalho et al.,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20.537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0.62</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w w:val="105"/>
                <w:sz w:val="21"/>
                <w:szCs w:val="21"/>
              </w:rPr>
              <w:t>Eicosane</w:t>
            </w:r>
          </w:p>
        </w:tc>
        <w:tc>
          <w:tcPr>
            <w:tcW w:w="992" w:type="dxa"/>
          </w:tcPr>
          <w:p w:rsidR="00761EB7" w:rsidRPr="00B86538" w:rsidRDefault="008B066A" w:rsidP="00952C68">
            <w:pPr>
              <w:pStyle w:val="TableParagraph"/>
              <w:ind w:left="51"/>
              <w:rPr>
                <w:w w:val="105"/>
                <w:sz w:val="21"/>
                <w:szCs w:val="21"/>
              </w:rPr>
            </w:pPr>
            <w:r>
              <w:rPr>
                <w:w w:val="105"/>
                <w:sz w:val="21"/>
                <w:szCs w:val="21"/>
              </w:rPr>
              <w:t>2009</w:t>
            </w:r>
          </w:p>
        </w:tc>
        <w:tc>
          <w:tcPr>
            <w:tcW w:w="2410" w:type="dxa"/>
          </w:tcPr>
          <w:p w:rsidR="00761EB7" w:rsidRPr="00B86538" w:rsidRDefault="00761EB7" w:rsidP="00952C68">
            <w:pPr>
              <w:pStyle w:val="TableParagraph"/>
              <w:ind w:left="51"/>
              <w:rPr>
                <w:w w:val="105"/>
                <w:sz w:val="21"/>
                <w:szCs w:val="21"/>
              </w:rPr>
            </w:pPr>
            <w:r w:rsidRPr="00B86538">
              <w:rPr>
                <w:w w:val="105"/>
                <w:sz w:val="21"/>
                <w:szCs w:val="21"/>
              </w:rPr>
              <w:t>Wound healing, Antifungal, Antidiabetic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w w:val="105"/>
                <w:sz w:val="21"/>
                <w:szCs w:val="21"/>
              </w:rPr>
            </w:pPr>
            <w:r w:rsidRPr="00B86538">
              <w:rPr>
                <w:w w:val="105"/>
                <w:sz w:val="21"/>
                <w:szCs w:val="21"/>
              </w:rPr>
              <w:fldChar w:fldCharType="begin"/>
            </w:r>
            <w:r w:rsidRPr="00B86538">
              <w:rPr>
                <w:w w:val="105"/>
                <w:sz w:val="21"/>
                <w:szCs w:val="21"/>
              </w:rPr>
              <w:instrText xml:space="preserve"> ADDIN ZOTERO_ITEM CSL_CITATION {"citationID":"zxOblQZ9","properties":{"formattedCitation":"(Chuah et al. 2018)","plainCitation":"(Chuah et al. 2018)","noteIndex":0},"citationItems":[{"id":560,"uris":["http://zotero.org/users/local/P8HBXeHo/items/9TG9IN4Z"],"itemData":{"id":560,"type":"article-journal","abstract":"&lt;br&gt;&lt;b&gt;Objective:&lt;/b&gt; To examine the wound healing properties of eicosane, pentadecane and palmitic acid by evaluating in term of anti-microbial, anti-inflammatory, proliferation, migration and collagen synthesis. &lt;b&gt;Methods:&lt;/b&gt; Anti-microbial activities of &lt;i&gt;Staphylococcus aureus, Bacillus subtilis, Escherichia coli&lt;/i&gt; and &lt;i&gt;Pseudomonas aeruginosa&lt;/i&gt; were evaluated by carrying out disk diffusion and agar well diffusion methods. Growth rate of tested bacteria was also evaluated for 8 h in conjunction with the sample drugs. Besides, U937 cell lines were used as model study for realtime mRNA genes expression studies of TNF-α and IL-12 under the treatment. Proliferation, migration and collagen content synthesis were carried out on human dermal fibroblast. &lt;b&gt;Results:&lt;/b&gt; None of the sample drugs possessed significant inhibition of bacteria tested in this study both in disk diffusion and agar well diffusion methods. In contrary, significantly low expressed mRNA gene expression levels of TNF-α and IL-12 were found under the treatment of respective drugs. Meanwhile in proliferation, migration and hydroxyproline content analysis, all the sample drugs showed no significant positive stimulation. &lt;b&gt;Conclusions:&lt;/b&gt; This study therefore explains that apart from their potential in downregulating pro-inflammatory cytokines, these three compounds which were examined individually may not be good candidates in promoting wound healing.&lt;br&gt;","container-title":"Asian Pacific Journal of Tropical Biomedicine","DOI":"10.4103/2221-1691.244158","ISSN":"2221-1691","issue":"10","language":"en","note":"Company: Medknow Publications and Media Pvt. Ltd.\nDistributor: Medknow Publications and Media Pvt. Ltd.\nInstitution: Medknow Publications and Media Pvt. Ltd.\nLabel: Medknow Publications and Media Pvt. Ltd.\npublisher: Medknow Publications","page":"490","source":"www.apjtb.org","title":"Eicosane, pentadecane and palmitic acid: The effects in in vitro wound healing studies","title-short":"Eicosane, pentadecane and palmitic acid","volume":"8","author":[{"family":"Chuah","given":"Xin Qi"},{"family":"Okechukwu","given":"Patrick Nwabueze"},{"family":"Amini","given":"Farahnaz"},{"family":"Teo","given":"Swee Sen"}],"issued":{"date-parts":[["2018",10,1]]}}}],"schema":"https://github.com/citation-style-language/schema/raw/master/csl-citation.json"} </w:instrText>
            </w:r>
            <w:r w:rsidRPr="00B86538">
              <w:rPr>
                <w:w w:val="105"/>
                <w:sz w:val="21"/>
                <w:szCs w:val="21"/>
              </w:rPr>
              <w:fldChar w:fldCharType="separate"/>
            </w:r>
            <w:r w:rsidRPr="00B86538">
              <w:rPr>
                <w:sz w:val="21"/>
                <w:szCs w:val="21"/>
              </w:rPr>
              <w:t>Chuah et al. 2018</w:t>
            </w:r>
            <w:r w:rsidRPr="00B86538">
              <w:rPr>
                <w:w w:val="105"/>
                <w:sz w:val="21"/>
                <w:szCs w:val="21"/>
              </w:rPr>
              <w:fldChar w:fldCharType="end"/>
            </w:r>
            <w:r w:rsidRPr="00B86538">
              <w:rPr>
                <w:w w:val="105"/>
                <w:sz w:val="21"/>
                <w:szCs w:val="21"/>
              </w:rPr>
              <w:t>; Pizon et al.,2018</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21.739</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0.53</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21</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44</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Heneicosane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2109</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 Anti-inflammatory, Antipyretic, Analgesic</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Vanitha et al., 2020; Okechukwu, P. N.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22.002</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0.38</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50</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Tetracosane</w:t>
            </w:r>
          </w:p>
        </w:tc>
        <w:tc>
          <w:tcPr>
            <w:tcW w:w="992" w:type="dxa"/>
          </w:tcPr>
          <w:p w:rsidR="00761EB7" w:rsidRPr="00B86538" w:rsidRDefault="008B066A" w:rsidP="00952C68">
            <w:pPr>
              <w:pStyle w:val="TableParagraph"/>
              <w:ind w:left="51"/>
              <w:rPr>
                <w:w w:val="105"/>
                <w:sz w:val="21"/>
                <w:szCs w:val="21"/>
              </w:rPr>
            </w:pPr>
            <w:r>
              <w:rPr>
                <w:w w:val="105"/>
                <w:sz w:val="21"/>
                <w:szCs w:val="21"/>
              </w:rPr>
              <w:t>0</w:t>
            </w:r>
          </w:p>
        </w:tc>
        <w:tc>
          <w:tcPr>
            <w:tcW w:w="2410" w:type="dxa"/>
          </w:tcPr>
          <w:p w:rsidR="00761EB7" w:rsidRPr="00B86538" w:rsidRDefault="00761EB7" w:rsidP="00952C68">
            <w:pPr>
              <w:pStyle w:val="TableParagraph"/>
              <w:ind w:left="51"/>
              <w:rPr>
                <w:w w:val="105"/>
                <w:sz w:val="21"/>
                <w:szCs w:val="21"/>
              </w:rPr>
            </w:pPr>
            <w:r w:rsidRPr="00B86538">
              <w:rPr>
                <w:w w:val="105"/>
                <w:sz w:val="21"/>
                <w:szCs w:val="21"/>
              </w:rPr>
              <w:t>Anticancerous, Antioxidant</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w w:val="105"/>
                <w:sz w:val="21"/>
                <w:szCs w:val="21"/>
              </w:rPr>
            </w:pPr>
            <w:r w:rsidRPr="00B86538">
              <w:rPr>
                <w:color w:val="222222"/>
                <w:sz w:val="21"/>
                <w:szCs w:val="21"/>
                <w:shd w:val="clear" w:color="auto" w:fill="FFFFFF"/>
              </w:rPr>
              <w:t>Akinwumi et al., 2022; Lomarat et al., 2015</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22.349</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0.52</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21</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44</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5,5-Diethylheptadecane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2024</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 xml:space="preserve">Anti-inflammatory, Antimicrobial, </w:t>
            </w:r>
            <w:r w:rsidRPr="00B86538">
              <w:rPr>
                <w:rFonts w:ascii="Times New Roman" w:hAnsi="Times New Roman" w:cs="Times New Roman"/>
                <w:w w:val="105"/>
                <w:sz w:val="21"/>
                <w:szCs w:val="21"/>
              </w:rPr>
              <w:t>Antioxidant</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Chakraborty et al., 2023</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22.577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0.55</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21</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44</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Heneicosane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2109</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 Anti-inflammatory, Antipyretic, Analgesic</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Vanitha et al., 2020; Okechukwu, P. N.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23.317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0.25</w:t>
            </w:r>
          </w:p>
        </w:tc>
        <w:tc>
          <w:tcPr>
            <w:tcW w:w="851" w:type="dxa"/>
          </w:tcPr>
          <w:p w:rsidR="00761EB7" w:rsidRPr="00B86538" w:rsidRDefault="00761EB7" w:rsidP="00952C68">
            <w:pPr>
              <w:rPr>
                <w:rFonts w:ascii="Times New Roman" w:hAnsi="Times New Roman" w:cs="Times New Roman"/>
                <w:sz w:val="21"/>
                <w:szCs w:val="21"/>
              </w:rPr>
            </w:pPr>
          </w:p>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19</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17</w:t>
            </w:r>
            <w:r w:rsidRPr="00B86538">
              <w:rPr>
                <w:rFonts w:ascii="Times New Roman" w:hAnsi="Times New Roman" w:cs="Times New Roman"/>
                <w:sz w:val="21"/>
                <w:szCs w:val="21"/>
              </w:rPr>
              <w:t>ClO</w:t>
            </w:r>
            <w:r w:rsidRPr="00B86538">
              <w:rPr>
                <w:rFonts w:ascii="Times New Roman" w:hAnsi="Times New Roman" w:cs="Times New Roman"/>
                <w:sz w:val="21"/>
                <w:szCs w:val="21"/>
                <w:vertAlign w:val="subscript"/>
              </w:rPr>
              <w:t>4</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Ester</w:t>
            </w:r>
          </w:p>
        </w:tc>
        <w:tc>
          <w:tcPr>
            <w:tcW w:w="1134" w:type="dxa"/>
          </w:tcPr>
          <w:p w:rsidR="00761EB7" w:rsidRPr="00B86538" w:rsidRDefault="00761EB7" w:rsidP="00952C68">
            <w:pPr>
              <w:pStyle w:val="TableParagraph"/>
              <w:ind w:left="51"/>
              <w:rPr>
                <w:sz w:val="21"/>
                <w:szCs w:val="21"/>
              </w:rPr>
            </w:pPr>
            <w:r w:rsidRPr="00B86538">
              <w:rPr>
                <w:sz w:val="21"/>
                <w:szCs w:val="21"/>
              </w:rPr>
              <w:t>Succinic acid, 3-chlorophenyl 3-phenylprop-2-en-1-yl ester</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0</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12" w:firstLine="344"/>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Daji et al., 2023</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23.380</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0.71</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w w:val="105"/>
                <w:sz w:val="21"/>
                <w:szCs w:val="21"/>
              </w:rPr>
              <w:t>Eicosane</w:t>
            </w:r>
          </w:p>
        </w:tc>
        <w:tc>
          <w:tcPr>
            <w:tcW w:w="992" w:type="dxa"/>
          </w:tcPr>
          <w:p w:rsidR="00761EB7" w:rsidRPr="00B86538" w:rsidRDefault="008B066A" w:rsidP="00952C68">
            <w:pPr>
              <w:pStyle w:val="TableParagraph"/>
              <w:ind w:left="51"/>
              <w:rPr>
                <w:w w:val="105"/>
                <w:sz w:val="21"/>
                <w:szCs w:val="21"/>
              </w:rPr>
            </w:pPr>
            <w:r>
              <w:rPr>
                <w:w w:val="105"/>
                <w:sz w:val="21"/>
                <w:szCs w:val="21"/>
              </w:rPr>
              <w:t>2009</w:t>
            </w:r>
          </w:p>
        </w:tc>
        <w:tc>
          <w:tcPr>
            <w:tcW w:w="2410" w:type="dxa"/>
          </w:tcPr>
          <w:p w:rsidR="00761EB7" w:rsidRPr="00B86538" w:rsidRDefault="00761EB7" w:rsidP="00952C68">
            <w:pPr>
              <w:pStyle w:val="TableParagraph"/>
              <w:ind w:left="51"/>
              <w:rPr>
                <w:w w:val="105"/>
                <w:sz w:val="21"/>
                <w:szCs w:val="21"/>
              </w:rPr>
            </w:pPr>
            <w:r w:rsidRPr="00B86538">
              <w:rPr>
                <w:w w:val="105"/>
                <w:sz w:val="21"/>
                <w:szCs w:val="21"/>
              </w:rPr>
              <w:t>Wound healing, Antifungal, Antidiabetic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0" w:right="-112" w:firstLine="344"/>
              <w:rPr>
                <w:w w:val="105"/>
                <w:sz w:val="21"/>
                <w:szCs w:val="21"/>
              </w:rPr>
            </w:pPr>
            <w:r w:rsidRPr="00B86538">
              <w:rPr>
                <w:w w:val="105"/>
                <w:sz w:val="21"/>
                <w:szCs w:val="21"/>
              </w:rPr>
              <w:fldChar w:fldCharType="begin"/>
            </w:r>
            <w:r w:rsidRPr="00B86538">
              <w:rPr>
                <w:w w:val="105"/>
                <w:sz w:val="21"/>
                <w:szCs w:val="21"/>
              </w:rPr>
              <w:instrText xml:space="preserve"> ADDIN ZOTERO_ITEM CSL_CITATION {"citationID":"zxOblQZ9","properties":{"formattedCitation":"(Chuah et al. 2018)","plainCitation":"(Chuah et al. 2018)","noteIndex":0},"citationItems":[{"id":560,"uris":["http://zotero.org/users/local/P8HBXeHo/items/9TG9IN4Z"],"itemData":{"id":560,"type":"article-journal","abstract":"&lt;br&gt;&lt;b&gt;Objective:&lt;/b&gt; To examine the wound healing properties of eicosane, pentadecane and palmitic acid by evaluating in term of anti-microbial, anti-inflammatory, proliferation, migration and collagen synthesis. &lt;b&gt;Methods:&lt;/b&gt; Anti-microbial activities of &lt;i&gt;Staphylococcus aureus, Bacillus subtilis, Escherichia coli&lt;/i&gt; and &lt;i&gt;Pseudomonas aeruginosa&lt;/i&gt; were evaluated by carrying out disk diffusion and agar well diffusion methods. Growth rate of tested bacteria was also evaluated for 8 h in conjunction with the sample drugs. Besides, U937 cell lines were used as model study for realtime mRNA genes expression studies of TNF-α and IL-12 under the treatment. Proliferation, migration and collagen content synthesis were carried out on human dermal fibroblast. &lt;b&gt;Results:&lt;/b&gt; None of the sample drugs possessed significant inhibition of bacteria tested in this study both in disk diffusion and agar well diffusion methods. In contrary, significantly low expressed mRNA gene expression levels of TNF-α and IL-12 were found under the treatment of respective drugs. Meanwhile in proliferation, migration and hydroxyproline content analysis, all the sample drugs showed no significant positive stimulation. &lt;b&gt;Conclusions:&lt;/b&gt; This study therefore explains that apart from their potential in downregulating pro-inflammatory cytokines, these three compounds which were examined individually may not be good candidates in promoting wound healing.&lt;br&gt;","container-title":"Asian Pacific Journal of Tropical Biomedicine","DOI":"10.4103/2221-1691.244158","ISSN":"2221-1691","issue":"10","language":"en","note":"Company: Medknow Publications and Media Pvt. Ltd.\nDistributor: Medknow Publications and Media Pvt. Ltd.\nInstitution: Medknow Publications and Media Pvt. Ltd.\nLabel: Medknow Publications and Media Pvt. Ltd.\npublisher: Medknow Publications","page":"490","source":"www.apjtb.org","title":"Eicosane, pentadecane and palmitic acid: The effects in in vitro wound healing studies","title-short":"Eicosane, pentadecane and palmitic acid","volume":"8","author":[{"family":"Chuah","given":"Xin Qi"},{"family":"Okechukwu","given":"Patrick Nwabueze"},{"family":"Amini","given":"Farahnaz"},{"family":"Teo","given":"Swee Sen"}],"issued":{"date-parts":[["2018",10,1]]}}}],"schema":"https://github.com/citation-style-language/schema/raw/master/csl-citation.json"} </w:instrText>
            </w:r>
            <w:r w:rsidRPr="00B86538">
              <w:rPr>
                <w:w w:val="105"/>
                <w:sz w:val="21"/>
                <w:szCs w:val="21"/>
              </w:rPr>
              <w:fldChar w:fldCharType="separate"/>
            </w:r>
            <w:r w:rsidRPr="00B86538">
              <w:rPr>
                <w:sz w:val="21"/>
                <w:szCs w:val="21"/>
              </w:rPr>
              <w:t>Chuah et al. 2018</w:t>
            </w:r>
            <w:r w:rsidRPr="00B86538">
              <w:rPr>
                <w:w w:val="105"/>
                <w:sz w:val="21"/>
                <w:szCs w:val="21"/>
              </w:rPr>
              <w:fldChar w:fldCharType="end"/>
            </w:r>
            <w:r w:rsidRPr="00B86538">
              <w:rPr>
                <w:w w:val="105"/>
                <w:sz w:val="21"/>
                <w:szCs w:val="21"/>
              </w:rPr>
              <w:t>; Pizon et al.,2018</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24.154</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1.08</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21</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44</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Heneicosane</w:t>
            </w:r>
          </w:p>
        </w:tc>
        <w:tc>
          <w:tcPr>
            <w:tcW w:w="992" w:type="dxa"/>
          </w:tcPr>
          <w:p w:rsidR="00761EB7" w:rsidRPr="00B86538" w:rsidRDefault="008B066A" w:rsidP="00952C68">
            <w:pPr>
              <w:rPr>
                <w:rFonts w:ascii="Times New Roman" w:hAnsi="Times New Roman" w:cs="Times New Roman"/>
                <w:sz w:val="21"/>
                <w:szCs w:val="21"/>
              </w:rPr>
            </w:pPr>
            <w:r>
              <w:rPr>
                <w:rFonts w:ascii="Times New Roman" w:hAnsi="Times New Roman" w:cs="Times New Roman"/>
                <w:sz w:val="21"/>
                <w:szCs w:val="21"/>
              </w:rPr>
              <w:t>2109</w:t>
            </w:r>
          </w:p>
        </w:tc>
        <w:tc>
          <w:tcPr>
            <w:tcW w:w="2410"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Antimicrobial, Anti-inflammatory, Antipyretic, Analgesic</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right="-112" w:firstLine="27"/>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Vanitha et al., 2020; Okechukwu, P. N.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25.543</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0.29</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48</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Ester</w:t>
            </w:r>
          </w:p>
        </w:tc>
        <w:tc>
          <w:tcPr>
            <w:tcW w:w="1134" w:type="dxa"/>
          </w:tcPr>
          <w:p w:rsidR="00761EB7" w:rsidRPr="00B86538" w:rsidRDefault="00761EB7" w:rsidP="00952C68">
            <w:pPr>
              <w:pStyle w:val="TableParagraph"/>
              <w:ind w:left="51"/>
              <w:rPr>
                <w:w w:val="105"/>
                <w:sz w:val="21"/>
                <w:szCs w:val="21"/>
              </w:rPr>
            </w:pPr>
            <w:r w:rsidRPr="00B86538">
              <w:rPr>
                <w:sz w:val="21"/>
                <w:szCs w:val="21"/>
              </w:rPr>
              <w:t>Heneicosanoic acid, 3,3-dimethyl-</w:t>
            </w:r>
            <w:r w:rsidRPr="00B86538">
              <w:rPr>
                <w:sz w:val="21"/>
                <w:szCs w:val="21"/>
              </w:rPr>
              <w:lastRenderedPageBreak/>
              <w:t>, methyl ester</w:t>
            </w:r>
          </w:p>
        </w:tc>
        <w:tc>
          <w:tcPr>
            <w:tcW w:w="992" w:type="dxa"/>
          </w:tcPr>
          <w:p w:rsidR="00761EB7" w:rsidRPr="00B86538" w:rsidRDefault="008B066A" w:rsidP="00952C68">
            <w:pPr>
              <w:pStyle w:val="TableParagraph"/>
              <w:ind w:left="51"/>
              <w:rPr>
                <w:sz w:val="21"/>
                <w:szCs w:val="21"/>
              </w:rPr>
            </w:pPr>
            <w:r>
              <w:rPr>
                <w:sz w:val="21"/>
                <w:szCs w:val="21"/>
              </w:rPr>
              <w:lastRenderedPageBreak/>
              <w:t>2490</w:t>
            </w:r>
          </w:p>
        </w:tc>
        <w:tc>
          <w:tcPr>
            <w:tcW w:w="2410" w:type="dxa"/>
          </w:tcPr>
          <w:p w:rsidR="00761EB7" w:rsidRPr="00B86538" w:rsidRDefault="00761EB7" w:rsidP="00952C68">
            <w:pPr>
              <w:pStyle w:val="TableParagraph"/>
              <w:ind w:left="51"/>
              <w:rPr>
                <w:w w:val="105"/>
                <w:sz w:val="21"/>
                <w:szCs w:val="21"/>
              </w:rPr>
            </w:pPr>
            <w:r w:rsidRPr="00B86538">
              <w:rPr>
                <w:sz w:val="21"/>
                <w:szCs w:val="21"/>
              </w:rPr>
              <w:t>Antimicrobial</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71"/>
              <w:rPr>
                <w:w w:val="105"/>
                <w:sz w:val="21"/>
                <w:szCs w:val="21"/>
              </w:rPr>
            </w:pPr>
            <w:r w:rsidRPr="00B86538">
              <w:rPr>
                <w:color w:val="222222"/>
                <w:sz w:val="21"/>
                <w:szCs w:val="21"/>
                <w:shd w:val="clear" w:color="auto" w:fill="FFFFFF"/>
              </w:rPr>
              <w:t>Khromykh et al., 2022</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25.620</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0.86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44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90</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Tetratetracontane</w:t>
            </w:r>
          </w:p>
        </w:tc>
        <w:tc>
          <w:tcPr>
            <w:tcW w:w="992" w:type="dxa"/>
          </w:tcPr>
          <w:p w:rsidR="00761EB7" w:rsidRPr="00B86538" w:rsidRDefault="008B066A" w:rsidP="00952C68">
            <w:pPr>
              <w:pStyle w:val="TableParagraph"/>
              <w:ind w:left="51"/>
              <w:rPr>
                <w:sz w:val="21"/>
                <w:szCs w:val="21"/>
              </w:rPr>
            </w:pPr>
            <w:r>
              <w:rPr>
                <w:sz w:val="21"/>
                <w:szCs w:val="21"/>
              </w:rPr>
              <w:t>4395</w:t>
            </w:r>
          </w:p>
        </w:tc>
        <w:tc>
          <w:tcPr>
            <w:tcW w:w="2410" w:type="dxa"/>
          </w:tcPr>
          <w:p w:rsidR="00761EB7" w:rsidRPr="00B86538" w:rsidRDefault="00761EB7" w:rsidP="009B4A06">
            <w:pPr>
              <w:pStyle w:val="TableParagraph"/>
              <w:ind w:left="51" w:right="-2375"/>
              <w:rPr>
                <w:sz w:val="21"/>
                <w:szCs w:val="21"/>
              </w:rPr>
            </w:pPr>
            <w:r w:rsidRPr="00B86538">
              <w:rPr>
                <w:sz w:val="21"/>
                <w:szCs w:val="21"/>
              </w:rPr>
              <w:t>Antimicrobial, Anticancer</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27" w:right="-112"/>
              <w:rPr>
                <w:color w:val="222222"/>
                <w:sz w:val="21"/>
                <w:szCs w:val="21"/>
                <w:shd w:val="clear" w:color="auto" w:fill="FFFFFF"/>
              </w:rPr>
            </w:pPr>
            <w:r w:rsidRPr="00B86538">
              <w:rPr>
                <w:sz w:val="21"/>
                <w:szCs w:val="21"/>
              </w:rPr>
              <w:t>Asnaashari et al., 2019; Ibnouf et al., 2022</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25.737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0.39</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30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50</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Terpenoid</w:t>
            </w:r>
          </w:p>
        </w:tc>
        <w:tc>
          <w:tcPr>
            <w:tcW w:w="1134" w:type="dxa"/>
          </w:tcPr>
          <w:p w:rsidR="00761EB7" w:rsidRPr="00B86538" w:rsidRDefault="00761EB7" w:rsidP="00952C68">
            <w:pPr>
              <w:pStyle w:val="TableParagraph"/>
              <w:ind w:left="51"/>
              <w:rPr>
                <w:sz w:val="21"/>
                <w:szCs w:val="21"/>
              </w:rPr>
            </w:pPr>
            <w:r w:rsidRPr="00B86538">
              <w:rPr>
                <w:sz w:val="21"/>
                <w:szCs w:val="21"/>
              </w:rPr>
              <w:t>Squalene</w:t>
            </w:r>
          </w:p>
        </w:tc>
        <w:tc>
          <w:tcPr>
            <w:tcW w:w="992" w:type="dxa"/>
          </w:tcPr>
          <w:p w:rsidR="00761EB7" w:rsidRPr="00B86538" w:rsidRDefault="008B066A" w:rsidP="00952C68">
            <w:pPr>
              <w:pStyle w:val="TableParagraph"/>
              <w:ind w:left="51"/>
              <w:rPr>
                <w:sz w:val="21"/>
                <w:szCs w:val="21"/>
              </w:rPr>
            </w:pPr>
            <w:r>
              <w:rPr>
                <w:sz w:val="21"/>
                <w:szCs w:val="21"/>
              </w:rPr>
              <w:t>2914</w:t>
            </w:r>
          </w:p>
        </w:tc>
        <w:tc>
          <w:tcPr>
            <w:tcW w:w="2410" w:type="dxa"/>
          </w:tcPr>
          <w:p w:rsidR="00761EB7" w:rsidRPr="00B86538" w:rsidRDefault="00761EB7" w:rsidP="00952C68">
            <w:pPr>
              <w:pStyle w:val="TableParagraph"/>
              <w:ind w:left="51"/>
              <w:rPr>
                <w:sz w:val="21"/>
                <w:szCs w:val="21"/>
              </w:rPr>
            </w:pPr>
            <w:r w:rsidRPr="00B86538">
              <w:rPr>
                <w:sz w:val="21"/>
                <w:szCs w:val="21"/>
              </w:rPr>
              <w:t>Antioxidant, moisturizer, detoxifying and anticancer agent</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1142" w:right="-112" w:firstLine="1169"/>
              <w:rPr>
                <w:sz w:val="21"/>
                <w:szCs w:val="21"/>
              </w:rPr>
            </w:pPr>
            <w:r w:rsidRPr="00B86538">
              <w:rPr>
                <w:color w:val="222222"/>
                <w:sz w:val="21"/>
                <w:szCs w:val="21"/>
                <w:shd w:val="clear" w:color="auto" w:fill="FFFFFF"/>
              </w:rPr>
              <w:t>Lou‐Bonafonte et al., 2018; Lozano-Grande et al., 2018</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26.325</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1.11</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40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82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Tetracontane</w:t>
            </w:r>
          </w:p>
        </w:tc>
        <w:tc>
          <w:tcPr>
            <w:tcW w:w="992" w:type="dxa"/>
          </w:tcPr>
          <w:p w:rsidR="00761EB7" w:rsidRPr="00B86538" w:rsidRDefault="008B066A" w:rsidP="00952C68">
            <w:pPr>
              <w:pStyle w:val="TableParagraph"/>
              <w:ind w:left="51"/>
              <w:rPr>
                <w:color w:val="222222"/>
                <w:sz w:val="21"/>
                <w:szCs w:val="21"/>
                <w:shd w:val="clear" w:color="auto" w:fill="FFFFFF"/>
              </w:rPr>
            </w:pPr>
            <w:r>
              <w:rPr>
                <w:color w:val="222222"/>
                <w:sz w:val="21"/>
                <w:szCs w:val="21"/>
                <w:shd w:val="clear" w:color="auto" w:fill="FFFFFF"/>
              </w:rPr>
              <w:t>3997</w:t>
            </w:r>
          </w:p>
        </w:tc>
        <w:tc>
          <w:tcPr>
            <w:tcW w:w="2410" w:type="dxa"/>
          </w:tcPr>
          <w:p w:rsidR="00761EB7" w:rsidRPr="00B86538" w:rsidRDefault="00761EB7" w:rsidP="00952C68">
            <w:pPr>
              <w:pStyle w:val="TableParagraph"/>
              <w:ind w:left="51"/>
              <w:rPr>
                <w:sz w:val="21"/>
                <w:szCs w:val="21"/>
              </w:rPr>
            </w:pPr>
            <w:r w:rsidRPr="00B86538">
              <w:rPr>
                <w:color w:val="222222"/>
                <w:sz w:val="21"/>
                <w:szCs w:val="21"/>
                <w:shd w:val="clear" w:color="auto" w:fill="FFFFFF"/>
              </w:rPr>
              <w:t>Anti-inflammatory, Antibacterial and Analgesic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Roopa et al.,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26.777</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1.77</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13</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16</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Ketone</w:t>
            </w:r>
          </w:p>
        </w:tc>
        <w:tc>
          <w:tcPr>
            <w:tcW w:w="1134" w:type="dxa"/>
          </w:tcPr>
          <w:p w:rsidR="00761EB7" w:rsidRPr="00B86538" w:rsidRDefault="00761EB7" w:rsidP="00952C68">
            <w:pPr>
              <w:pStyle w:val="TableParagraph"/>
              <w:ind w:left="51"/>
              <w:rPr>
                <w:sz w:val="21"/>
                <w:szCs w:val="21"/>
              </w:rPr>
            </w:pPr>
            <w:r w:rsidRPr="00B86538">
              <w:rPr>
                <w:sz w:val="21"/>
                <w:szCs w:val="21"/>
              </w:rPr>
              <w:t>5-Methyl-1-phenyl-2,4-hexanedione</w:t>
            </w:r>
          </w:p>
        </w:tc>
        <w:tc>
          <w:tcPr>
            <w:tcW w:w="992" w:type="dxa"/>
          </w:tcPr>
          <w:p w:rsidR="00761EB7" w:rsidRPr="00B86538" w:rsidRDefault="008B066A" w:rsidP="00952C68">
            <w:pPr>
              <w:pStyle w:val="TableParagraph"/>
              <w:ind w:left="51"/>
              <w:rPr>
                <w:color w:val="222222"/>
                <w:sz w:val="21"/>
                <w:szCs w:val="21"/>
                <w:shd w:val="clear" w:color="auto" w:fill="FFFFFF"/>
              </w:rPr>
            </w:pPr>
            <w:r>
              <w:rPr>
                <w:color w:val="222222"/>
                <w:sz w:val="21"/>
                <w:szCs w:val="21"/>
                <w:shd w:val="clear" w:color="auto" w:fill="FFFFFF"/>
              </w:rPr>
              <w:t>1598</w:t>
            </w:r>
          </w:p>
        </w:tc>
        <w:tc>
          <w:tcPr>
            <w:tcW w:w="2410" w:type="dxa"/>
          </w:tcPr>
          <w:p w:rsidR="00761EB7" w:rsidRPr="00B86538" w:rsidRDefault="00761EB7" w:rsidP="00952C68">
            <w:pPr>
              <w:pStyle w:val="TableParagraph"/>
              <w:ind w:left="51"/>
              <w:rPr>
                <w:color w:val="222222"/>
                <w:sz w:val="21"/>
                <w:szCs w:val="21"/>
                <w:shd w:val="clear" w:color="auto" w:fill="FFFFFF"/>
              </w:rPr>
            </w:pPr>
          </w:p>
        </w:tc>
        <w:tc>
          <w:tcPr>
            <w:tcW w:w="2126" w:type="dxa"/>
          </w:tcPr>
          <w:p w:rsidR="00761EB7" w:rsidRPr="00B86538" w:rsidRDefault="00761EB7" w:rsidP="0058006F">
            <w:pPr>
              <w:pStyle w:val="TableParagraph"/>
              <w:tabs>
                <w:tab w:val="left" w:pos="2916"/>
                <w:tab w:val="left" w:pos="3058"/>
                <w:tab w:val="left" w:pos="3341"/>
                <w:tab w:val="left" w:pos="4286"/>
                <w:tab w:val="left" w:pos="5704"/>
                <w:tab w:val="left" w:pos="5988"/>
              </w:tabs>
              <w:ind w:left="-344" w:right="2019" w:firstLine="344"/>
              <w:rPr>
                <w:color w:val="222222"/>
                <w:sz w:val="21"/>
                <w:szCs w:val="21"/>
                <w:shd w:val="clear" w:color="auto" w:fill="FFFFFF"/>
              </w:rPr>
            </w:pP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27.068</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18.72</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15</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26</w:t>
            </w:r>
            <w:r w:rsidRPr="00B86538">
              <w:rPr>
                <w:rFonts w:ascii="Times New Roman" w:hAnsi="Times New Roman" w:cs="Times New Roman"/>
                <w:sz w:val="21"/>
                <w:szCs w:val="21"/>
              </w:rPr>
              <w:t>O</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Sesquiterpene</w:t>
            </w:r>
          </w:p>
        </w:tc>
        <w:tc>
          <w:tcPr>
            <w:tcW w:w="1134" w:type="dxa"/>
          </w:tcPr>
          <w:p w:rsidR="00761EB7" w:rsidRPr="00B86538" w:rsidRDefault="00761EB7" w:rsidP="00952C68">
            <w:pPr>
              <w:pStyle w:val="TableParagraph"/>
              <w:ind w:left="51"/>
              <w:rPr>
                <w:sz w:val="21"/>
                <w:szCs w:val="21"/>
              </w:rPr>
            </w:pPr>
            <w:r w:rsidRPr="00B86538">
              <w:rPr>
                <w:sz w:val="21"/>
                <w:szCs w:val="21"/>
              </w:rPr>
              <w:t>Ledol</w:t>
            </w:r>
          </w:p>
        </w:tc>
        <w:tc>
          <w:tcPr>
            <w:tcW w:w="992" w:type="dxa"/>
          </w:tcPr>
          <w:p w:rsidR="00761EB7" w:rsidRPr="00B86538" w:rsidRDefault="008B066A" w:rsidP="00952C68">
            <w:pPr>
              <w:pStyle w:val="TableParagraph"/>
              <w:ind w:left="51"/>
              <w:rPr>
                <w:sz w:val="21"/>
                <w:szCs w:val="21"/>
                <w:shd w:val="clear" w:color="auto" w:fill="FFFFFF"/>
              </w:rPr>
            </w:pPr>
            <w:r>
              <w:rPr>
                <w:sz w:val="21"/>
                <w:szCs w:val="21"/>
                <w:shd w:val="clear" w:color="auto" w:fill="FFFFFF"/>
              </w:rPr>
              <w:t>1530</w:t>
            </w:r>
          </w:p>
        </w:tc>
        <w:tc>
          <w:tcPr>
            <w:tcW w:w="2410" w:type="dxa"/>
          </w:tcPr>
          <w:p w:rsidR="00761EB7" w:rsidRPr="00B86538" w:rsidRDefault="00761EB7" w:rsidP="00952C68">
            <w:pPr>
              <w:pStyle w:val="TableParagraph"/>
              <w:ind w:left="51"/>
              <w:rPr>
                <w:color w:val="222222"/>
                <w:sz w:val="21"/>
                <w:szCs w:val="21"/>
                <w:shd w:val="clear" w:color="auto" w:fill="FFFFFF"/>
              </w:rPr>
            </w:pPr>
            <w:r w:rsidRPr="00B86538">
              <w:rPr>
                <w:sz w:val="21"/>
                <w:szCs w:val="21"/>
                <w:shd w:val="clear" w:color="auto" w:fill="FFFFFF"/>
              </w:rPr>
              <w:t>Antioxidant, an-timicrobial, anti-fungus activity, hepatoprotective activity</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Koirala et al.,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27.211</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1.51</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16</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24</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3</w:t>
            </w:r>
          </w:p>
        </w:tc>
        <w:tc>
          <w:tcPr>
            <w:tcW w:w="1134" w:type="dxa"/>
          </w:tcPr>
          <w:p w:rsidR="00761EB7" w:rsidRPr="00B86538" w:rsidRDefault="00761EB7" w:rsidP="00952C68">
            <w:pPr>
              <w:pStyle w:val="TableParagraph"/>
              <w:ind w:left="51"/>
              <w:rPr>
                <w:w w:val="105"/>
                <w:sz w:val="21"/>
                <w:szCs w:val="21"/>
              </w:rPr>
            </w:pPr>
          </w:p>
        </w:tc>
        <w:tc>
          <w:tcPr>
            <w:tcW w:w="1134" w:type="dxa"/>
          </w:tcPr>
          <w:p w:rsidR="00761EB7" w:rsidRPr="00B86538" w:rsidRDefault="00761EB7" w:rsidP="00952C68">
            <w:pPr>
              <w:pStyle w:val="TableParagraph"/>
              <w:ind w:left="51"/>
              <w:rPr>
                <w:sz w:val="21"/>
                <w:szCs w:val="21"/>
              </w:rPr>
            </w:pPr>
            <w:r w:rsidRPr="00B86538">
              <w:rPr>
                <w:sz w:val="21"/>
                <w:szCs w:val="21"/>
              </w:rPr>
              <w:t>No name</w:t>
            </w:r>
          </w:p>
        </w:tc>
        <w:tc>
          <w:tcPr>
            <w:tcW w:w="992" w:type="dxa"/>
          </w:tcPr>
          <w:p w:rsidR="00761EB7" w:rsidRPr="00B86538" w:rsidRDefault="008B066A" w:rsidP="00952C68">
            <w:pPr>
              <w:pStyle w:val="TableParagraph"/>
              <w:ind w:left="51"/>
              <w:rPr>
                <w:sz w:val="21"/>
                <w:szCs w:val="21"/>
                <w:shd w:val="clear" w:color="auto" w:fill="FFFFFF"/>
              </w:rPr>
            </w:pPr>
            <w:r>
              <w:rPr>
                <w:sz w:val="21"/>
                <w:szCs w:val="21"/>
                <w:shd w:val="clear" w:color="auto" w:fill="FFFFFF"/>
              </w:rPr>
              <w:t>0</w:t>
            </w:r>
          </w:p>
        </w:tc>
        <w:tc>
          <w:tcPr>
            <w:tcW w:w="2410" w:type="dxa"/>
          </w:tcPr>
          <w:p w:rsidR="00761EB7" w:rsidRPr="00B86538" w:rsidRDefault="00761EB7" w:rsidP="00952C68">
            <w:pPr>
              <w:pStyle w:val="TableParagraph"/>
              <w:ind w:left="51"/>
              <w:rPr>
                <w:sz w:val="21"/>
                <w:szCs w:val="21"/>
                <w:shd w:val="clear" w:color="auto" w:fill="FFFFFF"/>
              </w:rPr>
            </w:pPr>
          </w:p>
        </w:tc>
        <w:tc>
          <w:tcPr>
            <w:tcW w:w="2126" w:type="dxa"/>
          </w:tcPr>
          <w:p w:rsidR="00761EB7" w:rsidRPr="00B86538" w:rsidRDefault="00761EB7" w:rsidP="0058006F">
            <w:pPr>
              <w:pStyle w:val="TableParagraph"/>
              <w:tabs>
                <w:tab w:val="left" w:pos="2916"/>
                <w:tab w:val="left" w:pos="3058"/>
                <w:tab w:val="left" w:pos="3341"/>
                <w:tab w:val="left" w:pos="4286"/>
                <w:tab w:val="left" w:pos="5704"/>
                <w:tab w:val="left" w:pos="5988"/>
              </w:tabs>
              <w:ind w:left="-344" w:right="2019" w:firstLine="344"/>
              <w:rPr>
                <w:color w:val="222222"/>
                <w:sz w:val="21"/>
                <w:szCs w:val="21"/>
                <w:shd w:val="clear" w:color="auto" w:fill="FFFFFF"/>
              </w:rPr>
            </w:pP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27.964</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2.51</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40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82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Tetracontane</w:t>
            </w:r>
          </w:p>
        </w:tc>
        <w:tc>
          <w:tcPr>
            <w:tcW w:w="992" w:type="dxa"/>
          </w:tcPr>
          <w:p w:rsidR="00761EB7" w:rsidRPr="00B86538" w:rsidRDefault="008B066A" w:rsidP="00952C68">
            <w:pPr>
              <w:pStyle w:val="TableParagraph"/>
              <w:ind w:left="51"/>
              <w:rPr>
                <w:color w:val="222222"/>
                <w:sz w:val="21"/>
                <w:szCs w:val="21"/>
                <w:shd w:val="clear" w:color="auto" w:fill="FFFFFF"/>
              </w:rPr>
            </w:pPr>
            <w:r>
              <w:rPr>
                <w:color w:val="222222"/>
                <w:sz w:val="21"/>
                <w:szCs w:val="21"/>
                <w:shd w:val="clear" w:color="auto" w:fill="FFFFFF"/>
              </w:rPr>
              <w:t>3997</w:t>
            </w:r>
          </w:p>
        </w:tc>
        <w:tc>
          <w:tcPr>
            <w:tcW w:w="2410" w:type="dxa"/>
          </w:tcPr>
          <w:p w:rsidR="00761EB7" w:rsidRPr="00B86538" w:rsidRDefault="00761EB7" w:rsidP="00952C68">
            <w:pPr>
              <w:pStyle w:val="TableParagraph"/>
              <w:ind w:left="51"/>
              <w:rPr>
                <w:sz w:val="21"/>
                <w:szCs w:val="21"/>
              </w:rPr>
            </w:pPr>
            <w:r w:rsidRPr="00B86538">
              <w:rPr>
                <w:color w:val="222222"/>
                <w:sz w:val="21"/>
                <w:szCs w:val="21"/>
                <w:shd w:val="clear" w:color="auto" w:fill="FFFFFF"/>
              </w:rPr>
              <w:t>Anti-inflammatory, Antibacterial and Analgesic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Roopa et al.,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28.050</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7.23</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13</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16</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Ketone</w:t>
            </w:r>
          </w:p>
        </w:tc>
        <w:tc>
          <w:tcPr>
            <w:tcW w:w="1134" w:type="dxa"/>
          </w:tcPr>
          <w:p w:rsidR="00761EB7" w:rsidRPr="00B86538" w:rsidRDefault="00761EB7" w:rsidP="00952C68">
            <w:pPr>
              <w:pStyle w:val="TableParagraph"/>
              <w:ind w:left="51"/>
              <w:rPr>
                <w:sz w:val="21"/>
                <w:szCs w:val="21"/>
              </w:rPr>
            </w:pPr>
            <w:r w:rsidRPr="00B86538">
              <w:rPr>
                <w:sz w:val="21"/>
                <w:szCs w:val="21"/>
              </w:rPr>
              <w:t>5-Methyl-1-phenyl-2,4-hexanedione</w:t>
            </w:r>
          </w:p>
        </w:tc>
        <w:tc>
          <w:tcPr>
            <w:tcW w:w="992" w:type="dxa"/>
          </w:tcPr>
          <w:p w:rsidR="00761EB7" w:rsidRPr="00B86538" w:rsidRDefault="008B066A" w:rsidP="00952C68">
            <w:pPr>
              <w:pStyle w:val="TableParagraph"/>
              <w:ind w:left="51"/>
              <w:rPr>
                <w:color w:val="222222"/>
                <w:sz w:val="21"/>
                <w:szCs w:val="21"/>
                <w:shd w:val="clear" w:color="auto" w:fill="FFFFFF"/>
              </w:rPr>
            </w:pPr>
            <w:r>
              <w:rPr>
                <w:color w:val="222222"/>
                <w:sz w:val="21"/>
                <w:szCs w:val="21"/>
                <w:shd w:val="clear" w:color="auto" w:fill="FFFFFF"/>
              </w:rPr>
              <w:t>1598</w:t>
            </w:r>
          </w:p>
        </w:tc>
        <w:tc>
          <w:tcPr>
            <w:tcW w:w="2410" w:type="dxa"/>
          </w:tcPr>
          <w:p w:rsidR="00761EB7" w:rsidRPr="00B86538" w:rsidRDefault="00761EB7" w:rsidP="00952C68">
            <w:pPr>
              <w:pStyle w:val="TableParagraph"/>
              <w:ind w:left="51"/>
              <w:rPr>
                <w:color w:val="222222"/>
                <w:sz w:val="21"/>
                <w:szCs w:val="21"/>
                <w:shd w:val="clear" w:color="auto" w:fill="FFFFFF"/>
              </w:rPr>
            </w:pPr>
            <w:r w:rsidRPr="00B86538">
              <w:rPr>
                <w:color w:val="222222"/>
                <w:sz w:val="21"/>
                <w:szCs w:val="21"/>
                <w:shd w:val="clear" w:color="auto" w:fill="FFFFFF"/>
              </w:rPr>
              <w:t>Antioxidant, antidiabetic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Suryavanshi et al., 2021</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28.385</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0.75</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29</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50</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Ketone</w:t>
            </w:r>
          </w:p>
        </w:tc>
        <w:tc>
          <w:tcPr>
            <w:tcW w:w="1134" w:type="dxa"/>
          </w:tcPr>
          <w:p w:rsidR="00761EB7" w:rsidRPr="00B86538" w:rsidRDefault="00761EB7" w:rsidP="00952C68">
            <w:pPr>
              <w:pStyle w:val="TableParagraph"/>
              <w:ind w:left="51"/>
              <w:rPr>
                <w:sz w:val="21"/>
                <w:szCs w:val="21"/>
              </w:rPr>
            </w:pPr>
            <w:r w:rsidRPr="00B86538">
              <w:rPr>
                <w:sz w:val="21"/>
                <w:szCs w:val="21"/>
              </w:rPr>
              <w:t>Vitamin E</w:t>
            </w:r>
          </w:p>
        </w:tc>
        <w:tc>
          <w:tcPr>
            <w:tcW w:w="992" w:type="dxa"/>
          </w:tcPr>
          <w:p w:rsidR="00761EB7" w:rsidRPr="00B86538" w:rsidRDefault="008B066A" w:rsidP="00952C68">
            <w:pPr>
              <w:pStyle w:val="TableParagraph"/>
              <w:ind w:left="51"/>
              <w:rPr>
                <w:sz w:val="21"/>
                <w:szCs w:val="21"/>
              </w:rPr>
            </w:pPr>
            <w:r>
              <w:rPr>
                <w:sz w:val="21"/>
                <w:szCs w:val="21"/>
              </w:rPr>
              <w:t>3149</w:t>
            </w:r>
          </w:p>
        </w:tc>
        <w:tc>
          <w:tcPr>
            <w:tcW w:w="2410" w:type="dxa"/>
          </w:tcPr>
          <w:p w:rsidR="00761EB7" w:rsidRPr="00B86538" w:rsidRDefault="00761EB7" w:rsidP="00952C68">
            <w:pPr>
              <w:pStyle w:val="TableParagraph"/>
              <w:ind w:left="51"/>
              <w:rPr>
                <w:color w:val="222222"/>
                <w:sz w:val="21"/>
                <w:szCs w:val="21"/>
                <w:shd w:val="clear" w:color="auto" w:fill="FFFFFF"/>
              </w:rPr>
            </w:pPr>
            <w:r w:rsidRPr="00B86538">
              <w:rPr>
                <w:sz w:val="21"/>
                <w:szCs w:val="21"/>
              </w:rPr>
              <w:t>Antioxidant, moisturizer, Anti-inflammatory, Immune booster, Anticancerous</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Liao et al., 2022; Shahidi et al., 2021</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28.972</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1.30</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25</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50</w:t>
            </w:r>
            <w:r w:rsidRPr="00B86538">
              <w:rPr>
                <w:rFonts w:ascii="Times New Roman" w:hAnsi="Times New Roman" w:cs="Times New Roman"/>
                <w:sz w:val="21"/>
                <w:szCs w:val="21"/>
              </w:rPr>
              <w:t>Br</w:t>
            </w:r>
            <w:r w:rsidRPr="00B86538">
              <w:rPr>
                <w:rFonts w:ascii="Times New Roman" w:hAnsi="Times New Roman" w:cs="Times New Roman"/>
                <w:sz w:val="21"/>
                <w:szCs w:val="21"/>
                <w:vertAlign w:val="subscript"/>
              </w:rPr>
              <w:t>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Erythro-9,10-Dibromopentacosane</w:t>
            </w:r>
          </w:p>
        </w:tc>
        <w:tc>
          <w:tcPr>
            <w:tcW w:w="992" w:type="dxa"/>
          </w:tcPr>
          <w:p w:rsidR="00761EB7" w:rsidRPr="00B86538" w:rsidRDefault="008B066A" w:rsidP="00952C68">
            <w:pPr>
              <w:pStyle w:val="TableParagraph"/>
              <w:ind w:left="51"/>
              <w:rPr>
                <w:sz w:val="21"/>
                <w:szCs w:val="21"/>
              </w:rPr>
            </w:pPr>
            <w:r>
              <w:rPr>
                <w:sz w:val="21"/>
                <w:szCs w:val="21"/>
              </w:rPr>
              <w:t>2970</w:t>
            </w:r>
          </w:p>
        </w:tc>
        <w:tc>
          <w:tcPr>
            <w:tcW w:w="2410" w:type="dxa"/>
          </w:tcPr>
          <w:p w:rsidR="00761EB7" w:rsidRPr="00B86538" w:rsidRDefault="00761EB7" w:rsidP="00952C68">
            <w:pPr>
              <w:pStyle w:val="TableParagraph"/>
              <w:ind w:left="51"/>
              <w:rPr>
                <w:sz w:val="21"/>
                <w:szCs w:val="21"/>
              </w:rPr>
            </w:pPr>
            <w:r w:rsidRPr="00B86538">
              <w:rPr>
                <w:sz w:val="21"/>
                <w:szCs w:val="21"/>
              </w:rPr>
              <w:t>Anti-inflammatory, antioxidant, anti-ulcer, cardiotonic, and anticancer</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Piskov et al., 2022</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29.931</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3.12</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29</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46</w:t>
            </w:r>
            <w:r w:rsidRPr="00B86538">
              <w:rPr>
                <w:rFonts w:ascii="Times New Roman" w:hAnsi="Times New Roman" w:cs="Times New Roman"/>
                <w:sz w:val="21"/>
                <w:szCs w:val="21"/>
              </w:rPr>
              <w:t>O</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Steroid</w:t>
            </w:r>
          </w:p>
        </w:tc>
        <w:tc>
          <w:tcPr>
            <w:tcW w:w="1134" w:type="dxa"/>
          </w:tcPr>
          <w:p w:rsidR="00761EB7" w:rsidRPr="00B86538" w:rsidRDefault="00761EB7" w:rsidP="00952C68">
            <w:pPr>
              <w:pStyle w:val="TableParagraph"/>
              <w:ind w:left="51"/>
              <w:rPr>
                <w:sz w:val="21"/>
                <w:szCs w:val="21"/>
              </w:rPr>
            </w:pPr>
            <w:r w:rsidRPr="00B86538">
              <w:rPr>
                <w:color w:val="1F1F1F"/>
                <w:sz w:val="21"/>
                <w:szCs w:val="21"/>
              </w:rPr>
              <w:t>Pregn-5-en-3-ol, 20-methyl-21-</w:t>
            </w:r>
          </w:p>
        </w:tc>
        <w:tc>
          <w:tcPr>
            <w:tcW w:w="992" w:type="dxa"/>
          </w:tcPr>
          <w:p w:rsidR="00761EB7" w:rsidRPr="00B86538" w:rsidRDefault="008B066A" w:rsidP="00952C68">
            <w:pPr>
              <w:pStyle w:val="TableParagraph"/>
              <w:ind w:left="51"/>
              <w:rPr>
                <w:color w:val="1F1F1F"/>
                <w:sz w:val="21"/>
                <w:szCs w:val="21"/>
              </w:rPr>
            </w:pPr>
            <w:r>
              <w:rPr>
                <w:color w:val="1F1F1F"/>
                <w:sz w:val="21"/>
                <w:szCs w:val="21"/>
              </w:rPr>
              <w:t>0</w:t>
            </w:r>
          </w:p>
        </w:tc>
        <w:tc>
          <w:tcPr>
            <w:tcW w:w="2410" w:type="dxa"/>
          </w:tcPr>
          <w:p w:rsidR="00761EB7" w:rsidRPr="00B86538" w:rsidRDefault="00761EB7" w:rsidP="00952C68">
            <w:pPr>
              <w:pStyle w:val="TableParagraph"/>
              <w:ind w:left="51"/>
              <w:rPr>
                <w:sz w:val="21"/>
                <w:szCs w:val="21"/>
              </w:rPr>
            </w:pPr>
            <w:r w:rsidRPr="00B86538">
              <w:rPr>
                <w:color w:val="1F1F1F"/>
                <w:sz w:val="21"/>
                <w:szCs w:val="21"/>
              </w:rPr>
              <w:t>Antioxidant, Anti-inflammatory, Antilipidemic, Antidiabetic, and Anticancer</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Varghese et al., 2021</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30.174</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2.76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40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82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Tetracontane</w:t>
            </w:r>
          </w:p>
        </w:tc>
        <w:tc>
          <w:tcPr>
            <w:tcW w:w="992" w:type="dxa"/>
          </w:tcPr>
          <w:p w:rsidR="00761EB7" w:rsidRPr="00B86538" w:rsidRDefault="008B066A" w:rsidP="00952C68">
            <w:pPr>
              <w:pStyle w:val="TableParagraph"/>
              <w:ind w:left="51"/>
              <w:rPr>
                <w:color w:val="222222"/>
                <w:sz w:val="21"/>
                <w:szCs w:val="21"/>
                <w:shd w:val="clear" w:color="auto" w:fill="FFFFFF"/>
              </w:rPr>
            </w:pPr>
            <w:r>
              <w:rPr>
                <w:color w:val="222222"/>
                <w:sz w:val="21"/>
                <w:szCs w:val="21"/>
                <w:shd w:val="clear" w:color="auto" w:fill="FFFFFF"/>
              </w:rPr>
              <w:t>3997</w:t>
            </w:r>
          </w:p>
        </w:tc>
        <w:tc>
          <w:tcPr>
            <w:tcW w:w="2410" w:type="dxa"/>
          </w:tcPr>
          <w:p w:rsidR="00761EB7" w:rsidRPr="00B86538" w:rsidRDefault="00761EB7" w:rsidP="00952C68">
            <w:pPr>
              <w:pStyle w:val="TableParagraph"/>
              <w:ind w:left="51"/>
              <w:rPr>
                <w:sz w:val="21"/>
                <w:szCs w:val="21"/>
              </w:rPr>
            </w:pPr>
            <w:r w:rsidRPr="00B86538">
              <w:rPr>
                <w:color w:val="222222"/>
                <w:sz w:val="21"/>
                <w:szCs w:val="21"/>
                <w:shd w:val="clear" w:color="auto" w:fill="FFFFFF"/>
              </w:rPr>
              <w:t>Anti-inflammatory, Antibacterial and Analgesic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Roopa et al.,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30.534</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1.66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29</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48</w:t>
            </w:r>
            <w:r w:rsidRPr="00B86538">
              <w:rPr>
                <w:rFonts w:ascii="Times New Roman" w:hAnsi="Times New Roman" w:cs="Times New Roman"/>
                <w:sz w:val="21"/>
                <w:szCs w:val="21"/>
              </w:rPr>
              <w:t>O</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Phytosterol</w:t>
            </w:r>
          </w:p>
        </w:tc>
        <w:tc>
          <w:tcPr>
            <w:tcW w:w="1134" w:type="dxa"/>
          </w:tcPr>
          <w:p w:rsidR="00761EB7" w:rsidRPr="00B86538" w:rsidRDefault="00761EB7" w:rsidP="00952C68">
            <w:pPr>
              <w:pStyle w:val="TableParagraph"/>
              <w:ind w:left="51"/>
              <w:rPr>
                <w:sz w:val="21"/>
                <w:szCs w:val="21"/>
              </w:rPr>
            </w:pPr>
            <w:r w:rsidRPr="00B86538">
              <w:rPr>
                <w:sz w:val="21"/>
                <w:szCs w:val="21"/>
              </w:rPr>
              <w:t>Stigmasterol</w:t>
            </w:r>
          </w:p>
        </w:tc>
        <w:tc>
          <w:tcPr>
            <w:tcW w:w="992" w:type="dxa"/>
          </w:tcPr>
          <w:p w:rsidR="00761EB7" w:rsidRPr="00B86538" w:rsidRDefault="008B066A" w:rsidP="00952C68">
            <w:pPr>
              <w:pStyle w:val="TableParagraph"/>
              <w:ind w:left="51"/>
              <w:rPr>
                <w:color w:val="1F1F1F"/>
                <w:sz w:val="21"/>
                <w:szCs w:val="21"/>
              </w:rPr>
            </w:pPr>
            <w:r>
              <w:rPr>
                <w:color w:val="1F1F1F"/>
                <w:sz w:val="21"/>
                <w:szCs w:val="21"/>
              </w:rPr>
              <w:t>2739</w:t>
            </w:r>
          </w:p>
        </w:tc>
        <w:tc>
          <w:tcPr>
            <w:tcW w:w="2410" w:type="dxa"/>
          </w:tcPr>
          <w:p w:rsidR="00761EB7" w:rsidRPr="00B86538" w:rsidRDefault="00761EB7" w:rsidP="00952C68">
            <w:pPr>
              <w:pStyle w:val="TableParagraph"/>
              <w:ind w:left="51"/>
              <w:rPr>
                <w:color w:val="222222"/>
                <w:sz w:val="21"/>
                <w:szCs w:val="21"/>
                <w:shd w:val="clear" w:color="auto" w:fill="FFFFFF"/>
              </w:rPr>
            </w:pPr>
            <w:r w:rsidRPr="00B86538">
              <w:rPr>
                <w:color w:val="1F1F1F"/>
                <w:sz w:val="21"/>
                <w:szCs w:val="21"/>
              </w:rPr>
              <w:t>Antioxidant, Anti-inflammatory, and Anticancer</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Ahamed et al., 2022</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31.505</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1.26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42</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63</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3</w:t>
            </w:r>
            <w:r w:rsidRPr="00B86538">
              <w:rPr>
                <w:rFonts w:ascii="Times New Roman" w:hAnsi="Times New Roman" w:cs="Times New Roman"/>
                <w:sz w:val="21"/>
                <w:szCs w:val="21"/>
              </w:rPr>
              <w:t>P</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Phenol</w:t>
            </w:r>
          </w:p>
        </w:tc>
        <w:tc>
          <w:tcPr>
            <w:tcW w:w="1134" w:type="dxa"/>
          </w:tcPr>
          <w:p w:rsidR="00761EB7" w:rsidRPr="00B86538" w:rsidRDefault="00761EB7" w:rsidP="00952C68">
            <w:pPr>
              <w:pStyle w:val="TableParagraph"/>
              <w:ind w:left="51"/>
              <w:rPr>
                <w:sz w:val="21"/>
                <w:szCs w:val="21"/>
              </w:rPr>
            </w:pPr>
            <w:r w:rsidRPr="00B86538">
              <w:rPr>
                <w:sz w:val="21"/>
                <w:szCs w:val="21"/>
              </w:rPr>
              <w:t>Phenol, 2,4-bis(1,1-dimethylethyl)-, phosphite</w:t>
            </w:r>
          </w:p>
        </w:tc>
        <w:tc>
          <w:tcPr>
            <w:tcW w:w="992" w:type="dxa"/>
          </w:tcPr>
          <w:p w:rsidR="00761EB7" w:rsidRPr="00B86538" w:rsidRDefault="008B066A" w:rsidP="00952C68">
            <w:pPr>
              <w:pStyle w:val="TableParagraph"/>
              <w:ind w:left="51"/>
              <w:rPr>
                <w:color w:val="1F1F1F"/>
                <w:sz w:val="21"/>
                <w:szCs w:val="21"/>
              </w:rPr>
            </w:pPr>
            <w:r>
              <w:rPr>
                <w:color w:val="1F1F1F"/>
                <w:sz w:val="21"/>
                <w:szCs w:val="21"/>
              </w:rPr>
              <w:t>0</w:t>
            </w:r>
          </w:p>
        </w:tc>
        <w:tc>
          <w:tcPr>
            <w:tcW w:w="2410" w:type="dxa"/>
          </w:tcPr>
          <w:p w:rsidR="00761EB7" w:rsidRPr="00B86538" w:rsidRDefault="00761EB7" w:rsidP="00952C68">
            <w:pPr>
              <w:pStyle w:val="TableParagraph"/>
              <w:ind w:left="51"/>
              <w:rPr>
                <w:color w:val="1F1F1F"/>
                <w:sz w:val="21"/>
                <w:szCs w:val="21"/>
              </w:rPr>
            </w:pPr>
            <w:r w:rsidRPr="00B86538">
              <w:rPr>
                <w:color w:val="1F1F1F"/>
                <w:sz w:val="21"/>
                <w:szCs w:val="21"/>
              </w:rPr>
              <w:t xml:space="preserve">Anti-enterococcal, </w:t>
            </w:r>
            <w:r w:rsidRPr="00B86538">
              <w:rPr>
                <w:sz w:val="21"/>
                <w:szCs w:val="21"/>
                <w:shd w:val="clear" w:color="auto" w:fill="FFFFFF"/>
              </w:rPr>
              <w:t>anti-microbial</w:t>
            </w:r>
            <w:r w:rsidRPr="00B86538">
              <w:rPr>
                <w:color w:val="1F1F1F"/>
                <w:sz w:val="21"/>
                <w:szCs w:val="21"/>
              </w:rPr>
              <w:t>, and anti-oxidant </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Tyagi et al., 2021</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31.639</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4.22</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33</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54</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3</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Steroid</w:t>
            </w:r>
          </w:p>
        </w:tc>
        <w:tc>
          <w:tcPr>
            <w:tcW w:w="1134" w:type="dxa"/>
          </w:tcPr>
          <w:p w:rsidR="00761EB7" w:rsidRPr="00B86538" w:rsidRDefault="00761EB7" w:rsidP="00952C68">
            <w:pPr>
              <w:pStyle w:val="TableParagraph"/>
              <w:ind w:left="51"/>
              <w:rPr>
                <w:sz w:val="21"/>
                <w:szCs w:val="21"/>
              </w:rPr>
            </w:pPr>
            <w:r w:rsidRPr="00B86538">
              <w:rPr>
                <w:sz w:val="21"/>
                <w:szCs w:val="21"/>
              </w:rPr>
              <w:t>Cholest-22-ene-21-ol, 3,5-dehydro-6-methoxy-, pivalate</w:t>
            </w:r>
          </w:p>
        </w:tc>
        <w:tc>
          <w:tcPr>
            <w:tcW w:w="992" w:type="dxa"/>
          </w:tcPr>
          <w:p w:rsidR="00761EB7" w:rsidRDefault="008B066A" w:rsidP="00952C68">
            <w:pPr>
              <w:pStyle w:val="TableParagraph"/>
              <w:ind w:left="51"/>
            </w:pPr>
            <w:r>
              <w:t>2973</w:t>
            </w:r>
          </w:p>
        </w:tc>
        <w:tc>
          <w:tcPr>
            <w:tcW w:w="2410" w:type="dxa"/>
          </w:tcPr>
          <w:p w:rsidR="00761EB7" w:rsidRPr="00B86538" w:rsidRDefault="00000000" w:rsidP="00952C68">
            <w:pPr>
              <w:pStyle w:val="TableParagraph"/>
              <w:ind w:left="51"/>
              <w:rPr>
                <w:color w:val="1F1F1F"/>
                <w:sz w:val="21"/>
                <w:szCs w:val="21"/>
              </w:rPr>
            </w:pPr>
            <w:hyperlink r:id="rId6" w:tooltip="Learn more about antimicrobial from ScienceDirect's AI-generated Topic Pages" w:history="1">
              <w:r w:rsidR="00761EB7" w:rsidRPr="00B86538">
                <w:rPr>
                  <w:rStyle w:val="Hyperlink"/>
                  <w:rFonts w:eastAsiaTheme="majorEastAsia"/>
                  <w:color w:val="1F1F1F"/>
                  <w:sz w:val="21"/>
                  <w:szCs w:val="21"/>
                </w:rPr>
                <w:t>Antimicrobial</w:t>
              </w:r>
            </w:hyperlink>
            <w:r w:rsidR="00761EB7" w:rsidRPr="00B86538">
              <w:rPr>
                <w:color w:val="1F1F1F"/>
                <w:sz w:val="21"/>
                <w:szCs w:val="21"/>
              </w:rPr>
              <w:t>, anti-inflammatory, antiarthritic, antidiuretic and antiasthmatic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12" w:firstLine="344"/>
              <w:rPr>
                <w:color w:val="222222"/>
                <w:sz w:val="21"/>
                <w:szCs w:val="21"/>
                <w:shd w:val="clear" w:color="auto" w:fill="FFFFFF"/>
              </w:rPr>
            </w:pPr>
            <w:r w:rsidRPr="00B86538">
              <w:rPr>
                <w:color w:val="222222"/>
                <w:sz w:val="21"/>
                <w:szCs w:val="21"/>
                <w:shd w:val="clear" w:color="auto" w:fill="FFFFFF"/>
              </w:rPr>
              <w:t>Albratty et al., 2021</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31.866</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2.01</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23</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34</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4</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Steroid</w:t>
            </w:r>
          </w:p>
        </w:tc>
        <w:tc>
          <w:tcPr>
            <w:tcW w:w="1134" w:type="dxa"/>
          </w:tcPr>
          <w:p w:rsidR="00761EB7" w:rsidRPr="00B86538" w:rsidRDefault="00761EB7" w:rsidP="00952C68">
            <w:pPr>
              <w:pStyle w:val="TableParagraph"/>
              <w:ind w:left="51"/>
              <w:rPr>
                <w:sz w:val="21"/>
                <w:szCs w:val="21"/>
              </w:rPr>
            </w:pPr>
            <w:r w:rsidRPr="00B86538">
              <w:rPr>
                <w:sz w:val="21"/>
                <w:szCs w:val="21"/>
              </w:rPr>
              <w:t>21-Acetoxypregnenolone</w:t>
            </w:r>
          </w:p>
        </w:tc>
        <w:tc>
          <w:tcPr>
            <w:tcW w:w="992" w:type="dxa"/>
          </w:tcPr>
          <w:p w:rsidR="00761EB7" w:rsidRPr="00B86538" w:rsidRDefault="008B066A" w:rsidP="00952C68">
            <w:pPr>
              <w:pStyle w:val="TableParagraph"/>
              <w:ind w:left="51"/>
              <w:rPr>
                <w:color w:val="1F1F1F"/>
                <w:sz w:val="21"/>
                <w:szCs w:val="21"/>
              </w:rPr>
            </w:pPr>
            <w:r>
              <w:rPr>
                <w:color w:val="1F1F1F"/>
                <w:sz w:val="21"/>
                <w:szCs w:val="21"/>
              </w:rPr>
              <w:t>2630</w:t>
            </w:r>
          </w:p>
        </w:tc>
        <w:tc>
          <w:tcPr>
            <w:tcW w:w="2410" w:type="dxa"/>
          </w:tcPr>
          <w:p w:rsidR="00761EB7" w:rsidRPr="00B86538" w:rsidRDefault="00761EB7" w:rsidP="00952C68">
            <w:pPr>
              <w:pStyle w:val="TableParagraph"/>
              <w:ind w:left="51"/>
              <w:rPr>
                <w:sz w:val="21"/>
                <w:szCs w:val="21"/>
              </w:rPr>
            </w:pPr>
            <w:r w:rsidRPr="00B86538">
              <w:rPr>
                <w:color w:val="1F1F1F"/>
                <w:sz w:val="21"/>
                <w:szCs w:val="21"/>
              </w:rPr>
              <w:t>Anticancer</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09" w:firstLine="344"/>
              <w:rPr>
                <w:color w:val="222222"/>
                <w:sz w:val="21"/>
                <w:szCs w:val="21"/>
                <w:shd w:val="clear" w:color="auto" w:fill="FFFFFF"/>
              </w:rPr>
            </w:pPr>
            <w:r w:rsidRPr="00B86538">
              <w:rPr>
                <w:color w:val="222222"/>
                <w:sz w:val="21"/>
                <w:szCs w:val="21"/>
                <w:shd w:val="clear" w:color="auto" w:fill="FFFFFF"/>
              </w:rPr>
              <w:t>Majolo et al., 2020</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32.090</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0.56</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21</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34</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3</w:t>
            </w:r>
          </w:p>
        </w:tc>
        <w:tc>
          <w:tcPr>
            <w:tcW w:w="1134"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Carboxylic acid</w:t>
            </w:r>
          </w:p>
        </w:tc>
        <w:tc>
          <w:tcPr>
            <w:tcW w:w="1134" w:type="dxa"/>
          </w:tcPr>
          <w:p w:rsidR="00761EB7" w:rsidRPr="00B86538" w:rsidRDefault="00761EB7" w:rsidP="00952C68">
            <w:pPr>
              <w:autoSpaceDE w:val="0"/>
              <w:autoSpaceDN w:val="0"/>
              <w:adjustRightInd w:val="0"/>
              <w:rPr>
                <w:rFonts w:ascii="Times New Roman" w:hAnsi="Times New Roman" w:cs="Times New Roman"/>
                <w:sz w:val="21"/>
                <w:szCs w:val="21"/>
              </w:rPr>
            </w:pPr>
            <w:r w:rsidRPr="00B86538">
              <w:rPr>
                <w:rFonts w:ascii="Times New Roman" w:hAnsi="Times New Roman" w:cs="Times New Roman"/>
                <w:sz w:val="21"/>
                <w:szCs w:val="21"/>
              </w:rPr>
              <w:t>1H-Naphtho[2,1-b]pyran-7-carboxylic acid, 3-ethenyldodecahydro-3,4a,7,10a-tetramethyl-, methyl ester,</w:t>
            </w:r>
          </w:p>
        </w:tc>
        <w:tc>
          <w:tcPr>
            <w:tcW w:w="992" w:type="dxa"/>
          </w:tcPr>
          <w:p w:rsidR="00761EB7" w:rsidRPr="00B86538" w:rsidRDefault="008B066A" w:rsidP="00952C68">
            <w:pP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2410" w:type="dxa"/>
          </w:tcPr>
          <w:p w:rsidR="00761EB7" w:rsidRPr="00B86538" w:rsidRDefault="00761EB7" w:rsidP="00952C68">
            <w:pPr>
              <w:rPr>
                <w:rFonts w:ascii="Times New Roman" w:hAnsi="Times New Roman" w:cs="Times New Roman"/>
                <w:sz w:val="21"/>
                <w:szCs w:val="21"/>
                <w:lang w:val="en-US"/>
              </w:rPr>
            </w:pPr>
            <w:r w:rsidRPr="00B86538">
              <w:rPr>
                <w:rFonts w:ascii="Times New Roman" w:hAnsi="Times New Roman" w:cs="Times New Roman"/>
                <w:sz w:val="21"/>
                <w:szCs w:val="21"/>
                <w:lang w:val="en-US"/>
              </w:rPr>
              <w:t>Antioxidant, Antimicrobial</w:t>
            </w:r>
          </w:p>
        </w:tc>
        <w:tc>
          <w:tcPr>
            <w:tcW w:w="2126" w:type="dxa"/>
          </w:tcPr>
          <w:p w:rsidR="00761EB7" w:rsidRPr="00B86538" w:rsidRDefault="00761EB7" w:rsidP="009B4A06">
            <w:pPr>
              <w:tabs>
                <w:tab w:val="left" w:pos="2916"/>
                <w:tab w:val="left" w:pos="3058"/>
                <w:tab w:val="left" w:pos="3341"/>
                <w:tab w:val="left" w:pos="4286"/>
                <w:tab w:val="left" w:pos="5704"/>
                <w:tab w:val="left" w:pos="5988"/>
              </w:tabs>
              <w:ind w:left="-344" w:right="-109" w:firstLine="344"/>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Suryavanshi et al., 2021</w:t>
            </w:r>
          </w:p>
        </w:tc>
      </w:tr>
      <w:tr w:rsidR="0058006F" w:rsidRPr="00B86538" w:rsidTr="009B4A06">
        <w:trPr>
          <w:trHeight w:val="659"/>
        </w:trPr>
        <w:tc>
          <w:tcPr>
            <w:tcW w:w="709" w:type="dxa"/>
          </w:tcPr>
          <w:p w:rsidR="00761EB7" w:rsidRPr="00B86538" w:rsidRDefault="00761EB7" w:rsidP="00B86538">
            <w:pPr>
              <w:pStyle w:val="ListParagraph"/>
              <w:numPr>
                <w:ilvl w:val="0"/>
                <w:numId w:val="3"/>
              </w:numPr>
              <w:rPr>
                <w:rFonts w:ascii="Times New Roman" w:hAnsi="Times New Roman" w:cs="Times New Roman"/>
                <w:sz w:val="21"/>
                <w:szCs w:val="21"/>
              </w:rPr>
            </w:pP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33.328</w:t>
            </w:r>
          </w:p>
        </w:tc>
        <w:tc>
          <w:tcPr>
            <w:tcW w:w="709"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2.08</w:t>
            </w:r>
          </w:p>
        </w:tc>
        <w:tc>
          <w:tcPr>
            <w:tcW w:w="851" w:type="dxa"/>
          </w:tcPr>
          <w:p w:rsidR="00761EB7" w:rsidRPr="00B86538" w:rsidRDefault="00761EB7"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40</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82</w:t>
            </w:r>
          </w:p>
        </w:tc>
        <w:tc>
          <w:tcPr>
            <w:tcW w:w="1134" w:type="dxa"/>
          </w:tcPr>
          <w:p w:rsidR="00761EB7" w:rsidRPr="00B86538" w:rsidRDefault="00761EB7" w:rsidP="00952C68">
            <w:pPr>
              <w:pStyle w:val="TableParagraph"/>
              <w:ind w:left="51"/>
              <w:rPr>
                <w:w w:val="105"/>
                <w:sz w:val="21"/>
                <w:szCs w:val="21"/>
              </w:rPr>
            </w:pPr>
            <w:r w:rsidRPr="00B86538">
              <w:rPr>
                <w:w w:val="105"/>
                <w:sz w:val="21"/>
                <w:szCs w:val="21"/>
              </w:rPr>
              <w:t>Alkane</w:t>
            </w:r>
          </w:p>
        </w:tc>
        <w:tc>
          <w:tcPr>
            <w:tcW w:w="1134" w:type="dxa"/>
          </w:tcPr>
          <w:p w:rsidR="00761EB7" w:rsidRPr="00B86538" w:rsidRDefault="00761EB7" w:rsidP="00952C68">
            <w:pPr>
              <w:pStyle w:val="TableParagraph"/>
              <w:ind w:left="51"/>
              <w:rPr>
                <w:sz w:val="21"/>
                <w:szCs w:val="21"/>
              </w:rPr>
            </w:pPr>
            <w:r w:rsidRPr="00B86538">
              <w:rPr>
                <w:sz w:val="21"/>
                <w:szCs w:val="21"/>
              </w:rPr>
              <w:t>Tetracontane</w:t>
            </w:r>
          </w:p>
        </w:tc>
        <w:tc>
          <w:tcPr>
            <w:tcW w:w="992" w:type="dxa"/>
          </w:tcPr>
          <w:p w:rsidR="00761EB7" w:rsidRPr="00B86538" w:rsidRDefault="008B066A" w:rsidP="00952C68">
            <w:pPr>
              <w:pStyle w:val="TableParagraph"/>
              <w:ind w:left="51"/>
              <w:rPr>
                <w:color w:val="222222"/>
                <w:sz w:val="21"/>
                <w:szCs w:val="21"/>
                <w:shd w:val="clear" w:color="auto" w:fill="FFFFFF"/>
              </w:rPr>
            </w:pPr>
            <w:r>
              <w:rPr>
                <w:color w:val="222222"/>
                <w:sz w:val="21"/>
                <w:szCs w:val="21"/>
                <w:shd w:val="clear" w:color="auto" w:fill="FFFFFF"/>
              </w:rPr>
              <w:t>3997</w:t>
            </w:r>
          </w:p>
        </w:tc>
        <w:tc>
          <w:tcPr>
            <w:tcW w:w="2410" w:type="dxa"/>
          </w:tcPr>
          <w:p w:rsidR="00761EB7" w:rsidRPr="00B86538" w:rsidRDefault="00761EB7" w:rsidP="00952C68">
            <w:pPr>
              <w:pStyle w:val="TableParagraph"/>
              <w:ind w:left="51"/>
              <w:rPr>
                <w:sz w:val="21"/>
                <w:szCs w:val="21"/>
              </w:rPr>
            </w:pPr>
            <w:r w:rsidRPr="00B86538">
              <w:rPr>
                <w:color w:val="222222"/>
                <w:sz w:val="21"/>
                <w:szCs w:val="21"/>
                <w:shd w:val="clear" w:color="auto" w:fill="FFFFFF"/>
              </w:rPr>
              <w:t>Anti-inflammatory, Antibacterial and Analgesic</w:t>
            </w:r>
          </w:p>
        </w:tc>
        <w:tc>
          <w:tcPr>
            <w:tcW w:w="2126" w:type="dxa"/>
          </w:tcPr>
          <w:p w:rsidR="00761EB7" w:rsidRPr="00B86538" w:rsidRDefault="00761EB7" w:rsidP="009B4A06">
            <w:pPr>
              <w:pStyle w:val="TableParagraph"/>
              <w:tabs>
                <w:tab w:val="left" w:pos="2916"/>
                <w:tab w:val="left" w:pos="3058"/>
                <w:tab w:val="left" w:pos="3341"/>
                <w:tab w:val="left" w:pos="4286"/>
                <w:tab w:val="left" w:pos="5704"/>
                <w:tab w:val="left" w:pos="5988"/>
              </w:tabs>
              <w:ind w:left="-344" w:right="-109" w:firstLine="344"/>
              <w:rPr>
                <w:color w:val="222222"/>
                <w:sz w:val="21"/>
                <w:szCs w:val="21"/>
                <w:shd w:val="clear" w:color="auto" w:fill="FFFFFF"/>
              </w:rPr>
            </w:pPr>
            <w:r w:rsidRPr="00B86538">
              <w:rPr>
                <w:color w:val="222222"/>
                <w:sz w:val="21"/>
                <w:szCs w:val="21"/>
                <w:shd w:val="clear" w:color="auto" w:fill="FFFFFF"/>
              </w:rPr>
              <w:t>Roopa et al., 2020</w:t>
            </w:r>
          </w:p>
        </w:tc>
      </w:tr>
    </w:tbl>
    <w:p w:rsidR="00B86538" w:rsidRDefault="00B86538" w:rsidP="00B86538">
      <w:pPr>
        <w:pStyle w:val="NormalWeb"/>
        <w:shd w:val="clear" w:color="auto" w:fill="FFFFFF"/>
        <w:spacing w:line="276" w:lineRule="auto"/>
        <w:ind w:right="-188"/>
        <w:jc w:val="both"/>
        <w:rPr>
          <w:rFonts w:eastAsia="Times New Roman"/>
          <w:lang w:eastAsia="en-GB"/>
        </w:rPr>
      </w:pPr>
      <w:r>
        <w:rPr>
          <w:rFonts w:eastAsia="Times New Roman"/>
          <w:lang w:eastAsia="en-GB"/>
        </w:rPr>
        <w:t xml:space="preserve">Table 4: </w:t>
      </w:r>
      <w:r w:rsidRPr="008A2C96">
        <w:rPr>
          <w:color w:val="000000" w:themeColor="text1"/>
        </w:rPr>
        <w:t xml:space="preserve">Chemical composition of </w:t>
      </w:r>
      <w:r>
        <w:rPr>
          <w:color w:val="000000" w:themeColor="text1"/>
        </w:rPr>
        <w:t>water</w:t>
      </w:r>
      <w:r w:rsidRPr="008A2C96">
        <w:rPr>
          <w:color w:val="000000" w:themeColor="text1"/>
        </w:rPr>
        <w:t xml:space="preserve"> extract</w:t>
      </w:r>
      <w:r>
        <w:rPr>
          <w:color w:val="000000" w:themeColor="text1"/>
        </w:rPr>
        <w:t xml:space="preserve"> </w:t>
      </w:r>
      <w:r w:rsidRPr="008A2C96">
        <w:rPr>
          <w:color w:val="000000" w:themeColor="text1"/>
        </w:rPr>
        <w:t>from</w:t>
      </w:r>
      <w:r>
        <w:rPr>
          <w:color w:val="000000" w:themeColor="text1"/>
        </w:rPr>
        <w:t xml:space="preserve"> </w:t>
      </w:r>
      <w:r w:rsidRPr="00577407">
        <w:rPr>
          <w:i/>
          <w:iCs/>
          <w:lang w:val="en-US"/>
        </w:rPr>
        <w:t>Ajuga integrifolia</w:t>
      </w:r>
    </w:p>
    <w:tbl>
      <w:tblPr>
        <w:tblStyle w:val="TableGrid"/>
        <w:tblW w:w="11199" w:type="dxa"/>
        <w:tblInd w:w="-998" w:type="dxa"/>
        <w:tblLayout w:type="fixed"/>
        <w:tblLook w:val="04A0" w:firstRow="1" w:lastRow="0" w:firstColumn="1" w:lastColumn="0" w:noHBand="0" w:noVBand="1"/>
      </w:tblPr>
      <w:tblGrid>
        <w:gridCol w:w="851"/>
        <w:gridCol w:w="993"/>
        <w:gridCol w:w="850"/>
        <w:gridCol w:w="1134"/>
        <w:gridCol w:w="993"/>
        <w:gridCol w:w="1842"/>
        <w:gridCol w:w="851"/>
        <w:gridCol w:w="1701"/>
        <w:gridCol w:w="1984"/>
      </w:tblGrid>
      <w:tr w:rsidR="00D10F49" w:rsidRPr="00B86538" w:rsidTr="009B4A06">
        <w:tc>
          <w:tcPr>
            <w:tcW w:w="851" w:type="dxa"/>
          </w:tcPr>
          <w:p w:rsidR="00D10F49" w:rsidRPr="00B86538" w:rsidRDefault="00D10F49" w:rsidP="00952C68">
            <w:pPr>
              <w:jc w:val="both"/>
              <w:rPr>
                <w:rFonts w:ascii="Times New Roman" w:hAnsi="Times New Roman" w:cs="Times New Roman"/>
                <w:b/>
                <w:sz w:val="21"/>
                <w:szCs w:val="21"/>
                <w:lang w:val="en-US"/>
              </w:rPr>
            </w:pPr>
            <w:r w:rsidRPr="00B86538">
              <w:rPr>
                <w:rFonts w:ascii="Times New Roman" w:hAnsi="Times New Roman" w:cs="Times New Roman"/>
                <w:b/>
                <w:sz w:val="21"/>
                <w:szCs w:val="21"/>
                <w:lang w:val="en-US"/>
              </w:rPr>
              <w:t>S. No.</w:t>
            </w:r>
          </w:p>
        </w:tc>
        <w:tc>
          <w:tcPr>
            <w:tcW w:w="993" w:type="dxa"/>
          </w:tcPr>
          <w:p w:rsidR="00D10F49" w:rsidRPr="00B86538" w:rsidRDefault="00D10F49" w:rsidP="00952C68">
            <w:pPr>
              <w:rPr>
                <w:rFonts w:ascii="Times New Roman" w:hAnsi="Times New Roman" w:cs="Times New Roman"/>
                <w:b/>
                <w:color w:val="FF0000"/>
                <w:sz w:val="21"/>
                <w:szCs w:val="21"/>
                <w:lang w:val="en-US"/>
              </w:rPr>
            </w:pPr>
            <w:r w:rsidRPr="00B86538">
              <w:rPr>
                <w:rFonts w:ascii="Times New Roman" w:hAnsi="Times New Roman" w:cs="Times New Roman"/>
                <w:b/>
                <w:color w:val="000000" w:themeColor="text1"/>
                <w:sz w:val="21"/>
                <w:szCs w:val="21"/>
                <w:lang w:val="en-US"/>
              </w:rPr>
              <w:t>Retention Time (min.)</w:t>
            </w:r>
          </w:p>
        </w:tc>
        <w:tc>
          <w:tcPr>
            <w:tcW w:w="850" w:type="dxa"/>
          </w:tcPr>
          <w:p w:rsidR="00D10F49" w:rsidRPr="00B86538" w:rsidRDefault="00D10F49"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Area%</w:t>
            </w:r>
          </w:p>
          <w:p w:rsidR="00D10F49" w:rsidRPr="00B86538" w:rsidRDefault="00D10F49" w:rsidP="00952C68">
            <w:pPr>
              <w:rPr>
                <w:rFonts w:ascii="Times New Roman" w:hAnsi="Times New Roman" w:cs="Times New Roman"/>
                <w:b/>
                <w:sz w:val="21"/>
                <w:szCs w:val="21"/>
                <w:lang w:val="en-US"/>
              </w:rPr>
            </w:pPr>
          </w:p>
        </w:tc>
        <w:tc>
          <w:tcPr>
            <w:tcW w:w="1134" w:type="dxa"/>
          </w:tcPr>
          <w:p w:rsidR="00D10F49" w:rsidRPr="00B86538" w:rsidRDefault="00D10F49"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Formula</w:t>
            </w:r>
          </w:p>
        </w:tc>
        <w:tc>
          <w:tcPr>
            <w:tcW w:w="993" w:type="dxa"/>
          </w:tcPr>
          <w:p w:rsidR="00D10F49" w:rsidRPr="00B86538" w:rsidRDefault="00D10F49"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Nature of Compound</w:t>
            </w:r>
          </w:p>
          <w:p w:rsidR="00D10F49" w:rsidRPr="00B86538" w:rsidRDefault="00D10F49" w:rsidP="00952C68">
            <w:pPr>
              <w:rPr>
                <w:rFonts w:ascii="Times New Roman" w:hAnsi="Times New Roman" w:cs="Times New Roman"/>
                <w:b/>
                <w:sz w:val="21"/>
                <w:szCs w:val="21"/>
                <w:lang w:val="en-US"/>
              </w:rPr>
            </w:pPr>
          </w:p>
        </w:tc>
        <w:tc>
          <w:tcPr>
            <w:tcW w:w="1842" w:type="dxa"/>
          </w:tcPr>
          <w:p w:rsidR="00D10F49" w:rsidRPr="00B86538" w:rsidRDefault="00D10F49"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Name of Compound</w:t>
            </w:r>
          </w:p>
          <w:p w:rsidR="00D10F49" w:rsidRPr="00B86538" w:rsidRDefault="00D10F49" w:rsidP="00952C68">
            <w:pPr>
              <w:rPr>
                <w:rFonts w:ascii="Times New Roman" w:hAnsi="Times New Roman" w:cs="Times New Roman"/>
                <w:b/>
                <w:sz w:val="21"/>
                <w:szCs w:val="21"/>
                <w:lang w:val="en-US"/>
              </w:rPr>
            </w:pPr>
          </w:p>
        </w:tc>
        <w:tc>
          <w:tcPr>
            <w:tcW w:w="851" w:type="dxa"/>
          </w:tcPr>
          <w:p w:rsidR="00D10F49" w:rsidRPr="00B86538" w:rsidRDefault="00D10F49" w:rsidP="00952C68">
            <w:pPr>
              <w:rPr>
                <w:rFonts w:ascii="Times New Roman" w:hAnsi="Times New Roman" w:cs="Times New Roman"/>
                <w:b/>
                <w:sz w:val="21"/>
                <w:szCs w:val="21"/>
                <w:lang w:val="en-US"/>
              </w:rPr>
            </w:pPr>
            <w:r>
              <w:rPr>
                <w:rFonts w:ascii="Times New Roman" w:hAnsi="Times New Roman" w:cs="Times New Roman"/>
                <w:b/>
                <w:sz w:val="21"/>
                <w:szCs w:val="21"/>
                <w:lang w:val="en-US"/>
              </w:rPr>
              <w:t>Retention index</w:t>
            </w:r>
          </w:p>
        </w:tc>
        <w:tc>
          <w:tcPr>
            <w:tcW w:w="1701" w:type="dxa"/>
          </w:tcPr>
          <w:p w:rsidR="00D10F49" w:rsidRPr="00B86538" w:rsidRDefault="00D10F49"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Biological Activity</w:t>
            </w:r>
          </w:p>
          <w:p w:rsidR="00D10F49" w:rsidRPr="00B86538" w:rsidRDefault="00D10F49" w:rsidP="00952C68">
            <w:pPr>
              <w:rPr>
                <w:rFonts w:ascii="Times New Roman" w:hAnsi="Times New Roman" w:cs="Times New Roman"/>
                <w:b/>
                <w:sz w:val="21"/>
                <w:szCs w:val="21"/>
                <w:lang w:val="en-US"/>
              </w:rPr>
            </w:pPr>
          </w:p>
        </w:tc>
        <w:tc>
          <w:tcPr>
            <w:tcW w:w="1984" w:type="dxa"/>
          </w:tcPr>
          <w:p w:rsidR="00D10F49" w:rsidRPr="00B86538" w:rsidRDefault="00D10F49" w:rsidP="00952C68">
            <w:pPr>
              <w:rPr>
                <w:rFonts w:ascii="Times New Roman" w:hAnsi="Times New Roman" w:cs="Times New Roman"/>
                <w:b/>
                <w:sz w:val="21"/>
                <w:szCs w:val="21"/>
                <w:lang w:val="en-US"/>
              </w:rPr>
            </w:pPr>
            <w:r w:rsidRPr="00B86538">
              <w:rPr>
                <w:rFonts w:ascii="Times New Roman" w:hAnsi="Times New Roman" w:cs="Times New Roman"/>
                <w:b/>
                <w:sz w:val="21"/>
                <w:szCs w:val="21"/>
                <w:lang w:val="en-US"/>
              </w:rPr>
              <w:t>Reference</w:t>
            </w:r>
          </w:p>
          <w:p w:rsidR="00D10F49" w:rsidRPr="00B86538" w:rsidRDefault="00D10F49" w:rsidP="00952C68">
            <w:pPr>
              <w:rPr>
                <w:rFonts w:ascii="Times New Roman" w:hAnsi="Times New Roman" w:cs="Times New Roman"/>
                <w:b/>
                <w:sz w:val="21"/>
                <w:szCs w:val="21"/>
                <w:lang w:val="en-US"/>
              </w:rPr>
            </w:pP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4.721</w:t>
            </w: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3.98</w:t>
            </w:r>
          </w:p>
        </w:tc>
        <w:tc>
          <w:tcPr>
            <w:tcW w:w="113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8</w:t>
            </w:r>
            <w:r w:rsidRPr="00B86538">
              <w:rPr>
                <w:rFonts w:ascii="Times New Roman" w:hAnsi="Times New Roman" w:cs="Times New Roman"/>
                <w:sz w:val="21"/>
                <w:szCs w:val="21"/>
              </w:rPr>
              <w:t>N</w:t>
            </w:r>
            <w:r w:rsidRPr="00B86538">
              <w:rPr>
                <w:rFonts w:ascii="Times New Roman" w:hAnsi="Times New Roman" w:cs="Times New Roman"/>
                <w:sz w:val="21"/>
                <w:szCs w:val="21"/>
                <w:vertAlign w:val="subscript"/>
              </w:rPr>
              <w:t>2</w:t>
            </w: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Amine</w:t>
            </w:r>
          </w:p>
        </w:tc>
        <w:tc>
          <w:tcPr>
            <w:tcW w:w="1842"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Hydrazine, 1,1-dimethyl</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0</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Antifungal, Antibacterial</w:t>
            </w:r>
          </w:p>
        </w:tc>
        <w:tc>
          <w:tcPr>
            <w:tcW w:w="198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Jaibangyang et al., 2021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4.863</w:t>
            </w: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1.04</w:t>
            </w:r>
          </w:p>
        </w:tc>
        <w:tc>
          <w:tcPr>
            <w:tcW w:w="113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4</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6</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2</w:t>
            </w: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Furan</w:t>
            </w:r>
          </w:p>
        </w:tc>
        <w:tc>
          <w:tcPr>
            <w:tcW w:w="1842"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2(3H)-Furanone, dihydro-</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0</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Antimicrobial</w:t>
            </w:r>
          </w:p>
        </w:tc>
        <w:tc>
          <w:tcPr>
            <w:tcW w:w="198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Abou-Elmagd et al.,2015</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4.993</w:t>
            </w: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0.96</w:t>
            </w:r>
          </w:p>
        </w:tc>
        <w:tc>
          <w:tcPr>
            <w:tcW w:w="113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7</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16</w:t>
            </w:r>
            <w:r w:rsidRPr="00B86538">
              <w:rPr>
                <w:rFonts w:ascii="Times New Roman" w:hAnsi="Times New Roman" w:cs="Times New Roman"/>
                <w:sz w:val="21"/>
                <w:szCs w:val="21"/>
              </w:rPr>
              <w:t>O</w:t>
            </w: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Alcohol</w:t>
            </w:r>
          </w:p>
        </w:tc>
        <w:tc>
          <w:tcPr>
            <w:tcW w:w="1842"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3,3-Dimethyl-2-pentanol</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795</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Anticancerous</w:t>
            </w:r>
          </w:p>
        </w:tc>
        <w:tc>
          <w:tcPr>
            <w:tcW w:w="198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Hayton, C et al., 2023</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5.085 </w:t>
            </w: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3.30</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5</w:t>
            </w:r>
            <w:r w:rsidRPr="00B86538">
              <w:rPr>
                <w:sz w:val="21"/>
                <w:szCs w:val="21"/>
              </w:rPr>
              <w:t>H</w:t>
            </w:r>
            <w:r w:rsidRPr="00B86538">
              <w:rPr>
                <w:sz w:val="21"/>
                <w:szCs w:val="21"/>
                <w:vertAlign w:val="subscript"/>
              </w:rPr>
              <w:t>6</w:t>
            </w:r>
            <w:r w:rsidRPr="00B86538">
              <w:rPr>
                <w:sz w:val="21"/>
                <w:szCs w:val="21"/>
              </w:rPr>
              <w:t>O</w:t>
            </w:r>
            <w:r w:rsidRPr="00B86538">
              <w:rPr>
                <w:sz w:val="21"/>
                <w:szCs w:val="21"/>
                <w:vertAlign w:val="subscript"/>
              </w:rPr>
              <w:t xml:space="preserve">2 </w:t>
            </w:r>
          </w:p>
          <w:p w:rsidR="00D10F49" w:rsidRPr="00B86538" w:rsidRDefault="00D10F49" w:rsidP="00952C68">
            <w:pPr>
              <w:rPr>
                <w:rFonts w:ascii="Times New Roman" w:hAnsi="Times New Roman" w:cs="Times New Roman"/>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Ketone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2-Cyclopenten-1-one, 2-hydroxy- </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883</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Antioxidant, Antimicrobial</w:t>
            </w:r>
          </w:p>
        </w:tc>
        <w:tc>
          <w:tcPr>
            <w:tcW w:w="198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Wang, J et al., 2015</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5.954 </w:t>
            </w:r>
          </w:p>
          <w:p w:rsidR="00D10F49" w:rsidRPr="00B86538" w:rsidRDefault="00D10F49" w:rsidP="00952C68">
            <w:pPr>
              <w:rPr>
                <w:rFonts w:ascii="Times New Roman" w:hAnsi="Times New Roman" w:cs="Times New Roman"/>
                <w:sz w:val="21"/>
                <w:szCs w:val="21"/>
              </w:rPr>
            </w:pP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1.45</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6</w:t>
            </w:r>
            <w:r w:rsidRPr="00B86538">
              <w:rPr>
                <w:sz w:val="21"/>
                <w:szCs w:val="21"/>
              </w:rPr>
              <w:t>H</w:t>
            </w:r>
            <w:r w:rsidRPr="00B86538">
              <w:rPr>
                <w:sz w:val="21"/>
                <w:szCs w:val="21"/>
                <w:vertAlign w:val="subscript"/>
              </w:rPr>
              <w:t>8</w:t>
            </w:r>
            <w:r w:rsidRPr="00B86538">
              <w:rPr>
                <w:sz w:val="21"/>
                <w:szCs w:val="21"/>
              </w:rPr>
              <w:t>O</w:t>
            </w:r>
            <w:r w:rsidRPr="00B86538">
              <w:rPr>
                <w:sz w:val="21"/>
                <w:szCs w:val="21"/>
                <w:vertAlign w:val="subscript"/>
              </w:rPr>
              <w:t>4</w:t>
            </w:r>
          </w:p>
          <w:p w:rsidR="00D10F49" w:rsidRPr="00B86538" w:rsidRDefault="00D10F49" w:rsidP="00952C68">
            <w:pPr>
              <w:rPr>
                <w:rFonts w:ascii="Times New Roman" w:hAnsi="Times New Roman" w:cs="Times New Roman"/>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Ketone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2,4-Dihydroxy-2,5-dimethyl-3(2H)-furan-3-one </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1173</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 xml:space="preserve">Antioxidant, Gustatory </w:t>
            </w:r>
            <w:r w:rsidRPr="00B86538">
              <w:rPr>
                <w:rFonts w:ascii="Times New Roman" w:hAnsi="Times New Roman" w:cs="Times New Roman"/>
                <w:sz w:val="21"/>
                <w:szCs w:val="21"/>
              </w:rPr>
              <w:lastRenderedPageBreak/>
              <w:t>activity, flavoring agents</w:t>
            </w:r>
          </w:p>
        </w:tc>
        <w:tc>
          <w:tcPr>
            <w:tcW w:w="198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lastRenderedPageBreak/>
              <w:t>Sakika et al., 2022; Chukwu et al., 2017</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6.222 </w:t>
            </w: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1.05</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4</w:t>
            </w:r>
            <w:r w:rsidRPr="00B86538">
              <w:rPr>
                <w:sz w:val="21"/>
                <w:szCs w:val="21"/>
              </w:rPr>
              <w:t>H</w:t>
            </w:r>
            <w:r w:rsidRPr="00B86538">
              <w:rPr>
                <w:sz w:val="21"/>
                <w:szCs w:val="21"/>
                <w:vertAlign w:val="subscript"/>
              </w:rPr>
              <w:t>6</w:t>
            </w:r>
            <w:r w:rsidRPr="00B86538">
              <w:rPr>
                <w:sz w:val="21"/>
                <w:szCs w:val="21"/>
              </w:rPr>
              <w:t>O</w:t>
            </w:r>
            <w:r w:rsidRPr="00B86538">
              <w:rPr>
                <w:sz w:val="21"/>
                <w:szCs w:val="21"/>
                <w:vertAlign w:val="subscript"/>
              </w:rPr>
              <w:t>3</w:t>
            </w:r>
            <w:r w:rsidRPr="00B86538">
              <w:rPr>
                <w:sz w:val="21"/>
                <w:szCs w:val="21"/>
              </w:rPr>
              <w:t xml:space="preserve"> </w:t>
            </w:r>
          </w:p>
          <w:p w:rsidR="00D10F49" w:rsidRPr="00B86538" w:rsidRDefault="00D10F49" w:rsidP="00952C68">
            <w:pPr>
              <w:rPr>
                <w:rFonts w:ascii="Times New Roman" w:hAnsi="Times New Roman" w:cs="Times New Roman"/>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Lactone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2-Hydroxy-gamma-butyrolactone </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1013</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Antifungal, Antibacterial, Insecticidal</w:t>
            </w:r>
          </w:p>
        </w:tc>
        <w:tc>
          <w:tcPr>
            <w:tcW w:w="198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Bharali et al., 2017</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6.503 </w:t>
            </w:r>
          </w:p>
          <w:p w:rsidR="00D10F49" w:rsidRPr="00B86538" w:rsidRDefault="00D10F49" w:rsidP="00952C68">
            <w:pPr>
              <w:rPr>
                <w:rFonts w:ascii="Times New Roman" w:hAnsi="Times New Roman" w:cs="Times New Roman"/>
                <w:sz w:val="21"/>
                <w:szCs w:val="21"/>
              </w:rPr>
            </w:pP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3.25</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3</w:t>
            </w:r>
            <w:r w:rsidRPr="00B86538">
              <w:rPr>
                <w:sz w:val="21"/>
                <w:szCs w:val="21"/>
              </w:rPr>
              <w:t>H</w:t>
            </w:r>
            <w:r w:rsidRPr="00B86538">
              <w:rPr>
                <w:sz w:val="21"/>
                <w:szCs w:val="21"/>
                <w:vertAlign w:val="subscript"/>
              </w:rPr>
              <w:t>8</w:t>
            </w:r>
            <w:r w:rsidRPr="00B86538">
              <w:rPr>
                <w:sz w:val="21"/>
                <w:szCs w:val="21"/>
              </w:rPr>
              <w:t>O</w:t>
            </w:r>
            <w:r w:rsidRPr="00B86538">
              <w:rPr>
                <w:sz w:val="21"/>
                <w:szCs w:val="21"/>
                <w:vertAlign w:val="subscript"/>
              </w:rPr>
              <w:t>3</w:t>
            </w:r>
          </w:p>
          <w:p w:rsidR="00D10F49" w:rsidRPr="00B86538" w:rsidRDefault="00D10F49" w:rsidP="00952C68">
            <w:pPr>
              <w:rPr>
                <w:rFonts w:ascii="Times New Roman" w:hAnsi="Times New Roman" w:cs="Times New Roman"/>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Alcohol</w:t>
            </w:r>
          </w:p>
        </w:tc>
        <w:tc>
          <w:tcPr>
            <w:tcW w:w="1842"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Glycerin</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967</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Antimicrobial</w:t>
            </w:r>
          </w:p>
        </w:tc>
        <w:tc>
          <w:tcPr>
            <w:tcW w:w="198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Yassin et al., 2021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7.032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0.76</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5</w:t>
            </w:r>
            <w:r w:rsidRPr="00B86538">
              <w:rPr>
                <w:sz w:val="21"/>
                <w:szCs w:val="21"/>
              </w:rPr>
              <w:t>H</w:t>
            </w:r>
            <w:r w:rsidRPr="00B86538">
              <w:rPr>
                <w:sz w:val="21"/>
                <w:szCs w:val="21"/>
                <w:vertAlign w:val="subscript"/>
              </w:rPr>
              <w:t>6</w:t>
            </w:r>
            <w:r w:rsidRPr="00B86538">
              <w:rPr>
                <w:sz w:val="21"/>
                <w:szCs w:val="21"/>
              </w:rPr>
              <w:t>O</w:t>
            </w:r>
            <w:r w:rsidRPr="00B86538">
              <w:rPr>
                <w:sz w:val="21"/>
                <w:szCs w:val="21"/>
                <w:vertAlign w:val="subscript"/>
              </w:rPr>
              <w:t xml:space="preserve">3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Ketone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4,5-Dimethyl-1,3-dioxol-2-one </w:t>
            </w:r>
          </w:p>
        </w:tc>
        <w:tc>
          <w:tcPr>
            <w:tcW w:w="851" w:type="dxa"/>
          </w:tcPr>
          <w:p w:rsidR="00D10F49" w:rsidRPr="00B86538" w:rsidRDefault="00415F13" w:rsidP="00952C68">
            <w:pPr>
              <w:rPr>
                <w:rFonts w:ascii="Times New Roman" w:hAnsi="Times New Roman" w:cs="Times New Roman"/>
                <w:color w:val="000000"/>
                <w:sz w:val="21"/>
                <w:szCs w:val="21"/>
                <w:shd w:val="clear" w:color="auto" w:fill="FFFFFF"/>
              </w:rPr>
            </w:pPr>
            <w:r>
              <w:rPr>
                <w:rFonts w:ascii="Times New Roman" w:hAnsi="Times New Roman" w:cs="Times New Roman"/>
                <w:color w:val="000000"/>
                <w:sz w:val="21"/>
                <w:szCs w:val="21"/>
                <w:shd w:val="clear" w:color="auto" w:fill="FFFFFF"/>
              </w:rPr>
              <w:t>975</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000000"/>
                <w:sz w:val="21"/>
                <w:szCs w:val="21"/>
                <w:shd w:val="clear" w:color="auto" w:fill="FFFFFF"/>
              </w:rPr>
              <w:t>Antihypertensive </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Abu Bakar et al., 2015</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7.284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1.51</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6</w:t>
            </w:r>
            <w:r w:rsidRPr="00B86538">
              <w:rPr>
                <w:sz w:val="21"/>
                <w:szCs w:val="21"/>
              </w:rPr>
              <w:t>H</w:t>
            </w:r>
            <w:r w:rsidRPr="00B86538">
              <w:rPr>
                <w:sz w:val="21"/>
                <w:szCs w:val="21"/>
                <w:vertAlign w:val="subscript"/>
              </w:rPr>
              <w:t>8</w:t>
            </w:r>
            <w:r w:rsidRPr="00B86538">
              <w:rPr>
                <w:sz w:val="21"/>
                <w:szCs w:val="21"/>
              </w:rPr>
              <w:t>O</w:t>
            </w:r>
            <w:r w:rsidRPr="00B86538">
              <w:rPr>
                <w:sz w:val="21"/>
                <w:szCs w:val="21"/>
                <w:vertAlign w:val="subscript"/>
              </w:rPr>
              <w:t xml:space="preserve">3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Furan</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2,5-Anhydro-1,6-dideoxyhexo-3,4-diulose </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0</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Antioxidant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Krupa et al., 2022</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7.852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1.27</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5</w:t>
            </w:r>
            <w:r w:rsidRPr="00B86538">
              <w:rPr>
                <w:sz w:val="21"/>
                <w:szCs w:val="21"/>
              </w:rPr>
              <w:t>H</w:t>
            </w:r>
            <w:r w:rsidRPr="00B86538">
              <w:rPr>
                <w:sz w:val="21"/>
                <w:szCs w:val="21"/>
                <w:vertAlign w:val="subscript"/>
              </w:rPr>
              <w:t>10</w:t>
            </w:r>
            <w:r w:rsidRPr="00B86538">
              <w:rPr>
                <w:sz w:val="21"/>
                <w:szCs w:val="21"/>
              </w:rPr>
              <w:t>O</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Aldehyde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Pentanal</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0</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Antifungal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Li, B et al., 2022</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8.523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1.42</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6</w:t>
            </w:r>
            <w:r w:rsidRPr="00B86538">
              <w:rPr>
                <w:sz w:val="21"/>
                <w:szCs w:val="21"/>
              </w:rPr>
              <w:t>H</w:t>
            </w:r>
            <w:r w:rsidRPr="00B86538">
              <w:rPr>
                <w:sz w:val="21"/>
                <w:szCs w:val="21"/>
                <w:vertAlign w:val="subscript"/>
              </w:rPr>
              <w:t>8</w:t>
            </w:r>
            <w:r w:rsidRPr="00B86538">
              <w:rPr>
                <w:sz w:val="21"/>
                <w:szCs w:val="21"/>
              </w:rPr>
              <w:t>O</w:t>
            </w:r>
            <w:r w:rsidRPr="00B86538">
              <w:rPr>
                <w:sz w:val="21"/>
                <w:szCs w:val="21"/>
                <w:vertAlign w:val="subscript"/>
              </w:rPr>
              <w:t>4</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Lactone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2-acetyl-2-hydroxy-.gamma.butyrolactone</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0</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Antifungal, Antibacterial, Insecticidal</w:t>
            </w:r>
          </w:p>
        </w:tc>
        <w:tc>
          <w:tcPr>
            <w:tcW w:w="198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Bharali et al., 2017</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8.669 </w:t>
            </w:r>
          </w:p>
          <w:p w:rsidR="00D10F49" w:rsidRPr="00B86538" w:rsidRDefault="00D10F49" w:rsidP="00952C68">
            <w:pPr>
              <w:pStyle w:val="NormalWeb"/>
              <w:shd w:val="clear" w:color="auto" w:fill="FFFFFF"/>
              <w:tabs>
                <w:tab w:val="left" w:pos="535"/>
              </w:tabs>
              <w:rPr>
                <w:sz w:val="21"/>
                <w:szCs w:val="21"/>
              </w:rPr>
            </w:pP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10.31</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6</w:t>
            </w:r>
            <w:r w:rsidRPr="00B86538">
              <w:rPr>
                <w:sz w:val="21"/>
                <w:szCs w:val="21"/>
              </w:rPr>
              <w:t>H</w:t>
            </w:r>
            <w:r w:rsidRPr="00B86538">
              <w:rPr>
                <w:sz w:val="21"/>
                <w:szCs w:val="21"/>
                <w:vertAlign w:val="subscript"/>
              </w:rPr>
              <w:t>8</w:t>
            </w:r>
            <w:r w:rsidRPr="00B86538">
              <w:rPr>
                <w:sz w:val="21"/>
                <w:szCs w:val="21"/>
              </w:rPr>
              <w:t>O</w:t>
            </w:r>
            <w:r w:rsidRPr="00B86538">
              <w:rPr>
                <w:sz w:val="21"/>
                <w:szCs w:val="21"/>
                <w:vertAlign w:val="subscript"/>
              </w:rPr>
              <w:t>4</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Ketone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4H-Pyran-4-one, 2,3-dihydro-3,5-dihydroxy-6-methyl- </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1269</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Antimicrobial, Antiinflammatory</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Syed et al., 2014</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8.908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0.59</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12</w:t>
            </w:r>
            <w:r w:rsidRPr="00B86538">
              <w:rPr>
                <w:sz w:val="21"/>
                <w:szCs w:val="21"/>
              </w:rPr>
              <w:t>H</w:t>
            </w:r>
            <w:r w:rsidRPr="00B86538">
              <w:rPr>
                <w:sz w:val="21"/>
                <w:szCs w:val="21"/>
                <w:vertAlign w:val="subscript"/>
              </w:rPr>
              <w:t>18</w:t>
            </w:r>
            <w:r w:rsidRPr="00B86538">
              <w:rPr>
                <w:sz w:val="21"/>
                <w:szCs w:val="21"/>
              </w:rPr>
              <w:t>O</w:t>
            </w:r>
            <w:r w:rsidRPr="00B86538">
              <w:rPr>
                <w:sz w:val="21"/>
                <w:szCs w:val="21"/>
                <w:vertAlign w:val="subscript"/>
              </w:rPr>
              <w:t>6</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Fatty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Decanedioic acid, 3,8-dioxo-, dimethyl ester </w:t>
            </w: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0</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Antimicrobial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Jaradat et al., 2021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9.210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0.65</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8</w:t>
            </w:r>
            <w:r w:rsidRPr="00B86538">
              <w:rPr>
                <w:sz w:val="21"/>
                <w:szCs w:val="21"/>
              </w:rPr>
              <w:t>H</w:t>
            </w:r>
            <w:r w:rsidRPr="00B86538">
              <w:rPr>
                <w:sz w:val="21"/>
                <w:szCs w:val="21"/>
                <w:vertAlign w:val="subscript"/>
              </w:rPr>
              <w:t>18</w:t>
            </w:r>
            <w:r w:rsidRPr="00B86538">
              <w:rPr>
                <w:sz w:val="21"/>
                <w:szCs w:val="21"/>
              </w:rPr>
              <w:t>O</w:t>
            </w:r>
            <w:r w:rsidRPr="00B86538">
              <w:rPr>
                <w:sz w:val="21"/>
                <w:szCs w:val="21"/>
                <w:vertAlign w:val="subscript"/>
              </w:rPr>
              <w:t>3</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Ether</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Ethanol, 2-(2-butoxyethoxy)-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0</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Larvicidal, stabilizer in pesticides &amp; fertilizers</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Chan et al., 2022</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9.379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0.32</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14</w:t>
            </w:r>
            <w:r w:rsidRPr="00B86538">
              <w:rPr>
                <w:sz w:val="21"/>
                <w:szCs w:val="21"/>
              </w:rPr>
              <w:t>H</w:t>
            </w:r>
            <w:r w:rsidRPr="00B86538">
              <w:rPr>
                <w:sz w:val="21"/>
                <w:szCs w:val="21"/>
                <w:vertAlign w:val="subscript"/>
              </w:rPr>
              <w:t xml:space="preserve">30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Tridecane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1313</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Antioxidant, Antimicrobial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More et al., 2022</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9.541 </w:t>
            </w: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0.26</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7</w:t>
            </w:r>
            <w:r w:rsidRPr="00B86538">
              <w:rPr>
                <w:sz w:val="21"/>
                <w:szCs w:val="21"/>
              </w:rPr>
              <w:t>H</w:t>
            </w:r>
            <w:r w:rsidRPr="00B86538">
              <w:rPr>
                <w:sz w:val="21"/>
                <w:szCs w:val="21"/>
                <w:vertAlign w:val="subscript"/>
              </w:rPr>
              <w:t>12</w:t>
            </w:r>
            <w:r w:rsidRPr="00B86538">
              <w:rPr>
                <w:sz w:val="21"/>
                <w:szCs w:val="21"/>
              </w:rPr>
              <w:t>O</w:t>
            </w:r>
            <w:r w:rsidRPr="00B86538">
              <w:rPr>
                <w:sz w:val="21"/>
                <w:szCs w:val="21"/>
                <w:vertAlign w:val="subscript"/>
              </w:rPr>
              <w:t>5</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Alcohol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Glycerol 1,2-diacetate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1230</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Antifungal, Antibacterial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Balachandar et al., 2022</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9.726 </w:t>
            </w:r>
          </w:p>
        </w:tc>
        <w:tc>
          <w:tcPr>
            <w:tcW w:w="850"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0.30</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6</w:t>
            </w:r>
            <w:r w:rsidRPr="00B86538">
              <w:rPr>
                <w:sz w:val="21"/>
                <w:szCs w:val="21"/>
              </w:rPr>
              <w:t>H</w:t>
            </w:r>
            <w:r w:rsidRPr="00B86538">
              <w:rPr>
                <w:sz w:val="21"/>
                <w:szCs w:val="21"/>
                <w:vertAlign w:val="subscript"/>
              </w:rPr>
              <w:t>8</w:t>
            </w:r>
            <w:r w:rsidRPr="00B86538">
              <w:rPr>
                <w:sz w:val="21"/>
                <w:szCs w:val="21"/>
              </w:rPr>
              <w:t>O</w:t>
            </w:r>
            <w:r w:rsidRPr="00B86538">
              <w:rPr>
                <w:sz w:val="21"/>
                <w:szCs w:val="21"/>
                <w:vertAlign w:val="subscript"/>
              </w:rPr>
              <w:t>4</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Carbohydrate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1,4:3,6-Dianhydro-.alpha.-d-glucopyranose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rPr>
                <w:rFonts w:ascii="Times New Roman" w:hAnsi="Times New Roman" w:cs="Times New Roman"/>
                <w:sz w:val="21"/>
                <w:szCs w:val="21"/>
              </w:rPr>
            </w:pPr>
            <w:r>
              <w:rPr>
                <w:rFonts w:ascii="Times New Roman" w:hAnsi="Times New Roman" w:cs="Times New Roman"/>
                <w:sz w:val="21"/>
                <w:szCs w:val="21"/>
              </w:rPr>
              <w:t>916</w:t>
            </w:r>
          </w:p>
        </w:tc>
        <w:tc>
          <w:tcPr>
            <w:tcW w:w="1701"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Acute neurologic disorders treatment, Phobic disorders treatment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Ragupathi et al., 2018</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9.880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1.43</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8</w:t>
            </w:r>
            <w:r w:rsidRPr="00B86538">
              <w:rPr>
                <w:sz w:val="21"/>
                <w:szCs w:val="21"/>
              </w:rPr>
              <w:t>H</w:t>
            </w:r>
            <w:r w:rsidRPr="00B86538">
              <w:rPr>
                <w:sz w:val="21"/>
                <w:szCs w:val="21"/>
                <w:vertAlign w:val="subscript"/>
              </w:rPr>
              <w:t>8</w:t>
            </w:r>
            <w:r w:rsidRPr="00B86538">
              <w:rPr>
                <w:sz w:val="21"/>
                <w:szCs w:val="21"/>
              </w:rPr>
              <w:t xml:space="preserve">O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Benzofuran</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2,3-Dihydro-benzofuran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0</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Antioxidant, Antitumor and Antiproliferative</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Nousheen et al., 2022</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10.214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1.27</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5</w:t>
            </w:r>
            <w:r w:rsidRPr="00B86538">
              <w:rPr>
                <w:sz w:val="21"/>
                <w:szCs w:val="21"/>
              </w:rPr>
              <w:t>H</w:t>
            </w:r>
            <w:r w:rsidRPr="00B86538">
              <w:rPr>
                <w:sz w:val="21"/>
                <w:szCs w:val="21"/>
                <w:vertAlign w:val="subscript"/>
              </w:rPr>
              <w:t>10</w:t>
            </w:r>
            <w:r w:rsidRPr="00B86538">
              <w:rPr>
                <w:sz w:val="21"/>
                <w:szCs w:val="21"/>
              </w:rPr>
              <w:t>O</w:t>
            </w:r>
            <w:r w:rsidRPr="00B86538">
              <w:rPr>
                <w:sz w:val="21"/>
                <w:szCs w:val="21"/>
                <w:vertAlign w:val="subscript"/>
              </w:rPr>
              <w:t>4</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Alcohol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1,2,3-Propanetriol, 1-acetate </w:t>
            </w:r>
          </w:p>
        </w:tc>
        <w:tc>
          <w:tcPr>
            <w:tcW w:w="851" w:type="dxa"/>
          </w:tcPr>
          <w:p w:rsidR="00D10F49" w:rsidRPr="00B86538" w:rsidRDefault="00415F13" w:rsidP="00952C68">
            <w:pPr>
              <w:pStyle w:val="NormalWeb"/>
              <w:shd w:val="clear" w:color="auto" w:fill="FFFFFF"/>
              <w:rPr>
                <w:sz w:val="21"/>
                <w:szCs w:val="21"/>
              </w:rPr>
            </w:pPr>
            <w:r>
              <w:rPr>
                <w:sz w:val="21"/>
                <w:szCs w:val="21"/>
              </w:rPr>
              <w:t>1091</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Antibacterial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Saeed et al., 2023</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10.803 </w:t>
            </w: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3.65</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6</w:t>
            </w:r>
            <w:r w:rsidRPr="00B86538">
              <w:rPr>
                <w:sz w:val="21"/>
                <w:szCs w:val="21"/>
              </w:rPr>
              <w:t>H</w:t>
            </w:r>
            <w:r w:rsidRPr="00B86538">
              <w:rPr>
                <w:sz w:val="21"/>
                <w:szCs w:val="21"/>
                <w:vertAlign w:val="subscript"/>
              </w:rPr>
              <w:t>6</w:t>
            </w:r>
            <w:r w:rsidRPr="00B86538">
              <w:rPr>
                <w:sz w:val="21"/>
                <w:szCs w:val="21"/>
              </w:rPr>
              <w:t>O</w:t>
            </w:r>
            <w:r w:rsidRPr="00B86538">
              <w:rPr>
                <w:sz w:val="21"/>
                <w:szCs w:val="21"/>
                <w:vertAlign w:val="subscript"/>
              </w:rPr>
              <w:t>2</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Phenol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Hydroquinone </w:t>
            </w:r>
          </w:p>
        </w:tc>
        <w:tc>
          <w:tcPr>
            <w:tcW w:w="851" w:type="dxa"/>
          </w:tcPr>
          <w:p w:rsidR="00D10F49" w:rsidRPr="00B86538" w:rsidRDefault="00415F13" w:rsidP="00952C68">
            <w:pPr>
              <w:pStyle w:val="NormalWeb"/>
              <w:shd w:val="clear" w:color="auto" w:fill="FFFFFF"/>
              <w:rPr>
                <w:sz w:val="21"/>
                <w:szCs w:val="21"/>
              </w:rPr>
            </w:pPr>
            <w:r>
              <w:rPr>
                <w:sz w:val="21"/>
                <w:szCs w:val="21"/>
              </w:rPr>
              <w:t>1122</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Antibacterial, Anticancerous</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Byeon et al., 2018</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11.114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2.68</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9</w:t>
            </w:r>
            <w:r w:rsidRPr="00B86538">
              <w:rPr>
                <w:sz w:val="21"/>
                <w:szCs w:val="21"/>
              </w:rPr>
              <w:t>H</w:t>
            </w:r>
            <w:r w:rsidRPr="00B86538">
              <w:rPr>
                <w:sz w:val="21"/>
                <w:szCs w:val="21"/>
                <w:vertAlign w:val="subscript"/>
              </w:rPr>
              <w:t>10</w:t>
            </w:r>
            <w:r w:rsidRPr="00B86538">
              <w:rPr>
                <w:sz w:val="21"/>
                <w:szCs w:val="21"/>
              </w:rPr>
              <w:t>O</w:t>
            </w:r>
            <w:r w:rsidRPr="00B86538">
              <w:rPr>
                <w:sz w:val="21"/>
                <w:szCs w:val="21"/>
                <w:vertAlign w:val="subscript"/>
              </w:rPr>
              <w:t>2</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Phenol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2-methoxy-4-vinylphenol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0</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Antimicrobial, antioxidant, anti-inflammatory, analgesic</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Rubab et al.,2020</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11.480 </w:t>
            </w: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1.96</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9</w:t>
            </w:r>
            <w:r w:rsidRPr="00B86538">
              <w:rPr>
                <w:sz w:val="21"/>
                <w:szCs w:val="21"/>
              </w:rPr>
              <w:t>H</w:t>
            </w:r>
            <w:r w:rsidRPr="00B86538">
              <w:rPr>
                <w:sz w:val="21"/>
                <w:szCs w:val="21"/>
                <w:vertAlign w:val="subscript"/>
              </w:rPr>
              <w:t>9</w:t>
            </w:r>
            <w:r w:rsidRPr="00B86538">
              <w:rPr>
                <w:sz w:val="21"/>
                <w:szCs w:val="21"/>
              </w:rPr>
              <w:t xml:space="preserve">NO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Phenol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3,5-Dimethylphenyl isocyanate </w:t>
            </w:r>
          </w:p>
        </w:tc>
        <w:tc>
          <w:tcPr>
            <w:tcW w:w="851" w:type="dxa"/>
          </w:tcPr>
          <w:p w:rsidR="00D10F49" w:rsidRPr="00B86538" w:rsidRDefault="00415F13" w:rsidP="00952C68">
            <w:pPr>
              <w:pStyle w:val="NormalWeb"/>
              <w:shd w:val="clear" w:color="auto" w:fill="FFFFFF"/>
              <w:rPr>
                <w:sz w:val="21"/>
                <w:szCs w:val="21"/>
              </w:rPr>
            </w:pPr>
            <w:r>
              <w:rPr>
                <w:sz w:val="21"/>
                <w:szCs w:val="21"/>
              </w:rPr>
              <w:t>0</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Antibacterial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Nafis et al., 2021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11.609 </w:t>
            </w: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1.53</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9</w:t>
            </w:r>
            <w:r w:rsidRPr="00B86538">
              <w:rPr>
                <w:sz w:val="21"/>
                <w:szCs w:val="21"/>
              </w:rPr>
              <w:t>H</w:t>
            </w:r>
            <w:r w:rsidRPr="00B86538">
              <w:rPr>
                <w:sz w:val="21"/>
                <w:szCs w:val="21"/>
                <w:vertAlign w:val="subscript"/>
              </w:rPr>
              <w:t>11</w:t>
            </w:r>
            <w:r w:rsidRPr="00B86538">
              <w:rPr>
                <w:sz w:val="21"/>
                <w:szCs w:val="21"/>
              </w:rPr>
              <w:t xml:space="preserve">NO </w:t>
            </w: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Pyridine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2-(2,3-Dimethyl-2-oxiranyl) pyridine </w:t>
            </w:r>
          </w:p>
        </w:tc>
        <w:tc>
          <w:tcPr>
            <w:tcW w:w="851" w:type="dxa"/>
          </w:tcPr>
          <w:p w:rsidR="00D10F49" w:rsidRPr="00B86538" w:rsidRDefault="00415F13" w:rsidP="00952C68">
            <w:pPr>
              <w:pStyle w:val="NormalWeb"/>
              <w:shd w:val="clear" w:color="auto" w:fill="FFFFFF"/>
              <w:rPr>
                <w:sz w:val="21"/>
                <w:szCs w:val="21"/>
              </w:rPr>
            </w:pPr>
            <w:r>
              <w:rPr>
                <w:sz w:val="21"/>
                <w:szCs w:val="21"/>
              </w:rPr>
              <w:t>0</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Antibacterial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Mudhafar et al., 2023</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11.727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0.68</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7</w:t>
            </w:r>
            <w:r w:rsidRPr="00B86538">
              <w:rPr>
                <w:sz w:val="21"/>
                <w:szCs w:val="21"/>
              </w:rPr>
              <w:t>H</w:t>
            </w:r>
            <w:r w:rsidRPr="00B86538">
              <w:rPr>
                <w:sz w:val="21"/>
                <w:szCs w:val="21"/>
                <w:vertAlign w:val="subscript"/>
              </w:rPr>
              <w:t>8</w:t>
            </w:r>
            <w:r w:rsidRPr="00B86538">
              <w:rPr>
                <w:sz w:val="21"/>
                <w:szCs w:val="21"/>
              </w:rPr>
              <w:t>O</w:t>
            </w:r>
            <w:r w:rsidRPr="00B86538">
              <w:rPr>
                <w:sz w:val="21"/>
                <w:szCs w:val="21"/>
                <w:vertAlign w:val="subscript"/>
              </w:rPr>
              <w:t>2</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Alcohol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1,2-Benzenediol, 3-methyl</w:t>
            </w:r>
          </w:p>
        </w:tc>
        <w:tc>
          <w:tcPr>
            <w:tcW w:w="851" w:type="dxa"/>
          </w:tcPr>
          <w:p w:rsidR="00D10F49" w:rsidRPr="00B86538" w:rsidRDefault="00415F13" w:rsidP="00952C68">
            <w:pPr>
              <w:pStyle w:val="NormalWeb"/>
              <w:shd w:val="clear" w:color="auto" w:fill="FFFFFF"/>
              <w:rPr>
                <w:sz w:val="21"/>
                <w:szCs w:val="21"/>
              </w:rPr>
            </w:pPr>
            <w:r>
              <w:rPr>
                <w:sz w:val="21"/>
                <w:szCs w:val="21"/>
              </w:rPr>
              <w:t>1235</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Antimicrobial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Kim &amp; Lee 2014</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12.211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0.23</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15</w:t>
            </w:r>
            <w:r w:rsidRPr="00B86538">
              <w:rPr>
                <w:sz w:val="21"/>
                <w:szCs w:val="21"/>
              </w:rPr>
              <w:t>H</w:t>
            </w:r>
            <w:r w:rsidRPr="00B86538">
              <w:rPr>
                <w:sz w:val="21"/>
                <w:szCs w:val="21"/>
                <w:vertAlign w:val="subscript"/>
              </w:rPr>
              <w:t>32</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Pentadecane</w:t>
            </w:r>
          </w:p>
          <w:p w:rsidR="00D10F49" w:rsidRPr="00B86538" w:rsidRDefault="00D10F49" w:rsidP="00952C68">
            <w:pPr>
              <w:rPr>
                <w:rFonts w:ascii="Times New Roman" w:hAnsi="Times New Roman" w:cs="Times New Roman"/>
                <w:sz w:val="21"/>
                <w:szCs w:val="21"/>
              </w:rPr>
            </w:pPr>
          </w:p>
        </w:tc>
        <w:tc>
          <w:tcPr>
            <w:tcW w:w="851" w:type="dxa"/>
          </w:tcPr>
          <w:p w:rsidR="00D10F49" w:rsidRPr="00B86538" w:rsidRDefault="00415F13" w:rsidP="00952C68">
            <w:pPr>
              <w:pStyle w:val="NormalWeb"/>
              <w:shd w:val="clear" w:color="auto" w:fill="FFFFFF"/>
              <w:rPr>
                <w:sz w:val="21"/>
                <w:szCs w:val="21"/>
                <w:shd w:val="clear" w:color="auto" w:fill="FFFFFF"/>
              </w:rPr>
            </w:pPr>
            <w:r>
              <w:rPr>
                <w:sz w:val="21"/>
                <w:szCs w:val="21"/>
                <w:shd w:val="clear" w:color="auto" w:fill="FFFFFF"/>
              </w:rPr>
              <w:t>0</w:t>
            </w:r>
          </w:p>
        </w:tc>
        <w:tc>
          <w:tcPr>
            <w:tcW w:w="1701" w:type="dxa"/>
          </w:tcPr>
          <w:p w:rsidR="00D10F49" w:rsidRPr="00B86538" w:rsidRDefault="00D10F49" w:rsidP="00952C68">
            <w:pPr>
              <w:pStyle w:val="NormalWeb"/>
              <w:shd w:val="clear" w:color="auto" w:fill="FFFFFF"/>
              <w:rPr>
                <w:sz w:val="21"/>
                <w:szCs w:val="21"/>
              </w:rPr>
            </w:pPr>
            <w:r w:rsidRPr="00B86538">
              <w:rPr>
                <w:sz w:val="21"/>
                <w:szCs w:val="21"/>
                <w:shd w:val="clear" w:color="auto" w:fill="FFFFFF"/>
              </w:rPr>
              <w:t>Anti-inflammatory,  analgesic,  antibacterial and  antipyretic</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Okechukwu 2020</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12.313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1.65</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9</w:t>
            </w:r>
            <w:r w:rsidRPr="00B86538">
              <w:rPr>
                <w:sz w:val="21"/>
                <w:szCs w:val="21"/>
              </w:rPr>
              <w:t>H</w:t>
            </w:r>
            <w:r w:rsidRPr="00B86538">
              <w:rPr>
                <w:sz w:val="21"/>
                <w:szCs w:val="21"/>
                <w:vertAlign w:val="subscript"/>
              </w:rPr>
              <w:t>12</w:t>
            </w:r>
            <w:r w:rsidRPr="00B86538">
              <w:rPr>
                <w:sz w:val="21"/>
                <w:szCs w:val="21"/>
              </w:rPr>
              <w:t>O</w:t>
            </w:r>
            <w:r w:rsidRPr="00B86538">
              <w:rPr>
                <w:sz w:val="21"/>
                <w:szCs w:val="21"/>
                <w:vertAlign w:val="subscript"/>
              </w:rPr>
              <w:t>3</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Carboxylic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Cyclohexanecarboxylic acid, 3-methylene-2-oxo-methyl ester</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0</w:t>
            </w:r>
          </w:p>
        </w:tc>
        <w:tc>
          <w:tcPr>
            <w:tcW w:w="1701" w:type="dxa"/>
          </w:tcPr>
          <w:p w:rsidR="00D10F49" w:rsidRPr="00B86538" w:rsidRDefault="00D10F49" w:rsidP="00952C68">
            <w:pPr>
              <w:pStyle w:val="NormalWeb"/>
              <w:shd w:val="clear" w:color="auto" w:fill="FFFFFF"/>
              <w:rPr>
                <w:sz w:val="21"/>
                <w:szCs w:val="21"/>
                <w:shd w:val="clear" w:color="auto" w:fill="FFFFFF"/>
              </w:rPr>
            </w:pPr>
            <w:r w:rsidRPr="00B86538">
              <w:rPr>
                <w:sz w:val="21"/>
                <w:szCs w:val="21"/>
              </w:rPr>
              <w:t>Antimicrobial, anti-inflammatory,</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Mujeeb et al., 2014</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12.968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0.36</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9</w:t>
            </w:r>
            <w:r w:rsidRPr="00B86538">
              <w:rPr>
                <w:sz w:val="21"/>
                <w:szCs w:val="21"/>
              </w:rPr>
              <w:t>H</w:t>
            </w:r>
            <w:r w:rsidRPr="00B86538">
              <w:rPr>
                <w:sz w:val="21"/>
                <w:szCs w:val="21"/>
                <w:vertAlign w:val="subscript"/>
              </w:rPr>
              <w:t>9</w:t>
            </w:r>
            <w:r w:rsidRPr="00B86538">
              <w:rPr>
                <w:sz w:val="21"/>
                <w:szCs w:val="21"/>
              </w:rPr>
              <w:t xml:space="preserve">NO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Phenol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2,3-Dimethylphenyl isocyanate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0</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Antibacterial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Nafis et al., 2021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13.217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0.77</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10</w:t>
            </w:r>
            <w:r w:rsidRPr="00B86538">
              <w:rPr>
                <w:sz w:val="21"/>
                <w:szCs w:val="21"/>
              </w:rPr>
              <w:t>H</w:t>
            </w:r>
            <w:r w:rsidRPr="00B86538">
              <w:rPr>
                <w:sz w:val="21"/>
                <w:szCs w:val="21"/>
                <w:vertAlign w:val="subscript"/>
              </w:rPr>
              <w:t>13</w:t>
            </w:r>
            <w:r w:rsidRPr="00B86538">
              <w:rPr>
                <w:sz w:val="21"/>
                <w:szCs w:val="21"/>
              </w:rPr>
              <w:t xml:space="preserve">NO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Benzofuran</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5-Amino-2,2-dimethyl-2,3-dihydrobenzofuran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1482</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Antioxidant, Antitumor and Antiproliferative</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Nousheen et al., 2022</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13.531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2.19</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10</w:t>
            </w:r>
            <w:r w:rsidRPr="00B86538">
              <w:rPr>
                <w:sz w:val="21"/>
                <w:szCs w:val="21"/>
              </w:rPr>
              <w:t>H</w:t>
            </w:r>
            <w:r w:rsidRPr="00B86538">
              <w:rPr>
                <w:sz w:val="21"/>
                <w:szCs w:val="21"/>
                <w:vertAlign w:val="subscript"/>
              </w:rPr>
              <w:t>12</w:t>
            </w:r>
            <w:r w:rsidRPr="00B86538">
              <w:rPr>
                <w:sz w:val="21"/>
                <w:szCs w:val="21"/>
              </w:rPr>
              <w:t>O</w:t>
            </w:r>
            <w:r w:rsidRPr="00B86538">
              <w:rPr>
                <w:sz w:val="21"/>
                <w:szCs w:val="21"/>
                <w:vertAlign w:val="subscript"/>
              </w:rPr>
              <w:t>2</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Alkene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4-Cyclopentene-1,3-dione, 4-(3-methyl-2-butenyl)-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1397</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Antifungal, Antibacterial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Mokhtari et al., 2018</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14.230 </w:t>
            </w:r>
          </w:p>
          <w:p w:rsidR="00D10F49" w:rsidRPr="00B86538" w:rsidRDefault="00D10F49" w:rsidP="00952C68">
            <w:pPr>
              <w:pStyle w:val="NormalWeb"/>
              <w:shd w:val="clear" w:color="auto" w:fill="FFFFFF"/>
              <w:tabs>
                <w:tab w:val="left" w:pos="540"/>
              </w:tabs>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2.35</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10</w:t>
            </w:r>
            <w:r w:rsidRPr="00B86538">
              <w:rPr>
                <w:sz w:val="21"/>
                <w:szCs w:val="21"/>
              </w:rPr>
              <w:t>H</w:t>
            </w:r>
            <w:r w:rsidRPr="00B86538">
              <w:rPr>
                <w:sz w:val="21"/>
                <w:szCs w:val="21"/>
                <w:vertAlign w:val="subscript"/>
              </w:rPr>
              <w:t>11</w:t>
            </w:r>
            <w:r w:rsidRPr="00B86538">
              <w:rPr>
                <w:sz w:val="21"/>
                <w:szCs w:val="21"/>
              </w:rPr>
              <w:t>N</w:t>
            </w:r>
            <w:r w:rsidRPr="00B86538">
              <w:rPr>
                <w:sz w:val="21"/>
                <w:szCs w:val="21"/>
                <w:vertAlign w:val="subscript"/>
              </w:rPr>
              <w:t>3</w:t>
            </w:r>
            <w:r w:rsidRPr="00B86538">
              <w:rPr>
                <w:sz w:val="21"/>
                <w:szCs w:val="21"/>
              </w:rPr>
              <w:t>O</w:t>
            </w:r>
            <w:r w:rsidRPr="00B86538">
              <w:rPr>
                <w:sz w:val="21"/>
                <w:szCs w:val="21"/>
                <w:vertAlign w:val="subscript"/>
              </w:rPr>
              <w:t>2</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Carboxylic acid amide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Acetamide, N-(4-oxo-1,4-dihydro-2H-quinazolin-3-yl)-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2132</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Antbacterial, Antioxidant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Pandiyan et al., 2019</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14.488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2.63</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10</w:t>
            </w:r>
            <w:r w:rsidRPr="00B86538">
              <w:rPr>
                <w:sz w:val="21"/>
                <w:szCs w:val="21"/>
              </w:rPr>
              <w:t>H</w:t>
            </w:r>
            <w:r w:rsidRPr="00B86538">
              <w:rPr>
                <w:sz w:val="21"/>
                <w:szCs w:val="21"/>
                <w:vertAlign w:val="subscript"/>
              </w:rPr>
              <w:t>11</w:t>
            </w:r>
            <w:r w:rsidRPr="00B86538">
              <w:rPr>
                <w:sz w:val="21"/>
                <w:szCs w:val="21"/>
              </w:rPr>
              <w:t>N</w:t>
            </w:r>
            <w:r w:rsidRPr="00B86538">
              <w:rPr>
                <w:sz w:val="21"/>
                <w:szCs w:val="21"/>
                <w:vertAlign w:val="subscript"/>
              </w:rPr>
              <w:t>3</w:t>
            </w:r>
            <w:r w:rsidRPr="00B86538">
              <w:rPr>
                <w:sz w:val="21"/>
                <w:szCs w:val="21"/>
              </w:rPr>
              <w:t>O</w:t>
            </w:r>
            <w:r w:rsidRPr="00B86538">
              <w:rPr>
                <w:sz w:val="21"/>
                <w:szCs w:val="21"/>
                <w:vertAlign w:val="subscript"/>
              </w:rPr>
              <w:t>2</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Carboxylic acid amide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Acetamide, N-(4-oxo-1,4-dihydro-2H-quinazolin-3-yl)-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2132</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Antbacterial, Antioxidant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Pandiyan et al., 2019</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14.861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3.89</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8</w:t>
            </w:r>
            <w:r w:rsidRPr="00B86538">
              <w:rPr>
                <w:sz w:val="21"/>
                <w:szCs w:val="21"/>
              </w:rPr>
              <w:t>H</w:t>
            </w:r>
            <w:r w:rsidRPr="00B86538">
              <w:rPr>
                <w:sz w:val="21"/>
                <w:szCs w:val="21"/>
                <w:vertAlign w:val="subscript"/>
              </w:rPr>
              <w:t>8</w:t>
            </w:r>
            <w:r w:rsidRPr="00B86538">
              <w:rPr>
                <w:sz w:val="21"/>
                <w:szCs w:val="21"/>
              </w:rPr>
              <w:t>O</w:t>
            </w:r>
            <w:r w:rsidRPr="00B86538">
              <w:rPr>
                <w:sz w:val="21"/>
                <w:szCs w:val="21"/>
                <w:vertAlign w:val="subscript"/>
              </w:rPr>
              <w:t>4</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Carboxylic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Benzeneacetic acid, 2,5-dihydroxy-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0</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Antibacterial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Rohatgi &amp; Gupta (2023).</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15.355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6.92</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7</w:t>
            </w:r>
            <w:r w:rsidRPr="00B86538">
              <w:rPr>
                <w:sz w:val="21"/>
                <w:szCs w:val="21"/>
              </w:rPr>
              <w:t>H</w:t>
            </w:r>
            <w:r w:rsidRPr="00B86538">
              <w:rPr>
                <w:sz w:val="21"/>
                <w:szCs w:val="21"/>
                <w:vertAlign w:val="subscript"/>
              </w:rPr>
              <w:t>12</w:t>
            </w:r>
            <w:r w:rsidRPr="00B86538">
              <w:rPr>
                <w:sz w:val="21"/>
                <w:szCs w:val="21"/>
              </w:rPr>
              <w:t>O</w:t>
            </w:r>
            <w:r w:rsidRPr="00B86538">
              <w:rPr>
                <w:sz w:val="21"/>
                <w:szCs w:val="21"/>
                <w:vertAlign w:val="subscript"/>
              </w:rPr>
              <w:t>6</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Carboxylic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1,3,4,5-Tetrahydroxy-cyclohexanecarboxylic acid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0</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Antbacterial, Antioxidant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Chakraborty et al., 2021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15.829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tabs>
                <w:tab w:val="left" w:pos="521"/>
              </w:tabs>
              <w:rPr>
                <w:rFonts w:ascii="Times New Roman" w:hAnsi="Times New Roman" w:cs="Times New Roman"/>
                <w:sz w:val="21"/>
                <w:szCs w:val="21"/>
              </w:rPr>
            </w:pPr>
            <w:r w:rsidRPr="00B86538">
              <w:rPr>
                <w:rFonts w:ascii="Times New Roman" w:hAnsi="Times New Roman" w:cs="Times New Roman"/>
                <w:sz w:val="21"/>
                <w:szCs w:val="21"/>
              </w:rPr>
              <w:t>0.31</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13</w:t>
            </w:r>
            <w:r w:rsidRPr="00B86538">
              <w:rPr>
                <w:sz w:val="21"/>
                <w:szCs w:val="21"/>
              </w:rPr>
              <w:t>H</w:t>
            </w:r>
            <w:r w:rsidRPr="00B86538">
              <w:rPr>
                <w:sz w:val="21"/>
                <w:szCs w:val="21"/>
                <w:vertAlign w:val="subscript"/>
              </w:rPr>
              <w:t>20</w:t>
            </w:r>
            <w:r w:rsidRPr="00B86538">
              <w:rPr>
                <w:sz w:val="21"/>
                <w:szCs w:val="21"/>
              </w:rPr>
              <w:t>O</w:t>
            </w:r>
            <w:r w:rsidRPr="00B86538">
              <w:rPr>
                <w:sz w:val="21"/>
                <w:szCs w:val="21"/>
                <w:vertAlign w:val="subscript"/>
              </w:rPr>
              <w:t>2</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Alcohol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4,6,10,10-Tetramethyl-5-oxatricyclo[4.4.0.0(1,4)]dec-2-en-7-ol </w:t>
            </w:r>
          </w:p>
        </w:tc>
        <w:tc>
          <w:tcPr>
            <w:tcW w:w="851" w:type="dxa"/>
          </w:tcPr>
          <w:p w:rsidR="00D10F49" w:rsidRPr="00B86538" w:rsidRDefault="00415F13" w:rsidP="00952C68">
            <w:pPr>
              <w:pStyle w:val="NormalWeb"/>
              <w:shd w:val="clear" w:color="auto" w:fill="FFFFFF"/>
              <w:rPr>
                <w:sz w:val="21"/>
                <w:szCs w:val="21"/>
              </w:rPr>
            </w:pPr>
            <w:r>
              <w:rPr>
                <w:sz w:val="21"/>
                <w:szCs w:val="21"/>
              </w:rPr>
              <w:t>1457</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Decrease endothelial leucocyte and platelet adhesion, fertility enhancer</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Rao &amp; Lakshmi (2018)</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16.869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 xml:space="preserve">1.13 </w:t>
            </w:r>
          </w:p>
          <w:p w:rsidR="00D10F49" w:rsidRPr="00B86538" w:rsidRDefault="00D10F49" w:rsidP="00952C68">
            <w:pPr>
              <w:tabs>
                <w:tab w:val="left" w:pos="521"/>
              </w:tabs>
              <w:rPr>
                <w:rFonts w:ascii="Times New Roman" w:hAnsi="Times New Roman" w:cs="Times New Roman"/>
                <w:sz w:val="21"/>
                <w:szCs w:val="21"/>
              </w:rPr>
            </w:pP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11</w:t>
            </w:r>
            <w:r w:rsidRPr="00B86538">
              <w:rPr>
                <w:sz w:val="21"/>
                <w:szCs w:val="21"/>
              </w:rPr>
              <w:t>H</w:t>
            </w:r>
            <w:r w:rsidRPr="00B86538">
              <w:rPr>
                <w:sz w:val="21"/>
                <w:szCs w:val="21"/>
                <w:vertAlign w:val="subscript"/>
              </w:rPr>
              <w:t>16</w:t>
            </w:r>
            <w:r w:rsidRPr="00B86538">
              <w:rPr>
                <w:sz w:val="21"/>
                <w:szCs w:val="21"/>
              </w:rPr>
              <w:t>O</w:t>
            </w:r>
            <w:r w:rsidRPr="00B86538">
              <w:rPr>
                <w:sz w:val="21"/>
                <w:szCs w:val="21"/>
                <w:vertAlign w:val="subscript"/>
              </w:rPr>
              <w:t>3</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Benzofuran</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2(4H)-Benzofuranone, 5,6,7,7a-tetrahydro-6-hydroxy-4,4,7a-trimethyl</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0</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Antbacterial, Antioxidant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Sutarman et al.,2021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17.639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 xml:space="preserve">0.56 </w:t>
            </w:r>
          </w:p>
          <w:p w:rsidR="00D10F49" w:rsidRPr="00B86538" w:rsidRDefault="00D10F49" w:rsidP="00952C68">
            <w:pPr>
              <w:pStyle w:val="NormalWeb"/>
              <w:shd w:val="clear" w:color="auto" w:fill="FFFFFF"/>
              <w:rPr>
                <w:sz w:val="21"/>
                <w:szCs w:val="21"/>
              </w:rPr>
            </w:pP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8</w:t>
            </w:r>
            <w:r w:rsidRPr="00B86538">
              <w:rPr>
                <w:sz w:val="21"/>
                <w:szCs w:val="21"/>
              </w:rPr>
              <w:t>H</w:t>
            </w:r>
            <w:r w:rsidRPr="00B86538">
              <w:rPr>
                <w:sz w:val="21"/>
                <w:szCs w:val="21"/>
                <w:vertAlign w:val="subscript"/>
              </w:rPr>
              <w:t>10</w:t>
            </w:r>
            <w:r w:rsidRPr="00B86538">
              <w:rPr>
                <w:sz w:val="21"/>
                <w:szCs w:val="21"/>
              </w:rPr>
              <w:t>N</w:t>
            </w:r>
            <w:r w:rsidRPr="00B86538">
              <w:rPr>
                <w:sz w:val="21"/>
                <w:szCs w:val="21"/>
                <w:vertAlign w:val="subscript"/>
              </w:rPr>
              <w:t>4</w:t>
            </w:r>
            <w:r w:rsidRPr="00B86538">
              <w:rPr>
                <w:sz w:val="21"/>
                <w:szCs w:val="21"/>
              </w:rPr>
              <w:t>O</w:t>
            </w:r>
            <w:r w:rsidRPr="00B86538">
              <w:rPr>
                <w:sz w:val="21"/>
                <w:szCs w:val="21"/>
                <w:vertAlign w:val="subscript"/>
              </w:rPr>
              <w:t>2</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Methyl xanthines</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Caffeine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color w:val="1F1F1F"/>
                <w:sz w:val="21"/>
                <w:szCs w:val="21"/>
              </w:rPr>
            </w:pPr>
            <w:r>
              <w:rPr>
                <w:color w:val="1F1F1F"/>
                <w:sz w:val="21"/>
                <w:szCs w:val="21"/>
              </w:rPr>
              <w:t>1795</w:t>
            </w:r>
          </w:p>
        </w:tc>
        <w:tc>
          <w:tcPr>
            <w:tcW w:w="1701" w:type="dxa"/>
          </w:tcPr>
          <w:p w:rsidR="00D10F49" w:rsidRPr="00B86538" w:rsidRDefault="00D10F49" w:rsidP="00952C68">
            <w:pPr>
              <w:pStyle w:val="NormalWeb"/>
              <w:shd w:val="clear" w:color="auto" w:fill="FFFFFF"/>
              <w:rPr>
                <w:sz w:val="21"/>
                <w:szCs w:val="21"/>
              </w:rPr>
            </w:pPr>
            <w:r w:rsidRPr="00B86538">
              <w:rPr>
                <w:color w:val="1F1F1F"/>
                <w:sz w:val="21"/>
                <w:szCs w:val="21"/>
              </w:rPr>
              <w:t>Antidepressant, antioxidant, stimulant and anti-inflammatory</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Hall et al., 2015</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18.265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0.73</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17</w:t>
            </w:r>
            <w:r w:rsidRPr="00B86538">
              <w:rPr>
                <w:sz w:val="21"/>
                <w:szCs w:val="21"/>
              </w:rPr>
              <w:t>H</w:t>
            </w:r>
            <w:r w:rsidRPr="00B86538">
              <w:rPr>
                <w:sz w:val="21"/>
                <w:szCs w:val="21"/>
                <w:vertAlign w:val="subscript"/>
              </w:rPr>
              <w:t>34</w:t>
            </w:r>
            <w:r w:rsidRPr="00B86538">
              <w:rPr>
                <w:sz w:val="21"/>
                <w:szCs w:val="21"/>
              </w:rPr>
              <w:t>O</w:t>
            </w:r>
            <w:r w:rsidRPr="00B86538">
              <w:rPr>
                <w:sz w:val="21"/>
                <w:szCs w:val="21"/>
                <w:vertAlign w:val="subscript"/>
              </w:rPr>
              <w:t xml:space="preserve">2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 xml:space="preserve">Fatty acid </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Hexadecanoic acid, methyl ester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1878</w:t>
            </w:r>
          </w:p>
        </w:tc>
        <w:tc>
          <w:tcPr>
            <w:tcW w:w="1701" w:type="dxa"/>
          </w:tcPr>
          <w:p w:rsidR="00D10F49" w:rsidRPr="00B86538" w:rsidRDefault="00D10F49" w:rsidP="00952C68">
            <w:pPr>
              <w:pStyle w:val="NormalWeb"/>
              <w:shd w:val="clear" w:color="auto" w:fill="FFFFFF"/>
              <w:rPr>
                <w:color w:val="1F1F1F"/>
                <w:sz w:val="21"/>
                <w:szCs w:val="21"/>
              </w:rPr>
            </w:pPr>
            <w:r w:rsidRPr="00B86538">
              <w:rPr>
                <w:sz w:val="21"/>
                <w:szCs w:val="21"/>
              </w:rPr>
              <w:t>Antbacterial, Antifungal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Abubakar &amp; Majinda (2016)</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18.359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1.58</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18</w:t>
            </w:r>
            <w:r w:rsidRPr="00B86538">
              <w:rPr>
                <w:sz w:val="21"/>
                <w:szCs w:val="21"/>
              </w:rPr>
              <w:t>H</w:t>
            </w:r>
            <w:r w:rsidRPr="00B86538">
              <w:rPr>
                <w:sz w:val="21"/>
                <w:szCs w:val="21"/>
                <w:vertAlign w:val="subscript"/>
              </w:rPr>
              <w:t>28</w:t>
            </w:r>
            <w:r w:rsidRPr="00B86538">
              <w:rPr>
                <w:sz w:val="21"/>
                <w:szCs w:val="21"/>
              </w:rPr>
              <w:t>O</w:t>
            </w:r>
            <w:r w:rsidRPr="00B86538">
              <w:rPr>
                <w:sz w:val="21"/>
                <w:szCs w:val="21"/>
                <w:vertAlign w:val="subscript"/>
              </w:rPr>
              <w:t>3</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Carboxylic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Benzenepropanoic acid, 3,5-bis(1,1-dimethylethyl)-4-hydroxy-, methyl ester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2134</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Antifungal, Antibacterial, Antioxidant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Kumar et al., 2016</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18.530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0.71</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9</w:t>
            </w:r>
            <w:r w:rsidRPr="00B86538">
              <w:rPr>
                <w:sz w:val="21"/>
                <w:szCs w:val="21"/>
              </w:rPr>
              <w:t>H</w:t>
            </w:r>
            <w:r w:rsidRPr="00B86538">
              <w:rPr>
                <w:sz w:val="21"/>
                <w:szCs w:val="21"/>
                <w:vertAlign w:val="subscript"/>
              </w:rPr>
              <w:t>12</w:t>
            </w:r>
            <w:r w:rsidRPr="00B86538">
              <w:rPr>
                <w:sz w:val="21"/>
                <w:szCs w:val="21"/>
              </w:rPr>
              <w:t>N</w:t>
            </w:r>
            <w:r w:rsidRPr="00B86538">
              <w:rPr>
                <w:sz w:val="21"/>
                <w:szCs w:val="21"/>
                <w:vertAlign w:val="subscript"/>
              </w:rPr>
              <w:t>2</w:t>
            </w:r>
            <w:r w:rsidRPr="00B86538">
              <w:rPr>
                <w:sz w:val="21"/>
                <w:szCs w:val="21"/>
              </w:rPr>
              <w:t>O</w:t>
            </w:r>
            <w:r w:rsidRPr="00B86538">
              <w:rPr>
                <w:sz w:val="21"/>
                <w:szCs w:val="21"/>
                <w:vertAlign w:val="subscript"/>
              </w:rPr>
              <w:t xml:space="preserve">2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Phenol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l-Tyrophanamide </w:t>
            </w:r>
          </w:p>
          <w:p w:rsidR="00D10F49" w:rsidRPr="00B86538" w:rsidRDefault="00D10F49" w:rsidP="00952C68">
            <w:pPr>
              <w:pStyle w:val="NormalWeb"/>
              <w:shd w:val="clear" w:color="auto" w:fill="FFFFFF"/>
              <w:rPr>
                <w:sz w:val="21"/>
                <w:szCs w:val="21"/>
              </w:rPr>
            </w:pPr>
          </w:p>
        </w:tc>
        <w:tc>
          <w:tcPr>
            <w:tcW w:w="851" w:type="dxa"/>
          </w:tcPr>
          <w:p w:rsidR="00D10F49" w:rsidRPr="00B86538" w:rsidRDefault="00415F13" w:rsidP="00952C68">
            <w:pPr>
              <w:pStyle w:val="NormalWeb"/>
              <w:shd w:val="clear" w:color="auto" w:fill="FFFFFF"/>
              <w:rPr>
                <w:sz w:val="21"/>
                <w:szCs w:val="21"/>
              </w:rPr>
            </w:pPr>
            <w:r>
              <w:rPr>
                <w:sz w:val="21"/>
                <w:szCs w:val="21"/>
              </w:rPr>
              <w:t>1801</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Antioxidant, antidiabetic</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Tunna et al., 2015</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18.657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0.70</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9</w:t>
            </w:r>
            <w:r w:rsidRPr="00B86538">
              <w:rPr>
                <w:sz w:val="21"/>
                <w:szCs w:val="21"/>
              </w:rPr>
              <w:t>H</w:t>
            </w:r>
            <w:r w:rsidRPr="00B86538">
              <w:rPr>
                <w:sz w:val="21"/>
                <w:szCs w:val="21"/>
                <w:vertAlign w:val="subscript"/>
              </w:rPr>
              <w:t>9</w:t>
            </w:r>
            <w:r w:rsidRPr="00B86538">
              <w:rPr>
                <w:sz w:val="21"/>
                <w:szCs w:val="21"/>
              </w:rPr>
              <w:t>NOS</w:t>
            </w:r>
            <w:r w:rsidRPr="00B86538">
              <w:rPr>
                <w:sz w:val="21"/>
                <w:szCs w:val="21"/>
                <w:vertAlign w:val="subscript"/>
              </w:rPr>
              <w:t>2</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Thiazole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Benzothiazole, 2-(2-hydroxyethylthio) </w:t>
            </w:r>
          </w:p>
          <w:p w:rsidR="00D10F49" w:rsidRPr="00B86538" w:rsidRDefault="00D10F49" w:rsidP="00952C68">
            <w:pPr>
              <w:pStyle w:val="NormalWeb"/>
              <w:shd w:val="clear" w:color="auto" w:fill="FFFFFF"/>
              <w:rPr>
                <w:sz w:val="21"/>
                <w:szCs w:val="21"/>
              </w:rPr>
            </w:pPr>
          </w:p>
        </w:tc>
        <w:tc>
          <w:tcPr>
            <w:tcW w:w="851" w:type="dxa"/>
          </w:tcPr>
          <w:p w:rsidR="00D10F49" w:rsidRPr="00B86538" w:rsidRDefault="00593060" w:rsidP="00952C68">
            <w:pPr>
              <w:pStyle w:val="NormalWeb"/>
              <w:shd w:val="clear" w:color="auto" w:fill="FFFFFF"/>
              <w:rPr>
                <w:sz w:val="21"/>
                <w:szCs w:val="21"/>
              </w:rPr>
            </w:pPr>
            <w:r>
              <w:rPr>
                <w:sz w:val="21"/>
                <w:szCs w:val="21"/>
              </w:rPr>
              <w:t>1890</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Antioxidant, anticancerous</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Mohammad et al., 2023</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19.906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0.47</w:t>
            </w:r>
          </w:p>
        </w:tc>
        <w:tc>
          <w:tcPr>
            <w:tcW w:w="113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19</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34</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2</w:t>
            </w:r>
          </w:p>
        </w:tc>
        <w:tc>
          <w:tcPr>
            <w:tcW w:w="993" w:type="dxa"/>
          </w:tcPr>
          <w:p w:rsidR="00D10F49" w:rsidRPr="00B86538" w:rsidRDefault="00D10F49" w:rsidP="00952C68">
            <w:pPr>
              <w:rPr>
                <w:rFonts w:ascii="Times New Roman" w:hAnsi="Times New Roman" w:cs="Times New Roman"/>
                <w:sz w:val="21"/>
                <w:szCs w:val="21"/>
                <w:shd w:val="clear" w:color="auto" w:fill="FFFCF0"/>
              </w:rPr>
            </w:pPr>
            <w:r w:rsidRPr="00B86538">
              <w:rPr>
                <w:rFonts w:ascii="Times New Roman" w:hAnsi="Times New Roman" w:cs="Times New Roman"/>
                <w:sz w:val="21"/>
                <w:szCs w:val="21"/>
                <w:shd w:val="clear" w:color="auto" w:fill="FFFCF0"/>
              </w:rPr>
              <w:t>Fatty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9,12-Octadecadienoic acid, methyl ester </w:t>
            </w:r>
          </w:p>
          <w:p w:rsidR="00D10F49" w:rsidRPr="00B86538" w:rsidRDefault="00D10F49" w:rsidP="00952C68">
            <w:pPr>
              <w:pStyle w:val="NormalWeb"/>
              <w:shd w:val="clear" w:color="auto" w:fill="FFFFFF"/>
              <w:rPr>
                <w:sz w:val="21"/>
                <w:szCs w:val="21"/>
              </w:rPr>
            </w:pPr>
          </w:p>
        </w:tc>
        <w:tc>
          <w:tcPr>
            <w:tcW w:w="851" w:type="dxa"/>
          </w:tcPr>
          <w:p w:rsidR="00D10F49" w:rsidRPr="00B86538" w:rsidRDefault="00593060" w:rsidP="00952C68">
            <w:pPr>
              <w:rPr>
                <w:rFonts w:ascii="Times New Roman" w:hAnsi="Times New Roman" w:cs="Times New Roman"/>
                <w:color w:val="212121"/>
                <w:sz w:val="21"/>
                <w:szCs w:val="21"/>
                <w:shd w:val="clear" w:color="auto" w:fill="FFFFFF"/>
              </w:rPr>
            </w:pPr>
            <w:r>
              <w:rPr>
                <w:rFonts w:ascii="Times New Roman" w:hAnsi="Times New Roman" w:cs="Times New Roman"/>
                <w:color w:val="212121"/>
                <w:sz w:val="21"/>
                <w:szCs w:val="21"/>
                <w:shd w:val="clear" w:color="auto" w:fill="FFFFFF"/>
              </w:rPr>
              <w:t>2093</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color w:val="212121"/>
                <w:sz w:val="21"/>
                <w:szCs w:val="21"/>
                <w:shd w:val="clear" w:color="auto" w:fill="FFFFFF"/>
              </w:rPr>
              <w:t>Antibacterial, anti-inflammatory, antioxidant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Nuerxiati, R., et al., 2021; Mathur, A. et al., 2011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19.966</w:t>
            </w:r>
          </w:p>
        </w:tc>
        <w:tc>
          <w:tcPr>
            <w:tcW w:w="850" w:type="dxa"/>
          </w:tcPr>
          <w:p w:rsidR="00D10F49" w:rsidRPr="00B86538" w:rsidRDefault="00D10F49" w:rsidP="00952C68">
            <w:pPr>
              <w:pStyle w:val="NormalWeb"/>
              <w:shd w:val="clear" w:color="auto" w:fill="FFFFFF"/>
              <w:rPr>
                <w:sz w:val="21"/>
                <w:szCs w:val="21"/>
              </w:rPr>
            </w:pPr>
            <w:r w:rsidRPr="00B86538">
              <w:rPr>
                <w:sz w:val="21"/>
                <w:szCs w:val="21"/>
              </w:rPr>
              <w:t>0.51</w:t>
            </w:r>
          </w:p>
        </w:tc>
        <w:tc>
          <w:tcPr>
            <w:tcW w:w="113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19</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36</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2</w:t>
            </w:r>
          </w:p>
        </w:tc>
        <w:tc>
          <w:tcPr>
            <w:tcW w:w="993" w:type="dxa"/>
          </w:tcPr>
          <w:p w:rsidR="00D10F49" w:rsidRPr="00B86538" w:rsidRDefault="00D10F49" w:rsidP="00952C68">
            <w:pPr>
              <w:rPr>
                <w:rFonts w:ascii="Times New Roman" w:hAnsi="Times New Roman" w:cs="Times New Roman"/>
                <w:sz w:val="21"/>
                <w:szCs w:val="21"/>
                <w:shd w:val="clear" w:color="auto" w:fill="FFFCF0"/>
              </w:rPr>
            </w:pPr>
            <w:r w:rsidRPr="00B86538">
              <w:rPr>
                <w:rFonts w:ascii="Times New Roman" w:hAnsi="Times New Roman" w:cs="Times New Roman"/>
                <w:sz w:val="21"/>
                <w:szCs w:val="21"/>
                <w:shd w:val="clear" w:color="auto" w:fill="FFFCF0"/>
              </w:rPr>
              <w:t>Fatty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9-Octadecenoic acid (Z)-, methyl ester </w:t>
            </w:r>
          </w:p>
          <w:p w:rsidR="00D10F49" w:rsidRPr="00B86538" w:rsidRDefault="00D10F49" w:rsidP="00952C68">
            <w:pPr>
              <w:pStyle w:val="NormalWeb"/>
              <w:shd w:val="clear" w:color="auto" w:fill="FFFFFF"/>
              <w:rPr>
                <w:sz w:val="21"/>
                <w:szCs w:val="21"/>
              </w:rPr>
            </w:pPr>
          </w:p>
        </w:tc>
        <w:tc>
          <w:tcPr>
            <w:tcW w:w="851" w:type="dxa"/>
          </w:tcPr>
          <w:p w:rsidR="00D10F49" w:rsidRPr="00B86538" w:rsidRDefault="00593060" w:rsidP="00952C68">
            <w:pPr>
              <w:rPr>
                <w:rFonts w:ascii="Times New Roman" w:hAnsi="Times New Roman" w:cs="Times New Roman"/>
                <w:color w:val="212121"/>
                <w:sz w:val="21"/>
                <w:szCs w:val="21"/>
                <w:shd w:val="clear" w:color="auto" w:fill="FFFFFF"/>
              </w:rPr>
            </w:pPr>
            <w:r>
              <w:rPr>
                <w:rFonts w:ascii="Times New Roman" w:hAnsi="Times New Roman" w:cs="Times New Roman"/>
                <w:color w:val="212121"/>
                <w:sz w:val="21"/>
                <w:szCs w:val="21"/>
                <w:shd w:val="clear" w:color="auto" w:fill="FFFFFF"/>
              </w:rPr>
              <w:t>2085</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color w:val="212121"/>
                <w:sz w:val="21"/>
                <w:szCs w:val="21"/>
                <w:shd w:val="clear" w:color="auto" w:fill="FFFFFF"/>
              </w:rPr>
              <w:t>Antibacterial, anti-inflammatory, antioxidant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Nuerxiati, R., et al., 2021; Mathur, A. et al., 2011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20.198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0.25</w:t>
            </w:r>
          </w:p>
        </w:tc>
        <w:tc>
          <w:tcPr>
            <w:tcW w:w="113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21</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42</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2</w:t>
            </w:r>
          </w:p>
        </w:tc>
        <w:tc>
          <w:tcPr>
            <w:tcW w:w="993" w:type="dxa"/>
          </w:tcPr>
          <w:p w:rsidR="00D10F49" w:rsidRPr="00B86538" w:rsidRDefault="00D10F49" w:rsidP="00952C68">
            <w:pPr>
              <w:rPr>
                <w:rFonts w:ascii="Times New Roman" w:hAnsi="Times New Roman" w:cs="Times New Roman"/>
                <w:sz w:val="21"/>
                <w:szCs w:val="21"/>
                <w:shd w:val="clear" w:color="auto" w:fill="FFFCF0"/>
              </w:rPr>
            </w:pPr>
            <w:r w:rsidRPr="00B86538">
              <w:rPr>
                <w:rFonts w:ascii="Times New Roman" w:hAnsi="Times New Roman" w:cs="Times New Roman"/>
                <w:sz w:val="21"/>
                <w:szCs w:val="21"/>
                <w:shd w:val="clear" w:color="auto" w:fill="FFFCF0"/>
              </w:rPr>
              <w:t>Fatty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Eicosanoic acid, methyl ester </w:t>
            </w:r>
          </w:p>
          <w:p w:rsidR="00D10F49" w:rsidRPr="00B86538" w:rsidRDefault="00D10F49" w:rsidP="00952C68">
            <w:pPr>
              <w:pStyle w:val="NormalWeb"/>
              <w:shd w:val="clear" w:color="auto" w:fill="FFFFFF"/>
              <w:rPr>
                <w:sz w:val="21"/>
                <w:szCs w:val="21"/>
              </w:rPr>
            </w:pPr>
          </w:p>
        </w:tc>
        <w:tc>
          <w:tcPr>
            <w:tcW w:w="851" w:type="dxa"/>
          </w:tcPr>
          <w:p w:rsidR="00D10F49" w:rsidRPr="00B86538" w:rsidRDefault="00593060" w:rsidP="00952C68">
            <w:pPr>
              <w:rPr>
                <w:rFonts w:ascii="Times New Roman" w:hAnsi="Times New Roman" w:cs="Times New Roman"/>
                <w:color w:val="212121"/>
                <w:sz w:val="21"/>
                <w:szCs w:val="21"/>
                <w:shd w:val="clear" w:color="auto" w:fill="FFFFFF"/>
              </w:rPr>
            </w:pPr>
            <w:r>
              <w:rPr>
                <w:rFonts w:ascii="Times New Roman" w:hAnsi="Times New Roman" w:cs="Times New Roman"/>
                <w:color w:val="212121"/>
                <w:sz w:val="21"/>
                <w:szCs w:val="21"/>
                <w:shd w:val="clear" w:color="auto" w:fill="FFFFFF"/>
              </w:rPr>
              <w:lastRenderedPageBreak/>
              <w:t>0</w:t>
            </w:r>
          </w:p>
        </w:tc>
        <w:tc>
          <w:tcPr>
            <w:tcW w:w="1701" w:type="dxa"/>
          </w:tcPr>
          <w:p w:rsidR="00D10F49" w:rsidRPr="00B86538" w:rsidRDefault="00D10F49" w:rsidP="00952C68">
            <w:pPr>
              <w:rPr>
                <w:rFonts w:ascii="Times New Roman" w:hAnsi="Times New Roman" w:cs="Times New Roman"/>
                <w:color w:val="212121"/>
                <w:sz w:val="21"/>
                <w:szCs w:val="21"/>
                <w:shd w:val="clear" w:color="auto" w:fill="FFFFFF"/>
              </w:rPr>
            </w:pPr>
            <w:r w:rsidRPr="00B86538">
              <w:rPr>
                <w:rFonts w:ascii="Times New Roman" w:hAnsi="Times New Roman" w:cs="Times New Roman"/>
                <w:color w:val="212121"/>
                <w:sz w:val="21"/>
                <w:szCs w:val="21"/>
                <w:shd w:val="clear" w:color="auto" w:fill="FFFFFF"/>
              </w:rPr>
              <w:t>Antimicrobial, Antioxidant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Huang et al., 2010</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20.657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0.15</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11</w:t>
            </w:r>
            <w:r w:rsidRPr="00B86538">
              <w:rPr>
                <w:sz w:val="21"/>
                <w:szCs w:val="21"/>
              </w:rPr>
              <w:t>H</w:t>
            </w:r>
            <w:r w:rsidRPr="00B86538">
              <w:rPr>
                <w:sz w:val="21"/>
                <w:szCs w:val="21"/>
                <w:vertAlign w:val="subscript"/>
              </w:rPr>
              <w:t>13</w:t>
            </w:r>
            <w:r w:rsidRPr="00B86538">
              <w:rPr>
                <w:sz w:val="21"/>
                <w:szCs w:val="21"/>
              </w:rPr>
              <w:t>NO</w:t>
            </w:r>
            <w:r w:rsidRPr="00B86538">
              <w:rPr>
                <w:sz w:val="21"/>
                <w:szCs w:val="21"/>
                <w:vertAlign w:val="subscript"/>
              </w:rPr>
              <w:t xml:space="preserve">4 </w:t>
            </w:r>
          </w:p>
          <w:p w:rsidR="00D10F49" w:rsidRPr="00B86538" w:rsidRDefault="00D10F49" w:rsidP="00952C68">
            <w:pPr>
              <w:rPr>
                <w:rFonts w:ascii="Times New Roman" w:hAnsi="Times New Roman" w:cs="Times New Roman"/>
                <w:sz w:val="21"/>
                <w:szCs w:val="21"/>
              </w:rPr>
            </w:pPr>
          </w:p>
        </w:tc>
        <w:tc>
          <w:tcPr>
            <w:tcW w:w="993" w:type="dxa"/>
          </w:tcPr>
          <w:p w:rsidR="00D10F49" w:rsidRPr="00B86538" w:rsidRDefault="00D10F49" w:rsidP="00952C68">
            <w:pPr>
              <w:rPr>
                <w:rFonts w:ascii="Times New Roman" w:hAnsi="Times New Roman" w:cs="Times New Roman"/>
                <w:sz w:val="21"/>
                <w:szCs w:val="21"/>
                <w:shd w:val="clear" w:color="auto" w:fill="FFFCF0"/>
              </w:rPr>
            </w:pPr>
            <w:r w:rsidRPr="00B86538">
              <w:rPr>
                <w:rFonts w:ascii="Times New Roman" w:hAnsi="Times New Roman" w:cs="Times New Roman"/>
                <w:sz w:val="21"/>
                <w:szCs w:val="21"/>
                <w:shd w:val="clear" w:color="auto" w:fill="FFFCF0"/>
              </w:rPr>
              <w:t>Phenol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N-methyl-3,4-methylenedioxyphenylalanine </w:t>
            </w:r>
          </w:p>
        </w:tc>
        <w:tc>
          <w:tcPr>
            <w:tcW w:w="851" w:type="dxa"/>
          </w:tcPr>
          <w:p w:rsidR="00D10F49" w:rsidRPr="00B86538" w:rsidRDefault="00593060" w:rsidP="00952C68">
            <w:pPr>
              <w:rPr>
                <w:rFonts w:ascii="Times New Roman" w:hAnsi="Times New Roman" w:cs="Times New Roman"/>
                <w:color w:val="212121"/>
                <w:sz w:val="21"/>
                <w:szCs w:val="21"/>
                <w:shd w:val="clear" w:color="auto" w:fill="FFFFFF"/>
              </w:rPr>
            </w:pPr>
            <w:r>
              <w:rPr>
                <w:rFonts w:ascii="Times New Roman" w:hAnsi="Times New Roman" w:cs="Times New Roman"/>
                <w:color w:val="212121"/>
                <w:sz w:val="21"/>
                <w:szCs w:val="21"/>
                <w:shd w:val="clear" w:color="auto" w:fill="FFFFFF"/>
              </w:rPr>
              <w:t>1927</w:t>
            </w:r>
          </w:p>
        </w:tc>
        <w:tc>
          <w:tcPr>
            <w:tcW w:w="1701" w:type="dxa"/>
          </w:tcPr>
          <w:p w:rsidR="00D10F49" w:rsidRPr="00B86538" w:rsidRDefault="00D10F49" w:rsidP="00952C68">
            <w:pPr>
              <w:rPr>
                <w:rFonts w:ascii="Times New Roman" w:hAnsi="Times New Roman" w:cs="Times New Roman"/>
                <w:color w:val="212121"/>
                <w:sz w:val="21"/>
                <w:szCs w:val="21"/>
                <w:shd w:val="clear" w:color="auto" w:fill="FFFFFF"/>
              </w:rPr>
            </w:pPr>
            <w:r w:rsidRPr="00B86538">
              <w:rPr>
                <w:rFonts w:ascii="Times New Roman" w:hAnsi="Times New Roman" w:cs="Times New Roman"/>
                <w:color w:val="212121"/>
                <w:sz w:val="21"/>
                <w:szCs w:val="21"/>
                <w:shd w:val="clear" w:color="auto" w:fill="FFFFFF"/>
              </w:rPr>
              <w:t>Antimicrobial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Morel et al., 2005</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22.486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0.40</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22</w:t>
            </w:r>
            <w:r w:rsidRPr="00B86538">
              <w:rPr>
                <w:sz w:val="21"/>
                <w:szCs w:val="21"/>
              </w:rPr>
              <w:t>H</w:t>
            </w:r>
            <w:r w:rsidRPr="00B86538">
              <w:rPr>
                <w:sz w:val="21"/>
                <w:szCs w:val="21"/>
                <w:vertAlign w:val="subscript"/>
              </w:rPr>
              <w:t>42</w:t>
            </w:r>
            <w:r w:rsidRPr="00B86538">
              <w:rPr>
                <w:sz w:val="21"/>
                <w:szCs w:val="21"/>
              </w:rPr>
              <w:t>O</w:t>
            </w:r>
            <w:r w:rsidRPr="00B86538">
              <w:rPr>
                <w:sz w:val="21"/>
                <w:szCs w:val="21"/>
                <w:vertAlign w:val="subscript"/>
              </w:rPr>
              <w:t>4</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shd w:val="clear" w:color="auto" w:fill="FFFCF0"/>
              </w:rPr>
            </w:pPr>
            <w:r w:rsidRPr="00B86538">
              <w:rPr>
                <w:rFonts w:ascii="Times New Roman" w:hAnsi="Times New Roman" w:cs="Times New Roman"/>
                <w:sz w:val="21"/>
                <w:szCs w:val="21"/>
                <w:shd w:val="clear" w:color="auto" w:fill="FFFCF0"/>
              </w:rPr>
              <w:t>Carboxylic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Hexanedioic acid, bis(2-ethylhexyl) ester </w:t>
            </w:r>
          </w:p>
          <w:p w:rsidR="00D10F49" w:rsidRPr="00B86538" w:rsidRDefault="00D10F49" w:rsidP="00952C68">
            <w:pPr>
              <w:rPr>
                <w:rFonts w:ascii="Times New Roman" w:hAnsi="Times New Roman" w:cs="Times New Roman"/>
                <w:sz w:val="21"/>
                <w:szCs w:val="21"/>
              </w:rPr>
            </w:pPr>
          </w:p>
        </w:tc>
        <w:tc>
          <w:tcPr>
            <w:tcW w:w="851" w:type="dxa"/>
          </w:tcPr>
          <w:p w:rsidR="00D10F49" w:rsidRPr="00B86538" w:rsidRDefault="00593060" w:rsidP="00952C68">
            <w:pPr>
              <w:pStyle w:val="NormalWeb"/>
              <w:shd w:val="clear" w:color="auto" w:fill="FFFFFF"/>
              <w:rPr>
                <w:sz w:val="21"/>
                <w:szCs w:val="21"/>
              </w:rPr>
            </w:pPr>
            <w:r>
              <w:rPr>
                <w:sz w:val="21"/>
                <w:szCs w:val="21"/>
              </w:rPr>
              <w:t>0</w:t>
            </w:r>
          </w:p>
        </w:tc>
        <w:tc>
          <w:tcPr>
            <w:tcW w:w="1701" w:type="dxa"/>
          </w:tcPr>
          <w:p w:rsidR="00D10F49" w:rsidRPr="00B86538" w:rsidRDefault="00D10F49" w:rsidP="00952C68">
            <w:pPr>
              <w:pStyle w:val="NormalWeb"/>
              <w:shd w:val="clear" w:color="auto" w:fill="FFFFFF"/>
              <w:rPr>
                <w:color w:val="1F1F1F"/>
                <w:sz w:val="21"/>
                <w:szCs w:val="21"/>
              </w:rPr>
            </w:pPr>
            <w:r w:rsidRPr="00B86538">
              <w:rPr>
                <w:sz w:val="21"/>
                <w:szCs w:val="21"/>
              </w:rPr>
              <w:t>Antbacterial, Antioxidant, anticancer</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Hussein et al., 2020</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23.531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0.40</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19</w:t>
            </w:r>
            <w:r w:rsidRPr="00B86538">
              <w:rPr>
                <w:sz w:val="21"/>
                <w:szCs w:val="21"/>
              </w:rPr>
              <w:t>H</w:t>
            </w:r>
            <w:r w:rsidRPr="00B86538">
              <w:rPr>
                <w:sz w:val="21"/>
                <w:szCs w:val="21"/>
                <w:vertAlign w:val="subscript"/>
              </w:rPr>
              <w:t>38</w:t>
            </w:r>
            <w:r w:rsidRPr="00B86538">
              <w:rPr>
                <w:sz w:val="21"/>
                <w:szCs w:val="21"/>
              </w:rPr>
              <w:t>O</w:t>
            </w:r>
            <w:r w:rsidRPr="00B86538">
              <w:rPr>
                <w:sz w:val="21"/>
                <w:szCs w:val="21"/>
                <w:vertAlign w:val="subscript"/>
              </w:rPr>
              <w:t xml:space="preserve">4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 xml:space="preserve">Fatty acid </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Hexadecanoic acid, 2-hydroxy-1-(hydroxymethyl)ethyl ester</w:t>
            </w:r>
          </w:p>
          <w:p w:rsidR="00D10F49" w:rsidRPr="00B86538" w:rsidRDefault="00D10F49" w:rsidP="00952C68">
            <w:pPr>
              <w:rPr>
                <w:rFonts w:ascii="Times New Roman" w:hAnsi="Times New Roman" w:cs="Times New Roman"/>
                <w:sz w:val="21"/>
                <w:szCs w:val="21"/>
              </w:rPr>
            </w:pPr>
          </w:p>
        </w:tc>
        <w:tc>
          <w:tcPr>
            <w:tcW w:w="851" w:type="dxa"/>
          </w:tcPr>
          <w:p w:rsidR="00D10F49" w:rsidRPr="00B86538" w:rsidRDefault="00593060" w:rsidP="00952C68">
            <w:pPr>
              <w:pStyle w:val="NormalWeb"/>
              <w:shd w:val="clear" w:color="auto" w:fill="FFFFFF"/>
              <w:rPr>
                <w:sz w:val="21"/>
                <w:szCs w:val="21"/>
              </w:rPr>
            </w:pPr>
            <w:r>
              <w:rPr>
                <w:sz w:val="21"/>
                <w:szCs w:val="21"/>
              </w:rPr>
              <w:t>2498</w:t>
            </w:r>
          </w:p>
        </w:tc>
        <w:tc>
          <w:tcPr>
            <w:tcW w:w="1701" w:type="dxa"/>
          </w:tcPr>
          <w:p w:rsidR="00D10F49" w:rsidRPr="00B86538" w:rsidRDefault="00D10F49" w:rsidP="00952C68">
            <w:pPr>
              <w:pStyle w:val="NormalWeb"/>
              <w:shd w:val="clear" w:color="auto" w:fill="FFFFFF"/>
              <w:rPr>
                <w:color w:val="1F1F1F"/>
                <w:sz w:val="21"/>
                <w:szCs w:val="21"/>
              </w:rPr>
            </w:pPr>
            <w:r w:rsidRPr="00B86538">
              <w:rPr>
                <w:sz w:val="21"/>
                <w:szCs w:val="21"/>
              </w:rPr>
              <w:t>Antbacterial, Antifungal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Abubakar &amp; Majinda (2016)</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24.953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0.52</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21</w:t>
            </w:r>
            <w:r w:rsidRPr="00B86538">
              <w:rPr>
                <w:sz w:val="21"/>
                <w:szCs w:val="21"/>
              </w:rPr>
              <w:t>H</w:t>
            </w:r>
            <w:r w:rsidRPr="00B86538">
              <w:rPr>
                <w:sz w:val="21"/>
                <w:szCs w:val="21"/>
                <w:vertAlign w:val="subscript"/>
              </w:rPr>
              <w:t>40</w:t>
            </w:r>
            <w:r w:rsidRPr="00B86538">
              <w:rPr>
                <w:sz w:val="21"/>
                <w:szCs w:val="21"/>
              </w:rPr>
              <w:t>O</w:t>
            </w:r>
            <w:r w:rsidRPr="00B86538">
              <w:rPr>
                <w:sz w:val="21"/>
                <w:szCs w:val="21"/>
                <w:vertAlign w:val="subscript"/>
              </w:rPr>
              <w:t>4</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Fatty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9-Octadecenoic acid (Z)-, 2-hydroxy-1-(hydroxymethyl)ethyl ester </w:t>
            </w:r>
          </w:p>
          <w:p w:rsidR="00D10F49" w:rsidRPr="00B86538" w:rsidRDefault="00D10F49" w:rsidP="00952C68">
            <w:pPr>
              <w:pStyle w:val="NormalWeb"/>
              <w:shd w:val="clear" w:color="auto" w:fill="FFFFFF"/>
              <w:rPr>
                <w:sz w:val="21"/>
                <w:szCs w:val="21"/>
              </w:rPr>
            </w:pPr>
          </w:p>
        </w:tc>
        <w:tc>
          <w:tcPr>
            <w:tcW w:w="851" w:type="dxa"/>
          </w:tcPr>
          <w:p w:rsidR="00D10F49" w:rsidRPr="00B86538" w:rsidRDefault="00593060" w:rsidP="00952C68">
            <w:pPr>
              <w:pStyle w:val="NormalWeb"/>
              <w:shd w:val="clear" w:color="auto" w:fill="FFFFFF"/>
              <w:rPr>
                <w:sz w:val="21"/>
                <w:szCs w:val="21"/>
              </w:rPr>
            </w:pPr>
            <w:r>
              <w:rPr>
                <w:sz w:val="21"/>
                <w:szCs w:val="21"/>
              </w:rPr>
              <w:t>2705</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Antibacterial, anti-oxidant, anti-inflammatory and hypocholesterolemic</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Christiana et al., 2019</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25.110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0.41</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21</w:t>
            </w:r>
            <w:r w:rsidRPr="00B86538">
              <w:rPr>
                <w:sz w:val="21"/>
                <w:szCs w:val="21"/>
              </w:rPr>
              <w:t>H</w:t>
            </w:r>
            <w:r w:rsidRPr="00B86538">
              <w:rPr>
                <w:sz w:val="21"/>
                <w:szCs w:val="21"/>
                <w:vertAlign w:val="subscript"/>
              </w:rPr>
              <w:t>42</w:t>
            </w:r>
            <w:r w:rsidRPr="00B86538">
              <w:rPr>
                <w:sz w:val="21"/>
                <w:szCs w:val="21"/>
              </w:rPr>
              <w:t>O</w:t>
            </w:r>
            <w:r w:rsidRPr="00B86538">
              <w:rPr>
                <w:sz w:val="21"/>
                <w:szCs w:val="21"/>
                <w:vertAlign w:val="subscript"/>
              </w:rPr>
              <w:t>4</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Fatty acid</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Octadecanoic acid, 2,3-dihydroxypropyl ester </w:t>
            </w:r>
          </w:p>
          <w:p w:rsidR="00D10F49" w:rsidRPr="00B86538" w:rsidRDefault="00D10F49" w:rsidP="00952C68">
            <w:pPr>
              <w:pStyle w:val="NormalWeb"/>
              <w:shd w:val="clear" w:color="auto" w:fill="FFFFFF"/>
              <w:rPr>
                <w:sz w:val="21"/>
                <w:szCs w:val="21"/>
              </w:rPr>
            </w:pPr>
          </w:p>
        </w:tc>
        <w:tc>
          <w:tcPr>
            <w:tcW w:w="851" w:type="dxa"/>
          </w:tcPr>
          <w:p w:rsidR="00D10F49" w:rsidRPr="00B86538" w:rsidRDefault="00593060" w:rsidP="00952C68">
            <w:pPr>
              <w:pStyle w:val="NormalWeb"/>
              <w:shd w:val="clear" w:color="auto" w:fill="FFFFFF"/>
              <w:rPr>
                <w:sz w:val="21"/>
                <w:szCs w:val="21"/>
              </w:rPr>
            </w:pPr>
            <w:r>
              <w:rPr>
                <w:sz w:val="21"/>
                <w:szCs w:val="21"/>
              </w:rPr>
              <w:t>2681</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Anticancer, antimicrobial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Arora et al., 2017</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26.177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1.78</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12</w:t>
            </w:r>
            <w:r w:rsidRPr="00B86538">
              <w:rPr>
                <w:sz w:val="21"/>
                <w:szCs w:val="21"/>
              </w:rPr>
              <w:t>H</w:t>
            </w:r>
            <w:r w:rsidRPr="00B86538">
              <w:rPr>
                <w:sz w:val="21"/>
                <w:szCs w:val="21"/>
                <w:vertAlign w:val="subscript"/>
              </w:rPr>
              <w:t>14</w:t>
            </w:r>
            <w:r w:rsidRPr="00B86538">
              <w:rPr>
                <w:sz w:val="21"/>
                <w:szCs w:val="21"/>
              </w:rPr>
              <w:t>O</w:t>
            </w:r>
            <w:r w:rsidRPr="00B86538">
              <w:rPr>
                <w:sz w:val="21"/>
                <w:szCs w:val="21"/>
                <w:vertAlign w:val="subscript"/>
              </w:rPr>
              <w:t>3</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Phenol</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beta.-Phenoxyethyl methacrylate </w:t>
            </w:r>
          </w:p>
        </w:tc>
        <w:tc>
          <w:tcPr>
            <w:tcW w:w="851" w:type="dxa"/>
          </w:tcPr>
          <w:p w:rsidR="00D10F49" w:rsidRPr="00B86538" w:rsidRDefault="00593060" w:rsidP="00952C68">
            <w:pPr>
              <w:pStyle w:val="NormalWeb"/>
              <w:shd w:val="clear" w:color="auto" w:fill="FFFFFF"/>
              <w:rPr>
                <w:sz w:val="21"/>
                <w:szCs w:val="21"/>
              </w:rPr>
            </w:pPr>
            <w:r>
              <w:rPr>
                <w:sz w:val="21"/>
                <w:szCs w:val="21"/>
              </w:rPr>
              <w:t>1501</w:t>
            </w:r>
          </w:p>
        </w:tc>
        <w:tc>
          <w:tcPr>
            <w:tcW w:w="1701" w:type="dxa"/>
          </w:tcPr>
          <w:p w:rsidR="00D10F49" w:rsidRPr="00B86538" w:rsidRDefault="00D10F49" w:rsidP="00952C68">
            <w:pPr>
              <w:pStyle w:val="NormalWeb"/>
              <w:shd w:val="clear" w:color="auto" w:fill="FFFFFF"/>
              <w:rPr>
                <w:sz w:val="21"/>
                <w:szCs w:val="21"/>
              </w:rPr>
            </w:pPr>
            <w:r w:rsidRPr="00B86538">
              <w:rPr>
                <w:sz w:val="21"/>
                <w:szCs w:val="21"/>
              </w:rPr>
              <w:t>Antibacterial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Hu, X et al., 2023</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26.781 </w:t>
            </w:r>
          </w:p>
        </w:tc>
        <w:tc>
          <w:tcPr>
            <w:tcW w:w="850" w:type="dxa"/>
          </w:tcPr>
          <w:p w:rsidR="00D10F49" w:rsidRPr="00B86538" w:rsidRDefault="00D10F49" w:rsidP="00952C68">
            <w:pPr>
              <w:pStyle w:val="NormalWeb"/>
              <w:shd w:val="clear" w:color="auto" w:fill="FFFFFF"/>
              <w:rPr>
                <w:sz w:val="21"/>
                <w:szCs w:val="21"/>
              </w:rPr>
            </w:pPr>
            <w:r w:rsidRPr="00B86538">
              <w:rPr>
                <w:sz w:val="21"/>
                <w:szCs w:val="21"/>
              </w:rPr>
              <w:t>0.85</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12</w:t>
            </w:r>
            <w:r w:rsidRPr="00B86538">
              <w:rPr>
                <w:sz w:val="21"/>
                <w:szCs w:val="21"/>
              </w:rPr>
              <w:t>H</w:t>
            </w:r>
            <w:r w:rsidRPr="00B86538">
              <w:rPr>
                <w:sz w:val="21"/>
                <w:szCs w:val="21"/>
                <w:vertAlign w:val="subscript"/>
              </w:rPr>
              <w:t>18</w:t>
            </w:r>
            <w:r w:rsidRPr="00B86538">
              <w:rPr>
                <w:sz w:val="21"/>
                <w:szCs w:val="21"/>
              </w:rPr>
              <w:t>O</w:t>
            </w:r>
            <w:r w:rsidRPr="00B86538">
              <w:rPr>
                <w:sz w:val="21"/>
                <w:szCs w:val="21"/>
                <w:vertAlign w:val="subscript"/>
              </w:rPr>
              <w:t xml:space="preserve">3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Cyclic alkane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Spiro[bicyclo[2.2.1]heptane-2,2'-[1,3]dioxolan]-3-one, 1,7,7-trimethyl- </w:t>
            </w:r>
          </w:p>
        </w:tc>
        <w:tc>
          <w:tcPr>
            <w:tcW w:w="851" w:type="dxa"/>
          </w:tcPr>
          <w:p w:rsidR="00D10F49" w:rsidRPr="00B86538" w:rsidRDefault="00593060" w:rsidP="00952C68">
            <w:pP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sz w:val="21"/>
                <w:szCs w:val="21"/>
                <w:lang w:val="en-US"/>
              </w:rPr>
              <w:t>Antimicrobial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Mohan, J. 2003</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27.683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0.27</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12</w:t>
            </w:r>
            <w:r w:rsidRPr="00B86538">
              <w:rPr>
                <w:sz w:val="21"/>
                <w:szCs w:val="21"/>
              </w:rPr>
              <w:t>H</w:t>
            </w:r>
            <w:r w:rsidRPr="00B86538">
              <w:rPr>
                <w:sz w:val="21"/>
                <w:szCs w:val="21"/>
                <w:vertAlign w:val="subscript"/>
              </w:rPr>
              <w:t>24</w:t>
            </w:r>
            <w:r w:rsidRPr="00B86538">
              <w:rPr>
                <w:sz w:val="21"/>
                <w:szCs w:val="21"/>
              </w:rPr>
              <w:t>FO</w:t>
            </w:r>
            <w:r w:rsidRPr="00B86538">
              <w:rPr>
                <w:sz w:val="21"/>
                <w:szCs w:val="21"/>
                <w:vertAlign w:val="subscript"/>
              </w:rPr>
              <w:t>2</w:t>
            </w:r>
            <w:r w:rsidRPr="00B86538">
              <w:rPr>
                <w:sz w:val="21"/>
                <w:szCs w:val="21"/>
              </w:rPr>
              <w:t>P</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Cyclic alkane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2-tert-Butylcyclohexyl ethylphosphonofluoridate </w:t>
            </w:r>
          </w:p>
        </w:tc>
        <w:tc>
          <w:tcPr>
            <w:tcW w:w="851" w:type="dxa"/>
          </w:tcPr>
          <w:p w:rsidR="00D10F49" w:rsidRPr="00B86538" w:rsidRDefault="00593060" w:rsidP="00952C68">
            <w:pP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sz w:val="21"/>
                <w:szCs w:val="21"/>
                <w:lang w:val="en-US"/>
              </w:rPr>
              <w:t>Nerve agent</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Gilley et al., 2009</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28.055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8.62</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13</w:t>
            </w:r>
            <w:r w:rsidRPr="00B86538">
              <w:rPr>
                <w:sz w:val="21"/>
                <w:szCs w:val="21"/>
              </w:rPr>
              <w:t>H</w:t>
            </w:r>
            <w:r w:rsidRPr="00B86538">
              <w:rPr>
                <w:sz w:val="21"/>
                <w:szCs w:val="21"/>
                <w:vertAlign w:val="subscript"/>
              </w:rPr>
              <w:t>16</w:t>
            </w:r>
            <w:r w:rsidRPr="00B86538">
              <w:rPr>
                <w:sz w:val="21"/>
                <w:szCs w:val="21"/>
              </w:rPr>
              <w:t>O</w:t>
            </w:r>
            <w:r w:rsidRPr="00B86538">
              <w:rPr>
                <w:sz w:val="21"/>
                <w:szCs w:val="21"/>
                <w:vertAlign w:val="subscript"/>
              </w:rPr>
              <w:t xml:space="preserve">2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Ketone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2,4-Hexanedione, 5-methyl-1-phenyl- </w:t>
            </w:r>
          </w:p>
        </w:tc>
        <w:tc>
          <w:tcPr>
            <w:tcW w:w="851" w:type="dxa"/>
          </w:tcPr>
          <w:p w:rsidR="00D10F49" w:rsidRPr="00B86538" w:rsidRDefault="00593060" w:rsidP="00952C68">
            <w:pPr>
              <w:rPr>
                <w:rFonts w:ascii="Times New Roman" w:hAnsi="Times New Roman" w:cs="Times New Roman"/>
                <w:sz w:val="21"/>
                <w:szCs w:val="21"/>
                <w:lang w:val="en-US"/>
              </w:rPr>
            </w:pPr>
            <w:r>
              <w:rPr>
                <w:rFonts w:ascii="Times New Roman" w:hAnsi="Times New Roman" w:cs="Times New Roman"/>
                <w:sz w:val="21"/>
                <w:szCs w:val="21"/>
                <w:lang w:val="en-US"/>
              </w:rPr>
              <w:t>1598</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sz w:val="21"/>
                <w:szCs w:val="21"/>
                <w:lang w:val="en-US"/>
              </w:rPr>
              <w:t>Antimicrobial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Feng et al., 2021</w:t>
            </w:r>
          </w:p>
        </w:tc>
      </w:tr>
      <w:tr w:rsidR="00D10F49" w:rsidRPr="00B86538" w:rsidTr="009B4A06">
        <w:trPr>
          <w:trHeight w:val="584"/>
        </w:trPr>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28.139 </w:t>
            </w:r>
          </w:p>
          <w:p w:rsidR="00D10F49" w:rsidRPr="00B86538" w:rsidRDefault="00D10F49" w:rsidP="00952C68">
            <w:pPr>
              <w:rPr>
                <w:rFonts w:ascii="Times New Roman" w:hAnsi="Times New Roman" w:cs="Times New Roman"/>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3.10</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13</w:t>
            </w:r>
            <w:r w:rsidRPr="00B86538">
              <w:rPr>
                <w:sz w:val="21"/>
                <w:szCs w:val="21"/>
              </w:rPr>
              <w:t>H</w:t>
            </w:r>
            <w:r w:rsidRPr="00B86538">
              <w:rPr>
                <w:sz w:val="21"/>
                <w:szCs w:val="21"/>
                <w:vertAlign w:val="subscript"/>
              </w:rPr>
              <w:t>16</w:t>
            </w:r>
            <w:r w:rsidRPr="00B86538">
              <w:rPr>
                <w:sz w:val="21"/>
                <w:szCs w:val="21"/>
              </w:rPr>
              <w:t>O</w:t>
            </w:r>
            <w:r w:rsidRPr="00B86538">
              <w:rPr>
                <w:sz w:val="21"/>
                <w:szCs w:val="21"/>
                <w:vertAlign w:val="subscript"/>
              </w:rPr>
              <w:t xml:space="preserve">2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Ketone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2,4-Hexanedione, 5-methyl-1-pheny</w:t>
            </w:r>
          </w:p>
        </w:tc>
        <w:tc>
          <w:tcPr>
            <w:tcW w:w="851" w:type="dxa"/>
          </w:tcPr>
          <w:p w:rsidR="00D10F49" w:rsidRPr="00B86538" w:rsidRDefault="00593060" w:rsidP="00952C68">
            <w:pPr>
              <w:rPr>
                <w:rFonts w:ascii="Times New Roman" w:hAnsi="Times New Roman" w:cs="Times New Roman"/>
                <w:sz w:val="21"/>
                <w:szCs w:val="21"/>
                <w:lang w:val="en-US"/>
              </w:rPr>
            </w:pPr>
            <w:r>
              <w:rPr>
                <w:rFonts w:ascii="Times New Roman" w:hAnsi="Times New Roman" w:cs="Times New Roman"/>
                <w:sz w:val="21"/>
                <w:szCs w:val="21"/>
                <w:lang w:val="en-US"/>
              </w:rPr>
              <w:t>1598</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sz w:val="21"/>
                <w:szCs w:val="21"/>
                <w:lang w:val="en-US"/>
              </w:rPr>
              <w:t>Antimicrobial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Feng et al., 2021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28.865 </w:t>
            </w:r>
          </w:p>
          <w:p w:rsidR="00D10F49" w:rsidRPr="00B86538" w:rsidRDefault="00D10F49" w:rsidP="00952C68">
            <w:pPr>
              <w:rPr>
                <w:rFonts w:ascii="Times New Roman" w:hAnsi="Times New Roman" w:cs="Times New Roman"/>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5.65</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12</w:t>
            </w:r>
            <w:r w:rsidRPr="00B86538">
              <w:rPr>
                <w:sz w:val="21"/>
                <w:szCs w:val="21"/>
              </w:rPr>
              <w:t>H</w:t>
            </w:r>
            <w:r w:rsidRPr="00B86538">
              <w:rPr>
                <w:sz w:val="21"/>
                <w:szCs w:val="21"/>
                <w:vertAlign w:val="subscript"/>
              </w:rPr>
              <w:t>18</w:t>
            </w:r>
            <w:r w:rsidRPr="00B86538">
              <w:rPr>
                <w:sz w:val="21"/>
                <w:szCs w:val="21"/>
              </w:rPr>
              <w:t>O</w:t>
            </w:r>
            <w:r w:rsidRPr="00B86538">
              <w:rPr>
                <w:sz w:val="21"/>
                <w:szCs w:val="21"/>
                <w:vertAlign w:val="subscript"/>
              </w:rPr>
              <w:t xml:space="preserve">3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Cyclic alkane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Spiro[bicyclo[2.2.1]heptane-2,2'-[1,3]dioxolan]-3-one, 1,7,7-trimethyl- </w:t>
            </w:r>
          </w:p>
        </w:tc>
        <w:tc>
          <w:tcPr>
            <w:tcW w:w="851" w:type="dxa"/>
          </w:tcPr>
          <w:p w:rsidR="00D10F49" w:rsidRPr="00B86538" w:rsidRDefault="00593060" w:rsidP="00952C68">
            <w:pPr>
              <w:rPr>
                <w:rFonts w:ascii="Times New Roman" w:hAnsi="Times New Roman" w:cs="Times New Roman"/>
                <w:sz w:val="21"/>
                <w:szCs w:val="21"/>
                <w:lang w:val="en-US"/>
              </w:rPr>
            </w:pPr>
            <w:r>
              <w:rPr>
                <w:rFonts w:ascii="Times New Roman" w:hAnsi="Times New Roman" w:cs="Times New Roman"/>
                <w:sz w:val="21"/>
                <w:szCs w:val="21"/>
                <w:lang w:val="en-US"/>
              </w:rPr>
              <w:t>1493</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sz w:val="21"/>
                <w:szCs w:val="21"/>
                <w:lang w:val="en-US"/>
              </w:rPr>
              <w:t>Antimicrobial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Mohan, J. 2003</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29.188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0.33</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20</w:t>
            </w:r>
            <w:r w:rsidRPr="00B86538">
              <w:rPr>
                <w:sz w:val="21"/>
                <w:szCs w:val="21"/>
              </w:rPr>
              <w:t>H</w:t>
            </w:r>
            <w:r w:rsidRPr="00B86538">
              <w:rPr>
                <w:sz w:val="21"/>
                <w:szCs w:val="21"/>
                <w:vertAlign w:val="subscript"/>
              </w:rPr>
              <w:t>32</w:t>
            </w:r>
            <w:r w:rsidRPr="00B86538">
              <w:rPr>
                <w:sz w:val="21"/>
                <w:szCs w:val="21"/>
              </w:rPr>
              <w:t>O</w:t>
            </w:r>
            <w:r w:rsidRPr="00B86538">
              <w:rPr>
                <w:sz w:val="21"/>
                <w:szCs w:val="21"/>
                <w:vertAlign w:val="subscript"/>
              </w:rPr>
              <w:t>2</w:t>
            </w:r>
            <w:r w:rsidRPr="00B86538">
              <w:rPr>
                <w:sz w:val="21"/>
                <w:szCs w:val="21"/>
              </w:rPr>
              <w:t xml:space="preserve"> </w:t>
            </w:r>
          </w:p>
          <w:p w:rsidR="00D10F49" w:rsidRPr="00B86538" w:rsidRDefault="00D10F49" w:rsidP="00952C68">
            <w:pPr>
              <w:pStyle w:val="NormalWeb"/>
              <w:shd w:val="clear" w:color="auto" w:fill="FFFFFF"/>
              <w:rPr>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Alkane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2.Beta.-hydroxy-9-oxoverrucosane </w:t>
            </w:r>
          </w:p>
        </w:tc>
        <w:tc>
          <w:tcPr>
            <w:tcW w:w="851" w:type="dxa"/>
          </w:tcPr>
          <w:p w:rsidR="00D10F49" w:rsidRPr="00B86538" w:rsidRDefault="00593060" w:rsidP="00952C68">
            <w:pPr>
              <w:rPr>
                <w:rFonts w:ascii="Times New Roman" w:hAnsi="Times New Roman" w:cs="Times New Roman"/>
                <w:sz w:val="21"/>
                <w:szCs w:val="21"/>
                <w:lang w:val="en-US"/>
              </w:rPr>
            </w:pPr>
            <w:r>
              <w:rPr>
                <w:rFonts w:ascii="Times New Roman" w:hAnsi="Times New Roman" w:cs="Times New Roman"/>
                <w:sz w:val="21"/>
                <w:szCs w:val="21"/>
                <w:lang w:val="en-US"/>
              </w:rPr>
              <w:t>0</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sz w:val="21"/>
                <w:szCs w:val="21"/>
                <w:lang w:val="en-US"/>
              </w:rPr>
              <w:t>Antibacterial</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Sareer et al., 2014</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31.874 </w:t>
            </w:r>
          </w:p>
          <w:p w:rsidR="00D10F49" w:rsidRPr="00B86538" w:rsidRDefault="00D10F49" w:rsidP="00952C68">
            <w:pPr>
              <w:pStyle w:val="NormalWeb"/>
              <w:shd w:val="clear" w:color="auto" w:fill="FFFFFF"/>
              <w:rPr>
                <w:sz w:val="21"/>
                <w:szCs w:val="21"/>
              </w:rPr>
            </w:pPr>
          </w:p>
          <w:p w:rsidR="00D10F49" w:rsidRPr="00B86538" w:rsidRDefault="00D10F49" w:rsidP="00952C68">
            <w:pPr>
              <w:rPr>
                <w:rFonts w:ascii="Times New Roman" w:hAnsi="Times New Roman" w:cs="Times New Roman"/>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2.71</w:t>
            </w:r>
          </w:p>
        </w:tc>
        <w:tc>
          <w:tcPr>
            <w:tcW w:w="113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21</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34</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3</w:t>
            </w: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Carboxylic acid</w:t>
            </w:r>
          </w:p>
        </w:tc>
        <w:tc>
          <w:tcPr>
            <w:tcW w:w="1842" w:type="dxa"/>
          </w:tcPr>
          <w:p w:rsidR="00D10F49" w:rsidRPr="00B86538" w:rsidRDefault="00D10F49" w:rsidP="00952C68">
            <w:pPr>
              <w:autoSpaceDE w:val="0"/>
              <w:autoSpaceDN w:val="0"/>
              <w:adjustRightInd w:val="0"/>
              <w:rPr>
                <w:rFonts w:ascii="Times New Roman" w:hAnsi="Times New Roman" w:cs="Times New Roman"/>
                <w:sz w:val="21"/>
                <w:szCs w:val="21"/>
              </w:rPr>
            </w:pPr>
            <w:r w:rsidRPr="00B86538">
              <w:rPr>
                <w:rFonts w:ascii="Times New Roman" w:hAnsi="Times New Roman" w:cs="Times New Roman"/>
                <w:sz w:val="21"/>
                <w:szCs w:val="21"/>
              </w:rPr>
              <w:t>1H-Naphtho[2,1-b]pyran-7-carboxylic acid, 3-ethenyldodecahydro-3,4a,7,10a-tetramethyl-, methyl ester</w:t>
            </w:r>
          </w:p>
        </w:tc>
        <w:tc>
          <w:tcPr>
            <w:tcW w:w="851" w:type="dxa"/>
          </w:tcPr>
          <w:p w:rsidR="00D10F49" w:rsidRPr="00B86538" w:rsidRDefault="00593060" w:rsidP="00952C68">
            <w:pPr>
              <w:rPr>
                <w:rFonts w:ascii="Times New Roman" w:hAnsi="Times New Roman" w:cs="Times New Roman"/>
                <w:sz w:val="21"/>
                <w:szCs w:val="21"/>
                <w:lang w:val="en-US"/>
              </w:rPr>
            </w:pPr>
            <w:r>
              <w:rPr>
                <w:rFonts w:ascii="Times New Roman" w:hAnsi="Times New Roman" w:cs="Times New Roman"/>
                <w:sz w:val="21"/>
                <w:szCs w:val="21"/>
                <w:lang w:val="en-US"/>
              </w:rPr>
              <w:t>2244</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sz w:val="21"/>
                <w:szCs w:val="21"/>
                <w:lang w:val="en-US"/>
              </w:rPr>
              <w:t>Antioxidant, Antimicrobial, Antidiabetic</w:t>
            </w:r>
          </w:p>
        </w:tc>
        <w:tc>
          <w:tcPr>
            <w:tcW w:w="198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Suryavanshi et al., 2021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32.100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0.68</w:t>
            </w:r>
          </w:p>
        </w:tc>
        <w:tc>
          <w:tcPr>
            <w:tcW w:w="113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w:t>
            </w:r>
            <w:r w:rsidRPr="00B86538">
              <w:rPr>
                <w:rFonts w:ascii="Times New Roman" w:hAnsi="Times New Roman" w:cs="Times New Roman"/>
                <w:sz w:val="21"/>
                <w:szCs w:val="21"/>
                <w:vertAlign w:val="subscript"/>
              </w:rPr>
              <w:t>21</w:t>
            </w:r>
            <w:r w:rsidRPr="00B86538">
              <w:rPr>
                <w:rFonts w:ascii="Times New Roman" w:hAnsi="Times New Roman" w:cs="Times New Roman"/>
                <w:sz w:val="21"/>
                <w:szCs w:val="21"/>
              </w:rPr>
              <w:t>H</w:t>
            </w:r>
            <w:r w:rsidRPr="00B86538">
              <w:rPr>
                <w:rFonts w:ascii="Times New Roman" w:hAnsi="Times New Roman" w:cs="Times New Roman"/>
                <w:sz w:val="21"/>
                <w:szCs w:val="21"/>
                <w:vertAlign w:val="subscript"/>
              </w:rPr>
              <w:t>34</w:t>
            </w:r>
            <w:r w:rsidRPr="00B86538">
              <w:rPr>
                <w:rFonts w:ascii="Times New Roman" w:hAnsi="Times New Roman" w:cs="Times New Roman"/>
                <w:sz w:val="21"/>
                <w:szCs w:val="21"/>
              </w:rPr>
              <w:t>O</w:t>
            </w:r>
            <w:r w:rsidRPr="00B86538">
              <w:rPr>
                <w:rFonts w:ascii="Times New Roman" w:hAnsi="Times New Roman" w:cs="Times New Roman"/>
                <w:sz w:val="21"/>
                <w:szCs w:val="21"/>
                <w:vertAlign w:val="subscript"/>
              </w:rPr>
              <w:t>3</w:t>
            </w: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Carboxylic acid</w:t>
            </w:r>
          </w:p>
        </w:tc>
        <w:tc>
          <w:tcPr>
            <w:tcW w:w="1842" w:type="dxa"/>
          </w:tcPr>
          <w:p w:rsidR="00D10F49" w:rsidRPr="00B86538" w:rsidRDefault="00D10F49" w:rsidP="00952C68">
            <w:pPr>
              <w:autoSpaceDE w:val="0"/>
              <w:autoSpaceDN w:val="0"/>
              <w:adjustRightInd w:val="0"/>
              <w:rPr>
                <w:rFonts w:ascii="Times New Roman" w:hAnsi="Times New Roman" w:cs="Times New Roman"/>
                <w:sz w:val="21"/>
                <w:szCs w:val="21"/>
              </w:rPr>
            </w:pPr>
            <w:r w:rsidRPr="00B86538">
              <w:rPr>
                <w:rFonts w:ascii="Times New Roman" w:hAnsi="Times New Roman" w:cs="Times New Roman"/>
                <w:sz w:val="21"/>
                <w:szCs w:val="21"/>
              </w:rPr>
              <w:t>1H-Naphtho[2,1-b]pyran-7-carboxylic acid, 3-ethenyldodecahydro-3,4a,7,10a-tetramethyl-, methyl ester</w:t>
            </w:r>
          </w:p>
        </w:tc>
        <w:tc>
          <w:tcPr>
            <w:tcW w:w="851" w:type="dxa"/>
          </w:tcPr>
          <w:p w:rsidR="00D10F49" w:rsidRPr="00B86538" w:rsidRDefault="00593060" w:rsidP="00952C68">
            <w:pPr>
              <w:rPr>
                <w:rFonts w:ascii="Times New Roman" w:hAnsi="Times New Roman" w:cs="Times New Roman"/>
                <w:sz w:val="21"/>
                <w:szCs w:val="21"/>
                <w:lang w:val="en-US"/>
              </w:rPr>
            </w:pPr>
            <w:r>
              <w:rPr>
                <w:rFonts w:ascii="Times New Roman" w:hAnsi="Times New Roman" w:cs="Times New Roman"/>
                <w:sz w:val="21"/>
                <w:szCs w:val="21"/>
                <w:lang w:val="en-US"/>
              </w:rPr>
              <w:t>2244</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sz w:val="21"/>
                <w:szCs w:val="21"/>
                <w:lang w:val="en-US"/>
              </w:rPr>
              <w:t>Antioxidant, Antimicrobial, Antidiabetic</w:t>
            </w:r>
          </w:p>
        </w:tc>
        <w:tc>
          <w:tcPr>
            <w:tcW w:w="1984"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color w:val="222222"/>
                <w:sz w:val="21"/>
                <w:szCs w:val="21"/>
                <w:shd w:val="clear" w:color="auto" w:fill="FFFFFF"/>
              </w:rPr>
              <w:t>Suryavanshi et al., 2021</w:t>
            </w:r>
          </w:p>
        </w:tc>
      </w:tr>
      <w:tr w:rsidR="00D10F49" w:rsidRPr="00B86538" w:rsidTr="009B4A06">
        <w:tc>
          <w:tcPr>
            <w:tcW w:w="851" w:type="dxa"/>
          </w:tcPr>
          <w:p w:rsidR="00D10F49" w:rsidRPr="00B86538" w:rsidRDefault="00D10F49" w:rsidP="00B86538">
            <w:pPr>
              <w:pStyle w:val="ListParagraph"/>
              <w:numPr>
                <w:ilvl w:val="0"/>
                <w:numId w:val="4"/>
              </w:numPr>
              <w:rPr>
                <w:rFonts w:ascii="Times New Roman" w:hAnsi="Times New Roman" w:cs="Times New Roman"/>
                <w:sz w:val="21"/>
                <w:szCs w:val="21"/>
              </w:rPr>
            </w:pPr>
          </w:p>
        </w:tc>
        <w:tc>
          <w:tcPr>
            <w:tcW w:w="993" w:type="dxa"/>
          </w:tcPr>
          <w:p w:rsidR="00D10F49" w:rsidRPr="00B86538" w:rsidRDefault="00D10F49" w:rsidP="00952C68">
            <w:pPr>
              <w:pStyle w:val="NormalWeb"/>
              <w:shd w:val="clear" w:color="auto" w:fill="FFFFFF"/>
              <w:rPr>
                <w:sz w:val="21"/>
                <w:szCs w:val="21"/>
              </w:rPr>
            </w:pPr>
            <w:r w:rsidRPr="00B86538">
              <w:rPr>
                <w:sz w:val="21"/>
                <w:szCs w:val="21"/>
              </w:rPr>
              <w:t xml:space="preserve">33.577 </w:t>
            </w:r>
          </w:p>
          <w:p w:rsidR="00D10F49" w:rsidRPr="00B86538" w:rsidRDefault="00D10F49" w:rsidP="00952C68">
            <w:pPr>
              <w:pStyle w:val="NormalWeb"/>
              <w:shd w:val="clear" w:color="auto" w:fill="FFFFFF"/>
              <w:rPr>
                <w:sz w:val="21"/>
                <w:szCs w:val="21"/>
              </w:rPr>
            </w:pPr>
          </w:p>
        </w:tc>
        <w:tc>
          <w:tcPr>
            <w:tcW w:w="850" w:type="dxa"/>
          </w:tcPr>
          <w:p w:rsidR="00D10F49" w:rsidRPr="00B86538" w:rsidRDefault="00D10F49" w:rsidP="00952C68">
            <w:pPr>
              <w:pStyle w:val="NormalWeb"/>
              <w:shd w:val="clear" w:color="auto" w:fill="FFFFFF"/>
              <w:rPr>
                <w:sz w:val="21"/>
                <w:szCs w:val="21"/>
              </w:rPr>
            </w:pPr>
            <w:r w:rsidRPr="00B86538">
              <w:rPr>
                <w:sz w:val="21"/>
                <w:szCs w:val="21"/>
              </w:rPr>
              <w:t>0.660</w:t>
            </w:r>
          </w:p>
        </w:tc>
        <w:tc>
          <w:tcPr>
            <w:tcW w:w="1134" w:type="dxa"/>
          </w:tcPr>
          <w:p w:rsidR="00D10F49" w:rsidRPr="00B86538" w:rsidRDefault="00D10F49" w:rsidP="00952C68">
            <w:pPr>
              <w:pStyle w:val="NormalWeb"/>
              <w:shd w:val="clear" w:color="auto" w:fill="FFFFFF"/>
              <w:rPr>
                <w:sz w:val="21"/>
                <w:szCs w:val="21"/>
              </w:rPr>
            </w:pPr>
            <w:r w:rsidRPr="00B86538">
              <w:rPr>
                <w:sz w:val="21"/>
                <w:szCs w:val="21"/>
              </w:rPr>
              <w:t>C</w:t>
            </w:r>
            <w:r w:rsidRPr="00B86538">
              <w:rPr>
                <w:sz w:val="21"/>
                <w:szCs w:val="21"/>
                <w:vertAlign w:val="subscript"/>
              </w:rPr>
              <w:t>14</w:t>
            </w:r>
            <w:r w:rsidRPr="00B86538">
              <w:rPr>
                <w:sz w:val="21"/>
                <w:szCs w:val="21"/>
              </w:rPr>
              <w:t>H</w:t>
            </w:r>
            <w:r w:rsidRPr="00B86538">
              <w:rPr>
                <w:sz w:val="21"/>
                <w:szCs w:val="21"/>
                <w:vertAlign w:val="subscript"/>
              </w:rPr>
              <w:t>24</w:t>
            </w:r>
            <w:r w:rsidRPr="00B86538">
              <w:rPr>
                <w:sz w:val="21"/>
                <w:szCs w:val="21"/>
              </w:rPr>
              <w:t>O</w:t>
            </w:r>
            <w:r w:rsidRPr="00B86538">
              <w:rPr>
                <w:sz w:val="21"/>
                <w:szCs w:val="21"/>
                <w:vertAlign w:val="subscript"/>
              </w:rPr>
              <w:t>3</w:t>
            </w:r>
            <w:r w:rsidRPr="00B86538">
              <w:rPr>
                <w:sz w:val="21"/>
                <w:szCs w:val="21"/>
              </w:rPr>
              <w:t xml:space="preserve"> </w:t>
            </w:r>
          </w:p>
          <w:p w:rsidR="00D10F49" w:rsidRPr="00B86538" w:rsidRDefault="00D10F49" w:rsidP="00952C68">
            <w:pPr>
              <w:rPr>
                <w:rFonts w:ascii="Times New Roman" w:hAnsi="Times New Roman" w:cs="Times New Roman"/>
                <w:sz w:val="21"/>
                <w:szCs w:val="21"/>
              </w:rPr>
            </w:pPr>
          </w:p>
        </w:tc>
        <w:tc>
          <w:tcPr>
            <w:tcW w:w="993" w:type="dxa"/>
          </w:tcPr>
          <w:p w:rsidR="00D10F49" w:rsidRPr="00B86538" w:rsidRDefault="00D10F49" w:rsidP="00952C68">
            <w:pPr>
              <w:rPr>
                <w:rFonts w:ascii="Times New Roman" w:hAnsi="Times New Roman" w:cs="Times New Roman"/>
                <w:sz w:val="21"/>
                <w:szCs w:val="21"/>
              </w:rPr>
            </w:pPr>
            <w:r w:rsidRPr="00B86538">
              <w:rPr>
                <w:rFonts w:ascii="Times New Roman" w:hAnsi="Times New Roman" w:cs="Times New Roman"/>
                <w:sz w:val="21"/>
                <w:szCs w:val="21"/>
              </w:rPr>
              <w:t>Ketone</w:t>
            </w:r>
          </w:p>
        </w:tc>
        <w:tc>
          <w:tcPr>
            <w:tcW w:w="1842" w:type="dxa"/>
          </w:tcPr>
          <w:p w:rsidR="00D10F49" w:rsidRPr="00B86538" w:rsidRDefault="00D10F49" w:rsidP="00952C68">
            <w:pPr>
              <w:pStyle w:val="NormalWeb"/>
              <w:shd w:val="clear" w:color="auto" w:fill="FFFFFF"/>
              <w:rPr>
                <w:sz w:val="21"/>
                <w:szCs w:val="21"/>
              </w:rPr>
            </w:pPr>
            <w:r w:rsidRPr="00B86538">
              <w:rPr>
                <w:sz w:val="21"/>
                <w:szCs w:val="21"/>
              </w:rPr>
              <w:t xml:space="preserve">3,6,6-Trimethylundecane-2,5,10-trione </w:t>
            </w:r>
          </w:p>
        </w:tc>
        <w:tc>
          <w:tcPr>
            <w:tcW w:w="851" w:type="dxa"/>
          </w:tcPr>
          <w:p w:rsidR="00D10F49" w:rsidRPr="00B86538" w:rsidRDefault="00593060" w:rsidP="00952C68">
            <w:pPr>
              <w:rPr>
                <w:rFonts w:ascii="Times New Roman" w:hAnsi="Times New Roman" w:cs="Times New Roman"/>
                <w:sz w:val="21"/>
                <w:szCs w:val="21"/>
                <w:lang w:val="en-US"/>
              </w:rPr>
            </w:pPr>
            <w:r>
              <w:rPr>
                <w:rFonts w:ascii="Times New Roman" w:hAnsi="Times New Roman" w:cs="Times New Roman"/>
                <w:sz w:val="21"/>
                <w:szCs w:val="21"/>
                <w:lang w:val="en-US"/>
              </w:rPr>
              <w:t>1672</w:t>
            </w:r>
          </w:p>
        </w:tc>
        <w:tc>
          <w:tcPr>
            <w:tcW w:w="1701" w:type="dxa"/>
          </w:tcPr>
          <w:p w:rsidR="00D10F49" w:rsidRPr="00B86538" w:rsidRDefault="00D10F49" w:rsidP="00952C68">
            <w:pPr>
              <w:rPr>
                <w:rFonts w:ascii="Times New Roman" w:hAnsi="Times New Roman" w:cs="Times New Roman"/>
                <w:sz w:val="21"/>
                <w:szCs w:val="21"/>
                <w:lang w:val="en-US"/>
              </w:rPr>
            </w:pPr>
            <w:r w:rsidRPr="00B86538">
              <w:rPr>
                <w:rFonts w:ascii="Times New Roman" w:hAnsi="Times New Roman" w:cs="Times New Roman"/>
                <w:sz w:val="21"/>
                <w:szCs w:val="21"/>
                <w:lang w:val="en-US"/>
              </w:rPr>
              <w:t>Antioxidant, antidiabetic</w:t>
            </w:r>
          </w:p>
        </w:tc>
        <w:tc>
          <w:tcPr>
            <w:tcW w:w="1984" w:type="dxa"/>
          </w:tcPr>
          <w:p w:rsidR="00D10F49" w:rsidRPr="00B86538" w:rsidRDefault="00D10F49" w:rsidP="00952C68">
            <w:pPr>
              <w:rPr>
                <w:rFonts w:ascii="Times New Roman" w:hAnsi="Times New Roman" w:cs="Times New Roman"/>
                <w:color w:val="222222"/>
                <w:sz w:val="21"/>
                <w:szCs w:val="21"/>
                <w:shd w:val="clear" w:color="auto" w:fill="FFFFFF"/>
              </w:rPr>
            </w:pPr>
            <w:r w:rsidRPr="00B86538">
              <w:rPr>
                <w:rFonts w:ascii="Times New Roman" w:hAnsi="Times New Roman" w:cs="Times New Roman"/>
                <w:color w:val="222222"/>
                <w:sz w:val="21"/>
                <w:szCs w:val="21"/>
                <w:shd w:val="clear" w:color="auto" w:fill="FFFFFF"/>
              </w:rPr>
              <w:t>Suryavanshi et al., 2021</w:t>
            </w:r>
          </w:p>
        </w:tc>
      </w:tr>
    </w:tbl>
    <w:p w:rsidR="00B86538" w:rsidRDefault="00B86538" w:rsidP="00B86538">
      <w:pPr>
        <w:jc w:val="both"/>
        <w:rPr>
          <w:rFonts w:ascii="Times New Roman" w:hAnsi="Times New Roman" w:cs="Times New Roman"/>
          <w:lang w:val="en-US"/>
        </w:rPr>
      </w:pPr>
    </w:p>
    <w:p w:rsidR="00B86538" w:rsidRDefault="00B86538" w:rsidP="00B86538">
      <w:pPr>
        <w:jc w:val="both"/>
        <w:rPr>
          <w:rFonts w:ascii="Times New Roman" w:hAnsi="Times New Roman" w:cs="Times New Roman"/>
          <w:lang w:val="en-US"/>
        </w:rPr>
      </w:pPr>
    </w:p>
    <w:p w:rsidR="009B4A06" w:rsidRDefault="009B4A06" w:rsidP="004827E4">
      <w:pPr>
        <w:jc w:val="both"/>
        <w:rPr>
          <w:rFonts w:ascii="Times New Roman" w:hAnsi="Times New Roman" w:cs="Times New Roman"/>
          <w:lang w:val="en-US"/>
        </w:rPr>
      </w:pPr>
    </w:p>
    <w:p w:rsidR="009B4A06" w:rsidRDefault="009B4A06" w:rsidP="00B86538">
      <w:pPr>
        <w:ind w:left="-426"/>
        <w:jc w:val="both"/>
        <w:rPr>
          <w:rFonts w:ascii="Times New Roman" w:hAnsi="Times New Roman" w:cs="Times New Roman"/>
          <w:lang w:val="en-US"/>
        </w:rPr>
      </w:pPr>
    </w:p>
    <w:p w:rsidR="009B4A06" w:rsidRDefault="009B4A06" w:rsidP="009B4A06">
      <w:pPr>
        <w:pStyle w:val="NormalWeb"/>
        <w:shd w:val="clear" w:color="auto" w:fill="FFFFFF"/>
        <w:spacing w:line="276" w:lineRule="auto"/>
        <w:ind w:right="-188"/>
        <w:jc w:val="both"/>
        <w:rPr>
          <w:i/>
          <w:iCs/>
          <w:lang w:val="en-US"/>
        </w:rPr>
      </w:pPr>
      <w:r>
        <w:rPr>
          <w:rFonts w:eastAsia="Times New Roman"/>
          <w:lang w:eastAsia="en-GB"/>
        </w:rPr>
        <w:t xml:space="preserve">Table </w:t>
      </w:r>
      <w:r>
        <w:rPr>
          <w:rFonts w:eastAsia="Times New Roman"/>
          <w:lang w:eastAsia="en-GB"/>
        </w:rPr>
        <w:t>5</w:t>
      </w:r>
      <w:r>
        <w:rPr>
          <w:rFonts w:eastAsia="Times New Roman"/>
          <w:lang w:eastAsia="en-GB"/>
        </w:rPr>
        <w:t xml:space="preserve">: </w:t>
      </w:r>
      <w:r>
        <w:rPr>
          <w:color w:val="000000" w:themeColor="text1"/>
        </w:rPr>
        <w:t>LCMS</w:t>
      </w:r>
      <w:r w:rsidRPr="008A2C96">
        <w:rPr>
          <w:color w:val="000000" w:themeColor="text1"/>
        </w:rPr>
        <w:t xml:space="preserve"> of </w:t>
      </w:r>
      <w:r>
        <w:rPr>
          <w:color w:val="000000" w:themeColor="text1"/>
        </w:rPr>
        <w:t>methanol</w:t>
      </w:r>
      <w:r w:rsidRPr="008A2C96">
        <w:rPr>
          <w:color w:val="000000" w:themeColor="text1"/>
        </w:rPr>
        <w:t xml:space="preserve"> extract</w:t>
      </w:r>
      <w:r>
        <w:rPr>
          <w:color w:val="000000" w:themeColor="text1"/>
        </w:rPr>
        <w:t xml:space="preserve"> </w:t>
      </w:r>
      <w:r w:rsidRPr="008A2C96">
        <w:rPr>
          <w:color w:val="000000" w:themeColor="text1"/>
        </w:rPr>
        <w:t>from</w:t>
      </w:r>
      <w:r>
        <w:rPr>
          <w:color w:val="000000" w:themeColor="text1"/>
        </w:rPr>
        <w:t xml:space="preserve"> </w:t>
      </w:r>
      <w:r w:rsidRPr="00577407">
        <w:rPr>
          <w:i/>
          <w:iCs/>
          <w:lang w:val="en-US"/>
        </w:rPr>
        <w:t>Ajuga integrifolia</w:t>
      </w:r>
    </w:p>
    <w:tbl>
      <w:tblPr>
        <w:tblStyle w:val="TableGrid"/>
        <w:tblW w:w="11057" w:type="dxa"/>
        <w:tblInd w:w="-856" w:type="dxa"/>
        <w:tblLayout w:type="fixed"/>
        <w:tblLook w:val="04A0" w:firstRow="1" w:lastRow="0" w:firstColumn="1" w:lastColumn="0" w:noHBand="0" w:noVBand="1"/>
      </w:tblPr>
      <w:tblGrid>
        <w:gridCol w:w="993"/>
        <w:gridCol w:w="3827"/>
        <w:gridCol w:w="1418"/>
        <w:gridCol w:w="992"/>
        <w:gridCol w:w="1418"/>
        <w:gridCol w:w="1275"/>
        <w:gridCol w:w="1134"/>
      </w:tblGrid>
      <w:tr w:rsidR="004827E4" w:rsidRPr="001019A7" w:rsidTr="004827E4">
        <w:tc>
          <w:tcPr>
            <w:tcW w:w="993" w:type="dxa"/>
          </w:tcPr>
          <w:p w:rsidR="004827E4" w:rsidRPr="001019A7" w:rsidRDefault="004827E4" w:rsidP="007E1E72">
            <w:pPr>
              <w:rPr>
                <w:b/>
                <w:bCs/>
                <w:sz w:val="20"/>
                <w:szCs w:val="20"/>
              </w:rPr>
            </w:pPr>
            <w:r w:rsidRPr="001019A7">
              <w:rPr>
                <w:b/>
                <w:bCs/>
                <w:sz w:val="20"/>
                <w:szCs w:val="20"/>
              </w:rPr>
              <w:t>S.NO.</w:t>
            </w:r>
          </w:p>
        </w:tc>
        <w:tc>
          <w:tcPr>
            <w:tcW w:w="3827" w:type="dxa"/>
          </w:tcPr>
          <w:p w:rsidR="004827E4" w:rsidRPr="001019A7" w:rsidRDefault="004827E4" w:rsidP="007E1E72">
            <w:pPr>
              <w:jc w:val="center"/>
              <w:rPr>
                <w:b/>
                <w:bCs/>
                <w:sz w:val="20"/>
                <w:szCs w:val="20"/>
              </w:rPr>
            </w:pPr>
            <w:r w:rsidRPr="001019A7">
              <w:rPr>
                <w:b/>
                <w:bCs/>
                <w:sz w:val="20"/>
                <w:szCs w:val="20"/>
              </w:rPr>
              <w:t>Name</w:t>
            </w:r>
          </w:p>
        </w:tc>
        <w:tc>
          <w:tcPr>
            <w:tcW w:w="1418" w:type="dxa"/>
          </w:tcPr>
          <w:p w:rsidR="004827E4" w:rsidRPr="001019A7" w:rsidRDefault="004827E4" w:rsidP="007E1E72">
            <w:pPr>
              <w:jc w:val="center"/>
              <w:rPr>
                <w:b/>
                <w:bCs/>
                <w:sz w:val="20"/>
                <w:szCs w:val="20"/>
              </w:rPr>
            </w:pPr>
            <w:r w:rsidRPr="001019A7">
              <w:rPr>
                <w:b/>
                <w:bCs/>
                <w:sz w:val="20"/>
                <w:szCs w:val="20"/>
              </w:rPr>
              <w:t>Formula</w:t>
            </w:r>
          </w:p>
        </w:tc>
        <w:tc>
          <w:tcPr>
            <w:tcW w:w="992" w:type="dxa"/>
          </w:tcPr>
          <w:p w:rsidR="004827E4" w:rsidRPr="001019A7" w:rsidRDefault="004827E4" w:rsidP="007E1E72">
            <w:pPr>
              <w:jc w:val="center"/>
              <w:rPr>
                <w:b/>
                <w:bCs/>
                <w:sz w:val="20"/>
                <w:szCs w:val="20"/>
              </w:rPr>
            </w:pPr>
            <w:r w:rsidRPr="001019A7">
              <w:rPr>
                <w:b/>
                <w:bCs/>
                <w:sz w:val="20"/>
                <w:szCs w:val="20"/>
              </w:rPr>
              <w:t>RT (Min)</w:t>
            </w:r>
          </w:p>
        </w:tc>
        <w:tc>
          <w:tcPr>
            <w:tcW w:w="1418" w:type="dxa"/>
          </w:tcPr>
          <w:p w:rsidR="004827E4" w:rsidRPr="001019A7" w:rsidRDefault="004827E4" w:rsidP="004827E4">
            <w:pPr>
              <w:rPr>
                <w:b/>
                <w:bCs/>
                <w:sz w:val="20"/>
                <w:szCs w:val="20"/>
              </w:rPr>
            </w:pPr>
            <w:r w:rsidRPr="001019A7">
              <w:rPr>
                <w:b/>
                <w:bCs/>
                <w:sz w:val="20"/>
                <w:szCs w:val="20"/>
              </w:rPr>
              <w:t>Area(max.)</w:t>
            </w:r>
          </w:p>
        </w:tc>
        <w:tc>
          <w:tcPr>
            <w:tcW w:w="1275" w:type="dxa"/>
          </w:tcPr>
          <w:p w:rsidR="004827E4" w:rsidRPr="001019A7" w:rsidRDefault="004827E4" w:rsidP="004827E4">
            <w:pPr>
              <w:rPr>
                <w:b/>
                <w:bCs/>
                <w:sz w:val="20"/>
                <w:szCs w:val="20"/>
              </w:rPr>
            </w:pPr>
            <w:r w:rsidRPr="001019A7">
              <w:rPr>
                <w:b/>
                <w:bCs/>
                <w:sz w:val="20"/>
                <w:szCs w:val="20"/>
              </w:rPr>
              <w:t>Cal MW.</w:t>
            </w:r>
          </w:p>
        </w:tc>
        <w:tc>
          <w:tcPr>
            <w:tcW w:w="1134" w:type="dxa"/>
          </w:tcPr>
          <w:p w:rsidR="004827E4" w:rsidRPr="001019A7" w:rsidRDefault="004827E4" w:rsidP="007E1E72">
            <w:pPr>
              <w:jc w:val="center"/>
              <w:rPr>
                <w:b/>
                <w:bCs/>
                <w:sz w:val="20"/>
                <w:szCs w:val="20"/>
              </w:rPr>
            </w:pPr>
            <w:r w:rsidRPr="001019A7">
              <w:rPr>
                <w:b/>
                <w:bCs/>
                <w:sz w:val="20"/>
                <w:szCs w:val="20"/>
              </w:rPr>
              <w:t>m/z</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Corchorifatty acid F</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12.75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1205790900</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328.22392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327.21664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Corchorifatty acid F</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12.01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1116832689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328.22405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327.21677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(15Z)-9,12,13-Trihydroxy-15-octadecenoic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13.57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953025930.3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330.23949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329.23224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Glycitein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15.464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870961726.4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284.06754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283.06027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(+/-)9-HpODE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16.813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793875948.6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312.22912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311.22187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MFCD00041919</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H32 O3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23.964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737195143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340.20598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339.1987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CHEMBRDG-BB 9071407</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C9 H11 F O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0.684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542619976.5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186.05144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167.03354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4,5-Dicaffeoylquinic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H24 O12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9.42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533229174.2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516.12519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515.11792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2-(3,4-Dihydroxyphenyl)ethyl 3-O-(6-deoxy-β-L-mannopyranosyl)-6-O-[(2E)-3-(3,4-dihydroxyphenyl)-2-propenoyl]-β-D-glucopyranoside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C29 H36 O15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8.312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436180437.2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624.20355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623.19629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2-Methyl-2-propanyl 4-[(3R)-3-{[(benzyloxy)carbonyl]amino}-4-methoxy-4-oxobutyl]-1-piperidinecarboxylate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H34 N2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22.609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351900746.3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434.24183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433.23456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L6X660925G</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H32 N2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20.965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340654338.9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432.22606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431.21878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(+/-)9-HpODE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16.041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329783773.6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312.22923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311.22198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(+/-)9-HpODE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16.371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299770457.7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312.2292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311.22195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Glycitein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14.984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296650738.8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284.06761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283.06033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2-(3,4-Dihydroxyphenyl)ethyl 3-O-(6-deoxy-β-L-mannopyranosyl)-6-O-[(2E)-3-(3,4-dihydroxyphenyl)-2-propenoyl]-β-D-glucopyranoside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C29 H36 O15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8.765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296429405.1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624.20333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623.19604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4,5-Dicaffeoylquinic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H24 O12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8.838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276191872.9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516.12514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515.11786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Glycitein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14.614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267848408.9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284.06755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283.06027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16-Hydroxyhexadecanoic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H32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25.035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260834720.5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272.23436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271.22708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4,5-Dicaffeoylquinic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H24 O12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8.701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244925231.7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516.1252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515.11792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MFCD00041919</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H32 O3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24.245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241475814.1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340.20616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339.19888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(10E,15Z)-9,12,13-Trihydroxy-10,15-octadecadienoic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14.325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237163611.3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328.22395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327.21671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6,6'-(1,4,10,13-Tetraoxa-7,16-diazacyclooctadecane-7,16-diyl)bis(7H-purine)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H30 N10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12.078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236414002.7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498.24525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497.23798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L-Seryl-L-lysyl-L-valyl-L-prolyl-L-proline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H42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8.179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230698003.4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526.31276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525.30548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Corchorifatty acid F</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13.795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229903918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328.22403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327.21677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Ethyl N~2~-(3,4-dimethoxybenzyl)-N~5~-{[(2-methyl-2-propanyl)oxy]carbonyl}-L-ornithinate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H34 N2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24.038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228624977.5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410.24193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409.23465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Corchorifatty acid F</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12.928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226147785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328.22404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327.2168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(15Z)-9,12,13-Trihydroxy-15-octadecenoic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15.388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218128915.8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330.23951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329.23228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5-Amino-1,2-oxazole-4-carbonitrile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C4 H3 N3 O</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0.686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198021389.3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109.02734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108.02007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5-Amino-1,2-oxazole-4-carbonitrile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C4 H3 N3 O</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1.386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187382549.4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109.02733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108.02006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Corchorifatty acid F</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14.063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180389053.7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328.22408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327.21681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(15Z)-9,12,13-Trihydroxy-15-octadecenoic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14.538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177393873.6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330.23965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329.23239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S-Methyl 4-fluorobutanethioate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C5 H9 F O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0.694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170320835.5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136.03584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195.04976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Cyclo(D-alanyl-D-prolyl-D-alanyl-L-leucyl-D-alpha-aspartyl-L-valyl)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C26 H42 N6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9.107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166449344.2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566.30745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565.30017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2-(3,4-Dihydroxyphenyl)ethyl 3-O-(6-deoxy-β-L-mannopyranosyl)-6-O-[(2E)-3-(3,4-dihydroxyphenyl)-2-propenoyl]-β-D-glucopyranoside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C29 H36 O15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0.671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162513903.3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624.20338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623.19611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2-Oxo-5-guanidinovalerate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C6 H10 N3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1.493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160638719.5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172.07217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171.0649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(3beta,5xi,9xi,22beta)-22,24-Dihydroxyolean-12-en-3-yl 6-deoxy-alpha-L-mannopyranosyl-(1-2)-beta-D-galactopyranuronosyl-(1-2)-beta-D-glucopyranosiduronic acid; ΔMass: -320.3670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C26 H31 N4 O9 P3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9.843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159641188.3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636.13111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635.12384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(15Z)-9,12,13-Trihydroxy-15-octadecenoic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13.731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155836358.9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330.23964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329.23236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NP-006532; ΔMass: 3.9933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H32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14.616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147165400.3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480.23436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479.22708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Hispidulin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12.57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145558418.7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300.06239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299.05511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(-)-pinellic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14.292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143616297.6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330.23947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329.23224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Corchorifatty acid F</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13.424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141437391.1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328.22396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327.21671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2,2,14,14-Tetramethyl-8-oxopentadecanedioic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14.671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138585941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342.23967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341.23239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Chlorogenic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H18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5.122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132220446.5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354.09413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353.08685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Corchorifatty acid F</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13.29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127421914.8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328.22407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327.2168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HP8757000</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H10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11.572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124442207.3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258.05191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293.02142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(15Z)-9,12,13-Trihydroxy-15-octadecenoic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14.921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121383288.5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330.23963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329.23237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Chlorogenic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H18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118815613.6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354.09401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353.08673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2-Methyl-2-propanyl 2-{[(1R,2R)-2-{[(2S)-5-carbamimidamido-1-oxo-2-pentanyl]carbamoyl}cyclohexyl]carbonyl}-2-(2-ethoxy-2-oxoethyl)hydrazinecarboxylate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H40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9.916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112669791.1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512.29688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557.29504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4H-Chromeno[3,4-c][1,2,5]oxadiazol-4-one 3-oxide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C9 H4 N2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0.719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111513444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204.01768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203.01041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terbufibrol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14.496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106888077.9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344.16148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343.15421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3-Pyridine(~14~C)carboxamide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C5 [14]C H6 N2 O</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1.387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105270788.7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124.05082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123.04354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PEGUNIGALSIDASE ALFA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H44 N6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20.134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101888663.8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560.31782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559.31055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NP-006532; ΔMass: 3.9932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H32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15.402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100771764.6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480.23427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479.22699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NP-003433</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14.767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100722893.4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358.14061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357.13333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3-Pyridine(~14~C)carboxamide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C5 [14]C H6 N2 O</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0.682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98710181.91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124.05084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123.04356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Sinapinic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C11 H12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7.687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98680498.99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224.06744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223.06017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terbufibrol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14.786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97283143.36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344.1613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343.15402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(3beta,5xi,9xi,22beta)-22,24-Dihydroxyolean-12-en-3-yl 6-deoxy-alpha-L-mannopyranosyl-(1-2)-beta-D-galactopyranuronosyl-(1-2)-beta-D-glucopyranosiduronic acid; ΔMass: -320.3672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H24 N6 O15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9.195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94235429.91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636.13087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635.1236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dCt</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H28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15.112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90741558.97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308.19784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307.19058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4-[(1-Methyl-1H-pyrrol-2-yl)carbonyl]-N-{4-[4-(4-morpholinylcarbonyl)-1-piperidinyl]phenyl}-1-piperazinecarboxamide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C27 H36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21.766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90214683.21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508.27843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507.27115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Glycitein; ΔMass: 176.0309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H16 N6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11.692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89228660.17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460.09938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459.0921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Glycitein; ΔMass: 176.0311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H16 N6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11.095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88974483.58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460.09959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459.09232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Dibutyl Fumarate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C12 H20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13.278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88839675.65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228.1351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227.12782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T-2 triol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H30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9.974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87704393.95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382.19804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381.19077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(2'R,3R,4'R,4a'R,5S,8a'S)-5-(3-Furyl)-4'-hydroxy-4a',5'-bis(hydroxymethyl)-2'-methyl-3',4,4',4a',5,7',8',8a'-octahydro-2'H-spiro[furan-3,1'-naphthalen]-2-one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13.17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85662606.37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362.1721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361.16483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L-Alanyl-L-valylglycyl-L-isoleucylglycyl-L-alanine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H38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21.121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84776392.14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486.28129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485.27402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Corchorifatty acid F</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14.444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83053551.18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328.22398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327.21671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L-Tyrosylglycylglycyl-L-tryptophyl-L-leucine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C30 H38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19.036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81334494.04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594.27864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593.27136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(15Z)-9,12,13-Trihydroxy-15-octadecenoic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14.725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80469446.67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330.23966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329.23242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3,3',3'',3'''-(1,2-Ethanediyldinitrilo)tetrapropanamide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H28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10.802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78769686.99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344.21882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343.21155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5'-O-[(2E,6S,7R)-6,7-Dihydroxy-3,7,11-trimethyl-2,10-dodecadien-1-yl]-5,6-dihydrouridine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H40 N2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23.07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76974776.22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484.27858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483.2713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13(S)-HOTrE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H30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19.109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71009579.53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294.21871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293.21143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Thianaphthene-2-boronic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C8 H7 B O2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5.141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70547650.91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178.02525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177.01797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2-Fluoro-4-(methylsulfanyl)-1-propoxybenzene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C10 H13 F O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1.974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66539111.39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200.06724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199.05997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Tetrahydro-4-(4,4,5,5-tetramethyl-1,3,2-dioxaborolan-2-yl)-2H-thiopyran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C11 H21 B O2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13.587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65736519.49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228.13498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227.1277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2-(3-CARBOXYPROPIONYL)-6-HYDROXY-CYCLOHEXA-2,4-DIENE CARBOXYLIC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C11 H12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5.253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60906454.63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240.06244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239.05516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(2'R,3R,4'R,4a'R,5S,8a'S)-5-(3-Furyl)-4'-hydroxy-4a',5'-bis(hydroxymethyl)-2'-methyl-3',4,4',4a',5,7',8',8a'-octahydro-2'H-spiro[furan-3,1'-naphthalen]-2-one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13.657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59427636.42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362.17192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361.16464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(15Z)-9,12,13-Trihydroxy-15-octadecenoic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15.14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58014177.53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330.23962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329.23239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Crocetin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H24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18.331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57892513.79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328.16649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327.15921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Macelignan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H24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20.958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57512537.05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328.1663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327.15903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CHEMBRDG-BB 9071407</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C9 H11 F O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0.963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56090381.5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186.05161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185.04422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2-Fluoro-4-(methylsulfanyl)-1-propoxybenzene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C10 H13 F O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1.498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55892562.38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200.06724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199.05997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Diethyl (4E)-2-chloro-2,7-dipropyl-4-octenedioate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H31 Cl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16.521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53878028.12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346.19008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345.1828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(2R,3R,4S,5R)-2-(6-Amino-2-{[(2S)-1-(4-methoxyphenyl)-2-propanyl]amino}-9H-purin-9-yl)-5-(2-ethyl-2H-tetrazol-5-yl)tetrahydro-3,4-furandiol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H28 N10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11.725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53064969.22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496.22948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495.2222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4,6-Diazido-1,3,5-triazin-2-amine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 H4 N10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0.674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51724779.68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180.06196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179.05469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pyrazinamide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C5 H5 N3 O</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0.683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51063321.32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123.04302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122.03574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2-Oxo-5-guanidinovalerate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C6 H10 N3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50783958.27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172.0721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171.0648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13(S)-HpOTrE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17.438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49055585.8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310.21342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345.18277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Diethyl 2,2'-{oxybis[2,1-ethanediylcarbamoyl(2,4-dioxo-3,4-dihydropyrimidine-5,1(2H)-diyl)]}diacetate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H28 N6 O11</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10.363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48851609.94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552.18276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551.17548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4-({5-[(2-aminoethyl)amino]-2,4-dinitrophenyl}amino)-TEMPO</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H28 N6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12.752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48389690.32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396.21092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395.20364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NP-014604; ΔMass: 30.0093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H28 N10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9.633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48052723.44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452.2245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497.22278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4-({5-[(2-aminoethyl)amino]-2,4-dinitrophenyl}amino)-TEMPO</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H28 N6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11.551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48011169.24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396.21272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395.20544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Ethyl (6-amino-4-{[5-(diethylamino)-2-pentanyl]amino}-5-nitro-2-pyridinyl)carbamate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H30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11.795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47462223.8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382.23444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381.22723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2-Methyl-2-propanyl 4-[(3R)-3-{[(benzyloxy)carbonyl]amino}-4-methoxy-4-oxobutyl]-1-piperidinecarboxylate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H34 N2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22.188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46912993.71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434.24196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433.23468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10-Nitrolinoleate; ΔMass: 181.0377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H39 N6 O7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20.227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46816649.75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506.26304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505.25577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Ethyl 1-{3-[5-(4-morpholinylmethyl)-1H-tetrazol-1-yl]propanoyl}-2-piperidinecarboxylate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H28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16.816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46715231.01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380.2162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379.20892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Decylubiquinone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18.235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46433255.09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322.21342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321.20615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N2,N4,N6-Tripropionyloxy-methyl-N2,N4,N6-trimethylmelamine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H30 N6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12.307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44506253.48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426.22417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425.21689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(2'R,3R,4'R,4a'R,5S,8a'S)-5-(3-Furyl)-4'-hydroxy-4a',5'-bis(hydroxymethyl)-2'-methyl-3',4,4',4a',5,7',8',8a'-octahydro-2'H-spiro[furan-3,1'-naphthalen]-2-one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14.336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44343892.36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362.17195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361.16467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pyrazinamide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C5 H5 N3 O</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1.792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44206257.38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123.04303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122.03575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5-[6-(Dimethylamino)-9H-purin-9-yl]pentyl 6-[6-(dimethylamino)-9H-purin-9-yl]hexanoate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H36 N10 O2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9.478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43745891.26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508.3022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507.29492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Oleoyl-L-α-lysophosphatidic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H41 O7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24.797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43701978.93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436.25761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435.25034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NP-005870</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11.926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42812060.37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346.17695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345.16968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L6X660925G</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H32 N2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20.605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42404625.87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432.22615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431.21887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L-Seryl-L-threonyl-L-glutaminyl-L-prolyl-L-leucine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H40 N6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9.789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41807977.04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544.28686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589.2851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1,1'-(1,3-dimethyl-2-oxoimidazolidine-4,5-diyl)bis(3-tert-butylurea)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C15 H30 N6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16.146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41016725.36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342.23948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341.23221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1-(4-Carbamimidamidobutanoyl)-D-prolyl-N-propyl-L-alpha-asparagine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H30 N6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13.57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40996751.03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398.22648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397.21921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2-Fluoro-4-(methylsulfanyl)-1-propoxybenzene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C10 H13 F O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0.689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40570141.36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200.06724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199.05989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N-[5-({3-[(4-Aminobutyl)amino]propyl}carbamoyl)-1-methyl-1H-pyrrol-3-yl]-4-[(N-carbamimidoylglycyl)amino]-1-methyl-1H-pyrrole-2-carboxamide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H36 N10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22.334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40366029.87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488.29701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487.28973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(8R,9S,13S,14S)-3-[2-[[(2R,3S,4R)-5-(6-aminopurin-9-yl)-3,4-dihydroxy-tetrahydrofuran-2-yl]methoxy]ethoxy]-13-methyl-4-nitro-7,8,9,11,12,14,15,16-octahydro-6H-cyclopenta[a]phenanthren-17-one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C30 H36 N6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26.581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37890672.57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608.26198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607.2547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3-Hydrazino-5-(trifluoromethyl)-1H-pyrazole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C4 H5 F3 N4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0.659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37698210.4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166.04655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225.06061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4-mercaptophenylboronic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C6 H7 B O2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0.693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37527130.95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154.02539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213.03935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(4E)-7-(Chlorocarbonyl)-2-pentyl-4-dodecenoic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H31 Cl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20.476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37298948.64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330.19511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329.18784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1,1'-(1,3-dimethyl-2-oxoimidazolidine-4,5-diyl)bis(3-tert-butylurea)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C15 H30 N6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14.927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37127566.7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342.23945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341.23218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2-(2-(Benzoyloxy)propoxy)propyl benzoate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15.847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37026259.1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342.14564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341.13837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Dithiocyano methane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 H2 N2 S2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0.626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36839191.68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129.96533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128.95805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Neochlorogenic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H18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5.35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36057944.42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354.0941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353.08682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N-{(1R,2S)-1-[(1R,2S)-2-(Butylcarbamoyl)cyclopropyl]-1,3-dihydroxy-2-propanyl}-Nalpha-{[(2-methyl-2-propanyl)oxy]carbonyl}-L-phenylalaninamide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H39 N3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20.236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34538386.54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477.28398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476.2767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4,5-Dicaffeoylquinic acid; ΔMass: 0.1571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H41 Cl N6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8.175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34523078.43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516.28383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515.27655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5-[6-(Dimethylamino)-9H-purin-9-yl]pentyl 6-[6-(dimethylamino)-9H-purin-9-yl]hexanoate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H36 N10 O2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9.75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34514239.5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508.30205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507.29477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Artemotil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H28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15.875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34205801.38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312.19285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311.18558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terbufibrol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20.35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34033618.28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344.16136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343.15408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4,6-Diamino-3-{[2-amino-5-(aminomethyl)-4-hydroxycyclohexyl]oxy}-2-hydroxycyclohexyl 2,6-diamino-2,6-dideoxyhexopyranoside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H40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23.421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33753070.05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464.29725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463.28998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13(S)-HOTrE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H30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19.579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33339570.79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294.21864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293.21136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SHPP</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C13 H13 N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8.414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33264523.61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263.07863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262.07135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(2'R,3R,4'R,4a'R,5S,8a'S)-5-(3-Furyl)-4'-hydroxy-4a',5'-bis(hydroxymethyl)-2'-methyl-3',4,4',4a',5,7',8',8a'-octahydro-2'H-spiro[furan-3,1'-naphthalen]-2-one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13.942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32345249.77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362.17204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361.16476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Phlinoside 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C35 H46 O20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8.042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32176497.36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786.25606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785.24878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N-(2-{[4-(Ethylamino)-6-(isopropylamino)-1,3,5-triazin-2-yl]oxy}ethyl)-2,5-dimethylbenzenesulfonamide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H28 N6 O3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23.972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32143566.82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408.19328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407.186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2,3-Dihydroxypropyl 6-deoxy-6-sulfo-Î±-D-glucopyranoside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C9 H18 O10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0.752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31650116.78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318.06093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317.05365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(2E,2'E)-N,N'-1,3-Propanediylbis[2-cyano-3-(3,4-dihydroxy-5-nitrophenyl)acrylamide]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H18 N6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8.839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31375031.85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538.10702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537.09973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valtrate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H30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12.106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31112803.96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422.19288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421.18561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3,3'-Diisopropyl-6,6'-dimethyl-2,2',5,5'-biphenyltetrol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18.746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31050923.72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330.18217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329.1749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Glycyl-L-prolyl-L-isoleucyl-L-prolyl-L-asparagine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H36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11.696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30942484.35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496.26578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495.25854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Î²-D-erythro-Pentofuranosyl chloride, 2-deoxy-, diacetate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C9 H13 Cl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2.036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30506289.8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236.04419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235.03691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Sclareol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H40 N6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9.67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29458341.05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560.28157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559.27429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(4E)-7-(Chlorocarbonyl)-2-pentyl-4-dodecenoic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H31 Cl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20.701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29308509.55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330.19517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329.1879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cetyl sulfate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H34 O4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26.355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28340703.05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322.21684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321.20956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Decylubiquinone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18.412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28123300.7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322.21351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321.20624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1-[3-{2-[(3-Aminopropyl)amino]-2-oxoethyl}-7,8-dimethyl-2,4-dioxo-3,4-dihydrobenzo[g]pteridin-10(2H)-yl]-1-deoxy-D-ribitol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H30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14.395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27400645.94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490.21889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489.21161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Ethyl (2Z)-3-[(2E)-2-(1,3-dimethyl-5-nitroso-2,6-dioxotetrahydro-4(1H)-pyrimidinylidene)hydrazino]-2-nitroacrylate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C11 H14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4.895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27375915.25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342.09407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341.08679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2-[2-(Tetradecyloxy)ethoxy]ethyl hydrogen sulfate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H38 O6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25.388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27287805.59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382.23778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381.2305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2,2,14,14-Tetramethyl-8-oxopentadecanedioic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15.151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26883607.7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342.23948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341.23221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6-Hydroxy-1-(hydroxymethyl)-5-{2-[2-(hydroxymethyl)-1-pyrrolidinyl]-2-oxoethyl}-1,4a-dimethyldecahydro-2-naphthalenyl [3-(trifluoromethyl)phenyl]carbamate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C28 H39 F3 N2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9.108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26441402.09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556.27876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555.27148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N-Acetyl-L-alpha-aspartyl-L-seryl-L-phenylalanyl-L-alpha-aspartyl-L-glutamine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C27 H36 N6 O13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10.403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26436460.17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652.23472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697.23309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{(1S,2S,3R,4R)-3-[(1S)-1-Acetamido-2-ethylbutyl]-4-carbamimidamido-2-hydroxycyclopentyl}phosphonic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H29 N4 O5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13.573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26355758.39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364.18742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363.18015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13(S)-HpOTrE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17.287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26267625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310.21358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309.2063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NP-020521</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23.869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26206420.99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296.23405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295.22678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Diisopropyl 3,3-dimethoxy-1,1-cyclobutanedicarboxylate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H24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9.178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26123637.04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288.15648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287.1492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1-{(2R)-2-[(tert-butoxycarbonyl)amino]-2-cyclohexylacetyl}-N-{(2S)-5-[(diaminomethylidene)amino]-1-oxopentan-2-yl}-L-prolinamide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H42 N6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14.22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25745575.36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494.32304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493.31577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Ethyl N~2~-(3,4-dimethoxybenzyl)-N~5~-{[(2-methyl-2-propanyl)oxy]carbonyl}-L-ornithinate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H34 N2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23.549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25672561.1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410.24214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409.23486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13(S)-HOTrE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H30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19.416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25440540.5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294.21861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293.21133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Ethyl (6-amino-4-{[5-(diethylamino)-2-pentanyl]amino}-5-nitro-2-pyridinyl)carbamate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H30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11.404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24860839.87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382.23454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381.22726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N-{5-[3-(4-Methoxyphenyl)-4-oxo-3,4-dihydro-2-quinazolinyl]-4-phenyl-1,3-thiazol-2-yl}benzamide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C31 H22 N4 O3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10.981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24811681.13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530.14052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529.13324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(2R,3R,4R,5R,6R)-2-({[(2S,3R,4R)-3,4-dihydroxy-4-(hydroxymethyl)oxolan-2-yl]oxy}methyl)-6-[2-(3,4-dimethoxyphenyl)ethoxy]-5-hydroxy-4-{[(2S,3R,4R,5R,6S)-3,4,5-trihydroxy-6-methyloxan-2-yl]oxy}oxan-3-yl (2E)-3-(3,4-dihydroxyphenyl)prop-2-enoate; ΔMass: 30.0082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C38 H44 N10 O7 P2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9.97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24688972.34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814.28714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813.27991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Neochlorogenic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H18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3.028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24358596.99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354.09422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353.08694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{4a,6-Dihydroxy-1-[(3-methylbutanoyl)oxy]-4a,5,6,7a-tetrahydro-1H-spiro[cyclopenta[c]pyran-7,2'-oxiran]-4-</w:t>
            </w:r>
            <w:r w:rsidRPr="001019A7">
              <w:rPr>
                <w:rFonts w:ascii="Calibri" w:hAnsi="Calibri" w:cs="Calibri"/>
                <w:color w:val="000000"/>
                <w:sz w:val="20"/>
                <w:szCs w:val="20"/>
              </w:rPr>
              <w:lastRenderedPageBreak/>
              <w:t>yl}methyl 3-methyl-2-[(3-methylbutanoyl)oxy]butanoate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lastRenderedPageBreak/>
              <w:t>C25 H38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13.705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23990982.93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498.24504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497.23776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3,3'-[7,12-Bis(1,2-dihydroxyethyl)-3,8,13,17-tetramethyl-2,18-porphyrindiyl]dipropanoic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C34 H38 N4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9.431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23065588.18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630.27156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629.26428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6-{1-[2-(Dipropylamino)-2-oxoethyl]-2,4-dioxo-1,4-dihydrothieno[3,2-d]pyrimidin-3(2H)-yl}-N-phenylhexanamide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C26 H34 N4 O4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9.312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22650124.01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498.22993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497.22266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4,5-Dicaffeoylquinic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H24 O12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10.358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22419957.4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516.12526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515.11798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2-(3-CARBOXYPROPIONYL)-6-HYDROXY-CYCLOHEXA-2,4-DIENE CARBOXYLIC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C11 H12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4.985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22353707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240.06244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239.05516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Chlorogenic acid; ΔMass: -162.0694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C10 H10 P2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0.685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21824296.42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192.02563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191.01836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Sorbitan monooleate; ΔMass: 81.9802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H44 N8 O4 P2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23.832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21763081.15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510.29399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509.28671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1-[4,5-Dihydroxy-6-(hydroxymethyl)-3-[(E)-3-(4-hydroxyphenyl)prop-2-enoyl]oxyoxan-2-yl]oxy-7-hydroxy-7-methyl-4a,5,6,7a-tetrahydro-1H-cyclopenta[c]pyran-4-carboxylic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H30 O12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10.122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21714045.49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522.17213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567.17029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N-(Dipropoxyphosphoryl)-L-alanyl-L-alanyl-L-alanyl-L-alanine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H35 N4 O8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11.887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21688320.85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466.21876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465.21149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TC5470000</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C12 H11 O4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9.183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21642616.18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250.03857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249.0313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3-O-Ethylascorbic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C8 H12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0.675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21388211.36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204.06251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407.11819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DOG</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17.254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21172890.43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344.25529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343.24802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Ethyl (2Z)-3-[(2E)-2-(1,3-dimethyl-5-nitroso-2,6-dioxotetrahydro-4(1H)-pyrimidinylidene)hydrazino]-2-nitroacrylate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C11 H14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4.292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20848003.11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342.09398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341.0867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Glycitein; ΔMass: 208.0570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H27 N4 O4 P3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11.554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20832617.32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492.1255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491.11823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1,1'-(2-Chloro-1,3-propanediyl)bis(3-cyclohexyl-1-nitrosourea)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H29 Cl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12.308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20817517.06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416.19523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415.18796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Diisopropyl 3-hydroxy-1,1-cyclobutanedicarboxylate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C12 H20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9.507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20633853.19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244.13008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243.1228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Ethyl 2-(3,5-dimethyl-1H-pyrazol-1-yl)-4-[2-(2-methyl-6-phenyl-4-pyrimidinyl)hydrazino]-5-pyrimidinecarboxylate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H24 N8 O2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17.287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20527536.37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444.20348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489.20166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Gluconic acid; ΔMass: -0.0225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 H9 N4 O4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0.689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20298359.88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196.03584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177.0179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NP-017873; ΔMass: -392.1952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H27 Cl N6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12.754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20217423.39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386.18233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385.17505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NP-005870</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13.052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20209876.4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346.17695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345.16968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{(1S,2S,3R,4R)-3-[(1S)-1-Acetamido-2-ethylbutyl]-4-carbamimidamido-2-hydroxycyclopentyl}phosphonic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H29 N4 O5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13.376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20005653.59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364.18756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363.1803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Prostaglandin E2</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13.468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19948813.13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352.22389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351.21661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N-Acetyl-L-alpha-aspartyl-L-seryl-L-phenylalanyl-L-alpha-aspartyl-L-glutamine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C27 H36 N6 O13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10.954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19929185.93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652.23463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651.22729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NP-005870</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20.761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19686911.04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346.17674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345.16946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(±)9-HpODE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18.459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19634186.63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312.2292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311.22192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(1R,2S,3S,4R,6S)-4,6-Diamino-2-[(3-{2-[(3-aminopropyl)amino]ethyl}-3-deoxy-beta-D-ribofuranosyl)oxy]-3-hydroxycyclohexyl 2,6-diamino-2,6-dideoxy-alpha-D-galactopyranoside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H46 N6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22.93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19458757.01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538.33363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537.32635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Juniperic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H32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24.054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19411977.16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272.23424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271.22696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Alanylalanylvalyl-N-(4-nitrophenyl)alaninamide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H30 N6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13.046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19078337.01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450.22417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449.21689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3,3'-Diisopropyl-6,6'-dimethyl-2,2',5,5'-biphenyltetrol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18.866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18665308.31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330.18226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329.17499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PEGUNIGALSIDASE ALFA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H44 N6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19.707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18614966.84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560.31795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559.31067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(2S)-1-(Methylamino)-1-oxo-2-propanyl 2-({(2S)-1-[(2S)-2-{[(2S)-2-acetamidopropanoyl]amino}propanoyl]-2-pyrrolidinyl}carbonyl)-1-methylhydrazinecarboxylate (non-preferred name)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H32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11.294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18543044.66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456.23479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455.22751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6,10,10b-Trihydroxy-3,4a,7,7,10a-pentamethyl-1-oxo-3-vinyldodecahydro-1H-benzo[f]chromen-5-yl acetate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H34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18.245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18533706.86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410.22923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409.22195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Methyl 1-[3-({[5-carbamoyl-4-ethyl-6-(4-nitrophenyl)-2-oxo-3,6-dihydro-1(2H)-pyrimidinyl]carbonyl}amino)propyl]-4-phenyl-4-piperidinecarboxylate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C30 H36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27.146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18105877.28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592.26674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591.25946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(4-Amino-7-isopropyl-7H-pyrrolo[2,3-d]pyrimidin-5-yl)(6-{[2-(3-pyridinyl)ethyl]amino}-2-pyrazinyl)methanone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H22 N8 O</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15.117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17720514.51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402.19289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437.16223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2,4-dihydroxyheptadec-16-ynyl acetate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H34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19.128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17714553.76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326.24473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325.23746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Glycyl-L-prolyl-L-isoleucyl-L-prolyl-L-asparagine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H36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13.156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17574683.22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496.26585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495.25858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3-Pyridine(~14~C)carboxamide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C5 [14]C H6 N2 O</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1.794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17526078.06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124.05083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123.04355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Phlinoside 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C35 H46 O20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8.562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17440475.1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786.2563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785.24902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Anthra[1,2-c][1,2,5]oxadiazole-6,11-dione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H6 N2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9.376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17203318.64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250.03856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249.03128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19(R)-Hydroxy prostaglandin F2α</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H34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10.057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17136816.19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370.23445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369.22717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4-({5-[(2-aminoethyl)amino]-2,4-dinitrophenyl}amino)-TEMPO</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H28 N6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12.926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17022431.5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396.2111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395.20383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1,2,3,4-Tetrahydro-7-hydroxy-1-(4-hydroxy-3-methoxyphenyl)-6-methoxy-2,3-naphthalenedimethanol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H24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11.593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16773680.32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360.15626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359.14899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(3beta,5xi,9xi,22beta)-22,24-Dihydroxyolean-12-en-3-yl 6-deoxy-alpha-L-mannopyranosyl-(1-2)-beta-D-galactopyranuronosyl-(1-2)-beta-D-glucopyranosiduronic acid; ΔMass: -304.3723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C35 H21 N6 O6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8.16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16659864.38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652.12581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651.11853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2,2,14,14-Tetramethyl-8-oxopentadecanedioic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15.94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16573198.65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342.23964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341.23236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5-[6-(Dimethylamino)-9H-purin-9-yl]pentyl 6-[6-(dimethylamino)-9H-purin-9-yl]hexanoate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H36 N10 O2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12.606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16519352.74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508.30192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507.29465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(2E,2'E)-N,N'-1,3-Propanediylbis[2-cyano-3-(3,4-dihydroxy-5-nitrophenyl)acrylamide]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H18 N6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9.419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16427103.8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538.10713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537.09973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HP8757000</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H10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11.429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16276530.32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258.05198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257.04471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MFCD09869739</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H22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10.981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16239444.77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270.1458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269.13852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L-Seryl-L-threonyl-L-leucyl-L-asparaginyl-L-phenylalanine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C26 H40 N6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17.304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16145824.84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580.28651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579.27924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4-({5-[(2-aminoethyl)amino]-2,4-dinitrophenyl}amino)-TEMPO</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H28 N6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13.425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15777072.28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396.21098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395.2037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Methyl 2-[5-{[(trans-4-aminocyclohexyl)methyl]carbamoyl}-1,3-</w:t>
            </w:r>
            <w:r w:rsidRPr="001019A7">
              <w:rPr>
                <w:rFonts w:ascii="Calibri" w:hAnsi="Calibri" w:cs="Calibri"/>
                <w:color w:val="000000"/>
                <w:sz w:val="20"/>
                <w:szCs w:val="20"/>
              </w:rPr>
              <w:lastRenderedPageBreak/>
              <w:t>dioxo-5,8-dihydro-1H-[1,2,4]triazolo[1,2-a]pyridazin-2(3H)-yl]-3-(cyclohexylamino)propanoate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lastRenderedPageBreak/>
              <w:t>C24 H38 N6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12.124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15516941.52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490.29185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489.28458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Quercetin-3β-D-glucoside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H20 O12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8.16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15380111.45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464.09434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463.08707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2,2'-[(6-Chloro-2,4-pyrimidinediyl)di-4,1-piperazinediyl]diethanol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H27 Cl N6 O2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16.811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15335211.73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370.18742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369.18015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4-({5-[(2-aminoethyl)amino]-2,4-dinitrophenyl}amino)-TEMPO</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H28 N6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14.327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15255154.94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396.21092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395.20364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(2R,3R,4S,5R)-2-(6-Amino-2-{[(2S)-1-(4-methoxyphenyl)-2-propanyl]amino}-9H-purin-9-yl)-5-(2-ethyl-2H-tetrazol-5-yl)tetrahydro-3,4-furandiol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H28 N10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12.842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14857694.66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496.22951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495.22223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1,3-Dioxo-2-(2-pyrimidinyl)-5-isoindolinecarboxylic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C13 H7 N3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15.463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14682351.28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269.04356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268.03629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Glaurin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H32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14.029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14573094.84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288.22923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287.22195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1-Cyano-2-oxo-1-propanediazonium</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C4 H4 N3 O</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1.385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14444777.79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110.03513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109.02785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Tricin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H14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6.478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14268433.8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330.07326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329.06598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1-O-[(5beta,6beta,8alpha,9beta,10alpha,11beta,13alpha)-6,11-Dihydroxy-15,18-dioxokaur-16-en-18-yl]-beta-D-glucopyranose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C26 H38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9.442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14060026.28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510.24495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509.23767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Diethyl diallylmalonate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C13 H20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14.371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13896998.57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240.13508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239.12781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3-{[(4R,5S,6S,7R)-4,7-Dibenzyl-5,6-dihydroxy-3-(3-methoxybenzyl)-2-oxo-1,3-diazepan-1-yl]methyl}-N-(5-methyl-2-pyridinyl)benzamide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C41 H42 N4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13.942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13788431.65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670.31819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669.31091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5'-O-[(2E,6S,7R)-6,7-Dihydroxy-3,7,11-trimethyl-2,10-dodecadien-1-yl]-5,6-dihydrouridine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H40 N2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22.463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13775539.33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484.27888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483.27161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1,1'-(1,3-dimethyl-2-oxoimidazolidine-4,5-diyl)bis(3-tert-butylurea)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C15 H30 N6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16.599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13761497.16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342.23961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341.23233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NP-005870</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12.578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13677764.9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346.17692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345.16965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L-Tyrosyl-L-valyl-L-lysyl-L-alanyl-L-alanine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C26 H42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10.929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13606417.98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550.31257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549.3053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4,4'-Sulfonylbis(2-allylphenol)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H18 O4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0.713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13447693.47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330.09398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365.06339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N,N'-Bis(2,4-dinitrophenyl)-1,6-hexanediamine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H20 N6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8.802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13376123.46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448.13548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447.1282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5-(3,5-Dinitrophenyl)-2H-tetrazole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C7 H4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1.791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13374876.69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236.02865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235.02138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Dehydrodiisoeugenol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H22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19.503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12859720.69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326.15065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325.14337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15-Hydroxypentadecanoic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C15 H30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22.324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12801622.79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258.21858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257.2113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20β-Dihydroprednisone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H28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16.085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12511192.91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360.19276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359.18549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(2R,3R,4R,5R,6R)-2-({[(2S,3R,4R)-3,4-dihydroxy-4-(hydroxymethyl)oxolan-2-yl]oxy}methyl)-6-[2-(3,4-dimethoxyphenyl)ethoxy]-5-hydroxy-4-{[(2S,3R,4R,5R,6S)-3,4,5-trihydroxy-6-methyloxan-2-yl]oxy}oxan-3-yl (2E)-3-(3,4-dihydroxyphenyl)prop-2-enoate; ΔMass: -146.0599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C26 H34 N6 O13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9.225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12463845.17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638.2191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637.21179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1-[(Z)-(2,4-Dinitrophenoxy)-NNO-azoxy]-3-piperidinecarboxamide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C12 H14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0.977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12300992.81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354.09401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353.08673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Diisopropyl 3-hydroxy-1,1-cyclobutanedicarboxylate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C12 H20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10.161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12278937.38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244.13016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243.12288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Phenyl N,N'-di-4-morpholinylphosphorodiamidate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H23 N4 O4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14.388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12159000.45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342.14567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341.1384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Diisopropyl 3-hydroxy-1,1-cyclobutanedicarboxylate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C12 H20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9.596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12128125.98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244.13013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243.12285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O-2-Decanyl O,O-bis(2-ethoxyethyl) phosphorothioate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H39 O5 P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15.391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12086458.64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398.22664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397.21936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L-Prolyl-L-glutaminyl-L-isoleucyl-L-threonyl-L-leucine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C26 H46 N6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8.18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12052413.61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570.33876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569.33148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NP-007494; ΔMass: -424.1743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C5 H15 N4 O6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1.396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11996058.34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258.07298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257.0657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Hispidulin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H12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12.922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11878924.41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300.06245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299.05518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Euxanthone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C13 H8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13.218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11873478.52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228.04123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227.03395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BIS-HEMA IPDI</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H38 N2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21.737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11868215.48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482.26301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481.25574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N2,N4,N6-Tripivaloyloxymethyl-N2,N4,N6-trimethylmelamine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H42 N6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11.907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11758378.8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510.31767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509.31039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Methyl 2-[5-{[(trans-4-aminocyclohexyl)methyl]carbamoyl}-1,3-dioxo-5,8-dihydro-1H-[1,2,4]triazolo[1,2-a]pyridazin-2(3H)-yl]-3-(cyclohexylamino)propanoate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H38 N6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12.896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11661223.13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490.29173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489.28445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MFCD00083370</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H44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28.463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11622493.18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356.32789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355.32062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Bis(2-methyl-2-propanyl) 4,4'-(1H-imidazole-4,5-diyldicarbonyl)di(1-piperazinecarboxylate)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H36 N6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19.448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11534269.18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492.27083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491.26355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(2E,2'E)-N,N'-1,3-Propanediylbis[2-cyano-3-(3,4-dihydroxy-5-nitrophenyl)acrylamide]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H18 N6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8.703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11524079.72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538.10695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537.09967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N-[(1S)-5-Amino-1-{5-[(1S)-1-amino-2-hydroxyethyl]-1,3,4-oxadiazol-2-yl}pentyl]-4-piperidinecarboxamide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C15 H28 N6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25.034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11445343.16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340.2213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339.21402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NP-005870</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12.772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11441879.89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346.17705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345.16977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1-(2,5-Dideoxy-5-{5-[(2,4-dioxo-3,4-dihydro-1(2H)-pyrimidinyl)methyl]-1H-1,2,3-triazol-1-yl}pentofuranosyl)-5-methyl-2,4(1H,3H)-pyrimidinedione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H19 N7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9.674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11414512.5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417.14116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416.13388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Ethyl 1-{3-[5-(4-morpholinylmethyl)-1H-tetrazol-1-yl]propanoyl}-2-piperidinecarboxylate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H28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12.697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11399285.88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380.21879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379.21152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(2R,4S)-2-{(1R)-2-(Benzylamino)-2-oxo-1-[(phenylacetyl)amino]ethyl}-5,5-dimethyl-N-[(2S)-1-phenyl-2-propanyl]-1,3-thiazolidine-4-carboxamide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C32 H38 N4 O3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10.953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11109528.2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558.2657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557.25842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N-{4-[(1-{2,6-Dideoxy-4-O-[4,6-dideoxy-4-(dimethylamino)hexopyranosyl]hexopyranosyl}-2-oxo-1,2-dihydro-4-pyrimidinyl)carbamoyl]phenyl}-2-methylserinamide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C29 H42 N6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9.108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11088902.61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634.29481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633.28754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Dehydrodiisoeugenol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H22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20.578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10938553.68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326.15074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325.14346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Tetradecyl 4-chloro-4-oxobutanoate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H33 Cl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21.836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10868244.39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332.21092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331.20364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1,1'-(1,6-Hexanediyl)bis[3-(2-hydroxyethyl)-1-nitrosourea]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C12 H24 N6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8.833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10846635.5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348.17738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347.1701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1,6-Hexanediol diacrylate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C12 H18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6.769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10792592.32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226.11944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225.11217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2-(3,4-Dihydroxyphenyl)ethyl 3-O-(6-deoxy-β-L-mannopyranosyl)-6-O-[(2E)-3-(3,4-dihydroxyphenyl)-2-propenoyl]-β-D-glucopyranoside; ΔMass: -146.0592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H18 N10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8.436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10765071.07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478.14622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477.13895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1,2,3,4-Tetrahydro-7-hydroxy-1-(4-hydroxy-3-methoxyphenyl)-6-methoxy-2,3-naphthalenedimethanol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H24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11.808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10625516.15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360.15645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359.14917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2-Furyl(5-hydroxy-1-benzofuran-3-yl)methanone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C13 H8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11.572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10605493.17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228.04117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227.03389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N-(3-{Benzyl[(diphenylmethyl)carbamoyl]amino}-2-hydroxypropyl)-N-[2-(4-morpholinyl)ethyl]-1-phenylmethanesulfonamide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C37 H44 N4 O5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12.457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10534899.04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656.3025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655.29523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19(R)-Hydroxy prostaglandin A2</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H30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14.311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10484246.6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350.2082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349.20093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(±)9-HpODE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18.054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10212198.09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312.22938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311.22211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(.+/-.)-Usnic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H16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10.304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10153493.21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344.0887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343.08142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(2S,3S,4R,5R,6S)-2-[Chloro(hydroxy)methyl]-6-{[(4aR)-7-hydroxy-7-(hydroxymethyl)-1,4a,5,6,7,7a-hexahydrocyclopenta[c]pyran-1-yl]oxy}tetrahydro-2H-pyran-2,3,4,5-tetrol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C15 H23 Cl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1.569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10118822.62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398.09672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397.08945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MFCD09869739</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H22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11.517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10051331.03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270.14598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269.1387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N-Acetyl-L-alpha-glutamylglycyl-L-threonyl-L-tyrosylglycinamide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H34 N6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13.331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10018443.05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566.23244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565.22516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ganoderic acid 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C30 H40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16.528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9958985.472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512.27601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511.26874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ZK118182</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H33 Cl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18.246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9863218.061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400.20039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399.19312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12-(2-Cyanoethyl)-6,7,12,13-tetrahydro-13-methyl-5-oxo-5H-indolo[2,3-a]pyrrolo[3,4-c]carbazole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H18 N4 O</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25.04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9780115.62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378.1487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377.14142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Chlorogenic acid; ΔMass: -162.1162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 H6 N4 P2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0.781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9659129.551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191.9789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190.97162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3,3'-[7,12-Bis(1,2-dihydroxyethyl)-3,8,13,17-tetramethyl-2,18-porphyrindiyl]dipropanoic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C34 H38 N4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9.189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9623074.367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630.27168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629.2644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1,2,3,4-Tetrahydro-7-hydroxy-1-(4-hydroxy-3-methoxyphenyl)-6-methoxy-2,3-naphthalenedimethanol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H24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12.16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9553633.768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360.15635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359.14908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DOG</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C19 H36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17.094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9373293.059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344.2552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343.24792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2-(3,4-Dihydroxyphenyl)ethyl 3-O-(6-deoxy-β-L-mannopyranosyl)-6-O-[(2E)-3-(3,4-dihydroxyphenyl)-2-propenoyl]-β-D-glucopyranoside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C29 H36 O15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9.128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9351274.811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624.20369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623.19641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1,9-NONANEDIOL DIACRYLATE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C15 H24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16.353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9345256.416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268.16661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267.15933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NP-021293; ΔMass: 21.8561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H40 N4 O7 P2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12.309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9127758.641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494.21141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493.20413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Glycyl-L-alanyl-L-alanylglycyl-L-alanyl-L-alanine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H28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8.997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9115473.452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416.20354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415.19626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Rutin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C27 H30 O16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7.814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8941555.221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610.15169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609.14441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2-(Dibenzylamino)-3-phenylpropyl 4-(2-oxo-2,3-dihydro-1H-benzimidazol-1-yl)-1-piperidinecarboxylate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C36 H38 N4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13.715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8920870.31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574.29707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573.28979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L-Isoleucyl-L-isoleucyl-L-alanyl-L-isoleucyl-L-threonyl-3-cyclohexyl-L-alanine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C34 H62 N6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13.573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8871098.632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682.46083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681.45355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(2S)-2-(2-{[(1S)-3-(5-{(Z)-[(5S)-5-(3-Carbamimidamidopropyl)-3,6-dioxo-2-piperazinylidene]methyl}-2-hydroxyphenoxy)-1-carboxypropyl]amino}-2-oxoethyl)-2-hydroxysuccinic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H32 N6 O12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8.979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8761196.958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608.20875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607.20148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L-Leucyl-L-prolyl-L-glutaminyl-L-threonyl-L-alanine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H40 N6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20.715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8736377.553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528.29164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527.28436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2-[(4-Ethyl-5-{4-[(4-methyl-1-piperazinyl)sulfonyl]phenyl}-4H-1,2,4-triazol-3-yl)sulfanyl]-1-(2-methyl-1-piperidinyl)ethanone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C23 H34 N6 O3 S2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12.662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8540053.184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506.21358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505.2063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(4-Fluorophenyl)(trimethyl)silane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C9 H13 F Si</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6.887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8489941.187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168.07722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167.06995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3,3'-(2-Oxido-1,2,5-oxadiazole-3,4-diyl)bis(5-nitroaniline)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H10 N6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1.385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8407183.377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358.06538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357.05811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Selodenoson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C17 H24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15.113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8356355.625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376.18504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375.17776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terbufibrol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19.261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8294538.692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344.16127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343.15399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1-(Butylsulfanyl)borepane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C10 H21 B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13.278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8272547.606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184.14496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183.13768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Alanylalanylvalyl-N-(4-nitrophenyl)alaninamide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H30 N6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11.796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8223638.201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450.22224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449.21497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2-{1,3-Dimethyl-8-[(3-methyl-1-piperidinyl)methyl]-2,6-dioxo-1,2,3,6-tetrahydro-7H-purin-7-yl}acetamide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H24 N6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18.075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7972260.347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348.19264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347.18536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Neochlorogenic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H18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8.842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7900948.555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354.0934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353.08612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2,2'-(Nitrosoimino)bis(N'-phenylacetohydrazide)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H18 N6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14.709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7893793.118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342.14564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341.13837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1,6-Hexanediol diacrylate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C12 H18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11.458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7805011.929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226.11946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225.11218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N-(6-Amino-1-isobutyl-2,4-dioxo-1,2,3,4-tetrahydro-5-pyrimidinyl)-2-[4-(4-hydroxyphenyl)-1-piperazinyl]-N-isobutylacetamide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H36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15.369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7667706.039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472.28087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471.27359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17-hydroxy-3,6,9,12,15-pentaoxaheptadecyl acrylate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C15 H28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10.822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7614533.345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336.17753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335.17026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N-[(2S)-2-Aminobutanoyl]-L-threonyl-L-asparaginyl-N-[(1S)-1-carboxypropyl]-L-tyrosinamide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H38 N6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14.624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7491739.576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566.27095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565.26367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19(R)-hydroxy Prostaglandin F1?; ΔMass: -5.0506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C12 H29 N7 O4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12.752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7454377.797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367.20061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366.19333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3,3'-Diisopropyl-6,6'-dimethyl-2,2',5,5'-biphenyltetrol; ΔMass: 324.1043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C28 H42 N6 O12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12.812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7400407.109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654.28737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653.28009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4beta-Phorbol</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C20 H28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14.256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7284582.554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364.18767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363.18039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(Dimethylamino)[(2,5-dioxo-1-pyrrolidinyl)oxy]-N,N-dimethylmethaniminium</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C9 H16 N3 O3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12.035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7262335.467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214.11937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213.11209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Rutin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C27 H30 O16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7.927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7172929.157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610.15169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609.14441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N,N'-(1,4-Piperazinediyldi-3,1-propanediyl)bis[2-(3,4,5-trimethoxyphenoxy)acetamide]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C32 H48 N4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19.868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7120217.511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648.3343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647.32703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(E)-N-(4-Amino-3-{[3-amino-6-(1-aminoethyl)tetrahydro-2H-pyran-2-yl]oxy}-2,5-dihydroxy-6-methoxycyclohexyl)-N~2~-(aminomethylene)-N-methylglycinamide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H36 N6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15.746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7012756.233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432.27092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431.26364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NP-014604; ΔMass: 76.0583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H44 Cl N4 O5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9.48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6872856.907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498.27348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497.2662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Quercetin-3β-D-glucoside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H20 O12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8.036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6857173.631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464.09434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463.08707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(2S,3R,4S,5R,8R,10R,11R,12R,13R,14R)-13-[(2,6-Dideoxy-3-C-methyl-3-O-methyl-alpha-D-lyxo-hexopyranosyl)oxy]-2-ethyl-3,4,10-trihydroxy-3,5,6,8,10,12,14-heptamethyl-15-oxo-1-oxa-6-azacyclopentadecan-11-</w:t>
            </w:r>
            <w:r w:rsidRPr="001019A7">
              <w:rPr>
                <w:rFonts w:ascii="Calibri" w:hAnsi="Calibri" w:cs="Calibri"/>
                <w:color w:val="000000"/>
                <w:sz w:val="20"/>
                <w:szCs w:val="20"/>
              </w:rPr>
              <w:br/>
              <w:t>yl 3,4,6-trideoxy-3-[(4-{1-[5-(hydroxyamino)-5-oxopentyl]-1H-1,2,3-triazol-4-yl}benzyl)(methyl)amino]-beta-D-arabino-hexopyranoside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C51 H86 N6 O14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8.179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6524584.422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1006.62031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1005.61304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N-(1,3-Benzodioxol-5-ylmethyl)-3-[(3-nitro-1H-pyrazol-1-yl)methyl]-1,2,4-oxadiazole-5-carboxamide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C15 H12 N6 O6</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8.118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6471502.436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372.08348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371.0762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(3R,4aR,10S,10bS)-6,10,10b-Trihydroxy-3,4a,7,7,10a-pentamethyl-1-oxo-3-vinyldodecahydro-1H-benzo[f]chromen-5-yl 4-(1,3-dimethyl-2,6-dioxo-1,2,3,6-tetrahydro-7H-purin-7-yl)butanoate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C31 H44 N4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14.707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6463291.814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616.30775</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615.30048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Rubiadin</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C15 H10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13.135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6396810.689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254.05696</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253.04968</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9-Nitrooleate; ΔMass: 182.0409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H40 N9 O6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21.662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6229842.727</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509.28187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508.2746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1-{5-[(4,5-Diphenyl-1H-imidazol-2-yl)sulfanyl]pentyl}-3,5-dimethyl-1H-pyrazole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H28 N4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9.51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6138609.388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416.20363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415.19635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N~2~-Acetyl-D-arginyl-L-arginyl-3-(2-naphthyl)-L-alaninamide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C27 H40 N10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9.184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6068046.388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568.32319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567.31592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NP-017873; ΔMass: -366.2135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H33 Cl O S2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12.104</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6005431.073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412.16411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411.15683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WJ2510000</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C29 H44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13.778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5943144.963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520.3022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519.29492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MFCD04020245</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C16 H24 N6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14.46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5933125.45</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364.18757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363.1803</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DESNICOTINYL INDINAVIR</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C30 H42 N4 O4</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10.467</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5885277.703</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522.31807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521.31079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Corchorifatty acid F</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C18 H32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16.376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5743664.236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328.22404</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327.21677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{(1S,2S,3R,4R)-3-[(1S)-1-Acetamido-2-ethylbutyl]-4-carbamimidamido-2-hydroxycyclopentyl}phosphonic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C14 H29 N4 O5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15.681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5688990.611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364.18788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363.1806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8-Hydroxy-1,4-dioxo-1,4-dihydro-2-naphthalenyl 2,3,4,6-tetra-O-acetyl-beta-D-glucopyranoside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H24 O13</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13.422</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5480462.566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520.12013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519.11285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1-Ethyl-4-(4-oxido-2,6-diphenyl-4H-1,4-oxaphosphinin-4-yl)piperazine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C22 H25 N2 O2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26.613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5414945.819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380.16441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379.15714</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N-Acetyl-L-leucyl-L-alpha-aspartyl-L-seryl-L-seryl-L-leucinamide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H42 N6 O10</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13.873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5258008.198</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574.29707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573.28979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N-Acetyl-L-leucyl-L-alanyl-L-threonyl-L-seryl-L-leucinamide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H44 N6 O8</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9.943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5237998.834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544.32319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543.31592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(1-Amino-2-{[2-(1-piperazinyl)ethyl]amino}ethyl)phosphonic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C8 H21 N4 O3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13.958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5193700.974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252.13518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251.1279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3'-Amino-2',3'-dideoxyadenosine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C10 H14 N6 O2</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13.283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5080467.19</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250.11712</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249.10985</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(5R)-9-Formyl-13-isopropyl-5-methyl-2-(2-{2-[4-(methylsulfanyl)phenyl]acetoxy}ethyl)tetracyclo[7.4.0.0~2,11~.0~4,8~]tridec-12-ene-1-carboxylic acid</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C30 H38 O5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12.099</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4891528.872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510.24473</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509.23746</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4-{[(4-Chlorophenyl)sulfanyl]methyl}-6-(2-methoxyphenyl)-2,2-dimethyl-1,2-dihydroquinoline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C25 H24 Cl N O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12.451</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4517182.774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421.12797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420.1207</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3-Methyl-3-(3-{2-methyl-2-[3-(2-methyl-2-{3-[2-(2-methyl-1,3-dioxolan-2-yl)-2-propanyl]-1,2-oxazol-5-yl}propyl)-1,2-oxazol-5-yl]propyl}-1,2-oxazol-5-yl)butanenitrile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C29 H40 N4 O5</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10.198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4395829.506</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524.29738</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523.2901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1-(Butylsulfanyl)borepane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C10 H21 B S</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13.586</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4230147.554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184.1449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183.13762</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[Similar to: 4,5-Dicaffeoylquinic acid; ΔMass: 0.1570 Da]</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C21 H46 Cl N4 O6 P</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10.103</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4062689.871</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516.28377</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515.27649</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3-(3-Furoylamino)-L-alanyl-L-valyl-N-{(2S,3R)-4-[(3-carboxyphenyl)amino]-3-hydroxy-4-oxo-1-phenyl-2-butanyl}-L-leucinamide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C36 H46 N6 O9</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18.328</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3845081.864</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706.33339</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705.32611</w:t>
            </w:r>
          </w:p>
        </w:tc>
      </w:tr>
      <w:tr w:rsidR="004827E4" w:rsidRPr="001019A7" w:rsidTr="004827E4">
        <w:tc>
          <w:tcPr>
            <w:tcW w:w="993" w:type="dxa"/>
          </w:tcPr>
          <w:p w:rsidR="004827E4" w:rsidRPr="001019A7" w:rsidRDefault="004827E4" w:rsidP="004827E4">
            <w:pPr>
              <w:pStyle w:val="ListParagraph"/>
              <w:numPr>
                <w:ilvl w:val="0"/>
                <w:numId w:val="5"/>
              </w:numPr>
              <w:rPr>
                <w:sz w:val="20"/>
                <w:szCs w:val="20"/>
              </w:rPr>
            </w:pPr>
          </w:p>
        </w:tc>
        <w:tc>
          <w:tcPr>
            <w:tcW w:w="3827"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L-Leucyl-L-prolyl-L-lysyl-L-threonyl-L-alanine</w:t>
            </w:r>
          </w:p>
        </w:tc>
        <w:tc>
          <w:tcPr>
            <w:tcW w:w="1418" w:type="dxa"/>
            <w:vAlign w:val="bottom"/>
          </w:tcPr>
          <w:p w:rsidR="004827E4" w:rsidRPr="001019A7" w:rsidRDefault="004827E4" w:rsidP="007E1E72">
            <w:pPr>
              <w:rPr>
                <w:rFonts w:ascii="Calibri" w:hAnsi="Calibri" w:cs="Calibri"/>
                <w:color w:val="000000"/>
                <w:sz w:val="20"/>
                <w:szCs w:val="20"/>
              </w:rPr>
            </w:pPr>
            <w:r w:rsidRPr="001019A7">
              <w:rPr>
                <w:rFonts w:ascii="Calibri" w:hAnsi="Calibri" w:cs="Calibri"/>
                <w:color w:val="000000"/>
                <w:sz w:val="20"/>
                <w:szCs w:val="20"/>
              </w:rPr>
              <w:t>C24 H44 N6 O7</w:t>
            </w:r>
          </w:p>
        </w:tc>
        <w:tc>
          <w:tcPr>
            <w:tcW w:w="992"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8.255</w:t>
            </w:r>
          </w:p>
        </w:tc>
        <w:tc>
          <w:tcPr>
            <w:tcW w:w="1418"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3406330.992</w:t>
            </w:r>
          </w:p>
        </w:tc>
        <w:tc>
          <w:tcPr>
            <w:tcW w:w="1275" w:type="dxa"/>
            <w:vAlign w:val="bottom"/>
          </w:tcPr>
          <w:p w:rsidR="004827E4" w:rsidRPr="001019A7" w:rsidRDefault="004827E4" w:rsidP="004827E4">
            <w:pPr>
              <w:rPr>
                <w:rFonts w:ascii="Calibri" w:hAnsi="Calibri" w:cs="Calibri"/>
                <w:color w:val="000000"/>
                <w:sz w:val="20"/>
                <w:szCs w:val="20"/>
              </w:rPr>
            </w:pPr>
            <w:r w:rsidRPr="001019A7">
              <w:rPr>
                <w:rFonts w:ascii="Calibri" w:hAnsi="Calibri" w:cs="Calibri"/>
                <w:color w:val="000000"/>
                <w:sz w:val="20"/>
                <w:szCs w:val="20"/>
              </w:rPr>
              <w:t>528.32881</w:t>
            </w:r>
          </w:p>
        </w:tc>
        <w:tc>
          <w:tcPr>
            <w:tcW w:w="1134" w:type="dxa"/>
            <w:vAlign w:val="bottom"/>
          </w:tcPr>
          <w:p w:rsidR="004827E4" w:rsidRPr="001019A7" w:rsidRDefault="004827E4" w:rsidP="007E1E72">
            <w:pPr>
              <w:jc w:val="right"/>
              <w:rPr>
                <w:rFonts w:ascii="Calibri" w:hAnsi="Calibri" w:cs="Calibri"/>
                <w:color w:val="000000"/>
                <w:sz w:val="20"/>
                <w:szCs w:val="20"/>
              </w:rPr>
            </w:pPr>
            <w:r w:rsidRPr="001019A7">
              <w:rPr>
                <w:rFonts w:ascii="Calibri" w:hAnsi="Calibri" w:cs="Calibri"/>
                <w:color w:val="000000"/>
                <w:sz w:val="20"/>
                <w:szCs w:val="20"/>
              </w:rPr>
              <w:t>527.32153</w:t>
            </w:r>
          </w:p>
        </w:tc>
      </w:tr>
    </w:tbl>
    <w:p w:rsidR="009B4A06" w:rsidRDefault="009B4A06" w:rsidP="00B86538">
      <w:pPr>
        <w:ind w:left="-426"/>
        <w:jc w:val="both"/>
        <w:rPr>
          <w:rFonts w:ascii="Times New Roman" w:hAnsi="Times New Roman" w:cs="Times New Roman"/>
          <w:lang w:val="en-US"/>
        </w:rPr>
      </w:pPr>
    </w:p>
    <w:p w:rsidR="004827E4" w:rsidRDefault="004827E4" w:rsidP="00B86538">
      <w:pPr>
        <w:ind w:left="-426"/>
        <w:jc w:val="both"/>
        <w:rPr>
          <w:rFonts w:ascii="Times New Roman" w:hAnsi="Times New Roman" w:cs="Times New Roman"/>
          <w:lang w:val="en-US"/>
        </w:rPr>
      </w:pPr>
    </w:p>
    <w:p w:rsidR="004827E4" w:rsidRDefault="004827E4" w:rsidP="004827E4">
      <w:pPr>
        <w:pStyle w:val="NormalWeb"/>
        <w:shd w:val="clear" w:color="auto" w:fill="FFFFFF"/>
        <w:spacing w:line="276" w:lineRule="auto"/>
        <w:ind w:right="-188"/>
        <w:jc w:val="both"/>
        <w:rPr>
          <w:i/>
          <w:iCs/>
          <w:lang w:val="en-US"/>
        </w:rPr>
      </w:pPr>
      <w:r>
        <w:rPr>
          <w:rFonts w:eastAsia="Times New Roman"/>
          <w:lang w:eastAsia="en-GB"/>
        </w:rPr>
        <w:t xml:space="preserve">Table </w:t>
      </w:r>
      <w:r>
        <w:rPr>
          <w:rFonts w:eastAsia="Times New Roman"/>
          <w:lang w:eastAsia="en-GB"/>
        </w:rPr>
        <w:t>6</w:t>
      </w:r>
      <w:r>
        <w:rPr>
          <w:rFonts w:eastAsia="Times New Roman"/>
          <w:lang w:eastAsia="en-GB"/>
        </w:rPr>
        <w:t xml:space="preserve">: </w:t>
      </w:r>
      <w:r>
        <w:rPr>
          <w:color w:val="000000" w:themeColor="text1"/>
        </w:rPr>
        <w:t>LCMS</w:t>
      </w:r>
      <w:r w:rsidRPr="008A2C96">
        <w:rPr>
          <w:color w:val="000000" w:themeColor="text1"/>
        </w:rPr>
        <w:t xml:space="preserve"> of </w:t>
      </w:r>
      <w:r>
        <w:rPr>
          <w:color w:val="000000" w:themeColor="text1"/>
        </w:rPr>
        <w:t xml:space="preserve">hexane </w:t>
      </w:r>
      <w:r w:rsidRPr="008A2C96">
        <w:rPr>
          <w:color w:val="000000" w:themeColor="text1"/>
        </w:rPr>
        <w:t>extract</w:t>
      </w:r>
      <w:r>
        <w:rPr>
          <w:color w:val="000000" w:themeColor="text1"/>
        </w:rPr>
        <w:t xml:space="preserve"> </w:t>
      </w:r>
      <w:r w:rsidRPr="008A2C96">
        <w:rPr>
          <w:color w:val="000000" w:themeColor="text1"/>
        </w:rPr>
        <w:t>from</w:t>
      </w:r>
      <w:r>
        <w:rPr>
          <w:color w:val="000000" w:themeColor="text1"/>
        </w:rPr>
        <w:t xml:space="preserve"> </w:t>
      </w:r>
      <w:r w:rsidRPr="00577407">
        <w:rPr>
          <w:i/>
          <w:iCs/>
          <w:lang w:val="en-US"/>
        </w:rPr>
        <w:t>Ajuga integrifolia</w:t>
      </w:r>
    </w:p>
    <w:tbl>
      <w:tblPr>
        <w:tblStyle w:val="TableGrid"/>
        <w:tblW w:w="10916" w:type="dxa"/>
        <w:tblInd w:w="-856" w:type="dxa"/>
        <w:tblLayout w:type="fixed"/>
        <w:tblLook w:val="04A0" w:firstRow="1" w:lastRow="0" w:firstColumn="1" w:lastColumn="0" w:noHBand="0" w:noVBand="1"/>
      </w:tblPr>
      <w:tblGrid>
        <w:gridCol w:w="993"/>
        <w:gridCol w:w="3827"/>
        <w:gridCol w:w="1560"/>
        <w:gridCol w:w="992"/>
        <w:gridCol w:w="1417"/>
        <w:gridCol w:w="1134"/>
        <w:gridCol w:w="993"/>
      </w:tblGrid>
      <w:tr w:rsidR="004827E4" w:rsidTr="004827E4">
        <w:tc>
          <w:tcPr>
            <w:tcW w:w="993" w:type="dxa"/>
          </w:tcPr>
          <w:p w:rsidR="004827E4" w:rsidRPr="00D30F11" w:rsidRDefault="004827E4" w:rsidP="007E1E72">
            <w:pPr>
              <w:ind w:left="-611" w:right="-108" w:firstLine="392"/>
              <w:jc w:val="center"/>
              <w:rPr>
                <w:b/>
                <w:bCs/>
                <w:color w:val="000000" w:themeColor="text1"/>
              </w:rPr>
            </w:pPr>
            <w:r w:rsidRPr="00D30F11">
              <w:rPr>
                <w:b/>
                <w:bCs/>
              </w:rPr>
              <w:t>S.NO</w:t>
            </w:r>
          </w:p>
        </w:tc>
        <w:tc>
          <w:tcPr>
            <w:tcW w:w="3827" w:type="dxa"/>
          </w:tcPr>
          <w:p w:rsidR="004827E4" w:rsidRPr="00D30F11" w:rsidRDefault="004827E4" w:rsidP="007E1E72">
            <w:pPr>
              <w:jc w:val="center"/>
              <w:rPr>
                <w:b/>
                <w:bCs/>
              </w:rPr>
            </w:pPr>
            <w:r w:rsidRPr="00D30F11">
              <w:rPr>
                <w:b/>
                <w:bCs/>
              </w:rPr>
              <w:t>Name</w:t>
            </w:r>
          </w:p>
        </w:tc>
        <w:tc>
          <w:tcPr>
            <w:tcW w:w="1560" w:type="dxa"/>
          </w:tcPr>
          <w:p w:rsidR="004827E4" w:rsidRPr="00D30F11" w:rsidRDefault="004827E4" w:rsidP="007E1E72">
            <w:pPr>
              <w:jc w:val="center"/>
              <w:rPr>
                <w:b/>
                <w:bCs/>
              </w:rPr>
            </w:pPr>
            <w:r w:rsidRPr="00D30F11">
              <w:rPr>
                <w:b/>
                <w:bCs/>
              </w:rPr>
              <w:t>Formula</w:t>
            </w:r>
          </w:p>
        </w:tc>
        <w:tc>
          <w:tcPr>
            <w:tcW w:w="992" w:type="dxa"/>
          </w:tcPr>
          <w:p w:rsidR="004827E4" w:rsidRPr="00D30F11" w:rsidRDefault="004827E4" w:rsidP="007E1E72">
            <w:pPr>
              <w:jc w:val="center"/>
              <w:rPr>
                <w:b/>
                <w:bCs/>
              </w:rPr>
            </w:pPr>
            <w:r w:rsidRPr="00D30F11">
              <w:rPr>
                <w:b/>
                <w:bCs/>
              </w:rPr>
              <w:t>RT (Min)</w:t>
            </w:r>
          </w:p>
        </w:tc>
        <w:tc>
          <w:tcPr>
            <w:tcW w:w="1417" w:type="dxa"/>
          </w:tcPr>
          <w:p w:rsidR="004827E4" w:rsidRPr="00D30F11" w:rsidRDefault="004827E4" w:rsidP="007E1E72">
            <w:pPr>
              <w:jc w:val="center"/>
              <w:rPr>
                <w:b/>
                <w:bCs/>
              </w:rPr>
            </w:pPr>
            <w:r w:rsidRPr="00D30F11">
              <w:rPr>
                <w:b/>
                <w:bCs/>
              </w:rPr>
              <w:t>Area(max.)</w:t>
            </w:r>
          </w:p>
        </w:tc>
        <w:tc>
          <w:tcPr>
            <w:tcW w:w="1134" w:type="dxa"/>
          </w:tcPr>
          <w:p w:rsidR="004827E4" w:rsidRPr="00D30F11" w:rsidRDefault="004827E4" w:rsidP="007E1E72">
            <w:pPr>
              <w:jc w:val="center"/>
              <w:rPr>
                <w:b/>
                <w:bCs/>
              </w:rPr>
            </w:pPr>
            <w:r w:rsidRPr="00D30F11">
              <w:rPr>
                <w:b/>
                <w:bCs/>
              </w:rPr>
              <w:t>Cal MW.</w:t>
            </w:r>
          </w:p>
        </w:tc>
        <w:tc>
          <w:tcPr>
            <w:tcW w:w="993" w:type="dxa"/>
          </w:tcPr>
          <w:p w:rsidR="004827E4" w:rsidRPr="00D30F11" w:rsidRDefault="004827E4" w:rsidP="007E1E72">
            <w:pPr>
              <w:jc w:val="center"/>
              <w:rPr>
                <w:b/>
                <w:bCs/>
              </w:rPr>
            </w:pPr>
            <w:r w:rsidRPr="00D30F11">
              <w:rPr>
                <w:b/>
                <w:bCs/>
              </w:rPr>
              <w:t>m/z</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A-12(13)-EpODE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18.882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1291506758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294.21852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293.21127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19.042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718816700.6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294.21846</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293.21121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NP-020521</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20.042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598092764.5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296.234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295.22675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16-Hydroxyhexadecanoic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C16 H32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24.092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503649757.2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272.23414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271.22687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Tetrakis(2-oxiranylmethyl) 3,3',3'',3'''-(1,1,3,3-cyclohexanetetrayl)tetrapropanoate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C30 H44 O12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16.45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395021437.7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596.2812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595.27393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Pinolenic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24.001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363217127.2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278.22349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277.21622</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L-Tyrosyl-L-prolyl-N~5~-(diaminomethylene)-L-ornithine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H30 N6 O5</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14.184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296430902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434.2287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479.22681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2-Methyl-2-propanyl 4-[(3R)-3-{[(benzyloxy)carbonyl]amino}-4-methoxy-4-oxobutyl]-1-piperidinecarboxylate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C23 H34 N2 O6</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21.713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269415108.2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434.24171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433.23444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9(Z),11(E)-Conjugated linoleic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25.528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168975347.4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280.23912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279.23184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Ethyl N~2~-(3,4-dimethoxybenzyl)-N~5~-{[(2-methyl-2-propanyl)oxy]carbonyl}-L-ornithinate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C21 H34 N2 O6</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24.03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146226697.2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410.24162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409.23434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19.813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143277123.8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294.2185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329.1879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Embelin</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15.635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127353371.7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294.18228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293.17501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[Similar to: NP-003553; ΔMass: 93.9804 Da]</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H33 N6 O5 P</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20.305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126243861.7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432.22612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431.21884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(4E)-7-(Chlorocarbonyl)-2-pentyl-4-dodecenoic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H31 Cl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20.058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122110163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330.19494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329.18771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Palmitic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C16 H32 O2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27.234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118701134.2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256.23908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255.23178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MFCD03672170</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H26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18.879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110939186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362.20552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361.19824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MFCD00059633</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C14 H28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20.521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82548711.52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244.20283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243.19556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13(S)-HpOTrE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16.772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76950506.83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310.21347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309.2062</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Glycol stearate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26.933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73403681.07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328.29677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327.28949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Juniperic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C16 H32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23.077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70907478.9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272.23439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271.22711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N-[(2S)-2-Butanyl]-N~2~-[2-ethyl-2-(isobutyrylamino)butanoyl]-L-argininamide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H40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22.174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69490393.35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412.31749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411.31021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Oleoyl-L-α-lysophosphatidic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C21 H41 O7 P</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24.032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68727047.33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436.25728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435.25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MFCD03672170</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H26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19.042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67699847.14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362.20546</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361.19818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(4E)-7-(Chlorocarbonyl)-2-pentyl-4-dodecenoic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H31 Cl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20.154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65234761.72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330.19501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329.18781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7-(2-Ethoxyethyl)-1,3-dimethyl-8-[(4-methyl-1-piperazinyl)methyl]-3,7-dihydro-1H-purine-2,6-dione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H28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20.039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53717113.25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364.2212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363.21393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(±)9-HpODE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17.952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51484757.48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312.22929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311.22202</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NP-020521</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22.955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48288483.02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296.23414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295.22687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[Similar to: NP-001134; ΔMass: 46.0035 Da]</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C13 H20 N10 O2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21.168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47830994.89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348.17775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347.17047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15-Hydroxypentadecanoic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C15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21.541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44831967.37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258.21849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257.21121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Tetrakis(2-methyl-2-butanyl) 1,2,4,5-benzenetetracarboperoxoate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C30 H46 O12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15.2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44749828.86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598.29677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597.28949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{4-[(Cyclopropylmethyl)sulfinyl]phenyl}boronic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C10 H13 B O3 S</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7.411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44660511.94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224.06732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223.06004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Tetradecyl 4-chloro-4-oxobutanoate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H33 Cl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21.033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44557237.37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332.2108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331.20355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13(S)-HpOTrE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16.954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44435036.91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310.21348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309.20621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4-(4,5-Diphenyl-1H-imidazol-2-yl)benzohydrazide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C22 H18 N4 O</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26.081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41992549.9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354.14857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353.1413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7-(2-Ethoxyethyl)-1,3-dimethyl-8-[(4-methyl-1-piperazinyl)methyl]-3,7-dihydro-1H-purine-2,6-dione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H28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20.17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40448508.29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364.2213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363.21402</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N-[(2R)-2-{4-[4-(2-Methyl-1H-imidazol-1-yl)butyl]phenyl}propanoyl]-L-seryl-N-(2-cyclohexylethyl)-L-lysinamide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C34 H54 N6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18.886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39816079.24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610.41847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609.41119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(+/-)9-HpODE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16.358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38750706.42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312.22913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311.22185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myristyl lactate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H34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24.077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38019220.51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286.24971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285.24243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Diethyl (1,6-hexanediyldi-6,8-phenanthridinediyl)biscarbamate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C38 H38 N4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13.587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37357495.02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614.29152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613.28424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N-[(2S)-2-Butanyl]-N~2~-[2-ethyl-2-(isobutyrylamino)butanoyl]-L-argininamide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H40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21.868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33741996.1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412.31754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411.31027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12-HSA</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25.633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32724973.27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300.26533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299.25806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(±)9-HpODE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20.727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31303231.17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312.22917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293.21136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Diethyl diallylmalonate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C13 H20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16.124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30153744.89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240.13511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239.12784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DECYL GALLATE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H26 O5</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16.316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28824176.09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310.17711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309.16983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2,6-Dichlorotoluene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C7 H6 Cl2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0.582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28436129.34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159.98437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158.9771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1,4-Diethyl-3,6-bis(4-morpholinylmethyl)tetrahydroimidazo[4,5-d]imidazole-2,5(1H,3H)-dione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N6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21.495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26574720.2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396.24974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395.24255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Tetradecyl 4-chloro-4-oxobutanoate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H33 Cl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21.371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26271213.8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332.21077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331.20349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(±)12(13)-DiHOME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H34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17.327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26064986.73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314.24486</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313.23758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Mitoxantrone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C22 H28 N4 O6</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16.829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24933485.44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444.20311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489.20129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13(S)-HpOTrE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15.985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24066976.46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310.21342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309.20615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[Similar to: 4-Dodecylbenzenesulfonic acid; ΔMass: 68.0924 Da]</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H39 Cl N6 O2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28.23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23867203.09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394.28392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393.27664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12-HSA</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27.228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23355620.44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300.26527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299.258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Cannabidiolic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C22 H30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25.187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22701765.57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358.21321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357.20593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NP-011548</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H34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24.758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22667640.75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298.24977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297.24249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(±)9-HpODE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17.566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22453427.8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312.22908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311.2218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18.02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22177202.77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294.21867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293.2114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(E)-parinaric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H28 O2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18.82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22175352.85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276.20775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275.20047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N-[(1S)-5-Amino-1-{5-[(1S)-1-amino-2-hydroxyethyl]-1,3,4-oxadiazol-2-yl}pentyl]-4-piperidinecarboxamide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C15 H28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24.139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21300114.1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340.2212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339.21393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Oleic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H34 O2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27.618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20851916.57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282.25477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281.2475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N~2~-Acetyl-L-lysyl-N-(6-aminohexyl)-L-lysinamide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H42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23.03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20374660.52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414.33308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413.32581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A-12(13)-EpODE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18.669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20372602.38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294.21861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293.21133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MFCD00083370</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C22 H44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26.247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20191048.98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356.32786</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355.32059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MFCD00152308</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C24 H44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24.027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19546310.99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396.32231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395.31503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A-12(13)-EpODE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18.286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18556447.97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294.21864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293.21136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(+/-)9-HpODE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17.019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17883452.74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312.22905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311.22177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4,9-Bis{[2-(4-methyl-1-piperazinyl)ethyl]amino}-2,7-bis[2-(4-morpholinyl)ethyl]benzo[lmn][3,8]phenanthroline-1,3,6,8(2H,7H)-tetrone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C40 H58 N10 O6</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23.168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16661533.78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774.45302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773.44574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N-[(2S)-2-Butanyl]-N~2~-[2-ethyl-2-(isobutyrylamino)butanoyl]-L-argininamide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H40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21.095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16567880.22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412.31758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411.3103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9,10-Dihydroxystearic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19.262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16480231.29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316.26027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315.25299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(3S)-3-{[(3S)-3-({[(1R,2R)-2-{[(3R)-3-{[(3R)-3-({[(1R,2R)-2-Aminocyclohexyl]carbonyl}amino)-4-hydroxybutanoyl]amino}-4-methylpentanoyl]amino}cyclohexyl]carbonyl}amino)-5-methylhexanoyl]amino}hexanedio</w:t>
            </w:r>
            <w:r>
              <w:rPr>
                <w:rFonts w:ascii="Calibri" w:hAnsi="Calibri" w:cs="Calibri"/>
                <w:color w:val="000000"/>
              </w:rPr>
              <w:br/>
              <w:t>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C37 H64 N6 O10</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29.882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16323632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752.46834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751.46106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Corchorifatty acid F</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O5</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13.698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15964508.46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328.22374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327.21646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1,4-Diethyl-3,6-bis(4-morpholinylmethyl)tetrahydroimidazo[4,5-d]imidazole-2,5(1H,3H)-dione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N6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21.633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15894380.2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396.24979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395.24258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9,10-Dihydroxystearic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18.47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14831948.79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316.26036</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315.25308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Tretinoin</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H28 O2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19.813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14386497.48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300.20787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299.20059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N-[(2S)-2-Butanyl]-N~2~-[2-ethyl-2-(isobutyrylamino)butanoyl]-L-argininamide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H40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21.645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13967444.16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412.31767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411.31039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Di-n-Amyl phthalate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H26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16.319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13839949.13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306.18217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305.1749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1-(2-NITROPHENOXY)OCTANE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C14 H21 N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21.773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13678209.9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251.15109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250.14381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N-Methyl-N-{4-[(E)-2-phenylvinyl]phenyl}-1,3,2-oxazaphosphinan-2-amine 2-oxide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H21 N2 O2 P</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24.449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13628162.41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328.13322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327.12595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Cyclo(D-alanyl-D-prolyl-D-alanyl-L-leucyl-D-alpha-aspartylglycyl)</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C23 H36 N6 O8</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14.178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13585250.5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524.26027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523.25299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JWH-398</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C24 H22 Cl N O</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27.298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13528207.26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375.13811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374.13083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15-Hydroxypentadecanoic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C15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22.85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13322698.6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258.21861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257.21133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(+/-)13-HODE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22.089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12931926.14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296.23408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295.22681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10-CHLORO-9-HYDROXYSTEARIC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H35 Cl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22.605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12787380.19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334.22651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333.21924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ricinelaidic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H34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20.664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12434506.03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298.24974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297.24246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N-[(2R)-6-Amino-1-(hydroxyamino)-1-oxo-2-hexanyl]-10-(2-{[(diaminomethylene)amino]methyl}phenyl)decanamide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C24 H42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23.546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12176861.39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462.33314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461.32587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13(S)-HpOTrE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18.971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12033576.95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310.21342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309.20615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N-{4-[1-Benzyl-5-(methoxymethyl)-7-methyl-4-oxo-1,2,3,4-</w:t>
            </w:r>
            <w:r>
              <w:rPr>
                <w:rFonts w:ascii="Calibri" w:hAnsi="Calibri" w:cs="Calibri"/>
                <w:color w:val="000000"/>
              </w:rPr>
              <w:lastRenderedPageBreak/>
              <w:t>tetrahydropyrido[2,3-d]pyrimidin-2-yl]phenyl}acetamide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lastRenderedPageBreak/>
              <w:t>C25 H26 N4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25.21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12000649.27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430.20057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429.1933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NP-005013</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C16 H12 O5</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15.003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11892693.42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284.06755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283.06027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N-[(2S)-2-Butanyl]-N~2~-[2-ethyl-2-(isobutyrylamino)butanoyl]-L-argininamide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H40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20.906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11516265.83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412.31758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411.3103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13(S)-HpOTrE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19.482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11421439.81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310.21351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309.20624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Diethyl (3-{[(11aS)-7-methoxy-5-oxo-2,3,5,11a-tetrahydro-1H-pyrrolo[2,1-c][1,4]benzodiazepin-8-yl]oxy}propyl)phosphonate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H29 N2 O6 P</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18.855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11328107.17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424.17579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423.16852</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{4-[(Diaminomethylene)amino]-1-azabicyclo[3.1.0]hex-2-yl}(valylamino)acetic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C13 H24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20.52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11134676.15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312.19017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311.18289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DOA</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C22 H42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24.952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10869389.39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370.30693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369.29965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N~2~-(Diisopropoxyphosphoryl)-N-{4-[(E)-2-phenylvinyl]phenyl}-L-valinamide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C25 H35 N2 O4 P</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28.23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10851145.23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458.23225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457.22498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(6R,7S)-7-{[(2E)-2-(2-Amino-1,3-thiazol-4-yl)-2-(methoxyimino)acetyl]amino}-3-(methylsulfonyl)-8-oxo-1-azabicyclo[4.2.0]oct-2-ene-2-carboxylic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C15 H17 N5 O7 S2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23.973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10794339.84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443.05827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442.05099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N-[5-(Imidazo[1,2-a]pyrimidin-2-yl)-2-methylphenyl]-2-phenylbutanamide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C23 H22 N4 O</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28.49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10085578.37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370.17976</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369.17249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Protirelin</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C16 H22 N6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15.636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10074249.79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362.16939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361.16211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[Similar to: 4-Dodecylbenzenesulfonic acid; ΔMass: 68.0923 Da]</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H39 Cl N6 O2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27.743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9849642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394.28383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393.27655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(2R)-N-(2-{[(2S)-5-Carbamimidamido-1-oxo-2-pentanyl]amino}-2-oxoethyl)-N-isobutyl-2-piperidinecarboxamide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H34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20.779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9731608.248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382.2707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381.26343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Dodecylsuccinic Anhydride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C16 H28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23.988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9676686.151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268.20277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267.1955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18.495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9429710.663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294.21861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293.21133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NP-006255</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21.495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9257506.702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294.18226</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293.17499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N,N-Bis(2-hydroxyethyl)dodecanamide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C16 H33 N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16.168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8943063.576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287.24507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286.23779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NP-016067</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C32 H50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26.094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8880145.248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498.36913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497.36188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N-[3-(Dimethylamino)-2,2-dimethylpropyl]-N~3~-{2-hexyl-7-[(1E)-3-(hydroxyamino)-3-oxo-1-propen-1-yl]imidazo[1,2-a]pyridin-3-yl}-beta-alaninamide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C26 H42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25.726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8831537.152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486.33296</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485.32568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(5R)-2,4-Dideoxy-3-O-(2,6-dideoxy-alpha-D-arabino-hexopyranosyl)-1-C-{(2S,3R,4S)-3-hydroxy-4-</w:t>
            </w:r>
            <w:r>
              <w:rPr>
                <w:rFonts w:ascii="Calibri" w:hAnsi="Calibri" w:cs="Calibri"/>
                <w:color w:val="000000"/>
              </w:rPr>
              <w:lastRenderedPageBreak/>
              <w:t>[(2R,3S,4Z,9S,10S,11R)-10-hydroxy-3,15-dimethoxy-7,9,11,13-tetramethyl-16-oxooxacyclohexadeca-4,6,12,14-tet</w:t>
            </w:r>
            <w:r>
              <w:rPr>
                <w:rFonts w:ascii="Calibri" w:hAnsi="Calibri" w:cs="Calibri"/>
                <w:color w:val="000000"/>
              </w:rPr>
              <w:br/>
              <w:t>raen-2-yl]-2-pentanyl}-4-methyl-5-[(1E,3E)-1,3-pentadien-1-yl]-alpha-D-threo-pentopyranose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lastRenderedPageBreak/>
              <w:t>C43 H68 O12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24.199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8672765.316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776.46821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775.46094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5-OxoETE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22.375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8631789.216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318.2184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317.21112</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Pentosidine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H26 N6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16.741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8610914.88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378.2007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377.19342</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11-(2-Sulfophenyl)undecanoic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H26 O5 S</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25.765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8406875.004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342.14863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341.14136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(2E)-3-(4-Chlorophenyl)-N-[(5alpha)-17-(cyclopropylmethyl)-6-oxo-3-(2-propyn-1-yloxy)-4,5-epoxymorphinan-14-yl]acrylamide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C32 H31 Cl N2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19.386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8110796.954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542.19545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541.18817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NP-006255</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18.642</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7993647.621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294.18236</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293.17508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1-[6-(4-Imino-2-oxo-1,3,5-triazacyclotridecan-1-yl)hexyl]-3-(2-propyn-1-yl)guanidine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H37 N7 O</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24.06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7937056.208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391.30717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390.2999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20.394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7906007.354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294.21864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293.21136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N-[(2S)-2-Butanyl]-N~2~-[2-ethyl-2-(isobutyrylamino)butanoyl]-L-argininamide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H40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20.004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7893958.511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412.31737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411.31009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NP-020521</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H32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19.41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7707756.903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296.23405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295.22678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N~2~-Acetyl-L-lysyl-N-(6-aminohexyl)-L-lysinamide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H42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21.595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7705584.615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414.33314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413.32587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(2R)-N-(2-{[(2S)-5-Carbamimidamido-1-oxo-2-pentanyl]amino}-2-oxoethyl)-N-isobutyl-2-piperidinecarboxamide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H34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20.451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7589677.466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382.27073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381.26346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ricinelaidic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H34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21.285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7565400.493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298.24974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297.24246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myristyl lactate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H34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23.966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7370210.779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286.24977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285.24249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N-[(1S)-5-Amino-1-{5-[(1S)-1-amino-2-hydroxyethyl]-1,3,4-oxadiazol-2-yl}pentyl]-4-piperidinecarboxamide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C15 H28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23.079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7264159.48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340.22139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339.21411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N-[(2S)-2-Butanyl]-N~2~-[2-ethyl-2-(isobutyrylamino)butanoyl]-L-argininamide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H40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22.423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7227137.193</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412.31749</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411.31021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6-({2-[(6-tert-Butyl-4,5,6,7-tetrahydro-1-benzothiophen-3-yl)carbonyl]hydrazino}carbonyl)-3,4-dimethylcyclohex-3-ene-1-carboxylic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C23 H32 N2 O4 S</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20.029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6918102.255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432.2082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431.20093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arabidopside A</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C43 H66 O12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23.023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6879402.071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774.45308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773.4458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Methyl 12-hydroxystearate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C19 H38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25.31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6847753.817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314.28114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313.27386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7-Benzyl-8-[4-(2-hydroxyethyl)-1-piperazinyl]-3-methyl-3,7-dihydro-1H-purine-2,6-dione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C19 H24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18.556</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6846892.555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384.19011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383.18283</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Artemotil</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H28 O5</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15.444</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6588945.319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312.19273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311.18546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Mono(2-ethylhexyl) phthalate (MEHP)</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C16 H22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19.285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6342356.074</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278.1508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277.14352</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Juniperic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C16 H32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22.807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6276099.837</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272.23436</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271.22708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TOFA</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C19 H32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19.305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6150751.82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324.22905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323.22177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13(S)-HpOTrE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H30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18.497</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5986665.778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310.21351</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309.20624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Methyl (5xi,18alpha)-3,12-dioxoolean-9(11)-en-28-oate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C31 H46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27.353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5948776.642</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482.33775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481.33047</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2,4,6,8-Decatetraenedioic Acid Mono[4-(1,2-epoxy-1,5-dimethyl-4-hexenyl)-5-methoxy-1-oxaspiro[2.5]oct-6-yl] Ester</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C26 H34 O7</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28.843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5918502.841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458.23207</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457.22479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DECYL GALLATE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C17 H26 O5</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15.061</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5633370.481</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310.17714</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309.16986</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(3S)-1-[(4-Methylphenyl)sulfonyl]-3-pyrrolidinyl 4-methylbenzenesulfonate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C18 H21 N O5 S2</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20.328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5262414.038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395.08522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394.07794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15-Hydroxypentadecanoic acid</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C15 H30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21.405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5259225.376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258.21852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257.21124</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[Similar to: 4-Dodecylbenzenesulfonic acid; ΔMass: 0.0143 Da]</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C14 H26 N6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21.543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5222392.576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326.20585</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325.19858</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2'-C-Methyl-5'-O-[phenoxy({2-[(2-propylpentanoyl)oxy]ethyl}amino)phosphoryl]cytidine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C26 H39 N4 O9 P</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20.548</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4979617.918</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582.24592</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581.23865</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Glycol stearate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H40 O3</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24.023</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4930788.115</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328.29658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327.28931</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Methyl phaeophorbide</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C36 H38 N4 O5</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26.19</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4906382.676</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606.28218</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605.2749</w:t>
            </w:r>
          </w:p>
        </w:tc>
      </w:tr>
      <w:tr w:rsidR="004827E4" w:rsidTr="004827E4">
        <w:tc>
          <w:tcPr>
            <w:tcW w:w="993" w:type="dxa"/>
          </w:tcPr>
          <w:p w:rsidR="004827E4" w:rsidRDefault="004827E4" w:rsidP="004827E4">
            <w:pPr>
              <w:pStyle w:val="ListParagraph"/>
              <w:numPr>
                <w:ilvl w:val="0"/>
                <w:numId w:val="6"/>
              </w:numPr>
              <w:ind w:right="-108"/>
            </w:pPr>
          </w:p>
        </w:tc>
        <w:tc>
          <w:tcPr>
            <w:tcW w:w="3827" w:type="dxa"/>
            <w:vAlign w:val="bottom"/>
          </w:tcPr>
          <w:p w:rsidR="004827E4" w:rsidRDefault="004827E4" w:rsidP="007E1E72">
            <w:pPr>
              <w:rPr>
                <w:rFonts w:ascii="Calibri" w:hAnsi="Calibri" w:cs="Calibri"/>
                <w:color w:val="000000"/>
              </w:rPr>
            </w:pPr>
            <w:r>
              <w:rPr>
                <w:rFonts w:ascii="Calibri" w:hAnsi="Calibri" w:cs="Calibri"/>
                <w:color w:val="000000"/>
              </w:rPr>
              <w:t>15-Keto prostaglandin A1</w:t>
            </w:r>
          </w:p>
        </w:tc>
        <w:tc>
          <w:tcPr>
            <w:tcW w:w="1560" w:type="dxa"/>
            <w:vAlign w:val="bottom"/>
          </w:tcPr>
          <w:p w:rsidR="004827E4" w:rsidRDefault="004827E4" w:rsidP="007E1E72">
            <w:pPr>
              <w:rPr>
                <w:rFonts w:ascii="Calibri" w:hAnsi="Calibri" w:cs="Calibri"/>
                <w:color w:val="000000"/>
              </w:rPr>
            </w:pPr>
            <w:r>
              <w:rPr>
                <w:rFonts w:ascii="Calibri" w:hAnsi="Calibri" w:cs="Calibri"/>
                <w:color w:val="000000"/>
              </w:rPr>
              <w:t>C20 H30 O4</w:t>
            </w:r>
          </w:p>
        </w:tc>
        <w:tc>
          <w:tcPr>
            <w:tcW w:w="992" w:type="dxa"/>
            <w:vAlign w:val="bottom"/>
          </w:tcPr>
          <w:p w:rsidR="004827E4" w:rsidRDefault="004827E4" w:rsidP="007E1E72">
            <w:pPr>
              <w:rPr>
                <w:rFonts w:ascii="Calibri" w:hAnsi="Calibri" w:cs="Calibri"/>
                <w:color w:val="000000"/>
              </w:rPr>
            </w:pPr>
            <w:r>
              <w:rPr>
                <w:rFonts w:ascii="Calibri" w:hAnsi="Calibri" w:cs="Calibri"/>
                <w:color w:val="000000"/>
              </w:rPr>
              <w:t>16.425</w:t>
            </w:r>
          </w:p>
        </w:tc>
        <w:tc>
          <w:tcPr>
            <w:tcW w:w="1417" w:type="dxa"/>
            <w:vAlign w:val="bottom"/>
          </w:tcPr>
          <w:p w:rsidR="004827E4" w:rsidRDefault="004827E4" w:rsidP="007E1E72">
            <w:pPr>
              <w:rPr>
                <w:rFonts w:ascii="Calibri" w:hAnsi="Calibri" w:cs="Calibri"/>
                <w:color w:val="000000"/>
              </w:rPr>
            </w:pPr>
            <w:r>
              <w:rPr>
                <w:rFonts w:ascii="Calibri" w:hAnsi="Calibri" w:cs="Calibri"/>
                <w:color w:val="000000"/>
              </w:rPr>
              <w:t>4654900.069</w:t>
            </w:r>
          </w:p>
        </w:tc>
        <w:tc>
          <w:tcPr>
            <w:tcW w:w="1134" w:type="dxa"/>
            <w:vAlign w:val="bottom"/>
          </w:tcPr>
          <w:p w:rsidR="004827E4" w:rsidRDefault="004827E4" w:rsidP="007E1E72">
            <w:pPr>
              <w:rPr>
                <w:rFonts w:ascii="Calibri" w:hAnsi="Calibri" w:cs="Calibri"/>
                <w:color w:val="000000"/>
              </w:rPr>
            </w:pPr>
            <w:r>
              <w:rPr>
                <w:rFonts w:ascii="Calibri" w:hAnsi="Calibri" w:cs="Calibri"/>
                <w:color w:val="000000"/>
              </w:rPr>
              <w:t>334.21333</w:t>
            </w:r>
          </w:p>
        </w:tc>
        <w:tc>
          <w:tcPr>
            <w:tcW w:w="993" w:type="dxa"/>
            <w:vAlign w:val="bottom"/>
          </w:tcPr>
          <w:p w:rsidR="004827E4" w:rsidRDefault="004827E4" w:rsidP="007E1E72">
            <w:pPr>
              <w:rPr>
                <w:rFonts w:ascii="Calibri" w:hAnsi="Calibri" w:cs="Calibri"/>
                <w:color w:val="000000"/>
              </w:rPr>
            </w:pPr>
            <w:r>
              <w:rPr>
                <w:rFonts w:ascii="Calibri" w:hAnsi="Calibri" w:cs="Calibri"/>
                <w:color w:val="000000"/>
              </w:rPr>
              <w:t>333.20605</w:t>
            </w:r>
          </w:p>
        </w:tc>
      </w:tr>
    </w:tbl>
    <w:p w:rsidR="004827E4" w:rsidRDefault="004827E4" w:rsidP="00B86538">
      <w:pPr>
        <w:ind w:left="-426"/>
        <w:jc w:val="both"/>
        <w:rPr>
          <w:rFonts w:ascii="Times New Roman" w:hAnsi="Times New Roman" w:cs="Times New Roman"/>
          <w:lang w:val="en-US"/>
        </w:rPr>
      </w:pPr>
    </w:p>
    <w:sectPr w:rsidR="004827E4" w:rsidSect="008930DB">
      <w:pgSz w:w="11906" w:h="16838"/>
      <w:pgMar w:top="111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840D8"/>
    <w:multiLevelType w:val="hybridMultilevel"/>
    <w:tmpl w:val="9E628B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BE5E76"/>
    <w:multiLevelType w:val="hybridMultilevel"/>
    <w:tmpl w:val="340C198E"/>
    <w:lvl w:ilvl="0" w:tplc="062C33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677CE6"/>
    <w:multiLevelType w:val="hybridMultilevel"/>
    <w:tmpl w:val="8DF688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1E85838"/>
    <w:multiLevelType w:val="hybridMultilevel"/>
    <w:tmpl w:val="394A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825466D"/>
    <w:multiLevelType w:val="hybridMultilevel"/>
    <w:tmpl w:val="F4283A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0F400B"/>
    <w:multiLevelType w:val="hybridMultilevel"/>
    <w:tmpl w:val="73364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413517">
    <w:abstractNumId w:val="1"/>
  </w:num>
  <w:num w:numId="2" w16cid:durableId="1242446325">
    <w:abstractNumId w:val="2"/>
  </w:num>
  <w:num w:numId="3" w16cid:durableId="203254214">
    <w:abstractNumId w:val="3"/>
  </w:num>
  <w:num w:numId="4" w16cid:durableId="949122865">
    <w:abstractNumId w:val="4"/>
  </w:num>
  <w:num w:numId="5" w16cid:durableId="1219055010">
    <w:abstractNumId w:val="5"/>
  </w:num>
  <w:num w:numId="6" w16cid:durableId="1647398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6F"/>
    <w:rsid w:val="00092387"/>
    <w:rsid w:val="000C3C62"/>
    <w:rsid w:val="00415F13"/>
    <w:rsid w:val="004827E4"/>
    <w:rsid w:val="004A4FF3"/>
    <w:rsid w:val="0058006F"/>
    <w:rsid w:val="00593060"/>
    <w:rsid w:val="00761EB7"/>
    <w:rsid w:val="008930DB"/>
    <w:rsid w:val="008B066A"/>
    <w:rsid w:val="009B4A06"/>
    <w:rsid w:val="009C45BB"/>
    <w:rsid w:val="00B86538"/>
    <w:rsid w:val="00D10F49"/>
    <w:rsid w:val="00DD33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6F3C399A"/>
  <w15:chartTrackingRefBased/>
  <w15:docId w15:val="{C67549F9-51EB-534A-B7E8-19B235FF0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3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336F"/>
    <w:pPr>
      <w:ind w:left="720"/>
      <w:contextualSpacing/>
    </w:pPr>
  </w:style>
  <w:style w:type="character" w:styleId="Hyperlink">
    <w:name w:val="Hyperlink"/>
    <w:basedOn w:val="DefaultParagraphFont"/>
    <w:uiPriority w:val="99"/>
    <w:unhideWhenUsed/>
    <w:rsid w:val="00DD336F"/>
    <w:rPr>
      <w:color w:val="0563C1" w:themeColor="hyperlink"/>
      <w:u w:val="single"/>
    </w:rPr>
  </w:style>
  <w:style w:type="table" w:styleId="TableGrid">
    <w:name w:val="Table Grid"/>
    <w:basedOn w:val="TableNormal"/>
    <w:uiPriority w:val="39"/>
    <w:rsid w:val="00DD336F"/>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86538"/>
    <w:pPr>
      <w:spacing w:before="100" w:beforeAutospacing="1" w:after="100" w:afterAutospacing="1"/>
    </w:pPr>
    <w:rPr>
      <w:rFonts w:ascii="Times New Roman" w:eastAsiaTheme="minorEastAsia" w:hAnsi="Times New Roman" w:cs="Times New Roman"/>
      <w:kern w:val="0"/>
      <w:lang w:eastAsia="en-IN"/>
      <w14:ligatures w14:val="none"/>
    </w:rPr>
  </w:style>
  <w:style w:type="paragraph" w:customStyle="1" w:styleId="TableParagraph">
    <w:name w:val="Table Paragraph"/>
    <w:basedOn w:val="Normal"/>
    <w:uiPriority w:val="1"/>
    <w:qFormat/>
    <w:rsid w:val="00B86538"/>
    <w:pPr>
      <w:widowControl w:val="0"/>
      <w:autoSpaceDE w:val="0"/>
      <w:autoSpaceDN w:val="0"/>
      <w:spacing w:line="268" w:lineRule="exact"/>
      <w:ind w:left="110"/>
    </w:pPr>
    <w:rPr>
      <w:rFonts w:ascii="Times New Roman" w:eastAsia="Times New Roman" w:hAnsi="Times New Roman" w:cs="Times New Roman"/>
      <w:kern w:val="0"/>
      <w:sz w:val="22"/>
      <w:szCs w:val="22"/>
      <w:lang w:val="en-US"/>
      <w14:ligatures w14:val="none"/>
    </w:rPr>
  </w:style>
  <w:style w:type="paragraph" w:styleId="Header">
    <w:name w:val="header"/>
    <w:basedOn w:val="Normal"/>
    <w:link w:val="HeaderChar"/>
    <w:uiPriority w:val="99"/>
    <w:unhideWhenUsed/>
    <w:rsid w:val="004827E4"/>
    <w:pPr>
      <w:tabs>
        <w:tab w:val="center" w:pos="4513"/>
        <w:tab w:val="right" w:pos="9026"/>
      </w:tabs>
    </w:pPr>
  </w:style>
  <w:style w:type="character" w:customStyle="1" w:styleId="HeaderChar">
    <w:name w:val="Header Char"/>
    <w:basedOn w:val="DefaultParagraphFont"/>
    <w:link w:val="Header"/>
    <w:uiPriority w:val="99"/>
    <w:rsid w:val="004827E4"/>
  </w:style>
  <w:style w:type="paragraph" w:styleId="Footer">
    <w:name w:val="footer"/>
    <w:basedOn w:val="Normal"/>
    <w:link w:val="FooterChar"/>
    <w:uiPriority w:val="99"/>
    <w:unhideWhenUsed/>
    <w:rsid w:val="004827E4"/>
    <w:pPr>
      <w:tabs>
        <w:tab w:val="center" w:pos="4513"/>
        <w:tab w:val="right" w:pos="9026"/>
      </w:tabs>
    </w:pPr>
  </w:style>
  <w:style w:type="character" w:customStyle="1" w:styleId="FooterChar">
    <w:name w:val="Footer Char"/>
    <w:basedOn w:val="DefaultParagraphFont"/>
    <w:link w:val="Footer"/>
    <w:uiPriority w:val="99"/>
    <w:rsid w:val="00482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ncedirect.com/topics/neuroscience/antimicrobials" TargetMode="External"/><Relationship Id="rId5" Type="http://schemas.openxmlformats.org/officeDocument/2006/relationships/hyperlink" Target="mailto:suresh.kumar@ramjas.du.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34</Pages>
  <Words>15152</Words>
  <Characters>86370</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2024-04-13T16:43:00Z</dcterms:created>
  <dcterms:modified xsi:type="dcterms:W3CDTF">2024-06-21T07:32:00Z</dcterms:modified>
</cp:coreProperties>
</file>