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01480D" w14:textId="2C1A1CBE" w:rsidR="00B97B52" w:rsidRPr="001043A1" w:rsidRDefault="0014129B" w:rsidP="007C1814">
      <w:pPr>
        <w:rPr>
          <w:rFonts w:ascii="Times New Roman" w:hAnsi="Times New Roman" w:cs="Times New Roman"/>
          <w:sz w:val="24"/>
          <w:szCs w:val="24"/>
        </w:rPr>
      </w:pPr>
      <w:bookmarkStart w:id="0" w:name="_Hlk157436991"/>
      <w:r w:rsidRPr="001043A1">
        <w:rPr>
          <w:rFonts w:ascii="Times New Roman" w:hAnsi="Times New Roman" w:cs="Times New Roman" w:hint="eastAsia"/>
          <w:sz w:val="24"/>
          <w:szCs w:val="24"/>
        </w:rPr>
        <w:t>S</w:t>
      </w:r>
      <w:r w:rsidRPr="001043A1">
        <w:rPr>
          <w:rFonts w:ascii="Times New Roman" w:hAnsi="Times New Roman" w:cs="Times New Roman"/>
          <w:sz w:val="24"/>
          <w:szCs w:val="24"/>
        </w:rPr>
        <w:t xml:space="preserve">upplemental </w:t>
      </w:r>
      <w:r w:rsidR="00D408CA" w:rsidRPr="001043A1">
        <w:rPr>
          <w:rFonts w:ascii="Times New Roman" w:hAnsi="Times New Roman" w:cs="Times New Roman"/>
          <w:sz w:val="24"/>
          <w:szCs w:val="24"/>
        </w:rPr>
        <w:t>T</w:t>
      </w:r>
      <w:r w:rsidRPr="001043A1">
        <w:rPr>
          <w:rFonts w:ascii="Times New Roman" w:hAnsi="Times New Roman" w:cs="Times New Roman"/>
          <w:sz w:val="24"/>
          <w:szCs w:val="24"/>
        </w:rPr>
        <w:t xml:space="preserve">able 1. </w:t>
      </w:r>
      <w:r w:rsidR="00D408CA" w:rsidRPr="001043A1">
        <w:rPr>
          <w:rFonts w:ascii="Times New Roman" w:hAnsi="Times New Roman" w:cs="Times New Roman"/>
          <w:sz w:val="24"/>
          <w:szCs w:val="24"/>
        </w:rPr>
        <w:t>D</w:t>
      </w:r>
      <w:r w:rsidRPr="001043A1">
        <w:rPr>
          <w:rFonts w:ascii="Times New Roman" w:hAnsi="Times New Roman" w:cs="Times New Roman"/>
          <w:sz w:val="24"/>
          <w:szCs w:val="24"/>
        </w:rPr>
        <w:t xml:space="preserve">efinitions </w:t>
      </w:r>
      <w:r w:rsidR="00314F07" w:rsidRPr="001043A1">
        <w:rPr>
          <w:rFonts w:ascii="Times New Roman" w:hAnsi="Times New Roman" w:cs="Times New Roman"/>
          <w:sz w:val="24"/>
          <w:szCs w:val="24"/>
        </w:rPr>
        <w:t xml:space="preserve">of diabetic patients </w:t>
      </w:r>
      <w:r w:rsidRPr="001043A1">
        <w:rPr>
          <w:rFonts w:ascii="Times New Roman" w:hAnsi="Times New Roman" w:cs="Times New Roman"/>
          <w:sz w:val="24"/>
          <w:szCs w:val="24"/>
        </w:rPr>
        <w:t xml:space="preserve">according to </w:t>
      </w:r>
      <w:r w:rsidR="00314F07" w:rsidRPr="001043A1">
        <w:rPr>
          <w:rFonts w:ascii="Times New Roman" w:hAnsi="Times New Roman" w:cs="Times New Roman"/>
          <w:sz w:val="24"/>
          <w:szCs w:val="24"/>
        </w:rPr>
        <w:t>d</w:t>
      </w:r>
      <w:r w:rsidRPr="001043A1">
        <w:rPr>
          <w:rFonts w:ascii="Times New Roman" w:hAnsi="Times New Roman" w:cs="Times New Roman"/>
          <w:sz w:val="24"/>
          <w:szCs w:val="24"/>
        </w:rPr>
        <w:t>rug codes</w:t>
      </w:r>
      <w:r w:rsidR="00314F07" w:rsidRPr="001043A1">
        <w:rPr>
          <w:rFonts w:ascii="Times New Roman" w:hAnsi="Times New Roman" w:cs="Times New Roman"/>
          <w:sz w:val="24"/>
          <w:szCs w:val="24"/>
        </w:rPr>
        <w:t>.</w:t>
      </w:r>
    </w:p>
    <w:p w14:paraId="47C590D2" w14:textId="77777777" w:rsidR="0014129B" w:rsidRPr="001043A1" w:rsidRDefault="0014129B" w:rsidP="007C181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348" w:type="dxa"/>
        <w:tblInd w:w="-1281" w:type="dxa"/>
        <w:tblLook w:val="04A0" w:firstRow="1" w:lastRow="0" w:firstColumn="1" w:lastColumn="0" w:noHBand="0" w:noVBand="1"/>
      </w:tblPr>
      <w:tblGrid>
        <w:gridCol w:w="2415"/>
        <w:gridCol w:w="4982"/>
        <w:gridCol w:w="1168"/>
        <w:gridCol w:w="1783"/>
      </w:tblGrid>
      <w:tr w:rsidR="0006340B" w:rsidRPr="001043A1" w14:paraId="0C3CE8C5" w14:textId="77777777" w:rsidTr="00040293">
        <w:trPr>
          <w:trHeight w:val="360"/>
        </w:trPr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D9FC66" w14:textId="00CD5E59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Drug </w:t>
            </w:r>
            <w:r w:rsidR="00F028DE" w:rsidRPr="001043A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lassification</w:t>
            </w:r>
          </w:p>
        </w:tc>
        <w:tc>
          <w:tcPr>
            <w:tcW w:w="49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B4A11B" w14:textId="61A92E15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ATC </w:t>
            </w:r>
            <w:r w:rsidR="00F028DE" w:rsidRPr="001043A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ame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9570AA" w14:textId="3259CCD9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Drug </w:t>
            </w:r>
            <w:bookmarkStart w:id="1" w:name="_GoBack"/>
            <w:bookmarkEnd w:id="1"/>
            <w:r w:rsidR="00F028DE" w:rsidRPr="001043A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ode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0FD3CB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ATC code</w:t>
            </w:r>
          </w:p>
        </w:tc>
      </w:tr>
      <w:tr w:rsidR="0006340B" w:rsidRPr="001043A1" w14:paraId="59F815EC" w14:textId="77777777" w:rsidTr="00040293">
        <w:trPr>
          <w:trHeight w:val="360"/>
        </w:trPr>
        <w:tc>
          <w:tcPr>
            <w:tcW w:w="24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7BA85C4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Insulin</w:t>
            </w:r>
          </w:p>
        </w:tc>
        <w:tc>
          <w:tcPr>
            <w:tcW w:w="49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9AA6C85" w14:textId="3A147161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Insulin </w:t>
            </w:r>
            <w:r w:rsidR="00F028DE" w:rsidRPr="001043A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largine</w:t>
            </w:r>
            <w:r w:rsidR="00DA2FFA" w:rsidRPr="0010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(Genetical Recombination)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A120C9F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3969501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17B1597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A10AE54</w:t>
            </w:r>
          </w:p>
        </w:tc>
      </w:tr>
      <w:tr w:rsidR="0006340B" w:rsidRPr="001043A1" w14:paraId="1A9E3100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DF74C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B4DC0E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Lixisenatide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6AB677" w14:textId="6232EF14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3969501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6C19A" w14:textId="570ACF65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A10AE54</w:t>
            </w:r>
          </w:p>
        </w:tc>
      </w:tr>
      <w:tr w:rsidR="0006340B" w:rsidRPr="001043A1" w14:paraId="2AEED760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CA90BC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1F5DEE" w14:textId="3D4E7A31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Insulin </w:t>
            </w:r>
            <w:r w:rsidR="00F028DE" w:rsidRPr="001043A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egludec</w:t>
            </w:r>
            <w:r w:rsidR="00DA2FFA" w:rsidRPr="0010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(Genetical Recombination)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6340F0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3969500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BF09FC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A10AE56</w:t>
            </w:r>
          </w:p>
        </w:tc>
      </w:tr>
      <w:tr w:rsidR="0006340B" w:rsidRPr="001043A1" w14:paraId="70543469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C047A7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89D0F9" w14:textId="020DFA3C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Liraglutide</w:t>
            </w:r>
            <w:r w:rsidR="00DA2FFA" w:rsidRPr="0010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(Genetical Recombination)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22AB4F" w14:textId="3198CB09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3969500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12E125" w14:textId="4DB1E42C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A10AE56</w:t>
            </w:r>
          </w:p>
        </w:tc>
      </w:tr>
      <w:tr w:rsidR="0006340B" w:rsidRPr="001043A1" w14:paraId="2A24E9EE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58B347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E2A71A" w14:textId="06B28F7B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Insulin </w:t>
            </w:r>
            <w:r w:rsidR="00F028DE" w:rsidRPr="001043A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uman</w:t>
            </w:r>
            <w:r w:rsidR="00DA2FFA" w:rsidRPr="0010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(Genetical Recombination)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31511D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2492403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016FA5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A10AE56</w:t>
            </w:r>
          </w:p>
        </w:tc>
      </w:tr>
      <w:tr w:rsidR="0006340B" w:rsidRPr="001043A1" w14:paraId="7FB7763A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2F12E5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F4C750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8F2606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2492413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B28579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A10AE56</w:t>
            </w:r>
          </w:p>
        </w:tc>
      </w:tr>
      <w:tr w:rsidR="0006340B" w:rsidRPr="001043A1" w14:paraId="1D547513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3F9844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C132A8" w14:textId="0B3727D2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Insulin </w:t>
            </w:r>
            <w:r w:rsidR="00F028DE" w:rsidRPr="001043A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ispro</w:t>
            </w:r>
            <w:r w:rsidR="00DA2FFA" w:rsidRPr="0010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(Genetical Recombination)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C13B97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2492414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17BA58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A10AB04</w:t>
            </w:r>
          </w:p>
        </w:tc>
      </w:tr>
      <w:tr w:rsidR="0006340B" w:rsidRPr="001043A1" w14:paraId="66491929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1C08BB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87DBED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D05CF" w14:textId="675CC775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A4D9ED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A10AC04</w:t>
            </w:r>
          </w:p>
        </w:tc>
      </w:tr>
      <w:tr w:rsidR="0006340B" w:rsidRPr="001043A1" w14:paraId="163E7561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571F5A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5A70ED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AAF489" w14:textId="6A14195D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740DB4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A10AD04</w:t>
            </w:r>
          </w:p>
        </w:tc>
      </w:tr>
      <w:tr w:rsidR="0006340B" w:rsidRPr="001043A1" w14:paraId="6D836529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29CC8C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990D8B" w14:textId="5DFF575D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Insulin </w:t>
            </w:r>
            <w:r w:rsidR="00F028DE" w:rsidRPr="001043A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spart</w:t>
            </w:r>
            <w:r w:rsidR="00DA2FFA" w:rsidRPr="0010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(Genetical Recombination)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A982EA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2492415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0FF053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A10AB05</w:t>
            </w:r>
          </w:p>
        </w:tc>
      </w:tr>
      <w:tr w:rsidR="0006340B" w:rsidRPr="001043A1" w14:paraId="1741C52A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CCBAE5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2ADDB4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87F532" w14:textId="55FD1D31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D6387C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A10AD05</w:t>
            </w:r>
          </w:p>
        </w:tc>
      </w:tr>
      <w:tr w:rsidR="0006340B" w:rsidRPr="001043A1" w14:paraId="0369C650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35A71C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58C89F" w14:textId="27C76DD8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Insulin </w:t>
            </w:r>
            <w:r w:rsidR="00F028DE" w:rsidRPr="001043A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lulisine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15415E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2492418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79A98A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A10AB06</w:t>
            </w:r>
          </w:p>
        </w:tc>
      </w:tr>
      <w:tr w:rsidR="0006340B" w:rsidRPr="001043A1" w14:paraId="2C9257E1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9A0DD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CD01CC" w14:textId="28CDAFE4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Insulin </w:t>
            </w:r>
            <w:r w:rsidR="00F028DE" w:rsidRPr="001043A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egludec</w:t>
            </w:r>
            <w:r w:rsidR="00DA2FFA" w:rsidRPr="0010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(Genetical Recombination)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CABBD5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2492500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4DA95" w14:textId="77777777" w:rsidR="00320CF8" w:rsidRPr="001043A1" w:rsidRDefault="00320CF8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A10AD06</w:t>
            </w:r>
          </w:p>
        </w:tc>
      </w:tr>
      <w:tr w:rsidR="0006340B" w:rsidRPr="001043A1" w14:paraId="31E8CE0F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5B7741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FAD228" w14:textId="6939BBAA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Insulin </w:t>
            </w:r>
            <w:r w:rsidR="00F028DE" w:rsidRPr="001043A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F028DE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spart</w:t>
            </w:r>
            <w:r w:rsidR="00F028DE" w:rsidRPr="0010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(Genetical Recombination)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5CFE54" w14:textId="6E5CD823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2492500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95C664" w14:textId="7ADCA229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A10AD06</w:t>
            </w:r>
          </w:p>
        </w:tc>
      </w:tr>
      <w:tr w:rsidR="0006340B" w:rsidRPr="001043A1" w14:paraId="0B80446F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C4B3B4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2ED6C9" w14:textId="6CBEA27D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Insulin </w:t>
            </w:r>
            <w:r w:rsidR="00F028DE" w:rsidRPr="001043A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F028DE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largine</w:t>
            </w:r>
            <w:r w:rsidR="00F028DE" w:rsidRPr="0010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(Genetical Recombination)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F2A10E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2492416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196D3C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A10AE04</w:t>
            </w:r>
          </w:p>
        </w:tc>
      </w:tr>
      <w:tr w:rsidR="0006340B" w:rsidRPr="001043A1" w14:paraId="6C17BD1B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CDFB30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2A485D" w14:textId="292D345A" w:rsidR="00040293" w:rsidRPr="001043A1" w:rsidRDefault="00040293" w:rsidP="002D2E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Insulin</w:t>
            </w:r>
            <w:r w:rsidRPr="0010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28DE" w:rsidRPr="001043A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F028DE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largine</w:t>
            </w:r>
            <w:r w:rsidR="00F028DE" w:rsidRPr="0010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(Genetical Recombination)</w:t>
            </w:r>
            <w:r w:rsidR="00DA2FFA" w:rsidRPr="0010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[Insulin Glargine Biosimilar 1]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26EF27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2492420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B17D11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A10AE04</w:t>
            </w:r>
          </w:p>
        </w:tc>
      </w:tr>
      <w:tr w:rsidR="0006340B" w:rsidRPr="001043A1" w14:paraId="0FF96546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BE9D08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B2F38" w14:textId="463E2D6C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Insulin </w:t>
            </w:r>
            <w:r w:rsidR="00F028DE" w:rsidRPr="001043A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etemir</w:t>
            </w:r>
            <w:r w:rsidR="00DA2FFA" w:rsidRPr="0010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(Genetical Recombination)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6F6616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2492417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AC45A9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A10AE05</w:t>
            </w:r>
          </w:p>
        </w:tc>
      </w:tr>
      <w:tr w:rsidR="0006340B" w:rsidRPr="001043A1" w14:paraId="6E448075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AEF216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8A3704" w14:textId="5A616212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Insulin </w:t>
            </w:r>
            <w:r w:rsidR="00F028DE" w:rsidRPr="001043A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egludec</w:t>
            </w:r>
            <w:r w:rsidR="00DA2FFA" w:rsidRPr="0010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(Genetical Recombination)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6D8C91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2492419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650BE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A10AE06</w:t>
            </w:r>
          </w:p>
        </w:tc>
      </w:tr>
      <w:tr w:rsidR="0006340B" w:rsidRPr="001043A1" w14:paraId="40D30296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00F706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117806" w14:textId="64FC4492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Insulin </w:t>
            </w:r>
            <w:r w:rsidR="00F028DE" w:rsidRPr="001043A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ispro</w:t>
            </w:r>
            <w:r w:rsidR="00DA2FFA" w:rsidRPr="0010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(Genetical Recombination)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645AA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2492422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1B492C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A10AB04</w:t>
            </w:r>
          </w:p>
        </w:tc>
      </w:tr>
      <w:tr w:rsidR="0006340B" w:rsidRPr="001043A1" w14:paraId="53925653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E515AF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7DBE4D" w14:textId="685BFDF8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[Insulin </w:t>
            </w:r>
            <w:r w:rsidR="00F028DE" w:rsidRPr="001043A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ispro </w:t>
            </w:r>
            <w:r w:rsidR="00D82EFC" w:rsidRPr="001043A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iosimilar 1]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FA8730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20EF8A" w14:textId="3C22D553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A10AC04</w:t>
            </w:r>
          </w:p>
        </w:tc>
      </w:tr>
      <w:tr w:rsidR="0006340B" w:rsidRPr="001043A1" w14:paraId="3FF508A7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9B466F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EA0B82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C84562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1A7B33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A10AD04</w:t>
            </w:r>
          </w:p>
        </w:tc>
      </w:tr>
      <w:tr w:rsidR="0006340B" w:rsidRPr="001043A1" w14:paraId="40CFECDF" w14:textId="77777777" w:rsidTr="00040293">
        <w:trPr>
          <w:trHeight w:val="360"/>
        </w:trPr>
        <w:tc>
          <w:tcPr>
            <w:tcW w:w="24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659C031" w14:textId="35387AC4" w:rsidR="00040293" w:rsidRPr="001043A1" w:rsidRDefault="008933DF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40293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iabetes agent</w:t>
            </w:r>
          </w:p>
        </w:tc>
        <w:tc>
          <w:tcPr>
            <w:tcW w:w="49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C2EE341" w14:textId="2C2B0536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Metformin </w:t>
            </w:r>
            <w:r w:rsidR="00660E02" w:rsidRPr="001043A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ydrochloride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DD10B15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3962002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7A2EFA1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A10BA02</w:t>
            </w:r>
          </w:p>
        </w:tc>
      </w:tr>
      <w:tr w:rsidR="0006340B" w:rsidRPr="001043A1" w14:paraId="6BCAC361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BF0ABF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0BEBCC" w14:textId="0973B499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Buformin </w:t>
            </w:r>
            <w:r w:rsidR="00660E02" w:rsidRPr="001043A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660E02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ydrochloride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61C39C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3962001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9EAA0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A10BA03</w:t>
            </w:r>
          </w:p>
        </w:tc>
      </w:tr>
      <w:tr w:rsidR="0006340B" w:rsidRPr="001043A1" w14:paraId="25AF3E48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65679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205212" w14:textId="36E40C1A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Pioglitazone </w:t>
            </w:r>
            <w:r w:rsidR="00660E02" w:rsidRPr="001043A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660E02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ydrochloride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F96EE2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3969100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1F8EA0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A10BD05</w:t>
            </w:r>
          </w:p>
        </w:tc>
      </w:tr>
      <w:tr w:rsidR="0006340B" w:rsidRPr="001043A1" w14:paraId="6E921437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525CC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B7F48D" w14:textId="65B115F6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Metformin </w:t>
            </w:r>
            <w:r w:rsidR="00660E02" w:rsidRPr="001043A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660E02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ydrochloride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2D9F37" w14:textId="51093D5D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3969100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1BA3A" w14:textId="6A83F458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A10BD05</w:t>
            </w:r>
          </w:p>
        </w:tc>
      </w:tr>
      <w:tr w:rsidR="0006340B" w:rsidRPr="001043A1" w14:paraId="7DC28DDB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1E7751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D449A6" w14:textId="55A47A5F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Glibenclamide </w:t>
            </w:r>
            <w:r w:rsidR="00660E02" w:rsidRPr="001043A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660E02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ydrate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A3C72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3961003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8DC4C4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A10BB01</w:t>
            </w:r>
          </w:p>
        </w:tc>
      </w:tr>
      <w:tr w:rsidR="0006340B" w:rsidRPr="001043A1" w14:paraId="63CC9CC7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9181A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AE5591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Glibenclamide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157764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3961003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91F763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A10BB01</w:t>
            </w:r>
          </w:p>
        </w:tc>
      </w:tr>
      <w:tr w:rsidR="0006340B" w:rsidRPr="001043A1" w14:paraId="75C01F0C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A77C66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5C236F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Chlorpropamide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C80CA7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3961004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9A2667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A10BB02</w:t>
            </w:r>
          </w:p>
        </w:tc>
      </w:tr>
      <w:tr w:rsidR="0006340B" w:rsidRPr="001043A1" w14:paraId="7245C3C7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740332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AB8E7A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Gliclazide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594B8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3961007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A72BBD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A10BB09</w:t>
            </w:r>
          </w:p>
        </w:tc>
      </w:tr>
      <w:tr w:rsidR="0006340B" w:rsidRPr="001043A1" w14:paraId="0AD92963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74AC7D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0A39B7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Glimepiride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54D028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3961008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C294F3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A10BB12</w:t>
            </w:r>
          </w:p>
        </w:tc>
      </w:tr>
      <w:tr w:rsidR="0006340B" w:rsidRPr="001043A1" w14:paraId="04A2427B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157F39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BE99C0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Acetohexamide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D581B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3961001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C9D94E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A10BB31</w:t>
            </w:r>
          </w:p>
        </w:tc>
      </w:tr>
      <w:tr w:rsidR="0006340B" w:rsidRPr="001043A1" w14:paraId="322B0480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DD248D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01415" w14:textId="21F77FF5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Pioglitazone </w:t>
            </w:r>
            <w:r w:rsidR="00660E02" w:rsidRPr="001043A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660E02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ydrochloride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9F41D1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3969101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ACE71D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A10BD06</w:t>
            </w:r>
          </w:p>
        </w:tc>
      </w:tr>
      <w:tr w:rsidR="0006340B" w:rsidRPr="001043A1" w14:paraId="6B79E204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58687C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AD298C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Glimepiride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FCB27" w14:textId="3BC17C25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3969101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19B91" w14:textId="08C466DE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A10BD06</w:t>
            </w:r>
          </w:p>
        </w:tc>
      </w:tr>
      <w:tr w:rsidR="0006340B" w:rsidRPr="001043A1" w14:paraId="66A1AC39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E09336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7C5DD9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Vildagliptin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2948DE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3969104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DD2A04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A10BD08</w:t>
            </w:r>
          </w:p>
        </w:tc>
      </w:tr>
      <w:tr w:rsidR="0006340B" w:rsidRPr="001043A1" w14:paraId="2DD83FC3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8FF91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136FD" w14:textId="2EF48DA2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Metformin </w:t>
            </w:r>
            <w:r w:rsidR="00660E02" w:rsidRPr="001043A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660E02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ydrochloride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77589" w14:textId="3FD86F90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3969104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24B248" w14:textId="6D3CBFD5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A10BD08</w:t>
            </w:r>
          </w:p>
        </w:tc>
      </w:tr>
      <w:tr w:rsidR="0006340B" w:rsidRPr="001043A1" w14:paraId="2E4FC5DC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12D9E1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3D75DD" w14:textId="76EA3918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Alogliptin </w:t>
            </w:r>
            <w:r w:rsidR="00660E02" w:rsidRPr="001043A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660E02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enzoate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DF730F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3969103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4DBCC6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A10BD09</w:t>
            </w:r>
          </w:p>
        </w:tc>
      </w:tr>
      <w:tr w:rsidR="0006340B" w:rsidRPr="001043A1" w14:paraId="1A2C54A7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D00691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98F2C5" w14:textId="129D453C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Pioglitazone </w:t>
            </w:r>
            <w:r w:rsidR="00660E02" w:rsidRPr="001043A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660E02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ydrochloride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A6406A" w14:textId="2842B54F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3969103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01FBF9" w14:textId="22324CFA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A10BD09</w:t>
            </w:r>
          </w:p>
        </w:tc>
      </w:tr>
      <w:tr w:rsidR="0006340B" w:rsidRPr="001043A1" w14:paraId="4AB46E7F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929827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E4043B" w14:textId="3675B77C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Alogliptin </w:t>
            </w:r>
            <w:r w:rsidR="00660E02" w:rsidRPr="001043A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660E02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enzoate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33335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3969105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50680B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A10BD13</w:t>
            </w:r>
          </w:p>
        </w:tc>
      </w:tr>
      <w:tr w:rsidR="0006340B" w:rsidRPr="001043A1" w14:paraId="09375138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FFEBC3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04415A" w14:textId="5D0CDBB9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Metformin </w:t>
            </w:r>
            <w:r w:rsidR="00660E02" w:rsidRPr="001043A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660E02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ydrochloride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BE54C" w14:textId="6637DC5D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3969105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A87903" w14:textId="080DBD45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A10BD13</w:t>
            </w:r>
          </w:p>
        </w:tc>
      </w:tr>
      <w:tr w:rsidR="0006340B" w:rsidRPr="001043A1" w14:paraId="6FD0EE9F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337ED4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5484F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Empagliflozin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03C881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3969108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FD37B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A10BD19</w:t>
            </w:r>
          </w:p>
        </w:tc>
      </w:tr>
      <w:tr w:rsidR="0006340B" w:rsidRPr="001043A1" w14:paraId="46919996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5F3AE7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63948D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Linagliptin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469686" w14:textId="5FABF3DE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3969108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098073" w14:textId="62B77A3E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A10BD19</w:t>
            </w:r>
          </w:p>
        </w:tc>
      </w:tr>
      <w:tr w:rsidR="0006340B" w:rsidRPr="001043A1" w14:paraId="68935A51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BDF937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0E9822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Acarbose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EF326E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3969003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6E9D40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A10BF01</w:t>
            </w:r>
          </w:p>
        </w:tc>
      </w:tr>
      <w:tr w:rsidR="0006340B" w:rsidRPr="001043A1" w14:paraId="59543E37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FCCCDC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4C194C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Miglitol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73385F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3969009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468475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A10BF02</w:t>
            </w:r>
          </w:p>
        </w:tc>
      </w:tr>
      <w:tr w:rsidR="0006340B" w:rsidRPr="001043A1" w14:paraId="77085C99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E3A949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E21F2D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Voglibose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D2CA08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3969004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9D4FB9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A10BF03</w:t>
            </w:r>
          </w:p>
        </w:tc>
      </w:tr>
      <w:tr w:rsidR="0006340B" w:rsidRPr="001043A1" w14:paraId="6F269927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D5451B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C8E977" w14:textId="51563394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Pioglitazone </w:t>
            </w:r>
            <w:r w:rsidR="00660E02" w:rsidRPr="001043A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660E02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ydrochloride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B126BD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3969007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27F674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A10BG03</w:t>
            </w:r>
          </w:p>
        </w:tc>
      </w:tr>
      <w:tr w:rsidR="0006340B" w:rsidRPr="001043A1" w14:paraId="67AE469B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CE6547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10353A" w14:textId="38E8EEB6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Sitagliptin </w:t>
            </w:r>
            <w:r w:rsidR="00660E02" w:rsidRPr="001043A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60E02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hosphate </w:t>
            </w:r>
            <w:r w:rsidR="00660E02" w:rsidRPr="001043A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660E02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ydrate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D6C325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3969010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092A72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A10BH01</w:t>
            </w:r>
          </w:p>
        </w:tc>
      </w:tr>
      <w:tr w:rsidR="0006340B" w:rsidRPr="001043A1" w14:paraId="5AD1C684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D7976E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918C0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Vildagliptin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9743A9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3969011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0B6FEE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A10BH02</w:t>
            </w:r>
          </w:p>
        </w:tc>
      </w:tr>
      <w:tr w:rsidR="0006340B" w:rsidRPr="001043A1" w14:paraId="15984840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B9939D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60C9D3" w14:textId="5B1A955B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Saxagliptin </w:t>
            </w:r>
            <w:r w:rsidR="00660E02" w:rsidRPr="001043A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660E02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ydrate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2B6AAF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3969017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A89CE8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A10BH03</w:t>
            </w:r>
          </w:p>
        </w:tc>
      </w:tr>
      <w:tr w:rsidR="0006340B" w:rsidRPr="001043A1" w14:paraId="5FDCCF31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187C2C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604AF2" w14:textId="25E0AAB6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Alogliptin </w:t>
            </w:r>
            <w:r w:rsidR="00660E02" w:rsidRPr="001043A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660E02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enzoate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281122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3969012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2642C9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A10BH04</w:t>
            </w:r>
          </w:p>
        </w:tc>
      </w:tr>
      <w:tr w:rsidR="0006340B" w:rsidRPr="001043A1" w14:paraId="2EA5F336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057127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D2C3A7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Linagliptin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A8B962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3969014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DCA4AA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A10BH05</w:t>
            </w:r>
          </w:p>
        </w:tc>
      </w:tr>
      <w:tr w:rsidR="0006340B" w:rsidRPr="001043A1" w14:paraId="7BF31C04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703636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C760D" w14:textId="5D660FC3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Teneligliptin </w:t>
            </w:r>
            <w:r w:rsidR="00660E02" w:rsidRPr="001043A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660E02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ydrobromide </w:t>
            </w:r>
            <w:r w:rsidR="00660E02" w:rsidRPr="001043A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660E02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ydrate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A9D904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3969015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F757E1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A10BH08</w:t>
            </w:r>
          </w:p>
        </w:tc>
      </w:tr>
      <w:tr w:rsidR="0006340B" w:rsidRPr="001043A1" w14:paraId="15D577E7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86B805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4E6751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Anagliptin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DE5D8E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3969016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B7BCDF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40B" w:rsidRPr="001043A1" w14:paraId="0B9A1F22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6597EF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27C73" w14:textId="2F7793C4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Trelagliptin </w:t>
            </w:r>
            <w:r w:rsidR="00660E02" w:rsidRPr="001043A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60E02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uccinate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ED0C56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3969024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FF20CD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40B" w:rsidRPr="001043A1" w14:paraId="742C6117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A919D8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139AE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Omarigliptin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1E8340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3969025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9E338B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40B" w:rsidRPr="001043A1" w14:paraId="2B1E468E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95AA76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B95B7E" w14:textId="6667AE1E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Dapagliflozin </w:t>
            </w:r>
            <w:r w:rsidR="00660E02" w:rsidRPr="001043A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60E02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ropylene </w:t>
            </w:r>
            <w:r w:rsidR="00660E02" w:rsidRPr="001043A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660E02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lycolate </w:t>
            </w:r>
            <w:r w:rsidR="00660E02" w:rsidRPr="001043A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660E02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ydrate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7B676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3969019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1F7D7F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A10BK01</w:t>
            </w:r>
          </w:p>
        </w:tc>
      </w:tr>
      <w:tr w:rsidR="0006340B" w:rsidRPr="001043A1" w14:paraId="47D46AD7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85921F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43959C" w14:textId="328F9D20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Canagliflozin </w:t>
            </w:r>
            <w:r w:rsidR="00660E02" w:rsidRPr="001043A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660E02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ydrate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CF8686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3969022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68781A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A10BK02</w:t>
            </w:r>
          </w:p>
        </w:tc>
      </w:tr>
      <w:tr w:rsidR="0006340B" w:rsidRPr="001043A1" w14:paraId="79ED7609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139B70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3EEFA6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Empagliflozin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7CBCF2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3969023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6983AD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A10BK03</w:t>
            </w:r>
          </w:p>
        </w:tc>
      </w:tr>
      <w:tr w:rsidR="0006340B" w:rsidRPr="001043A1" w14:paraId="59A831BD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D63095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127A9B" w14:textId="4A8BA180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Ipragliflozin L-</w:t>
            </w:r>
            <w:r w:rsidR="00660E02" w:rsidRPr="001043A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roline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F641CF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3969018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477034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A10BK05</w:t>
            </w:r>
          </w:p>
        </w:tc>
      </w:tr>
      <w:tr w:rsidR="0006340B" w:rsidRPr="001043A1" w14:paraId="7BF9ACD1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88F801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9EF7C2" w14:textId="69BF9346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Luseogliflozin </w:t>
            </w:r>
            <w:r w:rsidR="00660E02" w:rsidRPr="001043A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ydrate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93AC90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3969020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4FD70B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A10BK07</w:t>
            </w:r>
          </w:p>
        </w:tc>
      </w:tr>
      <w:tr w:rsidR="0006340B" w:rsidRPr="001043A1" w14:paraId="6E655650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67B674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CF429B" w14:textId="7581D438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Tofogliflozin </w:t>
            </w:r>
            <w:r w:rsidR="00660E02" w:rsidRPr="001043A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660E02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ydrate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3AEC34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3969021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847410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40B" w:rsidRPr="001043A1" w14:paraId="51CF5543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AD265C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A57575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Repaglinide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97E1C5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3969013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BD1B5B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A10BX02</w:t>
            </w:r>
          </w:p>
        </w:tc>
      </w:tr>
      <w:tr w:rsidR="0006340B" w:rsidRPr="001043A1" w14:paraId="2C44CC3E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06D810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9BA6CC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Nateglinide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5A9070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3969006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63F899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A10BX03</w:t>
            </w:r>
          </w:p>
        </w:tc>
      </w:tr>
      <w:tr w:rsidR="0006340B" w:rsidRPr="001043A1" w14:paraId="4E573404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5C2503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04D0A8" w14:textId="673E1416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Mitiglinide </w:t>
            </w:r>
            <w:r w:rsidR="000A0A8E" w:rsidRPr="001043A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alcium </w:t>
            </w:r>
            <w:r w:rsidR="00660E02" w:rsidRPr="001043A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660E02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ydrate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C5C4CD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3969008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1BCB69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A10BX08</w:t>
            </w:r>
          </w:p>
        </w:tc>
      </w:tr>
      <w:tr w:rsidR="0006340B" w:rsidRPr="001043A1" w14:paraId="59962BC3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735220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2252D8" w14:textId="5395863A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Imeglimin </w:t>
            </w:r>
            <w:r w:rsidR="00660E02" w:rsidRPr="001043A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660E02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ydrochloride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0EB4F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3969026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E00115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A10BX15</w:t>
            </w:r>
          </w:p>
        </w:tc>
      </w:tr>
      <w:tr w:rsidR="0006340B" w:rsidRPr="001043A1" w14:paraId="25A838CE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19CD53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E6E22A" w14:textId="2670AAAD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Mitiglinide </w:t>
            </w:r>
            <w:r w:rsidR="000A0A8E" w:rsidRPr="001043A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0A0A8E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alcium </w:t>
            </w:r>
            <w:r w:rsidR="00660E02" w:rsidRPr="001043A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660E02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ydrate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7F2639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3969102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EA1EB0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40B" w:rsidRPr="001043A1" w14:paraId="4DA8863A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97FBD8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A57278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Voglibose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25601A" w14:textId="3E6D2E2E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3969102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E49EB0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40B" w:rsidRPr="001043A1" w14:paraId="47D8FC24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23310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DDDE68" w14:textId="68234171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Teneligliptin </w:t>
            </w:r>
            <w:r w:rsidR="000A0A8E" w:rsidRPr="001043A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0A0A8E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ydrobromide </w:t>
            </w:r>
            <w:r w:rsidR="00660E02" w:rsidRPr="001043A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660E02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ydrate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A9FD58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3969106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68F057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40B" w:rsidRPr="001043A1" w14:paraId="00DB65A5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4DD64E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235763" w14:textId="2B9268BD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Canagliflozin </w:t>
            </w:r>
            <w:r w:rsidR="00660E02" w:rsidRPr="001043A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660E02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ydrate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DC3DC4" w14:textId="5216E10A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3969106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3A6902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40B" w:rsidRPr="001043A1" w14:paraId="111276BE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D71E57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B3E0AD" w14:textId="788F98BB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Sitagliptin </w:t>
            </w:r>
            <w:r w:rsidR="00660E02" w:rsidRPr="001043A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60E02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hosphate </w:t>
            </w:r>
            <w:r w:rsidR="00660E02" w:rsidRPr="001043A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660E02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ydrate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F0F9C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3969107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C6A771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40B" w:rsidRPr="001043A1" w14:paraId="20B29D88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61FE97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7096BD" w14:textId="37E340C2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Ipragliflozin L-</w:t>
            </w:r>
            <w:r w:rsidR="00943605" w:rsidRPr="001043A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roline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5386C2" w14:textId="088DC811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3969107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659FDC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40B" w:rsidRPr="001043A1" w14:paraId="5AC2495E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521F61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8AB631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Anagliptin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7C2348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3969109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6264CF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40B" w:rsidRPr="001043A1" w14:paraId="091746C1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8571D7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6D2504" w14:textId="24383203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Metformin </w:t>
            </w:r>
            <w:r w:rsidR="000A0A8E" w:rsidRPr="001043A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0A0A8E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ydrochloride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31D11D" w14:textId="3B15AAE2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3969109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300406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40B" w:rsidRPr="001043A1" w14:paraId="2CEEF79D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02153B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F55E56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Exenatide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30E447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2499411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B26C3B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A10BJ01</w:t>
            </w:r>
          </w:p>
        </w:tc>
      </w:tr>
      <w:tr w:rsidR="0006340B" w:rsidRPr="001043A1" w14:paraId="7F8117E5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9E1641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C89BBF" w14:textId="5C782136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Liraglutide</w:t>
            </w:r>
            <w:r w:rsidR="000A0A8E" w:rsidRPr="0010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(Genetical Recombination)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0BC9F4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2499410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4F47C4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A10BJ02</w:t>
            </w:r>
          </w:p>
        </w:tc>
      </w:tr>
      <w:tr w:rsidR="0006340B" w:rsidRPr="001043A1" w14:paraId="5CBF76C1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EB709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09E14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Lixisenatide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FD1585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2499415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2F6841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A10BJ03</w:t>
            </w:r>
          </w:p>
        </w:tc>
      </w:tr>
      <w:tr w:rsidR="0006340B" w:rsidRPr="001043A1" w14:paraId="0DB3CB4D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3BAE98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A5C6F2" w14:textId="26B68FA5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Dulaglutide</w:t>
            </w:r>
            <w:r w:rsidR="000A0A8E" w:rsidRPr="0010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(Genetical Recombination)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CE27ED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2499416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DE8C28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A10BJ05</w:t>
            </w:r>
          </w:p>
        </w:tc>
      </w:tr>
      <w:tr w:rsidR="0006340B" w:rsidRPr="001043A1" w14:paraId="4D9E9CC5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8B0AAF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25C0E2" w14:textId="163E00DE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Semaglutide</w:t>
            </w:r>
            <w:r w:rsidR="000A0A8E" w:rsidRPr="0010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(Genetical Recombination)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654164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2499418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8A8860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A10BJ06</w:t>
            </w:r>
          </w:p>
        </w:tc>
      </w:tr>
      <w:tr w:rsidR="0006340B" w:rsidRPr="001043A1" w14:paraId="2B3B2257" w14:textId="77777777" w:rsidTr="00040293">
        <w:trPr>
          <w:trHeight w:val="360"/>
        </w:trPr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F11FDC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602326" w14:textId="56FB2FE8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Semaglutide</w:t>
            </w:r>
            <w:r w:rsidR="000A0A8E" w:rsidRPr="0010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(Genetical Recombination)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3135AE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2499014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EE53BFD" w14:textId="77777777" w:rsidR="00040293" w:rsidRPr="001043A1" w:rsidRDefault="00040293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A10BJ06</w:t>
            </w:r>
          </w:p>
        </w:tc>
      </w:tr>
    </w:tbl>
    <w:p w14:paraId="37E53052" w14:textId="77777777" w:rsidR="0014129B" w:rsidRPr="001043A1" w:rsidRDefault="0014129B" w:rsidP="007C1814">
      <w:pPr>
        <w:rPr>
          <w:rFonts w:ascii="Times New Roman" w:hAnsi="Times New Roman" w:cs="Times New Roman"/>
          <w:sz w:val="24"/>
          <w:szCs w:val="24"/>
        </w:rPr>
      </w:pPr>
    </w:p>
    <w:p w14:paraId="271D5DDF" w14:textId="1AE36745" w:rsidR="000E76D4" w:rsidRPr="001043A1" w:rsidRDefault="00040293" w:rsidP="007C1814">
      <w:pPr>
        <w:rPr>
          <w:rFonts w:ascii="Times New Roman" w:hAnsi="Times New Roman" w:cs="Times New Roman"/>
          <w:shd w:val="clear" w:color="auto" w:fill="FFFFFF"/>
        </w:rPr>
      </w:pPr>
      <w:r w:rsidRPr="001043A1">
        <w:rPr>
          <w:rFonts w:ascii="Times New Roman" w:hAnsi="Times New Roman" w:cs="Times New Roman" w:hint="eastAsia"/>
          <w:shd w:val="clear" w:color="auto" w:fill="FFFFFF"/>
        </w:rPr>
        <w:t>ATC</w:t>
      </w:r>
      <w:r w:rsidR="000A0A8E" w:rsidRPr="001043A1">
        <w:rPr>
          <w:rFonts w:ascii="Times New Roman" w:hAnsi="Times New Roman" w:cs="Times New Roman"/>
          <w:shd w:val="clear" w:color="auto" w:fill="FFFFFF"/>
        </w:rPr>
        <w:t>;</w:t>
      </w:r>
      <w:r w:rsidRPr="001043A1">
        <w:rPr>
          <w:rFonts w:ascii="Times New Roman" w:hAnsi="Times New Roman" w:cs="Times New Roman"/>
          <w:shd w:val="clear" w:color="auto" w:fill="FFFFFF"/>
        </w:rPr>
        <w:t xml:space="preserve"> Anatomical Therapeutic Chemical</w:t>
      </w:r>
    </w:p>
    <w:p w14:paraId="2C4B0CA3" w14:textId="77777777" w:rsidR="000E76D4" w:rsidRPr="001043A1" w:rsidRDefault="000E76D4" w:rsidP="007C1814">
      <w:pPr>
        <w:widowControl/>
        <w:rPr>
          <w:rFonts w:ascii="Times New Roman" w:hAnsi="Times New Roman" w:cs="Times New Roman"/>
          <w:shd w:val="clear" w:color="auto" w:fill="FFFFFF"/>
        </w:rPr>
      </w:pPr>
      <w:r w:rsidRPr="001043A1">
        <w:rPr>
          <w:rFonts w:ascii="Times New Roman" w:hAnsi="Times New Roman" w:cs="Times New Roman"/>
          <w:shd w:val="clear" w:color="auto" w:fill="FFFFFF"/>
        </w:rPr>
        <w:br w:type="page"/>
      </w:r>
    </w:p>
    <w:p w14:paraId="358A65A8" w14:textId="3B503098" w:rsidR="00040293" w:rsidRPr="001043A1" w:rsidRDefault="000E76D4" w:rsidP="007C1814">
      <w:pPr>
        <w:rPr>
          <w:rFonts w:ascii="Times New Roman" w:hAnsi="Times New Roman" w:cs="Times New Roman"/>
          <w:sz w:val="24"/>
          <w:szCs w:val="24"/>
        </w:rPr>
      </w:pPr>
      <w:r w:rsidRPr="001043A1">
        <w:rPr>
          <w:rFonts w:ascii="Times New Roman" w:hAnsi="Times New Roman" w:cs="Times New Roman" w:hint="eastAsia"/>
          <w:sz w:val="24"/>
          <w:szCs w:val="24"/>
        </w:rPr>
        <w:t>S</w:t>
      </w:r>
      <w:r w:rsidRPr="001043A1">
        <w:rPr>
          <w:rFonts w:ascii="Times New Roman" w:hAnsi="Times New Roman" w:cs="Times New Roman"/>
          <w:sz w:val="24"/>
          <w:szCs w:val="24"/>
        </w:rPr>
        <w:t xml:space="preserve">upplemental </w:t>
      </w:r>
      <w:r w:rsidR="00F91CC9" w:rsidRPr="001043A1">
        <w:rPr>
          <w:rFonts w:ascii="Times New Roman" w:hAnsi="Times New Roman" w:cs="Times New Roman"/>
          <w:sz w:val="24"/>
          <w:szCs w:val="24"/>
        </w:rPr>
        <w:t>T</w:t>
      </w:r>
      <w:r w:rsidRPr="001043A1">
        <w:rPr>
          <w:rFonts w:ascii="Times New Roman" w:hAnsi="Times New Roman" w:cs="Times New Roman"/>
          <w:sz w:val="24"/>
          <w:szCs w:val="24"/>
        </w:rPr>
        <w:t>able 2.</w:t>
      </w:r>
      <w:r w:rsidR="00DD7169" w:rsidRPr="001043A1">
        <w:rPr>
          <w:rFonts w:ascii="Times New Roman" w:hAnsi="Times New Roman" w:cs="Times New Roman"/>
          <w:sz w:val="24"/>
          <w:szCs w:val="24"/>
        </w:rPr>
        <w:t xml:space="preserve"> Definitions of pancreatic cancers and comorbidit</w:t>
      </w:r>
      <w:r w:rsidR="00E80A18" w:rsidRPr="001043A1">
        <w:rPr>
          <w:rFonts w:ascii="Times New Roman" w:hAnsi="Times New Roman" w:cs="Times New Roman"/>
          <w:sz w:val="24"/>
          <w:szCs w:val="24"/>
        </w:rPr>
        <w:t>ies</w:t>
      </w:r>
      <w:r w:rsidR="00DD7169" w:rsidRPr="001043A1">
        <w:rPr>
          <w:rFonts w:ascii="Times New Roman" w:hAnsi="Times New Roman" w:cs="Times New Roman"/>
          <w:sz w:val="24"/>
          <w:szCs w:val="24"/>
        </w:rPr>
        <w:t xml:space="preserve"> according to ICD-10</w:t>
      </w:r>
    </w:p>
    <w:p w14:paraId="780A246B" w14:textId="77777777" w:rsidR="000E76D4" w:rsidRPr="001043A1" w:rsidRDefault="000E76D4" w:rsidP="007C181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781" w:type="dxa"/>
        <w:tblInd w:w="-71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520"/>
      </w:tblGrid>
      <w:tr w:rsidR="0006340B" w:rsidRPr="001043A1" w14:paraId="01487DAE" w14:textId="77777777" w:rsidTr="00D67F14">
        <w:trPr>
          <w:trHeight w:val="36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45F342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Disease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92014B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ICD-10 codes</w:t>
            </w:r>
          </w:p>
        </w:tc>
      </w:tr>
      <w:tr w:rsidR="0006340B" w:rsidRPr="001043A1" w14:paraId="5392D572" w14:textId="77777777" w:rsidTr="00D67F14">
        <w:trPr>
          <w:trHeight w:val="360"/>
        </w:trPr>
        <w:tc>
          <w:tcPr>
            <w:tcW w:w="3261" w:type="dxa"/>
            <w:tcBorders>
              <w:top w:val="single" w:sz="4" w:space="0" w:color="auto"/>
            </w:tcBorders>
            <w:noWrap/>
            <w:hideMark/>
          </w:tcPr>
          <w:p w14:paraId="550A311C" w14:textId="0E6503E0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Pancreatic </w:t>
            </w:r>
            <w:r w:rsidR="009A6E26" w:rsidRPr="001043A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9A6E26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ancer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noWrap/>
            <w:hideMark/>
          </w:tcPr>
          <w:p w14:paraId="030AE228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C25.0-C25.3, C25.7-C25.9</w:t>
            </w:r>
          </w:p>
        </w:tc>
      </w:tr>
      <w:tr w:rsidR="0006340B" w:rsidRPr="001043A1" w14:paraId="0814B97D" w14:textId="77777777" w:rsidTr="00D67F14">
        <w:trPr>
          <w:trHeight w:val="360"/>
        </w:trPr>
        <w:tc>
          <w:tcPr>
            <w:tcW w:w="3261" w:type="dxa"/>
            <w:noWrap/>
            <w:hideMark/>
          </w:tcPr>
          <w:p w14:paraId="43136A1B" w14:textId="77777777" w:rsidR="00041C2D" w:rsidRPr="001043A1" w:rsidRDefault="00041C2D" w:rsidP="002D2E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Any malignancy (except for nonmelanoma skin cancer)</w:t>
            </w:r>
          </w:p>
        </w:tc>
        <w:tc>
          <w:tcPr>
            <w:tcW w:w="6520" w:type="dxa"/>
            <w:noWrap/>
            <w:hideMark/>
          </w:tcPr>
          <w:p w14:paraId="5ADA69AB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C00-C53, C54, C55-C76, C81-C85, C88, C90-C97</w:t>
            </w:r>
          </w:p>
        </w:tc>
      </w:tr>
      <w:tr w:rsidR="0006340B" w:rsidRPr="001043A1" w14:paraId="370D6E2F" w14:textId="77777777" w:rsidTr="00D67F14">
        <w:trPr>
          <w:trHeight w:val="360"/>
        </w:trPr>
        <w:tc>
          <w:tcPr>
            <w:tcW w:w="3261" w:type="dxa"/>
            <w:noWrap/>
            <w:hideMark/>
          </w:tcPr>
          <w:p w14:paraId="1E1CA743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Metastatic solid tumor</w:t>
            </w:r>
          </w:p>
        </w:tc>
        <w:tc>
          <w:tcPr>
            <w:tcW w:w="6520" w:type="dxa"/>
            <w:noWrap/>
            <w:hideMark/>
          </w:tcPr>
          <w:p w14:paraId="4C496751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C77-C80</w:t>
            </w:r>
          </w:p>
        </w:tc>
      </w:tr>
      <w:tr w:rsidR="0006340B" w:rsidRPr="001043A1" w14:paraId="077E24F3" w14:textId="77777777" w:rsidTr="00D67F14">
        <w:trPr>
          <w:trHeight w:val="360"/>
        </w:trPr>
        <w:tc>
          <w:tcPr>
            <w:tcW w:w="3261" w:type="dxa"/>
            <w:noWrap/>
            <w:hideMark/>
          </w:tcPr>
          <w:p w14:paraId="1948E029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Cerebrovascular disease</w:t>
            </w:r>
          </w:p>
        </w:tc>
        <w:tc>
          <w:tcPr>
            <w:tcW w:w="6520" w:type="dxa"/>
            <w:noWrap/>
            <w:hideMark/>
          </w:tcPr>
          <w:p w14:paraId="1BCC4BA1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G45, G46, H340, I60, I61, I62, I63, I64, I65, I66, I67, I68, I69</w:t>
            </w:r>
          </w:p>
        </w:tc>
      </w:tr>
      <w:tr w:rsidR="0006340B" w:rsidRPr="001043A1" w14:paraId="4794C317" w14:textId="77777777" w:rsidTr="00D67F14">
        <w:trPr>
          <w:trHeight w:val="360"/>
        </w:trPr>
        <w:tc>
          <w:tcPr>
            <w:tcW w:w="3261" w:type="dxa"/>
            <w:noWrap/>
            <w:hideMark/>
          </w:tcPr>
          <w:p w14:paraId="0D5C405E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Dementia</w:t>
            </w:r>
          </w:p>
        </w:tc>
        <w:tc>
          <w:tcPr>
            <w:tcW w:w="6520" w:type="dxa"/>
            <w:noWrap/>
            <w:hideMark/>
          </w:tcPr>
          <w:p w14:paraId="271E1192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F00, F01, F02, F03, F051, G30, G311</w:t>
            </w:r>
          </w:p>
        </w:tc>
      </w:tr>
      <w:tr w:rsidR="0006340B" w:rsidRPr="001043A1" w14:paraId="6852B76F" w14:textId="77777777" w:rsidTr="00D67F14">
        <w:trPr>
          <w:trHeight w:val="360"/>
        </w:trPr>
        <w:tc>
          <w:tcPr>
            <w:tcW w:w="3261" w:type="dxa"/>
            <w:noWrap/>
            <w:hideMark/>
          </w:tcPr>
          <w:p w14:paraId="310D13E9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Myocardial infarction</w:t>
            </w:r>
          </w:p>
        </w:tc>
        <w:tc>
          <w:tcPr>
            <w:tcW w:w="6520" w:type="dxa"/>
            <w:noWrap/>
            <w:hideMark/>
          </w:tcPr>
          <w:p w14:paraId="5DC1A138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I21, I22, I252</w:t>
            </w:r>
          </w:p>
        </w:tc>
      </w:tr>
      <w:tr w:rsidR="0006340B" w:rsidRPr="001043A1" w14:paraId="58DCF161" w14:textId="77777777" w:rsidTr="00D67F14">
        <w:trPr>
          <w:trHeight w:val="360"/>
        </w:trPr>
        <w:tc>
          <w:tcPr>
            <w:tcW w:w="3261" w:type="dxa"/>
            <w:noWrap/>
            <w:hideMark/>
          </w:tcPr>
          <w:p w14:paraId="48541236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Renal disease</w:t>
            </w:r>
          </w:p>
        </w:tc>
        <w:tc>
          <w:tcPr>
            <w:tcW w:w="6520" w:type="dxa"/>
            <w:noWrap/>
            <w:hideMark/>
          </w:tcPr>
          <w:p w14:paraId="5C4B893E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I12.0, I13.1, N03.2-N03.7, N05.2-N05.7, N18, N19, N25.0, Z49.0-49.2, Z94.0, Z99.2</w:t>
            </w:r>
          </w:p>
        </w:tc>
      </w:tr>
      <w:tr w:rsidR="0006340B" w:rsidRPr="001043A1" w14:paraId="3D5AF81D" w14:textId="77777777" w:rsidTr="00D67F14">
        <w:trPr>
          <w:trHeight w:val="360"/>
        </w:trPr>
        <w:tc>
          <w:tcPr>
            <w:tcW w:w="3261" w:type="dxa"/>
            <w:noWrap/>
            <w:hideMark/>
          </w:tcPr>
          <w:p w14:paraId="2F24F89F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/>
                <w:sz w:val="24"/>
                <w:szCs w:val="24"/>
              </w:rPr>
              <w:t>Rheumatic disease</w:t>
            </w:r>
          </w:p>
        </w:tc>
        <w:tc>
          <w:tcPr>
            <w:tcW w:w="6520" w:type="dxa"/>
            <w:noWrap/>
            <w:hideMark/>
          </w:tcPr>
          <w:p w14:paraId="3862B232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M05, M06, M315, M32, M33, M34, M351, M353, M360</w:t>
            </w:r>
          </w:p>
        </w:tc>
      </w:tr>
      <w:tr w:rsidR="0006340B" w:rsidRPr="001043A1" w14:paraId="21FEB2DB" w14:textId="77777777" w:rsidTr="00D67F14">
        <w:trPr>
          <w:trHeight w:val="360"/>
        </w:trPr>
        <w:tc>
          <w:tcPr>
            <w:tcW w:w="3261" w:type="dxa"/>
            <w:noWrap/>
            <w:hideMark/>
          </w:tcPr>
          <w:p w14:paraId="65ED431B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Liver disease</w:t>
            </w:r>
          </w:p>
        </w:tc>
        <w:tc>
          <w:tcPr>
            <w:tcW w:w="6520" w:type="dxa"/>
            <w:noWrap/>
            <w:hideMark/>
          </w:tcPr>
          <w:p w14:paraId="5A344317" w14:textId="0CEDD0C2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B15.0, B15.9 B16.0, B16.2, B16.9, B17.1, B17.9, B18.1, B18.2, B18.9, B19.0, B19.9, Z86.1, K70.0-K70.4, K70.9, K71.1-K71.3, K71.6-K71.</w:t>
            </w:r>
            <w:r w:rsidR="00F7006F" w:rsidRPr="001043A1">
              <w:rPr>
                <w:rFonts w:ascii="Times New Roman" w:hAnsi="Times New Roman" w:cs="Times New Roman"/>
                <w:sz w:val="24"/>
                <w:szCs w:val="24"/>
              </w:rPr>
              <w:t>9, K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72.0, </w:t>
            </w:r>
            <w:r w:rsidR="00902601" w:rsidRPr="001043A1">
              <w:rPr>
                <w:rFonts w:ascii="Times New Roman" w:hAnsi="Times New Roman" w:cs="Times New Roman"/>
                <w:sz w:val="24"/>
                <w:szCs w:val="24"/>
              </w:rPr>
              <w:t>K72.1, K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72.9, K73, K74, K76, I85.0, I85.9, I86.4, I98.2, Z944</w:t>
            </w:r>
          </w:p>
        </w:tc>
      </w:tr>
      <w:tr w:rsidR="0006340B" w:rsidRPr="001043A1" w14:paraId="7B28F5F4" w14:textId="77777777" w:rsidTr="00D67F14">
        <w:trPr>
          <w:trHeight w:val="598"/>
        </w:trPr>
        <w:tc>
          <w:tcPr>
            <w:tcW w:w="3261" w:type="dxa"/>
            <w:hideMark/>
          </w:tcPr>
          <w:p w14:paraId="43204BCF" w14:textId="545254E2" w:rsidR="00041C2D" w:rsidRPr="001043A1" w:rsidRDefault="00041C2D" w:rsidP="002D2E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Hepatitis B virus infection and Hepatitis C virus infection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6520" w:type="dxa"/>
            <w:noWrap/>
            <w:hideMark/>
          </w:tcPr>
          <w:p w14:paraId="49090C48" w14:textId="69808ABA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B16.2,</w:t>
            </w:r>
            <w:r w:rsidR="00272C61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　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B16.9,</w:t>
            </w:r>
            <w:r w:rsidR="00272C61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　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B17.1,</w:t>
            </w:r>
            <w:r w:rsidR="00272C61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　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B17.9,</w:t>
            </w:r>
            <w:r w:rsidR="00272C61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　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B18.1,</w:t>
            </w:r>
            <w:r w:rsidR="00272C61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　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B18.2,</w:t>
            </w:r>
            <w:r w:rsidR="00272C61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　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B18.9,</w:t>
            </w:r>
            <w:r w:rsidR="00272C61" w:rsidRPr="001043A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　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B19.0, B19.9, Z86.1</w:t>
            </w:r>
          </w:p>
        </w:tc>
      </w:tr>
      <w:tr w:rsidR="0006340B" w:rsidRPr="001043A1" w14:paraId="7F34787B" w14:textId="77777777" w:rsidTr="00D67F14">
        <w:trPr>
          <w:trHeight w:val="360"/>
        </w:trPr>
        <w:tc>
          <w:tcPr>
            <w:tcW w:w="3261" w:type="dxa"/>
            <w:noWrap/>
            <w:hideMark/>
          </w:tcPr>
          <w:p w14:paraId="6D707CA3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/>
                <w:sz w:val="24"/>
                <w:szCs w:val="24"/>
              </w:rPr>
              <w:t>Congestive heart failure</w:t>
            </w:r>
          </w:p>
        </w:tc>
        <w:tc>
          <w:tcPr>
            <w:tcW w:w="6520" w:type="dxa"/>
            <w:noWrap/>
            <w:hideMark/>
          </w:tcPr>
          <w:p w14:paraId="0F6A61BE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/>
                <w:sz w:val="24"/>
                <w:szCs w:val="24"/>
              </w:rPr>
              <w:t>I099, I110, I130, I132, I255, I420, I425, I426, I427, I428, I429, I43, I50, P290</w:t>
            </w:r>
          </w:p>
        </w:tc>
      </w:tr>
      <w:tr w:rsidR="0006340B" w:rsidRPr="001043A1" w14:paraId="4CC3B365" w14:textId="77777777" w:rsidTr="00D67F14">
        <w:trPr>
          <w:trHeight w:val="360"/>
        </w:trPr>
        <w:tc>
          <w:tcPr>
            <w:tcW w:w="3261" w:type="dxa"/>
            <w:noWrap/>
            <w:hideMark/>
          </w:tcPr>
          <w:p w14:paraId="1AFF0B4F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/>
                <w:sz w:val="24"/>
                <w:szCs w:val="24"/>
              </w:rPr>
              <w:t>Cardiac arrhythmia</w:t>
            </w:r>
          </w:p>
        </w:tc>
        <w:tc>
          <w:tcPr>
            <w:tcW w:w="6520" w:type="dxa"/>
            <w:noWrap/>
            <w:hideMark/>
          </w:tcPr>
          <w:p w14:paraId="45619CA8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/>
                <w:sz w:val="24"/>
                <w:szCs w:val="24"/>
              </w:rPr>
              <w:t>I441, I442, I443, I456, I459, I47, I48, I49, R000, R001, R008, T821, Z450, Z950</w:t>
            </w:r>
          </w:p>
        </w:tc>
      </w:tr>
      <w:tr w:rsidR="0006340B" w:rsidRPr="001043A1" w14:paraId="32A12360" w14:textId="77777777" w:rsidTr="00D67F14">
        <w:trPr>
          <w:trHeight w:val="360"/>
        </w:trPr>
        <w:tc>
          <w:tcPr>
            <w:tcW w:w="3261" w:type="dxa"/>
            <w:noWrap/>
            <w:hideMark/>
          </w:tcPr>
          <w:p w14:paraId="0AC605C8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Chronic pulmonary disease</w:t>
            </w:r>
          </w:p>
        </w:tc>
        <w:tc>
          <w:tcPr>
            <w:tcW w:w="6520" w:type="dxa"/>
            <w:noWrap/>
            <w:hideMark/>
          </w:tcPr>
          <w:p w14:paraId="69D88632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/>
                <w:sz w:val="24"/>
                <w:szCs w:val="24"/>
              </w:rPr>
              <w:t>I278, I279, J40, J41, J42, J43, J44, J45, J46, J47, J60, J61, J62, J63, J64, J65, J66, J67, J684, J701, J703</w:t>
            </w:r>
          </w:p>
        </w:tc>
      </w:tr>
      <w:tr w:rsidR="0006340B" w:rsidRPr="001043A1" w14:paraId="2BB0F12E" w14:textId="77777777" w:rsidTr="00D67F14">
        <w:trPr>
          <w:trHeight w:val="360"/>
        </w:trPr>
        <w:tc>
          <w:tcPr>
            <w:tcW w:w="3261" w:type="dxa"/>
            <w:noWrap/>
            <w:hideMark/>
          </w:tcPr>
          <w:p w14:paraId="6AD6F356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6520" w:type="dxa"/>
            <w:noWrap/>
            <w:hideMark/>
          </w:tcPr>
          <w:p w14:paraId="534225CC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/>
                <w:sz w:val="24"/>
                <w:szCs w:val="24"/>
              </w:rPr>
              <w:t>I10, I11, I12, I13, I15</w:t>
            </w:r>
          </w:p>
        </w:tc>
      </w:tr>
      <w:tr w:rsidR="0006340B" w:rsidRPr="001043A1" w14:paraId="5804FB18" w14:textId="77777777" w:rsidTr="00D67F14">
        <w:trPr>
          <w:trHeight w:val="360"/>
        </w:trPr>
        <w:tc>
          <w:tcPr>
            <w:tcW w:w="3261" w:type="dxa"/>
            <w:noWrap/>
            <w:hideMark/>
          </w:tcPr>
          <w:p w14:paraId="3E214508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/>
                <w:sz w:val="24"/>
                <w:szCs w:val="24"/>
              </w:rPr>
              <w:t>Pylori-infectious</w:t>
            </w:r>
          </w:p>
        </w:tc>
        <w:tc>
          <w:tcPr>
            <w:tcW w:w="6520" w:type="dxa"/>
            <w:noWrap/>
            <w:hideMark/>
          </w:tcPr>
          <w:p w14:paraId="1D621D26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/>
                <w:sz w:val="24"/>
                <w:szCs w:val="24"/>
              </w:rPr>
              <w:t>K296, A498</w:t>
            </w:r>
          </w:p>
        </w:tc>
      </w:tr>
      <w:tr w:rsidR="0006340B" w:rsidRPr="001043A1" w14:paraId="61BFB5AD" w14:textId="77777777" w:rsidTr="00D67F14">
        <w:trPr>
          <w:trHeight w:val="360"/>
        </w:trPr>
        <w:tc>
          <w:tcPr>
            <w:tcW w:w="3261" w:type="dxa"/>
            <w:noWrap/>
            <w:hideMark/>
          </w:tcPr>
          <w:p w14:paraId="52219BB6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Peptic ulcer</w:t>
            </w:r>
          </w:p>
        </w:tc>
        <w:tc>
          <w:tcPr>
            <w:tcW w:w="6520" w:type="dxa"/>
            <w:noWrap/>
            <w:hideMark/>
          </w:tcPr>
          <w:p w14:paraId="6E5F86B5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/>
                <w:sz w:val="24"/>
                <w:szCs w:val="24"/>
              </w:rPr>
              <w:t>K257, K259, K267, K269, K277, K279, K287, K289</w:t>
            </w:r>
          </w:p>
        </w:tc>
      </w:tr>
      <w:tr w:rsidR="0006340B" w:rsidRPr="001043A1" w14:paraId="16739195" w14:textId="77777777" w:rsidTr="00D67F14">
        <w:trPr>
          <w:trHeight w:val="360"/>
        </w:trPr>
        <w:tc>
          <w:tcPr>
            <w:tcW w:w="3261" w:type="dxa"/>
            <w:noWrap/>
            <w:hideMark/>
          </w:tcPr>
          <w:p w14:paraId="12A9ABA8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Diabetes</w:t>
            </w:r>
          </w:p>
        </w:tc>
        <w:tc>
          <w:tcPr>
            <w:tcW w:w="6520" w:type="dxa"/>
            <w:noWrap/>
            <w:hideMark/>
          </w:tcPr>
          <w:p w14:paraId="122AFE89" w14:textId="79D9FC12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E10</w:t>
            </w:r>
            <w:r w:rsidR="00214DED" w:rsidRPr="001043A1">
              <w:rPr>
                <w:rFonts w:ascii="Times New Roman" w:hAnsi="Times New Roman" w:cs="Times New Roman"/>
                <w:sz w:val="24"/>
                <w:szCs w:val="24"/>
              </w:rPr>
              <w:t>, E11, E14</w:t>
            </w:r>
          </w:p>
        </w:tc>
      </w:tr>
      <w:tr w:rsidR="0006340B" w:rsidRPr="001043A1" w14:paraId="4D514608" w14:textId="77777777" w:rsidTr="00D67F14">
        <w:trPr>
          <w:trHeight w:val="360"/>
        </w:trPr>
        <w:tc>
          <w:tcPr>
            <w:tcW w:w="3261" w:type="dxa"/>
            <w:noWrap/>
            <w:hideMark/>
          </w:tcPr>
          <w:p w14:paraId="6AA4C35D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Type 1 diabetes</w:t>
            </w:r>
          </w:p>
        </w:tc>
        <w:tc>
          <w:tcPr>
            <w:tcW w:w="6520" w:type="dxa"/>
            <w:noWrap/>
            <w:hideMark/>
          </w:tcPr>
          <w:p w14:paraId="4DE7B681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E10</w:t>
            </w:r>
          </w:p>
        </w:tc>
      </w:tr>
      <w:tr w:rsidR="0006340B" w:rsidRPr="001043A1" w14:paraId="5F847911" w14:textId="77777777" w:rsidTr="00D67F14">
        <w:trPr>
          <w:trHeight w:val="360"/>
        </w:trPr>
        <w:tc>
          <w:tcPr>
            <w:tcW w:w="3261" w:type="dxa"/>
            <w:noWrap/>
            <w:hideMark/>
          </w:tcPr>
          <w:p w14:paraId="41F89293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Type 2 diabetes</w:t>
            </w:r>
          </w:p>
        </w:tc>
        <w:tc>
          <w:tcPr>
            <w:tcW w:w="6520" w:type="dxa"/>
            <w:noWrap/>
            <w:hideMark/>
          </w:tcPr>
          <w:p w14:paraId="781BD9EE" w14:textId="1A7246B6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E11</w:t>
            </w:r>
            <w:r w:rsidR="00214DED" w:rsidRPr="001043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14</w:t>
            </w:r>
          </w:p>
        </w:tc>
      </w:tr>
      <w:tr w:rsidR="0006340B" w:rsidRPr="001043A1" w14:paraId="34A9621E" w14:textId="77777777" w:rsidTr="00D67F14">
        <w:trPr>
          <w:trHeight w:val="360"/>
        </w:trPr>
        <w:tc>
          <w:tcPr>
            <w:tcW w:w="3261" w:type="dxa"/>
            <w:noWrap/>
            <w:hideMark/>
          </w:tcPr>
          <w:p w14:paraId="782579E2" w14:textId="758F37E4" w:rsidR="00041C2D" w:rsidRPr="001043A1" w:rsidRDefault="00CD1031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41C2D" w:rsidRPr="001043A1">
              <w:rPr>
                <w:rFonts w:ascii="Times New Roman" w:hAnsi="Times New Roman" w:cs="Times New Roman"/>
                <w:sz w:val="24"/>
                <w:szCs w:val="24"/>
              </w:rPr>
              <w:t>ny diabetic complication</w:t>
            </w:r>
          </w:p>
        </w:tc>
        <w:tc>
          <w:tcPr>
            <w:tcW w:w="6520" w:type="dxa"/>
            <w:noWrap/>
            <w:hideMark/>
          </w:tcPr>
          <w:p w14:paraId="50C1C4D8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/>
                <w:sz w:val="24"/>
                <w:szCs w:val="24"/>
              </w:rPr>
              <w:t>E102, E103, E104, E105, E106, E107, E108, E112, E113, E114, E115, E116, E117, E118, E122, E123, E124, E125, E126, E127, E128, E132, E133, E134, E135, E136, E137, E138, E142, E143, E144, E145, E146, E147, E148</w:t>
            </w:r>
          </w:p>
        </w:tc>
      </w:tr>
      <w:tr w:rsidR="0006340B" w:rsidRPr="001043A1" w14:paraId="72AC7590" w14:textId="77777777" w:rsidTr="00D67F14">
        <w:trPr>
          <w:trHeight w:val="360"/>
        </w:trPr>
        <w:tc>
          <w:tcPr>
            <w:tcW w:w="3261" w:type="dxa"/>
            <w:noWrap/>
            <w:hideMark/>
          </w:tcPr>
          <w:p w14:paraId="6125F5F5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/>
                <w:sz w:val="24"/>
                <w:szCs w:val="24"/>
              </w:rPr>
              <w:t>HIV infection</w:t>
            </w:r>
          </w:p>
        </w:tc>
        <w:tc>
          <w:tcPr>
            <w:tcW w:w="6520" w:type="dxa"/>
            <w:noWrap/>
            <w:hideMark/>
          </w:tcPr>
          <w:p w14:paraId="0859A8C6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/>
                <w:sz w:val="24"/>
                <w:szCs w:val="24"/>
              </w:rPr>
              <w:t>B20, B21, B22, B24</w:t>
            </w:r>
          </w:p>
        </w:tc>
      </w:tr>
      <w:tr w:rsidR="0006340B" w:rsidRPr="001043A1" w14:paraId="4E6696D3" w14:textId="77777777" w:rsidTr="00D67F14">
        <w:trPr>
          <w:trHeight w:val="360"/>
        </w:trPr>
        <w:tc>
          <w:tcPr>
            <w:tcW w:w="3261" w:type="dxa"/>
            <w:noWrap/>
            <w:hideMark/>
          </w:tcPr>
          <w:p w14:paraId="5D271A02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History of cholecystectomy</w:t>
            </w:r>
          </w:p>
        </w:tc>
        <w:tc>
          <w:tcPr>
            <w:tcW w:w="6520" w:type="dxa"/>
            <w:noWrap/>
            <w:hideMark/>
          </w:tcPr>
          <w:p w14:paraId="401DB2F1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K800, K801, K802, K810, K811, K819</w:t>
            </w:r>
          </w:p>
        </w:tc>
      </w:tr>
      <w:tr w:rsidR="0006340B" w:rsidRPr="001043A1" w14:paraId="70A855F6" w14:textId="77777777" w:rsidTr="00D67F14">
        <w:trPr>
          <w:trHeight w:val="360"/>
        </w:trPr>
        <w:tc>
          <w:tcPr>
            <w:tcW w:w="3261" w:type="dxa"/>
            <w:noWrap/>
            <w:hideMark/>
          </w:tcPr>
          <w:p w14:paraId="50B4FD3C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Chronic pancreatitis</w:t>
            </w:r>
          </w:p>
        </w:tc>
        <w:tc>
          <w:tcPr>
            <w:tcW w:w="6520" w:type="dxa"/>
            <w:noWrap/>
            <w:hideMark/>
          </w:tcPr>
          <w:p w14:paraId="4A63C5CE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K860, K861, K868</w:t>
            </w:r>
          </w:p>
        </w:tc>
      </w:tr>
      <w:tr w:rsidR="0006340B" w:rsidRPr="001043A1" w14:paraId="7585F4F9" w14:textId="77777777" w:rsidTr="00D67F14">
        <w:trPr>
          <w:trHeight w:val="360"/>
        </w:trPr>
        <w:tc>
          <w:tcPr>
            <w:tcW w:w="3261" w:type="dxa"/>
            <w:noWrap/>
            <w:hideMark/>
          </w:tcPr>
          <w:p w14:paraId="04F6AE50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Pancreatic cystic disease</w:t>
            </w:r>
          </w:p>
        </w:tc>
        <w:tc>
          <w:tcPr>
            <w:tcW w:w="6520" w:type="dxa"/>
            <w:noWrap/>
            <w:hideMark/>
          </w:tcPr>
          <w:p w14:paraId="0689F4EE" w14:textId="77777777" w:rsidR="00041C2D" w:rsidRPr="001043A1" w:rsidRDefault="00041C2D" w:rsidP="007C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3A1">
              <w:rPr>
                <w:rFonts w:ascii="Times New Roman" w:hAnsi="Times New Roman" w:cs="Times New Roman" w:hint="eastAsia"/>
                <w:sz w:val="24"/>
                <w:szCs w:val="24"/>
              </w:rPr>
              <w:t>C253, D136, D377, K862</w:t>
            </w:r>
          </w:p>
        </w:tc>
      </w:tr>
    </w:tbl>
    <w:p w14:paraId="5CDB0F4E" w14:textId="12602536" w:rsidR="000E76D4" w:rsidRPr="0006340B" w:rsidRDefault="00F7006F" w:rsidP="007C1814">
      <w:pPr>
        <w:rPr>
          <w:rFonts w:ascii="Times New Roman" w:hAnsi="Times New Roman" w:cs="Times New Roman"/>
          <w:sz w:val="24"/>
          <w:szCs w:val="24"/>
        </w:rPr>
      </w:pPr>
      <w:r w:rsidRPr="001043A1">
        <w:rPr>
          <w:rFonts w:ascii="Times New Roman" w:hAnsi="Times New Roman" w:cs="Times New Roman"/>
          <w:sz w:val="24"/>
          <w:szCs w:val="24"/>
        </w:rPr>
        <w:t>ICD</w:t>
      </w:r>
      <w:r w:rsidR="00902601" w:rsidRPr="001043A1">
        <w:rPr>
          <w:rFonts w:ascii="Times New Roman" w:hAnsi="Times New Roman" w:cs="Times New Roman"/>
          <w:sz w:val="24"/>
          <w:szCs w:val="24"/>
        </w:rPr>
        <w:t>-10</w:t>
      </w:r>
      <w:r w:rsidR="00CD1031" w:rsidRPr="001043A1">
        <w:rPr>
          <w:rFonts w:ascii="Times New Roman" w:hAnsi="Times New Roman" w:cs="Times New Roman"/>
          <w:sz w:val="24"/>
          <w:szCs w:val="24"/>
        </w:rPr>
        <w:t>;</w:t>
      </w:r>
      <w:r w:rsidR="00902601" w:rsidRPr="001043A1">
        <w:rPr>
          <w:rFonts w:ascii="Times New Roman" w:hAnsi="Times New Roman" w:cs="Times New Roman"/>
          <w:sz w:val="24"/>
          <w:szCs w:val="24"/>
        </w:rPr>
        <w:t xml:space="preserve"> International Classification of Diseases 10th Revision</w:t>
      </w:r>
      <w:bookmarkEnd w:id="0"/>
    </w:p>
    <w:sectPr w:rsidR="000E76D4" w:rsidRPr="0006340B" w:rsidSect="001043A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DD7C66" w14:textId="77777777" w:rsidR="00784311" w:rsidRDefault="00784311" w:rsidP="00393363">
      <w:r>
        <w:separator/>
      </w:r>
    </w:p>
  </w:endnote>
  <w:endnote w:type="continuationSeparator" w:id="0">
    <w:p w14:paraId="254CFD44" w14:textId="77777777" w:rsidR="00784311" w:rsidRDefault="00784311" w:rsidP="00393363">
      <w:r>
        <w:continuationSeparator/>
      </w:r>
    </w:p>
  </w:endnote>
  <w:endnote w:type="continuationNotice" w:id="1">
    <w:p w14:paraId="3C83835B" w14:textId="77777777" w:rsidR="00784311" w:rsidRDefault="007843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altName w:val="MS Gothic"/>
    <w:charset w:val="80"/>
    <w:family w:val="roman"/>
    <w:pitch w:val="variable"/>
    <w:sig w:usb0="00000000" w:usb1="2AC7FCFF" w:usb2="00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altName w:val="MS Gothic"/>
    <w:charset w:val="80"/>
    <w:family w:val="modern"/>
    <w:pitch w:val="variable"/>
    <w:sig w:usb0="00000000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4662F3" w14:textId="77777777" w:rsidR="00784311" w:rsidRDefault="00784311" w:rsidP="00393363">
      <w:r>
        <w:separator/>
      </w:r>
    </w:p>
  </w:footnote>
  <w:footnote w:type="continuationSeparator" w:id="0">
    <w:p w14:paraId="0C535D1D" w14:textId="77777777" w:rsidR="00784311" w:rsidRDefault="00784311" w:rsidP="00393363">
      <w:r>
        <w:continuationSeparator/>
      </w:r>
    </w:p>
  </w:footnote>
  <w:footnote w:type="continuationNotice" w:id="1">
    <w:p w14:paraId="1423A5C4" w14:textId="77777777" w:rsidR="00784311" w:rsidRDefault="0078431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6D2FE3"/>
    <w:multiLevelType w:val="multilevel"/>
    <w:tmpl w:val="950A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perpile-clusterType" w:val="normal"/>
    <w:docVar w:name="paperpile-doc-id" w:val="H479V437R127O541"/>
    <w:docVar w:name="paperpile-doc-name" w:val="DM_PC_英文校正後_再修正後_20240201TS.docx"/>
    <w:docVar w:name="paperpile-includeDoi" w:val="false"/>
    <w:docVar w:name="paperpile-styleFile" w:val="nature.csl"/>
    <w:docVar w:name="paperpile-styleId" w:val="scientific-reports"/>
    <w:docVar w:name="paperpile-styleLabel" w:val="Scientific Reports"/>
    <w:docVar w:name="paperpile-styleLocale" w:val="en-US"/>
  </w:docVars>
  <w:rsids>
    <w:rsidRoot w:val="008D1E0D"/>
    <w:rsid w:val="00000CC9"/>
    <w:rsid w:val="00004C20"/>
    <w:rsid w:val="00005C6B"/>
    <w:rsid w:val="000062E5"/>
    <w:rsid w:val="00006B04"/>
    <w:rsid w:val="0001015C"/>
    <w:rsid w:val="00010FFD"/>
    <w:rsid w:val="00027A24"/>
    <w:rsid w:val="00031EDF"/>
    <w:rsid w:val="00033E93"/>
    <w:rsid w:val="000353E3"/>
    <w:rsid w:val="00040293"/>
    <w:rsid w:val="00041C2D"/>
    <w:rsid w:val="000470B5"/>
    <w:rsid w:val="00050320"/>
    <w:rsid w:val="00055ABF"/>
    <w:rsid w:val="000604D9"/>
    <w:rsid w:val="0006340B"/>
    <w:rsid w:val="00064791"/>
    <w:rsid w:val="00064814"/>
    <w:rsid w:val="00065704"/>
    <w:rsid w:val="00072D98"/>
    <w:rsid w:val="0007373B"/>
    <w:rsid w:val="0008555F"/>
    <w:rsid w:val="000877CE"/>
    <w:rsid w:val="00091084"/>
    <w:rsid w:val="00092204"/>
    <w:rsid w:val="00092F70"/>
    <w:rsid w:val="0009375E"/>
    <w:rsid w:val="000A0A8E"/>
    <w:rsid w:val="000A270F"/>
    <w:rsid w:val="000A6ABC"/>
    <w:rsid w:val="000A7D90"/>
    <w:rsid w:val="000A7DA5"/>
    <w:rsid w:val="000C0259"/>
    <w:rsid w:val="000D0A2C"/>
    <w:rsid w:val="000E0A21"/>
    <w:rsid w:val="000E1BF2"/>
    <w:rsid w:val="000E487F"/>
    <w:rsid w:val="000E58E8"/>
    <w:rsid w:val="000E76D4"/>
    <w:rsid w:val="000F271C"/>
    <w:rsid w:val="00102FEB"/>
    <w:rsid w:val="001043A1"/>
    <w:rsid w:val="00105787"/>
    <w:rsid w:val="00111D81"/>
    <w:rsid w:val="00123873"/>
    <w:rsid w:val="0013153A"/>
    <w:rsid w:val="0013211B"/>
    <w:rsid w:val="00135BB8"/>
    <w:rsid w:val="001373A2"/>
    <w:rsid w:val="001378D4"/>
    <w:rsid w:val="00140605"/>
    <w:rsid w:val="0014129B"/>
    <w:rsid w:val="00155439"/>
    <w:rsid w:val="001574AF"/>
    <w:rsid w:val="00165795"/>
    <w:rsid w:val="00171F99"/>
    <w:rsid w:val="00174810"/>
    <w:rsid w:val="00176CD8"/>
    <w:rsid w:val="001771C5"/>
    <w:rsid w:val="001835E7"/>
    <w:rsid w:val="001A51B2"/>
    <w:rsid w:val="001A7412"/>
    <w:rsid w:val="001B1271"/>
    <w:rsid w:val="001B14D8"/>
    <w:rsid w:val="001B4AAA"/>
    <w:rsid w:val="001B5DDE"/>
    <w:rsid w:val="001C00E2"/>
    <w:rsid w:val="001C09CC"/>
    <w:rsid w:val="001C59C8"/>
    <w:rsid w:val="001D7CE2"/>
    <w:rsid w:val="001D7ED8"/>
    <w:rsid w:val="001E11A6"/>
    <w:rsid w:val="001F242B"/>
    <w:rsid w:val="001F5E9F"/>
    <w:rsid w:val="00212537"/>
    <w:rsid w:val="00214DED"/>
    <w:rsid w:val="00215B08"/>
    <w:rsid w:val="00220A0F"/>
    <w:rsid w:val="002210CB"/>
    <w:rsid w:val="0022213F"/>
    <w:rsid w:val="002225CD"/>
    <w:rsid w:val="00223916"/>
    <w:rsid w:val="00230F96"/>
    <w:rsid w:val="00232FAE"/>
    <w:rsid w:val="00246125"/>
    <w:rsid w:val="00254369"/>
    <w:rsid w:val="00272C61"/>
    <w:rsid w:val="00281D89"/>
    <w:rsid w:val="00283959"/>
    <w:rsid w:val="00295F2B"/>
    <w:rsid w:val="002A4093"/>
    <w:rsid w:val="002B2128"/>
    <w:rsid w:val="002C3180"/>
    <w:rsid w:val="002C5319"/>
    <w:rsid w:val="002D05D6"/>
    <w:rsid w:val="002D1A2B"/>
    <w:rsid w:val="002D1FB9"/>
    <w:rsid w:val="002D2EFA"/>
    <w:rsid w:val="002D726B"/>
    <w:rsid w:val="002E4A02"/>
    <w:rsid w:val="002F6781"/>
    <w:rsid w:val="0030375B"/>
    <w:rsid w:val="003066A8"/>
    <w:rsid w:val="003071D6"/>
    <w:rsid w:val="00313A60"/>
    <w:rsid w:val="00314F07"/>
    <w:rsid w:val="00317E1A"/>
    <w:rsid w:val="003205C8"/>
    <w:rsid w:val="00320CF8"/>
    <w:rsid w:val="00322D06"/>
    <w:rsid w:val="0032508D"/>
    <w:rsid w:val="003269D7"/>
    <w:rsid w:val="00340A98"/>
    <w:rsid w:val="00343357"/>
    <w:rsid w:val="00344FFA"/>
    <w:rsid w:val="003516E6"/>
    <w:rsid w:val="00351E2C"/>
    <w:rsid w:val="00352B26"/>
    <w:rsid w:val="0035338C"/>
    <w:rsid w:val="00353EA1"/>
    <w:rsid w:val="003544AE"/>
    <w:rsid w:val="00365716"/>
    <w:rsid w:val="0036582A"/>
    <w:rsid w:val="00366449"/>
    <w:rsid w:val="00366491"/>
    <w:rsid w:val="00384906"/>
    <w:rsid w:val="0039238B"/>
    <w:rsid w:val="00393363"/>
    <w:rsid w:val="0039381A"/>
    <w:rsid w:val="003978D5"/>
    <w:rsid w:val="003A0E14"/>
    <w:rsid w:val="003A12BF"/>
    <w:rsid w:val="003A2EAE"/>
    <w:rsid w:val="003A49BA"/>
    <w:rsid w:val="003B0E8E"/>
    <w:rsid w:val="003B1EC7"/>
    <w:rsid w:val="003B23BF"/>
    <w:rsid w:val="003B6D14"/>
    <w:rsid w:val="003C0A29"/>
    <w:rsid w:val="003C6310"/>
    <w:rsid w:val="003D06A2"/>
    <w:rsid w:val="003D6723"/>
    <w:rsid w:val="003E0938"/>
    <w:rsid w:val="003E4BA4"/>
    <w:rsid w:val="003E7700"/>
    <w:rsid w:val="003E7DB8"/>
    <w:rsid w:val="003F0DCE"/>
    <w:rsid w:val="003F198C"/>
    <w:rsid w:val="003F4E70"/>
    <w:rsid w:val="003F51B3"/>
    <w:rsid w:val="004034F1"/>
    <w:rsid w:val="00410F63"/>
    <w:rsid w:val="00411AD3"/>
    <w:rsid w:val="004169FF"/>
    <w:rsid w:val="00423AC5"/>
    <w:rsid w:val="00432F1E"/>
    <w:rsid w:val="00434D93"/>
    <w:rsid w:val="00437AD2"/>
    <w:rsid w:val="00440776"/>
    <w:rsid w:val="00441BCF"/>
    <w:rsid w:val="00443249"/>
    <w:rsid w:val="004467A2"/>
    <w:rsid w:val="0045284F"/>
    <w:rsid w:val="004543B5"/>
    <w:rsid w:val="00463E5E"/>
    <w:rsid w:val="00464814"/>
    <w:rsid w:val="0046799F"/>
    <w:rsid w:val="004733A6"/>
    <w:rsid w:val="004762D3"/>
    <w:rsid w:val="00480743"/>
    <w:rsid w:val="00483264"/>
    <w:rsid w:val="00484A30"/>
    <w:rsid w:val="004931E2"/>
    <w:rsid w:val="00493C7B"/>
    <w:rsid w:val="00497AD1"/>
    <w:rsid w:val="004A109E"/>
    <w:rsid w:val="004A291E"/>
    <w:rsid w:val="004A3ED2"/>
    <w:rsid w:val="004B1F8B"/>
    <w:rsid w:val="004B3204"/>
    <w:rsid w:val="004B57AD"/>
    <w:rsid w:val="004B6797"/>
    <w:rsid w:val="004C1131"/>
    <w:rsid w:val="004C7B37"/>
    <w:rsid w:val="004D1572"/>
    <w:rsid w:val="004D393D"/>
    <w:rsid w:val="004D5EDA"/>
    <w:rsid w:val="004D6100"/>
    <w:rsid w:val="004E06FA"/>
    <w:rsid w:val="004E25AD"/>
    <w:rsid w:val="004E2A9D"/>
    <w:rsid w:val="004F13F2"/>
    <w:rsid w:val="004F4DF4"/>
    <w:rsid w:val="00501E3B"/>
    <w:rsid w:val="00504518"/>
    <w:rsid w:val="0051060C"/>
    <w:rsid w:val="00517D32"/>
    <w:rsid w:val="00521C67"/>
    <w:rsid w:val="00521F0D"/>
    <w:rsid w:val="00536AF8"/>
    <w:rsid w:val="00540A26"/>
    <w:rsid w:val="005435F7"/>
    <w:rsid w:val="0054417C"/>
    <w:rsid w:val="00560C4A"/>
    <w:rsid w:val="00561A97"/>
    <w:rsid w:val="00563E41"/>
    <w:rsid w:val="005650BE"/>
    <w:rsid w:val="00565DE6"/>
    <w:rsid w:val="00566271"/>
    <w:rsid w:val="00572A83"/>
    <w:rsid w:val="00575855"/>
    <w:rsid w:val="00575B53"/>
    <w:rsid w:val="00581601"/>
    <w:rsid w:val="00585E39"/>
    <w:rsid w:val="005A2C9A"/>
    <w:rsid w:val="005A62CD"/>
    <w:rsid w:val="005A65B9"/>
    <w:rsid w:val="005A6E56"/>
    <w:rsid w:val="005A7151"/>
    <w:rsid w:val="005B10C0"/>
    <w:rsid w:val="005B3031"/>
    <w:rsid w:val="005B55CC"/>
    <w:rsid w:val="005B7D70"/>
    <w:rsid w:val="005D1617"/>
    <w:rsid w:val="005D3170"/>
    <w:rsid w:val="005D7014"/>
    <w:rsid w:val="005E32D9"/>
    <w:rsid w:val="005E3DDC"/>
    <w:rsid w:val="005E4A1C"/>
    <w:rsid w:val="005E5CC4"/>
    <w:rsid w:val="005F4AED"/>
    <w:rsid w:val="005F780E"/>
    <w:rsid w:val="006007F7"/>
    <w:rsid w:val="00600D46"/>
    <w:rsid w:val="00610796"/>
    <w:rsid w:val="00611BA8"/>
    <w:rsid w:val="0061350F"/>
    <w:rsid w:val="00620752"/>
    <w:rsid w:val="00622090"/>
    <w:rsid w:val="00622782"/>
    <w:rsid w:val="00625F1B"/>
    <w:rsid w:val="00630198"/>
    <w:rsid w:val="0063386A"/>
    <w:rsid w:val="00635ACC"/>
    <w:rsid w:val="0064040C"/>
    <w:rsid w:val="00641CE6"/>
    <w:rsid w:val="00643588"/>
    <w:rsid w:val="006521AB"/>
    <w:rsid w:val="006525AB"/>
    <w:rsid w:val="006543C0"/>
    <w:rsid w:val="00660E02"/>
    <w:rsid w:val="00665DB6"/>
    <w:rsid w:val="0066682B"/>
    <w:rsid w:val="00673632"/>
    <w:rsid w:val="00673F5F"/>
    <w:rsid w:val="00674161"/>
    <w:rsid w:val="006805A8"/>
    <w:rsid w:val="00683B66"/>
    <w:rsid w:val="00685307"/>
    <w:rsid w:val="006853C5"/>
    <w:rsid w:val="00690C8C"/>
    <w:rsid w:val="006911BF"/>
    <w:rsid w:val="00691AF8"/>
    <w:rsid w:val="006956D1"/>
    <w:rsid w:val="006A6B49"/>
    <w:rsid w:val="006B3A1A"/>
    <w:rsid w:val="006B510D"/>
    <w:rsid w:val="006C020E"/>
    <w:rsid w:val="006C10CF"/>
    <w:rsid w:val="006C3E6B"/>
    <w:rsid w:val="006C4744"/>
    <w:rsid w:val="006D77BE"/>
    <w:rsid w:val="006E3263"/>
    <w:rsid w:val="0070313A"/>
    <w:rsid w:val="00707CE1"/>
    <w:rsid w:val="00712D07"/>
    <w:rsid w:val="00716577"/>
    <w:rsid w:val="00716889"/>
    <w:rsid w:val="007205CD"/>
    <w:rsid w:val="007208A9"/>
    <w:rsid w:val="00722901"/>
    <w:rsid w:val="00723EB7"/>
    <w:rsid w:val="00732B5F"/>
    <w:rsid w:val="007333C5"/>
    <w:rsid w:val="00735919"/>
    <w:rsid w:val="00737DFE"/>
    <w:rsid w:val="00740D4F"/>
    <w:rsid w:val="00740ED0"/>
    <w:rsid w:val="00744C33"/>
    <w:rsid w:val="0074722F"/>
    <w:rsid w:val="00752974"/>
    <w:rsid w:val="00753EB5"/>
    <w:rsid w:val="00755691"/>
    <w:rsid w:val="00757E0C"/>
    <w:rsid w:val="00766EDE"/>
    <w:rsid w:val="00767E9A"/>
    <w:rsid w:val="00773CCE"/>
    <w:rsid w:val="00774EEA"/>
    <w:rsid w:val="0077663D"/>
    <w:rsid w:val="007811A8"/>
    <w:rsid w:val="00781506"/>
    <w:rsid w:val="00783F8D"/>
    <w:rsid w:val="00784311"/>
    <w:rsid w:val="00795809"/>
    <w:rsid w:val="007B0945"/>
    <w:rsid w:val="007B43BE"/>
    <w:rsid w:val="007C084D"/>
    <w:rsid w:val="007C1814"/>
    <w:rsid w:val="007C2680"/>
    <w:rsid w:val="007C582F"/>
    <w:rsid w:val="007D60CE"/>
    <w:rsid w:val="007E0344"/>
    <w:rsid w:val="007E2090"/>
    <w:rsid w:val="007E605C"/>
    <w:rsid w:val="007F484C"/>
    <w:rsid w:val="007F67F4"/>
    <w:rsid w:val="00804225"/>
    <w:rsid w:val="00806472"/>
    <w:rsid w:val="0081110D"/>
    <w:rsid w:val="00814086"/>
    <w:rsid w:val="00820239"/>
    <w:rsid w:val="008206C1"/>
    <w:rsid w:val="00824BD7"/>
    <w:rsid w:val="00824BE7"/>
    <w:rsid w:val="008261A8"/>
    <w:rsid w:val="0083448B"/>
    <w:rsid w:val="00843131"/>
    <w:rsid w:val="00854FD5"/>
    <w:rsid w:val="0086105F"/>
    <w:rsid w:val="00866828"/>
    <w:rsid w:val="008720C7"/>
    <w:rsid w:val="00874A8C"/>
    <w:rsid w:val="00876B7D"/>
    <w:rsid w:val="00880CCA"/>
    <w:rsid w:val="00880DDB"/>
    <w:rsid w:val="00882D38"/>
    <w:rsid w:val="008933DF"/>
    <w:rsid w:val="00894531"/>
    <w:rsid w:val="00895EC2"/>
    <w:rsid w:val="008961F8"/>
    <w:rsid w:val="0089661F"/>
    <w:rsid w:val="008A0CC8"/>
    <w:rsid w:val="008A6B5B"/>
    <w:rsid w:val="008B5684"/>
    <w:rsid w:val="008C2DB4"/>
    <w:rsid w:val="008C7448"/>
    <w:rsid w:val="008C7FA7"/>
    <w:rsid w:val="008D1E0D"/>
    <w:rsid w:val="008F0192"/>
    <w:rsid w:val="008F5490"/>
    <w:rsid w:val="008F61E6"/>
    <w:rsid w:val="008F6E23"/>
    <w:rsid w:val="00902601"/>
    <w:rsid w:val="00917595"/>
    <w:rsid w:val="00923B3E"/>
    <w:rsid w:val="00940434"/>
    <w:rsid w:val="00943605"/>
    <w:rsid w:val="009451C5"/>
    <w:rsid w:val="009470A9"/>
    <w:rsid w:val="00956B75"/>
    <w:rsid w:val="00973DF9"/>
    <w:rsid w:val="0097400E"/>
    <w:rsid w:val="00974AF4"/>
    <w:rsid w:val="00977A2D"/>
    <w:rsid w:val="009843A1"/>
    <w:rsid w:val="009974A2"/>
    <w:rsid w:val="009A259A"/>
    <w:rsid w:val="009A2BB7"/>
    <w:rsid w:val="009A3B54"/>
    <w:rsid w:val="009A458D"/>
    <w:rsid w:val="009A47F7"/>
    <w:rsid w:val="009A489C"/>
    <w:rsid w:val="009A510E"/>
    <w:rsid w:val="009A6E26"/>
    <w:rsid w:val="009B1940"/>
    <w:rsid w:val="009B4F3D"/>
    <w:rsid w:val="009C3C30"/>
    <w:rsid w:val="009E2BAC"/>
    <w:rsid w:val="009E46EA"/>
    <w:rsid w:val="009F70A4"/>
    <w:rsid w:val="00A057A6"/>
    <w:rsid w:val="00A1209E"/>
    <w:rsid w:val="00A12B17"/>
    <w:rsid w:val="00A20A91"/>
    <w:rsid w:val="00A21CBC"/>
    <w:rsid w:val="00A21FCC"/>
    <w:rsid w:val="00A3171F"/>
    <w:rsid w:val="00A324D3"/>
    <w:rsid w:val="00A40841"/>
    <w:rsid w:val="00A40945"/>
    <w:rsid w:val="00A46BA2"/>
    <w:rsid w:val="00A46F59"/>
    <w:rsid w:val="00A52561"/>
    <w:rsid w:val="00A56AFB"/>
    <w:rsid w:val="00A57773"/>
    <w:rsid w:val="00A61550"/>
    <w:rsid w:val="00A618C7"/>
    <w:rsid w:val="00A62E2B"/>
    <w:rsid w:val="00A63813"/>
    <w:rsid w:val="00A81335"/>
    <w:rsid w:val="00A83424"/>
    <w:rsid w:val="00A83B42"/>
    <w:rsid w:val="00A841AA"/>
    <w:rsid w:val="00A84E5C"/>
    <w:rsid w:val="00A86050"/>
    <w:rsid w:val="00A87B87"/>
    <w:rsid w:val="00A87FEB"/>
    <w:rsid w:val="00A938A6"/>
    <w:rsid w:val="00A949C3"/>
    <w:rsid w:val="00A97C6C"/>
    <w:rsid w:val="00AA0F3D"/>
    <w:rsid w:val="00AA113F"/>
    <w:rsid w:val="00AA310B"/>
    <w:rsid w:val="00AB2954"/>
    <w:rsid w:val="00AB31C0"/>
    <w:rsid w:val="00AB5024"/>
    <w:rsid w:val="00AC0945"/>
    <w:rsid w:val="00AC542C"/>
    <w:rsid w:val="00AC6981"/>
    <w:rsid w:val="00AE5350"/>
    <w:rsid w:val="00AE6BC2"/>
    <w:rsid w:val="00AF7314"/>
    <w:rsid w:val="00B00019"/>
    <w:rsid w:val="00B079FE"/>
    <w:rsid w:val="00B16A5D"/>
    <w:rsid w:val="00B264BC"/>
    <w:rsid w:val="00B41739"/>
    <w:rsid w:val="00B50525"/>
    <w:rsid w:val="00B547FD"/>
    <w:rsid w:val="00B55EFF"/>
    <w:rsid w:val="00B56201"/>
    <w:rsid w:val="00B57FA1"/>
    <w:rsid w:val="00B626F5"/>
    <w:rsid w:val="00B7132C"/>
    <w:rsid w:val="00B74895"/>
    <w:rsid w:val="00B80AEB"/>
    <w:rsid w:val="00B916AC"/>
    <w:rsid w:val="00B957A2"/>
    <w:rsid w:val="00B97B52"/>
    <w:rsid w:val="00BA1422"/>
    <w:rsid w:val="00BB337F"/>
    <w:rsid w:val="00BC1849"/>
    <w:rsid w:val="00BC39BB"/>
    <w:rsid w:val="00BC63A1"/>
    <w:rsid w:val="00BD72E9"/>
    <w:rsid w:val="00BD7EFD"/>
    <w:rsid w:val="00BE3F3B"/>
    <w:rsid w:val="00BE5FB2"/>
    <w:rsid w:val="00BE79C9"/>
    <w:rsid w:val="00BF02A6"/>
    <w:rsid w:val="00BF0DB0"/>
    <w:rsid w:val="00BF752E"/>
    <w:rsid w:val="00C00141"/>
    <w:rsid w:val="00C03B2E"/>
    <w:rsid w:val="00C0431E"/>
    <w:rsid w:val="00C04E91"/>
    <w:rsid w:val="00C076BB"/>
    <w:rsid w:val="00C07A9D"/>
    <w:rsid w:val="00C27343"/>
    <w:rsid w:val="00C273EF"/>
    <w:rsid w:val="00C41571"/>
    <w:rsid w:val="00C42D4E"/>
    <w:rsid w:val="00C43BD0"/>
    <w:rsid w:val="00C4413E"/>
    <w:rsid w:val="00C47A86"/>
    <w:rsid w:val="00C565DB"/>
    <w:rsid w:val="00C62F92"/>
    <w:rsid w:val="00C74B0B"/>
    <w:rsid w:val="00C751A8"/>
    <w:rsid w:val="00C9056E"/>
    <w:rsid w:val="00C92C08"/>
    <w:rsid w:val="00C95C38"/>
    <w:rsid w:val="00CA34B0"/>
    <w:rsid w:val="00CA6545"/>
    <w:rsid w:val="00CA7F1F"/>
    <w:rsid w:val="00CB0F8D"/>
    <w:rsid w:val="00CC14B2"/>
    <w:rsid w:val="00CC2EE4"/>
    <w:rsid w:val="00CD1031"/>
    <w:rsid w:val="00CD2FF0"/>
    <w:rsid w:val="00CF086E"/>
    <w:rsid w:val="00CF1C3C"/>
    <w:rsid w:val="00CF3C7B"/>
    <w:rsid w:val="00D00BED"/>
    <w:rsid w:val="00D037C2"/>
    <w:rsid w:val="00D060E6"/>
    <w:rsid w:val="00D0661F"/>
    <w:rsid w:val="00D15579"/>
    <w:rsid w:val="00D22BF4"/>
    <w:rsid w:val="00D237DE"/>
    <w:rsid w:val="00D24D61"/>
    <w:rsid w:val="00D30DC1"/>
    <w:rsid w:val="00D30E9A"/>
    <w:rsid w:val="00D377D6"/>
    <w:rsid w:val="00D400E0"/>
    <w:rsid w:val="00D408CA"/>
    <w:rsid w:val="00D41ED4"/>
    <w:rsid w:val="00D4479C"/>
    <w:rsid w:val="00D67F14"/>
    <w:rsid w:val="00D709F9"/>
    <w:rsid w:val="00D74373"/>
    <w:rsid w:val="00D766AA"/>
    <w:rsid w:val="00D77835"/>
    <w:rsid w:val="00D82EFC"/>
    <w:rsid w:val="00D84075"/>
    <w:rsid w:val="00D8530D"/>
    <w:rsid w:val="00D90027"/>
    <w:rsid w:val="00D90F64"/>
    <w:rsid w:val="00D93825"/>
    <w:rsid w:val="00DA2F5E"/>
    <w:rsid w:val="00DA2FFA"/>
    <w:rsid w:val="00DC752A"/>
    <w:rsid w:val="00DD35F3"/>
    <w:rsid w:val="00DD7169"/>
    <w:rsid w:val="00DE23A0"/>
    <w:rsid w:val="00DE52AC"/>
    <w:rsid w:val="00DF4348"/>
    <w:rsid w:val="00E01B6D"/>
    <w:rsid w:val="00E02666"/>
    <w:rsid w:val="00E047DD"/>
    <w:rsid w:val="00E06575"/>
    <w:rsid w:val="00E10E44"/>
    <w:rsid w:val="00E15F54"/>
    <w:rsid w:val="00E16844"/>
    <w:rsid w:val="00E20FB5"/>
    <w:rsid w:val="00E22FFC"/>
    <w:rsid w:val="00E25000"/>
    <w:rsid w:val="00E2564B"/>
    <w:rsid w:val="00E2645C"/>
    <w:rsid w:val="00E31179"/>
    <w:rsid w:val="00E32CB9"/>
    <w:rsid w:val="00E34E77"/>
    <w:rsid w:val="00E4600B"/>
    <w:rsid w:val="00E51114"/>
    <w:rsid w:val="00E52E7B"/>
    <w:rsid w:val="00E55A06"/>
    <w:rsid w:val="00E56D9C"/>
    <w:rsid w:val="00E646C4"/>
    <w:rsid w:val="00E65C7B"/>
    <w:rsid w:val="00E6640B"/>
    <w:rsid w:val="00E6667C"/>
    <w:rsid w:val="00E679FB"/>
    <w:rsid w:val="00E719FB"/>
    <w:rsid w:val="00E744C3"/>
    <w:rsid w:val="00E77EA1"/>
    <w:rsid w:val="00E80A18"/>
    <w:rsid w:val="00E964C9"/>
    <w:rsid w:val="00EA0774"/>
    <w:rsid w:val="00EB0D79"/>
    <w:rsid w:val="00EB3029"/>
    <w:rsid w:val="00EB451E"/>
    <w:rsid w:val="00EB599F"/>
    <w:rsid w:val="00EB6D97"/>
    <w:rsid w:val="00EC19F7"/>
    <w:rsid w:val="00EC57E4"/>
    <w:rsid w:val="00EE1EF0"/>
    <w:rsid w:val="00EE52F4"/>
    <w:rsid w:val="00EF0EE0"/>
    <w:rsid w:val="00F028DE"/>
    <w:rsid w:val="00F128E2"/>
    <w:rsid w:val="00F22FDE"/>
    <w:rsid w:val="00F25C41"/>
    <w:rsid w:val="00F30C0D"/>
    <w:rsid w:val="00F32C9A"/>
    <w:rsid w:val="00F33232"/>
    <w:rsid w:val="00F3327B"/>
    <w:rsid w:val="00F41023"/>
    <w:rsid w:val="00F45360"/>
    <w:rsid w:val="00F468A1"/>
    <w:rsid w:val="00F47A92"/>
    <w:rsid w:val="00F5648E"/>
    <w:rsid w:val="00F61E8C"/>
    <w:rsid w:val="00F63324"/>
    <w:rsid w:val="00F66F30"/>
    <w:rsid w:val="00F7006F"/>
    <w:rsid w:val="00F72439"/>
    <w:rsid w:val="00F779B0"/>
    <w:rsid w:val="00F91600"/>
    <w:rsid w:val="00F91CC9"/>
    <w:rsid w:val="00F97777"/>
    <w:rsid w:val="00F979CD"/>
    <w:rsid w:val="00FA1F01"/>
    <w:rsid w:val="00FA43D1"/>
    <w:rsid w:val="00FB02C5"/>
    <w:rsid w:val="00FB13E7"/>
    <w:rsid w:val="00FB4E23"/>
    <w:rsid w:val="00FC1918"/>
    <w:rsid w:val="00FC7D26"/>
    <w:rsid w:val="00FD231D"/>
    <w:rsid w:val="00FD7E65"/>
    <w:rsid w:val="00FE67B3"/>
    <w:rsid w:val="00FF16C2"/>
    <w:rsid w:val="00FF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6AE6DA"/>
  <w15:docId w15:val="{D8B9C8C6-0EC3-4E7C-9E5F-187F43170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3C5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DE23A0"/>
    <w:pPr>
      <w:widowControl/>
      <w:spacing w:before="100" w:beforeAutospacing="1" w:after="100" w:afterAutospacing="1"/>
      <w:jc w:val="left"/>
      <w:outlineLvl w:val="0"/>
    </w:pPr>
    <w:rPr>
      <w:rFonts w:ascii="MS PGothic" w:eastAsia="MS PGothic" w:hAnsi="MS PGothic" w:cs="MS PGothic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sid w:val="00C92C0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7333C5"/>
    <w:pPr>
      <w:jc w:val="left"/>
    </w:pPr>
    <w:rPr>
      <w:rFonts w:ascii="Arial" w:hAnsi="Arial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7333C5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C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C08"/>
    <w:rPr>
      <w:rFonts w:ascii="Arial" w:hAnsi="Arial"/>
      <w:b/>
      <w:bCs/>
    </w:rPr>
  </w:style>
  <w:style w:type="paragraph" w:styleId="NormalWeb">
    <w:name w:val="Normal (Web)"/>
    <w:basedOn w:val="Normal"/>
    <w:uiPriority w:val="99"/>
    <w:semiHidden/>
    <w:unhideWhenUsed/>
    <w:rsid w:val="00C92C08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30C0D"/>
    <w:rPr>
      <w:color w:val="0000FF"/>
      <w:u w:val="single"/>
    </w:rPr>
  </w:style>
  <w:style w:type="character" w:customStyle="1" w:styleId="docsum-authors">
    <w:name w:val="docsum-authors"/>
    <w:basedOn w:val="DefaultParagraphFont"/>
    <w:rsid w:val="00F30C0D"/>
  </w:style>
  <w:style w:type="character" w:customStyle="1" w:styleId="docsum-journal-citation">
    <w:name w:val="docsum-journal-citation"/>
    <w:basedOn w:val="DefaultParagraphFont"/>
    <w:rsid w:val="00F30C0D"/>
  </w:style>
  <w:style w:type="character" w:customStyle="1" w:styleId="element-citation">
    <w:name w:val="element-citation"/>
    <w:basedOn w:val="DefaultParagraphFont"/>
    <w:rsid w:val="00820239"/>
  </w:style>
  <w:style w:type="character" w:customStyle="1" w:styleId="ref-journal">
    <w:name w:val="ref-journal"/>
    <w:basedOn w:val="DefaultParagraphFont"/>
    <w:rsid w:val="00820239"/>
  </w:style>
  <w:style w:type="character" w:customStyle="1" w:styleId="ref-vol">
    <w:name w:val="ref-vol"/>
    <w:basedOn w:val="DefaultParagraphFont"/>
    <w:rsid w:val="00820239"/>
  </w:style>
  <w:style w:type="character" w:customStyle="1" w:styleId="citation-part">
    <w:name w:val="citation-part"/>
    <w:basedOn w:val="DefaultParagraphFont"/>
    <w:rsid w:val="004E2A9D"/>
  </w:style>
  <w:style w:type="character" w:customStyle="1" w:styleId="docsum-pmid">
    <w:name w:val="docsum-pmid"/>
    <w:basedOn w:val="DefaultParagraphFont"/>
    <w:rsid w:val="004E2A9D"/>
  </w:style>
  <w:style w:type="paragraph" w:styleId="Header">
    <w:name w:val="header"/>
    <w:basedOn w:val="Normal"/>
    <w:link w:val="HeaderChar"/>
    <w:uiPriority w:val="99"/>
    <w:unhideWhenUsed/>
    <w:rsid w:val="003E0938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E0938"/>
  </w:style>
  <w:style w:type="paragraph" w:styleId="Footer">
    <w:name w:val="footer"/>
    <w:basedOn w:val="Normal"/>
    <w:link w:val="FooterChar"/>
    <w:uiPriority w:val="99"/>
    <w:unhideWhenUsed/>
    <w:rsid w:val="003E0938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E0938"/>
  </w:style>
  <w:style w:type="character" w:customStyle="1" w:styleId="flex-1">
    <w:name w:val="flex-1"/>
    <w:basedOn w:val="DefaultParagraphFont"/>
    <w:rsid w:val="003B23BF"/>
  </w:style>
  <w:style w:type="character" w:customStyle="1" w:styleId="bg-slate-50">
    <w:name w:val="bg-slate-50"/>
    <w:basedOn w:val="DefaultParagraphFont"/>
    <w:rsid w:val="003B23BF"/>
  </w:style>
  <w:style w:type="character" w:customStyle="1" w:styleId="Heading1Char">
    <w:name w:val="Heading 1 Char"/>
    <w:basedOn w:val="DefaultParagraphFont"/>
    <w:link w:val="Heading1"/>
    <w:uiPriority w:val="9"/>
    <w:rsid w:val="00DE23A0"/>
    <w:rPr>
      <w:rFonts w:ascii="MS PGothic" w:eastAsia="MS PGothic" w:hAnsi="MS PGothic" w:cs="MS PGothic"/>
      <w:b/>
      <w:bCs/>
      <w:kern w:val="36"/>
      <w:sz w:val="48"/>
      <w:szCs w:val="48"/>
    </w:rPr>
  </w:style>
  <w:style w:type="character" w:customStyle="1" w:styleId="title-text">
    <w:name w:val="title-text"/>
    <w:basedOn w:val="DefaultParagraphFont"/>
    <w:rsid w:val="00DE23A0"/>
  </w:style>
  <w:style w:type="character" w:customStyle="1" w:styleId="sr-only">
    <w:name w:val="sr-only"/>
    <w:basedOn w:val="DefaultParagraphFont"/>
    <w:rsid w:val="00DE23A0"/>
  </w:style>
  <w:style w:type="character" w:customStyle="1" w:styleId="button-link-text">
    <w:name w:val="button-link-text"/>
    <w:basedOn w:val="DefaultParagraphFont"/>
    <w:rsid w:val="00DE23A0"/>
  </w:style>
  <w:style w:type="character" w:customStyle="1" w:styleId="react-xocs-alternative-link">
    <w:name w:val="react-xocs-alternative-link"/>
    <w:basedOn w:val="DefaultParagraphFont"/>
    <w:rsid w:val="00DE23A0"/>
  </w:style>
  <w:style w:type="character" w:customStyle="1" w:styleId="given-name">
    <w:name w:val="given-name"/>
    <w:basedOn w:val="DefaultParagraphFont"/>
    <w:rsid w:val="00DE23A0"/>
  </w:style>
  <w:style w:type="character" w:customStyle="1" w:styleId="text">
    <w:name w:val="text"/>
    <w:basedOn w:val="DefaultParagraphFont"/>
    <w:rsid w:val="00DE23A0"/>
  </w:style>
  <w:style w:type="character" w:customStyle="1" w:styleId="author-ref">
    <w:name w:val="author-ref"/>
    <w:basedOn w:val="DefaultParagraphFont"/>
    <w:rsid w:val="00DE23A0"/>
  </w:style>
  <w:style w:type="character" w:customStyle="1" w:styleId="1">
    <w:name w:val="未解決のメンション1"/>
    <w:basedOn w:val="DefaultParagraphFont"/>
    <w:uiPriority w:val="99"/>
    <w:semiHidden/>
    <w:unhideWhenUsed/>
    <w:rsid w:val="00F468A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7E9A"/>
  </w:style>
  <w:style w:type="paragraph" w:styleId="ListParagraph">
    <w:name w:val="List Paragraph"/>
    <w:basedOn w:val="Normal"/>
    <w:uiPriority w:val="34"/>
    <w:qFormat/>
    <w:rsid w:val="00767E9A"/>
    <w:pPr>
      <w:ind w:leftChars="400" w:left="840"/>
    </w:pPr>
  </w:style>
  <w:style w:type="character" w:customStyle="1" w:styleId="UnresolvedMention">
    <w:name w:val="Unresolved Mention"/>
    <w:basedOn w:val="DefaultParagraphFont"/>
    <w:uiPriority w:val="99"/>
    <w:unhideWhenUsed/>
    <w:rsid w:val="0039336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A51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7333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4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7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5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4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6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8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1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8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07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1614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965619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712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D935350FB4524AA9B0551AC744F54C" ma:contentTypeVersion="18" ma:contentTypeDescription="Create a new document." ma:contentTypeScope="" ma:versionID="5d2d8db6fea1d1812808fd55738c9f69">
  <xsd:schema xmlns:xsd="http://www.w3.org/2001/XMLSchema" xmlns:xs="http://www.w3.org/2001/XMLSchema" xmlns:p="http://schemas.microsoft.com/office/2006/metadata/properties" xmlns:ns2="7805362c-7fb7-47ff-9049-83b2c46e6485" xmlns:ns3="22d571ce-5d5e-4577-851b-36fe2b87e29c" targetNamespace="http://schemas.microsoft.com/office/2006/metadata/properties" ma:root="true" ma:fieldsID="1fde52f5973b0c0dfb47cad0919e8cf1" ns2:_="" ns3:_="">
    <xsd:import namespace="7805362c-7fb7-47ff-9049-83b2c46e6485"/>
    <xsd:import namespace="22d571ce-5d5e-4577-851b-36fe2b87e2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5362c-7fb7-47ff-9049-83b2c46e64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6f95cfc-685b-4d9e-acc9-81b202a9d8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571ce-5d5e-4577-851b-36fe2b87e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d7e4307-db98-45a2-a7ea-4b20717fe51c}" ma:internalName="TaxCatchAll" ma:showField="CatchAllData" ma:web="22d571ce-5d5e-4577-851b-36fe2b87e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d571ce-5d5e-4577-851b-36fe2b87e29c" xsi:nil="true"/>
    <lcf76f155ced4ddcb4097134ff3c332f xmlns="7805362c-7fb7-47ff-9049-83b2c46e648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375E30-1F40-4524-B733-3D26609A4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5362c-7fb7-47ff-9049-83b2c46e6485"/>
    <ds:schemaRef ds:uri="22d571ce-5d5e-4577-851b-36fe2b87e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DF070-0129-4F22-92A1-DD94D8E7DB2A}">
  <ds:schemaRefs>
    <ds:schemaRef ds:uri="http://schemas.microsoft.com/office/2006/metadata/properties"/>
    <ds:schemaRef ds:uri="http://schemas.microsoft.com/office/infopath/2007/PartnerControls"/>
    <ds:schemaRef ds:uri="22d571ce-5d5e-4577-851b-36fe2b87e29c"/>
    <ds:schemaRef ds:uri="7805362c-7fb7-47ff-9049-83b2c46e6485"/>
  </ds:schemaRefs>
</ds:datastoreItem>
</file>

<file path=customXml/itemProps3.xml><?xml version="1.0" encoding="utf-8"?>
<ds:datastoreItem xmlns:ds="http://schemas.openxmlformats.org/officeDocument/2006/customXml" ds:itemID="{5B2F0221-C958-4811-82DF-89A3B2D3EE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1</Pages>
  <Words>627</Words>
  <Characters>4691</Characters>
  <Application>Microsoft Office Word</Application>
  <DocSecurity>0</DocSecurity>
  <Lines>39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たつのり さとう</dc:creator>
  <cp:lastModifiedBy>Rbhuvaneswari Ravi C</cp:lastModifiedBy>
  <cp:revision>21</cp:revision>
  <cp:lastPrinted>2024-01-18T23:33:00Z</cp:lastPrinted>
  <dcterms:created xsi:type="dcterms:W3CDTF">2024-02-01T13:33:00Z</dcterms:created>
  <dcterms:modified xsi:type="dcterms:W3CDTF">2024-07-13T02:19:00Z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2023-12-29T14:20:09Z</vt:filetime>
  </property>
  <property fmtid="{D5CDD505-2E9C-101B-9397-08002B2CF9AE}" pid="3" name="GrammarlyDocumentId">
    <vt:lpwstr>a90c8c991683b7510045ecdad6a3e45450adbafa2c1b1090181f4e18494afd7a</vt:lpwstr>
  </property>
  <property fmtid="{D5CDD505-2E9C-101B-9397-08002B2CF9AE}" pid="4" name="ContentTypeId">
    <vt:lpwstr>0x010100A2D935350FB4524AA9B0551AC744F54C</vt:lpwstr>
  </property>
</Properties>
</file>