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746"/>
        <w:tblW w:w="10705" w:type="dxa"/>
        <w:tblLook w:val="04A0" w:firstRow="1" w:lastRow="0" w:firstColumn="1" w:lastColumn="0" w:noHBand="0" w:noVBand="1"/>
      </w:tblPr>
      <w:tblGrid>
        <w:gridCol w:w="985"/>
        <w:gridCol w:w="1355"/>
        <w:gridCol w:w="1769"/>
        <w:gridCol w:w="1548"/>
        <w:gridCol w:w="1358"/>
        <w:gridCol w:w="1800"/>
        <w:gridCol w:w="1890"/>
      </w:tblGrid>
      <w:tr w:rsidR="00985D62" w:rsidRPr="00CF155D" w14:paraId="6BC360D2" w14:textId="77777777" w:rsidTr="00074EBF">
        <w:tc>
          <w:tcPr>
            <w:tcW w:w="10705" w:type="dxa"/>
            <w:gridSpan w:val="7"/>
            <w:vAlign w:val="center"/>
          </w:tcPr>
          <w:p w14:paraId="4345E73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bookmarkStart w:id="0" w:name="_Hlk153493519"/>
            <w:r w:rsidRPr="00CF155D">
              <w:rPr>
                <w:rFonts w:cstheme="minorHAnsi"/>
                <w:b/>
                <w:bCs/>
                <w:sz w:val="17"/>
                <w:szCs w:val="17"/>
              </w:rPr>
              <w:t>All race/ethnicities</w:t>
            </w:r>
          </w:p>
        </w:tc>
      </w:tr>
      <w:tr w:rsidR="00985D62" w:rsidRPr="00CF155D" w14:paraId="71623E5F" w14:textId="77777777" w:rsidTr="00074EBF">
        <w:tc>
          <w:tcPr>
            <w:tcW w:w="985" w:type="dxa"/>
            <w:vMerge w:val="restart"/>
            <w:vAlign w:val="center"/>
          </w:tcPr>
          <w:p w14:paraId="41665B9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Age group (years)</w:t>
            </w:r>
          </w:p>
        </w:tc>
        <w:tc>
          <w:tcPr>
            <w:tcW w:w="4672" w:type="dxa"/>
            <w:gridSpan w:val="3"/>
            <w:vAlign w:val="center"/>
          </w:tcPr>
          <w:p w14:paraId="0ED38625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Men</w:t>
            </w:r>
          </w:p>
        </w:tc>
        <w:tc>
          <w:tcPr>
            <w:tcW w:w="5048" w:type="dxa"/>
            <w:gridSpan w:val="3"/>
            <w:vAlign w:val="center"/>
          </w:tcPr>
          <w:p w14:paraId="63CE035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Women</w:t>
            </w:r>
          </w:p>
        </w:tc>
      </w:tr>
      <w:tr w:rsidR="00985D62" w:rsidRPr="00CF155D" w14:paraId="41675D92" w14:textId="77777777" w:rsidTr="00074EBF">
        <w:tc>
          <w:tcPr>
            <w:tcW w:w="985" w:type="dxa"/>
            <w:vMerge/>
            <w:vAlign w:val="center"/>
          </w:tcPr>
          <w:p w14:paraId="60FFBDB1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1355" w:type="dxa"/>
            <w:vAlign w:val="center"/>
          </w:tcPr>
          <w:p w14:paraId="4E1D20D1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769" w:type="dxa"/>
            <w:vAlign w:val="center"/>
          </w:tcPr>
          <w:p w14:paraId="4E80D2E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548" w:type="dxa"/>
            <w:vAlign w:val="center"/>
          </w:tcPr>
          <w:p w14:paraId="3F270397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  <w:tc>
          <w:tcPr>
            <w:tcW w:w="1358" w:type="dxa"/>
            <w:vAlign w:val="center"/>
          </w:tcPr>
          <w:p w14:paraId="56C1896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800" w:type="dxa"/>
            <w:vAlign w:val="center"/>
          </w:tcPr>
          <w:p w14:paraId="59C019B1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890" w:type="dxa"/>
            <w:vAlign w:val="center"/>
          </w:tcPr>
          <w:p w14:paraId="39A671C5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</w:tr>
      <w:tr w:rsidR="00985D62" w:rsidRPr="00CF155D" w14:paraId="474E6E28" w14:textId="77777777" w:rsidTr="00074EBF">
        <w:tc>
          <w:tcPr>
            <w:tcW w:w="985" w:type="dxa"/>
            <w:vAlign w:val="center"/>
          </w:tcPr>
          <w:p w14:paraId="357D7D1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20+</w:t>
            </w:r>
          </w:p>
        </w:tc>
        <w:tc>
          <w:tcPr>
            <w:tcW w:w="1355" w:type="dxa"/>
            <w:vAlign w:val="bottom"/>
          </w:tcPr>
          <w:p w14:paraId="2A338C2E" w14:textId="77777777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9957 (55.62)</w:t>
            </w:r>
          </w:p>
        </w:tc>
        <w:tc>
          <w:tcPr>
            <w:tcW w:w="1769" w:type="dxa"/>
            <w:vAlign w:val="bottom"/>
          </w:tcPr>
          <w:p w14:paraId="1695917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3.56 (3.49, 3.63)</w:t>
            </w:r>
          </w:p>
        </w:tc>
        <w:tc>
          <w:tcPr>
            <w:tcW w:w="1548" w:type="dxa"/>
            <w:vAlign w:val="bottom"/>
          </w:tcPr>
          <w:p w14:paraId="02FB148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-1.27 (-2.2, -0.92)</w:t>
            </w:r>
          </w:p>
        </w:tc>
        <w:tc>
          <w:tcPr>
            <w:tcW w:w="1358" w:type="dxa"/>
            <w:vAlign w:val="bottom"/>
          </w:tcPr>
          <w:p w14:paraId="754FF1CF" w14:textId="77777777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7946 (44.38)</w:t>
            </w:r>
          </w:p>
        </w:tc>
        <w:tc>
          <w:tcPr>
            <w:tcW w:w="1800" w:type="dxa"/>
            <w:vAlign w:val="bottom"/>
          </w:tcPr>
          <w:p w14:paraId="16FC7FD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2.73 (2.67, 2.79)</w:t>
            </w:r>
          </w:p>
        </w:tc>
        <w:tc>
          <w:tcPr>
            <w:tcW w:w="1890" w:type="dxa"/>
            <w:vAlign w:val="bottom"/>
          </w:tcPr>
          <w:p w14:paraId="6FC0822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-1.11 (-1.75, -0.8)</w:t>
            </w:r>
          </w:p>
        </w:tc>
      </w:tr>
      <w:tr w:rsidR="00985D62" w:rsidRPr="00CF155D" w14:paraId="1E331883" w14:textId="77777777" w:rsidTr="00074EBF">
        <w:tc>
          <w:tcPr>
            <w:tcW w:w="985" w:type="dxa"/>
            <w:vAlign w:val="center"/>
          </w:tcPr>
          <w:p w14:paraId="26E4D9C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20-29</w:t>
            </w:r>
          </w:p>
        </w:tc>
        <w:tc>
          <w:tcPr>
            <w:tcW w:w="1355" w:type="dxa"/>
            <w:vAlign w:val="bottom"/>
          </w:tcPr>
          <w:p w14:paraId="3482D08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2243 (12.53)</w:t>
            </w:r>
          </w:p>
        </w:tc>
        <w:tc>
          <w:tcPr>
            <w:tcW w:w="1769" w:type="dxa"/>
            <w:vAlign w:val="bottom"/>
          </w:tcPr>
          <w:p w14:paraId="198697D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3.98 (3.82, 4.15)</w:t>
            </w:r>
          </w:p>
        </w:tc>
        <w:tc>
          <w:tcPr>
            <w:tcW w:w="1548" w:type="dxa"/>
            <w:vAlign w:val="bottom"/>
          </w:tcPr>
          <w:p w14:paraId="5B7C1A4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-0.48 (-1.01, 0.07)</w:t>
            </w:r>
          </w:p>
        </w:tc>
        <w:tc>
          <w:tcPr>
            <w:tcW w:w="1358" w:type="dxa"/>
            <w:vAlign w:val="bottom"/>
          </w:tcPr>
          <w:p w14:paraId="4308E35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2137 (11.94)</w:t>
            </w:r>
          </w:p>
        </w:tc>
        <w:tc>
          <w:tcPr>
            <w:tcW w:w="1800" w:type="dxa"/>
            <w:vAlign w:val="bottom"/>
          </w:tcPr>
          <w:p w14:paraId="470680B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3.96 (3.8, 4.14)</w:t>
            </w:r>
          </w:p>
        </w:tc>
        <w:tc>
          <w:tcPr>
            <w:tcW w:w="1890" w:type="dxa"/>
            <w:vAlign w:val="bottom"/>
          </w:tcPr>
          <w:p w14:paraId="5F85770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-1.47 (-2.53, -0.99)</w:t>
            </w:r>
          </w:p>
        </w:tc>
      </w:tr>
      <w:tr w:rsidR="00985D62" w:rsidRPr="00CF155D" w14:paraId="774D0379" w14:textId="77777777" w:rsidTr="00074EBF">
        <w:tc>
          <w:tcPr>
            <w:tcW w:w="985" w:type="dxa"/>
            <w:vAlign w:val="center"/>
          </w:tcPr>
          <w:p w14:paraId="29402771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30-39</w:t>
            </w:r>
          </w:p>
        </w:tc>
        <w:tc>
          <w:tcPr>
            <w:tcW w:w="1355" w:type="dxa"/>
            <w:vAlign w:val="bottom"/>
          </w:tcPr>
          <w:p w14:paraId="1D35E95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1826 (10.20)</w:t>
            </w:r>
          </w:p>
        </w:tc>
        <w:tc>
          <w:tcPr>
            <w:tcW w:w="1769" w:type="dxa"/>
            <w:vAlign w:val="bottom"/>
          </w:tcPr>
          <w:p w14:paraId="3844F5B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3.4 (3.24, 3.56)</w:t>
            </w:r>
          </w:p>
        </w:tc>
        <w:tc>
          <w:tcPr>
            <w:tcW w:w="1548" w:type="dxa"/>
            <w:vAlign w:val="bottom"/>
          </w:tcPr>
          <w:p w14:paraId="48940C4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-1.11 (-1.62, -0.62)</w:t>
            </w:r>
          </w:p>
        </w:tc>
        <w:tc>
          <w:tcPr>
            <w:tcW w:w="1358" w:type="dxa"/>
            <w:vAlign w:val="bottom"/>
          </w:tcPr>
          <w:p w14:paraId="72A8F27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1593 (8.90)</w:t>
            </w:r>
          </w:p>
        </w:tc>
        <w:tc>
          <w:tcPr>
            <w:tcW w:w="1800" w:type="dxa"/>
            <w:vAlign w:val="bottom"/>
          </w:tcPr>
          <w:p w14:paraId="566A88C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 (2.85, 3.15)</w:t>
            </w:r>
          </w:p>
        </w:tc>
        <w:tc>
          <w:tcPr>
            <w:tcW w:w="1890" w:type="dxa"/>
            <w:vAlign w:val="bottom"/>
          </w:tcPr>
          <w:p w14:paraId="500F556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-0.75 (-1.22, -0.3)</w:t>
            </w:r>
          </w:p>
        </w:tc>
      </w:tr>
      <w:tr w:rsidR="00985D62" w:rsidRPr="00CF155D" w14:paraId="49EA6032" w14:textId="77777777" w:rsidTr="00074EBF">
        <w:tc>
          <w:tcPr>
            <w:tcW w:w="985" w:type="dxa"/>
            <w:vAlign w:val="center"/>
          </w:tcPr>
          <w:p w14:paraId="608B20B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40-49</w:t>
            </w:r>
          </w:p>
        </w:tc>
        <w:tc>
          <w:tcPr>
            <w:tcW w:w="1355" w:type="dxa"/>
            <w:vAlign w:val="bottom"/>
          </w:tcPr>
          <w:p w14:paraId="547395C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1409 (7.87)</w:t>
            </w:r>
          </w:p>
        </w:tc>
        <w:tc>
          <w:tcPr>
            <w:tcW w:w="1769" w:type="dxa"/>
            <w:vAlign w:val="bottom"/>
          </w:tcPr>
          <w:p w14:paraId="7146BA9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2.91 (2.76, 3.07)</w:t>
            </w:r>
          </w:p>
        </w:tc>
        <w:tc>
          <w:tcPr>
            <w:tcW w:w="1548" w:type="dxa"/>
            <w:vAlign w:val="bottom"/>
          </w:tcPr>
          <w:p w14:paraId="4170A93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-2.23 (-5.97, -1.29)</w:t>
            </w:r>
          </w:p>
        </w:tc>
        <w:tc>
          <w:tcPr>
            <w:tcW w:w="1358" w:type="dxa"/>
            <w:vAlign w:val="bottom"/>
          </w:tcPr>
          <w:p w14:paraId="1A17862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1031 (5.76)</w:t>
            </w:r>
          </w:p>
        </w:tc>
        <w:tc>
          <w:tcPr>
            <w:tcW w:w="1800" w:type="dxa"/>
            <w:vAlign w:val="bottom"/>
          </w:tcPr>
          <w:p w14:paraId="13827FB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2.09 (1.97, 2.22)</w:t>
            </w:r>
          </w:p>
        </w:tc>
        <w:tc>
          <w:tcPr>
            <w:tcW w:w="1890" w:type="dxa"/>
            <w:vAlign w:val="bottom"/>
          </w:tcPr>
          <w:p w14:paraId="1069E7B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-0.25 (-0.96, 0.45)</w:t>
            </w:r>
          </w:p>
        </w:tc>
      </w:tr>
      <w:tr w:rsidR="00985D62" w:rsidRPr="00CF155D" w14:paraId="5346A341" w14:textId="77777777" w:rsidTr="00074EBF">
        <w:tc>
          <w:tcPr>
            <w:tcW w:w="985" w:type="dxa"/>
            <w:vAlign w:val="center"/>
          </w:tcPr>
          <w:p w14:paraId="3F793169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50-59</w:t>
            </w:r>
          </w:p>
        </w:tc>
        <w:tc>
          <w:tcPr>
            <w:tcW w:w="1355" w:type="dxa"/>
            <w:vAlign w:val="bottom"/>
          </w:tcPr>
          <w:p w14:paraId="27695B6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1567 (8.75)</w:t>
            </w:r>
          </w:p>
        </w:tc>
        <w:tc>
          <w:tcPr>
            <w:tcW w:w="1769" w:type="dxa"/>
            <w:vAlign w:val="bottom"/>
          </w:tcPr>
          <w:p w14:paraId="0FE4DC4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3.15 (2.99, 3.31)</w:t>
            </w:r>
          </w:p>
        </w:tc>
        <w:tc>
          <w:tcPr>
            <w:tcW w:w="1548" w:type="dxa"/>
            <w:vAlign w:val="bottom"/>
          </w:tcPr>
          <w:p w14:paraId="59E389C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-0.14 (-0.6, 0.34)</w:t>
            </w:r>
          </w:p>
        </w:tc>
        <w:tc>
          <w:tcPr>
            <w:tcW w:w="1358" w:type="dxa"/>
            <w:vAlign w:val="bottom"/>
          </w:tcPr>
          <w:p w14:paraId="0929660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920 (5.14)</w:t>
            </w:r>
          </w:p>
        </w:tc>
        <w:tc>
          <w:tcPr>
            <w:tcW w:w="1800" w:type="dxa"/>
            <w:vAlign w:val="bottom"/>
          </w:tcPr>
          <w:p w14:paraId="143C8A2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1.79 (1.67, 1.91)</w:t>
            </w:r>
          </w:p>
        </w:tc>
        <w:tc>
          <w:tcPr>
            <w:tcW w:w="1890" w:type="dxa"/>
            <w:vAlign w:val="bottom"/>
          </w:tcPr>
          <w:p w14:paraId="718D42C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-0.39 (-0.94, 0.19)</w:t>
            </w:r>
          </w:p>
        </w:tc>
      </w:tr>
      <w:tr w:rsidR="00985D62" w:rsidRPr="00CF155D" w14:paraId="61B6D42A" w14:textId="77777777" w:rsidTr="00074EBF">
        <w:tc>
          <w:tcPr>
            <w:tcW w:w="985" w:type="dxa"/>
            <w:vAlign w:val="center"/>
          </w:tcPr>
          <w:p w14:paraId="57F1D6D8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60-69</w:t>
            </w:r>
          </w:p>
        </w:tc>
        <w:tc>
          <w:tcPr>
            <w:tcW w:w="1355" w:type="dxa"/>
            <w:vAlign w:val="bottom"/>
          </w:tcPr>
          <w:p w14:paraId="73CBFB5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1410 (7.88)</w:t>
            </w:r>
          </w:p>
        </w:tc>
        <w:tc>
          <w:tcPr>
            <w:tcW w:w="1769" w:type="dxa"/>
            <w:vAlign w:val="bottom"/>
          </w:tcPr>
          <w:p w14:paraId="73759DB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3.63 (3.45, 3.83)</w:t>
            </w:r>
          </w:p>
        </w:tc>
        <w:tc>
          <w:tcPr>
            <w:tcW w:w="1548" w:type="dxa"/>
            <w:vAlign w:val="bottom"/>
          </w:tcPr>
          <w:p w14:paraId="022FFAA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-1.22 (-1.98, -0.37)</w:t>
            </w:r>
          </w:p>
        </w:tc>
        <w:tc>
          <w:tcPr>
            <w:tcW w:w="1358" w:type="dxa"/>
            <w:vAlign w:val="bottom"/>
          </w:tcPr>
          <w:p w14:paraId="05AFA0A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974 (5.44)</w:t>
            </w:r>
          </w:p>
        </w:tc>
        <w:tc>
          <w:tcPr>
            <w:tcW w:w="1800" w:type="dxa"/>
            <w:vAlign w:val="bottom"/>
          </w:tcPr>
          <w:p w14:paraId="3DB3D5A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2.27 (2.13, 2.42)</w:t>
            </w:r>
          </w:p>
        </w:tc>
        <w:tc>
          <w:tcPr>
            <w:tcW w:w="1890" w:type="dxa"/>
            <w:vAlign w:val="bottom"/>
          </w:tcPr>
          <w:p w14:paraId="371953F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-0.87 (-1.5, -0.19)</w:t>
            </w:r>
          </w:p>
        </w:tc>
      </w:tr>
      <w:tr w:rsidR="00985D62" w:rsidRPr="00CF155D" w14:paraId="1855F2DA" w14:textId="77777777" w:rsidTr="00074EBF">
        <w:tc>
          <w:tcPr>
            <w:tcW w:w="985" w:type="dxa"/>
            <w:vAlign w:val="center"/>
          </w:tcPr>
          <w:p w14:paraId="3DF63A4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70-79</w:t>
            </w:r>
          </w:p>
        </w:tc>
        <w:tc>
          <w:tcPr>
            <w:tcW w:w="1355" w:type="dxa"/>
            <w:vAlign w:val="bottom"/>
          </w:tcPr>
          <w:p w14:paraId="2A25B82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1017 (5.68)</w:t>
            </w:r>
          </w:p>
        </w:tc>
        <w:tc>
          <w:tcPr>
            <w:tcW w:w="1769" w:type="dxa"/>
            <w:vAlign w:val="bottom"/>
          </w:tcPr>
          <w:p w14:paraId="0415FF7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4.85 (4.55, 5.15)</w:t>
            </w:r>
          </w:p>
        </w:tc>
        <w:tc>
          <w:tcPr>
            <w:tcW w:w="1548" w:type="dxa"/>
            <w:vAlign w:val="bottom"/>
          </w:tcPr>
          <w:p w14:paraId="5AF64F8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-1.71 (-3.66, -0.87)</w:t>
            </w:r>
          </w:p>
        </w:tc>
        <w:tc>
          <w:tcPr>
            <w:tcW w:w="1358" w:type="dxa"/>
            <w:vAlign w:val="bottom"/>
          </w:tcPr>
          <w:p w14:paraId="3655929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841 (4.70)</w:t>
            </w:r>
          </w:p>
        </w:tc>
        <w:tc>
          <w:tcPr>
            <w:tcW w:w="1800" w:type="dxa"/>
            <w:vAlign w:val="bottom"/>
          </w:tcPr>
          <w:p w14:paraId="0BE636B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3.29 (3.07, 3.52)</w:t>
            </w:r>
          </w:p>
        </w:tc>
        <w:tc>
          <w:tcPr>
            <w:tcW w:w="1890" w:type="dxa"/>
            <w:vAlign w:val="bottom"/>
          </w:tcPr>
          <w:p w14:paraId="19CE3F0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-2.07 (-8.69, -1.12)</w:t>
            </w:r>
          </w:p>
        </w:tc>
      </w:tr>
      <w:tr w:rsidR="00985D62" w:rsidRPr="00CF155D" w14:paraId="76FDC46F" w14:textId="77777777" w:rsidTr="00074EBF">
        <w:tc>
          <w:tcPr>
            <w:tcW w:w="985" w:type="dxa"/>
            <w:vAlign w:val="center"/>
          </w:tcPr>
          <w:p w14:paraId="345244DA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80+</w:t>
            </w:r>
          </w:p>
        </w:tc>
        <w:tc>
          <w:tcPr>
            <w:tcW w:w="1355" w:type="dxa"/>
            <w:vAlign w:val="bottom"/>
          </w:tcPr>
          <w:p w14:paraId="532826C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485 (2.71)</w:t>
            </w:r>
          </w:p>
        </w:tc>
        <w:tc>
          <w:tcPr>
            <w:tcW w:w="1769" w:type="dxa"/>
            <w:vAlign w:val="bottom"/>
          </w:tcPr>
          <w:p w14:paraId="46637F7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4.65 (4.25, 5.09)</w:t>
            </w:r>
          </w:p>
        </w:tc>
        <w:tc>
          <w:tcPr>
            <w:tcW w:w="1548" w:type="dxa"/>
            <w:vAlign w:val="bottom"/>
          </w:tcPr>
          <w:p w14:paraId="721F0C9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-1.9 (-6.73, -0.61)</w:t>
            </w:r>
          </w:p>
        </w:tc>
        <w:tc>
          <w:tcPr>
            <w:tcW w:w="1358" w:type="dxa"/>
            <w:vAlign w:val="bottom"/>
          </w:tcPr>
          <w:p w14:paraId="2C33EF4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450 (2.51)</w:t>
            </w:r>
          </w:p>
        </w:tc>
        <w:tc>
          <w:tcPr>
            <w:tcW w:w="1800" w:type="dxa"/>
            <w:vAlign w:val="bottom"/>
          </w:tcPr>
          <w:p w14:paraId="5F70380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2.72 (2.47, 2.99)</w:t>
            </w:r>
          </w:p>
        </w:tc>
        <w:tc>
          <w:tcPr>
            <w:tcW w:w="1890" w:type="dxa"/>
            <w:vAlign w:val="bottom"/>
          </w:tcPr>
          <w:p w14:paraId="6F21992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-2.19 (-7.08, -1.06)</w:t>
            </w:r>
          </w:p>
        </w:tc>
      </w:tr>
      <w:tr w:rsidR="00985D62" w:rsidRPr="00CF155D" w14:paraId="5D0F145C" w14:textId="77777777" w:rsidTr="00074EBF">
        <w:tc>
          <w:tcPr>
            <w:tcW w:w="10705" w:type="dxa"/>
            <w:gridSpan w:val="7"/>
            <w:vAlign w:val="center"/>
          </w:tcPr>
          <w:p w14:paraId="0065D0FC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Hispanic</w:t>
            </w:r>
          </w:p>
        </w:tc>
      </w:tr>
      <w:tr w:rsidR="00985D62" w:rsidRPr="00CF155D" w14:paraId="69D19F48" w14:textId="77777777" w:rsidTr="00074EBF">
        <w:tc>
          <w:tcPr>
            <w:tcW w:w="985" w:type="dxa"/>
            <w:vMerge w:val="restart"/>
            <w:vAlign w:val="center"/>
          </w:tcPr>
          <w:p w14:paraId="268CEBD6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Age groups</w:t>
            </w:r>
          </w:p>
        </w:tc>
        <w:tc>
          <w:tcPr>
            <w:tcW w:w="4672" w:type="dxa"/>
            <w:gridSpan w:val="3"/>
            <w:vAlign w:val="center"/>
          </w:tcPr>
          <w:p w14:paraId="07402D8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Men</w:t>
            </w:r>
          </w:p>
        </w:tc>
        <w:tc>
          <w:tcPr>
            <w:tcW w:w="5048" w:type="dxa"/>
            <w:gridSpan w:val="3"/>
            <w:vAlign w:val="center"/>
          </w:tcPr>
          <w:p w14:paraId="441EB9F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Women</w:t>
            </w:r>
          </w:p>
        </w:tc>
      </w:tr>
      <w:tr w:rsidR="00985D62" w:rsidRPr="00CF155D" w14:paraId="4BB4194E" w14:textId="77777777" w:rsidTr="00074EBF">
        <w:tc>
          <w:tcPr>
            <w:tcW w:w="985" w:type="dxa"/>
            <w:vMerge/>
            <w:vAlign w:val="center"/>
          </w:tcPr>
          <w:p w14:paraId="29D889D7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1355" w:type="dxa"/>
            <w:vAlign w:val="center"/>
          </w:tcPr>
          <w:p w14:paraId="732CBA2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769" w:type="dxa"/>
            <w:vAlign w:val="center"/>
          </w:tcPr>
          <w:p w14:paraId="15EF054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548" w:type="dxa"/>
            <w:vAlign w:val="center"/>
          </w:tcPr>
          <w:p w14:paraId="0DA92505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  <w:tc>
          <w:tcPr>
            <w:tcW w:w="1358" w:type="dxa"/>
            <w:vAlign w:val="center"/>
          </w:tcPr>
          <w:p w14:paraId="2CFDF035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800" w:type="dxa"/>
            <w:vAlign w:val="center"/>
          </w:tcPr>
          <w:p w14:paraId="24F4EE5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890" w:type="dxa"/>
            <w:vAlign w:val="center"/>
          </w:tcPr>
          <w:p w14:paraId="6368EF6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</w:tr>
      <w:tr w:rsidR="00985D62" w:rsidRPr="00CF155D" w14:paraId="459CF4A3" w14:textId="77777777" w:rsidTr="00074EBF">
        <w:tc>
          <w:tcPr>
            <w:tcW w:w="985" w:type="dxa"/>
            <w:vAlign w:val="center"/>
          </w:tcPr>
          <w:p w14:paraId="573BA099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20+</w:t>
            </w:r>
          </w:p>
        </w:tc>
        <w:tc>
          <w:tcPr>
            <w:tcW w:w="1355" w:type="dxa"/>
            <w:vAlign w:val="bottom"/>
          </w:tcPr>
          <w:p w14:paraId="258CF090" w14:textId="77777777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1905 (56.36)</w:t>
            </w:r>
          </w:p>
        </w:tc>
        <w:tc>
          <w:tcPr>
            <w:tcW w:w="1769" w:type="dxa"/>
            <w:vAlign w:val="bottom"/>
          </w:tcPr>
          <w:p w14:paraId="2AF59C2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3.36 (3.2, 3.53)</w:t>
            </w:r>
          </w:p>
        </w:tc>
        <w:tc>
          <w:tcPr>
            <w:tcW w:w="1548" w:type="dxa"/>
            <w:vAlign w:val="bottom"/>
          </w:tcPr>
          <w:p w14:paraId="2B73735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-0.72 (-1.18, -0.21)</w:t>
            </w:r>
          </w:p>
        </w:tc>
        <w:tc>
          <w:tcPr>
            <w:tcW w:w="1358" w:type="dxa"/>
            <w:vAlign w:val="bottom"/>
          </w:tcPr>
          <w:p w14:paraId="071C5973" w14:textId="77777777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1475 (43.64)</w:t>
            </w:r>
          </w:p>
        </w:tc>
        <w:tc>
          <w:tcPr>
            <w:tcW w:w="1800" w:type="dxa"/>
            <w:vAlign w:val="bottom"/>
          </w:tcPr>
          <w:p w14:paraId="65A054E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2.36 (2.24, 2.49)</w:t>
            </w:r>
          </w:p>
        </w:tc>
        <w:tc>
          <w:tcPr>
            <w:tcW w:w="1890" w:type="dxa"/>
            <w:vAlign w:val="bottom"/>
          </w:tcPr>
          <w:p w14:paraId="52E5669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-1.27 (-4.7, -0.26)</w:t>
            </w:r>
          </w:p>
        </w:tc>
      </w:tr>
      <w:tr w:rsidR="00985D62" w:rsidRPr="00CF155D" w14:paraId="28482BDD" w14:textId="77777777" w:rsidTr="00074EBF">
        <w:tc>
          <w:tcPr>
            <w:tcW w:w="985" w:type="dxa"/>
            <w:vAlign w:val="center"/>
          </w:tcPr>
          <w:p w14:paraId="3161E5E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20-29</w:t>
            </w:r>
          </w:p>
        </w:tc>
        <w:tc>
          <w:tcPr>
            <w:tcW w:w="1355" w:type="dxa"/>
            <w:vAlign w:val="bottom"/>
          </w:tcPr>
          <w:p w14:paraId="13BCF2A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419 (12.40)</w:t>
            </w:r>
          </w:p>
        </w:tc>
        <w:tc>
          <w:tcPr>
            <w:tcW w:w="1769" w:type="dxa"/>
            <w:vAlign w:val="bottom"/>
          </w:tcPr>
          <w:p w14:paraId="52B6E66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2.52 (2.28, 2.77)</w:t>
            </w:r>
          </w:p>
        </w:tc>
        <w:tc>
          <w:tcPr>
            <w:tcW w:w="1548" w:type="dxa"/>
            <w:vAlign w:val="bottom"/>
          </w:tcPr>
          <w:p w14:paraId="4DB224E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-0.52 (-3.71, 0.78)</w:t>
            </w:r>
          </w:p>
        </w:tc>
        <w:tc>
          <w:tcPr>
            <w:tcW w:w="1358" w:type="dxa"/>
            <w:vAlign w:val="bottom"/>
          </w:tcPr>
          <w:p w14:paraId="463DCAA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454 (13.43)</w:t>
            </w:r>
          </w:p>
        </w:tc>
        <w:tc>
          <w:tcPr>
            <w:tcW w:w="1800" w:type="dxa"/>
            <w:vAlign w:val="bottom"/>
          </w:tcPr>
          <w:p w14:paraId="4B94D06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2.92 (2.66, 3.2)</w:t>
            </w:r>
          </w:p>
        </w:tc>
        <w:tc>
          <w:tcPr>
            <w:tcW w:w="1890" w:type="dxa"/>
            <w:vAlign w:val="bottom"/>
          </w:tcPr>
          <w:p w14:paraId="270C91F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0.35 (-0.65, 1.44)</w:t>
            </w:r>
          </w:p>
        </w:tc>
      </w:tr>
      <w:tr w:rsidR="00985D62" w:rsidRPr="00CF155D" w14:paraId="510EBCB2" w14:textId="77777777" w:rsidTr="00074EBF">
        <w:tc>
          <w:tcPr>
            <w:tcW w:w="985" w:type="dxa"/>
            <w:vAlign w:val="center"/>
          </w:tcPr>
          <w:p w14:paraId="73C7782D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30-39</w:t>
            </w:r>
          </w:p>
        </w:tc>
        <w:tc>
          <w:tcPr>
            <w:tcW w:w="1355" w:type="dxa"/>
            <w:vAlign w:val="bottom"/>
          </w:tcPr>
          <w:p w14:paraId="465A4DB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353 (10.44)</w:t>
            </w:r>
          </w:p>
        </w:tc>
        <w:tc>
          <w:tcPr>
            <w:tcW w:w="1769" w:type="dxa"/>
            <w:vAlign w:val="bottom"/>
          </w:tcPr>
          <w:p w14:paraId="1164003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2.29 (2.05, 2.54)</w:t>
            </w:r>
          </w:p>
        </w:tc>
        <w:tc>
          <w:tcPr>
            <w:tcW w:w="1548" w:type="dxa"/>
            <w:vAlign w:val="bottom"/>
          </w:tcPr>
          <w:p w14:paraId="4469AB5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-0.5 (-1.63, 0.68)</w:t>
            </w:r>
          </w:p>
        </w:tc>
        <w:tc>
          <w:tcPr>
            <w:tcW w:w="1358" w:type="dxa"/>
            <w:vAlign w:val="bottom"/>
          </w:tcPr>
          <w:p w14:paraId="24DF865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290 (8.58)</w:t>
            </w:r>
          </w:p>
        </w:tc>
        <w:tc>
          <w:tcPr>
            <w:tcW w:w="1800" w:type="dxa"/>
            <w:vAlign w:val="bottom"/>
          </w:tcPr>
          <w:p w14:paraId="2E30BD7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2.03 (1.8, 2.28)</w:t>
            </w:r>
          </w:p>
        </w:tc>
        <w:tc>
          <w:tcPr>
            <w:tcW w:w="1890" w:type="dxa"/>
            <w:vAlign w:val="bottom"/>
          </w:tcPr>
          <w:p w14:paraId="1EE1A1F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0.5 (-0.51, 1.62)</w:t>
            </w:r>
          </w:p>
        </w:tc>
      </w:tr>
      <w:tr w:rsidR="00985D62" w:rsidRPr="00CF155D" w14:paraId="034E520A" w14:textId="77777777" w:rsidTr="00074EBF">
        <w:tc>
          <w:tcPr>
            <w:tcW w:w="985" w:type="dxa"/>
            <w:vAlign w:val="center"/>
          </w:tcPr>
          <w:p w14:paraId="3D69D53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40-49</w:t>
            </w:r>
          </w:p>
        </w:tc>
        <w:tc>
          <w:tcPr>
            <w:tcW w:w="1355" w:type="dxa"/>
            <w:vAlign w:val="bottom"/>
          </w:tcPr>
          <w:p w14:paraId="2024EBE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302 (8.93)</w:t>
            </w:r>
          </w:p>
        </w:tc>
        <w:tc>
          <w:tcPr>
            <w:tcW w:w="1769" w:type="dxa"/>
            <w:vAlign w:val="bottom"/>
          </w:tcPr>
          <w:p w14:paraId="4379F53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2.36 (2.1, 2.64)</w:t>
            </w:r>
          </w:p>
        </w:tc>
        <w:tc>
          <w:tcPr>
            <w:tcW w:w="1548" w:type="dxa"/>
            <w:vAlign w:val="bottom"/>
          </w:tcPr>
          <w:p w14:paraId="38C1676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-1.49 (-2.85, -0.05)</w:t>
            </w:r>
          </w:p>
        </w:tc>
        <w:tc>
          <w:tcPr>
            <w:tcW w:w="1358" w:type="dxa"/>
            <w:vAlign w:val="bottom"/>
          </w:tcPr>
          <w:p w14:paraId="6EA95A4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178 (5.27)</w:t>
            </w:r>
          </w:p>
        </w:tc>
        <w:tc>
          <w:tcPr>
            <w:tcW w:w="1800" w:type="dxa"/>
            <w:vAlign w:val="bottom"/>
          </w:tcPr>
          <w:p w14:paraId="71F9FB0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1.42 (1.22, 1.64)</w:t>
            </w:r>
          </w:p>
        </w:tc>
        <w:tc>
          <w:tcPr>
            <w:tcW w:w="1890" w:type="dxa"/>
            <w:vAlign w:val="bottom"/>
          </w:tcPr>
          <w:p w14:paraId="1E216C8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-0.2 (-2.19, 2.09)</w:t>
            </w:r>
          </w:p>
        </w:tc>
      </w:tr>
      <w:tr w:rsidR="00985D62" w:rsidRPr="00CF155D" w14:paraId="2A86490F" w14:textId="77777777" w:rsidTr="00074EBF">
        <w:tc>
          <w:tcPr>
            <w:tcW w:w="985" w:type="dxa"/>
            <w:vAlign w:val="center"/>
          </w:tcPr>
          <w:p w14:paraId="6EAE03ED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50-59</w:t>
            </w:r>
          </w:p>
        </w:tc>
        <w:tc>
          <w:tcPr>
            <w:tcW w:w="1355" w:type="dxa"/>
            <w:vAlign w:val="bottom"/>
          </w:tcPr>
          <w:p w14:paraId="24D9811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DD4D7B">
              <w:rPr>
                <w:rFonts w:cstheme="minorHAnsi"/>
                <w:b/>
                <w:bCs/>
                <w:sz w:val="17"/>
                <w:szCs w:val="17"/>
              </w:rPr>
              <w:t>295</w:t>
            </w: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(8.73)</w:t>
            </w:r>
          </w:p>
        </w:tc>
        <w:tc>
          <w:tcPr>
            <w:tcW w:w="1769" w:type="dxa"/>
            <w:vAlign w:val="bottom"/>
          </w:tcPr>
          <w:p w14:paraId="4739AEE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3.04 (2.7, 3.41)</w:t>
            </w:r>
          </w:p>
        </w:tc>
        <w:tc>
          <w:tcPr>
            <w:tcW w:w="1548" w:type="dxa"/>
            <w:vAlign w:val="bottom"/>
          </w:tcPr>
          <w:p w14:paraId="0AF807E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-0.94 (-2.26, 0.61)</w:t>
            </w:r>
          </w:p>
        </w:tc>
        <w:tc>
          <w:tcPr>
            <w:tcW w:w="1358" w:type="dxa"/>
            <w:vAlign w:val="bottom"/>
          </w:tcPr>
          <w:p w14:paraId="6853C19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163 (4.82)</w:t>
            </w:r>
          </w:p>
        </w:tc>
        <w:tc>
          <w:tcPr>
            <w:tcW w:w="1800" w:type="dxa"/>
            <w:vAlign w:val="bottom"/>
          </w:tcPr>
          <w:p w14:paraId="7035CEA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1.65 (1.4, 1.92)</w:t>
            </w:r>
          </w:p>
        </w:tc>
        <w:tc>
          <w:tcPr>
            <w:tcW w:w="1890" w:type="dxa"/>
            <w:vAlign w:val="bottom"/>
          </w:tcPr>
          <w:p w14:paraId="5B46145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-1.8 (-3.56, 0.2)</w:t>
            </w:r>
          </w:p>
        </w:tc>
      </w:tr>
      <w:tr w:rsidR="00985D62" w:rsidRPr="00CF155D" w14:paraId="0E52CE13" w14:textId="77777777" w:rsidTr="00074EBF">
        <w:tc>
          <w:tcPr>
            <w:tcW w:w="985" w:type="dxa"/>
            <w:vAlign w:val="center"/>
          </w:tcPr>
          <w:p w14:paraId="7CAD91EC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60-69</w:t>
            </w:r>
          </w:p>
        </w:tc>
        <w:tc>
          <w:tcPr>
            <w:tcW w:w="1355" w:type="dxa"/>
            <w:vAlign w:val="bottom"/>
          </w:tcPr>
          <w:p w14:paraId="29C403E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267 (7.90)</w:t>
            </w:r>
          </w:p>
        </w:tc>
        <w:tc>
          <w:tcPr>
            <w:tcW w:w="1769" w:type="dxa"/>
            <w:vAlign w:val="bottom"/>
          </w:tcPr>
          <w:p w14:paraId="5FD6371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4.81 (4.25, 5.43)</w:t>
            </w:r>
          </w:p>
        </w:tc>
        <w:tc>
          <w:tcPr>
            <w:tcW w:w="1548" w:type="dxa"/>
            <w:vAlign w:val="bottom"/>
          </w:tcPr>
          <w:p w14:paraId="380C517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1.62 (-3.87, 10.79)</w:t>
            </w:r>
          </w:p>
        </w:tc>
        <w:tc>
          <w:tcPr>
            <w:tcW w:w="1358" w:type="dxa"/>
            <w:vAlign w:val="bottom"/>
          </w:tcPr>
          <w:p w14:paraId="4B9DE91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172 (5.09)</w:t>
            </w:r>
          </w:p>
        </w:tc>
        <w:tc>
          <w:tcPr>
            <w:tcW w:w="1800" w:type="dxa"/>
            <w:vAlign w:val="bottom"/>
          </w:tcPr>
          <w:p w14:paraId="0405082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2.77 (2.37, 3.21)</w:t>
            </w:r>
          </w:p>
        </w:tc>
        <w:tc>
          <w:tcPr>
            <w:tcW w:w="1890" w:type="dxa"/>
            <w:vAlign w:val="bottom"/>
          </w:tcPr>
          <w:p w14:paraId="50169B5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-0.78 (-2.54, 1.37)</w:t>
            </w:r>
          </w:p>
        </w:tc>
      </w:tr>
      <w:tr w:rsidR="00985D62" w:rsidRPr="00CF155D" w14:paraId="0A1414A6" w14:textId="77777777" w:rsidTr="00074EBF">
        <w:tc>
          <w:tcPr>
            <w:tcW w:w="985" w:type="dxa"/>
            <w:vAlign w:val="center"/>
          </w:tcPr>
          <w:p w14:paraId="19B8647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70-79</w:t>
            </w:r>
          </w:p>
        </w:tc>
        <w:tc>
          <w:tcPr>
            <w:tcW w:w="1355" w:type="dxa"/>
            <w:vAlign w:val="bottom"/>
          </w:tcPr>
          <w:p w14:paraId="51F3714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193 (5.71)</w:t>
            </w:r>
          </w:p>
        </w:tc>
        <w:tc>
          <w:tcPr>
            <w:tcW w:w="1769" w:type="dxa"/>
            <w:vAlign w:val="bottom"/>
          </w:tcPr>
          <w:p w14:paraId="034DFCF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7.73 (6.66, 8.91)</w:t>
            </w:r>
          </w:p>
        </w:tc>
        <w:tc>
          <w:tcPr>
            <w:tcW w:w="1548" w:type="dxa"/>
            <w:vAlign w:val="bottom"/>
          </w:tcPr>
          <w:p w14:paraId="61EEB52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-0.28 (-1.92, 1.71)</w:t>
            </w:r>
          </w:p>
        </w:tc>
        <w:tc>
          <w:tcPr>
            <w:tcW w:w="1358" w:type="dxa"/>
            <w:vAlign w:val="bottom"/>
          </w:tcPr>
          <w:p w14:paraId="1DA9353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138 (4.08)</w:t>
            </w:r>
          </w:p>
        </w:tc>
        <w:tc>
          <w:tcPr>
            <w:tcW w:w="1800" w:type="dxa"/>
            <w:vAlign w:val="bottom"/>
          </w:tcPr>
          <w:p w14:paraId="7F6BAD2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4.28 (3.59, 5.06)</w:t>
            </w:r>
          </w:p>
        </w:tc>
        <w:tc>
          <w:tcPr>
            <w:tcW w:w="1890" w:type="dxa"/>
            <w:vAlign w:val="bottom"/>
          </w:tcPr>
          <w:p w14:paraId="60DFF05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-3.47 (-9.78, -1.35)</w:t>
            </w:r>
          </w:p>
        </w:tc>
      </w:tr>
      <w:tr w:rsidR="00985D62" w:rsidRPr="00CF155D" w14:paraId="4B838BE2" w14:textId="77777777" w:rsidTr="00074EBF">
        <w:tc>
          <w:tcPr>
            <w:tcW w:w="985" w:type="dxa"/>
            <w:vAlign w:val="center"/>
          </w:tcPr>
          <w:p w14:paraId="3F68CC04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80+</w:t>
            </w:r>
          </w:p>
        </w:tc>
        <w:tc>
          <w:tcPr>
            <w:tcW w:w="1355" w:type="dxa"/>
            <w:vAlign w:val="bottom"/>
          </w:tcPr>
          <w:p w14:paraId="326799A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76 (2.25)</w:t>
            </w:r>
          </w:p>
        </w:tc>
        <w:tc>
          <w:tcPr>
            <w:tcW w:w="1769" w:type="dxa"/>
            <w:vAlign w:val="bottom"/>
          </w:tcPr>
          <w:p w14:paraId="4B7DB01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6.43 (5.07, 8.05)</w:t>
            </w:r>
          </w:p>
        </w:tc>
        <w:tc>
          <w:tcPr>
            <w:tcW w:w="1548" w:type="dxa"/>
            <w:vAlign w:val="bottom"/>
          </w:tcPr>
          <w:p w14:paraId="2FD882A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-1.76 (-3.51, 0.38)</w:t>
            </w:r>
          </w:p>
        </w:tc>
        <w:tc>
          <w:tcPr>
            <w:tcW w:w="1358" w:type="dxa"/>
            <w:vAlign w:val="bottom"/>
          </w:tcPr>
          <w:p w14:paraId="2019DC0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80 (2.37)</w:t>
            </w:r>
          </w:p>
        </w:tc>
        <w:tc>
          <w:tcPr>
            <w:tcW w:w="1800" w:type="dxa"/>
            <w:vAlign w:val="bottom"/>
          </w:tcPr>
          <w:p w14:paraId="1B1B90D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4.23 (3.36, 5.27)</w:t>
            </w:r>
          </w:p>
        </w:tc>
        <w:tc>
          <w:tcPr>
            <w:tcW w:w="1890" w:type="dxa"/>
            <w:vAlign w:val="bottom"/>
          </w:tcPr>
          <w:p w14:paraId="0B90C28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-1.05 (-3.11, 1.47)</w:t>
            </w:r>
          </w:p>
        </w:tc>
      </w:tr>
      <w:tr w:rsidR="00985D62" w:rsidRPr="00CF155D" w14:paraId="0A3A0AB2" w14:textId="77777777" w:rsidTr="00074EBF">
        <w:tc>
          <w:tcPr>
            <w:tcW w:w="10705" w:type="dxa"/>
            <w:gridSpan w:val="7"/>
            <w:vAlign w:val="center"/>
          </w:tcPr>
          <w:p w14:paraId="109A4AF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NHB</w:t>
            </w:r>
          </w:p>
        </w:tc>
      </w:tr>
      <w:tr w:rsidR="00985D62" w:rsidRPr="00CF155D" w14:paraId="07F27603" w14:textId="77777777" w:rsidTr="00074EBF">
        <w:tc>
          <w:tcPr>
            <w:tcW w:w="985" w:type="dxa"/>
            <w:vMerge w:val="restart"/>
            <w:vAlign w:val="center"/>
          </w:tcPr>
          <w:p w14:paraId="6FB90DE7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Age groups</w:t>
            </w:r>
          </w:p>
        </w:tc>
        <w:tc>
          <w:tcPr>
            <w:tcW w:w="4672" w:type="dxa"/>
            <w:gridSpan w:val="3"/>
            <w:vAlign w:val="center"/>
          </w:tcPr>
          <w:p w14:paraId="29573C7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Men</w:t>
            </w:r>
          </w:p>
        </w:tc>
        <w:tc>
          <w:tcPr>
            <w:tcW w:w="5048" w:type="dxa"/>
            <w:gridSpan w:val="3"/>
            <w:vAlign w:val="center"/>
          </w:tcPr>
          <w:p w14:paraId="12B6C00D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Women</w:t>
            </w:r>
          </w:p>
        </w:tc>
      </w:tr>
      <w:tr w:rsidR="00985D62" w:rsidRPr="00CF155D" w14:paraId="3D0479D7" w14:textId="77777777" w:rsidTr="00074EBF">
        <w:tc>
          <w:tcPr>
            <w:tcW w:w="985" w:type="dxa"/>
            <w:vMerge/>
            <w:vAlign w:val="center"/>
          </w:tcPr>
          <w:p w14:paraId="7BA608E8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1355" w:type="dxa"/>
            <w:vAlign w:val="center"/>
          </w:tcPr>
          <w:p w14:paraId="2BB0B8D9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769" w:type="dxa"/>
            <w:vAlign w:val="center"/>
          </w:tcPr>
          <w:p w14:paraId="35B02D6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548" w:type="dxa"/>
            <w:vAlign w:val="center"/>
          </w:tcPr>
          <w:p w14:paraId="42C9C631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  <w:tc>
          <w:tcPr>
            <w:tcW w:w="1358" w:type="dxa"/>
            <w:vAlign w:val="center"/>
          </w:tcPr>
          <w:p w14:paraId="51C52B7A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800" w:type="dxa"/>
            <w:vAlign w:val="center"/>
          </w:tcPr>
          <w:p w14:paraId="1421D3D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890" w:type="dxa"/>
            <w:vAlign w:val="center"/>
          </w:tcPr>
          <w:p w14:paraId="70C7D35D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</w:tr>
      <w:tr w:rsidR="00985D62" w:rsidRPr="00CF155D" w14:paraId="700AE1EA" w14:textId="77777777" w:rsidTr="00074EBF">
        <w:tc>
          <w:tcPr>
            <w:tcW w:w="985" w:type="dxa"/>
            <w:vAlign w:val="center"/>
          </w:tcPr>
          <w:p w14:paraId="6FC30C09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20+</w:t>
            </w:r>
          </w:p>
        </w:tc>
        <w:tc>
          <w:tcPr>
            <w:tcW w:w="1355" w:type="dxa"/>
            <w:vAlign w:val="bottom"/>
          </w:tcPr>
          <w:p w14:paraId="28B1BACB" w14:textId="6851E790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1219 (</w:t>
            </w:r>
            <w:r w:rsidR="00C25951">
              <w:rPr>
                <w:rFonts w:ascii="Calibri" w:hAnsi="Calibri" w:cs="Calibri"/>
                <w:color w:val="000000"/>
                <w:sz w:val="17"/>
                <w:szCs w:val="17"/>
              </w:rPr>
              <w:t>53.84</w:t>
            </w: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)</w:t>
            </w:r>
          </w:p>
        </w:tc>
        <w:tc>
          <w:tcPr>
            <w:tcW w:w="1769" w:type="dxa"/>
            <w:vAlign w:val="bottom"/>
          </w:tcPr>
          <w:p w14:paraId="4557CB9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3.96 (3.74, 4.2)</w:t>
            </w:r>
          </w:p>
        </w:tc>
        <w:tc>
          <w:tcPr>
            <w:tcW w:w="1548" w:type="dxa"/>
            <w:vAlign w:val="bottom"/>
          </w:tcPr>
          <w:p w14:paraId="542A7BD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0.17 (-0.58, 0.97)</w:t>
            </w:r>
          </w:p>
        </w:tc>
        <w:tc>
          <w:tcPr>
            <w:tcW w:w="1358" w:type="dxa"/>
            <w:vAlign w:val="bottom"/>
          </w:tcPr>
          <w:p w14:paraId="7CDE6123" w14:textId="292D739A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1905 (</w:t>
            </w:r>
            <w:r w:rsidR="00C25951">
              <w:rPr>
                <w:rFonts w:ascii="Calibri" w:hAnsi="Calibri" w:cs="Calibri"/>
                <w:color w:val="000000"/>
                <w:sz w:val="17"/>
                <w:szCs w:val="17"/>
              </w:rPr>
              <w:t>46.16</w:t>
            </w: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)</w:t>
            </w:r>
          </w:p>
        </w:tc>
        <w:tc>
          <w:tcPr>
            <w:tcW w:w="1800" w:type="dxa"/>
            <w:vAlign w:val="bottom"/>
          </w:tcPr>
          <w:p w14:paraId="7A41811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3.01 (2.83, 3.2)</w:t>
            </w:r>
          </w:p>
        </w:tc>
        <w:tc>
          <w:tcPr>
            <w:tcW w:w="1890" w:type="dxa"/>
            <w:vAlign w:val="bottom"/>
          </w:tcPr>
          <w:p w14:paraId="3E020F1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0.68 (0.08, 1.32)</w:t>
            </w:r>
          </w:p>
        </w:tc>
      </w:tr>
      <w:tr w:rsidR="00985D62" w:rsidRPr="00CF155D" w14:paraId="290BAD08" w14:textId="77777777" w:rsidTr="00074EBF">
        <w:tc>
          <w:tcPr>
            <w:tcW w:w="985" w:type="dxa"/>
            <w:vAlign w:val="center"/>
          </w:tcPr>
          <w:p w14:paraId="6C89BD0D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20-29</w:t>
            </w:r>
          </w:p>
        </w:tc>
        <w:tc>
          <w:tcPr>
            <w:tcW w:w="1355" w:type="dxa"/>
            <w:vAlign w:val="bottom"/>
          </w:tcPr>
          <w:p w14:paraId="7B267D0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288 (12.72)</w:t>
            </w:r>
          </w:p>
        </w:tc>
        <w:tc>
          <w:tcPr>
            <w:tcW w:w="1769" w:type="dxa"/>
            <w:vAlign w:val="bottom"/>
          </w:tcPr>
          <w:p w14:paraId="0E985A2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3.8 (3.37, 4.27)</w:t>
            </w:r>
          </w:p>
        </w:tc>
        <w:tc>
          <w:tcPr>
            <w:tcW w:w="1548" w:type="dxa"/>
            <w:vAlign w:val="bottom"/>
          </w:tcPr>
          <w:p w14:paraId="05C667F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0.09 (-1.67, 2.03)</w:t>
            </w:r>
          </w:p>
        </w:tc>
        <w:tc>
          <w:tcPr>
            <w:tcW w:w="1358" w:type="dxa"/>
            <w:vAlign w:val="bottom"/>
          </w:tcPr>
          <w:p w14:paraId="278EA57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239 (10.56)</w:t>
            </w:r>
          </w:p>
        </w:tc>
        <w:tc>
          <w:tcPr>
            <w:tcW w:w="1800" w:type="dxa"/>
            <w:vAlign w:val="bottom"/>
          </w:tcPr>
          <w:p w14:paraId="266E144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3.22 (2.82, 3.65)</w:t>
            </w:r>
          </w:p>
        </w:tc>
        <w:tc>
          <w:tcPr>
            <w:tcW w:w="1890" w:type="dxa"/>
            <w:vAlign w:val="bottom"/>
          </w:tcPr>
          <w:p w14:paraId="680BD58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-1.11 (-2.49, 0.28)</w:t>
            </w:r>
          </w:p>
        </w:tc>
      </w:tr>
      <w:tr w:rsidR="00985D62" w:rsidRPr="00CF155D" w14:paraId="4E6022A1" w14:textId="77777777" w:rsidTr="00074EBF">
        <w:tc>
          <w:tcPr>
            <w:tcW w:w="985" w:type="dxa"/>
            <w:vAlign w:val="center"/>
          </w:tcPr>
          <w:p w14:paraId="3FF9D197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30-39</w:t>
            </w:r>
          </w:p>
        </w:tc>
        <w:tc>
          <w:tcPr>
            <w:tcW w:w="1355" w:type="dxa"/>
            <w:vAlign w:val="bottom"/>
          </w:tcPr>
          <w:p w14:paraId="6DEA64D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262 (11.57)</w:t>
            </w:r>
          </w:p>
        </w:tc>
        <w:tc>
          <w:tcPr>
            <w:tcW w:w="1769" w:type="dxa"/>
            <w:vAlign w:val="bottom"/>
          </w:tcPr>
          <w:p w14:paraId="542BAE4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4.28 (3.77, 4.83)</w:t>
            </w:r>
          </w:p>
        </w:tc>
        <w:tc>
          <w:tcPr>
            <w:tcW w:w="1548" w:type="dxa"/>
            <w:vAlign w:val="bottom"/>
          </w:tcPr>
          <w:p w14:paraId="2AC8A9C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-0.15 (-1.39, 1.11)</w:t>
            </w:r>
          </w:p>
        </w:tc>
        <w:tc>
          <w:tcPr>
            <w:tcW w:w="1358" w:type="dxa"/>
            <w:vAlign w:val="bottom"/>
          </w:tcPr>
          <w:p w14:paraId="6F266A5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243 (10.73)</w:t>
            </w:r>
          </w:p>
        </w:tc>
        <w:tc>
          <w:tcPr>
            <w:tcW w:w="1800" w:type="dxa"/>
            <w:vAlign w:val="bottom"/>
          </w:tcPr>
          <w:p w14:paraId="2FCB9CF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3.66 (3.21, 4.15)</w:t>
            </w:r>
          </w:p>
        </w:tc>
        <w:tc>
          <w:tcPr>
            <w:tcW w:w="1890" w:type="dxa"/>
            <w:vAlign w:val="bottom"/>
          </w:tcPr>
          <w:p w14:paraId="3152BE6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1.12 (-0.11, 2.44)</w:t>
            </w:r>
          </w:p>
        </w:tc>
      </w:tr>
      <w:tr w:rsidR="00985D62" w:rsidRPr="00CF155D" w14:paraId="267D909C" w14:textId="77777777" w:rsidTr="00074EBF">
        <w:tc>
          <w:tcPr>
            <w:tcW w:w="985" w:type="dxa"/>
            <w:vAlign w:val="center"/>
          </w:tcPr>
          <w:p w14:paraId="591D5BD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40-49</w:t>
            </w:r>
          </w:p>
        </w:tc>
        <w:tc>
          <w:tcPr>
            <w:tcW w:w="1355" w:type="dxa"/>
            <w:vAlign w:val="bottom"/>
          </w:tcPr>
          <w:p w14:paraId="56585F4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231 (10.20)</w:t>
            </w:r>
          </w:p>
        </w:tc>
        <w:tc>
          <w:tcPr>
            <w:tcW w:w="1769" w:type="dxa"/>
            <w:vAlign w:val="bottom"/>
          </w:tcPr>
          <w:p w14:paraId="174B23E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4.27 (3.74, 4.86)</w:t>
            </w:r>
          </w:p>
        </w:tc>
        <w:tc>
          <w:tcPr>
            <w:tcW w:w="1548" w:type="dxa"/>
            <w:vAlign w:val="bottom"/>
          </w:tcPr>
          <w:p w14:paraId="38ACD58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0.22 (-0.86, 1.31)</w:t>
            </w:r>
          </w:p>
        </w:tc>
        <w:tc>
          <w:tcPr>
            <w:tcW w:w="1358" w:type="dxa"/>
            <w:vAlign w:val="bottom"/>
          </w:tcPr>
          <w:p w14:paraId="5988142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192 (8.48)</w:t>
            </w:r>
          </w:p>
        </w:tc>
        <w:tc>
          <w:tcPr>
            <w:tcW w:w="1800" w:type="dxa"/>
            <w:vAlign w:val="bottom"/>
          </w:tcPr>
          <w:p w14:paraId="547AD96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3.13 (2.7, 3.6)</w:t>
            </w:r>
          </w:p>
        </w:tc>
        <w:tc>
          <w:tcPr>
            <w:tcW w:w="1890" w:type="dxa"/>
            <w:vAlign w:val="bottom"/>
          </w:tcPr>
          <w:p w14:paraId="07F393E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1.59 (-0.31, 3.65)</w:t>
            </w:r>
          </w:p>
        </w:tc>
      </w:tr>
      <w:tr w:rsidR="00985D62" w:rsidRPr="00CF155D" w14:paraId="041D4D4D" w14:textId="77777777" w:rsidTr="00074EBF">
        <w:tc>
          <w:tcPr>
            <w:tcW w:w="985" w:type="dxa"/>
            <w:vAlign w:val="center"/>
          </w:tcPr>
          <w:p w14:paraId="3A217109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50-59</w:t>
            </w:r>
          </w:p>
        </w:tc>
        <w:tc>
          <w:tcPr>
            <w:tcW w:w="1355" w:type="dxa"/>
            <w:vAlign w:val="bottom"/>
          </w:tcPr>
          <w:p w14:paraId="2FFA413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230 (10.16)</w:t>
            </w:r>
          </w:p>
        </w:tc>
        <w:tc>
          <w:tcPr>
            <w:tcW w:w="1769" w:type="dxa"/>
            <w:vAlign w:val="bottom"/>
          </w:tcPr>
          <w:p w14:paraId="2EA561E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4.23 (3.7, 4.81)</w:t>
            </w:r>
          </w:p>
        </w:tc>
        <w:tc>
          <w:tcPr>
            <w:tcW w:w="1548" w:type="dxa"/>
            <w:vAlign w:val="bottom"/>
          </w:tcPr>
          <w:p w14:paraId="19A9C33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0.7 (-0.4, 1.96)</w:t>
            </w:r>
          </w:p>
        </w:tc>
        <w:tc>
          <w:tcPr>
            <w:tcW w:w="1358" w:type="dxa"/>
            <w:vAlign w:val="bottom"/>
          </w:tcPr>
          <w:p w14:paraId="20B30F3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159 (7.02)</w:t>
            </w:r>
          </w:p>
        </w:tc>
        <w:tc>
          <w:tcPr>
            <w:tcW w:w="1800" w:type="dxa"/>
            <w:vAlign w:val="bottom"/>
          </w:tcPr>
          <w:p w14:paraId="105A881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2.58 (2.19, 3.01)</w:t>
            </w:r>
          </w:p>
        </w:tc>
        <w:tc>
          <w:tcPr>
            <w:tcW w:w="1890" w:type="dxa"/>
            <w:vAlign w:val="bottom"/>
          </w:tcPr>
          <w:p w14:paraId="7C23CA8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1.06 (-0.03, 2.3)</w:t>
            </w:r>
          </w:p>
        </w:tc>
      </w:tr>
      <w:tr w:rsidR="00985D62" w:rsidRPr="00CF155D" w14:paraId="411FF677" w14:textId="77777777" w:rsidTr="00074EBF">
        <w:tc>
          <w:tcPr>
            <w:tcW w:w="985" w:type="dxa"/>
            <w:vAlign w:val="center"/>
          </w:tcPr>
          <w:p w14:paraId="732B358C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60-69</w:t>
            </w:r>
          </w:p>
        </w:tc>
        <w:tc>
          <w:tcPr>
            <w:tcW w:w="1355" w:type="dxa"/>
            <w:vAlign w:val="bottom"/>
          </w:tcPr>
          <w:p w14:paraId="5BB22D0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127 (5.61)</w:t>
            </w:r>
          </w:p>
        </w:tc>
        <w:tc>
          <w:tcPr>
            <w:tcW w:w="1769" w:type="dxa"/>
            <w:vAlign w:val="bottom"/>
          </w:tcPr>
          <w:p w14:paraId="5D753DA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3.38 (2.82, 4.03)</w:t>
            </w:r>
          </w:p>
        </w:tc>
        <w:tc>
          <w:tcPr>
            <w:tcW w:w="1548" w:type="dxa"/>
            <w:vAlign w:val="bottom"/>
          </w:tcPr>
          <w:p w14:paraId="75CA212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0.31 (-1.97, 3.11)</w:t>
            </w:r>
          </w:p>
        </w:tc>
        <w:tc>
          <w:tcPr>
            <w:tcW w:w="1358" w:type="dxa"/>
            <w:vAlign w:val="bottom"/>
          </w:tcPr>
          <w:p w14:paraId="6666C2F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120 (5.30)</w:t>
            </w:r>
          </w:p>
        </w:tc>
        <w:tc>
          <w:tcPr>
            <w:tcW w:w="1800" w:type="dxa"/>
            <w:vAlign w:val="bottom"/>
          </w:tcPr>
          <w:p w14:paraId="0F514F1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2.55 (2.12, 3.05)</w:t>
            </w:r>
          </w:p>
        </w:tc>
        <w:tc>
          <w:tcPr>
            <w:tcW w:w="1890" w:type="dxa"/>
            <w:vAlign w:val="bottom"/>
          </w:tcPr>
          <w:p w14:paraId="3D53563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-10.13 (-20.66, 0.58)</w:t>
            </w:r>
          </w:p>
        </w:tc>
      </w:tr>
      <w:tr w:rsidR="00985D62" w:rsidRPr="00CF155D" w14:paraId="1411C266" w14:textId="77777777" w:rsidTr="00074EBF">
        <w:tc>
          <w:tcPr>
            <w:tcW w:w="985" w:type="dxa"/>
            <w:vAlign w:val="center"/>
          </w:tcPr>
          <w:p w14:paraId="023F15B1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70-79</w:t>
            </w:r>
          </w:p>
        </w:tc>
        <w:tc>
          <w:tcPr>
            <w:tcW w:w="1355" w:type="dxa"/>
            <w:vAlign w:val="bottom"/>
          </w:tcPr>
          <w:p w14:paraId="492FCE5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62 (2.74)</w:t>
            </w:r>
          </w:p>
        </w:tc>
        <w:tc>
          <w:tcPr>
            <w:tcW w:w="1769" w:type="dxa"/>
            <w:vAlign w:val="bottom"/>
          </w:tcPr>
          <w:p w14:paraId="4A0BAB6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3.7 (2.83, 4.76)</w:t>
            </w:r>
          </w:p>
        </w:tc>
        <w:tc>
          <w:tcPr>
            <w:tcW w:w="1548" w:type="dxa"/>
            <w:vAlign w:val="bottom"/>
          </w:tcPr>
          <w:p w14:paraId="3CBCAB4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-0.09 (-2.07, 2.19)</w:t>
            </w:r>
          </w:p>
        </w:tc>
        <w:tc>
          <w:tcPr>
            <w:tcW w:w="1358" w:type="dxa"/>
            <w:vAlign w:val="bottom"/>
          </w:tcPr>
          <w:p w14:paraId="2D03702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70 (3.09)</w:t>
            </w:r>
          </w:p>
        </w:tc>
        <w:tc>
          <w:tcPr>
            <w:tcW w:w="1800" w:type="dxa"/>
            <w:vAlign w:val="bottom"/>
          </w:tcPr>
          <w:p w14:paraId="77F1515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2.82 (2.2, 3.57)</w:t>
            </w:r>
          </w:p>
        </w:tc>
        <w:tc>
          <w:tcPr>
            <w:tcW w:w="1890" w:type="dxa"/>
            <w:vAlign w:val="bottom"/>
          </w:tcPr>
          <w:p w14:paraId="7FCA6F0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1.78 (-0.11, 4.13)</w:t>
            </w:r>
          </w:p>
        </w:tc>
      </w:tr>
      <w:tr w:rsidR="00985D62" w:rsidRPr="00CF155D" w14:paraId="69CBC107" w14:textId="77777777" w:rsidTr="00074EBF">
        <w:tc>
          <w:tcPr>
            <w:tcW w:w="985" w:type="dxa"/>
            <w:shd w:val="clear" w:color="auto" w:fill="FFFFFF" w:themeFill="background1"/>
            <w:vAlign w:val="center"/>
          </w:tcPr>
          <w:p w14:paraId="085B83B9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sz w:val="17"/>
                <w:szCs w:val="17"/>
              </w:rPr>
              <w:t>80+</w:t>
            </w:r>
          </w:p>
        </w:tc>
        <w:tc>
          <w:tcPr>
            <w:tcW w:w="1355" w:type="dxa"/>
            <w:shd w:val="clear" w:color="auto" w:fill="FFFFFF" w:themeFill="background1"/>
            <w:vAlign w:val="bottom"/>
          </w:tcPr>
          <w:p w14:paraId="39D8FA51" w14:textId="77777777" w:rsidR="00985D62" w:rsidRPr="00CF155D" w:rsidRDefault="00985D62" w:rsidP="00074EBF">
            <w:pPr>
              <w:jc w:val="center"/>
              <w:rPr>
                <w:rFonts w:cstheme="minorHAnsi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19 (0.84)</w:t>
            </w:r>
          </w:p>
        </w:tc>
        <w:tc>
          <w:tcPr>
            <w:tcW w:w="1769" w:type="dxa"/>
            <w:shd w:val="clear" w:color="auto" w:fill="FFFFFF" w:themeFill="background1"/>
            <w:vAlign w:val="bottom"/>
          </w:tcPr>
          <w:p w14:paraId="5407D269" w14:textId="77777777" w:rsidR="00985D62" w:rsidRPr="00CF155D" w:rsidRDefault="00985D62" w:rsidP="00074EBF">
            <w:pPr>
              <w:jc w:val="center"/>
              <w:rPr>
                <w:rFonts w:cstheme="minorHAnsi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2.58 (1.55, 4.03)</w:t>
            </w:r>
          </w:p>
        </w:tc>
        <w:tc>
          <w:tcPr>
            <w:tcW w:w="1548" w:type="dxa"/>
            <w:shd w:val="clear" w:color="auto" w:fill="FFFFFF" w:themeFill="background1"/>
          </w:tcPr>
          <w:p w14:paraId="4B1FEFF1" w14:textId="77777777" w:rsidR="00985D62" w:rsidRPr="00CF155D" w:rsidRDefault="00985D62" w:rsidP="00074EBF">
            <w:pPr>
              <w:jc w:val="center"/>
              <w:rPr>
                <w:rFonts w:cstheme="minorHAnsi"/>
                <w:color w:val="FF0000"/>
                <w:sz w:val="17"/>
                <w:szCs w:val="17"/>
              </w:rPr>
            </w:pPr>
            <w:r w:rsidRPr="00CF155D">
              <w:rPr>
                <w:rFonts w:cstheme="minorHAnsi"/>
                <w:sz w:val="17"/>
                <w:szCs w:val="17"/>
              </w:rPr>
              <w:t>N/A</w:t>
            </w:r>
          </w:p>
        </w:tc>
        <w:tc>
          <w:tcPr>
            <w:tcW w:w="1358" w:type="dxa"/>
            <w:vAlign w:val="bottom"/>
          </w:tcPr>
          <w:p w14:paraId="2344DCA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22 (0.97)</w:t>
            </w:r>
          </w:p>
        </w:tc>
        <w:tc>
          <w:tcPr>
            <w:tcW w:w="1800" w:type="dxa"/>
            <w:vAlign w:val="bottom"/>
          </w:tcPr>
          <w:p w14:paraId="23D2907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1.54 (0.96, 2.34)</w:t>
            </w:r>
          </w:p>
        </w:tc>
        <w:tc>
          <w:tcPr>
            <w:tcW w:w="1890" w:type="dxa"/>
            <w:vAlign w:val="bottom"/>
          </w:tcPr>
          <w:p w14:paraId="5FFC36B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-5.71 (-38.94, -0.46)</w:t>
            </w:r>
          </w:p>
        </w:tc>
      </w:tr>
      <w:tr w:rsidR="00985D62" w:rsidRPr="00CF155D" w14:paraId="7E1C88C0" w14:textId="77777777" w:rsidTr="00074EBF">
        <w:tc>
          <w:tcPr>
            <w:tcW w:w="10705" w:type="dxa"/>
            <w:gridSpan w:val="7"/>
            <w:vAlign w:val="center"/>
          </w:tcPr>
          <w:p w14:paraId="48B90C6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NHW</w:t>
            </w:r>
          </w:p>
        </w:tc>
      </w:tr>
      <w:tr w:rsidR="00985D62" w:rsidRPr="00CF155D" w14:paraId="1BF1D566" w14:textId="77777777" w:rsidTr="00074EBF">
        <w:tc>
          <w:tcPr>
            <w:tcW w:w="985" w:type="dxa"/>
            <w:vMerge w:val="restart"/>
            <w:vAlign w:val="center"/>
          </w:tcPr>
          <w:p w14:paraId="27B731B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Age groups</w:t>
            </w:r>
          </w:p>
        </w:tc>
        <w:tc>
          <w:tcPr>
            <w:tcW w:w="4672" w:type="dxa"/>
            <w:gridSpan w:val="3"/>
            <w:vAlign w:val="center"/>
          </w:tcPr>
          <w:p w14:paraId="39FA74EC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Men</w:t>
            </w:r>
          </w:p>
        </w:tc>
        <w:tc>
          <w:tcPr>
            <w:tcW w:w="5048" w:type="dxa"/>
            <w:gridSpan w:val="3"/>
            <w:vAlign w:val="center"/>
          </w:tcPr>
          <w:p w14:paraId="586453D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Women</w:t>
            </w:r>
          </w:p>
        </w:tc>
      </w:tr>
      <w:tr w:rsidR="00985D62" w:rsidRPr="00CF155D" w14:paraId="53604B00" w14:textId="77777777" w:rsidTr="00074EBF">
        <w:tc>
          <w:tcPr>
            <w:tcW w:w="985" w:type="dxa"/>
            <w:vMerge/>
            <w:vAlign w:val="center"/>
          </w:tcPr>
          <w:p w14:paraId="27945F8E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</w:p>
        </w:tc>
        <w:tc>
          <w:tcPr>
            <w:tcW w:w="1355" w:type="dxa"/>
            <w:vAlign w:val="center"/>
          </w:tcPr>
          <w:p w14:paraId="02229897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769" w:type="dxa"/>
            <w:vAlign w:val="center"/>
          </w:tcPr>
          <w:p w14:paraId="04448FB5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548" w:type="dxa"/>
            <w:vAlign w:val="center"/>
          </w:tcPr>
          <w:p w14:paraId="5549C4BC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  <w:tc>
          <w:tcPr>
            <w:tcW w:w="1358" w:type="dxa"/>
            <w:vAlign w:val="center"/>
          </w:tcPr>
          <w:p w14:paraId="0A0D30B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Case (%)</w:t>
            </w:r>
          </w:p>
        </w:tc>
        <w:tc>
          <w:tcPr>
            <w:tcW w:w="1800" w:type="dxa"/>
            <w:vAlign w:val="center"/>
          </w:tcPr>
          <w:p w14:paraId="371196AC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Delayed ASIR (95% CI)</w:t>
            </w:r>
          </w:p>
        </w:tc>
        <w:tc>
          <w:tcPr>
            <w:tcW w:w="1890" w:type="dxa"/>
            <w:vAlign w:val="center"/>
          </w:tcPr>
          <w:p w14:paraId="38CE09F2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b/>
                <w:bCs/>
                <w:sz w:val="17"/>
                <w:szCs w:val="17"/>
              </w:rPr>
              <w:t>AAPC (95% CI)</w:t>
            </w:r>
          </w:p>
        </w:tc>
      </w:tr>
      <w:tr w:rsidR="00985D62" w:rsidRPr="00CF155D" w14:paraId="3A0C29E4" w14:textId="77777777" w:rsidTr="00074EBF">
        <w:trPr>
          <w:trHeight w:val="224"/>
        </w:trPr>
        <w:tc>
          <w:tcPr>
            <w:tcW w:w="985" w:type="dxa"/>
            <w:vAlign w:val="center"/>
          </w:tcPr>
          <w:p w14:paraId="302A20C8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20+</w:t>
            </w:r>
          </w:p>
        </w:tc>
        <w:tc>
          <w:tcPr>
            <w:tcW w:w="1355" w:type="dxa"/>
            <w:vAlign w:val="bottom"/>
          </w:tcPr>
          <w:p w14:paraId="5B387411" w14:textId="77777777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6239 (55.91)</w:t>
            </w:r>
          </w:p>
        </w:tc>
        <w:tc>
          <w:tcPr>
            <w:tcW w:w="1769" w:type="dxa"/>
            <w:vAlign w:val="bottom"/>
          </w:tcPr>
          <w:p w14:paraId="1FC9A11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4.01 (3.9, 4.11)</w:t>
            </w:r>
          </w:p>
        </w:tc>
        <w:tc>
          <w:tcPr>
            <w:tcW w:w="1548" w:type="dxa"/>
            <w:vAlign w:val="bottom"/>
          </w:tcPr>
          <w:p w14:paraId="1535E54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-1.29 (-4.02, -0.9)</w:t>
            </w:r>
          </w:p>
        </w:tc>
        <w:tc>
          <w:tcPr>
            <w:tcW w:w="1358" w:type="dxa"/>
            <w:vAlign w:val="bottom"/>
          </w:tcPr>
          <w:p w14:paraId="4FAA4457" w14:textId="77777777" w:rsidR="00985D62" w:rsidRPr="00CF155D" w:rsidRDefault="00985D62" w:rsidP="00074EBF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4920 (44.09)</w:t>
            </w:r>
          </w:p>
        </w:tc>
        <w:tc>
          <w:tcPr>
            <w:tcW w:w="1800" w:type="dxa"/>
            <w:vAlign w:val="bottom"/>
          </w:tcPr>
          <w:p w14:paraId="520C8C2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3.15 (3.06, 3.25)</w:t>
            </w:r>
          </w:p>
        </w:tc>
        <w:tc>
          <w:tcPr>
            <w:tcW w:w="1890" w:type="dxa"/>
            <w:vAlign w:val="bottom"/>
          </w:tcPr>
          <w:p w14:paraId="4668B59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-1.27 (-2.85, -0.89)</w:t>
            </w:r>
          </w:p>
        </w:tc>
      </w:tr>
      <w:tr w:rsidR="00985D62" w:rsidRPr="00CF155D" w14:paraId="41F51EAB" w14:textId="77777777" w:rsidTr="00074EBF">
        <w:tc>
          <w:tcPr>
            <w:tcW w:w="985" w:type="dxa"/>
            <w:vAlign w:val="center"/>
          </w:tcPr>
          <w:p w14:paraId="7FAFF235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20-29</w:t>
            </w:r>
          </w:p>
        </w:tc>
        <w:tc>
          <w:tcPr>
            <w:tcW w:w="1355" w:type="dxa"/>
            <w:vAlign w:val="bottom"/>
          </w:tcPr>
          <w:p w14:paraId="1BEBC80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1364 (12.22)</w:t>
            </w:r>
          </w:p>
        </w:tc>
        <w:tc>
          <w:tcPr>
            <w:tcW w:w="1769" w:type="dxa"/>
            <w:vAlign w:val="bottom"/>
          </w:tcPr>
          <w:p w14:paraId="3F666AA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5.17 (4.9, 5.45)</w:t>
            </w:r>
          </w:p>
        </w:tc>
        <w:tc>
          <w:tcPr>
            <w:tcW w:w="1548" w:type="dxa"/>
            <w:vAlign w:val="bottom"/>
          </w:tcPr>
          <w:p w14:paraId="57171B0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1.17 (-1, 4.56)</w:t>
            </w:r>
          </w:p>
        </w:tc>
        <w:tc>
          <w:tcPr>
            <w:tcW w:w="1358" w:type="dxa"/>
            <w:vAlign w:val="bottom"/>
          </w:tcPr>
          <w:p w14:paraId="2C75C85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1258 (11.27)</w:t>
            </w:r>
          </w:p>
        </w:tc>
        <w:tc>
          <w:tcPr>
            <w:tcW w:w="1800" w:type="dxa"/>
            <w:vAlign w:val="bottom"/>
          </w:tcPr>
          <w:p w14:paraId="3D94A7A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5 (4.72, 5.28)</w:t>
            </w:r>
          </w:p>
        </w:tc>
        <w:tc>
          <w:tcPr>
            <w:tcW w:w="1890" w:type="dxa"/>
            <w:vAlign w:val="bottom"/>
          </w:tcPr>
          <w:p w14:paraId="0AF05B8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-1.47 (-4.25, -0.94)</w:t>
            </w:r>
          </w:p>
        </w:tc>
      </w:tr>
      <w:tr w:rsidR="00985D62" w:rsidRPr="00CF155D" w14:paraId="3344DCC8" w14:textId="77777777" w:rsidTr="00074EBF">
        <w:trPr>
          <w:trHeight w:val="170"/>
        </w:trPr>
        <w:tc>
          <w:tcPr>
            <w:tcW w:w="985" w:type="dxa"/>
            <w:vAlign w:val="center"/>
          </w:tcPr>
          <w:p w14:paraId="73A655E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30-39</w:t>
            </w:r>
          </w:p>
        </w:tc>
        <w:tc>
          <w:tcPr>
            <w:tcW w:w="1355" w:type="dxa"/>
            <w:vAlign w:val="bottom"/>
          </w:tcPr>
          <w:p w14:paraId="4F3B035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1081 (9.69)</w:t>
            </w:r>
          </w:p>
        </w:tc>
        <w:tc>
          <w:tcPr>
            <w:tcW w:w="1769" w:type="dxa"/>
            <w:vAlign w:val="bottom"/>
          </w:tcPr>
          <w:p w14:paraId="25FD15A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4.12 (3.88, 4.38)</w:t>
            </w:r>
          </w:p>
        </w:tc>
        <w:tc>
          <w:tcPr>
            <w:tcW w:w="1548" w:type="dxa"/>
            <w:vAlign w:val="bottom"/>
          </w:tcPr>
          <w:p w14:paraId="7935503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-1.09 (-1.65, -0.57)</w:t>
            </w:r>
          </w:p>
        </w:tc>
        <w:tc>
          <w:tcPr>
            <w:tcW w:w="1358" w:type="dxa"/>
            <w:vAlign w:val="bottom"/>
          </w:tcPr>
          <w:p w14:paraId="0D53E517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951 (8.52)</w:t>
            </w:r>
          </w:p>
        </w:tc>
        <w:tc>
          <w:tcPr>
            <w:tcW w:w="1800" w:type="dxa"/>
            <w:vAlign w:val="bottom"/>
          </w:tcPr>
          <w:p w14:paraId="66886E5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3.71 (3.48, 3.96)</w:t>
            </w:r>
          </w:p>
        </w:tc>
        <w:tc>
          <w:tcPr>
            <w:tcW w:w="1890" w:type="dxa"/>
            <w:vAlign w:val="bottom"/>
          </w:tcPr>
          <w:p w14:paraId="1AFE9272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 (-1.55, -0.48)</w:t>
            </w:r>
          </w:p>
        </w:tc>
      </w:tr>
      <w:tr w:rsidR="00985D62" w:rsidRPr="00CF155D" w14:paraId="03D4860A" w14:textId="77777777" w:rsidTr="00074EBF">
        <w:tc>
          <w:tcPr>
            <w:tcW w:w="985" w:type="dxa"/>
            <w:vAlign w:val="center"/>
          </w:tcPr>
          <w:p w14:paraId="73D6B56D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40-49</w:t>
            </w:r>
          </w:p>
        </w:tc>
        <w:tc>
          <w:tcPr>
            <w:tcW w:w="1355" w:type="dxa"/>
            <w:vAlign w:val="bottom"/>
          </w:tcPr>
          <w:p w14:paraId="0EFB0F7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804 (7.20)</w:t>
            </w:r>
          </w:p>
        </w:tc>
        <w:tc>
          <w:tcPr>
            <w:tcW w:w="1769" w:type="dxa"/>
            <w:vAlign w:val="bottom"/>
          </w:tcPr>
          <w:p w14:paraId="508CD4E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3.22 (3, 3.45)</w:t>
            </w:r>
          </w:p>
        </w:tc>
        <w:tc>
          <w:tcPr>
            <w:tcW w:w="1548" w:type="dxa"/>
            <w:vAlign w:val="bottom"/>
          </w:tcPr>
          <w:p w14:paraId="45D0236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 (-1.54, -0.5)</w:t>
            </w:r>
          </w:p>
        </w:tc>
        <w:tc>
          <w:tcPr>
            <w:tcW w:w="1358" w:type="dxa"/>
            <w:vAlign w:val="bottom"/>
          </w:tcPr>
          <w:p w14:paraId="5CEB8B9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595 (5.33)</w:t>
            </w:r>
          </w:p>
        </w:tc>
        <w:tc>
          <w:tcPr>
            <w:tcW w:w="1800" w:type="dxa"/>
            <w:vAlign w:val="bottom"/>
          </w:tcPr>
          <w:p w14:paraId="5358451A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2.41 (2.22, 2.61)</w:t>
            </w:r>
          </w:p>
        </w:tc>
        <w:tc>
          <w:tcPr>
            <w:tcW w:w="1890" w:type="dxa"/>
            <w:vAlign w:val="bottom"/>
          </w:tcPr>
          <w:p w14:paraId="7C5FD75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-0.17 (-1.01, 0.6)</w:t>
            </w:r>
          </w:p>
        </w:tc>
      </w:tr>
      <w:tr w:rsidR="00985D62" w:rsidRPr="00CF155D" w14:paraId="68CB4C87" w14:textId="77777777" w:rsidTr="00074EBF">
        <w:tc>
          <w:tcPr>
            <w:tcW w:w="985" w:type="dxa"/>
            <w:vAlign w:val="center"/>
          </w:tcPr>
          <w:p w14:paraId="0B26DCEB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50-59</w:t>
            </w:r>
          </w:p>
        </w:tc>
        <w:tc>
          <w:tcPr>
            <w:tcW w:w="1355" w:type="dxa"/>
            <w:vAlign w:val="bottom"/>
          </w:tcPr>
          <w:p w14:paraId="6CF5C81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970 (8.69)</w:t>
            </w:r>
          </w:p>
        </w:tc>
        <w:tc>
          <w:tcPr>
            <w:tcW w:w="1769" w:type="dxa"/>
            <w:vAlign w:val="bottom"/>
          </w:tcPr>
          <w:p w14:paraId="2C09CDF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3.21 (3.01, 3.42)</w:t>
            </w:r>
          </w:p>
        </w:tc>
        <w:tc>
          <w:tcPr>
            <w:tcW w:w="1548" w:type="dxa"/>
            <w:vAlign w:val="bottom"/>
          </w:tcPr>
          <w:p w14:paraId="0F2FF5D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-0.1 (-0.53, 0.33)</w:t>
            </w:r>
          </w:p>
        </w:tc>
        <w:tc>
          <w:tcPr>
            <w:tcW w:w="1358" w:type="dxa"/>
            <w:vAlign w:val="bottom"/>
          </w:tcPr>
          <w:p w14:paraId="3DF81DC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551 (4.94)</w:t>
            </w:r>
          </w:p>
        </w:tc>
        <w:tc>
          <w:tcPr>
            <w:tcW w:w="1800" w:type="dxa"/>
            <w:vAlign w:val="bottom"/>
          </w:tcPr>
          <w:p w14:paraId="729AB30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1.82 (1.67, 1.98)</w:t>
            </w:r>
          </w:p>
        </w:tc>
        <w:tc>
          <w:tcPr>
            <w:tcW w:w="1890" w:type="dxa"/>
            <w:vAlign w:val="bottom"/>
          </w:tcPr>
          <w:p w14:paraId="33D40B89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-0.38 (-1.06, 0.3)</w:t>
            </w:r>
          </w:p>
        </w:tc>
      </w:tr>
      <w:tr w:rsidR="00985D62" w:rsidRPr="00CF155D" w14:paraId="687194B7" w14:textId="77777777" w:rsidTr="00074EBF">
        <w:tc>
          <w:tcPr>
            <w:tcW w:w="985" w:type="dxa"/>
            <w:vAlign w:val="center"/>
          </w:tcPr>
          <w:p w14:paraId="5A43B500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60-69</w:t>
            </w:r>
          </w:p>
        </w:tc>
        <w:tc>
          <w:tcPr>
            <w:tcW w:w="1355" w:type="dxa"/>
            <w:vAlign w:val="bottom"/>
          </w:tcPr>
          <w:p w14:paraId="7283B8A8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943 (8.45)</w:t>
            </w:r>
          </w:p>
        </w:tc>
        <w:tc>
          <w:tcPr>
            <w:tcW w:w="1769" w:type="dxa"/>
            <w:vAlign w:val="bottom"/>
          </w:tcPr>
          <w:p w14:paraId="4250084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3.61 (3.38, 3.85)</w:t>
            </w:r>
          </w:p>
        </w:tc>
        <w:tc>
          <w:tcPr>
            <w:tcW w:w="1548" w:type="dxa"/>
            <w:vAlign w:val="bottom"/>
          </w:tcPr>
          <w:p w14:paraId="135B7B2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-1.36 (-2.3, -0.34)</w:t>
            </w:r>
          </w:p>
        </w:tc>
        <w:tc>
          <w:tcPr>
            <w:tcW w:w="1358" w:type="dxa"/>
            <w:vAlign w:val="bottom"/>
          </w:tcPr>
          <w:p w14:paraId="3790EA8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636 (5.70)</w:t>
            </w:r>
          </w:p>
        </w:tc>
        <w:tc>
          <w:tcPr>
            <w:tcW w:w="1800" w:type="dxa"/>
            <w:vAlign w:val="bottom"/>
          </w:tcPr>
          <w:p w14:paraId="4D810E16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2.27 (2.1, 2.46)</w:t>
            </w:r>
          </w:p>
        </w:tc>
        <w:tc>
          <w:tcPr>
            <w:tcW w:w="1890" w:type="dxa"/>
            <w:vAlign w:val="bottom"/>
          </w:tcPr>
          <w:p w14:paraId="6B0636C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-1.18 (-2.03, -0.28)</w:t>
            </w:r>
          </w:p>
        </w:tc>
      </w:tr>
      <w:tr w:rsidR="00985D62" w:rsidRPr="00CF155D" w14:paraId="6B202CBF" w14:textId="77777777" w:rsidTr="00074EBF">
        <w:tc>
          <w:tcPr>
            <w:tcW w:w="985" w:type="dxa"/>
            <w:vAlign w:val="center"/>
          </w:tcPr>
          <w:p w14:paraId="68631183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70-79</w:t>
            </w:r>
          </w:p>
        </w:tc>
        <w:tc>
          <w:tcPr>
            <w:tcW w:w="1355" w:type="dxa"/>
            <w:vAlign w:val="bottom"/>
          </w:tcPr>
          <w:p w14:paraId="3BA3B10C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714 (6.40)</w:t>
            </w:r>
          </w:p>
        </w:tc>
        <w:tc>
          <w:tcPr>
            <w:tcW w:w="1769" w:type="dxa"/>
            <w:vAlign w:val="bottom"/>
          </w:tcPr>
          <w:p w14:paraId="11CBE6C3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4.75 (4.41, 5.12)</w:t>
            </w:r>
          </w:p>
        </w:tc>
        <w:tc>
          <w:tcPr>
            <w:tcW w:w="1548" w:type="dxa"/>
            <w:vAlign w:val="bottom"/>
          </w:tcPr>
          <w:p w14:paraId="566092AB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-2.25 (-3.23, -1.49)</w:t>
            </w:r>
          </w:p>
        </w:tc>
        <w:tc>
          <w:tcPr>
            <w:tcW w:w="1358" w:type="dxa"/>
            <w:vAlign w:val="bottom"/>
          </w:tcPr>
          <w:p w14:paraId="51E77D11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599 (5.37)</w:t>
            </w:r>
          </w:p>
        </w:tc>
        <w:tc>
          <w:tcPr>
            <w:tcW w:w="1800" w:type="dxa"/>
            <w:vAlign w:val="bottom"/>
          </w:tcPr>
          <w:p w14:paraId="38B5D1F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3.39 (3.12, 3.68)</w:t>
            </w:r>
          </w:p>
        </w:tc>
        <w:tc>
          <w:tcPr>
            <w:tcW w:w="1890" w:type="dxa"/>
            <w:vAlign w:val="bottom"/>
          </w:tcPr>
          <w:p w14:paraId="3243B915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-1.11 (-2.24, 0.01)</w:t>
            </w:r>
          </w:p>
        </w:tc>
      </w:tr>
      <w:tr w:rsidR="00985D62" w:rsidRPr="00CF155D" w14:paraId="6CFD4EDE" w14:textId="77777777" w:rsidTr="00074EBF">
        <w:tc>
          <w:tcPr>
            <w:tcW w:w="985" w:type="dxa"/>
            <w:vAlign w:val="center"/>
          </w:tcPr>
          <w:p w14:paraId="4C619E96" w14:textId="77777777" w:rsidR="00985D62" w:rsidRPr="00CF155D" w:rsidRDefault="00985D62" w:rsidP="00074EBF">
            <w:pPr>
              <w:jc w:val="center"/>
              <w:rPr>
                <w:rFonts w:cstheme="minorHAnsi"/>
                <w:b/>
                <w:bCs/>
                <w:sz w:val="17"/>
                <w:szCs w:val="17"/>
              </w:rPr>
            </w:pPr>
            <w:r w:rsidRPr="00CF155D">
              <w:rPr>
                <w:rFonts w:cstheme="minorHAnsi"/>
                <w:color w:val="000000"/>
                <w:sz w:val="17"/>
                <w:szCs w:val="17"/>
              </w:rPr>
              <w:t>80+</w:t>
            </w:r>
          </w:p>
        </w:tc>
        <w:tc>
          <w:tcPr>
            <w:tcW w:w="1355" w:type="dxa"/>
            <w:vAlign w:val="bottom"/>
          </w:tcPr>
          <w:p w14:paraId="580DBC6E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363 (3.25)</w:t>
            </w:r>
          </w:p>
        </w:tc>
        <w:tc>
          <w:tcPr>
            <w:tcW w:w="1769" w:type="dxa"/>
            <w:vAlign w:val="bottom"/>
          </w:tcPr>
          <w:p w14:paraId="22029CEF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4.76 (4.28, 5.27)</w:t>
            </w:r>
          </w:p>
        </w:tc>
        <w:tc>
          <w:tcPr>
            <w:tcW w:w="1548" w:type="dxa"/>
            <w:vAlign w:val="bottom"/>
          </w:tcPr>
          <w:p w14:paraId="594B2F8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-1.99 (-8.18, -0.67)</w:t>
            </w:r>
          </w:p>
        </w:tc>
        <w:tc>
          <w:tcPr>
            <w:tcW w:w="1358" w:type="dxa"/>
            <w:vAlign w:val="bottom"/>
          </w:tcPr>
          <w:p w14:paraId="346C0CF0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330 (2.96)</w:t>
            </w:r>
          </w:p>
        </w:tc>
        <w:tc>
          <w:tcPr>
            <w:tcW w:w="1800" w:type="dxa"/>
            <w:vAlign w:val="bottom"/>
          </w:tcPr>
          <w:p w14:paraId="30392F6D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2.78 (2.48, 3.1)</w:t>
            </w:r>
          </w:p>
        </w:tc>
        <w:tc>
          <w:tcPr>
            <w:tcW w:w="1890" w:type="dxa"/>
            <w:vAlign w:val="bottom"/>
          </w:tcPr>
          <w:p w14:paraId="1CDD3314" w14:textId="77777777" w:rsidR="00985D62" w:rsidRPr="00CF155D" w:rsidRDefault="00985D62" w:rsidP="00074EBF">
            <w:pPr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CF155D">
              <w:rPr>
                <w:rFonts w:ascii="Calibri" w:hAnsi="Calibri" w:cs="Calibri"/>
                <w:color w:val="000000"/>
                <w:sz w:val="17"/>
                <w:szCs w:val="17"/>
              </w:rPr>
              <w:t>-1.15 (-3.06, 0.64)</w:t>
            </w:r>
          </w:p>
        </w:tc>
      </w:tr>
    </w:tbl>
    <w:bookmarkEnd w:id="0"/>
    <w:p w14:paraId="52033D53" w14:textId="2AD9A991" w:rsidR="00CE1F01" w:rsidRPr="00074EBF" w:rsidRDefault="00074EBF" w:rsidP="00985D62">
      <w:pPr>
        <w:jc w:val="both"/>
        <w:rPr>
          <w:sz w:val="24"/>
          <w:szCs w:val="24"/>
          <w:lang w:bidi="fa-IR"/>
        </w:rPr>
      </w:pPr>
      <w:r>
        <w:rPr>
          <w:b/>
          <w:bCs/>
          <w:sz w:val="24"/>
          <w:szCs w:val="24"/>
          <w:lang w:bidi="fa-IR"/>
        </w:rPr>
        <w:t>Table S1.</w:t>
      </w:r>
      <w:r w:rsidR="00985D62" w:rsidRPr="00074EBF">
        <w:rPr>
          <w:b/>
          <w:bCs/>
          <w:sz w:val="24"/>
          <w:szCs w:val="24"/>
          <w:lang w:bidi="fa-IR"/>
        </w:rPr>
        <w:t xml:space="preserve"> </w:t>
      </w:r>
      <w:r w:rsidR="00985D62" w:rsidRPr="00074EBF">
        <w:rPr>
          <w:sz w:val="24"/>
          <w:szCs w:val="24"/>
          <w:lang w:bidi="fa-IR"/>
        </w:rPr>
        <w:t>Counts and age-standardized rate of Hodgkin lymphoma cancer incidence per 100,000 and average annual percent change from 2015 to 2019 in the United States, by age, sex, and race</w:t>
      </w:r>
      <w:r w:rsidRPr="00074EBF">
        <w:rPr>
          <w:sz w:val="24"/>
          <w:szCs w:val="24"/>
          <w:lang w:bidi="fa-IR"/>
        </w:rPr>
        <w:t xml:space="preserve">. </w:t>
      </w:r>
    </w:p>
    <w:p w14:paraId="031F25AB" w14:textId="77777777" w:rsidR="00CE1F01" w:rsidRDefault="00CE1F01" w:rsidP="00CE1F01">
      <w:pPr>
        <w:jc w:val="both"/>
        <w:rPr>
          <w:b/>
          <w:bCs/>
          <w:sz w:val="17"/>
          <w:szCs w:val="17"/>
          <w:lang w:bidi="fa-IR"/>
        </w:rPr>
      </w:pPr>
    </w:p>
    <w:p w14:paraId="7997AB45" w14:textId="081D3272" w:rsidR="00985D62" w:rsidRPr="00074EBF" w:rsidRDefault="00985D62" w:rsidP="00985D62">
      <w:pPr>
        <w:jc w:val="both"/>
        <w:rPr>
          <w:sz w:val="24"/>
          <w:szCs w:val="24"/>
          <w:lang w:bidi="fa-IR"/>
        </w:rPr>
      </w:pPr>
      <w:r w:rsidRPr="00074EBF">
        <w:rPr>
          <w:b/>
          <w:bCs/>
          <w:sz w:val="24"/>
          <w:szCs w:val="24"/>
          <w:lang w:bidi="fa-IR"/>
        </w:rPr>
        <w:t xml:space="preserve">Abbreviations: </w:t>
      </w:r>
      <w:r w:rsidRPr="00074EBF">
        <w:rPr>
          <w:sz w:val="24"/>
          <w:szCs w:val="24"/>
          <w:lang w:bidi="fa-IR"/>
        </w:rPr>
        <w:t>NHW: Non-Hispanic White; NHB: Non-Hispanic</w:t>
      </w:r>
      <w:r w:rsidR="00074EBF">
        <w:rPr>
          <w:sz w:val="24"/>
          <w:szCs w:val="24"/>
          <w:lang w:bidi="fa-IR"/>
        </w:rPr>
        <w:t xml:space="preserve"> Black; ASIR: Age-standardized i</w:t>
      </w:r>
      <w:r w:rsidRPr="00074EBF">
        <w:rPr>
          <w:sz w:val="24"/>
          <w:szCs w:val="24"/>
          <w:lang w:bidi="fa-IR"/>
        </w:rPr>
        <w:t>ncidence rate; CI: Confidence interval, AA</w:t>
      </w:r>
      <w:bookmarkStart w:id="1" w:name="_GoBack"/>
      <w:bookmarkEnd w:id="1"/>
      <w:r w:rsidRPr="00074EBF">
        <w:rPr>
          <w:sz w:val="24"/>
          <w:szCs w:val="24"/>
          <w:lang w:bidi="fa-IR"/>
        </w:rPr>
        <w:t>PC: Average annual percent change</w:t>
      </w:r>
      <w:r w:rsidR="00074EBF">
        <w:rPr>
          <w:sz w:val="24"/>
          <w:szCs w:val="24"/>
          <w:lang w:bidi="fa-IR"/>
        </w:rPr>
        <w:t xml:space="preserve">. </w:t>
      </w:r>
    </w:p>
    <w:p w14:paraId="4B59226A" w14:textId="22A2B3F9" w:rsidR="00074EBF" w:rsidRDefault="00074EBF">
      <w:pPr>
        <w:rPr>
          <w:b/>
          <w:bCs/>
          <w:sz w:val="17"/>
          <w:szCs w:val="17"/>
          <w:lang w:bidi="fa-IR"/>
        </w:rPr>
      </w:pPr>
      <w:r>
        <w:rPr>
          <w:b/>
          <w:bCs/>
          <w:sz w:val="17"/>
          <w:szCs w:val="17"/>
          <w:lang w:bidi="fa-IR"/>
        </w:rPr>
        <w:br w:type="page"/>
      </w:r>
    </w:p>
    <w:p w14:paraId="55D55E09" w14:textId="53CD7BE0" w:rsidR="00985D62" w:rsidRPr="00074EBF" w:rsidRDefault="00985D62" w:rsidP="00985D62">
      <w:pPr>
        <w:pStyle w:val="Caption"/>
        <w:keepNext/>
        <w:ind w:left="-450" w:right="-540"/>
        <w:rPr>
          <w:i w:val="0"/>
          <w:iCs w:val="0"/>
          <w:color w:val="auto"/>
        </w:rPr>
      </w:pPr>
      <w:r w:rsidRPr="00074EBF">
        <w:rPr>
          <w:rFonts w:ascii="Calibri" w:eastAsia="Calibri" w:hAnsi="Calibri" w:cs="Arial"/>
          <w:b/>
          <w:bCs/>
          <w:i w:val="0"/>
          <w:iCs w:val="0"/>
          <w:color w:val="auto"/>
          <w:sz w:val="24"/>
          <w:szCs w:val="24"/>
        </w:rPr>
        <w:lastRenderedPageBreak/>
        <w:t>Table S2</w:t>
      </w:r>
      <w:r w:rsidRP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 xml:space="preserve">. Results of the tests of incidental trends for </w:t>
      </w:r>
      <w:r w:rsid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 xml:space="preserve">adult </w:t>
      </w:r>
      <w:r w:rsidRP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>Hodgkin lymphoma incidence rate over 2000-2019 in the United States</w:t>
      </w:r>
      <w:r w:rsid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 xml:space="preserve">. </w:t>
      </w:r>
    </w:p>
    <w:tbl>
      <w:tblPr>
        <w:tblStyle w:val="TableGrid"/>
        <w:tblW w:w="10354" w:type="dxa"/>
        <w:jc w:val="center"/>
        <w:tblLook w:val="04A0" w:firstRow="1" w:lastRow="0" w:firstColumn="1" w:lastColumn="0" w:noHBand="0" w:noVBand="1"/>
      </w:tblPr>
      <w:tblGrid>
        <w:gridCol w:w="1748"/>
        <w:gridCol w:w="970"/>
        <w:gridCol w:w="1748"/>
        <w:gridCol w:w="1748"/>
        <w:gridCol w:w="1170"/>
        <w:gridCol w:w="1800"/>
        <w:gridCol w:w="1170"/>
      </w:tblGrid>
      <w:tr w:rsidR="00985D62" w:rsidRPr="00AE6AEC" w14:paraId="63152045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center"/>
            <w:hideMark/>
          </w:tcPr>
          <w:p w14:paraId="7585535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Race/ ethnicities</w:t>
            </w:r>
          </w:p>
        </w:tc>
        <w:tc>
          <w:tcPr>
            <w:tcW w:w="970" w:type="dxa"/>
            <w:noWrap/>
            <w:vAlign w:val="center"/>
            <w:hideMark/>
          </w:tcPr>
          <w:p w14:paraId="16DB02C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748" w:type="dxa"/>
            <w:noWrap/>
            <w:vAlign w:val="center"/>
            <w:hideMark/>
          </w:tcPr>
          <w:p w14:paraId="6B07565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subtypes</w:t>
            </w:r>
          </w:p>
        </w:tc>
        <w:tc>
          <w:tcPr>
            <w:tcW w:w="1748" w:type="dxa"/>
            <w:noWrap/>
            <w:vAlign w:val="center"/>
            <w:hideMark/>
          </w:tcPr>
          <w:p w14:paraId="1388996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Race/ ethnicities</w:t>
            </w:r>
          </w:p>
        </w:tc>
        <w:tc>
          <w:tcPr>
            <w:tcW w:w="1170" w:type="dxa"/>
            <w:noWrap/>
            <w:vAlign w:val="center"/>
            <w:hideMark/>
          </w:tcPr>
          <w:p w14:paraId="7A71F50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800" w:type="dxa"/>
            <w:noWrap/>
            <w:vAlign w:val="center"/>
            <w:hideMark/>
          </w:tcPr>
          <w:p w14:paraId="00D2345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subtype</w:t>
            </w:r>
          </w:p>
        </w:tc>
        <w:tc>
          <w:tcPr>
            <w:tcW w:w="1170" w:type="dxa"/>
            <w:vMerge w:val="restart"/>
            <w:noWrap/>
            <w:vAlign w:val="center"/>
            <w:hideMark/>
          </w:tcPr>
          <w:p w14:paraId="1B2E879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985D62" w:rsidRPr="00AE6AEC" w14:paraId="60ACF153" w14:textId="77777777" w:rsidTr="00271586">
        <w:trPr>
          <w:trHeight w:val="300"/>
          <w:jc w:val="center"/>
        </w:trPr>
        <w:tc>
          <w:tcPr>
            <w:tcW w:w="4466" w:type="dxa"/>
            <w:gridSpan w:val="3"/>
            <w:noWrap/>
            <w:vAlign w:val="center"/>
          </w:tcPr>
          <w:p w14:paraId="3C83F00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Cohort 1</w:t>
            </w:r>
          </w:p>
        </w:tc>
        <w:tc>
          <w:tcPr>
            <w:tcW w:w="4718" w:type="dxa"/>
            <w:gridSpan w:val="3"/>
            <w:noWrap/>
            <w:vAlign w:val="center"/>
          </w:tcPr>
          <w:p w14:paraId="2C9C804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6C23F3">
              <w:rPr>
                <w:rFonts w:eastAsia="Times New Roman" w:cs="Times New Roman"/>
                <w:b/>
                <w:bCs/>
                <w:sz w:val="20"/>
                <w:szCs w:val="20"/>
              </w:rPr>
              <w:t>Cohort 2</w:t>
            </w:r>
          </w:p>
        </w:tc>
        <w:tc>
          <w:tcPr>
            <w:tcW w:w="1170" w:type="dxa"/>
            <w:vMerge/>
            <w:noWrap/>
            <w:vAlign w:val="center"/>
          </w:tcPr>
          <w:p w14:paraId="0AF1288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85D62" w:rsidRPr="00AE6AEC" w14:paraId="7D60CF01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65B2EA0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Hispanic</w:t>
            </w:r>
          </w:p>
        </w:tc>
        <w:tc>
          <w:tcPr>
            <w:tcW w:w="970" w:type="dxa"/>
            <w:noWrap/>
            <w:vAlign w:val="bottom"/>
          </w:tcPr>
          <w:p w14:paraId="1BC8BF1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7F57F08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748" w:type="dxa"/>
            <w:noWrap/>
            <w:vAlign w:val="bottom"/>
          </w:tcPr>
          <w:p w14:paraId="6BB3721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5E2BB5F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4DEFA83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170" w:type="dxa"/>
            <w:noWrap/>
            <w:vAlign w:val="bottom"/>
          </w:tcPr>
          <w:p w14:paraId="7E14C1E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0.94</w:t>
            </w:r>
          </w:p>
        </w:tc>
      </w:tr>
      <w:tr w:rsidR="00985D62" w:rsidRPr="00AE6AEC" w14:paraId="0A2E2B9B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05F249D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3B073C9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1FABEF8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748" w:type="dxa"/>
            <w:noWrap/>
            <w:vAlign w:val="bottom"/>
          </w:tcPr>
          <w:p w14:paraId="2211E2B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NHW</w:t>
            </w:r>
          </w:p>
        </w:tc>
        <w:tc>
          <w:tcPr>
            <w:tcW w:w="1170" w:type="dxa"/>
            <w:noWrap/>
            <w:vAlign w:val="bottom"/>
          </w:tcPr>
          <w:p w14:paraId="233469CB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2CCB514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170" w:type="dxa"/>
            <w:noWrap/>
            <w:vAlign w:val="bottom"/>
          </w:tcPr>
          <w:p w14:paraId="0EF939E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0.86</w:t>
            </w:r>
          </w:p>
        </w:tc>
      </w:tr>
      <w:tr w:rsidR="00985D62" w:rsidRPr="00AE6AEC" w14:paraId="1382F74A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284B9BF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970" w:type="dxa"/>
            <w:noWrap/>
            <w:vAlign w:val="bottom"/>
          </w:tcPr>
          <w:p w14:paraId="77AC526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28E3737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748" w:type="dxa"/>
            <w:noWrap/>
            <w:vAlign w:val="bottom"/>
          </w:tcPr>
          <w:p w14:paraId="38D29CB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NHW</w:t>
            </w:r>
          </w:p>
        </w:tc>
        <w:tc>
          <w:tcPr>
            <w:tcW w:w="1170" w:type="dxa"/>
            <w:noWrap/>
            <w:vAlign w:val="bottom"/>
          </w:tcPr>
          <w:p w14:paraId="02D1E5B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4965F51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170" w:type="dxa"/>
            <w:noWrap/>
            <w:vAlign w:val="bottom"/>
          </w:tcPr>
          <w:p w14:paraId="6778773B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0.82</w:t>
            </w:r>
          </w:p>
        </w:tc>
      </w:tr>
      <w:tr w:rsidR="00985D62" w:rsidRPr="00AE6AEC" w14:paraId="4D030122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2255981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970" w:type="dxa"/>
            <w:noWrap/>
            <w:vAlign w:val="bottom"/>
          </w:tcPr>
          <w:p w14:paraId="48B88BC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748" w:type="dxa"/>
            <w:noWrap/>
            <w:vAlign w:val="bottom"/>
          </w:tcPr>
          <w:p w14:paraId="6AD696C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748" w:type="dxa"/>
            <w:noWrap/>
            <w:vAlign w:val="bottom"/>
          </w:tcPr>
          <w:p w14:paraId="4563091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NHW</w:t>
            </w:r>
          </w:p>
        </w:tc>
        <w:tc>
          <w:tcPr>
            <w:tcW w:w="1170" w:type="dxa"/>
            <w:noWrap/>
            <w:vAlign w:val="bottom"/>
          </w:tcPr>
          <w:p w14:paraId="0360853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800" w:type="dxa"/>
            <w:noWrap/>
            <w:vAlign w:val="bottom"/>
          </w:tcPr>
          <w:p w14:paraId="28E3118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170" w:type="dxa"/>
            <w:noWrap/>
            <w:vAlign w:val="bottom"/>
          </w:tcPr>
          <w:p w14:paraId="2A2448A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0.45</w:t>
            </w:r>
          </w:p>
        </w:tc>
      </w:tr>
      <w:tr w:rsidR="00985D62" w:rsidRPr="00AE6AEC" w14:paraId="746C92D0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074F5B7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0A75474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748" w:type="dxa"/>
            <w:noWrap/>
            <w:vAlign w:val="bottom"/>
          </w:tcPr>
          <w:p w14:paraId="503BBD6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748" w:type="dxa"/>
            <w:noWrap/>
            <w:vAlign w:val="bottom"/>
          </w:tcPr>
          <w:p w14:paraId="1EDE70D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569AA53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800" w:type="dxa"/>
            <w:noWrap/>
            <w:vAlign w:val="bottom"/>
          </w:tcPr>
          <w:p w14:paraId="05C11E0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170" w:type="dxa"/>
            <w:noWrap/>
            <w:vAlign w:val="bottom"/>
          </w:tcPr>
          <w:p w14:paraId="5CA9AD5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0.45</w:t>
            </w:r>
          </w:p>
        </w:tc>
      </w:tr>
      <w:tr w:rsidR="00985D62" w:rsidRPr="00AE6AEC" w14:paraId="1FBA43BC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0449211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048715A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Both</w:t>
            </w:r>
          </w:p>
        </w:tc>
        <w:tc>
          <w:tcPr>
            <w:tcW w:w="1748" w:type="dxa"/>
            <w:noWrap/>
            <w:vAlign w:val="bottom"/>
          </w:tcPr>
          <w:p w14:paraId="4D562DD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748" w:type="dxa"/>
            <w:noWrap/>
            <w:vAlign w:val="bottom"/>
          </w:tcPr>
          <w:p w14:paraId="7E285A5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6D1F2E1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603760A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CHL-NOS </w:t>
            </w:r>
          </w:p>
        </w:tc>
        <w:tc>
          <w:tcPr>
            <w:tcW w:w="1170" w:type="dxa"/>
            <w:noWrap/>
            <w:vAlign w:val="bottom"/>
          </w:tcPr>
          <w:p w14:paraId="4783A0B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0.87</w:t>
            </w:r>
          </w:p>
        </w:tc>
      </w:tr>
      <w:tr w:rsidR="00985D62" w:rsidRPr="00AE6AEC" w14:paraId="0F6F91D2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47C54B4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76E6B82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0C34126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748" w:type="dxa"/>
            <w:noWrap/>
            <w:vAlign w:val="bottom"/>
          </w:tcPr>
          <w:p w14:paraId="44B1D51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7549135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0F77189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170" w:type="dxa"/>
            <w:noWrap/>
            <w:vAlign w:val="bottom"/>
          </w:tcPr>
          <w:p w14:paraId="66F63C2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0.37</w:t>
            </w:r>
          </w:p>
        </w:tc>
      </w:tr>
      <w:tr w:rsidR="00985D62" w:rsidRPr="00AE6AEC" w14:paraId="27993B41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4639E85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970" w:type="dxa"/>
            <w:noWrap/>
            <w:vAlign w:val="bottom"/>
          </w:tcPr>
          <w:p w14:paraId="36938DF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748" w:type="dxa"/>
            <w:noWrap/>
            <w:vAlign w:val="bottom"/>
          </w:tcPr>
          <w:p w14:paraId="55BA7C0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748" w:type="dxa"/>
            <w:noWrap/>
            <w:vAlign w:val="bottom"/>
          </w:tcPr>
          <w:p w14:paraId="6E34C19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78F41F7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800" w:type="dxa"/>
            <w:noWrap/>
            <w:vAlign w:val="bottom"/>
          </w:tcPr>
          <w:p w14:paraId="4867EF1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170" w:type="dxa"/>
            <w:noWrap/>
            <w:vAlign w:val="bottom"/>
          </w:tcPr>
          <w:p w14:paraId="564B737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0.18</w:t>
            </w:r>
          </w:p>
        </w:tc>
      </w:tr>
      <w:tr w:rsidR="00985D62" w:rsidRPr="00AE6AEC" w14:paraId="56928E86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3C82E7BB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0500D6D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748" w:type="dxa"/>
            <w:noWrap/>
            <w:vAlign w:val="bottom"/>
          </w:tcPr>
          <w:p w14:paraId="0C3EAAC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748" w:type="dxa"/>
            <w:noWrap/>
            <w:vAlign w:val="bottom"/>
          </w:tcPr>
          <w:p w14:paraId="5B2A88BB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09CC521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800" w:type="dxa"/>
            <w:noWrap/>
            <w:vAlign w:val="bottom"/>
          </w:tcPr>
          <w:p w14:paraId="7E76F6C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170" w:type="dxa"/>
            <w:noWrap/>
            <w:vAlign w:val="bottom"/>
          </w:tcPr>
          <w:p w14:paraId="34E52A3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0.07</w:t>
            </w:r>
          </w:p>
        </w:tc>
      </w:tr>
      <w:tr w:rsidR="00985D62" w:rsidRPr="00AE6AEC" w14:paraId="4251C08D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4F728A2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782A4A4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Both</w:t>
            </w:r>
          </w:p>
        </w:tc>
        <w:tc>
          <w:tcPr>
            <w:tcW w:w="1748" w:type="dxa"/>
            <w:noWrap/>
            <w:vAlign w:val="bottom"/>
          </w:tcPr>
          <w:p w14:paraId="0970D01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748" w:type="dxa"/>
            <w:noWrap/>
            <w:vAlign w:val="bottom"/>
          </w:tcPr>
          <w:p w14:paraId="47EC396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4C631AF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110DEA1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CHL</w:t>
            </w:r>
          </w:p>
        </w:tc>
        <w:tc>
          <w:tcPr>
            <w:tcW w:w="1170" w:type="dxa"/>
            <w:noWrap/>
            <w:vAlign w:val="bottom"/>
          </w:tcPr>
          <w:p w14:paraId="5DDB54D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0.08</w:t>
            </w:r>
          </w:p>
        </w:tc>
      </w:tr>
      <w:tr w:rsidR="00985D62" w:rsidRPr="00AE6AEC" w14:paraId="3824C168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5554A6E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970" w:type="dxa"/>
            <w:noWrap/>
            <w:vAlign w:val="bottom"/>
          </w:tcPr>
          <w:p w14:paraId="2B93E94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6468F7D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noWrap/>
            <w:vAlign w:val="bottom"/>
          </w:tcPr>
          <w:p w14:paraId="29F91C5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54C2288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379894F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7398634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0.05</w:t>
            </w:r>
          </w:p>
        </w:tc>
      </w:tr>
      <w:tr w:rsidR="00985D62" w:rsidRPr="00AE6AEC" w14:paraId="3A2CD4A3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751C71F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5F4C2F7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08C617CB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noWrap/>
            <w:vAlign w:val="bottom"/>
          </w:tcPr>
          <w:p w14:paraId="328B6A4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297869E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0B847DE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74DF6B8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0.11</w:t>
            </w:r>
          </w:p>
        </w:tc>
      </w:tr>
      <w:tr w:rsidR="00985D62" w:rsidRPr="00AE6AEC" w14:paraId="0716C378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64E64CD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970" w:type="dxa"/>
            <w:noWrap/>
            <w:vAlign w:val="bottom"/>
          </w:tcPr>
          <w:p w14:paraId="721F26A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748" w:type="dxa"/>
            <w:noWrap/>
            <w:vAlign w:val="bottom"/>
          </w:tcPr>
          <w:p w14:paraId="301ABE3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noWrap/>
            <w:vAlign w:val="bottom"/>
          </w:tcPr>
          <w:p w14:paraId="0D0127D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NHW</w:t>
            </w:r>
          </w:p>
        </w:tc>
        <w:tc>
          <w:tcPr>
            <w:tcW w:w="1170" w:type="dxa"/>
            <w:noWrap/>
            <w:vAlign w:val="bottom"/>
          </w:tcPr>
          <w:p w14:paraId="006147D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800" w:type="dxa"/>
            <w:noWrap/>
            <w:vAlign w:val="bottom"/>
          </w:tcPr>
          <w:p w14:paraId="2F0E689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56D0108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0.62</w:t>
            </w:r>
          </w:p>
        </w:tc>
      </w:tr>
      <w:tr w:rsidR="00985D62" w:rsidRPr="00AE6AEC" w14:paraId="33490CBA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0F557D7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5DBAA11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748" w:type="dxa"/>
            <w:noWrap/>
            <w:vAlign w:val="bottom"/>
          </w:tcPr>
          <w:p w14:paraId="5BC2899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noWrap/>
            <w:vAlign w:val="bottom"/>
          </w:tcPr>
          <w:p w14:paraId="5124E2A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NHB</w:t>
            </w:r>
          </w:p>
        </w:tc>
        <w:tc>
          <w:tcPr>
            <w:tcW w:w="1170" w:type="dxa"/>
            <w:noWrap/>
            <w:vAlign w:val="bottom"/>
          </w:tcPr>
          <w:p w14:paraId="0F1741F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Male </w:t>
            </w:r>
          </w:p>
        </w:tc>
        <w:tc>
          <w:tcPr>
            <w:tcW w:w="1800" w:type="dxa"/>
            <w:noWrap/>
            <w:vAlign w:val="bottom"/>
          </w:tcPr>
          <w:p w14:paraId="0A4A3D6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LR/MC/LD</w:t>
            </w:r>
            <w:r w:rsidRPr="006C2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5D236E3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0.38</w:t>
            </w:r>
          </w:p>
        </w:tc>
      </w:tr>
      <w:tr w:rsidR="00985D62" w:rsidRPr="00AE6AEC" w14:paraId="788C71B4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147A0AF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970" w:type="dxa"/>
            <w:noWrap/>
            <w:vAlign w:val="bottom"/>
          </w:tcPr>
          <w:p w14:paraId="2904A0CB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748" w:type="dxa"/>
            <w:noWrap/>
            <w:vAlign w:val="bottom"/>
          </w:tcPr>
          <w:p w14:paraId="3199628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NLPHL</w:t>
            </w:r>
          </w:p>
        </w:tc>
        <w:tc>
          <w:tcPr>
            <w:tcW w:w="1748" w:type="dxa"/>
            <w:noWrap/>
            <w:vAlign w:val="bottom"/>
          </w:tcPr>
          <w:p w14:paraId="6465227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NHW</w:t>
            </w:r>
          </w:p>
        </w:tc>
        <w:tc>
          <w:tcPr>
            <w:tcW w:w="1170" w:type="dxa"/>
            <w:noWrap/>
            <w:vAlign w:val="bottom"/>
          </w:tcPr>
          <w:p w14:paraId="16E8182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Female </w:t>
            </w:r>
          </w:p>
        </w:tc>
        <w:tc>
          <w:tcPr>
            <w:tcW w:w="1800" w:type="dxa"/>
            <w:noWrap/>
            <w:vAlign w:val="bottom"/>
          </w:tcPr>
          <w:p w14:paraId="60F28F3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NLPHL</w:t>
            </w:r>
          </w:p>
        </w:tc>
        <w:tc>
          <w:tcPr>
            <w:tcW w:w="1170" w:type="dxa"/>
            <w:noWrap/>
            <w:vAlign w:val="bottom"/>
          </w:tcPr>
          <w:p w14:paraId="546D1A0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0.25</w:t>
            </w:r>
          </w:p>
        </w:tc>
      </w:tr>
      <w:tr w:rsidR="00985D62" w:rsidRPr="00AE6AEC" w14:paraId="6B9A71DF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3EF30D9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970" w:type="dxa"/>
            <w:noWrap/>
            <w:vAlign w:val="bottom"/>
          </w:tcPr>
          <w:p w14:paraId="0D5C1AD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Both</w:t>
            </w:r>
          </w:p>
        </w:tc>
        <w:tc>
          <w:tcPr>
            <w:tcW w:w="1748" w:type="dxa"/>
            <w:noWrap/>
            <w:vAlign w:val="bottom"/>
          </w:tcPr>
          <w:p w14:paraId="217F6A0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NLPHL</w:t>
            </w:r>
          </w:p>
        </w:tc>
        <w:tc>
          <w:tcPr>
            <w:tcW w:w="1748" w:type="dxa"/>
            <w:noWrap/>
            <w:vAlign w:val="bottom"/>
          </w:tcPr>
          <w:p w14:paraId="30143F6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NHW</w:t>
            </w:r>
          </w:p>
        </w:tc>
        <w:tc>
          <w:tcPr>
            <w:tcW w:w="1170" w:type="dxa"/>
            <w:noWrap/>
            <w:vAlign w:val="bottom"/>
          </w:tcPr>
          <w:p w14:paraId="13D2161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7DA6FE0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NLPHL</w:t>
            </w:r>
          </w:p>
        </w:tc>
        <w:tc>
          <w:tcPr>
            <w:tcW w:w="1170" w:type="dxa"/>
            <w:noWrap/>
            <w:vAlign w:val="bottom"/>
          </w:tcPr>
          <w:p w14:paraId="0A6BFB7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sz w:val="20"/>
                <w:szCs w:val="20"/>
              </w:rPr>
              <w:t>0.74</w:t>
            </w:r>
          </w:p>
        </w:tc>
      </w:tr>
      <w:tr w:rsidR="00985D62" w:rsidRPr="00AE6AEC" w14:paraId="323AE9FD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1F0F64F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</w:p>
        </w:tc>
        <w:tc>
          <w:tcPr>
            <w:tcW w:w="970" w:type="dxa"/>
            <w:noWrap/>
            <w:vAlign w:val="bottom"/>
          </w:tcPr>
          <w:p w14:paraId="2CA0E90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3418FCE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NLPHL</w:t>
            </w:r>
          </w:p>
        </w:tc>
        <w:tc>
          <w:tcPr>
            <w:tcW w:w="1748" w:type="dxa"/>
            <w:noWrap/>
            <w:vAlign w:val="bottom"/>
          </w:tcPr>
          <w:p w14:paraId="3DAADC5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5ED3FF2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800" w:type="dxa"/>
            <w:noWrap/>
            <w:vAlign w:val="bottom"/>
          </w:tcPr>
          <w:p w14:paraId="05F127B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NLPHL</w:t>
            </w:r>
          </w:p>
        </w:tc>
        <w:tc>
          <w:tcPr>
            <w:tcW w:w="1170" w:type="dxa"/>
            <w:noWrap/>
            <w:vAlign w:val="bottom"/>
          </w:tcPr>
          <w:p w14:paraId="0F8D13B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</w:t>
            </w:r>
          </w:p>
        </w:tc>
      </w:tr>
      <w:tr w:rsidR="00985D62" w:rsidRPr="00AE6AEC" w14:paraId="6C1CBBED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192F6ED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4BBB34F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67EB0CC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NLPHL</w:t>
            </w:r>
          </w:p>
        </w:tc>
        <w:tc>
          <w:tcPr>
            <w:tcW w:w="1748" w:type="dxa"/>
            <w:noWrap/>
            <w:vAlign w:val="bottom"/>
          </w:tcPr>
          <w:p w14:paraId="3F55A7C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5412385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5A081A2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NLPHL</w:t>
            </w:r>
          </w:p>
        </w:tc>
        <w:tc>
          <w:tcPr>
            <w:tcW w:w="1170" w:type="dxa"/>
            <w:noWrap/>
            <w:vAlign w:val="bottom"/>
          </w:tcPr>
          <w:p w14:paraId="03E10F8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</w:t>
            </w:r>
          </w:p>
        </w:tc>
      </w:tr>
      <w:tr w:rsidR="00985D62" w:rsidRPr="00AE6AEC" w14:paraId="671283DE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25625AC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49422CE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748" w:type="dxa"/>
            <w:noWrap/>
            <w:vAlign w:val="bottom"/>
          </w:tcPr>
          <w:p w14:paraId="0AC2AB1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NLPHL</w:t>
            </w:r>
          </w:p>
        </w:tc>
        <w:tc>
          <w:tcPr>
            <w:tcW w:w="1748" w:type="dxa"/>
            <w:noWrap/>
            <w:vAlign w:val="bottom"/>
          </w:tcPr>
          <w:p w14:paraId="692A31C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12C551E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36E3C8E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NLPHL</w:t>
            </w:r>
          </w:p>
        </w:tc>
        <w:tc>
          <w:tcPr>
            <w:tcW w:w="1170" w:type="dxa"/>
            <w:noWrap/>
            <w:vAlign w:val="bottom"/>
          </w:tcPr>
          <w:p w14:paraId="5B9E684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</w:t>
            </w:r>
          </w:p>
        </w:tc>
      </w:tr>
      <w:tr w:rsidR="00985D62" w:rsidRPr="00AE6AEC" w14:paraId="3CD2EE1F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4C59B7F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28F329D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1397FB6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4894C5B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0E7287E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5AD565A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47A9168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</w:t>
            </w:r>
          </w:p>
        </w:tc>
      </w:tr>
      <w:tr w:rsidR="00985D62" w:rsidRPr="00AE6AEC" w14:paraId="45561F49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0305FF5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Hispanic </w:t>
            </w:r>
          </w:p>
        </w:tc>
        <w:tc>
          <w:tcPr>
            <w:tcW w:w="970" w:type="dxa"/>
            <w:noWrap/>
            <w:vAlign w:val="bottom"/>
          </w:tcPr>
          <w:p w14:paraId="1822866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7F8ADB4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0D0C57E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Hispanic </w:t>
            </w:r>
          </w:p>
        </w:tc>
        <w:tc>
          <w:tcPr>
            <w:tcW w:w="1170" w:type="dxa"/>
            <w:noWrap/>
            <w:vAlign w:val="bottom"/>
          </w:tcPr>
          <w:p w14:paraId="2D9498C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800" w:type="dxa"/>
            <w:noWrap/>
            <w:vAlign w:val="bottom"/>
          </w:tcPr>
          <w:p w14:paraId="38B5C0B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2FAE1B3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0.07</w:t>
            </w:r>
          </w:p>
        </w:tc>
      </w:tr>
      <w:tr w:rsidR="00985D62" w:rsidRPr="00AE6AEC" w14:paraId="1B206EB2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13FB105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Hispanic </w:t>
            </w:r>
          </w:p>
        </w:tc>
        <w:tc>
          <w:tcPr>
            <w:tcW w:w="970" w:type="dxa"/>
            <w:noWrap/>
            <w:vAlign w:val="bottom"/>
          </w:tcPr>
          <w:p w14:paraId="21AF4EE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5D7381B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3344E68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Hispanic </w:t>
            </w:r>
          </w:p>
        </w:tc>
        <w:tc>
          <w:tcPr>
            <w:tcW w:w="1170" w:type="dxa"/>
            <w:noWrap/>
            <w:vAlign w:val="bottom"/>
          </w:tcPr>
          <w:p w14:paraId="754BE19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7B19576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163C1C9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</w:t>
            </w:r>
          </w:p>
        </w:tc>
      </w:tr>
      <w:tr w:rsidR="00985D62" w:rsidRPr="00AE6AEC" w14:paraId="1DB2FC37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464366D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22CD77E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3F7E00C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5FEFE78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1191B96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800" w:type="dxa"/>
            <w:noWrap/>
            <w:vAlign w:val="bottom"/>
          </w:tcPr>
          <w:p w14:paraId="1E816C79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662B143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</w:t>
            </w:r>
          </w:p>
        </w:tc>
      </w:tr>
      <w:tr w:rsidR="00985D62" w:rsidRPr="00AE6AEC" w14:paraId="24AF9060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76827DFA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0727E24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2020540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1345282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5F231BB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60EA2AD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127B7120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0.85</w:t>
            </w:r>
          </w:p>
        </w:tc>
      </w:tr>
      <w:tr w:rsidR="00985D62" w:rsidRPr="00AE6AEC" w14:paraId="772D8110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7E426BB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552C530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748" w:type="dxa"/>
            <w:noWrap/>
            <w:vAlign w:val="bottom"/>
          </w:tcPr>
          <w:p w14:paraId="207B23D1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2F19D9B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NHB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0DC17A8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52863FF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0351E0E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</w:t>
            </w:r>
          </w:p>
        </w:tc>
      </w:tr>
      <w:tr w:rsidR="00985D62" w:rsidRPr="00AE6AEC" w14:paraId="4CD5FD45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27BD34C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209EB1B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0314001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3154209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0372F71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800" w:type="dxa"/>
            <w:noWrap/>
            <w:vAlign w:val="bottom"/>
          </w:tcPr>
          <w:p w14:paraId="6C7EA4C4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5183EAD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</w:t>
            </w:r>
          </w:p>
        </w:tc>
      </w:tr>
      <w:tr w:rsidR="00985D62" w:rsidRPr="00AE6AEC" w14:paraId="2D4774CC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486229DD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78ECEF6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Female</w:t>
            </w:r>
          </w:p>
        </w:tc>
        <w:tc>
          <w:tcPr>
            <w:tcW w:w="1748" w:type="dxa"/>
            <w:noWrap/>
            <w:vAlign w:val="bottom"/>
          </w:tcPr>
          <w:p w14:paraId="34A946BE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5D0BB87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25B0BE72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0886CFA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36D8913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</w:t>
            </w:r>
          </w:p>
        </w:tc>
      </w:tr>
      <w:tr w:rsidR="00985D62" w:rsidRPr="00AE6AEC" w14:paraId="2DB20C6A" w14:textId="77777777" w:rsidTr="00271586">
        <w:trPr>
          <w:trHeight w:val="300"/>
          <w:jc w:val="center"/>
        </w:trPr>
        <w:tc>
          <w:tcPr>
            <w:tcW w:w="1748" w:type="dxa"/>
            <w:noWrap/>
            <w:vAlign w:val="bottom"/>
          </w:tcPr>
          <w:p w14:paraId="29588815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  <w:noWrap/>
            <w:vAlign w:val="bottom"/>
          </w:tcPr>
          <w:p w14:paraId="44695C87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Male</w:t>
            </w:r>
          </w:p>
        </w:tc>
        <w:tc>
          <w:tcPr>
            <w:tcW w:w="1748" w:type="dxa"/>
            <w:noWrap/>
            <w:vAlign w:val="bottom"/>
          </w:tcPr>
          <w:p w14:paraId="190F8B26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748" w:type="dxa"/>
            <w:noWrap/>
            <w:vAlign w:val="bottom"/>
          </w:tcPr>
          <w:p w14:paraId="0459FE0F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NHW</w:t>
            </w: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noWrap/>
            <w:vAlign w:val="bottom"/>
          </w:tcPr>
          <w:p w14:paraId="0B744358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800" w:type="dxa"/>
            <w:noWrap/>
            <w:vAlign w:val="bottom"/>
          </w:tcPr>
          <w:p w14:paraId="06483BCC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NSHL</w:t>
            </w:r>
          </w:p>
        </w:tc>
        <w:tc>
          <w:tcPr>
            <w:tcW w:w="1170" w:type="dxa"/>
            <w:noWrap/>
            <w:vAlign w:val="bottom"/>
          </w:tcPr>
          <w:p w14:paraId="1C2AB6C3" w14:textId="77777777" w:rsidR="00985D62" w:rsidRPr="006C23F3" w:rsidRDefault="00985D62" w:rsidP="0027158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C23F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</w:t>
            </w:r>
          </w:p>
        </w:tc>
      </w:tr>
    </w:tbl>
    <w:p w14:paraId="2293137B" w14:textId="0C5DB84E" w:rsidR="00985D62" w:rsidRPr="00074EBF" w:rsidRDefault="00985D62" w:rsidP="00074EBF">
      <w:pPr>
        <w:ind w:left="-540" w:right="-540"/>
        <w:jc w:val="both"/>
        <w:rPr>
          <w:rFonts w:eastAsia="Times New Roman" w:cs="Times New Roman"/>
          <w:color w:val="000000"/>
          <w:sz w:val="24"/>
          <w:szCs w:val="24"/>
        </w:rPr>
      </w:pPr>
      <w:bookmarkStart w:id="2" w:name="_Hlk152531643"/>
      <w:r w:rsidRPr="00074EBF">
        <w:rPr>
          <w:rFonts w:ascii="Calibri" w:eastAsia="Calibri" w:hAnsi="Calibri" w:cs="Arial"/>
          <w:b/>
          <w:bCs/>
          <w:sz w:val="24"/>
          <w:szCs w:val="24"/>
        </w:rPr>
        <w:t>Abbreviations</w:t>
      </w:r>
      <w:r w:rsidRPr="00074EBF">
        <w:rPr>
          <w:rFonts w:ascii="Calibri" w:eastAsia="Calibri" w:hAnsi="Calibri" w:cs="Arial"/>
          <w:sz w:val="24"/>
          <w:szCs w:val="24"/>
        </w:rPr>
        <w:t xml:space="preserve">: NHW: Non-Hispanic White; NHB: Non-Hispanic Black; </w:t>
      </w:r>
      <w:r w:rsidRPr="00074EBF">
        <w:rPr>
          <w:sz w:val="24"/>
          <w:szCs w:val="24"/>
        </w:rPr>
        <w:t>CHL-NOS</w:t>
      </w:r>
      <w:r w:rsidRPr="00074EBF">
        <w:rPr>
          <w:rFonts w:ascii="Calibri" w:eastAsia="Calibri" w:hAnsi="Calibri" w:cs="Arial"/>
          <w:sz w:val="24"/>
          <w:szCs w:val="24"/>
        </w:rPr>
        <w:t xml:space="preserve">: Classical Hodgkin Lymphoma-Not Otherwise Specified; </w:t>
      </w:r>
      <w:r w:rsidRPr="00074EBF">
        <w:rPr>
          <w:rFonts w:eastAsia="Times New Roman" w:cs="Times New Roman"/>
          <w:sz w:val="24"/>
          <w:szCs w:val="24"/>
        </w:rPr>
        <w:t xml:space="preserve">CHL: </w:t>
      </w:r>
      <w:r w:rsidRPr="00074EBF">
        <w:rPr>
          <w:rFonts w:ascii="Calibri" w:eastAsia="Calibri" w:hAnsi="Calibri" w:cs="Arial"/>
          <w:sz w:val="24"/>
          <w:szCs w:val="24"/>
        </w:rPr>
        <w:t xml:space="preserve">Classical Hodgkin Lymphoma; </w:t>
      </w:r>
      <w:r w:rsidRPr="00074EBF">
        <w:rPr>
          <w:sz w:val="24"/>
          <w:szCs w:val="24"/>
        </w:rPr>
        <w:t xml:space="preserve">LR/MC/LD: Lymphocyte-Rich/ Mixed Cellular/ Lymphocyte depleted; NLPHL: Nodular Lymphocyte Predominant Hodgkin Lymphoma; </w:t>
      </w:r>
      <w:r w:rsidRPr="00074EBF">
        <w:rPr>
          <w:rFonts w:ascii="Calibri" w:eastAsia="Times New Roman" w:hAnsi="Calibri" w:cs="Calibri"/>
          <w:color w:val="000000"/>
          <w:sz w:val="24"/>
          <w:szCs w:val="24"/>
        </w:rPr>
        <w:t xml:space="preserve">NSHL: </w:t>
      </w:r>
      <w:r w:rsidR="00074EBF">
        <w:rPr>
          <w:sz w:val="24"/>
          <w:szCs w:val="24"/>
        </w:rPr>
        <w:t>Nodular Sclerosis</w:t>
      </w:r>
      <w:r w:rsidRPr="00074EBF">
        <w:rPr>
          <w:sz w:val="24"/>
          <w:szCs w:val="24"/>
        </w:rPr>
        <w:t xml:space="preserve"> Hodgkin Lymphoma</w:t>
      </w:r>
      <w:r w:rsidR="00074EBF">
        <w:rPr>
          <w:rFonts w:eastAsia="Times New Roman" w:cs="Times New Roman"/>
          <w:color w:val="000000"/>
          <w:sz w:val="24"/>
          <w:szCs w:val="24"/>
        </w:rPr>
        <w:t xml:space="preserve">. </w:t>
      </w:r>
    </w:p>
    <w:bookmarkEnd w:id="2"/>
    <w:p w14:paraId="7F5F0868" w14:textId="77777777" w:rsidR="00985D62" w:rsidRPr="0039691D" w:rsidRDefault="00985D62" w:rsidP="00985D62">
      <w:pPr>
        <w:rPr>
          <w:sz w:val="20"/>
          <w:szCs w:val="20"/>
        </w:rPr>
      </w:pPr>
    </w:p>
    <w:p w14:paraId="1DB9FBB5" w14:textId="02743453" w:rsidR="00074EBF" w:rsidRDefault="00074EBF">
      <w:r>
        <w:br w:type="page"/>
      </w:r>
    </w:p>
    <w:p w14:paraId="7288B98A" w14:textId="73CDA963" w:rsidR="00985D62" w:rsidRPr="00074EBF" w:rsidRDefault="00985D62" w:rsidP="00985D62">
      <w:pPr>
        <w:pStyle w:val="Caption"/>
        <w:keepNext/>
        <w:ind w:left="-270" w:right="-270"/>
        <w:rPr>
          <w:i w:val="0"/>
          <w:iCs w:val="0"/>
          <w:color w:val="auto"/>
        </w:rPr>
      </w:pPr>
      <w:r w:rsidRPr="00074EBF">
        <w:rPr>
          <w:rFonts w:ascii="Calibri" w:eastAsia="Calibri" w:hAnsi="Calibri" w:cs="Arial"/>
          <w:b/>
          <w:bCs/>
          <w:i w:val="0"/>
          <w:iCs w:val="0"/>
          <w:color w:val="auto"/>
          <w:sz w:val="24"/>
          <w:szCs w:val="24"/>
        </w:rPr>
        <w:lastRenderedPageBreak/>
        <w:t>Table S3</w:t>
      </w:r>
      <w:r w:rsidRP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 xml:space="preserve">. Results of the tests of parallelism for </w:t>
      </w:r>
      <w:r w:rsid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 xml:space="preserve">adult </w:t>
      </w:r>
      <w:r w:rsidRPr="00074EBF">
        <w:rPr>
          <w:rFonts w:ascii="Calibri" w:eastAsia="Calibri" w:hAnsi="Calibri" w:cs="Arial"/>
          <w:i w:val="0"/>
          <w:iCs w:val="0"/>
          <w:color w:val="auto"/>
          <w:sz w:val="24"/>
          <w:szCs w:val="24"/>
        </w:rPr>
        <w:t>Hodgkin lymphoma incidence rate over 2000-2019 in the United States</w:t>
      </w:r>
      <w:r w:rsidR="00074EBF">
        <w:rPr>
          <w:i w:val="0"/>
          <w:iCs w:val="0"/>
          <w:color w:val="auto"/>
        </w:rPr>
        <w:t xml:space="preserve">. </w:t>
      </w:r>
    </w:p>
    <w:tbl>
      <w:tblPr>
        <w:tblStyle w:val="TableGrid"/>
        <w:tblW w:w="9810" w:type="dxa"/>
        <w:jc w:val="center"/>
        <w:tblLook w:val="04A0" w:firstRow="1" w:lastRow="0" w:firstColumn="1" w:lastColumn="0" w:noHBand="0" w:noVBand="1"/>
      </w:tblPr>
      <w:tblGrid>
        <w:gridCol w:w="1611"/>
        <w:gridCol w:w="868"/>
        <w:gridCol w:w="1720"/>
        <w:gridCol w:w="1471"/>
        <w:gridCol w:w="1170"/>
        <w:gridCol w:w="1800"/>
        <w:gridCol w:w="1170"/>
      </w:tblGrid>
      <w:tr w:rsidR="00985D62" w:rsidRPr="0093009F" w14:paraId="4BBA83E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  <w:hideMark/>
          </w:tcPr>
          <w:p w14:paraId="0242E7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Race/ ethnicities</w:t>
            </w:r>
          </w:p>
        </w:tc>
        <w:tc>
          <w:tcPr>
            <w:tcW w:w="868" w:type="dxa"/>
            <w:noWrap/>
            <w:vAlign w:val="center"/>
            <w:hideMark/>
          </w:tcPr>
          <w:p w14:paraId="5BADA54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720" w:type="dxa"/>
            <w:noWrap/>
            <w:vAlign w:val="center"/>
            <w:hideMark/>
          </w:tcPr>
          <w:p w14:paraId="2FA9EB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subtypes</w:t>
            </w:r>
          </w:p>
        </w:tc>
        <w:tc>
          <w:tcPr>
            <w:tcW w:w="1471" w:type="dxa"/>
            <w:noWrap/>
            <w:vAlign w:val="center"/>
            <w:hideMark/>
          </w:tcPr>
          <w:p w14:paraId="24BFA7B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Race/ ethnicities</w:t>
            </w:r>
          </w:p>
        </w:tc>
        <w:tc>
          <w:tcPr>
            <w:tcW w:w="1170" w:type="dxa"/>
            <w:noWrap/>
            <w:vAlign w:val="center"/>
            <w:hideMark/>
          </w:tcPr>
          <w:p w14:paraId="6792099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800" w:type="dxa"/>
            <w:noWrap/>
            <w:vAlign w:val="center"/>
            <w:hideMark/>
          </w:tcPr>
          <w:p w14:paraId="6886FE8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subtype</w:t>
            </w:r>
          </w:p>
        </w:tc>
        <w:tc>
          <w:tcPr>
            <w:tcW w:w="1170" w:type="dxa"/>
            <w:vMerge w:val="restart"/>
            <w:noWrap/>
            <w:vAlign w:val="center"/>
            <w:hideMark/>
          </w:tcPr>
          <w:p w14:paraId="1DE094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 xml:space="preserve"> </w:t>
            </w: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value</w:t>
            </w:r>
          </w:p>
        </w:tc>
      </w:tr>
      <w:tr w:rsidR="00985D62" w:rsidRPr="0093009F" w14:paraId="2D382238" w14:textId="77777777" w:rsidTr="00271586">
        <w:trPr>
          <w:trHeight w:val="300"/>
          <w:jc w:val="center"/>
        </w:trPr>
        <w:tc>
          <w:tcPr>
            <w:tcW w:w="4199" w:type="dxa"/>
            <w:gridSpan w:val="3"/>
            <w:noWrap/>
            <w:vAlign w:val="center"/>
          </w:tcPr>
          <w:p w14:paraId="4D62E43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Cohort 1</w:t>
            </w:r>
          </w:p>
        </w:tc>
        <w:tc>
          <w:tcPr>
            <w:tcW w:w="4441" w:type="dxa"/>
            <w:gridSpan w:val="3"/>
            <w:noWrap/>
            <w:vAlign w:val="center"/>
          </w:tcPr>
          <w:p w14:paraId="65D943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93009F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Cohort 2</w:t>
            </w:r>
          </w:p>
        </w:tc>
        <w:tc>
          <w:tcPr>
            <w:tcW w:w="1170" w:type="dxa"/>
            <w:vMerge/>
            <w:noWrap/>
            <w:vAlign w:val="center"/>
          </w:tcPr>
          <w:p w14:paraId="5B036B4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</w:tr>
      <w:tr w:rsidR="00985D62" w:rsidRPr="0093009F" w14:paraId="5B41CF2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D858F7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7DEA3B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33CC17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2CD6950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3F1EDF4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1E680B5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188902E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0.38</w:t>
            </w:r>
          </w:p>
        </w:tc>
      </w:tr>
      <w:tr w:rsidR="00985D62" w:rsidRPr="0093009F" w14:paraId="10E8746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6B6017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0F61E4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986FE6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0ADA865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C60980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20B588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6F4A4FE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0.13</w:t>
            </w:r>
          </w:p>
        </w:tc>
      </w:tr>
      <w:tr w:rsidR="00985D62" w:rsidRPr="0093009F" w14:paraId="7269159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0C6C7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4D3B37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8986C7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3A86E13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637A9A6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718132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04880D0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0.08</w:t>
            </w:r>
          </w:p>
        </w:tc>
      </w:tr>
      <w:tr w:rsidR="00985D62" w:rsidRPr="0093009F" w14:paraId="2945DCC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46F383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79CBC24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8E948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488E68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A3DA4D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49E9805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1DED078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0.24</w:t>
            </w:r>
          </w:p>
        </w:tc>
      </w:tr>
      <w:tr w:rsidR="00985D62" w:rsidRPr="0093009F" w14:paraId="53AC14A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833438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1B2D4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47D1B1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6E84EF3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CD9CAB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A4403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2E42CC8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0.62</w:t>
            </w:r>
          </w:p>
        </w:tc>
      </w:tr>
      <w:tr w:rsidR="00985D62" w:rsidRPr="0093009F" w14:paraId="135E6B7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BA22A4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673DDD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B556EE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278D26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6D0EDE1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E6B647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28F9D49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0.18</w:t>
            </w:r>
          </w:p>
        </w:tc>
      </w:tr>
      <w:tr w:rsidR="00985D62" w:rsidRPr="0093009F" w14:paraId="5357137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84DAB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6BF87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3CAFC5D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3E44D20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13AD82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7982EFB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2F33051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0.36</w:t>
            </w:r>
          </w:p>
        </w:tc>
      </w:tr>
      <w:tr w:rsidR="00985D62" w:rsidRPr="0093009F" w14:paraId="2DAB9F2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E9229A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58549D5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125233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48C4E4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480BA7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197DEE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0F22308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0.76</w:t>
            </w:r>
          </w:p>
        </w:tc>
      </w:tr>
      <w:tr w:rsidR="00985D62" w:rsidRPr="0093009F" w14:paraId="7FA5B64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C05704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7B1878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0A9D65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2E9057D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7287A31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588848C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7F5BCB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0.65</w:t>
            </w:r>
          </w:p>
        </w:tc>
      </w:tr>
      <w:tr w:rsidR="00985D62" w:rsidRPr="0093009F" w14:paraId="2976460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34EE77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551264B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DAED24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76C64CD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307F3D9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1C6A56A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368BBA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0.26</w:t>
            </w:r>
          </w:p>
        </w:tc>
      </w:tr>
      <w:tr w:rsidR="00985D62" w:rsidRPr="0093009F" w14:paraId="4340FA8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9696DA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1C9FB9B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6A38C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3B6405D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0741241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9111F3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50E6D9D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0.75</w:t>
            </w:r>
          </w:p>
        </w:tc>
      </w:tr>
      <w:tr w:rsidR="00985D62" w:rsidRPr="0093009F" w14:paraId="42E6BF0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ED807E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30B4E4B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6B8181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7F81776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4CFBCE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508FED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3CA9386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0.72</w:t>
            </w:r>
          </w:p>
        </w:tc>
      </w:tr>
      <w:tr w:rsidR="00985D62" w:rsidRPr="0093009F" w14:paraId="53C30E7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93B856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6B797EA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EFDD73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5B372D1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EC9440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3A43089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38ACAF0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0.66</w:t>
            </w:r>
          </w:p>
        </w:tc>
      </w:tr>
      <w:tr w:rsidR="00985D62" w:rsidRPr="0093009F" w14:paraId="6506FFC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D0E8ED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289F2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136195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437611E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23992D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666C68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6FDBF9B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0.18</w:t>
            </w:r>
          </w:p>
        </w:tc>
      </w:tr>
      <w:tr w:rsidR="00985D62" w:rsidRPr="0093009F" w14:paraId="572BF30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88F2E2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07EAD5E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571DC8A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2CA87E0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6F86D1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137E30A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6B1D1E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</w:t>
            </w:r>
          </w:p>
        </w:tc>
      </w:tr>
      <w:tr w:rsidR="00985D62" w:rsidRPr="0093009F" w14:paraId="50C6499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C1741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342B71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1770B1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6EF0E5A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AA79E1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7B68075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60EF20B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0.78</w:t>
            </w:r>
          </w:p>
        </w:tc>
      </w:tr>
      <w:tr w:rsidR="00985D62" w:rsidRPr="0093009F" w14:paraId="76D5CCC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201380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3CE99F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07F6630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12415D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70B4A6A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D69E3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423B451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0.26</w:t>
            </w:r>
          </w:p>
        </w:tc>
      </w:tr>
      <w:tr w:rsidR="00985D62" w:rsidRPr="0093009F" w14:paraId="0890D2E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31EF2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5388FE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5F546B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5DA6DB5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53A1C1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01542C4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15340AD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0.51</w:t>
            </w:r>
          </w:p>
        </w:tc>
      </w:tr>
      <w:tr w:rsidR="00985D62" w:rsidRPr="0093009F" w14:paraId="3193E85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6F752A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492B90E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761B1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69D9AFD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5F3C229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10830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5241638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0.69</w:t>
            </w:r>
          </w:p>
        </w:tc>
      </w:tr>
      <w:tr w:rsidR="00985D62" w:rsidRPr="0093009F" w14:paraId="6D2FE9A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2462C1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915AB2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3F5386E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026B2B4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64690B9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CEE081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42B9CE6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0.85</w:t>
            </w:r>
          </w:p>
        </w:tc>
      </w:tr>
      <w:tr w:rsidR="00985D62" w:rsidRPr="0093009F" w14:paraId="7F3F0BA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224B51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54511F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35CE46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457E46A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868CF3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7E1DEA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7F2666B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</w:t>
            </w:r>
          </w:p>
        </w:tc>
      </w:tr>
      <w:tr w:rsidR="00985D62" w:rsidRPr="0093009F" w14:paraId="18ABB12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0AE5CF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C31F14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1301564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3557D1D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518E13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685E8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7A3D31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0.75</w:t>
            </w:r>
          </w:p>
        </w:tc>
      </w:tr>
      <w:tr w:rsidR="00985D62" w:rsidRPr="0093009F" w14:paraId="5567C08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DB8FE5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0D0308A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486FEAD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089079A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99866D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6AF330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1A449D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0.73</w:t>
            </w:r>
          </w:p>
        </w:tc>
      </w:tr>
      <w:tr w:rsidR="00985D62" w:rsidRPr="0093009F" w14:paraId="496270A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85103B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7071CD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56EAAD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04123DE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ADD2AF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1C64F7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4FE2C31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</w:t>
            </w:r>
          </w:p>
        </w:tc>
      </w:tr>
      <w:tr w:rsidR="00985D62" w:rsidRPr="0093009F" w14:paraId="3CB8FEA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0881B0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608167A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5F73686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6978603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A0F743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DEB680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5B03D2C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0.69</w:t>
            </w:r>
          </w:p>
        </w:tc>
      </w:tr>
      <w:tr w:rsidR="00985D62" w:rsidRPr="0093009F" w14:paraId="5FEA115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00DD3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4D6BAA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680CC8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06332A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3F88A8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20E6736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43E5BF5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0.05</w:t>
            </w:r>
          </w:p>
        </w:tc>
      </w:tr>
      <w:tr w:rsidR="00985D62" w:rsidRPr="0093009F" w14:paraId="7573DA0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1A750C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7AD2C1E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02658C1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0CBB373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54277C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1F8DCC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2339A4C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0.57</w:t>
            </w:r>
          </w:p>
        </w:tc>
      </w:tr>
      <w:tr w:rsidR="00985D62" w:rsidRPr="0093009F" w14:paraId="3BD7A8D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88060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FFE9CF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5D98CD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55FC385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4809681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2BEA62E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9E185D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</w:t>
            </w:r>
          </w:p>
        </w:tc>
      </w:tr>
      <w:tr w:rsidR="00985D62" w:rsidRPr="0093009F" w14:paraId="76A5BD0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B7470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1D196E7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3B002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4262B3A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5F94138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4EBDB21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E657E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0.08</w:t>
            </w:r>
          </w:p>
        </w:tc>
      </w:tr>
      <w:tr w:rsidR="00985D62" w:rsidRPr="0093009F" w14:paraId="4E9C186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F511F4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762A35D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C5F8E4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08E1533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47424BA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55C59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2EFA50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0.12</w:t>
            </w:r>
          </w:p>
        </w:tc>
      </w:tr>
      <w:tr w:rsidR="00985D62" w:rsidRPr="0093009F" w14:paraId="74CE6EF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55FF23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5CDD066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64C252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523AA4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EC4F5E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51B468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126CD90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0.39</w:t>
            </w:r>
          </w:p>
        </w:tc>
      </w:tr>
      <w:tr w:rsidR="00985D62" w:rsidRPr="0093009F" w14:paraId="3941339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E8374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040D1E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0657A570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6B726F1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01D729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4C10602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1C1052B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0.25</w:t>
            </w:r>
          </w:p>
        </w:tc>
      </w:tr>
      <w:tr w:rsidR="00985D62" w:rsidRPr="0093009F" w14:paraId="6BD1BF9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564A87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19F555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689AA7DA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102632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46F56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E57F939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7000DA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0.14</w:t>
            </w:r>
          </w:p>
        </w:tc>
      </w:tr>
      <w:tr w:rsidR="00985D62" w:rsidRPr="0093009F" w14:paraId="6DBD163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8AFEC3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0066E5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51C3264A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46A0D14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28A70C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4167603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CBA2F8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0.28</w:t>
            </w:r>
          </w:p>
        </w:tc>
      </w:tr>
      <w:tr w:rsidR="00985D62" w:rsidRPr="0093009F" w14:paraId="0C12247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A0B331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AB31E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4B02E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25EB406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D13036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D75E7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5F4C457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0.08</w:t>
            </w:r>
          </w:p>
        </w:tc>
      </w:tr>
      <w:tr w:rsidR="00985D62" w:rsidRPr="0093009F" w14:paraId="79C898D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F0E16E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A91EA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ADDDBA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0C40ADD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85A344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279538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22B7A1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0.07</w:t>
            </w:r>
          </w:p>
        </w:tc>
      </w:tr>
      <w:tr w:rsidR="00985D62" w:rsidRPr="0093009F" w14:paraId="43FAD83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F9C1A8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2B20C9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39A30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0D5040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5AD1231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243C610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3B6244E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0.07</w:t>
            </w:r>
          </w:p>
        </w:tc>
      </w:tr>
      <w:tr w:rsidR="00985D62" w:rsidRPr="0093009F" w14:paraId="1BA65AF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946997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All</w:t>
            </w:r>
          </w:p>
        </w:tc>
        <w:tc>
          <w:tcPr>
            <w:tcW w:w="868" w:type="dxa"/>
            <w:noWrap/>
            <w:vAlign w:val="center"/>
          </w:tcPr>
          <w:p w14:paraId="747952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6D5ED9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6ABDB9A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0B8852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07C0856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7FCAA19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0.28</w:t>
            </w:r>
          </w:p>
        </w:tc>
      </w:tr>
      <w:tr w:rsidR="00985D62" w:rsidRPr="0093009F" w14:paraId="1E1D1D7F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7FCED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1D4282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1B9F3EB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4736D8F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1E2D47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A2965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311F701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0.19</w:t>
            </w:r>
          </w:p>
        </w:tc>
      </w:tr>
      <w:tr w:rsidR="00985D62" w:rsidRPr="0093009F" w14:paraId="2D8738C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E01488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24785F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CEBD77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3EB585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4C71CE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75ADC76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26C6A3D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0.09</w:t>
            </w:r>
          </w:p>
        </w:tc>
      </w:tr>
      <w:tr w:rsidR="00985D62" w:rsidRPr="0093009F" w14:paraId="127572C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79B134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34029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5F97D7E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5F41AE1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75BFF8D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0BA96E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713B7E9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0.35</w:t>
            </w:r>
          </w:p>
        </w:tc>
      </w:tr>
      <w:tr w:rsidR="00985D62" w:rsidRPr="0093009F" w14:paraId="6DFE887F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EC10E0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0F4475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06F5B6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5B11645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54432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456309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5992C0E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0.17</w:t>
            </w:r>
          </w:p>
        </w:tc>
      </w:tr>
      <w:tr w:rsidR="00985D62" w:rsidRPr="0093009F" w14:paraId="42995B3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8C76DA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75C6100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A60F7F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0516880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C6DCD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2B6D1C1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13DA8E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0.68</w:t>
            </w:r>
          </w:p>
        </w:tc>
      </w:tr>
      <w:tr w:rsidR="00985D62" w:rsidRPr="0093009F" w14:paraId="3E5B764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04CB5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9CE7C2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17D959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39E1CA1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613436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4C0CA45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1C09C87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0.36</w:t>
            </w:r>
          </w:p>
        </w:tc>
      </w:tr>
      <w:tr w:rsidR="00985D62" w:rsidRPr="0093009F" w14:paraId="0231C54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5D5A3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FE24C0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78B1E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1F23C76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3AA5B95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02C459A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41AF6E9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0.42</w:t>
            </w:r>
          </w:p>
        </w:tc>
      </w:tr>
      <w:tr w:rsidR="00985D62" w:rsidRPr="0093009F" w14:paraId="32E49E9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A696D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4990851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84EC29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108BB84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5B2A4A9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007BB2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24858FA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0.59</w:t>
            </w:r>
          </w:p>
        </w:tc>
      </w:tr>
      <w:tr w:rsidR="00985D62" w:rsidRPr="0093009F" w14:paraId="5DA0574B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7A59A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772CCD4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0CCC3C3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122E6E7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A514B7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3BC9B5F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4457212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0.29</w:t>
            </w:r>
          </w:p>
        </w:tc>
      </w:tr>
      <w:tr w:rsidR="00985D62" w:rsidRPr="0093009F" w14:paraId="2841E59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B41CEE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56AC75D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132DE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078063F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387DB9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E00EA8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34331F3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0.78</w:t>
            </w:r>
          </w:p>
        </w:tc>
      </w:tr>
      <w:tr w:rsidR="00985D62" w:rsidRPr="0093009F" w14:paraId="17B8CA5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3118C7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345F34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D92493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3010188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7489C07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3A8A13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573E9A7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0.53</w:t>
            </w:r>
          </w:p>
        </w:tc>
      </w:tr>
      <w:tr w:rsidR="00985D62" w:rsidRPr="0093009F" w14:paraId="3E43DB6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737D9F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4B137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DB510A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664D98B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9E84C1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FBCF81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3F87228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0.63</w:t>
            </w:r>
          </w:p>
        </w:tc>
      </w:tr>
      <w:tr w:rsidR="00985D62" w:rsidRPr="0093009F" w14:paraId="75117E4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C45A4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26BC6D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5C166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07981D0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719E3C5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E7E4C5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2E43AB5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0.39</w:t>
            </w:r>
          </w:p>
        </w:tc>
      </w:tr>
      <w:tr w:rsidR="00985D62" w:rsidRPr="0093009F" w14:paraId="5A5C0E1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B272B5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8B55FB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112616E0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7D483A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56FD451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D507C11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23B4638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</w:t>
            </w:r>
          </w:p>
        </w:tc>
      </w:tr>
      <w:tr w:rsidR="00985D62" w:rsidRPr="0093009F" w14:paraId="056338E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895311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E8A1E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03C2A1C0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5CC401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6848CD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61B6594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641499F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0.84</w:t>
            </w:r>
          </w:p>
        </w:tc>
      </w:tr>
      <w:tr w:rsidR="00985D62" w:rsidRPr="0093009F" w14:paraId="78E4221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A89C04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1A2CBB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7D6D4C5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6515CB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037004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912C17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4F93EC7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0.16</w:t>
            </w:r>
          </w:p>
        </w:tc>
      </w:tr>
      <w:tr w:rsidR="00985D62" w:rsidRPr="0093009F" w14:paraId="3B904F3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2FDC74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3CD26A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6F5EA22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1C80A2B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DF0196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F0A8D9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62E663D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</w:t>
            </w:r>
          </w:p>
        </w:tc>
      </w:tr>
      <w:tr w:rsidR="00985D62" w:rsidRPr="0093009F" w14:paraId="42600F9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A3B1E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901D5E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678D1A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34106E8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56D0F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740AC8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5CCD13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0.13</w:t>
            </w:r>
          </w:p>
        </w:tc>
      </w:tr>
      <w:tr w:rsidR="00985D62" w:rsidRPr="0093009F" w14:paraId="2FD7673F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A4407F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1EF1D02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DCBC1D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4CD7FBC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4E283E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50EB8F8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77EF3BD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0.82</w:t>
            </w:r>
          </w:p>
        </w:tc>
      </w:tr>
      <w:tr w:rsidR="00985D62" w:rsidRPr="0093009F" w14:paraId="67D5ADC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5A0A1F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E7194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6565AE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49EB227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5C953BE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4286B4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7DA96D5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0.89</w:t>
            </w:r>
          </w:p>
        </w:tc>
      </w:tr>
      <w:tr w:rsidR="00985D62" w:rsidRPr="0093009F" w14:paraId="7A2C7C1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B78843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975BC9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4D037E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62FCA2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0FF95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38050A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3474A6B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0.35</w:t>
            </w:r>
          </w:p>
        </w:tc>
      </w:tr>
      <w:tr w:rsidR="00985D62" w:rsidRPr="0093009F" w14:paraId="20E6674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7A269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CABF0A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B3BDF9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42FD115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18F626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74BF69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6E4324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0.27</w:t>
            </w:r>
          </w:p>
        </w:tc>
      </w:tr>
      <w:tr w:rsidR="00985D62" w:rsidRPr="0093009F" w14:paraId="27C75A8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21483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2804CF1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B8A65A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676B650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1E0FACD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5A6577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019E0F8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0.94</w:t>
            </w:r>
          </w:p>
        </w:tc>
      </w:tr>
      <w:tr w:rsidR="00985D62" w:rsidRPr="0093009F" w14:paraId="52B9206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5E7EF3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4DD1DD7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072A592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7EAA84B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6EB1EA4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3A7637A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6441FD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0.61</w:t>
            </w:r>
          </w:p>
        </w:tc>
      </w:tr>
      <w:tr w:rsidR="00985D62" w:rsidRPr="0093009F" w14:paraId="2DA51DD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31D25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03A326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3ACCF9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7A3DD5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446E5E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93F05B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61CA6C2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0.42</w:t>
            </w:r>
          </w:p>
        </w:tc>
      </w:tr>
      <w:tr w:rsidR="00985D62" w:rsidRPr="0093009F" w14:paraId="572319E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276A7F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0D17311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DC2D7D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46DFD59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14128E7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6F098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772164C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0.66</w:t>
            </w:r>
          </w:p>
        </w:tc>
      </w:tr>
      <w:tr w:rsidR="00985D62" w:rsidRPr="0093009F" w14:paraId="67AD5AA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8A4979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D58674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37FE11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7BEB33A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092A6B8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3B6B373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1B31FC6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0.05</w:t>
            </w:r>
          </w:p>
        </w:tc>
      </w:tr>
      <w:tr w:rsidR="00985D62" w:rsidRPr="0093009F" w14:paraId="7A4DF1E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07AB07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DCFFD1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F2C9ED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DD57FE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299BC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3EE741C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48D3A42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0.25</w:t>
            </w:r>
          </w:p>
        </w:tc>
      </w:tr>
      <w:tr w:rsidR="00985D62" w:rsidRPr="0093009F" w14:paraId="7427001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B45A3B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59A6DFA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1DDDA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671F2CC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3206C84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93F40A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1A9F811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0.18</w:t>
            </w:r>
          </w:p>
        </w:tc>
      </w:tr>
      <w:tr w:rsidR="00985D62" w:rsidRPr="0093009F" w14:paraId="62B270A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73BD59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D7EBEB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3267C5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20FC65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238DC7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A6E611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178EF75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0.09</w:t>
            </w:r>
          </w:p>
        </w:tc>
      </w:tr>
      <w:tr w:rsidR="00985D62" w:rsidRPr="0093009F" w14:paraId="650A235F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297D60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45F9FEC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22B0732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663EB55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0EBF0B4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221036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578D5BD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0.25</w:t>
            </w:r>
          </w:p>
        </w:tc>
      </w:tr>
      <w:tr w:rsidR="00985D62" w:rsidRPr="0093009F" w14:paraId="2A4AA95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0FBD78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888B5C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5FB27B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D3F29E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5B38955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4C6B4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760B4B0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0.57</w:t>
            </w:r>
          </w:p>
        </w:tc>
      </w:tr>
      <w:tr w:rsidR="00985D62" w:rsidRPr="0093009F" w14:paraId="0A51B90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D4EEE8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821AA4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2E8E3B96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2190C28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982C6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9181ED1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6D63020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0.08</w:t>
            </w:r>
          </w:p>
        </w:tc>
      </w:tr>
      <w:tr w:rsidR="00985D62" w:rsidRPr="0093009F" w14:paraId="519602B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C3456B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7EEFE9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54EB0060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67A34E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94D17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D8F4EEF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4DD3CE1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0.12</w:t>
            </w:r>
          </w:p>
        </w:tc>
      </w:tr>
      <w:tr w:rsidR="00985D62" w:rsidRPr="0093009F" w14:paraId="562BB91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2F360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4DBC96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6D5616B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307178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521F08E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0BA4BAB2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499AE40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0.07</w:t>
            </w:r>
          </w:p>
        </w:tc>
      </w:tr>
      <w:tr w:rsidR="00985D62" w:rsidRPr="0093009F" w14:paraId="4FADC6F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6677BB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B01302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7A250B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8FF6DE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A28D0B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ADC28D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1B16AB1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0.26</w:t>
            </w:r>
          </w:p>
        </w:tc>
      </w:tr>
      <w:tr w:rsidR="00985D62" w:rsidRPr="0093009F" w14:paraId="6C20BA0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8B64A5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44DF0C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D1BA71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48E6D7A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AED076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5240CD8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1B1ABF1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0.25</w:t>
            </w:r>
          </w:p>
        </w:tc>
      </w:tr>
      <w:tr w:rsidR="00985D62" w:rsidRPr="0093009F" w14:paraId="643E88A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E8D89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6F39B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A8F5FD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495D98F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6C158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627979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693653E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0.12</w:t>
            </w:r>
          </w:p>
        </w:tc>
      </w:tr>
      <w:tr w:rsidR="00985D62" w:rsidRPr="0093009F" w14:paraId="45431E7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E0E766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1BE0CBD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9F8FE6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0045771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3F6588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800" w:type="dxa"/>
            <w:noWrap/>
            <w:vAlign w:val="center"/>
          </w:tcPr>
          <w:p w14:paraId="1CAE8B6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6F26F99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0.49</w:t>
            </w:r>
          </w:p>
        </w:tc>
      </w:tr>
      <w:tr w:rsidR="00985D62" w:rsidRPr="0093009F" w14:paraId="6D637BF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AF3B6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2B9E4C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08B0A4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1116FB8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39BCFFF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2B4022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6EC3ECE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0.13</w:t>
            </w:r>
          </w:p>
        </w:tc>
      </w:tr>
      <w:tr w:rsidR="00985D62" w:rsidRPr="0093009F" w14:paraId="6E7FBBF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C97488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All</w:t>
            </w:r>
          </w:p>
        </w:tc>
        <w:tc>
          <w:tcPr>
            <w:tcW w:w="868" w:type="dxa"/>
            <w:noWrap/>
            <w:vAlign w:val="center"/>
          </w:tcPr>
          <w:p w14:paraId="72C6843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4CB00A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3AE4FC6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7DB2FCC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698AC4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3A15B9A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0.15</w:t>
            </w:r>
          </w:p>
        </w:tc>
      </w:tr>
      <w:tr w:rsidR="00985D62" w:rsidRPr="0093009F" w14:paraId="773473C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55AE87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B941EA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C69B4B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7E463FE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680F152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5AC547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5F3109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0.36</w:t>
            </w:r>
          </w:p>
        </w:tc>
      </w:tr>
      <w:tr w:rsidR="00985D62" w:rsidRPr="0093009F" w14:paraId="4C11DDC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249E35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57A3893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7D348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3F8CD6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19008E5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561FA0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5AC17E2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0.06</w:t>
            </w:r>
          </w:p>
        </w:tc>
      </w:tr>
      <w:tr w:rsidR="00985D62" w:rsidRPr="0093009F" w14:paraId="2A4A1D6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47546C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0228F7F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720" w:type="dxa"/>
            <w:noWrap/>
            <w:vAlign w:val="center"/>
          </w:tcPr>
          <w:p w14:paraId="78BD96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1C568D6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3F7C88C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7992A7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39FFED9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0.48</w:t>
            </w:r>
          </w:p>
        </w:tc>
      </w:tr>
      <w:tr w:rsidR="00985D62" w:rsidRPr="0093009F" w14:paraId="2640FA6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856118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18EBCC4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9087E0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45D8DD1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2BA78F4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631812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4434522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</w:t>
            </w:r>
          </w:p>
        </w:tc>
      </w:tr>
      <w:tr w:rsidR="00985D62" w:rsidRPr="0093009F" w14:paraId="52B3670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5D3703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B8531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FDBBDB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2C0999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075F222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67AEC8C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375854A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0.15</w:t>
            </w:r>
          </w:p>
        </w:tc>
      </w:tr>
      <w:tr w:rsidR="00985D62" w:rsidRPr="0093009F" w14:paraId="61E2ABD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784366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6281C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BE6E42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23CC998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7B2A50D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16D2E6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749A635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0.33</w:t>
            </w:r>
          </w:p>
        </w:tc>
      </w:tr>
      <w:tr w:rsidR="00985D62" w:rsidRPr="0093009F" w14:paraId="61679CF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FE84FC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1E49168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4F20A5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0483888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51912C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DF272E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092EBF2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</w:t>
            </w:r>
          </w:p>
        </w:tc>
      </w:tr>
      <w:tr w:rsidR="00985D62" w:rsidRPr="0093009F" w14:paraId="1895A29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EFDCE9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9EAE0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2B74FC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5D7D863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33922FB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A3E3E0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10DD65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</w:t>
            </w:r>
          </w:p>
        </w:tc>
      </w:tr>
      <w:tr w:rsidR="00985D62" w:rsidRPr="0093009F" w14:paraId="4A6EE23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F8A350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3421D2D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10A1846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1F6038A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96A607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102BFF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318B5C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0.61</w:t>
            </w:r>
          </w:p>
        </w:tc>
      </w:tr>
      <w:tr w:rsidR="00985D62" w:rsidRPr="0093009F" w14:paraId="5AE6394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AE9268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7D770A7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ADA3F4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01B9F63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628302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ECCA95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6C88E5D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0.27</w:t>
            </w:r>
          </w:p>
        </w:tc>
      </w:tr>
      <w:tr w:rsidR="00985D62" w:rsidRPr="0093009F" w14:paraId="44C89C8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D30406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4F242AB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98803F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320C6E1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1E79ED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DC5E3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3BBFB67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0.25</w:t>
            </w:r>
          </w:p>
        </w:tc>
      </w:tr>
      <w:tr w:rsidR="00985D62" w:rsidRPr="0093009F" w14:paraId="496E5A4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F2A771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7B2835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508FCE6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37EE7D3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346967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60784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797646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0.17</w:t>
            </w:r>
          </w:p>
        </w:tc>
      </w:tr>
      <w:tr w:rsidR="00985D62" w:rsidRPr="0093009F" w14:paraId="3B62A15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98B19D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586BD7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C2D934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3B78139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8953B7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016038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4791B1E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0.45</w:t>
            </w:r>
          </w:p>
        </w:tc>
      </w:tr>
      <w:tr w:rsidR="00985D62" w:rsidRPr="0093009F" w14:paraId="7EF99C0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1D3755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38489CE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4B8737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433311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1934F5D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FC8D62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76CBAEB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0.44</w:t>
            </w:r>
          </w:p>
        </w:tc>
      </w:tr>
      <w:tr w:rsidR="00985D62" w:rsidRPr="0093009F" w14:paraId="0413951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8E4CAA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0C40705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1F21BDFA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471" w:type="dxa"/>
            <w:noWrap/>
            <w:vAlign w:val="center"/>
          </w:tcPr>
          <w:p w14:paraId="6C81DE8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D4308E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FB89B26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CHL-NOS</w:t>
            </w:r>
          </w:p>
        </w:tc>
        <w:tc>
          <w:tcPr>
            <w:tcW w:w="1170" w:type="dxa"/>
            <w:noWrap/>
            <w:vAlign w:val="center"/>
          </w:tcPr>
          <w:p w14:paraId="0824BA8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0.22</w:t>
            </w:r>
          </w:p>
        </w:tc>
      </w:tr>
      <w:tr w:rsidR="00985D62" w:rsidRPr="0093009F" w14:paraId="58D6AA3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E4B965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4D301D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DFA492F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25D64CC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294BD9F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DF69022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7043E4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0.81</w:t>
            </w:r>
          </w:p>
        </w:tc>
      </w:tr>
      <w:tr w:rsidR="00985D62" w:rsidRPr="0093009F" w14:paraId="564DD64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E4C30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0BDB840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F645083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4671A1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1043472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00D5A2B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1B48E38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0.51</w:t>
            </w:r>
          </w:p>
        </w:tc>
      </w:tr>
      <w:tr w:rsidR="00985D62" w:rsidRPr="0093009F" w14:paraId="72C7011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3229B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1C7213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F51E87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744FF18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39F188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219381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1C89EFF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0.81</w:t>
            </w:r>
          </w:p>
        </w:tc>
      </w:tr>
      <w:tr w:rsidR="00985D62" w:rsidRPr="0093009F" w14:paraId="4863B52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781A89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42DB5F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08A9DFE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77FE81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9C823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0E11106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3FAF6FE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0.42</w:t>
            </w:r>
          </w:p>
        </w:tc>
      </w:tr>
      <w:tr w:rsidR="00985D62" w:rsidRPr="0093009F" w14:paraId="6A12CFE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429454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2E54744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8FE022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43A4EEF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296FD26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1E738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E75D90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0.13</w:t>
            </w:r>
          </w:p>
        </w:tc>
      </w:tr>
      <w:tr w:rsidR="00985D62" w:rsidRPr="0093009F" w14:paraId="41E3845F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EBDE6B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0649F87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5ECDC75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17664EB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AE5CB9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6CBF6F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072F6FD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0.35</w:t>
            </w:r>
          </w:p>
        </w:tc>
      </w:tr>
      <w:tr w:rsidR="00985D62" w:rsidRPr="0093009F" w14:paraId="5C0A214B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059F97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26C52D7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56E0E2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1A2141B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08E3AE3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19FB4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06D2B22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0.78</w:t>
            </w:r>
          </w:p>
        </w:tc>
      </w:tr>
      <w:tr w:rsidR="00985D62" w:rsidRPr="0093009F" w14:paraId="03B8D35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BAC15E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63D05E8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BC87D8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658454E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0B9BF8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0F4FB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2152E21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0.43</w:t>
            </w:r>
          </w:p>
        </w:tc>
      </w:tr>
      <w:tr w:rsidR="00985D62" w:rsidRPr="0093009F" w14:paraId="195CD90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491816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3D1E5E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5128C20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23A79C2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701E13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CF144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ED12A9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0.54</w:t>
            </w:r>
          </w:p>
        </w:tc>
      </w:tr>
      <w:tr w:rsidR="00985D62" w:rsidRPr="0093009F" w14:paraId="1F9AEA5F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9FF7F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79CCDDB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361EC9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1EBDA76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CCD13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127609B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555E597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0.68</w:t>
            </w:r>
          </w:p>
        </w:tc>
      </w:tr>
      <w:tr w:rsidR="00985D62" w:rsidRPr="0093009F" w14:paraId="0DC19F1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51E049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3BA2288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6F8EA6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26454F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C144CC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1D1990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20E8604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0.93</w:t>
            </w:r>
          </w:p>
        </w:tc>
      </w:tr>
      <w:tr w:rsidR="00985D62" w:rsidRPr="0093009F" w14:paraId="2B14E93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8010A6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3AF8CB1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594EC2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471" w:type="dxa"/>
            <w:noWrap/>
            <w:vAlign w:val="center"/>
          </w:tcPr>
          <w:p w14:paraId="6D338A9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D58FCE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9EB045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CHL</w:t>
            </w:r>
          </w:p>
        </w:tc>
        <w:tc>
          <w:tcPr>
            <w:tcW w:w="1170" w:type="dxa"/>
            <w:noWrap/>
            <w:vAlign w:val="center"/>
          </w:tcPr>
          <w:p w14:paraId="1812FA3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0.82</w:t>
            </w:r>
          </w:p>
        </w:tc>
      </w:tr>
      <w:tr w:rsidR="00985D62" w:rsidRPr="0093009F" w14:paraId="493F8FE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C42C9E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0948793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C5FD63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43AA4A5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76F281D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06CACB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742BA40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0.89</w:t>
            </w:r>
          </w:p>
        </w:tc>
      </w:tr>
      <w:tr w:rsidR="00985D62" w:rsidRPr="0093009F" w14:paraId="1F97088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681881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524E79A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79EB8D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0F25E58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3BE3223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3A47E5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288F615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0.33</w:t>
            </w:r>
          </w:p>
        </w:tc>
      </w:tr>
      <w:tr w:rsidR="00985D62" w:rsidRPr="0093009F" w14:paraId="4791BE3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02DD69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798D37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9A131C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78002E0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39F1E6D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03146A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4D6F72B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0.94</w:t>
            </w:r>
          </w:p>
        </w:tc>
      </w:tr>
      <w:tr w:rsidR="00985D62" w:rsidRPr="0093009F" w14:paraId="0A6A2BE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D3AF9A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1A87716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917379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6ABB8E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3860CDE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74C88C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4CC7072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0.44</w:t>
            </w:r>
          </w:p>
        </w:tc>
      </w:tr>
      <w:tr w:rsidR="00985D62" w:rsidRPr="0093009F" w14:paraId="629678F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623E4E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A109E5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A988E6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499C1B3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04CC514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D565A1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64CB33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0.16</w:t>
            </w:r>
          </w:p>
        </w:tc>
      </w:tr>
      <w:tr w:rsidR="00985D62" w:rsidRPr="0093009F" w14:paraId="38E877C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1AC09A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FFA342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CAFFE7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46C1A83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0E5E49E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245DE2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5D69A4E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0.43</w:t>
            </w:r>
          </w:p>
        </w:tc>
      </w:tr>
      <w:tr w:rsidR="00985D62" w:rsidRPr="0093009F" w14:paraId="519E41E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948E8A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0D12788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8A6CA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51BE18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04B22EB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2B62CE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61E60D6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0.74</w:t>
            </w:r>
          </w:p>
        </w:tc>
      </w:tr>
      <w:tr w:rsidR="00985D62" w:rsidRPr="0093009F" w14:paraId="38AC326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F5307F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6F649E4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021857E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7AF0A0D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7C5832B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E9EDE7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0FC94D6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0.81</w:t>
            </w:r>
          </w:p>
        </w:tc>
      </w:tr>
      <w:tr w:rsidR="00985D62" w:rsidRPr="0093009F" w14:paraId="1BA215F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116712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1500004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C1730C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60B6463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4BB067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975CFB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47AEE55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0.59</w:t>
            </w:r>
          </w:p>
        </w:tc>
      </w:tr>
      <w:tr w:rsidR="00985D62" w:rsidRPr="0093009F" w14:paraId="3F14DEA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431CE9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75CF6E9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1D27AB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72BB5D1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18EEBFD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1A42E42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1336F9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1</w:t>
            </w:r>
          </w:p>
        </w:tc>
      </w:tr>
      <w:tr w:rsidR="00985D62" w:rsidRPr="0093009F" w14:paraId="655DCF6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EAD81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01439DD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A0BCA3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5158F91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5D58E8A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6E1D8B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11437EA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0.96</w:t>
            </w:r>
          </w:p>
        </w:tc>
      </w:tr>
      <w:tr w:rsidR="00985D62" w:rsidRPr="0093009F" w14:paraId="7271C65B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AE9EE3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5B63B6D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1B6A960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471" w:type="dxa"/>
            <w:noWrap/>
            <w:vAlign w:val="center"/>
          </w:tcPr>
          <w:p w14:paraId="6309387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73C73AF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D2DEF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HL</w:t>
            </w:r>
          </w:p>
        </w:tc>
        <w:tc>
          <w:tcPr>
            <w:tcW w:w="1170" w:type="dxa"/>
            <w:noWrap/>
            <w:vAlign w:val="center"/>
          </w:tcPr>
          <w:p w14:paraId="2649A5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0.99</w:t>
            </w:r>
          </w:p>
        </w:tc>
      </w:tr>
      <w:tr w:rsidR="00985D62" w:rsidRPr="0093009F" w14:paraId="472B23D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1D37D0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79706C0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8EC42D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4ACE3D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650905F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636EAA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23D540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0.14</w:t>
            </w:r>
          </w:p>
        </w:tc>
      </w:tr>
      <w:tr w:rsidR="00985D62" w:rsidRPr="0093009F" w14:paraId="35E50BB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D09F71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All</w:t>
            </w:r>
          </w:p>
        </w:tc>
        <w:tc>
          <w:tcPr>
            <w:tcW w:w="868" w:type="dxa"/>
            <w:noWrap/>
            <w:vAlign w:val="center"/>
          </w:tcPr>
          <w:p w14:paraId="625847D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FC8652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75DCB06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2E6749C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B86880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031E210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0.32</w:t>
            </w:r>
          </w:p>
        </w:tc>
      </w:tr>
      <w:tr w:rsidR="00985D62" w:rsidRPr="0093009F" w14:paraId="6C0E765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F002C7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4B714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6E9A0D3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26FB24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0BA7703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189E69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125F460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0.06</w:t>
            </w:r>
          </w:p>
        </w:tc>
      </w:tr>
      <w:tr w:rsidR="00985D62" w:rsidRPr="0093009F" w14:paraId="38AC2EE9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1DE2AB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318885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F343D3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321E3BC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CE738D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5D7CBF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15CEC6C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</w:t>
            </w:r>
          </w:p>
        </w:tc>
      </w:tr>
      <w:tr w:rsidR="00985D62" w:rsidRPr="0093009F" w14:paraId="35161A5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090751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00E8C20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C687C1A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4F6DF16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47D3AAE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E5044A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0865666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0.18</w:t>
            </w:r>
          </w:p>
        </w:tc>
      </w:tr>
      <w:tr w:rsidR="00985D62" w:rsidRPr="0093009F" w14:paraId="1FA38B4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BFD59C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316A80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DD3CB0A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2121229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0F38BA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0E4AF01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6BEA895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0.49</w:t>
            </w:r>
          </w:p>
        </w:tc>
      </w:tr>
      <w:tr w:rsidR="00985D62" w:rsidRPr="0093009F" w14:paraId="58B00E9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023C18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56C4D0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57858ABB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39280FA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50ECA2A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129A51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55AFE9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0.51</w:t>
            </w:r>
          </w:p>
        </w:tc>
      </w:tr>
      <w:tr w:rsidR="00985D62" w:rsidRPr="0093009F" w14:paraId="4C5F4C3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52D5AF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6808F12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A186393" w14:textId="77777777" w:rsidR="00985D62" w:rsidRDefault="00985D62" w:rsidP="00271586">
            <w:pPr>
              <w:jc w:val="center"/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54B0C2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1C1A5A1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9FEE99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0354196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0.24</w:t>
            </w:r>
          </w:p>
        </w:tc>
      </w:tr>
      <w:tr w:rsidR="00985D62" w:rsidRPr="0093009F" w14:paraId="7AA0294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7EFB1AD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0240B0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06AE9A6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7365ECF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84062C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491AAA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1F076AF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0.09</w:t>
            </w:r>
          </w:p>
        </w:tc>
      </w:tr>
      <w:tr w:rsidR="00985D62" w:rsidRPr="0093009F" w14:paraId="5C1B4A4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D5C599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0AE4E25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09CB4B1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471" w:type="dxa"/>
            <w:noWrap/>
            <w:vAlign w:val="center"/>
          </w:tcPr>
          <w:p w14:paraId="570D83E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3C89419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78A69C3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LR/MC/LD</w:t>
            </w:r>
          </w:p>
        </w:tc>
        <w:tc>
          <w:tcPr>
            <w:tcW w:w="1170" w:type="dxa"/>
            <w:noWrap/>
            <w:vAlign w:val="center"/>
          </w:tcPr>
          <w:p w14:paraId="2AC4D48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0.37</w:t>
            </w:r>
          </w:p>
        </w:tc>
      </w:tr>
      <w:tr w:rsidR="00985D62" w:rsidRPr="0093009F" w14:paraId="4B1FEA8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DFDD8A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E6CEAA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373427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17CAA1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53983CE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12648BE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3657388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0.41</w:t>
            </w:r>
          </w:p>
        </w:tc>
      </w:tr>
      <w:tr w:rsidR="00985D62" w:rsidRPr="0093009F" w14:paraId="2A76065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2744CC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62B32A9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0E74CB3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31A44B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06E3F90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72D53D8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79A783B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0.33</w:t>
            </w:r>
          </w:p>
        </w:tc>
      </w:tr>
      <w:tr w:rsidR="00985D62" w:rsidRPr="0093009F" w14:paraId="1395826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CDDE3E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377C62B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39E3EBD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77DC278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53E5EA6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65EEC8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72A3DE5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</w:t>
            </w:r>
          </w:p>
        </w:tc>
      </w:tr>
      <w:tr w:rsidR="00985D62" w:rsidRPr="0093009F" w14:paraId="48EA1AF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9B8785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64EC9F8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4B0F1A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73339E4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1E4C31B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C1BC8D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00F4C30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0.77</w:t>
            </w:r>
          </w:p>
        </w:tc>
      </w:tr>
      <w:tr w:rsidR="00985D62" w:rsidRPr="0093009F" w14:paraId="397BB6E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81842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35C1E15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69EE13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6D60BAF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32F2929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1EEE8F7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41035FB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0.64</w:t>
            </w:r>
          </w:p>
        </w:tc>
      </w:tr>
      <w:tr w:rsidR="00985D62" w:rsidRPr="0093009F" w14:paraId="0AB7FAE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A24004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322B672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621285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0114B3E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124542F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625AB4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6E27DF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0.85</w:t>
            </w:r>
          </w:p>
        </w:tc>
      </w:tr>
      <w:tr w:rsidR="00985D62" w:rsidRPr="0093009F" w14:paraId="52DA698A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F20531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262092E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AB0002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D01E0E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C1D115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722F55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1CF3DFB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0.92</w:t>
            </w:r>
          </w:p>
        </w:tc>
      </w:tr>
      <w:tr w:rsidR="00985D62" w:rsidRPr="0093009F" w14:paraId="0EBC0E1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00FA8D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13CD853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E7D716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3D73E95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2CA6FB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B2B93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61CCF41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0.58</w:t>
            </w:r>
          </w:p>
        </w:tc>
      </w:tr>
      <w:tr w:rsidR="00985D62" w:rsidRPr="0093009F" w14:paraId="75BCEA0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F74462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0AB3B41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B1178A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84D85E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311647A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EC7CA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11C2B59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</w:t>
            </w:r>
          </w:p>
        </w:tc>
      </w:tr>
      <w:tr w:rsidR="00985D62" w:rsidRPr="0093009F" w14:paraId="0A167A3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B6ABA4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7879F8C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A4AF92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294488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453F5A9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2A83EE3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22574C4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0.17</w:t>
            </w:r>
          </w:p>
        </w:tc>
      </w:tr>
      <w:tr w:rsidR="00985D62" w:rsidRPr="0093009F" w14:paraId="1EA4A4B6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B5B66D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1C84742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068212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55CBD49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7A78A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174B02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3496F79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0.21</w:t>
            </w:r>
          </w:p>
        </w:tc>
      </w:tr>
      <w:tr w:rsidR="00985D62" w:rsidRPr="0093009F" w14:paraId="2BF4C69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D4F999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61C3BD3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D3E1FB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471" w:type="dxa"/>
            <w:noWrap/>
            <w:vAlign w:val="center"/>
          </w:tcPr>
          <w:p w14:paraId="4353E00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03C5AAD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1377BC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NLPHL</w:t>
            </w:r>
          </w:p>
        </w:tc>
        <w:tc>
          <w:tcPr>
            <w:tcW w:w="1170" w:type="dxa"/>
            <w:noWrap/>
            <w:vAlign w:val="center"/>
          </w:tcPr>
          <w:p w14:paraId="589374C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0.53</w:t>
            </w:r>
          </w:p>
        </w:tc>
      </w:tr>
      <w:tr w:rsidR="00985D62" w:rsidRPr="0093009F" w14:paraId="4553B6DE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6872B0A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12F083F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003472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08CDE51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5DDA33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1700B79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118F664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0.37</w:t>
            </w:r>
          </w:p>
        </w:tc>
      </w:tr>
      <w:tr w:rsidR="00985D62" w:rsidRPr="0093009F" w14:paraId="181A36A8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79B2CE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571673F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36C4AC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3C7CE7D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1ED7FF0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F5E64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4336605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0.24</w:t>
            </w:r>
          </w:p>
        </w:tc>
      </w:tr>
      <w:tr w:rsidR="00985D62" w:rsidRPr="0093009F" w14:paraId="1A8F3101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0AF911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868" w:type="dxa"/>
            <w:noWrap/>
            <w:vAlign w:val="center"/>
          </w:tcPr>
          <w:p w14:paraId="2A5DF2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71396FD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4383F66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All</w:t>
            </w:r>
          </w:p>
        </w:tc>
        <w:tc>
          <w:tcPr>
            <w:tcW w:w="1170" w:type="dxa"/>
            <w:noWrap/>
            <w:vAlign w:val="center"/>
          </w:tcPr>
          <w:p w14:paraId="3891885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42285C2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2164294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0.46</w:t>
            </w:r>
          </w:p>
        </w:tc>
      </w:tr>
      <w:tr w:rsidR="00985D62" w:rsidRPr="0093009F" w14:paraId="24609173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257A20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6F060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EA1CDA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205C7F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17A0A5F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090C705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3D3E917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0.21</w:t>
            </w:r>
          </w:p>
        </w:tc>
      </w:tr>
      <w:tr w:rsidR="00985D62" w:rsidRPr="0093009F" w14:paraId="703866A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7B8BA3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74CD078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78A7AD2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3AB620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70DD6A4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79442D8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4793127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0.27</w:t>
            </w:r>
          </w:p>
        </w:tc>
      </w:tr>
      <w:tr w:rsidR="00985D62" w:rsidRPr="0093009F" w14:paraId="499B1E22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EC5EA95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868" w:type="dxa"/>
            <w:noWrap/>
            <w:vAlign w:val="center"/>
          </w:tcPr>
          <w:p w14:paraId="49C523A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2AF6A3F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2FD788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Hispanic</w:t>
            </w:r>
          </w:p>
        </w:tc>
        <w:tc>
          <w:tcPr>
            <w:tcW w:w="1170" w:type="dxa"/>
            <w:noWrap/>
            <w:vAlign w:val="center"/>
          </w:tcPr>
          <w:p w14:paraId="61058A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2C9347A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2930A0F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0.41</w:t>
            </w:r>
          </w:p>
        </w:tc>
      </w:tr>
      <w:tr w:rsidR="00985D62" w:rsidRPr="0093009F" w14:paraId="62BDA444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5EDFDD5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4D3BF8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10BB02C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71675A8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2509922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7B391EE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5963BFB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0.64</w:t>
            </w:r>
          </w:p>
        </w:tc>
      </w:tr>
      <w:tr w:rsidR="00985D62" w:rsidRPr="0093009F" w14:paraId="220B095D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2053C309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486DED3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3C3117C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42697F1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643C5FE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7B37171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0B7EFF0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0.91</w:t>
            </w:r>
          </w:p>
        </w:tc>
      </w:tr>
      <w:tr w:rsidR="00985D62" w:rsidRPr="0093009F" w14:paraId="4404BD67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1C72E96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868" w:type="dxa"/>
            <w:noWrap/>
            <w:vAlign w:val="center"/>
          </w:tcPr>
          <w:p w14:paraId="7F704211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10A394D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6E91CFF3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NHB</w:t>
            </w:r>
          </w:p>
        </w:tc>
        <w:tc>
          <w:tcPr>
            <w:tcW w:w="1170" w:type="dxa"/>
            <w:noWrap/>
            <w:vAlign w:val="center"/>
          </w:tcPr>
          <w:p w14:paraId="6AE380EE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34D61AC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14CE28ED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0.33</w:t>
            </w:r>
          </w:p>
        </w:tc>
      </w:tr>
      <w:tr w:rsidR="00985D62" w:rsidRPr="0093009F" w14:paraId="5B403FBC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04E2DFD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0EB17F7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4A73BB9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4F0750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27C5AFC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800" w:type="dxa"/>
            <w:noWrap/>
            <w:vAlign w:val="center"/>
          </w:tcPr>
          <w:p w14:paraId="65F6691F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392BAAB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0.44</w:t>
            </w:r>
          </w:p>
        </w:tc>
      </w:tr>
      <w:tr w:rsidR="00985D62" w:rsidRPr="0093009F" w14:paraId="40092F35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4AD9FDA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27E551F4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Female</w:t>
            </w:r>
          </w:p>
        </w:tc>
        <w:tc>
          <w:tcPr>
            <w:tcW w:w="1720" w:type="dxa"/>
            <w:noWrap/>
            <w:vAlign w:val="center"/>
          </w:tcPr>
          <w:p w14:paraId="2385C666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E18F8D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7F0F3C6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068C1AC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47EBE6FC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0.27</w:t>
            </w:r>
          </w:p>
        </w:tc>
      </w:tr>
      <w:tr w:rsidR="00985D62" w:rsidRPr="0093009F" w14:paraId="5D575D60" w14:textId="77777777" w:rsidTr="00271586">
        <w:trPr>
          <w:trHeight w:val="300"/>
          <w:jc w:val="center"/>
        </w:trPr>
        <w:tc>
          <w:tcPr>
            <w:tcW w:w="1611" w:type="dxa"/>
            <w:noWrap/>
            <w:vAlign w:val="center"/>
          </w:tcPr>
          <w:p w14:paraId="3B64E00B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868" w:type="dxa"/>
            <w:noWrap/>
            <w:vAlign w:val="center"/>
          </w:tcPr>
          <w:p w14:paraId="27F3CD08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Male</w:t>
            </w:r>
          </w:p>
        </w:tc>
        <w:tc>
          <w:tcPr>
            <w:tcW w:w="1720" w:type="dxa"/>
            <w:noWrap/>
            <w:vAlign w:val="center"/>
          </w:tcPr>
          <w:p w14:paraId="4F0D66E0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471" w:type="dxa"/>
            <w:noWrap/>
            <w:vAlign w:val="center"/>
          </w:tcPr>
          <w:p w14:paraId="50307757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NHW</w:t>
            </w:r>
          </w:p>
        </w:tc>
        <w:tc>
          <w:tcPr>
            <w:tcW w:w="1170" w:type="dxa"/>
            <w:noWrap/>
            <w:vAlign w:val="center"/>
          </w:tcPr>
          <w:p w14:paraId="6E5F27E2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Both</w:t>
            </w:r>
          </w:p>
        </w:tc>
        <w:tc>
          <w:tcPr>
            <w:tcW w:w="1800" w:type="dxa"/>
            <w:noWrap/>
            <w:vAlign w:val="center"/>
          </w:tcPr>
          <w:p w14:paraId="5389FCC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>
              <w:rPr>
                <w:sz w:val="14"/>
                <w:szCs w:val="14"/>
              </w:rPr>
              <w:t>NSHL</w:t>
            </w:r>
          </w:p>
        </w:tc>
        <w:tc>
          <w:tcPr>
            <w:tcW w:w="1170" w:type="dxa"/>
            <w:noWrap/>
            <w:vAlign w:val="center"/>
          </w:tcPr>
          <w:p w14:paraId="6FB3BC9A" w14:textId="77777777" w:rsidR="00985D62" w:rsidRPr="0093009F" w:rsidRDefault="00985D62" w:rsidP="00271586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6F2576">
              <w:rPr>
                <w:sz w:val="14"/>
                <w:szCs w:val="14"/>
              </w:rPr>
              <w:t>0.44</w:t>
            </w:r>
          </w:p>
        </w:tc>
      </w:tr>
    </w:tbl>
    <w:p w14:paraId="7BA60868" w14:textId="399FCD51" w:rsidR="00985D62" w:rsidRPr="00074EBF" w:rsidRDefault="00985D62" w:rsidP="00074EBF">
      <w:pPr>
        <w:ind w:left="-270" w:right="-180"/>
        <w:jc w:val="both"/>
        <w:rPr>
          <w:rFonts w:eastAsia="Times New Roman" w:cs="Times New Roman"/>
          <w:color w:val="000000"/>
          <w:sz w:val="24"/>
          <w:szCs w:val="24"/>
        </w:rPr>
      </w:pPr>
      <w:r w:rsidRPr="00074EBF">
        <w:rPr>
          <w:rFonts w:ascii="Calibri" w:eastAsia="Calibri" w:hAnsi="Calibri" w:cs="Arial"/>
          <w:b/>
          <w:bCs/>
          <w:sz w:val="24"/>
          <w:szCs w:val="24"/>
        </w:rPr>
        <w:t>Abbreviations</w:t>
      </w:r>
      <w:r w:rsidRPr="00074EBF">
        <w:rPr>
          <w:rFonts w:ascii="Calibri" w:eastAsia="Calibri" w:hAnsi="Calibri" w:cs="Arial"/>
          <w:sz w:val="24"/>
          <w:szCs w:val="24"/>
        </w:rPr>
        <w:t xml:space="preserve">: NHW: Non-Hispanic White; NHB: Non-Hispanic </w:t>
      </w:r>
      <w:proofErr w:type="gramStart"/>
      <w:r w:rsidRPr="00074EBF">
        <w:rPr>
          <w:rFonts w:ascii="Calibri" w:eastAsia="Calibri" w:hAnsi="Calibri" w:cs="Arial"/>
          <w:sz w:val="24"/>
          <w:szCs w:val="24"/>
        </w:rPr>
        <w:t>Black ;</w:t>
      </w:r>
      <w:proofErr w:type="gramEnd"/>
      <w:r w:rsidRPr="00074EBF">
        <w:rPr>
          <w:rFonts w:ascii="Calibri" w:eastAsia="Calibri" w:hAnsi="Calibri" w:cs="Arial"/>
          <w:sz w:val="24"/>
          <w:szCs w:val="24"/>
        </w:rPr>
        <w:t xml:space="preserve"> </w:t>
      </w:r>
      <w:r w:rsidRPr="00074EBF">
        <w:rPr>
          <w:sz w:val="24"/>
          <w:szCs w:val="24"/>
        </w:rPr>
        <w:t>CHL-NOS</w:t>
      </w:r>
      <w:r w:rsidRPr="00074EBF">
        <w:rPr>
          <w:rFonts w:ascii="Calibri" w:eastAsia="Calibri" w:hAnsi="Calibri" w:cs="Arial"/>
          <w:sz w:val="24"/>
          <w:szCs w:val="24"/>
        </w:rPr>
        <w:t xml:space="preserve">: Classical Hodgkin Lymphoma-Not Otherwise Specified; </w:t>
      </w:r>
      <w:r w:rsidRPr="00074EBF">
        <w:rPr>
          <w:rFonts w:eastAsia="Times New Roman" w:cs="Times New Roman"/>
          <w:sz w:val="24"/>
          <w:szCs w:val="24"/>
        </w:rPr>
        <w:t xml:space="preserve">CHL: </w:t>
      </w:r>
      <w:r w:rsidRPr="00074EBF">
        <w:rPr>
          <w:rFonts w:ascii="Calibri" w:eastAsia="Calibri" w:hAnsi="Calibri" w:cs="Arial"/>
          <w:sz w:val="24"/>
          <w:szCs w:val="24"/>
        </w:rPr>
        <w:t xml:space="preserve">Classical Hodgkin Lymphoma; </w:t>
      </w:r>
      <w:r w:rsidRPr="00074EBF">
        <w:rPr>
          <w:sz w:val="24"/>
          <w:szCs w:val="24"/>
        </w:rPr>
        <w:t xml:space="preserve">LR/MC/LD: Lymphocyte-Rich/ Mixed Cellular/ Lymphocyte depleted; NLPHL: Nodular Lymphocyte Predominant Hodgkin Lymphoma; </w:t>
      </w:r>
      <w:r w:rsidRPr="00074EBF">
        <w:rPr>
          <w:rFonts w:ascii="Calibri" w:eastAsia="Times New Roman" w:hAnsi="Calibri" w:cs="Calibri"/>
          <w:color w:val="000000"/>
          <w:sz w:val="24"/>
          <w:szCs w:val="24"/>
        </w:rPr>
        <w:t xml:space="preserve">NSHL: </w:t>
      </w:r>
      <w:r w:rsidR="00074EBF">
        <w:rPr>
          <w:sz w:val="24"/>
          <w:szCs w:val="24"/>
        </w:rPr>
        <w:t>Nodular Sclerosis</w:t>
      </w:r>
      <w:r w:rsidRPr="00074EBF">
        <w:rPr>
          <w:sz w:val="24"/>
          <w:szCs w:val="24"/>
        </w:rPr>
        <w:t xml:space="preserve"> Hodgkin Lymphoma</w:t>
      </w:r>
      <w:r w:rsidR="00074EBF" w:rsidRPr="00074EBF">
        <w:rPr>
          <w:rFonts w:eastAsia="Times New Roman" w:cs="Times New Roman"/>
          <w:color w:val="000000"/>
          <w:sz w:val="24"/>
          <w:szCs w:val="24"/>
        </w:rPr>
        <w:t xml:space="preserve">. </w:t>
      </w:r>
    </w:p>
    <w:p w14:paraId="5F7E5189" w14:textId="77777777" w:rsidR="00074EBF" w:rsidRDefault="00074EBF" w:rsidP="00CE1F01">
      <w:pPr>
        <w:jc w:val="both"/>
        <w:rPr>
          <w:rFonts w:cs="Calibri"/>
          <w:b/>
          <w:bCs/>
          <w:sz w:val="24"/>
          <w:szCs w:val="24"/>
          <w:lang w:val="en-GB"/>
        </w:rPr>
      </w:pPr>
    </w:p>
    <w:p w14:paraId="0C0AE34B" w14:textId="77777777" w:rsidR="00074EBF" w:rsidRDefault="00074EBF" w:rsidP="00CE1F01">
      <w:pPr>
        <w:jc w:val="both"/>
        <w:rPr>
          <w:rFonts w:cs="Calibri"/>
          <w:b/>
          <w:bCs/>
          <w:sz w:val="24"/>
          <w:szCs w:val="24"/>
          <w:lang w:val="en-GB"/>
        </w:rPr>
      </w:pPr>
    </w:p>
    <w:p w14:paraId="12FD56F1" w14:textId="435CB615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237B3580" w14:textId="77777777" w:rsidR="00861779" w:rsidRDefault="00A54B5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722B0C10" wp14:editId="4D6A62FB">
            <wp:extent cx="5949315" cy="4453255"/>
            <wp:effectExtent l="0" t="0" r="0" b="4445"/>
            <wp:docPr id="20004538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722"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61779">
        <w:rPr>
          <w:rFonts w:cs="Calibri"/>
          <w:b/>
          <w:bCs/>
          <w:sz w:val="24"/>
          <w:szCs w:val="24"/>
          <w:lang w:val="en-GB"/>
        </w:rPr>
        <w:t>S1</w:t>
      </w:r>
      <w:r w:rsidR="00A72722" w:rsidRPr="00E86EB8">
        <w:rPr>
          <w:rFonts w:cs="Calibri"/>
          <w:b/>
          <w:bCs/>
          <w:sz w:val="24"/>
          <w:szCs w:val="24"/>
          <w:lang w:val="en-GB"/>
        </w:rPr>
        <w:t>.</w:t>
      </w:r>
      <w:r w:rsidR="00861779">
        <w:rPr>
          <w:rFonts w:cs="Calibri"/>
          <w:sz w:val="24"/>
          <w:szCs w:val="24"/>
          <w:lang w:val="en-GB"/>
        </w:rPr>
        <w:t xml:space="preserve"> A</w:t>
      </w:r>
      <w:r w:rsidR="00A72722" w:rsidRPr="00E86EB8">
        <w:rPr>
          <w:rFonts w:cs="Calibri"/>
          <w:sz w:val="24"/>
          <w:szCs w:val="24"/>
          <w:lang w:val="en-GB"/>
        </w:rPr>
        <w:t xml:space="preserve">ge-adjusted </w:t>
      </w:r>
      <w:r w:rsidR="00A72722">
        <w:rPr>
          <w:rFonts w:cs="Calibri"/>
          <w:sz w:val="24"/>
          <w:szCs w:val="24"/>
          <w:lang w:val="en-GB"/>
        </w:rPr>
        <w:t xml:space="preserve">incidence rate of </w:t>
      </w:r>
      <w:r w:rsidR="00861779">
        <w:rPr>
          <w:rFonts w:cs="Calibri"/>
          <w:sz w:val="24"/>
          <w:szCs w:val="24"/>
          <w:lang w:val="en-GB"/>
        </w:rPr>
        <w:t>adult c</w:t>
      </w:r>
      <w:r>
        <w:rPr>
          <w:rFonts w:cs="Calibri"/>
          <w:sz w:val="24"/>
          <w:szCs w:val="24"/>
          <w:lang w:val="en-GB"/>
        </w:rPr>
        <w:t>lassic</w:t>
      </w:r>
      <w:r w:rsidR="00861779">
        <w:rPr>
          <w:rFonts w:cs="Calibri"/>
          <w:sz w:val="24"/>
          <w:szCs w:val="24"/>
          <w:lang w:val="en-GB"/>
        </w:rPr>
        <w:t>al Hodgkin l</w:t>
      </w:r>
      <w:r>
        <w:rPr>
          <w:rFonts w:cs="Calibri"/>
          <w:sz w:val="24"/>
          <w:szCs w:val="24"/>
          <w:lang w:val="en-GB"/>
        </w:rPr>
        <w:t xml:space="preserve">ymphoma </w:t>
      </w:r>
      <w:r w:rsidR="00A72722">
        <w:rPr>
          <w:rFonts w:cs="Calibri"/>
          <w:sz w:val="24"/>
          <w:szCs w:val="24"/>
          <w:lang w:val="en-GB"/>
        </w:rPr>
        <w:t>over 2000-2019 and in 2020 in the United States</w:t>
      </w:r>
      <w:r w:rsidR="00A72722" w:rsidRPr="007D65DD">
        <w:rPr>
          <w:rFonts w:cs="Calibri"/>
          <w:sz w:val="24"/>
          <w:szCs w:val="24"/>
          <w:lang w:val="en-GB"/>
        </w:rPr>
        <w:t>,</w:t>
      </w:r>
      <w:r w:rsidR="00A72722">
        <w:rPr>
          <w:rFonts w:cs="Calibri"/>
          <w:sz w:val="24"/>
          <w:szCs w:val="24"/>
          <w:lang w:val="en-GB"/>
        </w:rPr>
        <w:t xml:space="preserve"> by race. </w:t>
      </w:r>
      <w:r w:rsidR="00A72722" w:rsidRPr="00861588">
        <w:rPr>
          <w:rFonts w:cs="Calibri"/>
          <w:sz w:val="24"/>
          <w:szCs w:val="24"/>
          <w:lang w:val="en-GB"/>
        </w:rPr>
        <w:t>APC: annual percent change</w:t>
      </w:r>
      <w:r w:rsidR="00A72722"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1140BD82" w14:textId="77777777" w:rsidR="00861779" w:rsidRDefault="00861779" w:rsidP="00CE1F01">
      <w:pPr>
        <w:jc w:val="both"/>
        <w:rPr>
          <w:rFonts w:cs="Calibri"/>
          <w:sz w:val="24"/>
          <w:szCs w:val="24"/>
          <w:lang w:val="en-GB"/>
        </w:rPr>
      </w:pPr>
    </w:p>
    <w:p w14:paraId="2B0CE6F0" w14:textId="48C03868" w:rsidR="00A72722" w:rsidRDefault="00A54B5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7E593267" wp14:editId="0404F652">
            <wp:extent cx="5949315" cy="4453255"/>
            <wp:effectExtent l="0" t="0" r="0" b="4445"/>
            <wp:docPr id="2604950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443C1" w14:textId="692CDE2B" w:rsidR="00A72722" w:rsidRDefault="00A72722" w:rsidP="00861779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61779">
        <w:rPr>
          <w:rFonts w:cs="Calibri"/>
          <w:b/>
          <w:bCs/>
          <w:sz w:val="24"/>
          <w:szCs w:val="24"/>
          <w:lang w:val="en-GB"/>
        </w:rPr>
        <w:t>S2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="00861779">
        <w:rPr>
          <w:rFonts w:cs="Calibri"/>
          <w:sz w:val="24"/>
          <w:szCs w:val="24"/>
          <w:lang w:val="en-GB"/>
        </w:rPr>
        <w:t xml:space="preserve"> 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861779">
        <w:rPr>
          <w:rFonts w:cs="Calibri"/>
          <w:sz w:val="24"/>
          <w:szCs w:val="24"/>
          <w:lang w:val="en-GB"/>
        </w:rPr>
        <w:t>c</w:t>
      </w:r>
      <w:r w:rsidR="00A54B58">
        <w:rPr>
          <w:rFonts w:cs="Calibri"/>
          <w:sz w:val="24"/>
          <w:szCs w:val="24"/>
          <w:lang w:val="en-GB"/>
        </w:rPr>
        <w:t>lassic</w:t>
      </w:r>
      <w:r w:rsidR="00861779">
        <w:rPr>
          <w:rFonts w:cs="Calibri"/>
          <w:sz w:val="24"/>
          <w:szCs w:val="24"/>
          <w:lang w:val="en-GB"/>
        </w:rPr>
        <w:t>al</w:t>
      </w:r>
      <w:r w:rsidR="00A54B58">
        <w:rPr>
          <w:rFonts w:cs="Calibri"/>
          <w:sz w:val="24"/>
          <w:szCs w:val="24"/>
          <w:lang w:val="en-GB"/>
        </w:rPr>
        <w:t xml:space="preserve"> Hodgkin </w:t>
      </w:r>
      <w:r w:rsidR="00861779">
        <w:rPr>
          <w:rFonts w:cs="Calibri"/>
          <w:sz w:val="24"/>
          <w:szCs w:val="24"/>
          <w:lang w:val="en-GB"/>
        </w:rPr>
        <w:t>l</w:t>
      </w:r>
      <w:r w:rsidR="00A54B58">
        <w:rPr>
          <w:rFonts w:cs="Calibri"/>
          <w:sz w:val="24"/>
          <w:szCs w:val="24"/>
          <w:lang w:val="en-GB"/>
        </w:rPr>
        <w:t>ymphoma over</w:t>
      </w:r>
      <w:r>
        <w:rPr>
          <w:rFonts w:cs="Calibri"/>
          <w:sz w:val="24"/>
          <w:szCs w:val="24"/>
          <w:lang w:val="en-GB"/>
        </w:rPr>
        <w:t xml:space="preserve">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age.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23A8104B" w14:textId="638279B9" w:rsidR="00A72722" w:rsidRDefault="00A54B5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40478E49" wp14:editId="59FE18A9">
            <wp:extent cx="5949315" cy="4453255"/>
            <wp:effectExtent l="0" t="0" r="0" b="4445"/>
            <wp:docPr id="1348200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5C42C" w14:textId="33AB06D7" w:rsidR="00A72722" w:rsidRDefault="00A72722" w:rsidP="00861779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61779">
        <w:rPr>
          <w:rFonts w:cs="Calibri"/>
          <w:b/>
          <w:bCs/>
          <w:sz w:val="24"/>
          <w:szCs w:val="24"/>
          <w:lang w:val="en-GB"/>
        </w:rPr>
        <w:t>S3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="00861779">
        <w:rPr>
          <w:rFonts w:cs="Calibri"/>
          <w:sz w:val="24"/>
          <w:szCs w:val="24"/>
          <w:lang w:val="en-GB"/>
        </w:rPr>
        <w:t xml:space="preserve"> 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861779">
        <w:rPr>
          <w:rFonts w:cs="Calibri"/>
          <w:sz w:val="24"/>
          <w:szCs w:val="24"/>
          <w:lang w:val="en-GB"/>
        </w:rPr>
        <w:t>c</w:t>
      </w:r>
      <w:r w:rsidR="00A54B58">
        <w:rPr>
          <w:rFonts w:cs="Calibri"/>
          <w:sz w:val="24"/>
          <w:szCs w:val="24"/>
          <w:lang w:val="en-GB"/>
        </w:rPr>
        <w:t>lassic</w:t>
      </w:r>
      <w:r w:rsidR="00861779">
        <w:rPr>
          <w:rFonts w:cs="Calibri"/>
          <w:sz w:val="24"/>
          <w:szCs w:val="24"/>
          <w:lang w:val="en-GB"/>
        </w:rPr>
        <w:t>al Hodgkin l</w:t>
      </w:r>
      <w:r w:rsidR="00A54B58">
        <w:rPr>
          <w:rFonts w:cs="Calibri"/>
          <w:sz w:val="24"/>
          <w:szCs w:val="24"/>
          <w:lang w:val="en-GB"/>
        </w:rPr>
        <w:t>ymphoma over</w:t>
      </w:r>
      <w:r>
        <w:rPr>
          <w:rFonts w:cs="Calibri"/>
          <w:sz w:val="24"/>
          <w:szCs w:val="24"/>
          <w:lang w:val="en-GB"/>
        </w:rPr>
        <w:t xml:space="preserve">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sex.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03C384EF" w14:textId="31AEDC50" w:rsidR="0008606F" w:rsidRDefault="00A54B5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1A27423A" wp14:editId="1C46C66D">
            <wp:extent cx="5937885" cy="4203700"/>
            <wp:effectExtent l="0" t="0" r="5715" b="6350"/>
            <wp:docPr id="20057117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D943B" w14:textId="77777777" w:rsidR="00861779" w:rsidRDefault="00A72722" w:rsidP="00861779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61779">
        <w:rPr>
          <w:rFonts w:cs="Calibri"/>
          <w:b/>
          <w:bCs/>
          <w:sz w:val="24"/>
          <w:szCs w:val="24"/>
          <w:lang w:val="en-GB"/>
        </w:rPr>
        <w:t>S4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861779">
        <w:rPr>
          <w:rFonts w:cs="Calibri"/>
          <w:sz w:val="24"/>
          <w:szCs w:val="24"/>
          <w:lang w:val="en-GB"/>
        </w:rPr>
        <w:t>Incident cases</w:t>
      </w:r>
      <w:r>
        <w:rPr>
          <w:rFonts w:cs="Calibri"/>
          <w:sz w:val="24"/>
          <w:szCs w:val="24"/>
          <w:lang w:val="en-GB"/>
        </w:rPr>
        <w:t xml:space="preserve"> and i</w:t>
      </w:r>
      <w:r w:rsidRPr="007260AE">
        <w:rPr>
          <w:rFonts w:cs="Calibri"/>
          <w:sz w:val="24"/>
          <w:szCs w:val="24"/>
          <w:lang w:val="en-GB"/>
        </w:rPr>
        <w:t xml:space="preserve">ncidence rate </w:t>
      </w:r>
      <w:r>
        <w:rPr>
          <w:rFonts w:cs="Calibri"/>
          <w:sz w:val="24"/>
          <w:szCs w:val="24"/>
          <w:lang w:val="en-GB"/>
        </w:rPr>
        <w:t xml:space="preserve">of </w:t>
      </w:r>
      <w:r w:rsidR="00861779">
        <w:rPr>
          <w:rFonts w:cs="Calibri"/>
          <w:sz w:val="24"/>
          <w:szCs w:val="24"/>
          <w:lang w:val="en-GB"/>
        </w:rPr>
        <w:t>c</w:t>
      </w:r>
      <w:r w:rsidR="00A54B58">
        <w:rPr>
          <w:rFonts w:cs="Calibri"/>
          <w:sz w:val="24"/>
          <w:szCs w:val="24"/>
          <w:lang w:val="en-GB"/>
        </w:rPr>
        <w:t>lassic</w:t>
      </w:r>
      <w:r w:rsidR="00861779">
        <w:rPr>
          <w:rFonts w:cs="Calibri"/>
          <w:sz w:val="24"/>
          <w:szCs w:val="24"/>
          <w:lang w:val="en-GB"/>
        </w:rPr>
        <w:t>al</w:t>
      </w:r>
      <w:r w:rsidR="00A54B58">
        <w:rPr>
          <w:rFonts w:cs="Calibri"/>
          <w:sz w:val="24"/>
          <w:szCs w:val="24"/>
          <w:lang w:val="en-GB"/>
        </w:rPr>
        <w:t xml:space="preserve"> Hodgkin </w:t>
      </w:r>
      <w:r w:rsidR="00861779">
        <w:rPr>
          <w:rFonts w:cs="Calibri"/>
          <w:sz w:val="24"/>
          <w:szCs w:val="24"/>
          <w:lang w:val="en-GB"/>
        </w:rPr>
        <w:t>l</w:t>
      </w:r>
      <w:r w:rsidR="00A54B58">
        <w:rPr>
          <w:rFonts w:cs="Calibri"/>
          <w:sz w:val="24"/>
          <w:szCs w:val="24"/>
          <w:lang w:val="en-GB"/>
        </w:rPr>
        <w:t xml:space="preserve">ymphoma </w:t>
      </w:r>
      <w:r>
        <w:rPr>
          <w:rFonts w:cs="Calibri"/>
          <w:sz w:val="24"/>
          <w:szCs w:val="24"/>
          <w:lang w:val="en-GB"/>
        </w:rPr>
        <w:t xml:space="preserve">in the United States among males and females in each age group. </w:t>
      </w:r>
    </w:p>
    <w:p w14:paraId="788BFC09" w14:textId="7E3C6B27" w:rsidR="00A72722" w:rsidRDefault="00012468" w:rsidP="00861779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12F1EBE5" wp14:editId="2C1566EB">
            <wp:extent cx="5949315" cy="4453255"/>
            <wp:effectExtent l="0" t="0" r="0" b="4445"/>
            <wp:docPr id="9752898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0D5E3" w14:textId="0375CEAD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4E0159">
        <w:rPr>
          <w:rFonts w:cs="Calibri"/>
          <w:b/>
          <w:bCs/>
          <w:sz w:val="24"/>
          <w:szCs w:val="24"/>
          <w:lang w:val="en-GB"/>
        </w:rPr>
        <w:t>S5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="004E0159">
        <w:rPr>
          <w:rFonts w:cs="Calibri"/>
          <w:sz w:val="24"/>
          <w:szCs w:val="24"/>
          <w:lang w:val="en-GB"/>
        </w:rPr>
        <w:t xml:space="preserve"> Ag</w:t>
      </w:r>
      <w:r w:rsidRPr="00E86EB8">
        <w:rPr>
          <w:rFonts w:cs="Calibri"/>
          <w:sz w:val="24"/>
          <w:szCs w:val="24"/>
          <w:lang w:val="en-GB"/>
        </w:rPr>
        <w:t xml:space="preserve">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4E0159">
        <w:rPr>
          <w:rFonts w:cs="Calibri"/>
          <w:sz w:val="24"/>
          <w:szCs w:val="24"/>
          <w:lang w:val="en-GB"/>
        </w:rPr>
        <w:t>l</w:t>
      </w:r>
      <w:r w:rsidR="00012468">
        <w:rPr>
          <w:rFonts w:cs="Calibri"/>
          <w:sz w:val="24"/>
          <w:szCs w:val="24"/>
          <w:lang w:val="en-GB"/>
        </w:rPr>
        <w:t xml:space="preserve">ymphocyte-rich mixed cell lymphocyte depleted Hodgkin lymphoma </w:t>
      </w:r>
      <w:r w:rsidR="00012468" w:rsidRPr="00E86EB8">
        <w:rPr>
          <w:rFonts w:cs="Calibri"/>
          <w:sz w:val="24"/>
          <w:szCs w:val="24"/>
          <w:lang w:val="en-GB"/>
        </w:rPr>
        <w:t>over</w:t>
      </w:r>
      <w:r>
        <w:rPr>
          <w:rFonts w:cs="Calibri"/>
          <w:sz w:val="24"/>
          <w:szCs w:val="24"/>
          <w:lang w:val="en-GB"/>
        </w:rPr>
        <w:t xml:space="preserve">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race.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112A3F9B" w14:textId="0D53AB1E" w:rsidR="00A72722" w:rsidRDefault="0001246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665ADA63" wp14:editId="5C2C5713">
            <wp:extent cx="5949315" cy="4453255"/>
            <wp:effectExtent l="0" t="0" r="0" b="4445"/>
            <wp:docPr id="2276650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6E47E" w14:textId="7B8ED324" w:rsidR="00A72722" w:rsidRDefault="00A72722" w:rsidP="004E0159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4E0159">
        <w:rPr>
          <w:rFonts w:cs="Calibri"/>
          <w:b/>
          <w:bCs/>
          <w:sz w:val="24"/>
          <w:szCs w:val="24"/>
          <w:lang w:val="en-GB"/>
        </w:rPr>
        <w:t>S6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4E0159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4E0159">
        <w:rPr>
          <w:rFonts w:cs="Calibri"/>
          <w:sz w:val="24"/>
          <w:szCs w:val="24"/>
          <w:lang w:val="en-GB"/>
        </w:rPr>
        <w:t>l</w:t>
      </w:r>
      <w:r w:rsidR="00012468">
        <w:rPr>
          <w:rFonts w:cs="Calibri"/>
          <w:sz w:val="24"/>
          <w:szCs w:val="24"/>
          <w:lang w:val="en-GB"/>
        </w:rPr>
        <w:t xml:space="preserve">ymphocyte-rich mixed cell lymphocyte depleted Hodgkin lymphoma </w:t>
      </w:r>
      <w:r w:rsidR="00012468" w:rsidRPr="00E86EB8">
        <w:rPr>
          <w:rFonts w:cs="Calibri"/>
          <w:sz w:val="24"/>
          <w:szCs w:val="24"/>
          <w:lang w:val="en-GB"/>
        </w:rPr>
        <w:t>over</w:t>
      </w:r>
      <w:r>
        <w:rPr>
          <w:rFonts w:cs="Calibri"/>
          <w:sz w:val="24"/>
          <w:szCs w:val="24"/>
          <w:lang w:val="en-GB"/>
        </w:rPr>
        <w:t xml:space="preserve">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age.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7B087EAD" w14:textId="7414495F" w:rsidR="00A72722" w:rsidRDefault="0001246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05B97D90" wp14:editId="27E375D6">
            <wp:extent cx="5949315" cy="4453255"/>
            <wp:effectExtent l="0" t="0" r="0" b="4445"/>
            <wp:docPr id="14429015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0A8F0" w14:textId="4A6FBB90" w:rsidR="00A72722" w:rsidRDefault="00A72722" w:rsidP="004E0159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4E0159">
        <w:rPr>
          <w:rFonts w:cs="Calibri"/>
          <w:b/>
          <w:bCs/>
          <w:sz w:val="24"/>
          <w:szCs w:val="24"/>
          <w:lang w:val="en-GB"/>
        </w:rPr>
        <w:t>S7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4E0159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4E0159">
        <w:rPr>
          <w:rFonts w:cs="Calibri"/>
          <w:sz w:val="24"/>
          <w:szCs w:val="24"/>
          <w:lang w:val="en-GB"/>
        </w:rPr>
        <w:t>l</w:t>
      </w:r>
      <w:r w:rsidR="00012468">
        <w:rPr>
          <w:rFonts w:cs="Calibri"/>
          <w:sz w:val="24"/>
          <w:szCs w:val="24"/>
          <w:lang w:val="en-GB"/>
        </w:rPr>
        <w:t xml:space="preserve">ymphocyte-rich mixed cell lymphocyte depleted Hodgkin lymphoma </w:t>
      </w:r>
      <w:r w:rsidR="00012468" w:rsidRPr="00E86EB8">
        <w:rPr>
          <w:rFonts w:cs="Calibri"/>
          <w:sz w:val="24"/>
          <w:szCs w:val="24"/>
          <w:lang w:val="en-GB"/>
        </w:rPr>
        <w:t>over</w:t>
      </w:r>
      <w:r>
        <w:rPr>
          <w:rFonts w:cs="Calibri"/>
          <w:sz w:val="24"/>
          <w:szCs w:val="24"/>
          <w:lang w:val="en-GB"/>
        </w:rPr>
        <w:t xml:space="preserve">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sex.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1E8DBCDB" w14:textId="71A660BD" w:rsidR="00A72722" w:rsidRDefault="0001246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1435728C" wp14:editId="3BDB209E">
            <wp:extent cx="5937885" cy="4203700"/>
            <wp:effectExtent l="0" t="0" r="5715" b="6350"/>
            <wp:docPr id="4358466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E3D7" w14:textId="129BBD04" w:rsidR="00A72722" w:rsidRDefault="00A72722" w:rsidP="004E0159">
      <w:pPr>
        <w:ind w:right="-90"/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4E0159">
        <w:rPr>
          <w:rFonts w:cs="Calibri"/>
          <w:b/>
          <w:bCs/>
          <w:sz w:val="24"/>
          <w:szCs w:val="24"/>
          <w:lang w:val="en-GB"/>
        </w:rPr>
        <w:t>S8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4E0159">
        <w:rPr>
          <w:rFonts w:cs="Calibri"/>
          <w:sz w:val="24"/>
          <w:szCs w:val="24"/>
          <w:lang w:val="en-GB"/>
        </w:rPr>
        <w:t>Incident cases</w:t>
      </w:r>
      <w:r>
        <w:rPr>
          <w:rFonts w:cs="Calibri"/>
          <w:sz w:val="24"/>
          <w:szCs w:val="24"/>
          <w:lang w:val="en-GB"/>
        </w:rPr>
        <w:t xml:space="preserve"> and i</w:t>
      </w:r>
      <w:r w:rsidRPr="007260AE">
        <w:rPr>
          <w:rFonts w:cs="Calibri"/>
          <w:sz w:val="24"/>
          <w:szCs w:val="24"/>
          <w:lang w:val="en-GB"/>
        </w:rPr>
        <w:t xml:space="preserve">ncidence rate </w:t>
      </w:r>
      <w:r>
        <w:rPr>
          <w:rFonts w:cs="Calibri"/>
          <w:sz w:val="24"/>
          <w:szCs w:val="24"/>
          <w:lang w:val="en-GB"/>
        </w:rPr>
        <w:t xml:space="preserve">of </w:t>
      </w:r>
      <w:r w:rsidR="004E0159">
        <w:rPr>
          <w:rFonts w:cs="Calibri"/>
          <w:sz w:val="24"/>
          <w:szCs w:val="24"/>
          <w:lang w:val="en-GB"/>
        </w:rPr>
        <w:t>l</w:t>
      </w:r>
      <w:r w:rsidR="00012468">
        <w:rPr>
          <w:rFonts w:cs="Calibri"/>
          <w:sz w:val="24"/>
          <w:szCs w:val="24"/>
          <w:lang w:val="en-GB"/>
        </w:rPr>
        <w:t xml:space="preserve">ymphocyte-rich mixed cell lymphocyte depleted Hodgkin lymphoma </w:t>
      </w:r>
      <w:r w:rsidR="00012468" w:rsidRPr="00E86EB8">
        <w:rPr>
          <w:rFonts w:cs="Calibri"/>
          <w:sz w:val="24"/>
          <w:szCs w:val="24"/>
          <w:lang w:val="en-GB"/>
        </w:rPr>
        <w:t>in</w:t>
      </w:r>
      <w:r>
        <w:rPr>
          <w:rFonts w:cs="Calibri"/>
          <w:sz w:val="24"/>
          <w:szCs w:val="24"/>
          <w:lang w:val="en-GB"/>
        </w:rPr>
        <w:t xml:space="preserve"> the United States among males and females in each age group. </w:t>
      </w:r>
    </w:p>
    <w:p w14:paraId="243B977C" w14:textId="2C8D123C" w:rsidR="00A72722" w:rsidRDefault="00012468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210785D9" wp14:editId="6303E7E0">
            <wp:extent cx="5949315" cy="4453255"/>
            <wp:effectExtent l="0" t="0" r="0" b="4445"/>
            <wp:docPr id="7967057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F2480" w14:textId="02DA0A4E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E3CDE">
        <w:rPr>
          <w:rFonts w:cs="Calibri"/>
          <w:b/>
          <w:bCs/>
          <w:sz w:val="24"/>
          <w:szCs w:val="24"/>
          <w:lang w:val="en-GB"/>
        </w:rPr>
        <w:t>S9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="008E3CDE">
        <w:rPr>
          <w:rFonts w:cs="Calibri"/>
          <w:sz w:val="24"/>
          <w:szCs w:val="24"/>
          <w:lang w:val="en-GB"/>
        </w:rPr>
        <w:t xml:space="preserve"> 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8E3CDE">
        <w:rPr>
          <w:rFonts w:cs="Calibri"/>
          <w:sz w:val="24"/>
          <w:szCs w:val="24"/>
          <w:lang w:val="en-GB"/>
        </w:rPr>
        <w:t>nodular s</w:t>
      </w:r>
      <w:r w:rsidR="00012468">
        <w:rPr>
          <w:rFonts w:cs="Calibri"/>
          <w:sz w:val="24"/>
          <w:szCs w:val="24"/>
          <w:lang w:val="en-GB"/>
        </w:rPr>
        <w:t>cl</w:t>
      </w:r>
      <w:r w:rsidR="008E3CDE">
        <w:rPr>
          <w:rFonts w:cs="Calibri"/>
          <w:sz w:val="24"/>
          <w:szCs w:val="24"/>
          <w:lang w:val="en-GB"/>
        </w:rPr>
        <w:t>erosis Hodgkin l</w:t>
      </w:r>
      <w:r w:rsidR="00012468">
        <w:rPr>
          <w:rFonts w:cs="Calibri"/>
          <w:sz w:val="24"/>
          <w:szCs w:val="24"/>
          <w:lang w:val="en-GB"/>
        </w:rPr>
        <w:t>ymphoma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race.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3497FBAC" w14:textId="396FB445" w:rsidR="00A72722" w:rsidRDefault="00FE60FB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3E008FA0" wp14:editId="5775F34E">
            <wp:extent cx="5949315" cy="4453255"/>
            <wp:effectExtent l="0" t="0" r="0" b="4445"/>
            <wp:docPr id="102049069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BFAA" w14:textId="1F3B211A" w:rsidR="00A72722" w:rsidRDefault="00A72722" w:rsidP="008E3CDE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E3CDE">
        <w:rPr>
          <w:rFonts w:cs="Calibri"/>
          <w:b/>
          <w:bCs/>
          <w:sz w:val="24"/>
          <w:szCs w:val="24"/>
          <w:lang w:val="en-GB"/>
        </w:rPr>
        <w:t>S10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8E3CDE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8E3CDE">
        <w:rPr>
          <w:rFonts w:cs="Calibri"/>
          <w:sz w:val="24"/>
          <w:szCs w:val="24"/>
          <w:lang w:val="en-GB"/>
        </w:rPr>
        <w:t>nodular sclerosis Hodgkin l</w:t>
      </w:r>
      <w:r w:rsidR="00012468">
        <w:rPr>
          <w:rFonts w:cs="Calibri"/>
          <w:sz w:val="24"/>
          <w:szCs w:val="24"/>
          <w:lang w:val="en-GB"/>
        </w:rPr>
        <w:t xml:space="preserve">ymphoma </w:t>
      </w:r>
      <w:r>
        <w:rPr>
          <w:rFonts w:cs="Calibri"/>
          <w:sz w:val="24"/>
          <w:szCs w:val="24"/>
          <w:lang w:val="en-GB"/>
        </w:rPr>
        <w:t>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age.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762BAFDA" w14:textId="77777777" w:rsidR="00A72722" w:rsidRDefault="0045328F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sz w:val="24"/>
          <w:szCs w:val="24"/>
          <w:lang w:val="en-GB"/>
        </w:rPr>
        <w:lastRenderedPageBreak/>
        <w:pict w14:anchorId="0B66A9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17" o:title="chondro_sex"/>
          </v:shape>
        </w:pict>
      </w:r>
    </w:p>
    <w:p w14:paraId="050628E6" w14:textId="0E19AD33" w:rsidR="00A72722" w:rsidRDefault="00A72722" w:rsidP="008E3CDE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>
        <w:rPr>
          <w:rFonts w:cs="Calibri"/>
          <w:b/>
          <w:bCs/>
          <w:sz w:val="24"/>
          <w:szCs w:val="24"/>
          <w:lang w:val="en-GB"/>
        </w:rPr>
        <w:t>S1</w:t>
      </w:r>
      <w:r w:rsidR="008E3CDE">
        <w:rPr>
          <w:rFonts w:cs="Calibri"/>
          <w:b/>
          <w:bCs/>
          <w:sz w:val="24"/>
          <w:szCs w:val="24"/>
          <w:lang w:val="en-GB"/>
        </w:rPr>
        <w:t>1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8E3CDE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="008E3CDE">
        <w:rPr>
          <w:rFonts w:cs="Calibri"/>
          <w:sz w:val="24"/>
          <w:szCs w:val="24"/>
          <w:lang w:val="en-GB"/>
        </w:rPr>
        <w:t>nodular sclerosis Hodgkin l</w:t>
      </w:r>
      <w:r w:rsidR="00012468">
        <w:rPr>
          <w:rFonts w:cs="Calibri"/>
          <w:sz w:val="24"/>
          <w:szCs w:val="24"/>
          <w:lang w:val="en-GB"/>
        </w:rPr>
        <w:t xml:space="preserve">ymphoma </w:t>
      </w:r>
      <w:r>
        <w:rPr>
          <w:rFonts w:cs="Calibri"/>
          <w:sz w:val="24"/>
          <w:szCs w:val="24"/>
          <w:lang w:val="en-GB"/>
        </w:rPr>
        <w:t>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sex.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</w:t>
      </w:r>
      <w:r w:rsidR="008E3CDE">
        <w:rPr>
          <w:rFonts w:cs="Calibri"/>
          <w:sz w:val="24"/>
          <w:szCs w:val="24"/>
          <w:lang w:val="en-GB"/>
        </w:rPr>
        <w:t xml:space="preserve"> </w:t>
      </w:r>
      <w:r w:rsidRPr="00F419DB">
        <w:rPr>
          <w:rFonts w:cs="Calibri"/>
          <w:sz w:val="24"/>
          <w:szCs w:val="24"/>
          <w:lang w:val="en-GB"/>
        </w:rPr>
        <w:t xml:space="preserve"> </w:t>
      </w:r>
    </w:p>
    <w:p w14:paraId="585BA5D8" w14:textId="767FB71A" w:rsidR="0008606F" w:rsidRDefault="00FE60FB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3E1D5636" wp14:editId="19A7DA7F">
            <wp:extent cx="5937885" cy="4203700"/>
            <wp:effectExtent l="0" t="0" r="5715" b="6350"/>
            <wp:docPr id="7033428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62257" w14:textId="1D2265CC" w:rsidR="00A72722" w:rsidRDefault="00A72722" w:rsidP="008E3CDE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8E3CDE">
        <w:rPr>
          <w:rFonts w:cs="Calibri"/>
          <w:b/>
          <w:bCs/>
          <w:sz w:val="24"/>
          <w:szCs w:val="24"/>
          <w:lang w:val="en-GB"/>
        </w:rPr>
        <w:t>S12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8E3CDE">
        <w:rPr>
          <w:rFonts w:cs="Calibri"/>
          <w:sz w:val="24"/>
          <w:szCs w:val="24"/>
          <w:lang w:val="en-GB"/>
        </w:rPr>
        <w:t>Incident cases</w:t>
      </w:r>
      <w:r>
        <w:rPr>
          <w:rFonts w:cs="Calibri"/>
          <w:sz w:val="24"/>
          <w:szCs w:val="24"/>
          <w:lang w:val="en-GB"/>
        </w:rPr>
        <w:t xml:space="preserve"> and i</w:t>
      </w:r>
      <w:r w:rsidRPr="007260AE">
        <w:rPr>
          <w:rFonts w:cs="Calibri"/>
          <w:sz w:val="24"/>
          <w:szCs w:val="24"/>
          <w:lang w:val="en-GB"/>
        </w:rPr>
        <w:t xml:space="preserve">ncidence rate </w:t>
      </w:r>
      <w:r>
        <w:rPr>
          <w:rFonts w:cs="Calibri"/>
          <w:sz w:val="24"/>
          <w:szCs w:val="24"/>
          <w:lang w:val="en-GB"/>
        </w:rPr>
        <w:t xml:space="preserve">of </w:t>
      </w:r>
      <w:r w:rsidR="008E3CDE">
        <w:rPr>
          <w:rFonts w:cs="Calibri"/>
          <w:sz w:val="24"/>
          <w:szCs w:val="24"/>
          <w:lang w:val="en-GB"/>
        </w:rPr>
        <w:t>nodular sclerosis Hodgkin l</w:t>
      </w:r>
      <w:r w:rsidR="00012468">
        <w:rPr>
          <w:rFonts w:cs="Calibri"/>
          <w:sz w:val="24"/>
          <w:szCs w:val="24"/>
          <w:lang w:val="en-GB"/>
        </w:rPr>
        <w:t xml:space="preserve">ymphoma </w:t>
      </w:r>
      <w:r>
        <w:rPr>
          <w:rFonts w:cs="Calibri"/>
          <w:sz w:val="24"/>
          <w:szCs w:val="24"/>
          <w:lang w:val="en-GB"/>
        </w:rPr>
        <w:t xml:space="preserve">in the United States among males and females in each age group. </w:t>
      </w:r>
    </w:p>
    <w:p w14:paraId="53903966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5EF6D711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3EA59F49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72DC93E0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1321E8D8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16EE72AC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54B1FFE8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0DB195C1" w14:textId="77777777" w:rsidR="00FE60FB" w:rsidRDefault="00FE60FB" w:rsidP="00CE1F01">
      <w:pPr>
        <w:jc w:val="both"/>
        <w:rPr>
          <w:rFonts w:cs="Calibri"/>
          <w:sz w:val="24"/>
          <w:szCs w:val="24"/>
          <w:lang w:val="en-GB"/>
        </w:rPr>
      </w:pPr>
    </w:p>
    <w:p w14:paraId="2BF521EB" w14:textId="77777777" w:rsidR="00FE60FB" w:rsidRDefault="00FE60FB" w:rsidP="00CE1F01">
      <w:pPr>
        <w:jc w:val="both"/>
        <w:rPr>
          <w:rFonts w:cs="Calibri"/>
          <w:sz w:val="24"/>
          <w:szCs w:val="24"/>
          <w:lang w:val="en-GB"/>
        </w:rPr>
      </w:pPr>
    </w:p>
    <w:p w14:paraId="38978E4B" w14:textId="77777777" w:rsidR="00FE60FB" w:rsidRDefault="00FE60FB" w:rsidP="00CE1F01">
      <w:pPr>
        <w:jc w:val="both"/>
        <w:rPr>
          <w:rFonts w:cs="Calibri"/>
          <w:sz w:val="24"/>
          <w:szCs w:val="24"/>
          <w:lang w:val="en-GB"/>
        </w:rPr>
      </w:pPr>
    </w:p>
    <w:p w14:paraId="2AE52C92" w14:textId="416C235E" w:rsidR="00FE60FB" w:rsidRDefault="001A1BAC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1113708F" wp14:editId="35484114">
            <wp:extent cx="5949315" cy="4453255"/>
            <wp:effectExtent l="0" t="0" r="0" b="4445"/>
            <wp:docPr id="3034510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BA426" w14:textId="4AA915C7" w:rsidR="00FE60FB" w:rsidRDefault="00FE60FB" w:rsidP="00CE1F0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165C61">
        <w:rPr>
          <w:rFonts w:cs="Calibri"/>
          <w:b/>
          <w:bCs/>
          <w:sz w:val="24"/>
          <w:szCs w:val="24"/>
          <w:lang w:val="en-GB"/>
        </w:rPr>
        <w:t>S13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="00165C61">
        <w:rPr>
          <w:rFonts w:cs="Calibri"/>
          <w:sz w:val="24"/>
          <w:szCs w:val="24"/>
          <w:lang w:val="en-GB"/>
        </w:rPr>
        <w:t xml:space="preserve"> 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Pr="00FE60FB">
        <w:rPr>
          <w:rFonts w:cs="Calibri"/>
          <w:sz w:val="24"/>
          <w:szCs w:val="24"/>
        </w:rPr>
        <w:t>classic</w:t>
      </w:r>
      <w:r w:rsidR="00165C61">
        <w:rPr>
          <w:rFonts w:cs="Calibri"/>
          <w:sz w:val="24"/>
          <w:szCs w:val="24"/>
        </w:rPr>
        <w:t>al</w:t>
      </w:r>
      <w:r w:rsidRPr="00FE60FB">
        <w:rPr>
          <w:rFonts w:cs="Calibri"/>
          <w:sz w:val="24"/>
          <w:szCs w:val="24"/>
        </w:rPr>
        <w:t xml:space="preserve"> Hodgkin lymphoma not otherwise specified (NOS</w:t>
      </w:r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race.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4F0507BE" w14:textId="59AB4E30" w:rsidR="00FE60FB" w:rsidRDefault="001A1BAC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665E77EB" wp14:editId="5B1AFC27">
            <wp:extent cx="5949315" cy="4453255"/>
            <wp:effectExtent l="0" t="0" r="0" b="4445"/>
            <wp:docPr id="18546253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6D7DF" w14:textId="6BFAC900" w:rsidR="00FE60FB" w:rsidRDefault="00FE60FB" w:rsidP="00165C6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165C61">
        <w:rPr>
          <w:rFonts w:cs="Calibri"/>
          <w:b/>
          <w:bCs/>
          <w:sz w:val="24"/>
          <w:szCs w:val="24"/>
          <w:lang w:val="en-GB"/>
        </w:rPr>
        <w:t>S14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165C61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Pr="00FE60FB">
        <w:rPr>
          <w:rFonts w:cs="Calibri"/>
          <w:sz w:val="24"/>
          <w:szCs w:val="24"/>
        </w:rPr>
        <w:t>classic</w:t>
      </w:r>
      <w:r w:rsidR="00165C61">
        <w:rPr>
          <w:rFonts w:cs="Calibri"/>
          <w:sz w:val="24"/>
          <w:szCs w:val="24"/>
        </w:rPr>
        <w:t>al</w:t>
      </w:r>
      <w:r w:rsidRPr="00FE60FB">
        <w:rPr>
          <w:rFonts w:cs="Calibri"/>
          <w:sz w:val="24"/>
          <w:szCs w:val="24"/>
        </w:rPr>
        <w:t xml:space="preserve"> Hodgkin lymphoma not otherwise specified (NOS</w:t>
      </w:r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age.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1494434E" w14:textId="0B5B2EB6" w:rsidR="00FE60FB" w:rsidRDefault="001A1BAC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14F016FA" wp14:editId="34091297">
            <wp:extent cx="5949315" cy="4453255"/>
            <wp:effectExtent l="0" t="0" r="0" b="4445"/>
            <wp:docPr id="18430368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D125" w14:textId="7246BB6B" w:rsidR="00FE60FB" w:rsidRDefault="00FE60FB" w:rsidP="00165C6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165C61">
        <w:rPr>
          <w:rFonts w:cs="Calibri"/>
          <w:b/>
          <w:bCs/>
          <w:sz w:val="24"/>
          <w:szCs w:val="24"/>
          <w:lang w:val="en-GB"/>
        </w:rPr>
        <w:t>S15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165C61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Pr="00FE60FB">
        <w:rPr>
          <w:rFonts w:cs="Calibri"/>
          <w:sz w:val="24"/>
          <w:szCs w:val="24"/>
        </w:rPr>
        <w:t>classic</w:t>
      </w:r>
      <w:r w:rsidR="00165C61">
        <w:rPr>
          <w:rFonts w:cs="Calibri"/>
          <w:sz w:val="24"/>
          <w:szCs w:val="24"/>
        </w:rPr>
        <w:t>al</w:t>
      </w:r>
      <w:r w:rsidRPr="00FE60FB">
        <w:rPr>
          <w:rFonts w:cs="Calibri"/>
          <w:sz w:val="24"/>
          <w:szCs w:val="24"/>
        </w:rPr>
        <w:t xml:space="preserve"> Hodgkin lymphoma not otherwise specified (NOS</w:t>
      </w:r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sex.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2FF228B2" w14:textId="0B7CC2CD" w:rsidR="00FE60FB" w:rsidRDefault="001A1BAC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0BEBB29E" wp14:editId="74246A25">
            <wp:extent cx="5937885" cy="4203700"/>
            <wp:effectExtent l="0" t="0" r="5715" b="6350"/>
            <wp:docPr id="85401636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00D9A" w14:textId="6207C15E" w:rsidR="00FE60FB" w:rsidRDefault="00FE60FB" w:rsidP="00165C6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165C61">
        <w:rPr>
          <w:rFonts w:cs="Calibri"/>
          <w:b/>
          <w:bCs/>
          <w:sz w:val="24"/>
          <w:szCs w:val="24"/>
          <w:lang w:val="en-GB"/>
        </w:rPr>
        <w:t>S16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165C61">
        <w:rPr>
          <w:rFonts w:cs="Calibri"/>
          <w:sz w:val="24"/>
          <w:szCs w:val="24"/>
          <w:lang w:val="en-GB"/>
        </w:rPr>
        <w:t xml:space="preserve">Incident cases </w:t>
      </w:r>
      <w:r>
        <w:rPr>
          <w:rFonts w:cs="Calibri"/>
          <w:sz w:val="24"/>
          <w:szCs w:val="24"/>
          <w:lang w:val="en-GB"/>
        </w:rPr>
        <w:t>and i</w:t>
      </w:r>
      <w:r w:rsidRPr="007260AE">
        <w:rPr>
          <w:rFonts w:cs="Calibri"/>
          <w:sz w:val="24"/>
          <w:szCs w:val="24"/>
          <w:lang w:val="en-GB"/>
        </w:rPr>
        <w:t xml:space="preserve">ncidence rate </w:t>
      </w:r>
      <w:r>
        <w:rPr>
          <w:rFonts w:cs="Calibri"/>
          <w:sz w:val="24"/>
          <w:szCs w:val="24"/>
          <w:lang w:val="en-GB"/>
        </w:rPr>
        <w:t xml:space="preserve">of </w:t>
      </w:r>
      <w:r w:rsidRPr="00FE60FB">
        <w:rPr>
          <w:rFonts w:cs="Calibri"/>
          <w:sz w:val="24"/>
          <w:szCs w:val="24"/>
        </w:rPr>
        <w:t>classic</w:t>
      </w:r>
      <w:r w:rsidR="00165C61">
        <w:rPr>
          <w:rFonts w:cs="Calibri"/>
          <w:sz w:val="24"/>
          <w:szCs w:val="24"/>
        </w:rPr>
        <w:t>al</w:t>
      </w:r>
      <w:r w:rsidRPr="00FE60FB">
        <w:rPr>
          <w:rFonts w:cs="Calibri"/>
          <w:sz w:val="24"/>
          <w:szCs w:val="24"/>
        </w:rPr>
        <w:t xml:space="preserve"> Hodgkin lymphoma not otherwise specified (NOS</w:t>
      </w:r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  <w:lang w:val="en-GB"/>
        </w:rPr>
        <w:t xml:space="preserve"> in the United States among males and females in each age group. </w:t>
      </w:r>
    </w:p>
    <w:p w14:paraId="2CCE017C" w14:textId="77777777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1F534437" w14:textId="19B6B5AB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11361442" w14:textId="77777777" w:rsidR="00FE60FB" w:rsidRDefault="00FE60FB" w:rsidP="00CE1F01">
      <w:pPr>
        <w:jc w:val="both"/>
        <w:rPr>
          <w:rFonts w:cs="Calibri"/>
          <w:sz w:val="24"/>
          <w:szCs w:val="24"/>
          <w:lang w:val="en-GB"/>
        </w:rPr>
      </w:pPr>
    </w:p>
    <w:p w14:paraId="4BB355CD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39EF703E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7D986C8D" w14:textId="77777777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3F9872EE" w14:textId="77777777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3A005C91" w14:textId="77777777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07DD1C29" w14:textId="77777777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0964B80B" w14:textId="77777777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</w:p>
    <w:p w14:paraId="4339EBF9" w14:textId="199CEB2B" w:rsidR="001A1BAC" w:rsidRDefault="00CE1F01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7521F7C8" wp14:editId="28533EED">
            <wp:extent cx="5949315" cy="4453255"/>
            <wp:effectExtent l="0" t="0" r="0" b="4445"/>
            <wp:docPr id="82689496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E79A3" w14:textId="07304219" w:rsidR="001A1BAC" w:rsidRDefault="001A1BAC" w:rsidP="00CE1F01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764E64">
        <w:rPr>
          <w:rFonts w:cs="Calibri"/>
          <w:b/>
          <w:bCs/>
          <w:sz w:val="24"/>
          <w:szCs w:val="24"/>
          <w:lang w:val="en-GB"/>
        </w:rPr>
        <w:t>S17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="00764E64">
        <w:rPr>
          <w:rFonts w:cs="Calibri"/>
          <w:sz w:val="24"/>
          <w:szCs w:val="24"/>
          <w:lang w:val="en-GB"/>
        </w:rPr>
        <w:t xml:space="preserve"> 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Pr="001A1BAC">
        <w:rPr>
          <w:rFonts w:cs="Calibri"/>
          <w:sz w:val="24"/>
          <w:szCs w:val="24"/>
        </w:rPr>
        <w:t>nodular lymphocyte prominent Hodgkin lymphoma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race.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4C2D354F" w14:textId="1A9267B7" w:rsidR="001A1BAC" w:rsidRDefault="00CE1F01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7BFDE7E4" wp14:editId="56697FA8">
            <wp:extent cx="5949315" cy="4453255"/>
            <wp:effectExtent l="0" t="0" r="0" b="4445"/>
            <wp:docPr id="103828617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0265" w14:textId="0B2CD149" w:rsidR="001A1BAC" w:rsidRDefault="001A1BAC" w:rsidP="00764E64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764E64">
        <w:rPr>
          <w:rFonts w:cs="Calibri"/>
          <w:b/>
          <w:bCs/>
          <w:sz w:val="24"/>
          <w:szCs w:val="24"/>
          <w:lang w:val="en-GB"/>
        </w:rPr>
        <w:t>S18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764E64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Pr="001A1BAC">
        <w:rPr>
          <w:rFonts w:cs="Calibri"/>
          <w:sz w:val="24"/>
          <w:szCs w:val="24"/>
        </w:rPr>
        <w:t>nodular lymphocyte prominent Hodgkin lymphoma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age.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5A5FCFB4" w14:textId="475ABB65" w:rsidR="001A1BAC" w:rsidRDefault="00CE1F01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7FE3DD21" wp14:editId="5C662A16">
            <wp:extent cx="5949315" cy="4453255"/>
            <wp:effectExtent l="0" t="0" r="0" b="4445"/>
            <wp:docPr id="143831522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25B4" w14:textId="2E4ABF06" w:rsidR="001A1BAC" w:rsidRDefault="001A1BAC" w:rsidP="00764E64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764E64">
        <w:rPr>
          <w:rFonts w:cs="Calibri"/>
          <w:b/>
          <w:bCs/>
          <w:sz w:val="24"/>
          <w:szCs w:val="24"/>
          <w:lang w:val="en-GB"/>
        </w:rPr>
        <w:t>S19</w:t>
      </w:r>
      <w:r w:rsidRPr="00E86EB8">
        <w:rPr>
          <w:rFonts w:cs="Calibri"/>
          <w:b/>
          <w:bCs/>
          <w:sz w:val="24"/>
          <w:szCs w:val="24"/>
          <w:lang w:val="en-GB"/>
        </w:rPr>
        <w:t>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764E64">
        <w:rPr>
          <w:rFonts w:cs="Calibri"/>
          <w:sz w:val="24"/>
          <w:szCs w:val="24"/>
          <w:lang w:val="en-GB"/>
        </w:rPr>
        <w:t>A</w:t>
      </w:r>
      <w:r w:rsidRPr="00E86EB8">
        <w:rPr>
          <w:rFonts w:cs="Calibri"/>
          <w:sz w:val="24"/>
          <w:szCs w:val="24"/>
          <w:lang w:val="en-GB"/>
        </w:rPr>
        <w:t xml:space="preserve">ge-adjusted </w:t>
      </w:r>
      <w:r>
        <w:rPr>
          <w:rFonts w:cs="Calibri"/>
          <w:sz w:val="24"/>
          <w:szCs w:val="24"/>
          <w:lang w:val="en-GB"/>
        </w:rPr>
        <w:t xml:space="preserve">incidence rate of </w:t>
      </w:r>
      <w:r w:rsidRPr="001A1BAC">
        <w:rPr>
          <w:rFonts w:cs="Calibri"/>
          <w:sz w:val="24"/>
          <w:szCs w:val="24"/>
        </w:rPr>
        <w:t>nodular lymphocyte prominent Hodgkin lymphoma</w:t>
      </w:r>
      <w:r>
        <w:rPr>
          <w:rFonts w:cs="Calibri"/>
          <w:sz w:val="24"/>
          <w:szCs w:val="24"/>
          <w:lang w:val="en-GB"/>
        </w:rPr>
        <w:t xml:space="preserve"> over 2000-2019 and in 2020 in the United States</w:t>
      </w:r>
      <w:r w:rsidRPr="007D65DD">
        <w:rPr>
          <w:rFonts w:cs="Calibri"/>
          <w:sz w:val="24"/>
          <w:szCs w:val="24"/>
          <w:lang w:val="en-GB"/>
        </w:rPr>
        <w:t>,</w:t>
      </w:r>
      <w:r>
        <w:rPr>
          <w:rFonts w:cs="Calibri"/>
          <w:sz w:val="24"/>
          <w:szCs w:val="24"/>
          <w:lang w:val="en-GB"/>
        </w:rPr>
        <w:t xml:space="preserve"> by sex. </w:t>
      </w:r>
      <w:r w:rsidRPr="00861588">
        <w:rPr>
          <w:rFonts w:cs="Calibri"/>
          <w:sz w:val="24"/>
          <w:szCs w:val="24"/>
          <w:lang w:val="en-GB"/>
        </w:rPr>
        <w:t>APC: annual percent change</w:t>
      </w:r>
      <w:r w:rsidRPr="00F419DB">
        <w:rPr>
          <w:rFonts w:cs="Calibri"/>
          <w:sz w:val="24"/>
          <w:szCs w:val="24"/>
          <w:lang w:val="en-GB"/>
        </w:rPr>
        <w:t>. * Represent p-value less than 0.05.</w:t>
      </w:r>
    </w:p>
    <w:p w14:paraId="08A320CB" w14:textId="78B9019C" w:rsidR="001A1BAC" w:rsidRDefault="00CE1F01" w:rsidP="00CE1F01">
      <w:pPr>
        <w:jc w:val="both"/>
        <w:rPr>
          <w:rFonts w:cs="Calibri"/>
          <w:sz w:val="24"/>
          <w:szCs w:val="24"/>
          <w:lang w:val="en-GB"/>
        </w:rPr>
      </w:pPr>
      <w:r>
        <w:rPr>
          <w:rFonts w:cs="Calibri"/>
          <w:noProof/>
          <w:sz w:val="24"/>
          <w:szCs w:val="24"/>
          <w:lang w:bidi="fa-IR"/>
        </w:rPr>
        <w:lastRenderedPageBreak/>
        <w:drawing>
          <wp:inline distT="0" distB="0" distL="0" distR="0" wp14:anchorId="6AD7C443" wp14:editId="40140DE7">
            <wp:extent cx="5937885" cy="4203700"/>
            <wp:effectExtent l="0" t="0" r="5715" b="6350"/>
            <wp:docPr id="30250405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9731" w14:textId="25B055C9" w:rsidR="001A1BAC" w:rsidRDefault="001A1BAC" w:rsidP="00764E64">
      <w:pPr>
        <w:jc w:val="both"/>
        <w:rPr>
          <w:rFonts w:cs="Calibri"/>
          <w:sz w:val="24"/>
          <w:szCs w:val="24"/>
          <w:lang w:val="en-GB"/>
        </w:rPr>
      </w:pPr>
      <w:r w:rsidRPr="00E86EB8">
        <w:rPr>
          <w:rFonts w:cs="Calibri"/>
          <w:b/>
          <w:bCs/>
          <w:sz w:val="24"/>
          <w:szCs w:val="24"/>
          <w:lang w:val="en-GB"/>
        </w:rPr>
        <w:t xml:space="preserve">Figure </w:t>
      </w:r>
      <w:r w:rsidR="00764E64">
        <w:rPr>
          <w:rFonts w:cs="Calibri"/>
          <w:b/>
          <w:bCs/>
          <w:sz w:val="24"/>
          <w:szCs w:val="24"/>
          <w:lang w:val="en-GB"/>
        </w:rPr>
        <w:t>S20.</w:t>
      </w:r>
      <w:r w:rsidRPr="00E86EB8">
        <w:rPr>
          <w:rFonts w:cs="Calibri"/>
          <w:sz w:val="24"/>
          <w:szCs w:val="24"/>
          <w:lang w:val="en-GB"/>
        </w:rPr>
        <w:t xml:space="preserve"> </w:t>
      </w:r>
      <w:r w:rsidR="00764E64">
        <w:rPr>
          <w:rFonts w:cs="Calibri"/>
          <w:sz w:val="24"/>
          <w:szCs w:val="24"/>
          <w:lang w:val="en-GB"/>
        </w:rPr>
        <w:t>Incident cases</w:t>
      </w:r>
      <w:r>
        <w:rPr>
          <w:rFonts w:cs="Calibri"/>
          <w:sz w:val="24"/>
          <w:szCs w:val="24"/>
          <w:lang w:val="en-GB"/>
        </w:rPr>
        <w:t xml:space="preserve"> and i</w:t>
      </w:r>
      <w:r w:rsidRPr="007260AE">
        <w:rPr>
          <w:rFonts w:cs="Calibri"/>
          <w:sz w:val="24"/>
          <w:szCs w:val="24"/>
          <w:lang w:val="en-GB"/>
        </w:rPr>
        <w:t xml:space="preserve">ncidence rate </w:t>
      </w:r>
      <w:r>
        <w:rPr>
          <w:rFonts w:cs="Calibri"/>
          <w:sz w:val="24"/>
          <w:szCs w:val="24"/>
          <w:lang w:val="en-GB"/>
        </w:rPr>
        <w:t xml:space="preserve">of </w:t>
      </w:r>
      <w:r w:rsidR="00764E64">
        <w:rPr>
          <w:rFonts w:cs="Calibri"/>
          <w:sz w:val="24"/>
          <w:szCs w:val="24"/>
        </w:rPr>
        <w:t>n</w:t>
      </w:r>
      <w:r w:rsidR="00CE1F01" w:rsidRPr="001A1BAC">
        <w:rPr>
          <w:rFonts w:cs="Calibri"/>
          <w:sz w:val="24"/>
          <w:szCs w:val="24"/>
        </w:rPr>
        <w:t xml:space="preserve">odular </w:t>
      </w:r>
      <w:r w:rsidR="00764E64">
        <w:rPr>
          <w:rFonts w:cs="Calibri"/>
          <w:sz w:val="24"/>
          <w:szCs w:val="24"/>
        </w:rPr>
        <w:t>lymphocyte p</w:t>
      </w:r>
      <w:r w:rsidR="00CE1F01" w:rsidRPr="001A1BAC">
        <w:rPr>
          <w:rFonts w:cs="Calibri"/>
          <w:sz w:val="24"/>
          <w:szCs w:val="24"/>
        </w:rPr>
        <w:t xml:space="preserve">rominent Hodgkin </w:t>
      </w:r>
      <w:r w:rsidR="00764E64">
        <w:rPr>
          <w:rFonts w:cs="Calibri"/>
          <w:sz w:val="24"/>
          <w:szCs w:val="24"/>
        </w:rPr>
        <w:t>l</w:t>
      </w:r>
      <w:r w:rsidR="00CE1F01" w:rsidRPr="001A1BAC">
        <w:rPr>
          <w:rFonts w:cs="Calibri"/>
          <w:sz w:val="24"/>
          <w:szCs w:val="24"/>
        </w:rPr>
        <w:t>ymphoma</w:t>
      </w:r>
      <w:r w:rsidR="00CE1F01">
        <w:rPr>
          <w:rFonts w:cs="Calibri"/>
          <w:sz w:val="24"/>
          <w:szCs w:val="24"/>
          <w:lang w:val="en-GB"/>
        </w:rPr>
        <w:t xml:space="preserve"> </w:t>
      </w:r>
      <w:r>
        <w:rPr>
          <w:rFonts w:cs="Calibri"/>
          <w:sz w:val="24"/>
          <w:szCs w:val="24"/>
          <w:lang w:val="en-GB"/>
        </w:rPr>
        <w:t>in the United States among males and femal</w:t>
      </w:r>
      <w:r w:rsidR="00764E64">
        <w:rPr>
          <w:rFonts w:cs="Calibri"/>
          <w:sz w:val="24"/>
          <w:szCs w:val="24"/>
          <w:lang w:val="en-GB"/>
        </w:rPr>
        <w:t>es in each age group.</w:t>
      </w:r>
      <w:r w:rsidR="003A0498">
        <w:rPr>
          <w:rFonts w:cs="Calibri"/>
          <w:sz w:val="24"/>
          <w:szCs w:val="24"/>
          <w:lang w:val="en-GB"/>
        </w:rPr>
        <w:t xml:space="preserve"> </w:t>
      </w:r>
    </w:p>
    <w:p w14:paraId="31B1BB0A" w14:textId="77777777" w:rsidR="00A72722" w:rsidRDefault="00A72722" w:rsidP="00CE1F01">
      <w:pPr>
        <w:jc w:val="both"/>
        <w:rPr>
          <w:rFonts w:cs="Calibri"/>
          <w:sz w:val="24"/>
          <w:szCs w:val="24"/>
          <w:lang w:val="en-GB"/>
        </w:rPr>
      </w:pPr>
    </w:p>
    <w:p w14:paraId="0A61312C" w14:textId="77777777" w:rsidR="00A72722" w:rsidRPr="00A72722" w:rsidRDefault="00A72722" w:rsidP="00CE1F01">
      <w:pPr>
        <w:jc w:val="both"/>
        <w:rPr>
          <w:b/>
          <w:bCs/>
        </w:rPr>
      </w:pPr>
    </w:p>
    <w:sectPr w:rsidR="00A72722" w:rsidRPr="00A72722"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33119" w14:textId="77777777" w:rsidR="005714D9" w:rsidRDefault="005714D9" w:rsidP="00074EBF">
      <w:pPr>
        <w:spacing w:after="0" w:line="240" w:lineRule="auto"/>
      </w:pPr>
      <w:r>
        <w:separator/>
      </w:r>
    </w:p>
  </w:endnote>
  <w:endnote w:type="continuationSeparator" w:id="0">
    <w:p w14:paraId="09C0587B" w14:textId="77777777" w:rsidR="005714D9" w:rsidRDefault="005714D9" w:rsidP="0007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5036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61A23" w14:textId="5D190338" w:rsidR="00074EBF" w:rsidRDefault="00074E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28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BA8C1BF" w14:textId="77777777" w:rsidR="00074EBF" w:rsidRDefault="00074E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BBE0D" w14:textId="77777777" w:rsidR="005714D9" w:rsidRDefault="005714D9" w:rsidP="00074EBF">
      <w:pPr>
        <w:spacing w:after="0" w:line="240" w:lineRule="auto"/>
      </w:pPr>
      <w:r>
        <w:separator/>
      </w:r>
    </w:p>
  </w:footnote>
  <w:footnote w:type="continuationSeparator" w:id="0">
    <w:p w14:paraId="77739111" w14:textId="77777777" w:rsidR="005714D9" w:rsidRDefault="005714D9" w:rsidP="00074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22"/>
    <w:rsid w:val="00001BBD"/>
    <w:rsid w:val="00001C1B"/>
    <w:rsid w:val="00007E78"/>
    <w:rsid w:val="0001066B"/>
    <w:rsid w:val="00011014"/>
    <w:rsid w:val="00011BB1"/>
    <w:rsid w:val="00012244"/>
    <w:rsid w:val="00012468"/>
    <w:rsid w:val="00014617"/>
    <w:rsid w:val="00014658"/>
    <w:rsid w:val="000171F2"/>
    <w:rsid w:val="000172BA"/>
    <w:rsid w:val="00022BC3"/>
    <w:rsid w:val="00023298"/>
    <w:rsid w:val="00024023"/>
    <w:rsid w:val="000241E9"/>
    <w:rsid w:val="00026C05"/>
    <w:rsid w:val="00032EC9"/>
    <w:rsid w:val="000346F8"/>
    <w:rsid w:val="00034935"/>
    <w:rsid w:val="000349AC"/>
    <w:rsid w:val="00034B5B"/>
    <w:rsid w:val="00040564"/>
    <w:rsid w:val="000415B2"/>
    <w:rsid w:val="00050879"/>
    <w:rsid w:val="00056D81"/>
    <w:rsid w:val="00065D43"/>
    <w:rsid w:val="00067161"/>
    <w:rsid w:val="00067692"/>
    <w:rsid w:val="00074521"/>
    <w:rsid w:val="00074EBF"/>
    <w:rsid w:val="00075690"/>
    <w:rsid w:val="00083BC3"/>
    <w:rsid w:val="00084C16"/>
    <w:rsid w:val="0008606F"/>
    <w:rsid w:val="00086E20"/>
    <w:rsid w:val="000876CD"/>
    <w:rsid w:val="00090076"/>
    <w:rsid w:val="00091B39"/>
    <w:rsid w:val="00096BB9"/>
    <w:rsid w:val="000A0BEA"/>
    <w:rsid w:val="000A6C02"/>
    <w:rsid w:val="000C04D5"/>
    <w:rsid w:val="000E40EA"/>
    <w:rsid w:val="000E6B8A"/>
    <w:rsid w:val="000F561B"/>
    <w:rsid w:val="000F7F6E"/>
    <w:rsid w:val="00106F43"/>
    <w:rsid w:val="0011147B"/>
    <w:rsid w:val="00111B55"/>
    <w:rsid w:val="00113D06"/>
    <w:rsid w:val="001145F0"/>
    <w:rsid w:val="00122E64"/>
    <w:rsid w:val="00126634"/>
    <w:rsid w:val="00127D98"/>
    <w:rsid w:val="001334CF"/>
    <w:rsid w:val="00136990"/>
    <w:rsid w:val="0013782E"/>
    <w:rsid w:val="00137BAE"/>
    <w:rsid w:val="0014003E"/>
    <w:rsid w:val="00142ABA"/>
    <w:rsid w:val="00142ED8"/>
    <w:rsid w:val="0015196A"/>
    <w:rsid w:val="00152AF5"/>
    <w:rsid w:val="00153480"/>
    <w:rsid w:val="00154810"/>
    <w:rsid w:val="00165C61"/>
    <w:rsid w:val="00173B81"/>
    <w:rsid w:val="00180589"/>
    <w:rsid w:val="001838EA"/>
    <w:rsid w:val="00183F4A"/>
    <w:rsid w:val="00191285"/>
    <w:rsid w:val="00196CD1"/>
    <w:rsid w:val="001A1BAC"/>
    <w:rsid w:val="001B052C"/>
    <w:rsid w:val="001B159C"/>
    <w:rsid w:val="001B16B6"/>
    <w:rsid w:val="001B2CEE"/>
    <w:rsid w:val="001B5CC6"/>
    <w:rsid w:val="001B7F3B"/>
    <w:rsid w:val="001C1E1D"/>
    <w:rsid w:val="001C6D8D"/>
    <w:rsid w:val="001D0F06"/>
    <w:rsid w:val="001D2431"/>
    <w:rsid w:val="001D4AA3"/>
    <w:rsid w:val="001D7DF2"/>
    <w:rsid w:val="001E42A8"/>
    <w:rsid w:val="001E5DE1"/>
    <w:rsid w:val="001F013A"/>
    <w:rsid w:val="001F1A52"/>
    <w:rsid w:val="001F71B0"/>
    <w:rsid w:val="001F7471"/>
    <w:rsid w:val="001F77C8"/>
    <w:rsid w:val="0020317E"/>
    <w:rsid w:val="002077E0"/>
    <w:rsid w:val="00210178"/>
    <w:rsid w:val="00212D7B"/>
    <w:rsid w:val="0021469D"/>
    <w:rsid w:val="00217DB5"/>
    <w:rsid w:val="00227C54"/>
    <w:rsid w:val="00232019"/>
    <w:rsid w:val="002348DC"/>
    <w:rsid w:val="00236669"/>
    <w:rsid w:val="00237BBB"/>
    <w:rsid w:val="00245282"/>
    <w:rsid w:val="002502DF"/>
    <w:rsid w:val="00260DB2"/>
    <w:rsid w:val="00262E93"/>
    <w:rsid w:val="002653CF"/>
    <w:rsid w:val="0026567B"/>
    <w:rsid w:val="002738A0"/>
    <w:rsid w:val="00273C41"/>
    <w:rsid w:val="0027457E"/>
    <w:rsid w:val="0027512D"/>
    <w:rsid w:val="00275D94"/>
    <w:rsid w:val="00283FC7"/>
    <w:rsid w:val="00283FE2"/>
    <w:rsid w:val="00284DDD"/>
    <w:rsid w:val="00286A22"/>
    <w:rsid w:val="002910EB"/>
    <w:rsid w:val="002912F6"/>
    <w:rsid w:val="002A3F1E"/>
    <w:rsid w:val="002A5795"/>
    <w:rsid w:val="002A7A49"/>
    <w:rsid w:val="002B7AFC"/>
    <w:rsid w:val="002C023C"/>
    <w:rsid w:val="002C04B3"/>
    <w:rsid w:val="002C562F"/>
    <w:rsid w:val="002C6A52"/>
    <w:rsid w:val="002D198D"/>
    <w:rsid w:val="002D7E38"/>
    <w:rsid w:val="002F0C30"/>
    <w:rsid w:val="00307827"/>
    <w:rsid w:val="0031047E"/>
    <w:rsid w:val="0031126E"/>
    <w:rsid w:val="00311ABD"/>
    <w:rsid w:val="00312B3D"/>
    <w:rsid w:val="003170E3"/>
    <w:rsid w:val="00324A89"/>
    <w:rsid w:val="00327E3F"/>
    <w:rsid w:val="00330F40"/>
    <w:rsid w:val="00333BF7"/>
    <w:rsid w:val="0034051E"/>
    <w:rsid w:val="003416E8"/>
    <w:rsid w:val="003419BD"/>
    <w:rsid w:val="003434FE"/>
    <w:rsid w:val="0034434C"/>
    <w:rsid w:val="00346AAC"/>
    <w:rsid w:val="00350EF4"/>
    <w:rsid w:val="00352020"/>
    <w:rsid w:val="00354B47"/>
    <w:rsid w:val="00360F93"/>
    <w:rsid w:val="00362DD9"/>
    <w:rsid w:val="00363649"/>
    <w:rsid w:val="00367D27"/>
    <w:rsid w:val="00367FB3"/>
    <w:rsid w:val="00380F6B"/>
    <w:rsid w:val="0038134F"/>
    <w:rsid w:val="00381D5B"/>
    <w:rsid w:val="003835FF"/>
    <w:rsid w:val="00383D79"/>
    <w:rsid w:val="0039155D"/>
    <w:rsid w:val="00393079"/>
    <w:rsid w:val="003A0498"/>
    <w:rsid w:val="003A5DD9"/>
    <w:rsid w:val="003A6793"/>
    <w:rsid w:val="003A6A37"/>
    <w:rsid w:val="003B074A"/>
    <w:rsid w:val="003B267E"/>
    <w:rsid w:val="003B64C7"/>
    <w:rsid w:val="003B7CFD"/>
    <w:rsid w:val="003C1DD7"/>
    <w:rsid w:val="003C77B1"/>
    <w:rsid w:val="003D094F"/>
    <w:rsid w:val="003D1916"/>
    <w:rsid w:val="003D5F2F"/>
    <w:rsid w:val="003D6AAD"/>
    <w:rsid w:val="003D6B5D"/>
    <w:rsid w:val="003D7F77"/>
    <w:rsid w:val="003E0DF7"/>
    <w:rsid w:val="003F11D2"/>
    <w:rsid w:val="003F1816"/>
    <w:rsid w:val="003F285A"/>
    <w:rsid w:val="003F2AE3"/>
    <w:rsid w:val="0040087C"/>
    <w:rsid w:val="0040218D"/>
    <w:rsid w:val="0040225F"/>
    <w:rsid w:val="00405EB8"/>
    <w:rsid w:val="00412D42"/>
    <w:rsid w:val="0041300E"/>
    <w:rsid w:val="0041335D"/>
    <w:rsid w:val="0041601F"/>
    <w:rsid w:val="00417340"/>
    <w:rsid w:val="00421916"/>
    <w:rsid w:val="00425ECB"/>
    <w:rsid w:val="004262B3"/>
    <w:rsid w:val="004335EF"/>
    <w:rsid w:val="004425F6"/>
    <w:rsid w:val="00443681"/>
    <w:rsid w:val="00444B94"/>
    <w:rsid w:val="00445B24"/>
    <w:rsid w:val="00446F82"/>
    <w:rsid w:val="0045328F"/>
    <w:rsid w:val="00455CD5"/>
    <w:rsid w:val="00457C4C"/>
    <w:rsid w:val="00461309"/>
    <w:rsid w:val="00462635"/>
    <w:rsid w:val="004653AE"/>
    <w:rsid w:val="0047178E"/>
    <w:rsid w:val="00473001"/>
    <w:rsid w:val="00473C7F"/>
    <w:rsid w:val="00477DE8"/>
    <w:rsid w:val="00481675"/>
    <w:rsid w:val="00481717"/>
    <w:rsid w:val="004854B6"/>
    <w:rsid w:val="004864FE"/>
    <w:rsid w:val="004910DC"/>
    <w:rsid w:val="004970E5"/>
    <w:rsid w:val="004B42B8"/>
    <w:rsid w:val="004B5B04"/>
    <w:rsid w:val="004C28BD"/>
    <w:rsid w:val="004C2F48"/>
    <w:rsid w:val="004C3EDF"/>
    <w:rsid w:val="004D1BED"/>
    <w:rsid w:val="004E0159"/>
    <w:rsid w:val="004E11D8"/>
    <w:rsid w:val="004E186D"/>
    <w:rsid w:val="004E1C9E"/>
    <w:rsid w:val="004F18B7"/>
    <w:rsid w:val="004F4DE9"/>
    <w:rsid w:val="004F5C34"/>
    <w:rsid w:val="004F63B5"/>
    <w:rsid w:val="00501DE2"/>
    <w:rsid w:val="00502E47"/>
    <w:rsid w:val="005141D4"/>
    <w:rsid w:val="00516828"/>
    <w:rsid w:val="00521F95"/>
    <w:rsid w:val="0052201E"/>
    <w:rsid w:val="00527E0A"/>
    <w:rsid w:val="005304B0"/>
    <w:rsid w:val="005304D0"/>
    <w:rsid w:val="00541D5E"/>
    <w:rsid w:val="00542629"/>
    <w:rsid w:val="00543939"/>
    <w:rsid w:val="0054688A"/>
    <w:rsid w:val="0055082D"/>
    <w:rsid w:val="00553FC0"/>
    <w:rsid w:val="00554514"/>
    <w:rsid w:val="005562AF"/>
    <w:rsid w:val="005564F0"/>
    <w:rsid w:val="00564B85"/>
    <w:rsid w:val="005714D9"/>
    <w:rsid w:val="0057681A"/>
    <w:rsid w:val="00581724"/>
    <w:rsid w:val="0058452E"/>
    <w:rsid w:val="00590A34"/>
    <w:rsid w:val="005929C5"/>
    <w:rsid w:val="005952A3"/>
    <w:rsid w:val="00595B6E"/>
    <w:rsid w:val="00596267"/>
    <w:rsid w:val="00596886"/>
    <w:rsid w:val="005A1D6F"/>
    <w:rsid w:val="005A72DA"/>
    <w:rsid w:val="005B1D15"/>
    <w:rsid w:val="005B3FE0"/>
    <w:rsid w:val="005B472E"/>
    <w:rsid w:val="005B4A70"/>
    <w:rsid w:val="005B6BA9"/>
    <w:rsid w:val="005C46B3"/>
    <w:rsid w:val="005C5254"/>
    <w:rsid w:val="005C554A"/>
    <w:rsid w:val="005D0372"/>
    <w:rsid w:val="005D0651"/>
    <w:rsid w:val="005D642F"/>
    <w:rsid w:val="005E4CEE"/>
    <w:rsid w:val="005E5D46"/>
    <w:rsid w:val="005F125F"/>
    <w:rsid w:val="005F1E95"/>
    <w:rsid w:val="005F275F"/>
    <w:rsid w:val="005F3E38"/>
    <w:rsid w:val="005F4363"/>
    <w:rsid w:val="005F47F9"/>
    <w:rsid w:val="005F5B56"/>
    <w:rsid w:val="0060110B"/>
    <w:rsid w:val="00602769"/>
    <w:rsid w:val="0060335C"/>
    <w:rsid w:val="00610460"/>
    <w:rsid w:val="0061643A"/>
    <w:rsid w:val="00622C4B"/>
    <w:rsid w:val="00627723"/>
    <w:rsid w:val="00633424"/>
    <w:rsid w:val="0063451D"/>
    <w:rsid w:val="006358C8"/>
    <w:rsid w:val="00640139"/>
    <w:rsid w:val="00641A8C"/>
    <w:rsid w:val="00644599"/>
    <w:rsid w:val="00646F90"/>
    <w:rsid w:val="0064787D"/>
    <w:rsid w:val="00655029"/>
    <w:rsid w:val="00660C37"/>
    <w:rsid w:val="00666F4D"/>
    <w:rsid w:val="006704CB"/>
    <w:rsid w:val="00670AF0"/>
    <w:rsid w:val="0067494D"/>
    <w:rsid w:val="00685EB7"/>
    <w:rsid w:val="0069007F"/>
    <w:rsid w:val="00690801"/>
    <w:rsid w:val="00695352"/>
    <w:rsid w:val="006A1BDC"/>
    <w:rsid w:val="006A1E36"/>
    <w:rsid w:val="006A48D6"/>
    <w:rsid w:val="006A4CF7"/>
    <w:rsid w:val="006A5087"/>
    <w:rsid w:val="006A55ED"/>
    <w:rsid w:val="006A5CD0"/>
    <w:rsid w:val="006B6C31"/>
    <w:rsid w:val="006B73A5"/>
    <w:rsid w:val="006C397C"/>
    <w:rsid w:val="006C6AF4"/>
    <w:rsid w:val="006C7A86"/>
    <w:rsid w:val="006D44E8"/>
    <w:rsid w:val="006D6F6E"/>
    <w:rsid w:val="006E102B"/>
    <w:rsid w:val="006F2CF5"/>
    <w:rsid w:val="006F42B0"/>
    <w:rsid w:val="006F47A4"/>
    <w:rsid w:val="007043FC"/>
    <w:rsid w:val="00707BF9"/>
    <w:rsid w:val="00714636"/>
    <w:rsid w:val="00715E16"/>
    <w:rsid w:val="00716714"/>
    <w:rsid w:val="00722740"/>
    <w:rsid w:val="007328A5"/>
    <w:rsid w:val="00732BF8"/>
    <w:rsid w:val="00733D81"/>
    <w:rsid w:val="00736FDD"/>
    <w:rsid w:val="00737084"/>
    <w:rsid w:val="007376F4"/>
    <w:rsid w:val="00753572"/>
    <w:rsid w:val="0076102C"/>
    <w:rsid w:val="0076193E"/>
    <w:rsid w:val="00763F3F"/>
    <w:rsid w:val="00764E64"/>
    <w:rsid w:val="00771865"/>
    <w:rsid w:val="0077302A"/>
    <w:rsid w:val="0077461E"/>
    <w:rsid w:val="00786D1B"/>
    <w:rsid w:val="007913D6"/>
    <w:rsid w:val="00796F39"/>
    <w:rsid w:val="007A2607"/>
    <w:rsid w:val="007A6C2B"/>
    <w:rsid w:val="007B75C4"/>
    <w:rsid w:val="007C0527"/>
    <w:rsid w:val="007C12D9"/>
    <w:rsid w:val="007C2AEA"/>
    <w:rsid w:val="007C323A"/>
    <w:rsid w:val="007D03C3"/>
    <w:rsid w:val="007D4DDA"/>
    <w:rsid w:val="007D5C38"/>
    <w:rsid w:val="007E76D5"/>
    <w:rsid w:val="007E7832"/>
    <w:rsid w:val="007F0225"/>
    <w:rsid w:val="00801095"/>
    <w:rsid w:val="0080198D"/>
    <w:rsid w:val="00805FE1"/>
    <w:rsid w:val="00807920"/>
    <w:rsid w:val="00813557"/>
    <w:rsid w:val="00816D06"/>
    <w:rsid w:val="00817D1A"/>
    <w:rsid w:val="00817FF5"/>
    <w:rsid w:val="00822D7C"/>
    <w:rsid w:val="0082373C"/>
    <w:rsid w:val="008252F6"/>
    <w:rsid w:val="00825330"/>
    <w:rsid w:val="008327BC"/>
    <w:rsid w:val="00837BA8"/>
    <w:rsid w:val="00844206"/>
    <w:rsid w:val="008473C8"/>
    <w:rsid w:val="008509C6"/>
    <w:rsid w:val="0085460C"/>
    <w:rsid w:val="0086171C"/>
    <w:rsid w:val="00861779"/>
    <w:rsid w:val="008645AD"/>
    <w:rsid w:val="00864FC2"/>
    <w:rsid w:val="00871909"/>
    <w:rsid w:val="00880FA8"/>
    <w:rsid w:val="00886874"/>
    <w:rsid w:val="008A6634"/>
    <w:rsid w:val="008B481B"/>
    <w:rsid w:val="008B7BCC"/>
    <w:rsid w:val="008C5D20"/>
    <w:rsid w:val="008D1980"/>
    <w:rsid w:val="008D34DF"/>
    <w:rsid w:val="008D3DD6"/>
    <w:rsid w:val="008D3EE2"/>
    <w:rsid w:val="008E0F48"/>
    <w:rsid w:val="008E1F87"/>
    <w:rsid w:val="008E2534"/>
    <w:rsid w:val="008E3CDE"/>
    <w:rsid w:val="008E3E20"/>
    <w:rsid w:val="008E6F21"/>
    <w:rsid w:val="008F07A4"/>
    <w:rsid w:val="008F1CE3"/>
    <w:rsid w:val="008F359E"/>
    <w:rsid w:val="009010C8"/>
    <w:rsid w:val="00903764"/>
    <w:rsid w:val="009135D9"/>
    <w:rsid w:val="00916D83"/>
    <w:rsid w:val="009224F5"/>
    <w:rsid w:val="00923439"/>
    <w:rsid w:val="00924B18"/>
    <w:rsid w:val="00927DBE"/>
    <w:rsid w:val="0093091B"/>
    <w:rsid w:val="00944044"/>
    <w:rsid w:val="00944AF4"/>
    <w:rsid w:val="00945AF4"/>
    <w:rsid w:val="0094689F"/>
    <w:rsid w:val="00954AF4"/>
    <w:rsid w:val="009552B7"/>
    <w:rsid w:val="00955FC1"/>
    <w:rsid w:val="0096108B"/>
    <w:rsid w:val="0096539D"/>
    <w:rsid w:val="00971182"/>
    <w:rsid w:val="00971CDC"/>
    <w:rsid w:val="0097248E"/>
    <w:rsid w:val="00972CEB"/>
    <w:rsid w:val="00973BAA"/>
    <w:rsid w:val="00973D58"/>
    <w:rsid w:val="00974CA4"/>
    <w:rsid w:val="009765EF"/>
    <w:rsid w:val="009815A1"/>
    <w:rsid w:val="00984840"/>
    <w:rsid w:val="00984AB7"/>
    <w:rsid w:val="00985C58"/>
    <w:rsid w:val="00985D62"/>
    <w:rsid w:val="009906CF"/>
    <w:rsid w:val="00991D8C"/>
    <w:rsid w:val="009945D3"/>
    <w:rsid w:val="00995231"/>
    <w:rsid w:val="00995272"/>
    <w:rsid w:val="009962EC"/>
    <w:rsid w:val="009A5353"/>
    <w:rsid w:val="009A7DB5"/>
    <w:rsid w:val="009B138D"/>
    <w:rsid w:val="009B4C57"/>
    <w:rsid w:val="009B5A4A"/>
    <w:rsid w:val="009B641E"/>
    <w:rsid w:val="009C2D08"/>
    <w:rsid w:val="009C3E0B"/>
    <w:rsid w:val="009C5664"/>
    <w:rsid w:val="009C720E"/>
    <w:rsid w:val="009D0212"/>
    <w:rsid w:val="009D2B37"/>
    <w:rsid w:val="009D327D"/>
    <w:rsid w:val="009D3CC6"/>
    <w:rsid w:val="009D6A2B"/>
    <w:rsid w:val="009E2003"/>
    <w:rsid w:val="009E22FE"/>
    <w:rsid w:val="009E4F5E"/>
    <w:rsid w:val="009E7565"/>
    <w:rsid w:val="009F1E57"/>
    <w:rsid w:val="009F2FBA"/>
    <w:rsid w:val="00A031C6"/>
    <w:rsid w:val="00A03F86"/>
    <w:rsid w:val="00A05ABF"/>
    <w:rsid w:val="00A11E38"/>
    <w:rsid w:val="00A232E0"/>
    <w:rsid w:val="00A239E6"/>
    <w:rsid w:val="00A31909"/>
    <w:rsid w:val="00A32A8D"/>
    <w:rsid w:val="00A4356E"/>
    <w:rsid w:val="00A44F38"/>
    <w:rsid w:val="00A46BC8"/>
    <w:rsid w:val="00A506E6"/>
    <w:rsid w:val="00A54B58"/>
    <w:rsid w:val="00A55023"/>
    <w:rsid w:val="00A61AD0"/>
    <w:rsid w:val="00A66993"/>
    <w:rsid w:val="00A72722"/>
    <w:rsid w:val="00A743CD"/>
    <w:rsid w:val="00A7752F"/>
    <w:rsid w:val="00A81B6B"/>
    <w:rsid w:val="00A84C07"/>
    <w:rsid w:val="00A878EE"/>
    <w:rsid w:val="00A904CA"/>
    <w:rsid w:val="00A941FB"/>
    <w:rsid w:val="00A95960"/>
    <w:rsid w:val="00AA083C"/>
    <w:rsid w:val="00AA1EDC"/>
    <w:rsid w:val="00AA511F"/>
    <w:rsid w:val="00AA59B3"/>
    <w:rsid w:val="00AA5DEB"/>
    <w:rsid w:val="00AA6415"/>
    <w:rsid w:val="00AB1D09"/>
    <w:rsid w:val="00AB4EC0"/>
    <w:rsid w:val="00AB515A"/>
    <w:rsid w:val="00AC09A8"/>
    <w:rsid w:val="00AC0BB7"/>
    <w:rsid w:val="00AC1B03"/>
    <w:rsid w:val="00AC5DE6"/>
    <w:rsid w:val="00AC73FD"/>
    <w:rsid w:val="00AD1407"/>
    <w:rsid w:val="00AD15FE"/>
    <w:rsid w:val="00AD264C"/>
    <w:rsid w:val="00AD31DB"/>
    <w:rsid w:val="00AD51CA"/>
    <w:rsid w:val="00AE0749"/>
    <w:rsid w:val="00AE2359"/>
    <w:rsid w:val="00AE49AF"/>
    <w:rsid w:val="00AE70A5"/>
    <w:rsid w:val="00AE74F3"/>
    <w:rsid w:val="00AF0FD5"/>
    <w:rsid w:val="00AF2ADA"/>
    <w:rsid w:val="00AF505E"/>
    <w:rsid w:val="00B01624"/>
    <w:rsid w:val="00B021AE"/>
    <w:rsid w:val="00B03258"/>
    <w:rsid w:val="00B037AC"/>
    <w:rsid w:val="00B057AA"/>
    <w:rsid w:val="00B077EC"/>
    <w:rsid w:val="00B1432F"/>
    <w:rsid w:val="00B156B6"/>
    <w:rsid w:val="00B1658C"/>
    <w:rsid w:val="00B17622"/>
    <w:rsid w:val="00B20680"/>
    <w:rsid w:val="00B35E85"/>
    <w:rsid w:val="00B37799"/>
    <w:rsid w:val="00B42D4E"/>
    <w:rsid w:val="00B4517E"/>
    <w:rsid w:val="00B46780"/>
    <w:rsid w:val="00B5540F"/>
    <w:rsid w:val="00B646D5"/>
    <w:rsid w:val="00B66A96"/>
    <w:rsid w:val="00B6711C"/>
    <w:rsid w:val="00B7259F"/>
    <w:rsid w:val="00B72FF1"/>
    <w:rsid w:val="00B74041"/>
    <w:rsid w:val="00B76B5E"/>
    <w:rsid w:val="00B77517"/>
    <w:rsid w:val="00B778BD"/>
    <w:rsid w:val="00B819B0"/>
    <w:rsid w:val="00B833FB"/>
    <w:rsid w:val="00B86BB4"/>
    <w:rsid w:val="00BA2FDB"/>
    <w:rsid w:val="00BA70D7"/>
    <w:rsid w:val="00BB0A0D"/>
    <w:rsid w:val="00BB3A1D"/>
    <w:rsid w:val="00BB5DE6"/>
    <w:rsid w:val="00BC31A4"/>
    <w:rsid w:val="00BC36EC"/>
    <w:rsid w:val="00BC39BA"/>
    <w:rsid w:val="00BC6A1E"/>
    <w:rsid w:val="00BD1075"/>
    <w:rsid w:val="00BD6BB6"/>
    <w:rsid w:val="00BD7018"/>
    <w:rsid w:val="00BE40AE"/>
    <w:rsid w:val="00BE416B"/>
    <w:rsid w:val="00BF0DF5"/>
    <w:rsid w:val="00BF3ABE"/>
    <w:rsid w:val="00BF5155"/>
    <w:rsid w:val="00BF569A"/>
    <w:rsid w:val="00BF66AE"/>
    <w:rsid w:val="00C00002"/>
    <w:rsid w:val="00C01B6E"/>
    <w:rsid w:val="00C03BD6"/>
    <w:rsid w:val="00C12F28"/>
    <w:rsid w:val="00C13794"/>
    <w:rsid w:val="00C177DD"/>
    <w:rsid w:val="00C207CD"/>
    <w:rsid w:val="00C23813"/>
    <w:rsid w:val="00C25951"/>
    <w:rsid w:val="00C27BED"/>
    <w:rsid w:val="00C371C0"/>
    <w:rsid w:val="00C446C4"/>
    <w:rsid w:val="00C45A45"/>
    <w:rsid w:val="00C5118D"/>
    <w:rsid w:val="00C54160"/>
    <w:rsid w:val="00C5551B"/>
    <w:rsid w:val="00C63AC1"/>
    <w:rsid w:val="00C64B98"/>
    <w:rsid w:val="00C67AD0"/>
    <w:rsid w:val="00C7159C"/>
    <w:rsid w:val="00C76C60"/>
    <w:rsid w:val="00C82749"/>
    <w:rsid w:val="00C83BA1"/>
    <w:rsid w:val="00C8586B"/>
    <w:rsid w:val="00C8627E"/>
    <w:rsid w:val="00C87D75"/>
    <w:rsid w:val="00C904EE"/>
    <w:rsid w:val="00C9108B"/>
    <w:rsid w:val="00C91D00"/>
    <w:rsid w:val="00C96FA3"/>
    <w:rsid w:val="00CA19C9"/>
    <w:rsid w:val="00CB60B4"/>
    <w:rsid w:val="00CC096F"/>
    <w:rsid w:val="00CE1F01"/>
    <w:rsid w:val="00CE3A14"/>
    <w:rsid w:val="00CE5B4C"/>
    <w:rsid w:val="00CE6364"/>
    <w:rsid w:val="00CF24F4"/>
    <w:rsid w:val="00CF3025"/>
    <w:rsid w:val="00CF3BBC"/>
    <w:rsid w:val="00D0068F"/>
    <w:rsid w:val="00D1260C"/>
    <w:rsid w:val="00D16A50"/>
    <w:rsid w:val="00D23E6B"/>
    <w:rsid w:val="00D25820"/>
    <w:rsid w:val="00D305C1"/>
    <w:rsid w:val="00D30A30"/>
    <w:rsid w:val="00D32D6D"/>
    <w:rsid w:val="00D334F0"/>
    <w:rsid w:val="00D33A70"/>
    <w:rsid w:val="00D345F1"/>
    <w:rsid w:val="00D40A28"/>
    <w:rsid w:val="00D44B77"/>
    <w:rsid w:val="00D47CC6"/>
    <w:rsid w:val="00D52D86"/>
    <w:rsid w:val="00D53478"/>
    <w:rsid w:val="00D565CD"/>
    <w:rsid w:val="00D60E68"/>
    <w:rsid w:val="00D65D70"/>
    <w:rsid w:val="00D65E75"/>
    <w:rsid w:val="00D677E9"/>
    <w:rsid w:val="00D67ABF"/>
    <w:rsid w:val="00D730BE"/>
    <w:rsid w:val="00D73123"/>
    <w:rsid w:val="00D77BE1"/>
    <w:rsid w:val="00D81DB5"/>
    <w:rsid w:val="00D90CE0"/>
    <w:rsid w:val="00D92984"/>
    <w:rsid w:val="00D95560"/>
    <w:rsid w:val="00D96C8C"/>
    <w:rsid w:val="00D97CCF"/>
    <w:rsid w:val="00DA170C"/>
    <w:rsid w:val="00DA2C50"/>
    <w:rsid w:val="00DA2E20"/>
    <w:rsid w:val="00DA4079"/>
    <w:rsid w:val="00DA574A"/>
    <w:rsid w:val="00DA6AAD"/>
    <w:rsid w:val="00DB1BB6"/>
    <w:rsid w:val="00DB4F0C"/>
    <w:rsid w:val="00DB63B5"/>
    <w:rsid w:val="00DC2CD4"/>
    <w:rsid w:val="00DC3FFF"/>
    <w:rsid w:val="00DD39E5"/>
    <w:rsid w:val="00DE2EC4"/>
    <w:rsid w:val="00DE41EB"/>
    <w:rsid w:val="00DF6F35"/>
    <w:rsid w:val="00E02EB5"/>
    <w:rsid w:val="00E11F29"/>
    <w:rsid w:val="00E1414D"/>
    <w:rsid w:val="00E17682"/>
    <w:rsid w:val="00E2243A"/>
    <w:rsid w:val="00E254C0"/>
    <w:rsid w:val="00E4513A"/>
    <w:rsid w:val="00E45CE4"/>
    <w:rsid w:val="00E4740C"/>
    <w:rsid w:val="00E533FF"/>
    <w:rsid w:val="00E53492"/>
    <w:rsid w:val="00E545DC"/>
    <w:rsid w:val="00E5584D"/>
    <w:rsid w:val="00E565D1"/>
    <w:rsid w:val="00E64F2E"/>
    <w:rsid w:val="00E66142"/>
    <w:rsid w:val="00E661BA"/>
    <w:rsid w:val="00E7082A"/>
    <w:rsid w:val="00E74798"/>
    <w:rsid w:val="00E75A6B"/>
    <w:rsid w:val="00E812E7"/>
    <w:rsid w:val="00E831BF"/>
    <w:rsid w:val="00E84834"/>
    <w:rsid w:val="00E87777"/>
    <w:rsid w:val="00E91337"/>
    <w:rsid w:val="00E9454A"/>
    <w:rsid w:val="00EA3B95"/>
    <w:rsid w:val="00EA7947"/>
    <w:rsid w:val="00EC352D"/>
    <w:rsid w:val="00EC37A0"/>
    <w:rsid w:val="00EC510D"/>
    <w:rsid w:val="00EC667E"/>
    <w:rsid w:val="00ED2762"/>
    <w:rsid w:val="00EE3DFA"/>
    <w:rsid w:val="00EE56D4"/>
    <w:rsid w:val="00EF2E6C"/>
    <w:rsid w:val="00EF532F"/>
    <w:rsid w:val="00EF6625"/>
    <w:rsid w:val="00F000DF"/>
    <w:rsid w:val="00F03404"/>
    <w:rsid w:val="00F03C62"/>
    <w:rsid w:val="00F05847"/>
    <w:rsid w:val="00F0701D"/>
    <w:rsid w:val="00F13566"/>
    <w:rsid w:val="00F22CD2"/>
    <w:rsid w:val="00F27FB1"/>
    <w:rsid w:val="00F34E98"/>
    <w:rsid w:val="00F35897"/>
    <w:rsid w:val="00F36842"/>
    <w:rsid w:val="00F43BC1"/>
    <w:rsid w:val="00F47045"/>
    <w:rsid w:val="00F54A0B"/>
    <w:rsid w:val="00F55A8D"/>
    <w:rsid w:val="00F61144"/>
    <w:rsid w:val="00F61622"/>
    <w:rsid w:val="00F624E5"/>
    <w:rsid w:val="00F65266"/>
    <w:rsid w:val="00F81D52"/>
    <w:rsid w:val="00F83BEE"/>
    <w:rsid w:val="00F850AB"/>
    <w:rsid w:val="00F85A54"/>
    <w:rsid w:val="00F923BB"/>
    <w:rsid w:val="00F93E7A"/>
    <w:rsid w:val="00F9433D"/>
    <w:rsid w:val="00FA2303"/>
    <w:rsid w:val="00FA5931"/>
    <w:rsid w:val="00FA64B1"/>
    <w:rsid w:val="00FB2D8F"/>
    <w:rsid w:val="00FC1FDC"/>
    <w:rsid w:val="00FC2934"/>
    <w:rsid w:val="00FD06D4"/>
    <w:rsid w:val="00FD06D8"/>
    <w:rsid w:val="00FD5BB4"/>
    <w:rsid w:val="00FE052D"/>
    <w:rsid w:val="00FE16AD"/>
    <w:rsid w:val="00FE60FB"/>
    <w:rsid w:val="00FE7B4C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F9799"/>
  <w15:chartTrackingRefBased/>
  <w15:docId w15:val="{66402882-A1AB-4CDD-8778-1B563A9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727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85D6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5D62"/>
    <w:rPr>
      <w:color w:val="954F72"/>
      <w:u w:val="single"/>
    </w:rPr>
  </w:style>
  <w:style w:type="paragraph" w:customStyle="1" w:styleId="msonormal0">
    <w:name w:val="msonormal"/>
    <w:basedOn w:val="Normal"/>
    <w:rsid w:val="0098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4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EBF"/>
  </w:style>
  <w:style w:type="paragraph" w:styleId="Footer">
    <w:name w:val="footer"/>
    <w:basedOn w:val="Normal"/>
    <w:link w:val="FooterChar"/>
    <w:uiPriority w:val="99"/>
    <w:unhideWhenUsed/>
    <w:rsid w:val="00074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EBF"/>
  </w:style>
  <w:style w:type="paragraph" w:styleId="Revision">
    <w:name w:val="Revision"/>
    <w:hidden/>
    <w:uiPriority w:val="99"/>
    <w:semiHidden/>
    <w:rsid w:val="00641A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3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C7761-0C44-4D97-B41E-DA3455FF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</dc:creator>
  <cp:keywords/>
  <dc:description/>
  <cp:lastModifiedBy>Aria Nejadghaderi</cp:lastModifiedBy>
  <cp:revision>3</cp:revision>
  <dcterms:created xsi:type="dcterms:W3CDTF">2024-08-23T09:42:00Z</dcterms:created>
  <dcterms:modified xsi:type="dcterms:W3CDTF">2024-08-23T17:43:00Z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d93de2aacd4acfc6bad2b62290adfb0b58d7305eae83aebd7503d38c03819b30</vt:lpwstr>
  </property>
</Properties>
</file>