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E84A" w14:textId="33F358E5" w:rsidR="00C663AB" w:rsidRPr="007A5DC1" w:rsidRDefault="00C663AB" w:rsidP="00CA68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69086494"/>
      <w:bookmarkEnd w:id="0"/>
      <w:r w:rsidRPr="007A5DC1"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Information on cluster analysis</w:t>
      </w:r>
    </w:p>
    <w:p w14:paraId="630CDB7A" w14:textId="77777777" w:rsidR="00C663AB" w:rsidRPr="007A5DC1" w:rsidRDefault="00C663AB">
      <w:pPr>
        <w:rPr>
          <w:rFonts w:ascii="Times New Roman" w:hAnsi="Times New Roman" w:cs="Times New Roman"/>
          <w:lang w:val="en-US"/>
        </w:rPr>
      </w:pPr>
    </w:p>
    <w:p w14:paraId="005244D7" w14:textId="19A61758" w:rsidR="00001B7E" w:rsidRPr="00941194" w:rsidRDefault="00C663AB" w:rsidP="00954C3A">
      <w:pPr>
        <w:rPr>
          <w:rFonts w:ascii="Times New Roman" w:hAnsi="Times New Roman" w:cs="Times New Roman"/>
          <w:lang w:val="en-US"/>
        </w:rPr>
      </w:pPr>
      <w:r w:rsidRPr="007A5DC1">
        <w:rPr>
          <w:rFonts w:ascii="Times New Roman" w:hAnsi="Times New Roman" w:cs="Times New Roman"/>
          <w:b/>
          <w:bCs/>
          <w:lang w:val="en-US"/>
        </w:rPr>
        <w:t>Hopkin static value</w:t>
      </w:r>
      <w:r w:rsidRPr="007A5DC1">
        <w:rPr>
          <w:rFonts w:ascii="Times New Roman" w:hAnsi="Times New Roman" w:cs="Times New Roman"/>
          <w:lang w:val="en-US"/>
        </w:rPr>
        <w:t xml:space="preserve"> </w:t>
      </w:r>
      <w:r w:rsidR="00290454" w:rsidRPr="007A5DC1">
        <w:rPr>
          <w:rFonts w:ascii="Times New Roman" w:hAnsi="Times New Roman" w:cs="Times New Roman"/>
          <w:lang w:val="en-US"/>
        </w:rPr>
        <w:t>=</w:t>
      </w:r>
      <w:r w:rsidRPr="007A5DC1">
        <w:rPr>
          <w:rFonts w:ascii="Times New Roman" w:hAnsi="Times New Roman" w:cs="Times New Roman"/>
          <w:lang w:val="en-US"/>
        </w:rPr>
        <w:t xml:space="preserve"> 0.19</w:t>
      </w:r>
    </w:p>
    <w:p w14:paraId="0013D641" w14:textId="13DA4FC2" w:rsidR="0047356F" w:rsidRPr="007A5DC1" w:rsidRDefault="0047356F">
      <w:pPr>
        <w:rPr>
          <w:rFonts w:ascii="Times New Roman" w:hAnsi="Times New Roman" w:cs="Times New Roman"/>
          <w:lang w:val="en-US"/>
        </w:rPr>
      </w:pPr>
      <w:r w:rsidRPr="007A5DC1">
        <w:rPr>
          <w:rFonts w:ascii="Times New Roman" w:hAnsi="Times New Roman" w:cs="Times New Roman"/>
          <w:b/>
          <w:bCs/>
          <w:lang w:val="en-US"/>
        </w:rPr>
        <w:t>Silhouette score</w:t>
      </w:r>
      <w:r w:rsidR="00920805" w:rsidRPr="007A5DC1">
        <w:rPr>
          <w:rFonts w:ascii="Times New Roman" w:hAnsi="Times New Roman" w:cs="Times New Roman"/>
          <w:b/>
          <w:bCs/>
          <w:lang w:val="en-US"/>
        </w:rPr>
        <w:t xml:space="preserve"> for four </w:t>
      </w:r>
      <w:r w:rsidR="001E03A2" w:rsidRPr="007A5DC1">
        <w:rPr>
          <w:rFonts w:ascii="Times New Roman" w:hAnsi="Times New Roman" w:cs="Times New Roman"/>
          <w:b/>
          <w:bCs/>
          <w:lang w:val="en-US"/>
        </w:rPr>
        <w:t>Swedish</w:t>
      </w:r>
      <w:r w:rsidR="00920805" w:rsidRPr="007A5DC1">
        <w:rPr>
          <w:rFonts w:ascii="Times New Roman" w:hAnsi="Times New Roman" w:cs="Times New Roman"/>
          <w:b/>
          <w:bCs/>
          <w:lang w:val="en-US"/>
        </w:rPr>
        <w:t xml:space="preserve"> replicated clusters</w:t>
      </w:r>
      <w:r w:rsidR="00920805" w:rsidRPr="007A5DC1">
        <w:rPr>
          <w:rFonts w:ascii="Times New Roman" w:hAnsi="Times New Roman" w:cs="Times New Roman"/>
          <w:lang w:val="en-US"/>
        </w:rPr>
        <w:t xml:space="preserve"> </w:t>
      </w:r>
      <w:r w:rsidR="00954C3A" w:rsidRPr="007A5DC1">
        <w:rPr>
          <w:rFonts w:ascii="Times New Roman" w:hAnsi="Times New Roman" w:cs="Times New Roman"/>
          <w:lang w:val="en-US"/>
        </w:rPr>
        <w:t>=</w:t>
      </w:r>
      <w:r w:rsidRPr="007A5DC1">
        <w:rPr>
          <w:rFonts w:ascii="Times New Roman" w:hAnsi="Times New Roman" w:cs="Times New Roman"/>
          <w:lang w:val="en-US"/>
        </w:rPr>
        <w:t xml:space="preserve"> 0.35</w:t>
      </w:r>
    </w:p>
    <w:p w14:paraId="1A5A5E86" w14:textId="064C9122" w:rsidR="00920805" w:rsidRPr="007A5DC1" w:rsidRDefault="00920805">
      <w:pPr>
        <w:rPr>
          <w:rFonts w:ascii="Times New Roman" w:hAnsi="Times New Roman" w:cs="Times New Roman"/>
          <w:lang w:val="en-US"/>
        </w:rPr>
      </w:pPr>
      <w:r w:rsidRPr="007A5DC1">
        <w:rPr>
          <w:rFonts w:ascii="Times New Roman" w:hAnsi="Times New Roman" w:cs="Times New Roman"/>
          <w:b/>
          <w:bCs/>
          <w:lang w:val="en-US"/>
        </w:rPr>
        <w:t>Silhouette score for optimal k value clusters =</w:t>
      </w:r>
      <w:r w:rsidRPr="007A5DC1">
        <w:rPr>
          <w:rFonts w:ascii="Times New Roman" w:hAnsi="Times New Roman" w:cs="Times New Roman"/>
          <w:lang w:val="en-US"/>
        </w:rPr>
        <w:t xml:space="preserve"> 0.40</w:t>
      </w:r>
    </w:p>
    <w:p w14:paraId="3D51E79A" w14:textId="72B538ED" w:rsidR="008E32B4" w:rsidRPr="007A5DC1" w:rsidRDefault="008E32B4">
      <w:pPr>
        <w:rPr>
          <w:rFonts w:ascii="Times New Roman" w:hAnsi="Times New Roman" w:cs="Times New Roman"/>
          <w:lang w:val="en-US"/>
        </w:rPr>
      </w:pPr>
      <w:r w:rsidRPr="007A5DC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55C885" wp14:editId="04C4228F">
            <wp:extent cx="5731510" cy="4459605"/>
            <wp:effectExtent l="19050" t="19050" r="21590" b="17145"/>
            <wp:docPr id="90556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67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9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557B3E" w14:textId="78A94E97" w:rsidR="007906D4" w:rsidRPr="007A5DC1" w:rsidRDefault="00F13B52" w:rsidP="007906D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S</w:t>
      </w:r>
      <w:r w:rsidR="0040703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7906D4">
        <w:rPr>
          <w:rFonts w:ascii="Times New Roman" w:hAnsi="Times New Roman" w:cs="Times New Roman"/>
          <w:b/>
          <w:bCs/>
          <w:sz w:val="24"/>
          <w:szCs w:val="24"/>
          <w:lang w:val="en-US"/>
        </w:rPr>
        <w:t>: Plot of silhouette score with k value to determine optimal number of clusters</w:t>
      </w:r>
    </w:p>
    <w:p w14:paraId="701C0505" w14:textId="6D65E258" w:rsidR="00F13B52" w:rsidRPr="007A5DC1" w:rsidRDefault="00F13B52" w:rsidP="00F13B52">
      <w:pPr>
        <w:rPr>
          <w:rFonts w:ascii="Times New Roman" w:hAnsi="Times New Roman" w:cs="Times New Roman"/>
          <w:lang w:val="en-US"/>
        </w:rPr>
      </w:pPr>
    </w:p>
    <w:p w14:paraId="5D0C2BFE" w14:textId="77777777" w:rsidR="00840A84" w:rsidRPr="007A5DC1" w:rsidRDefault="00840A84">
      <w:pPr>
        <w:rPr>
          <w:rFonts w:ascii="Times New Roman" w:hAnsi="Times New Roman" w:cs="Times New Roman"/>
          <w:b/>
          <w:bCs/>
          <w:lang w:val="en-US"/>
        </w:rPr>
      </w:pPr>
    </w:p>
    <w:p w14:paraId="2E9E00E9" w14:textId="77777777" w:rsidR="00840A84" w:rsidRDefault="00840A84">
      <w:pPr>
        <w:rPr>
          <w:rFonts w:ascii="Times New Roman" w:hAnsi="Times New Roman" w:cs="Times New Roman"/>
          <w:b/>
          <w:bCs/>
          <w:lang w:val="en-US"/>
        </w:rPr>
      </w:pPr>
    </w:p>
    <w:p w14:paraId="5D4D325F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088779AE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3634AD8B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7AB211C2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3263D460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6BE0C06C" w14:textId="77777777" w:rsidR="00001B7E" w:rsidRDefault="00001B7E">
      <w:pPr>
        <w:rPr>
          <w:rFonts w:ascii="Times New Roman" w:hAnsi="Times New Roman" w:cs="Times New Roman"/>
          <w:b/>
          <w:bCs/>
          <w:lang w:val="en-US"/>
        </w:rPr>
      </w:pPr>
    </w:p>
    <w:p w14:paraId="46764356" w14:textId="0A4183FF" w:rsidR="00407036" w:rsidRPr="007A5DC1" w:rsidRDefault="00407036" w:rsidP="0040703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DC1">
        <w:rPr>
          <w:rFonts w:ascii="Times New Roman" w:hAnsi="Times New Roman" w:cs="Times New Roman"/>
          <w:b/>
          <w:bCs/>
          <w:sz w:val="24"/>
          <w:szCs w:val="24"/>
          <w:lang w:val="en-US"/>
        </w:rPr>
        <w:t>Elbow method</w:t>
      </w:r>
    </w:p>
    <w:p w14:paraId="420221A5" w14:textId="5E187A90" w:rsidR="00407036" w:rsidRPr="007A5DC1" w:rsidRDefault="00917CF9" w:rsidP="004070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36CA2" wp14:editId="2497B8AE">
                <wp:simplePos x="0" y="0"/>
                <wp:positionH relativeFrom="column">
                  <wp:posOffset>2070100</wp:posOffset>
                </wp:positionH>
                <wp:positionV relativeFrom="paragraph">
                  <wp:posOffset>2419985</wp:posOffset>
                </wp:positionV>
                <wp:extent cx="412750" cy="419100"/>
                <wp:effectExtent l="38100" t="0" r="25400" b="57150"/>
                <wp:wrapNone/>
                <wp:docPr id="214152281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7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DA0E1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3pt;margin-top:190.55pt;width:32.5pt;height:3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DB093" wp14:editId="20D5991F">
                <wp:simplePos x="0" y="0"/>
                <wp:positionH relativeFrom="column">
                  <wp:posOffset>2387600</wp:posOffset>
                </wp:positionH>
                <wp:positionV relativeFrom="paragraph">
                  <wp:posOffset>2204085</wp:posOffset>
                </wp:positionV>
                <wp:extent cx="1098550" cy="279400"/>
                <wp:effectExtent l="0" t="0" r="6350" b="6350"/>
                <wp:wrapNone/>
                <wp:docPr id="14960765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279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18FCC" w14:textId="77777777" w:rsidR="00407036" w:rsidRPr="00AE4DF1" w:rsidRDefault="00407036" w:rsidP="00407036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4DF1">
                              <w:rPr>
                                <w:rFonts w:ascii="Times New Roman" w:hAnsi="Times New Roman" w:cs="Times New Roman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Elbow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BDB093" id="Rectangle 2" o:spid="_x0000_s1026" style="position:absolute;margin-left:188pt;margin-top:173.55pt;width:86.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" fillcolor="white [3201]" stroked="f" strokeweight="1pt">
                <v:textbox>
                  <w:txbxContent>
                    <w:p w14:paraId="35818FCC" w14:textId="77777777" w:rsidR="00407036" w:rsidRPr="00AE4DF1" w:rsidRDefault="00407036" w:rsidP="00407036">
                      <w:pPr>
                        <w:rPr>
                          <w:rFonts w:ascii="Times New Roman" w:hAnsi="Times New Roman" w:cs="Times New Roman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4DF1">
                        <w:rPr>
                          <w:rFonts w:ascii="Times New Roman" w:hAnsi="Times New Roman" w:cs="Times New Roman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Elbow Point</w:t>
                      </w:r>
                    </w:p>
                  </w:txbxContent>
                </v:textbox>
              </v:rect>
            </w:pict>
          </mc:Fallback>
        </mc:AlternateContent>
      </w:r>
      <w:r w:rsidR="00407036" w:rsidRPr="007A5DC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EECEA40" wp14:editId="0BB5EE13">
            <wp:extent cx="5731510" cy="4248150"/>
            <wp:effectExtent l="19050" t="19050" r="21590" b="19050"/>
            <wp:docPr id="1449095706" name="Picture 1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95706" name="Picture 1" descr="A graph with a li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8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D183E4" w14:textId="792744BA" w:rsidR="00407036" w:rsidRPr="007A5DC1" w:rsidRDefault="00407036" w:rsidP="004070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S2: Plot of sum of square distances with k value to determine optimal number of clusters</w:t>
      </w:r>
    </w:p>
    <w:p w14:paraId="27C67171" w14:textId="1F43FA5A" w:rsidR="00001B7E" w:rsidRDefault="00917CF9">
      <w:pPr>
        <w:rPr>
          <w:rFonts w:ascii="Times New Roman" w:hAnsi="Times New Roman" w:cs="Times New Roman"/>
          <w:b/>
          <w:bCs/>
          <w:lang w:val="en-US"/>
        </w:rPr>
      </w:pPr>
      <w:r w:rsidRPr="00892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E80AF1" wp14:editId="0A1A473A">
            <wp:extent cx="5731510" cy="1954530"/>
            <wp:effectExtent l="0" t="0" r="2540" b="7620"/>
            <wp:docPr id="1591407934" name="Picture 1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07934" name="Picture 1" descr="A close-up of a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1C4E" w14:textId="77777777" w:rsidR="00917CF9" w:rsidRDefault="00917CF9" w:rsidP="00917C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S3: </w:t>
      </w:r>
      <w:r>
        <w:rPr>
          <w:rFonts w:ascii="Times New Roman" w:hAnsi="Times New Roman" w:cs="Times New Roman"/>
          <w:sz w:val="24"/>
          <w:szCs w:val="24"/>
          <w:lang w:val="en-GB"/>
        </w:rPr>
        <w:t>the clusters identified using optimal k values and the clusters identified post-replicating the Swedish clusters; SIDD: severe insulin-deficient diabetes; SIRD: severe insulin-resistant diabetes; MOD: mild obesity-related diabetes; CIRDD: combined insulin-resistant and deficient diabetes</w:t>
      </w:r>
    </w:p>
    <w:p w14:paraId="53CA4AC4" w14:textId="0CE2542F" w:rsidR="00001B7E" w:rsidRPr="00C46755" w:rsidRDefault="00001B7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675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Jaccard Similarity </w:t>
      </w:r>
      <w:r w:rsidR="009725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distance </w:t>
      </w:r>
      <w:r w:rsidRPr="00C46755">
        <w:rPr>
          <w:rFonts w:ascii="Times New Roman" w:hAnsi="Times New Roman" w:cs="Times New Roman"/>
          <w:b/>
          <w:bCs/>
          <w:sz w:val="24"/>
          <w:szCs w:val="24"/>
          <w:lang w:val="en-US"/>
        </w:rPr>
        <w:t>Index</w:t>
      </w:r>
    </w:p>
    <w:p w14:paraId="0F7FB9E5" w14:textId="2464478E" w:rsidR="006D53B0" w:rsidRPr="00001B7E" w:rsidRDefault="006D53B0" w:rsidP="00001B7E">
      <w:pPr>
        <w:rPr>
          <w:rFonts w:ascii="Times New Roman" w:hAnsi="Times New Roman" w:cs="Times New Roman"/>
          <w:b/>
          <w:bCs/>
          <w:lang w:val="en-US"/>
        </w:rPr>
      </w:pPr>
    </w:p>
    <w:p w14:paraId="3CA40CD0" w14:textId="45F91CFC" w:rsidR="00954C3A" w:rsidRPr="00001B7E" w:rsidRDefault="00F13B52" w:rsidP="00001B7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001B7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A6357A">
        <w:rPr>
          <w:rFonts w:ascii="Times New Roman" w:hAnsi="Times New Roman" w:cs="Times New Roman"/>
          <w:b/>
          <w:bCs/>
          <w:lang w:val="en-US"/>
        </w:rPr>
        <w:t>1</w:t>
      </w:r>
      <w:r w:rsidR="00001B7E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AB3C68">
        <w:rPr>
          <w:rFonts w:ascii="Times New Roman" w:hAnsi="Times New Roman" w:cs="Times New Roman"/>
          <w:b/>
          <w:bCs/>
          <w:lang w:val="en-US"/>
        </w:rPr>
        <w:t xml:space="preserve">Jaccard similarity </w:t>
      </w:r>
      <w:r w:rsidR="002C4532">
        <w:rPr>
          <w:rFonts w:ascii="Times New Roman" w:hAnsi="Times New Roman" w:cs="Times New Roman"/>
          <w:b/>
          <w:bCs/>
          <w:lang w:val="en-US"/>
        </w:rPr>
        <w:t xml:space="preserve">and distance </w:t>
      </w:r>
      <w:r w:rsidR="00AB3C68">
        <w:rPr>
          <w:rFonts w:ascii="Times New Roman" w:hAnsi="Times New Roman" w:cs="Times New Roman"/>
          <w:b/>
          <w:bCs/>
          <w:lang w:val="en-US"/>
        </w:rPr>
        <w:t>index f</w:t>
      </w:r>
      <w:r w:rsidR="00954C3A" w:rsidRPr="00001B7E">
        <w:rPr>
          <w:rFonts w:ascii="Times New Roman" w:hAnsi="Times New Roman" w:cs="Times New Roman"/>
          <w:b/>
          <w:bCs/>
          <w:lang w:val="en-US"/>
        </w:rPr>
        <w:t xml:space="preserve">or </w:t>
      </w:r>
      <w:r w:rsidR="00840A84" w:rsidRPr="00001B7E">
        <w:rPr>
          <w:rFonts w:ascii="Times New Roman" w:hAnsi="Times New Roman" w:cs="Times New Roman"/>
          <w:b/>
          <w:bCs/>
          <w:lang w:val="en-US"/>
        </w:rPr>
        <w:t>Optimal k value</w:t>
      </w:r>
      <w:r w:rsidR="00954C3A" w:rsidRPr="00001B7E">
        <w:rPr>
          <w:rFonts w:ascii="Times New Roman" w:hAnsi="Times New Roman" w:cs="Times New Roman"/>
          <w:b/>
          <w:bCs/>
          <w:lang w:val="en-US"/>
        </w:rPr>
        <w:t xml:space="preserve"> clusters</w:t>
      </w:r>
      <w:r w:rsidR="00840A84" w:rsidRPr="00001B7E">
        <w:rPr>
          <w:rFonts w:ascii="Times New Roman" w:hAnsi="Times New Roman" w:cs="Times New Roman"/>
          <w:b/>
          <w:bCs/>
          <w:lang w:val="en-US"/>
        </w:rPr>
        <w:t xml:space="preserve"> (3)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1"/>
        <w:gridCol w:w="2492"/>
        <w:gridCol w:w="2383"/>
      </w:tblGrid>
      <w:tr w:rsidR="00CF5C6F" w:rsidRPr="007A5DC1" w14:paraId="355B0CC9" w14:textId="3D5871C2" w:rsidTr="00CF5C6F">
        <w:tc>
          <w:tcPr>
            <w:tcW w:w="4141" w:type="dxa"/>
          </w:tcPr>
          <w:p w14:paraId="2719A8AD" w14:textId="77777777" w:rsidR="00CF5C6F" w:rsidRPr="007A5DC1" w:rsidRDefault="00CF5C6F" w:rsidP="00F8246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5DC1">
              <w:rPr>
                <w:rFonts w:ascii="Times New Roman" w:hAnsi="Times New Roman" w:cs="Times New Roman"/>
                <w:b/>
                <w:bCs/>
                <w:lang w:val="en-US"/>
              </w:rPr>
              <w:t>Cluster combinations</w:t>
            </w:r>
          </w:p>
        </w:tc>
        <w:tc>
          <w:tcPr>
            <w:tcW w:w="2492" w:type="dxa"/>
          </w:tcPr>
          <w:p w14:paraId="1E68CBB1" w14:textId="77777777" w:rsidR="00CF5C6F" w:rsidRPr="007A5DC1" w:rsidRDefault="00CF5C6F" w:rsidP="00F8246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5DC1">
              <w:rPr>
                <w:rFonts w:ascii="Times New Roman" w:hAnsi="Times New Roman" w:cs="Times New Roman"/>
                <w:b/>
                <w:bCs/>
                <w:lang w:val="en-US"/>
              </w:rPr>
              <w:t>Jaccard similarity index</w:t>
            </w:r>
          </w:p>
        </w:tc>
        <w:tc>
          <w:tcPr>
            <w:tcW w:w="2383" w:type="dxa"/>
          </w:tcPr>
          <w:p w14:paraId="0510FEB7" w14:textId="2597C09D" w:rsidR="00CF5C6F" w:rsidRPr="007A5DC1" w:rsidRDefault="00CF5C6F" w:rsidP="00F8246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Jaccard distance index</w:t>
            </w:r>
          </w:p>
        </w:tc>
      </w:tr>
      <w:tr w:rsidR="00CF5C6F" w:rsidRPr="007A5DC1" w14:paraId="43EC35A0" w14:textId="780860C8" w:rsidTr="00CF5C6F">
        <w:tc>
          <w:tcPr>
            <w:tcW w:w="4141" w:type="dxa"/>
          </w:tcPr>
          <w:p w14:paraId="01063970" w14:textId="77777777" w:rsidR="00CF5C6F" w:rsidRPr="007A5DC1" w:rsidRDefault="00CF5C6F" w:rsidP="00F8246E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1 (SIDD) &amp; Cluster 2 (SIRD)</w:t>
            </w:r>
          </w:p>
        </w:tc>
        <w:tc>
          <w:tcPr>
            <w:tcW w:w="2492" w:type="dxa"/>
          </w:tcPr>
          <w:p w14:paraId="66D63CED" w14:textId="2BAD7A5B" w:rsidR="00CF5C6F" w:rsidRPr="007A5DC1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383" w:type="dxa"/>
          </w:tcPr>
          <w:p w14:paraId="7475E299" w14:textId="49C51B2E" w:rsidR="00CF5C6F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C6F" w:rsidRPr="007A5DC1" w14:paraId="65F3B630" w14:textId="6982F0DB" w:rsidTr="00CF5C6F">
        <w:tc>
          <w:tcPr>
            <w:tcW w:w="4141" w:type="dxa"/>
          </w:tcPr>
          <w:p w14:paraId="57D22526" w14:textId="77777777" w:rsidR="00CF5C6F" w:rsidRPr="007A5DC1" w:rsidRDefault="00CF5C6F" w:rsidP="00F8246E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1 (SIDD) &amp; Cluster 3 (MOD)</w:t>
            </w:r>
          </w:p>
        </w:tc>
        <w:tc>
          <w:tcPr>
            <w:tcW w:w="2492" w:type="dxa"/>
          </w:tcPr>
          <w:p w14:paraId="33E7FD78" w14:textId="47043926" w:rsidR="00CF5C6F" w:rsidRPr="007A5DC1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383" w:type="dxa"/>
          </w:tcPr>
          <w:p w14:paraId="5F5EE357" w14:textId="29B08CE1" w:rsidR="00CF5C6F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C6F" w:rsidRPr="007A5DC1" w14:paraId="2C1E1FF8" w14:textId="56445C04" w:rsidTr="00CF5C6F">
        <w:tc>
          <w:tcPr>
            <w:tcW w:w="4141" w:type="dxa"/>
          </w:tcPr>
          <w:p w14:paraId="0234E5BC" w14:textId="77777777" w:rsidR="00CF5C6F" w:rsidRPr="007A5DC1" w:rsidRDefault="00CF5C6F" w:rsidP="00F8246E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2 (SIRD) &amp; Cluster 3 (MOD)</w:t>
            </w:r>
          </w:p>
        </w:tc>
        <w:tc>
          <w:tcPr>
            <w:tcW w:w="2492" w:type="dxa"/>
          </w:tcPr>
          <w:p w14:paraId="425E0622" w14:textId="1890AFA0" w:rsidR="00CF5C6F" w:rsidRPr="007A5DC1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383" w:type="dxa"/>
          </w:tcPr>
          <w:p w14:paraId="178AF65F" w14:textId="75194D0E" w:rsidR="00CF5C6F" w:rsidRDefault="00CF5C6F" w:rsidP="00F824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48CA8196" w14:textId="77777777" w:rsidR="00954C3A" w:rsidRDefault="00954C3A">
      <w:pPr>
        <w:rPr>
          <w:rFonts w:ascii="Times New Roman" w:hAnsi="Times New Roman" w:cs="Times New Roman"/>
          <w:lang w:val="en-US"/>
        </w:rPr>
      </w:pPr>
    </w:p>
    <w:p w14:paraId="1A87862C" w14:textId="3CF1C7F5" w:rsidR="00A6357A" w:rsidRPr="007A5DC1" w:rsidRDefault="00A6357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lang w:val="en-US"/>
        </w:rPr>
        <w:t xml:space="preserve"> Table S2: Jaccard similarity </w:t>
      </w:r>
      <w:r w:rsidR="002C4532">
        <w:rPr>
          <w:rFonts w:ascii="Times New Roman" w:hAnsi="Times New Roman" w:cs="Times New Roman"/>
          <w:b/>
          <w:bCs/>
          <w:lang w:val="en-US"/>
        </w:rPr>
        <w:t xml:space="preserve">and distance </w:t>
      </w:r>
      <w:r>
        <w:rPr>
          <w:rFonts w:ascii="Times New Roman" w:hAnsi="Times New Roman" w:cs="Times New Roman"/>
          <w:b/>
          <w:bCs/>
          <w:lang w:val="en-US"/>
        </w:rPr>
        <w:t>index f</w:t>
      </w:r>
      <w:r w:rsidRPr="00001B7E">
        <w:rPr>
          <w:rFonts w:ascii="Times New Roman" w:hAnsi="Times New Roman" w:cs="Times New Roman"/>
          <w:b/>
          <w:bCs/>
          <w:lang w:val="en-US"/>
        </w:rPr>
        <w:t>or four Swedish replicated clusters</w:t>
      </w:r>
    </w:p>
    <w:tbl>
      <w:tblPr>
        <w:tblStyle w:val="TableGrid"/>
        <w:tblW w:w="9206" w:type="dxa"/>
        <w:tblLook w:val="04A0" w:firstRow="1" w:lastRow="0" w:firstColumn="1" w:lastColumn="0" w:noHBand="0" w:noVBand="1"/>
      </w:tblPr>
      <w:tblGrid>
        <w:gridCol w:w="4141"/>
        <w:gridCol w:w="2600"/>
        <w:gridCol w:w="2465"/>
      </w:tblGrid>
      <w:tr w:rsidR="00CF5C6F" w:rsidRPr="007A5DC1" w14:paraId="00A0AEF0" w14:textId="77777777" w:rsidTr="00CF5C6F">
        <w:tc>
          <w:tcPr>
            <w:tcW w:w="4141" w:type="dxa"/>
          </w:tcPr>
          <w:p w14:paraId="4E036945" w14:textId="77777777" w:rsidR="00CF5C6F" w:rsidRPr="007A5DC1" w:rsidRDefault="00CF5C6F" w:rsidP="001549E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5DC1">
              <w:rPr>
                <w:rFonts w:ascii="Times New Roman" w:hAnsi="Times New Roman" w:cs="Times New Roman"/>
                <w:b/>
                <w:bCs/>
                <w:lang w:val="en-US"/>
              </w:rPr>
              <w:t>Cluster combinations</w:t>
            </w:r>
          </w:p>
        </w:tc>
        <w:tc>
          <w:tcPr>
            <w:tcW w:w="2600" w:type="dxa"/>
          </w:tcPr>
          <w:p w14:paraId="0B43ADEC" w14:textId="35803808" w:rsidR="00CF5C6F" w:rsidRPr="007A5DC1" w:rsidRDefault="00CF5C6F" w:rsidP="001549E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A5DC1">
              <w:rPr>
                <w:rFonts w:ascii="Times New Roman" w:hAnsi="Times New Roman" w:cs="Times New Roman"/>
                <w:b/>
                <w:bCs/>
                <w:lang w:val="en-US"/>
              </w:rPr>
              <w:t>Jaccard similarity index</w:t>
            </w:r>
          </w:p>
        </w:tc>
        <w:tc>
          <w:tcPr>
            <w:tcW w:w="2465" w:type="dxa"/>
          </w:tcPr>
          <w:p w14:paraId="73EA5A8C" w14:textId="76744942" w:rsidR="00CF5C6F" w:rsidRPr="007A5DC1" w:rsidRDefault="00CF5C6F" w:rsidP="001549E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Jaccard distance index</w:t>
            </w:r>
          </w:p>
        </w:tc>
      </w:tr>
      <w:tr w:rsidR="00CF5C6F" w:rsidRPr="007A5DC1" w14:paraId="1728FD7C" w14:textId="77777777" w:rsidTr="00CF5C6F">
        <w:tc>
          <w:tcPr>
            <w:tcW w:w="4141" w:type="dxa"/>
          </w:tcPr>
          <w:p w14:paraId="2F63ED41" w14:textId="77777777" w:rsidR="00CF5C6F" w:rsidRPr="007A5DC1" w:rsidRDefault="00CF5C6F" w:rsidP="00CF5C6F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1 (SIDD) &amp; Cluster 2 (SIRD)</w:t>
            </w:r>
          </w:p>
        </w:tc>
        <w:tc>
          <w:tcPr>
            <w:tcW w:w="2600" w:type="dxa"/>
          </w:tcPr>
          <w:p w14:paraId="0259CF5C" w14:textId="56D8EE1F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65" w:type="dxa"/>
          </w:tcPr>
          <w:p w14:paraId="279195B5" w14:textId="3E73FA65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C6F" w:rsidRPr="007A5DC1" w14:paraId="30B9C9CC" w14:textId="77777777" w:rsidTr="00CF5C6F">
        <w:tc>
          <w:tcPr>
            <w:tcW w:w="4141" w:type="dxa"/>
          </w:tcPr>
          <w:p w14:paraId="1A914D23" w14:textId="77777777" w:rsidR="00CF5C6F" w:rsidRPr="007A5DC1" w:rsidRDefault="00CF5C6F" w:rsidP="00CF5C6F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1 (SIDD) &amp; Cluster 3 (MOD)</w:t>
            </w:r>
          </w:p>
        </w:tc>
        <w:tc>
          <w:tcPr>
            <w:tcW w:w="2600" w:type="dxa"/>
          </w:tcPr>
          <w:p w14:paraId="7850AA74" w14:textId="5B33EFEE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65" w:type="dxa"/>
          </w:tcPr>
          <w:p w14:paraId="5348F3B2" w14:textId="4A74A7A8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C6F" w:rsidRPr="007A5DC1" w14:paraId="45495023" w14:textId="77777777" w:rsidTr="00CF5C6F">
        <w:tc>
          <w:tcPr>
            <w:tcW w:w="4141" w:type="dxa"/>
          </w:tcPr>
          <w:p w14:paraId="627F55E6" w14:textId="77777777" w:rsidR="00CF5C6F" w:rsidRPr="007A5DC1" w:rsidRDefault="00CF5C6F" w:rsidP="00CF5C6F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1 (SIDD) &amp; Cluster 4 (CIRDD)</w:t>
            </w:r>
          </w:p>
        </w:tc>
        <w:tc>
          <w:tcPr>
            <w:tcW w:w="2600" w:type="dxa"/>
          </w:tcPr>
          <w:p w14:paraId="4F1A5D3C" w14:textId="7288610A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65" w:type="dxa"/>
          </w:tcPr>
          <w:p w14:paraId="4A0F3AA3" w14:textId="49A80D7D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F5C6F" w:rsidRPr="007A5DC1" w14:paraId="043FA0C0" w14:textId="77777777" w:rsidTr="00CF5C6F">
        <w:tc>
          <w:tcPr>
            <w:tcW w:w="4141" w:type="dxa"/>
          </w:tcPr>
          <w:p w14:paraId="28942F26" w14:textId="77777777" w:rsidR="00CF5C6F" w:rsidRPr="007A5DC1" w:rsidRDefault="00CF5C6F" w:rsidP="00CF5C6F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2 (SIRD) &amp; Cluster 3 (MOD)</w:t>
            </w:r>
          </w:p>
        </w:tc>
        <w:tc>
          <w:tcPr>
            <w:tcW w:w="2600" w:type="dxa"/>
          </w:tcPr>
          <w:p w14:paraId="2603F742" w14:textId="57E0C9FF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  <w:r w:rsidR="00485B9A">
              <w:rPr>
                <w:rFonts w:ascii="Times New Roman" w:hAnsi="Times New Roman" w:cs="Times New Roman"/>
                <w:lang w:val="en-US"/>
              </w:rPr>
              <w:t>.1</w:t>
            </w:r>
          </w:p>
        </w:tc>
        <w:tc>
          <w:tcPr>
            <w:tcW w:w="2465" w:type="dxa"/>
          </w:tcPr>
          <w:p w14:paraId="57E195E0" w14:textId="0F4F5E97" w:rsidR="00CF5C6F" w:rsidRPr="007A5DC1" w:rsidRDefault="00485B9A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6B352C" w:rsidRPr="007A5DC1" w14:paraId="3DF8C83C" w14:textId="77777777" w:rsidTr="00CF5C6F">
        <w:tc>
          <w:tcPr>
            <w:tcW w:w="4141" w:type="dxa"/>
          </w:tcPr>
          <w:p w14:paraId="18068838" w14:textId="77777777" w:rsidR="006B352C" w:rsidRPr="007A5DC1" w:rsidRDefault="006B352C" w:rsidP="006B352C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2 (SIRD) &amp; Cluster 4 (CIRDD)</w:t>
            </w:r>
          </w:p>
        </w:tc>
        <w:tc>
          <w:tcPr>
            <w:tcW w:w="2600" w:type="dxa"/>
          </w:tcPr>
          <w:p w14:paraId="5FF232BF" w14:textId="2D4D6F12" w:rsidR="006B352C" w:rsidRPr="007A5DC1" w:rsidRDefault="006B352C" w:rsidP="006B3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.1</w:t>
            </w:r>
          </w:p>
        </w:tc>
        <w:tc>
          <w:tcPr>
            <w:tcW w:w="2465" w:type="dxa"/>
          </w:tcPr>
          <w:p w14:paraId="4DA49519" w14:textId="4BE6A24F" w:rsidR="006B352C" w:rsidRPr="007A5DC1" w:rsidRDefault="006B352C" w:rsidP="006B35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CF5C6F" w:rsidRPr="007A5DC1" w14:paraId="20BD13F1" w14:textId="77777777" w:rsidTr="00CF5C6F">
        <w:tc>
          <w:tcPr>
            <w:tcW w:w="4141" w:type="dxa"/>
          </w:tcPr>
          <w:p w14:paraId="0C266BB5" w14:textId="77777777" w:rsidR="00CF5C6F" w:rsidRPr="007A5DC1" w:rsidRDefault="00CF5C6F" w:rsidP="00CF5C6F">
            <w:pPr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Cluster 3 (MOD) &amp; Cluster 4 (CIRDD)</w:t>
            </w:r>
          </w:p>
        </w:tc>
        <w:tc>
          <w:tcPr>
            <w:tcW w:w="2600" w:type="dxa"/>
          </w:tcPr>
          <w:p w14:paraId="146ED6DB" w14:textId="5442D28A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AF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65" w:type="dxa"/>
          </w:tcPr>
          <w:p w14:paraId="38FEC44A" w14:textId="6991AB8B" w:rsidR="00CF5C6F" w:rsidRPr="007A5DC1" w:rsidRDefault="00CF5C6F" w:rsidP="00CF5C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DC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3430510E" w14:textId="77777777" w:rsidR="0047356F" w:rsidRDefault="0047356F">
      <w:pPr>
        <w:rPr>
          <w:rFonts w:ascii="Times New Roman" w:hAnsi="Times New Roman" w:cs="Times New Roman"/>
          <w:lang w:val="en-US"/>
        </w:rPr>
      </w:pPr>
    </w:p>
    <w:p w14:paraId="548A08B0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0E6B1D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634EC1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DC694B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B0D403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5CAF87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83100F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ABFF7A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97ABC7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D064A0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8E6509" w14:textId="77777777" w:rsidR="00EF099B" w:rsidRDefault="00EF099B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456A3D" w14:textId="77777777" w:rsid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EA4AB4" w14:textId="287A4723" w:rsidR="006136E7" w:rsidRPr="006136E7" w:rsidRDefault="006136E7" w:rsidP="006136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lang w:val="en-US"/>
        </w:rPr>
        <w:t xml:space="preserve"> Table S3: </w:t>
      </w:r>
      <w:r w:rsidR="00E956F3" w:rsidRPr="00E956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Comparison of anthropometric, biochemical, and medical characteristics in the four </w:t>
      </w:r>
      <w:r w:rsidR="00E956F3" w:rsidRPr="00FA220E">
        <w:rPr>
          <w:rFonts w:ascii="Times New Roman" w:hAnsi="Times New Roman" w:cs="Times New Roman"/>
          <w:b/>
          <w:bCs/>
          <w:sz w:val="24"/>
          <w:szCs w:val="24"/>
          <w:lang w:val="en-US"/>
        </w:rPr>
        <w:t>replicated Swedish clusters</w:t>
      </w:r>
    </w:p>
    <w:tbl>
      <w:tblPr>
        <w:tblStyle w:val="TableGrid"/>
        <w:tblpPr w:leftFromText="180" w:rightFromText="180" w:vertAnchor="text" w:horzAnchor="margin" w:tblpXSpec="center" w:tblpY="-30"/>
        <w:tblW w:w="5864" w:type="pct"/>
        <w:tblLayout w:type="fixed"/>
        <w:tblLook w:val="04A0" w:firstRow="1" w:lastRow="0" w:firstColumn="1" w:lastColumn="0" w:noHBand="0" w:noVBand="1"/>
      </w:tblPr>
      <w:tblGrid>
        <w:gridCol w:w="2526"/>
        <w:gridCol w:w="2003"/>
        <w:gridCol w:w="1853"/>
        <w:gridCol w:w="1673"/>
        <w:gridCol w:w="1654"/>
        <w:gridCol w:w="865"/>
      </w:tblGrid>
      <w:tr w:rsidR="006136E7" w:rsidRPr="00FA220E" w14:paraId="702FA78B" w14:textId="77777777" w:rsidTr="006136E7">
        <w:trPr>
          <w:trHeight w:val="557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5BAD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D515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SIDD </w:t>
            </w:r>
          </w:p>
          <w:p w14:paraId="3C4693A5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67)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F515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SIRD </w:t>
            </w:r>
          </w:p>
          <w:p w14:paraId="25B92629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28)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AC5D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 </w:t>
            </w:r>
          </w:p>
          <w:p w14:paraId="675651D6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110)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67B7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CIRDD </w:t>
            </w:r>
          </w:p>
          <w:p w14:paraId="732DC3AD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 = 76)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8C7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value</w:t>
            </w:r>
          </w:p>
        </w:tc>
      </w:tr>
      <w:tr w:rsidR="006136E7" w:rsidRPr="00FA220E" w14:paraId="1E94544C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63BF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Age at onset (years)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981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39.7 ± 9.9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6E04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42.4 ± 13.2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6A1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43.7 ± 11.3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D27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42.4 ± 11.4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48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0.166</w:t>
            </w:r>
          </w:p>
        </w:tc>
      </w:tr>
      <w:tr w:rsidR="006136E7" w:rsidRPr="00FA220E" w14:paraId="11553E69" w14:textId="77777777" w:rsidTr="006136E7">
        <w:trPr>
          <w:trHeight w:val="320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B2FD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Gender: Male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6369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 (71.6%)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824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(46.4%)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63B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 (48.2%)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245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 (69.7%)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FA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</w:tr>
      <w:tr w:rsidR="006136E7" w:rsidRPr="00FA220E" w14:paraId="16E31734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FE77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BMI (kg/m</w:t>
            </w: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D72B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24.9 (17.8-32.0)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98C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31.7 (22.2-41.2)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37B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25.3 (18.9-31.7)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F3EB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27.8 (19.9-35.7)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E0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7C59D2C3" w14:textId="77777777" w:rsidTr="006136E7">
        <w:trPr>
          <w:trHeight w:val="57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F0BF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HbA1C (mmol/mol)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947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99.4 (66.5-133.3)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AB92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43.7 (33.3-54.1)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A9B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55.7 (37.9-73.5)</w:t>
            </w: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1190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50.2 (32.8-67.8)</w:t>
            </w: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3D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4DDF8BD5" w14:textId="77777777" w:rsidTr="006136E7">
        <w:trPr>
          <w:trHeight w:val="567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3DE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HOMA2 %B (%)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AD6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29.8 (12.4-47.2)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DC0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190.4 (144.2-236.6)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A8D4" w14:textId="75D46C23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63.8 (38.4-89.2)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9925" w14:textId="3A66794E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110.2 (85.7-134.7)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8E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3FA3276D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0ED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HOMA2 IR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FB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 (0.6-3.4)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41A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2.8 (1.4-3.2)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87C6" w14:textId="71456C74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1.6 (0.6-2.6)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9B2E" w14:textId="0F5E9428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2.2 (1.2-3.2)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54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3242873E" w14:textId="77777777" w:rsidTr="006136E7">
        <w:trPr>
          <w:trHeight w:val="278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380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peptide (nmol/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1CB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 (0.3-1.1)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4BA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1.3 (0.8-1.8)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4832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0.63 (0.23-1.0)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69AC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0.9 (0.5-1.3)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DE9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0E21677F" w14:textId="77777777" w:rsidTr="006136E7">
        <w:trPr>
          <w:trHeight w:val="468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2732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Fasting blood glucose (mmol/L)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828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 (7.2-17.2)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4FD0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 (4.0-6.2)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AA5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 (5.4-9.2)</w:t>
            </w: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B16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 (5.0-7.2)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D4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39E954EE" w14:textId="77777777" w:rsidTr="006136E7">
        <w:trPr>
          <w:trHeight w:val="320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26B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Cholesterol (mg/d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2DF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201.5 (147.2-255.8)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9D44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165.6 (101.1-230.1)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1950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180.4 (119.9-240.9)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E33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161 (115.5-206.5)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5D9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610C0552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F797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HDL (mg/d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407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39.2 (26.9-51.5)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CB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39.3 (22.2-56.4)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AFE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43.4 (31.4-55.4)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54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37.6 (26.6-48.6)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E82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0.009</w:t>
            </w:r>
          </w:p>
        </w:tc>
      </w:tr>
      <w:tr w:rsidR="006136E7" w:rsidRPr="00FA220E" w14:paraId="14C71D79" w14:textId="77777777" w:rsidTr="006136E7">
        <w:trPr>
          <w:trHeight w:val="320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D06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Triglyceride (mg/d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87AC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148.0 (39.2-256.8)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00B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132.5 (49.4-215.6)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18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115 (25.4-204.6)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E65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121.4 (60.4-182.4)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97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0.010</w:t>
            </w:r>
          </w:p>
        </w:tc>
      </w:tr>
      <w:tr w:rsidR="006136E7" w:rsidRPr="00FA220E" w14:paraId="42BCDE54" w14:textId="77777777" w:rsidTr="006136E7">
        <w:trPr>
          <w:trHeight w:val="429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C85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LDL (mg/d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01A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130.8 (87.2-174.4)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6879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105.1 (55.2-158.0)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B1F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110.0 (65.8-154.2)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199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 (59.6-138.4)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21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6136E7" w:rsidRPr="00FA220E" w14:paraId="3E507E0C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26C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statins 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D522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(38.8%)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426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(42.8%)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6D7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(37.3%)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63D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(40.8%)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F624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6136E7" w:rsidRPr="00FA220E" w14:paraId="223F455E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A54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anti-hypertensive medication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D56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(13.4%)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D0A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(42.8%)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5B8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(19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211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(32.9%)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B8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6136E7" w:rsidRPr="00FA220E" w14:paraId="6D83A38B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782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heart medicine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678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(4.3%)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79D9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(6.3%)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235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B292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67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</w:tr>
      <w:tr w:rsidR="006136E7" w:rsidRPr="00FA220E" w14:paraId="38F3DE63" w14:textId="77777777" w:rsidTr="006136E7">
        <w:trPr>
          <w:trHeight w:val="33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0D6B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OHA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14:paraId="44DDC0E0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both OHA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insulin </w:t>
            </w:r>
          </w:p>
          <w:p w14:paraId="0A3D26B9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Drug Naïve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3669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(79.1%)</w:t>
            </w:r>
          </w:p>
          <w:p w14:paraId="014B449F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(13.4%)</w:t>
            </w:r>
          </w:p>
          <w:p w14:paraId="3F943F82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(7.5%)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3D7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(64.3%)</w:t>
            </w:r>
          </w:p>
          <w:p w14:paraId="2223B80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(3.6%)</w:t>
            </w:r>
          </w:p>
          <w:p w14:paraId="4F56B390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(32.1%)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73C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(57.3%)</w:t>
            </w:r>
          </w:p>
          <w:p w14:paraId="6CEE6D2A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(8.2%)</w:t>
            </w:r>
          </w:p>
          <w:p w14:paraId="11DEE177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(34.5%)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59CA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(68.4%)</w:t>
            </w:r>
          </w:p>
          <w:p w14:paraId="738D5FC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(2.6%)</w:t>
            </w:r>
          </w:p>
          <w:p w14:paraId="119FC3B0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(29.0%)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F68D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59613B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6136E7" w:rsidRPr="00FA220E" w14:paraId="74B2B0E9" w14:textId="77777777" w:rsidTr="006136E7">
        <w:trPr>
          <w:trHeight w:val="296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6084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Substance use*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9F0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(26.9%)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280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(14.3%)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859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 (15.5%)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D57A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(25.0%)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2A64E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0.175</w:t>
            </w:r>
          </w:p>
        </w:tc>
      </w:tr>
      <w:tr w:rsidR="006136E7" w:rsidRPr="00FA220E" w14:paraId="5C26BE6D" w14:textId="77777777" w:rsidTr="006136E7">
        <w:trPr>
          <w:trHeight w:val="275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CBCA" w14:textId="77777777" w:rsidR="006136E7" w:rsidRPr="00FA220E" w:rsidRDefault="006136E7" w:rsidP="00613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Remission rate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C2A5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(26.9%)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31F8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(28.6%)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503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 (36.4%)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8FD6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 (39.5%)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E661" w14:textId="77777777" w:rsidR="006136E7" w:rsidRPr="00FA220E" w:rsidRDefault="006136E7" w:rsidP="006136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22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0.367</w:t>
            </w:r>
          </w:p>
        </w:tc>
      </w:tr>
    </w:tbl>
    <w:p w14:paraId="308BCFD3" w14:textId="7322E28F" w:rsidR="006136E7" w:rsidRPr="007A5DC1" w:rsidRDefault="006136E7" w:rsidP="00C51B05">
      <w:pPr>
        <w:spacing w:after="0"/>
        <w:rPr>
          <w:rFonts w:ascii="Times New Roman" w:hAnsi="Times New Roman" w:cs="Times New Roman"/>
          <w:lang w:val="en-US"/>
        </w:rPr>
      </w:pPr>
      <w:r w:rsidRPr="00FA220E">
        <w:rPr>
          <w:rFonts w:ascii="Times New Roman" w:hAnsi="Times New Roman" w:cs="Times New Roman"/>
          <w:sz w:val="24"/>
          <w:szCs w:val="24"/>
          <w:lang w:val="en-US"/>
        </w:rPr>
        <w:t xml:space="preserve">Parameters in bold were used for clustering; Data for all parameters are presented as mean ± standard deviation or median (Inter quartile range) or frequency (%); BMI, Body Mass Index; HbA1C, Glycated hemoglobin; HOMA2 IR, Homeostatic Model Assessment of Insulin Resistance; </w:t>
      </w:r>
      <w:r w:rsidRPr="00FA220E">
        <w:rPr>
          <w:rFonts w:ascii="Times New Roman" w:hAnsi="Times New Roman" w:cs="Times New Roman"/>
          <w:sz w:val="24"/>
          <w:szCs w:val="24"/>
        </w:rPr>
        <w:t>HOMA2 %B, Homeostatic Model Assessment of beta-cell function HDL, High density lipoprotein; LDL, Low density lipoprotein; OHA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A220E">
        <w:rPr>
          <w:rFonts w:ascii="Times New Roman" w:hAnsi="Times New Roman" w:cs="Times New Roman"/>
          <w:sz w:val="24"/>
          <w:szCs w:val="24"/>
        </w:rPr>
        <w:t xml:space="preserve">, oral </w:t>
      </w:r>
      <w:proofErr w:type="spellStart"/>
      <w:r w:rsidRPr="00FA220E">
        <w:rPr>
          <w:rFonts w:ascii="Times New Roman" w:hAnsi="Times New Roman" w:cs="Times New Roman"/>
          <w:sz w:val="24"/>
          <w:szCs w:val="24"/>
        </w:rPr>
        <w:t>hypoglycemic</w:t>
      </w:r>
      <w:proofErr w:type="spellEnd"/>
      <w:r w:rsidRPr="00FA220E">
        <w:rPr>
          <w:rFonts w:ascii="Times New Roman" w:hAnsi="Times New Roman" w:cs="Times New Roman"/>
          <w:sz w:val="24"/>
          <w:szCs w:val="24"/>
        </w:rPr>
        <w:t xml:space="preserve"> agent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A220E">
        <w:rPr>
          <w:rFonts w:ascii="Times New Roman" w:hAnsi="Times New Roman" w:cs="Times New Roman"/>
          <w:sz w:val="24"/>
          <w:szCs w:val="24"/>
        </w:rPr>
        <w:t>;</w:t>
      </w:r>
      <w:r w:rsidRPr="00FA220E">
        <w:rPr>
          <w:rFonts w:ascii="Times New Roman" w:hAnsi="Times New Roman" w:cs="Times New Roman"/>
          <w:sz w:val="24"/>
          <w:szCs w:val="24"/>
          <w:lang w:val="en-US"/>
        </w:rPr>
        <w:t xml:space="preserve"> *Smoking or Alcohol or Tobacco or combination of any two; </w:t>
      </w:r>
      <w:r w:rsidRPr="00FA220E">
        <w:rPr>
          <w:rFonts w:ascii="Times New Roman" w:hAnsi="Times New Roman" w:cs="Times New Roman"/>
          <w:sz w:val="24"/>
          <w:szCs w:val="24"/>
        </w:rPr>
        <w:t xml:space="preserve">Comparison between groups for </w:t>
      </w:r>
      <w:r w:rsidRPr="00FA220E">
        <w:rPr>
          <w:rFonts w:ascii="Times New Roman" w:hAnsi="Times New Roman" w:cs="Times New Roman"/>
          <w:sz w:val="24"/>
          <w:szCs w:val="24"/>
        </w:rPr>
        <w:lastRenderedPageBreak/>
        <w:t>continuous variables was done by Kruskal Wallis test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A220E">
        <w:rPr>
          <w:rFonts w:ascii="Times New Roman" w:hAnsi="Times New Roman" w:cs="Times New Roman"/>
          <w:sz w:val="24"/>
          <w:szCs w:val="24"/>
        </w:rPr>
        <w:t>for categorical variables by chi-square test</w:t>
      </w:r>
    </w:p>
    <w:sectPr w:rsidR="006136E7" w:rsidRPr="007A5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2DD5"/>
    <w:multiLevelType w:val="hybridMultilevel"/>
    <w:tmpl w:val="6C28AB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6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41"/>
    <w:rsid w:val="00001B7E"/>
    <w:rsid w:val="00102A82"/>
    <w:rsid w:val="001E03A2"/>
    <w:rsid w:val="00231CE7"/>
    <w:rsid w:val="00290454"/>
    <w:rsid w:val="002C4532"/>
    <w:rsid w:val="00383DE8"/>
    <w:rsid w:val="003B3AF1"/>
    <w:rsid w:val="00407036"/>
    <w:rsid w:val="0047356F"/>
    <w:rsid w:val="00485B9A"/>
    <w:rsid w:val="004F7AF9"/>
    <w:rsid w:val="00576FD3"/>
    <w:rsid w:val="006136E7"/>
    <w:rsid w:val="006B352C"/>
    <w:rsid w:val="006D53B0"/>
    <w:rsid w:val="006E6AA2"/>
    <w:rsid w:val="007013A4"/>
    <w:rsid w:val="00783E53"/>
    <w:rsid w:val="007906D4"/>
    <w:rsid w:val="007A5DC1"/>
    <w:rsid w:val="00840A84"/>
    <w:rsid w:val="008B451D"/>
    <w:rsid w:val="008E32B4"/>
    <w:rsid w:val="008F07E7"/>
    <w:rsid w:val="00917CF9"/>
    <w:rsid w:val="00920805"/>
    <w:rsid w:val="00941194"/>
    <w:rsid w:val="00954C3A"/>
    <w:rsid w:val="0097250C"/>
    <w:rsid w:val="00A6357A"/>
    <w:rsid w:val="00AB3C68"/>
    <w:rsid w:val="00AE4DF1"/>
    <w:rsid w:val="00B414A4"/>
    <w:rsid w:val="00C46755"/>
    <w:rsid w:val="00C51B05"/>
    <w:rsid w:val="00C65BD0"/>
    <w:rsid w:val="00C663AB"/>
    <w:rsid w:val="00CA686C"/>
    <w:rsid w:val="00CF5C6F"/>
    <w:rsid w:val="00D469C9"/>
    <w:rsid w:val="00E003D5"/>
    <w:rsid w:val="00E372FF"/>
    <w:rsid w:val="00E41E24"/>
    <w:rsid w:val="00E4712F"/>
    <w:rsid w:val="00E956F3"/>
    <w:rsid w:val="00EB1E8C"/>
    <w:rsid w:val="00EB6DA8"/>
    <w:rsid w:val="00EC33A6"/>
    <w:rsid w:val="00EF099B"/>
    <w:rsid w:val="00F13B52"/>
    <w:rsid w:val="00F9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9064"/>
  <w15:chartTrackingRefBased/>
  <w15:docId w15:val="{6E532084-A5F2-4F2A-9B8B-DE91E8D2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F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Anagha Vyawahare</dc:creator>
  <cp:keywords/>
  <dc:description/>
  <cp:lastModifiedBy>Nidhi Kadam</cp:lastModifiedBy>
  <cp:revision>2</cp:revision>
  <dcterms:created xsi:type="dcterms:W3CDTF">2024-06-27T11:36:00Z</dcterms:created>
  <dcterms:modified xsi:type="dcterms:W3CDTF">2024-06-27T11:36:00Z</dcterms:modified>
</cp:coreProperties>
</file>