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658"/>
        <w:tblW w:w="5000" w:type="pct"/>
        <w:tblLook w:val="04A0" w:firstRow="1" w:lastRow="0" w:firstColumn="1" w:lastColumn="0" w:noHBand="0" w:noVBand="1"/>
      </w:tblPr>
      <w:tblGrid>
        <w:gridCol w:w="3387"/>
        <w:gridCol w:w="1458"/>
        <w:gridCol w:w="1612"/>
        <w:gridCol w:w="1454"/>
        <w:gridCol w:w="1449"/>
      </w:tblGrid>
      <w:tr w:rsidR="00F91A95" w:rsidRPr="00B01401" w14:paraId="72261215" w14:textId="77777777" w:rsidTr="00860C94">
        <w:trPr>
          <w:trHeight w:val="315"/>
        </w:trPr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6EDADC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Variables 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7310E5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IRR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1FFF6E3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P-value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5348C6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AIC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6BFA088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BIC</w:t>
            </w:r>
          </w:p>
        </w:tc>
      </w:tr>
      <w:tr w:rsidR="00F91A95" w:rsidRPr="00B01401" w14:paraId="2C54F6FE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B75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Altitude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C33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0.998718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E190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D11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188873.1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BF6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188902.2</w:t>
            </w:r>
          </w:p>
        </w:tc>
      </w:tr>
      <w:tr w:rsidR="00F91A95" w:rsidRPr="00B01401" w14:paraId="03648324" w14:textId="77777777" w:rsidTr="00860C94">
        <w:trPr>
          <w:trHeight w:val="315"/>
        </w:trPr>
        <w:tc>
          <w:tcPr>
            <w:tcW w:w="2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36C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Normalized difference vegetation index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501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07E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ED5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</w:tr>
      <w:tr w:rsidR="00F91A95" w:rsidRPr="00B01401" w14:paraId="7B6D5196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BB78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No lag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B7B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0.076797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FDFC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699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184045.7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874C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184074.8</w:t>
            </w:r>
          </w:p>
        </w:tc>
      </w:tr>
      <w:tr w:rsidR="00F91A95" w:rsidRPr="00B01401" w14:paraId="73FF1E51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E5AC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One-month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CCD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0.070373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B69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5C9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183948.1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5E0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183977.2</w:t>
            </w:r>
          </w:p>
        </w:tc>
      </w:tr>
      <w:tr w:rsidR="00F91A95" w:rsidRPr="00B01401" w14:paraId="1AC574FB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047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Two-month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E03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0.125715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2E9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69A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189036.3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45E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189065.4</w:t>
            </w:r>
          </w:p>
        </w:tc>
      </w:tr>
      <w:tr w:rsidR="00F91A95" w:rsidRPr="00B01401" w14:paraId="7F9EDA69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6E4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Three-month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F40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0.239109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C1D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E9AA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193279.7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094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193308.8</w:t>
            </w:r>
          </w:p>
        </w:tc>
      </w:tr>
      <w:tr w:rsidR="00F91A95" w:rsidRPr="00B01401" w14:paraId="47336ACF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EFA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Four-month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7BC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0.413503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6DE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BEC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195928.6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01A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195957.7</w:t>
            </w:r>
          </w:p>
        </w:tc>
      </w:tr>
      <w:tr w:rsidR="00F91A95" w:rsidRPr="00B01401" w14:paraId="2681F79C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619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Five-month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AD6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0.690534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04F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2238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197301.6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717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197330.7</w:t>
            </w:r>
          </w:p>
        </w:tc>
      </w:tr>
      <w:tr w:rsidR="00F91A95" w:rsidRPr="00B01401" w14:paraId="1637F106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E34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Six-month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F3B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1.202236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844C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3DE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197547.7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04F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197576.8</w:t>
            </w:r>
          </w:p>
        </w:tc>
      </w:tr>
      <w:tr w:rsidR="00F91A95" w:rsidRPr="00B01401" w14:paraId="7331F0AD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238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Precipitation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122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8F5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145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2BD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</w:tr>
      <w:tr w:rsidR="00F91A95" w:rsidRPr="00B01401" w14:paraId="2F46E38B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B116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No lag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C17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1.001989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D80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656C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186462.3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DB1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186491.4</w:t>
            </w:r>
          </w:p>
        </w:tc>
      </w:tr>
      <w:tr w:rsidR="00F91A95" w:rsidRPr="00B01401" w14:paraId="7AB0310D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169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One-month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DF6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1.002168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DEF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6E5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186536.5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A83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186565.6</w:t>
            </w:r>
          </w:p>
        </w:tc>
      </w:tr>
      <w:tr w:rsidR="00F91A95" w:rsidRPr="00B01401" w14:paraId="359F6748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AF3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Two-month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B59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1.001766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F95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460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190722.8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BEE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190751.9</w:t>
            </w:r>
          </w:p>
        </w:tc>
      </w:tr>
      <w:tr w:rsidR="00F91A95" w:rsidRPr="00B01401" w14:paraId="300CC1DB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F3F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Three-month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6D0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1.000867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438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A56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196088.0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71A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196117.1</w:t>
            </w:r>
          </w:p>
        </w:tc>
      </w:tr>
      <w:tr w:rsidR="00F91A95" w:rsidRPr="00B01401" w14:paraId="198A1F9E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B76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Four-month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401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0.999095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4DDA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977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196537.5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653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196566.6</w:t>
            </w:r>
          </w:p>
        </w:tc>
      </w:tr>
      <w:tr w:rsidR="00F91A95" w:rsidRPr="00B01401" w14:paraId="2315CD36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C27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Five-month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654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0.997284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5B2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41B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190714.3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772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190743.4</w:t>
            </w:r>
          </w:p>
        </w:tc>
      </w:tr>
      <w:tr w:rsidR="00F91A95" w:rsidRPr="00B01401" w14:paraId="4154BC2C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482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Six-month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576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0.995838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11D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3B0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185541.9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FC3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185571.0</w:t>
            </w:r>
          </w:p>
        </w:tc>
      </w:tr>
      <w:tr w:rsidR="00F91A95" w:rsidRPr="00B01401" w14:paraId="7A85E03B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B6E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Temperature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BC3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C8E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F28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F54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</w:p>
        </w:tc>
      </w:tr>
      <w:tr w:rsidR="00F91A95" w:rsidRPr="00B01401" w14:paraId="6DF48FBE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2FEA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No lag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273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1.178626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F83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44C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185749.3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12A8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185778.4</w:t>
            </w:r>
          </w:p>
        </w:tc>
      </w:tr>
      <w:tr w:rsidR="00F91A95" w:rsidRPr="00B01401" w14:paraId="66AEF313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6E9F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One-month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BAAE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1.254603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74C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191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177550.5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3C1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177579.6</w:t>
            </w:r>
          </w:p>
        </w:tc>
      </w:tr>
      <w:tr w:rsidR="00F91A95" w:rsidRPr="00B01401" w14:paraId="5B8FA8E4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01C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Two-month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51D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1.335656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2B5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120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166079.1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A94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166108.2</w:t>
            </w:r>
          </w:p>
        </w:tc>
      </w:tr>
      <w:tr w:rsidR="00F91A95" w:rsidRPr="00B01401" w14:paraId="338EE2C3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1C5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Three-month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92C4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1.346101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314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8D5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162797.0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476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162826.1</w:t>
            </w:r>
          </w:p>
        </w:tc>
      </w:tr>
      <w:tr w:rsidR="00F91A95" w:rsidRPr="00B01401" w14:paraId="4ED74C60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153B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Four-month lag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295D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1.271796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9FB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FB8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171713.9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7841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171743.0</w:t>
            </w:r>
          </w:p>
        </w:tc>
      </w:tr>
      <w:tr w:rsidR="00F91A95" w:rsidRPr="00B01401" w14:paraId="61F2BD32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D4E5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Five-month lag</w:t>
            </w:r>
          </w:p>
        </w:tc>
        <w:tc>
          <w:tcPr>
            <w:tcW w:w="7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1CC0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1.126630</w:t>
            </w:r>
          </w:p>
        </w:tc>
        <w:tc>
          <w:tcPr>
            <w:tcW w:w="8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B723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74D6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188843.5</w:t>
            </w:r>
          </w:p>
        </w:tc>
        <w:tc>
          <w:tcPr>
            <w:tcW w:w="7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F54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188872.6</w:t>
            </w:r>
          </w:p>
        </w:tc>
      </w:tr>
      <w:tr w:rsidR="00F91A95" w:rsidRPr="00B01401" w14:paraId="1A4386C8" w14:textId="77777777" w:rsidTr="00860C94">
        <w:trPr>
          <w:trHeight w:val="315"/>
        </w:trPr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11289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Six-month lag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0F6C7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1.035573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7DE1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&lt; 0.001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F581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196171.6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26402" w14:textId="77777777" w:rsidR="00F91A95" w:rsidRPr="00B01401" w:rsidRDefault="00F91A95" w:rsidP="00B01401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B01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196200.7</w:t>
            </w:r>
          </w:p>
        </w:tc>
      </w:tr>
      <w:tr w:rsidR="00F91A95" w:rsidRPr="00B01401" w14:paraId="445701A4" w14:textId="77777777" w:rsidTr="00860C94">
        <w:trPr>
          <w:trHeight w:val="315"/>
        </w:trPr>
        <w:tc>
          <w:tcPr>
            <w:tcW w:w="5000" w:type="pct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96696B" w14:textId="6586C434" w:rsidR="00F91A95" w:rsidRPr="00B01401" w:rsidRDefault="00F91A95" w:rsidP="00B01401">
            <w:pPr>
              <w:spacing w:after="0"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 w:rsidRPr="00B014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IRR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ncidence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ate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>atio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4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AIC</w:t>
            </w:r>
            <w:r w:rsidR="0001414B" w:rsidRPr="00B014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Akaike’s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nformation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>riterion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014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BIC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 Bayesian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 xml:space="preserve">nformation 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01401">
              <w:rPr>
                <w:rFonts w:ascii="Times New Roman" w:hAnsi="Times New Roman" w:cs="Times New Roman"/>
                <w:sz w:val="24"/>
                <w:szCs w:val="24"/>
              </w:rPr>
              <w:t>riterion</w:t>
            </w:r>
            <w:r w:rsidR="0001414B" w:rsidRPr="00B014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BF213F1" w14:textId="4D7F75CF" w:rsidR="00617B9E" w:rsidRDefault="00860C94" w:rsidP="00B01401">
      <w:r w:rsidRPr="00B014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S1. </w:t>
      </w:r>
      <w:r w:rsidRPr="00B01401">
        <w:rPr>
          <w:rFonts w:ascii="Times New Roman" w:hAnsi="Times New Roman" w:cs="Times New Roman"/>
          <w:sz w:val="24"/>
          <w:szCs w:val="24"/>
        </w:rPr>
        <w:t xml:space="preserve">Variable selection using Poisson regression, </w:t>
      </w:r>
      <w:r w:rsidR="002962B6" w:rsidRPr="00B01401">
        <w:rPr>
          <w:rFonts w:ascii="Times New Roman" w:eastAsia="Times New Roman" w:hAnsi="Times New Roman" w:cs="Times New Roman"/>
          <w:color w:val="000000"/>
          <w:kern w:val="0"/>
          <w:lang w:bidi="th-TH"/>
          <w14:ligatures w14:val="none"/>
        </w:rPr>
        <w:t>Akaike’s information criterion and Bayesian information criterion</w:t>
      </w:r>
      <w:r w:rsidRPr="00B0140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617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95"/>
    <w:rsid w:val="0001414B"/>
    <w:rsid w:val="000877D0"/>
    <w:rsid w:val="002962B6"/>
    <w:rsid w:val="00617B9E"/>
    <w:rsid w:val="00860C94"/>
    <w:rsid w:val="00925964"/>
    <w:rsid w:val="00B01401"/>
    <w:rsid w:val="00BA3B67"/>
    <w:rsid w:val="00DE60A3"/>
    <w:rsid w:val="00F91A95"/>
    <w:rsid w:val="00F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23DC"/>
  <w15:chartTrackingRefBased/>
  <w15:docId w15:val="{53ECAB96-7464-4CB6-B0E2-E70812A5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A95"/>
    <w:rPr>
      <w:kern w:val="2"/>
      <w:szCs w:val="22"/>
      <w:lang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50"/>
      <w:lang w:bidi="th-TH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:lang w:bidi="th-TH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35"/>
      <w:lang w:bidi="th-TH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8"/>
      <w:lang w:bidi="th-TH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8"/>
      <w:lang w:bidi="th-TH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8"/>
      <w:lang w:bidi="th-TH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szCs w:val="28"/>
      <w:lang w:bidi="th-TH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8"/>
      <w:lang w:bidi="th-TH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A9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A9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A9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A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A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91A9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:lang w:bidi="th-TH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91A9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91A95"/>
    <w:pPr>
      <w:spacing w:before="160"/>
      <w:jc w:val="center"/>
    </w:pPr>
    <w:rPr>
      <w:i/>
      <w:iCs/>
      <w:color w:val="404040" w:themeColor="text1" w:themeTint="BF"/>
      <w:kern w:val="0"/>
      <w:szCs w:val="28"/>
      <w:lang w:bidi="th-TH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F91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A95"/>
    <w:pPr>
      <w:ind w:left="720"/>
      <w:contextualSpacing/>
    </w:pPr>
    <w:rPr>
      <w:kern w:val="0"/>
      <w:szCs w:val="28"/>
      <w:lang w:bidi="th-TH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91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szCs w:val="28"/>
      <w:lang w:bidi="th-TH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Apiporn Thinkhamrop</dc:creator>
  <cp:keywords/>
  <dc:description/>
  <cp:lastModifiedBy>Rbhuvaneswari Ravi C</cp:lastModifiedBy>
  <cp:revision>8</cp:revision>
  <dcterms:created xsi:type="dcterms:W3CDTF">2024-03-21T06:11:00Z</dcterms:created>
  <dcterms:modified xsi:type="dcterms:W3CDTF">2024-09-02T06:00:00Z</dcterms:modified>
</cp:coreProperties>
</file>