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81B8" w14:textId="77777777" w:rsidR="00CC0772" w:rsidRPr="00FE1849" w:rsidRDefault="00CC0772" w:rsidP="00CC0772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FE1849">
        <w:rPr>
          <w:rFonts w:ascii="Times New Roman" w:hAnsi="Times New Roman"/>
          <w:b/>
          <w:sz w:val="28"/>
          <w:szCs w:val="28"/>
        </w:rPr>
        <w:t>Novel and Effective Screening System for Recombinant Protein Production in CHO Cells</w:t>
      </w:r>
    </w:p>
    <w:p w14:paraId="32301E86" w14:textId="77777777" w:rsidR="00CC0772" w:rsidRPr="00FE1849" w:rsidRDefault="00CC0772" w:rsidP="00CC0772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>Running title:</w:t>
      </w:r>
      <w:r w:rsidRPr="00FE1849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FE1849">
        <w:rPr>
          <w:rFonts w:ascii="Times New Roman" w:hAnsi="Times New Roman"/>
          <w:sz w:val="24"/>
          <w:szCs w:val="24"/>
        </w:rPr>
        <w:t xml:space="preserve">Novel </w:t>
      </w:r>
      <w:r w:rsidRPr="00FE1849">
        <w:rPr>
          <w:rFonts w:ascii="Times New Roman" w:eastAsiaTheme="minorEastAsia" w:hAnsi="Times New Roman"/>
          <w:sz w:val="24"/>
          <w:szCs w:val="24"/>
        </w:rPr>
        <w:t>s</w:t>
      </w:r>
      <w:r w:rsidRPr="00FE1849">
        <w:rPr>
          <w:rFonts w:ascii="Times New Roman" w:hAnsi="Times New Roman"/>
          <w:sz w:val="24"/>
          <w:szCs w:val="24"/>
        </w:rPr>
        <w:t xml:space="preserve">creening </w:t>
      </w:r>
      <w:r w:rsidRPr="00FE1849">
        <w:rPr>
          <w:rFonts w:ascii="Times New Roman" w:eastAsiaTheme="minorEastAsia" w:hAnsi="Times New Roman"/>
          <w:sz w:val="24"/>
          <w:szCs w:val="24"/>
        </w:rPr>
        <w:t>s</w:t>
      </w:r>
      <w:r w:rsidRPr="00FE1849">
        <w:rPr>
          <w:rFonts w:ascii="Times New Roman" w:hAnsi="Times New Roman"/>
          <w:sz w:val="24"/>
          <w:szCs w:val="24"/>
        </w:rPr>
        <w:t xml:space="preserve">ystem in CHO </w:t>
      </w:r>
      <w:r w:rsidRPr="00FE1849">
        <w:rPr>
          <w:rFonts w:ascii="Times New Roman" w:eastAsiaTheme="minorEastAsia" w:hAnsi="Times New Roman"/>
          <w:sz w:val="24"/>
          <w:szCs w:val="24"/>
        </w:rPr>
        <w:t>c</w:t>
      </w:r>
      <w:r w:rsidRPr="00FE1849">
        <w:rPr>
          <w:rFonts w:ascii="Times New Roman" w:hAnsi="Times New Roman"/>
          <w:sz w:val="24"/>
          <w:szCs w:val="24"/>
        </w:rPr>
        <w:t>ells</w:t>
      </w:r>
      <w:bookmarkStart w:id="0" w:name="_GoBack"/>
      <w:bookmarkEnd w:id="0"/>
    </w:p>
    <w:p w14:paraId="7B0FDABC" w14:textId="77777777" w:rsidR="00CC0772" w:rsidRPr="00FE1849" w:rsidRDefault="00CC0772" w:rsidP="00CC0772">
      <w:pPr>
        <w:spacing w:line="480" w:lineRule="auto"/>
        <w:rPr>
          <w:rFonts w:ascii="Times New Roman" w:eastAsiaTheme="minorEastAsia" w:hAnsi="Times New Roman"/>
          <w:b/>
          <w:sz w:val="28"/>
          <w:szCs w:val="28"/>
        </w:rPr>
      </w:pPr>
    </w:p>
    <w:p w14:paraId="19DC1AE6" w14:textId="77777777" w:rsidR="00450740" w:rsidRPr="00FE1849" w:rsidRDefault="00450740" w:rsidP="00450740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FE1849">
        <w:rPr>
          <w:rFonts w:ascii="Times New Roman" w:hAnsi="Times New Roman"/>
          <w:bCs/>
          <w:sz w:val="24"/>
          <w:szCs w:val="24"/>
        </w:rPr>
        <w:t>Junhe Zhang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</w:rPr>
        <w:t xml:space="preserve">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1</w:t>
      </w:r>
      <w:r w:rsidRPr="00FE1849">
        <w:rPr>
          <w:rFonts w:ascii="Times New Roman" w:hAnsi="Times New Roman"/>
          <w:bCs/>
          <w:sz w:val="24"/>
          <w:szCs w:val="24"/>
          <w:vertAlign w:val="superscript"/>
        </w:rPr>
        <w:t xml:space="preserve">,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2</w:t>
      </w:r>
      <w:r w:rsidRPr="00FE1849">
        <w:rPr>
          <w:rFonts w:ascii="Times New Roman" w:hAnsi="Times New Roman"/>
          <w:bCs/>
          <w:sz w:val="24"/>
          <w:szCs w:val="24"/>
          <w:vertAlign w:val="superscript"/>
        </w:rPr>
        <w:t xml:space="preserve">,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3, 4</w:t>
      </w:r>
      <w:r w:rsidRPr="00FE184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</w:rPr>
        <w:t>*</w:t>
      </w:r>
      <w:r w:rsidRPr="00FE1849">
        <w:rPr>
          <w:rFonts w:ascii="Times New Roman" w:eastAsiaTheme="minorEastAsia" w:hAnsi="Times New Roman" w:hint="eastAsia"/>
          <w:sz w:val="24"/>
          <w:shd w:val="clear" w:color="auto" w:fill="FFFFFF"/>
        </w:rPr>
        <w:t>,</w:t>
      </w:r>
      <w:r w:rsidRPr="00FE1849">
        <w:rPr>
          <w:rFonts w:ascii="Times New Roman" w:hAnsi="Times New Roman"/>
          <w:sz w:val="24"/>
          <w:shd w:val="clear" w:color="auto" w:fill="FFFFFF"/>
        </w:rPr>
        <w:t xml:space="preserve"> </w:t>
      </w:r>
      <w:bookmarkStart w:id="1" w:name="OLE_LINK14"/>
      <w:bookmarkStart w:id="2" w:name="OLE_LINK17"/>
      <w:r w:rsidRPr="00FE1849">
        <w:rPr>
          <w:rFonts w:ascii="Times New Roman" w:hAnsi="Times New Roman"/>
          <w:bCs/>
          <w:sz w:val="24"/>
          <w:szCs w:val="24"/>
        </w:rPr>
        <w:t>Wenwen Yang</w:t>
      </w:r>
      <w:bookmarkEnd w:id="1"/>
      <w:bookmarkEnd w:id="2"/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 xml:space="preserve"> 2</w:t>
      </w:r>
      <w:r w:rsidRPr="00FE1849">
        <w:rPr>
          <w:rFonts w:ascii="Times New Roman" w:hAnsi="Times New Roman"/>
          <w:bCs/>
          <w:sz w:val="24"/>
          <w:szCs w:val="24"/>
          <w:vertAlign w:val="superscript"/>
        </w:rPr>
        <w:t xml:space="preserve">,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3, 4</w:t>
      </w:r>
      <w:r w:rsidRPr="00FE1849">
        <w:rPr>
          <w:rFonts w:ascii="Times New Roman" w:eastAsiaTheme="minorEastAsia" w:hAnsi="Times New Roman" w:hint="eastAsia"/>
          <w:sz w:val="24"/>
          <w:shd w:val="clear" w:color="auto" w:fill="FFFFFF"/>
        </w:rPr>
        <w:t>,</w:t>
      </w:r>
      <w:r w:rsidRPr="00FE1849"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FE1849">
        <w:rPr>
          <w:rFonts w:ascii="Times New Roman" w:hAnsi="Times New Roman"/>
          <w:bCs/>
          <w:sz w:val="24"/>
          <w:szCs w:val="24"/>
        </w:rPr>
        <w:t>Liao Zhang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</w:rPr>
        <w:t xml:space="preserve">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1</w:t>
      </w:r>
      <w:r w:rsidRPr="00FE1849">
        <w:rPr>
          <w:rFonts w:ascii="Times New Roman" w:hAnsi="Times New Roman"/>
          <w:bCs/>
          <w:sz w:val="24"/>
          <w:szCs w:val="24"/>
          <w:vertAlign w:val="superscript"/>
        </w:rPr>
        <w:t xml:space="preserve">,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2</w:t>
      </w:r>
      <w:r w:rsidRPr="00FE1849">
        <w:rPr>
          <w:rFonts w:ascii="Times New Roman" w:eastAsiaTheme="minorEastAsia" w:hAnsi="Times New Roman" w:hint="eastAsia"/>
          <w:sz w:val="24"/>
          <w:shd w:val="clear" w:color="auto" w:fill="FFFFFF"/>
        </w:rPr>
        <w:t>,</w:t>
      </w:r>
      <w:r w:rsidRPr="00FE1849">
        <w:rPr>
          <w:rFonts w:ascii="Times New Roman" w:hAnsi="Times New Roman"/>
          <w:bCs/>
          <w:sz w:val="24"/>
          <w:szCs w:val="24"/>
        </w:rPr>
        <w:t xml:space="preserve"> Wenqing Li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</w:rPr>
        <w:t xml:space="preserve">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3</w:t>
      </w:r>
      <w:r w:rsidRPr="00FE1849">
        <w:rPr>
          <w:rFonts w:ascii="Times New Roman" w:eastAsiaTheme="minorEastAsia" w:hAnsi="Times New Roman" w:hint="eastAsia"/>
          <w:sz w:val="24"/>
          <w:shd w:val="clear" w:color="auto" w:fill="FFFFFF"/>
        </w:rPr>
        <w:t>,</w:t>
      </w:r>
      <w:r w:rsidRPr="00FE1849"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FE1849">
        <w:rPr>
          <w:rFonts w:ascii="Times New Roman" w:hAnsi="Times New Roman"/>
          <w:bCs/>
          <w:sz w:val="24"/>
          <w:szCs w:val="24"/>
        </w:rPr>
        <w:t>Xi Zhang</w:t>
      </w:r>
      <w:r w:rsidRPr="00FE1849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2</w:t>
      </w:r>
      <w:r w:rsidRPr="00FE1849">
        <w:rPr>
          <w:rFonts w:ascii="Times New Roman" w:eastAsiaTheme="minorEastAsia" w:hAnsi="Times New Roman" w:hint="eastAsia"/>
          <w:sz w:val="24"/>
          <w:shd w:val="clear" w:color="auto" w:fill="FFFFFF"/>
        </w:rPr>
        <w:t>,</w:t>
      </w:r>
      <w:r w:rsidRPr="00FE1849">
        <w:rPr>
          <w:rFonts w:ascii="Times New Roman" w:hAnsi="Times New Roman"/>
          <w:bCs/>
          <w:sz w:val="24"/>
          <w:szCs w:val="24"/>
        </w:rPr>
        <w:t xml:space="preserve"> Xiaoyin Wang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</w:rPr>
        <w:t xml:space="preserve">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2</w:t>
      </w:r>
      <w:r w:rsidRPr="00FE1849">
        <w:rPr>
          <w:rFonts w:ascii="Times New Roman" w:hAnsi="Times New Roman"/>
          <w:bCs/>
          <w:sz w:val="24"/>
          <w:szCs w:val="24"/>
          <w:vertAlign w:val="superscript"/>
        </w:rPr>
        <w:t xml:space="preserve">,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 xml:space="preserve">3 </w:t>
      </w:r>
      <w:r w:rsidRPr="00FE1849">
        <w:rPr>
          <w:rFonts w:ascii="Times New Roman" w:eastAsiaTheme="minorEastAsia" w:hAnsi="Times New Roman"/>
          <w:sz w:val="24"/>
          <w:shd w:val="clear" w:color="auto" w:fill="FFFFFF"/>
        </w:rPr>
        <w:t>&amp;</w:t>
      </w:r>
      <w:r w:rsidRPr="00FE1849">
        <w:rPr>
          <w:rFonts w:ascii="Times New Roman" w:hAnsi="Times New Roman"/>
          <w:bCs/>
          <w:sz w:val="24"/>
          <w:szCs w:val="24"/>
        </w:rPr>
        <w:t xml:space="preserve"> Tianyun Wang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</w:rPr>
        <w:t xml:space="preserve">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2</w:t>
      </w:r>
      <w:r w:rsidRPr="00FE1849">
        <w:rPr>
          <w:rFonts w:ascii="Times New Roman" w:hAnsi="Times New Roman"/>
          <w:bCs/>
          <w:sz w:val="24"/>
          <w:szCs w:val="24"/>
          <w:vertAlign w:val="superscript"/>
        </w:rPr>
        <w:t xml:space="preserve">, </w:t>
      </w:r>
      <w:r w:rsidRPr="00FE1849">
        <w:rPr>
          <w:rFonts w:ascii="Times New Roman" w:eastAsiaTheme="minorEastAsia" w:hAnsi="Times New Roman" w:hint="eastAsia"/>
          <w:bCs/>
          <w:sz w:val="24"/>
          <w:szCs w:val="24"/>
          <w:vertAlign w:val="superscript"/>
        </w:rPr>
        <w:t>3</w:t>
      </w:r>
      <w:r w:rsidRPr="00FE1849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</w:rPr>
        <w:t>*</w:t>
      </w:r>
    </w:p>
    <w:p w14:paraId="2C00AA72" w14:textId="77777777" w:rsidR="00450740" w:rsidRPr="00FE1849" w:rsidRDefault="00450740" w:rsidP="00450740">
      <w:pPr>
        <w:spacing w:line="480" w:lineRule="auto"/>
        <w:rPr>
          <w:rFonts w:ascii="Times New Roman" w:eastAsiaTheme="minorEastAsia" w:hAnsi="Times New Roman"/>
          <w:sz w:val="24"/>
          <w:szCs w:val="24"/>
        </w:rPr>
      </w:pPr>
    </w:p>
    <w:p w14:paraId="3097966E" w14:textId="77777777" w:rsidR="00450740" w:rsidRPr="00FE1849" w:rsidRDefault="00450740" w:rsidP="00450740">
      <w:pPr>
        <w:spacing w:line="480" w:lineRule="auto"/>
        <w:rPr>
          <w:rFonts w:ascii="Times New Roman" w:eastAsiaTheme="minorEastAsia" w:hAnsi="Times New Roman"/>
          <w:i/>
          <w:szCs w:val="21"/>
          <w:shd w:val="clear" w:color="auto" w:fill="FFFFFF"/>
        </w:rPr>
      </w:pPr>
      <w:r w:rsidRPr="00FE1849">
        <w:rPr>
          <w:rFonts w:ascii="Times New Roman" w:eastAsiaTheme="minorEastAsia" w:hAnsi="Times New Roman" w:hint="eastAsia"/>
          <w:sz w:val="24"/>
          <w:vertAlign w:val="superscript"/>
        </w:rPr>
        <w:t>1</w:t>
      </w:r>
      <w:r w:rsidRPr="00FE1849">
        <w:rPr>
          <w:rFonts w:ascii="Times New Roman" w:hAnsi="Times New Roman"/>
          <w:sz w:val="24"/>
        </w:rPr>
        <w:t>Institutes of Health Central Plains, Xinxiang Medical University, Xinxiang 453003, China</w:t>
      </w:r>
      <w:r w:rsidRPr="00FE1849">
        <w:rPr>
          <w:rFonts w:ascii="Times New Roman" w:eastAsiaTheme="minorEastAsia" w:hAnsi="Times New Roman"/>
          <w:sz w:val="24"/>
        </w:rPr>
        <w:t>;</w:t>
      </w:r>
    </w:p>
    <w:p w14:paraId="4272CA95" w14:textId="77777777" w:rsidR="00450740" w:rsidRPr="00FE1849" w:rsidRDefault="00450740" w:rsidP="00450740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</w:pPr>
      <w:r w:rsidRPr="00FE1849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vertAlign w:val="superscript"/>
        </w:rPr>
        <w:t>2</w:t>
      </w:r>
      <w:r w:rsidRPr="00FE1849">
        <w:rPr>
          <w:rFonts w:ascii="Times New Roman" w:hAnsi="Times New Roman"/>
          <w:sz w:val="24"/>
          <w:szCs w:val="24"/>
          <w:shd w:val="clear" w:color="auto" w:fill="FFFFFF"/>
        </w:rPr>
        <w:t xml:space="preserve">International Joint Research Laboratory for Recombinant Pharmaceutical Protein Expression System of Henan, Xinxiang 453003, China; </w:t>
      </w:r>
      <w:r w:rsidRPr="00FE1849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 </w:t>
      </w:r>
    </w:p>
    <w:p w14:paraId="48D2A10D" w14:textId="77777777" w:rsidR="00450740" w:rsidRPr="00FE1849" w:rsidRDefault="00450740" w:rsidP="00450740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vertAlign w:val="superscript"/>
        </w:rPr>
        <w:t>3</w:t>
      </w:r>
      <w:r w:rsidRPr="00FE1849">
        <w:rPr>
          <w:rFonts w:ascii="Times New Roman" w:hAnsi="Times New Roman"/>
          <w:sz w:val="24"/>
          <w:szCs w:val="24"/>
          <w:shd w:val="clear" w:color="auto" w:fill="FFFFFF"/>
        </w:rPr>
        <w:t xml:space="preserve">Department of Biochemistry and Molecular Biology, Xinxiang Medical University, Xinxiang 453003, China </w:t>
      </w:r>
    </w:p>
    <w:p w14:paraId="53795147" w14:textId="77777777" w:rsidR="00450740" w:rsidRPr="00FE1849" w:rsidRDefault="00450740" w:rsidP="00450740">
      <w:pPr>
        <w:spacing w:line="480" w:lineRule="auto"/>
        <w:rPr>
          <w:rFonts w:ascii="Times New Roman" w:eastAsiaTheme="minorEastAsia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vertAlign w:val="superscript"/>
        </w:rPr>
        <w:t>4</w:t>
      </w:r>
      <w:r w:rsidRPr="00FE1849">
        <w:rPr>
          <w:rFonts w:ascii="Times New Roman" w:eastAsiaTheme="minorEastAsia" w:hAnsi="Times New Roman"/>
          <w:sz w:val="24"/>
          <w:szCs w:val="24"/>
          <w:shd w:val="clear" w:color="auto" w:fill="FFFFFF"/>
        </w:rPr>
        <w:t xml:space="preserve">These authors contributed equally: </w:t>
      </w:r>
      <w:r w:rsidRPr="00FE1849">
        <w:rPr>
          <w:rFonts w:ascii="Times New Roman" w:hAnsi="Times New Roman"/>
          <w:bCs/>
          <w:sz w:val="24"/>
          <w:szCs w:val="24"/>
        </w:rPr>
        <w:t>Junhe Zhang</w:t>
      </w:r>
      <w:r w:rsidRPr="00FE1849">
        <w:rPr>
          <w:rFonts w:ascii="Times New Roman" w:eastAsiaTheme="minorEastAsia" w:hAnsi="Times New Roman"/>
          <w:sz w:val="24"/>
          <w:szCs w:val="24"/>
          <w:shd w:val="clear" w:color="auto" w:fill="FFFFFF"/>
        </w:rPr>
        <w:t xml:space="preserve"> and </w:t>
      </w:r>
      <w:r w:rsidRPr="00FE1849">
        <w:rPr>
          <w:rFonts w:ascii="Times New Roman" w:hAnsi="Times New Roman"/>
          <w:bCs/>
          <w:sz w:val="24"/>
          <w:szCs w:val="24"/>
        </w:rPr>
        <w:t>Wenwen Yang</w:t>
      </w:r>
      <w:r w:rsidRPr="00FE1849">
        <w:rPr>
          <w:rFonts w:ascii="Times New Roman" w:eastAsiaTheme="minorEastAsia" w:hAnsi="Times New Roman"/>
          <w:sz w:val="24"/>
          <w:szCs w:val="24"/>
          <w:shd w:val="clear" w:color="auto" w:fill="FFFFFF"/>
        </w:rPr>
        <w:t>.</w:t>
      </w:r>
    </w:p>
    <w:p w14:paraId="607EFD6C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2CCFAD8" w14:textId="77777777" w:rsidR="00CC0772" w:rsidRPr="00FE1849" w:rsidRDefault="00CC0772" w:rsidP="00CC0772">
      <w:pPr>
        <w:spacing w:line="480" w:lineRule="auto"/>
        <w:rPr>
          <w:rFonts w:ascii="Times New Roman" w:eastAsiaTheme="minorEastAsia" w:hAnsi="Times New Roman"/>
          <w:sz w:val="24"/>
          <w:szCs w:val="24"/>
        </w:rPr>
      </w:pPr>
    </w:p>
    <w:p w14:paraId="0CBFE572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Corresponding author:</w:t>
      </w:r>
    </w:p>
    <w:p w14:paraId="38D20A01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Tianyun Wang,</w:t>
      </w:r>
    </w:p>
    <w:p w14:paraId="6CD68CB0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 xml:space="preserve">International Joint Research Laboratory for Recombinant Pharmaceutical Protein Expression System of Henan, </w:t>
      </w:r>
    </w:p>
    <w:p w14:paraId="7DE01FAA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 xml:space="preserve">Xinxiang Medical University, </w:t>
      </w:r>
    </w:p>
    <w:p w14:paraId="1A2BB3F9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 xml:space="preserve">Xinxiang 453003, </w:t>
      </w:r>
    </w:p>
    <w:p w14:paraId="19A40AA3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No. 601 Jinsui Road,</w:t>
      </w:r>
    </w:p>
    <w:p w14:paraId="4538C503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</w:rPr>
        <w:t>Henan Province,</w:t>
      </w:r>
    </w:p>
    <w:p w14:paraId="2DEAEDF7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China</w:t>
      </w:r>
    </w:p>
    <w:p w14:paraId="28B7E975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Tel: 86-373-3029488</w:t>
      </w:r>
    </w:p>
    <w:p w14:paraId="32840758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E-mail: wtianyuncn@126.com</w:t>
      </w:r>
    </w:p>
    <w:p w14:paraId="0E1A8CA5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Cs w:val="21"/>
          <w:shd w:val="clear" w:color="auto" w:fill="FFFFFF"/>
        </w:rPr>
      </w:pPr>
    </w:p>
    <w:p w14:paraId="2B9248F8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Junhe Zhang,</w:t>
      </w:r>
    </w:p>
    <w:p w14:paraId="26062052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</w:rPr>
        <w:t>Institutes of Health Central Plains</w:t>
      </w:r>
      <w:r w:rsidRPr="00FE184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</w:p>
    <w:p w14:paraId="5412B58A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 xml:space="preserve">Xinxiang Medical University, </w:t>
      </w:r>
    </w:p>
    <w:p w14:paraId="6CCB6179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 xml:space="preserve">Xinxiang 453003, </w:t>
      </w:r>
    </w:p>
    <w:p w14:paraId="51673FD7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No. 601 Jinsui Road,</w:t>
      </w:r>
    </w:p>
    <w:p w14:paraId="0108EFB4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</w:rPr>
        <w:t>Henan Province,</w:t>
      </w:r>
    </w:p>
    <w:p w14:paraId="4EE082A3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China</w:t>
      </w:r>
    </w:p>
    <w:p w14:paraId="1600948A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Tel: 86-373-3831761</w:t>
      </w:r>
    </w:p>
    <w:p w14:paraId="2F4F3199" w14:textId="77777777" w:rsidR="00CC0772" w:rsidRPr="00FE1849" w:rsidRDefault="00CC0772" w:rsidP="00CC0772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E1849">
        <w:rPr>
          <w:rFonts w:ascii="Times New Roman" w:hAnsi="Times New Roman"/>
          <w:sz w:val="24"/>
          <w:szCs w:val="24"/>
          <w:shd w:val="clear" w:color="auto" w:fill="FFFFFF"/>
        </w:rPr>
        <w:t>E-mail: zjh@xxmu.edu.cn</w:t>
      </w:r>
    </w:p>
    <w:p w14:paraId="0C2E8EA8" w14:textId="77777777" w:rsidR="0054509C" w:rsidRPr="00FE1849" w:rsidRDefault="0054509C">
      <w:pPr>
        <w:rPr>
          <w:rFonts w:eastAsiaTheme="minorEastAsia" w:hint="eastAsia"/>
        </w:rPr>
      </w:pPr>
    </w:p>
    <w:p w14:paraId="71236EDD" w14:textId="77777777" w:rsidR="00DB2B03" w:rsidRPr="00FE1849" w:rsidRDefault="00DB2B03">
      <w:pPr>
        <w:rPr>
          <w:rFonts w:eastAsiaTheme="minorEastAsia" w:hint="eastAsia"/>
        </w:rPr>
      </w:pPr>
    </w:p>
    <w:p w14:paraId="7760F816" w14:textId="77777777" w:rsidR="00DB2B03" w:rsidRPr="00FE1849" w:rsidRDefault="00DB2B03">
      <w:pPr>
        <w:rPr>
          <w:rFonts w:eastAsiaTheme="minorEastAsia" w:hint="eastAsia"/>
        </w:rPr>
      </w:pPr>
    </w:p>
    <w:p w14:paraId="5E1A6218" w14:textId="77777777" w:rsidR="00DB2B03" w:rsidRPr="00FE1849" w:rsidRDefault="00DB2B03">
      <w:pPr>
        <w:rPr>
          <w:rFonts w:eastAsiaTheme="minorEastAsia" w:hint="eastAsia"/>
        </w:rPr>
      </w:pPr>
    </w:p>
    <w:p w14:paraId="35322788" w14:textId="77777777" w:rsidR="00DB2B03" w:rsidRPr="00FE1849" w:rsidRDefault="00DB2B03">
      <w:pPr>
        <w:rPr>
          <w:rFonts w:eastAsiaTheme="minorEastAsia" w:hint="eastAsia"/>
        </w:rPr>
      </w:pPr>
    </w:p>
    <w:p w14:paraId="60236D10" w14:textId="77777777" w:rsidR="00DB2B03" w:rsidRPr="00FE1849" w:rsidRDefault="00DB2B03">
      <w:pPr>
        <w:rPr>
          <w:rFonts w:eastAsiaTheme="minorEastAsia" w:hint="eastAsia"/>
        </w:rPr>
      </w:pPr>
    </w:p>
    <w:p w14:paraId="3C915BE3" w14:textId="77777777" w:rsidR="00A1684F" w:rsidRPr="00FE1849" w:rsidRDefault="00A1684F">
      <w:pPr>
        <w:rPr>
          <w:rFonts w:eastAsiaTheme="minorEastAsia" w:hint="eastAsia"/>
        </w:rPr>
      </w:pPr>
    </w:p>
    <w:p w14:paraId="4A1BE4CA" w14:textId="77777777" w:rsidR="00DB2B03" w:rsidRPr="00FE1849" w:rsidRDefault="00DB2B03" w:rsidP="00DB2B03">
      <w:pPr>
        <w:widowControl/>
        <w:shd w:val="clear" w:color="auto" w:fill="FFFFFF"/>
        <w:spacing w:line="480" w:lineRule="auto"/>
        <w:jc w:val="left"/>
        <w:rPr>
          <w:rFonts w:ascii="Times New Roman" w:hAnsi="Times New Roman"/>
          <w:bCs/>
          <w:sz w:val="24"/>
          <w:szCs w:val="24"/>
          <w:lang w:bidi="ar"/>
        </w:rPr>
      </w:pPr>
      <w:r w:rsidRPr="00FE1849">
        <w:rPr>
          <w:rFonts w:ascii="SimSun" w:eastAsia="SimSun" w:hAnsi="SimSun" w:cs="SimSun" w:hint="eastAsia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2EA21C" wp14:editId="050DFF91">
                <wp:simplePos x="0" y="0"/>
                <wp:positionH relativeFrom="margin">
                  <wp:align>center</wp:align>
                </wp:positionH>
                <wp:positionV relativeFrom="paragraph">
                  <wp:posOffset>396551</wp:posOffset>
                </wp:positionV>
                <wp:extent cx="5298332" cy="45719"/>
                <wp:effectExtent l="0" t="0" r="36195" b="31115"/>
                <wp:wrapNone/>
                <wp:docPr id="791476903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8332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EFBB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margin-left:0;margin-top:31.2pt;width:417.2pt;height:3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" strokeweight="1.5pt">
                <w10:wrap anchorx="margin"/>
              </v:shape>
            </w:pict>
          </mc:Fallback>
        </mc:AlternateContent>
      </w:r>
      <w:r w:rsidRPr="00FE1849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Pr="00FE1849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FE1849">
        <w:rPr>
          <w:rFonts w:ascii="Times New Roman" w:hAnsi="Times New Roman"/>
          <w:b/>
          <w:bCs/>
          <w:sz w:val="24"/>
          <w:szCs w:val="24"/>
        </w:rPr>
        <w:t>1</w:t>
      </w:r>
      <w:r w:rsidRPr="00FE1849">
        <w:rPr>
          <w:rFonts w:ascii="Times New Roman" w:hAnsi="Times New Roman" w:hint="eastAsia"/>
          <w:b/>
          <w:bCs/>
          <w:sz w:val="24"/>
          <w:szCs w:val="24"/>
        </w:rPr>
        <w:t>.</w:t>
      </w:r>
      <w:r w:rsidRPr="00FE1849">
        <w:rPr>
          <w:rFonts w:ascii="SimSun" w:eastAsia="SimSun" w:hAnsi="SimSun" w:cs="SimSun" w:hint="eastAsia"/>
          <w:b/>
          <w:bCs/>
          <w:szCs w:val="21"/>
        </w:rPr>
        <w:t xml:space="preserve"> </w:t>
      </w:r>
      <w:r w:rsidRPr="00FE1849">
        <w:rPr>
          <w:rFonts w:ascii="Times New Roman" w:hAnsi="Times New Roman"/>
          <w:bCs/>
          <w:sz w:val="24"/>
          <w:szCs w:val="24"/>
          <w:lang w:bidi="ar"/>
        </w:rPr>
        <w:t>Optimization</w:t>
      </w:r>
      <w:r w:rsidRPr="00FE1849">
        <w:rPr>
          <w:rFonts w:ascii="Times New Roman" w:hAnsi="Times New Roman"/>
          <w:sz w:val="24"/>
          <w:szCs w:val="24"/>
        </w:rPr>
        <w:t xml:space="preserve"> for the formula</w:t>
      </w:r>
      <w:r w:rsidRPr="00FE1849">
        <w:rPr>
          <w:rFonts w:ascii="Times New Roman" w:hAnsi="Times New Roman"/>
          <w:bCs/>
          <w:sz w:val="24"/>
          <w:szCs w:val="24"/>
          <w:lang w:bidi="ar"/>
        </w:rPr>
        <w:t xml:space="preserve"> of semi-solid medium</w:t>
      </w:r>
      <w:r w:rsidRPr="00FE1849">
        <w:rPr>
          <w:rFonts w:ascii="Times New Roman" w:hAnsi="Times New Roman"/>
          <w:bCs/>
          <w:sz w:val="24"/>
          <w:szCs w:val="24"/>
        </w:rPr>
        <w:t xml:space="preserve"> </w:t>
      </w:r>
    </w:p>
    <w:p w14:paraId="2B24FB64" w14:textId="77777777" w:rsidR="00DB2B03" w:rsidRPr="00FE1849" w:rsidRDefault="00DB2B03" w:rsidP="00DB2B03">
      <w:pPr>
        <w:tabs>
          <w:tab w:val="left" w:pos="1560"/>
          <w:tab w:val="left" w:pos="1843"/>
          <w:tab w:val="left" w:pos="3119"/>
          <w:tab w:val="left" w:pos="3402"/>
          <w:tab w:val="left" w:pos="4536"/>
          <w:tab w:val="left" w:pos="4820"/>
          <w:tab w:val="left" w:pos="6237"/>
          <w:tab w:val="left" w:pos="6521"/>
        </w:tabs>
        <w:spacing w:line="360" w:lineRule="auto"/>
        <w:ind w:firstLineChars="200" w:firstLine="420"/>
        <w:rPr>
          <w:rFonts w:ascii="Times New Roman" w:eastAsia="SimSun" w:hAnsi="Times New Roman"/>
          <w:szCs w:val="21"/>
          <w:lang w:bidi="ar"/>
        </w:rPr>
      </w:pPr>
      <w:r w:rsidRPr="00FE1849">
        <w:rPr>
          <w:rFonts w:ascii="Times New Roman" w:eastAsia="SimSun" w:hAnsi="Times New Roman"/>
          <w:szCs w:val="21"/>
          <w:lang w:bidi="ar"/>
        </w:rPr>
        <w:t xml:space="preserve">      Deionized water    Agarose     </w:t>
      </w:r>
      <w:r w:rsidRPr="00FE1849">
        <w:rPr>
          <w:rFonts w:ascii="Times New Roman" w:hAnsi="Times New Roman"/>
          <w:szCs w:val="21"/>
        </w:rPr>
        <w:t>Methyl cellulose</w:t>
      </w:r>
      <w:r w:rsidRPr="00FE1849">
        <w:rPr>
          <w:rFonts w:ascii="Times New Roman" w:eastAsia="SimSun" w:hAnsi="Times New Roman"/>
          <w:szCs w:val="21"/>
          <w:lang w:bidi="ar"/>
        </w:rPr>
        <w:t xml:space="preserve">      2×H-DMEM </w:t>
      </w:r>
      <w:r w:rsidRPr="00FE1849">
        <w:rPr>
          <w:rFonts w:ascii="Times New Roman" w:eastAsia="SimSun" w:hAnsi="Times New Roman" w:hint="eastAsia"/>
          <w:szCs w:val="21"/>
          <w:lang w:bidi="ar"/>
        </w:rPr>
        <w:t>(</w:t>
      </w:r>
      <w:r w:rsidRPr="00FE1849">
        <w:rPr>
          <w:rFonts w:ascii="Times New Roman" w:eastAsia="SimSun" w:hAnsi="Times New Roman"/>
          <w:szCs w:val="21"/>
          <w:lang w:bidi="ar"/>
        </w:rPr>
        <w:t>mL</w:t>
      </w:r>
      <w:r w:rsidRPr="00FE1849">
        <w:rPr>
          <w:rFonts w:ascii="Times New Roman" w:eastAsia="SimSun" w:hAnsi="Times New Roman" w:hint="eastAsia"/>
          <w:szCs w:val="21"/>
          <w:lang w:bidi="ar"/>
        </w:rPr>
        <w:t>)</w:t>
      </w:r>
      <w:r w:rsidRPr="00FE1849">
        <w:rPr>
          <w:rFonts w:ascii="Times New Roman" w:eastAsia="SimSun" w:hAnsi="Times New Roman"/>
          <w:szCs w:val="21"/>
          <w:lang w:bidi="ar"/>
        </w:rPr>
        <w:t xml:space="preserve">        </w:t>
      </w:r>
    </w:p>
    <w:p w14:paraId="44CCF548" w14:textId="6514F50B" w:rsidR="00DB2B03" w:rsidRPr="00FE1849" w:rsidRDefault="00DB2B03" w:rsidP="00DB2B03">
      <w:pPr>
        <w:tabs>
          <w:tab w:val="left" w:pos="1560"/>
          <w:tab w:val="left" w:pos="1843"/>
          <w:tab w:val="left" w:pos="3119"/>
          <w:tab w:val="left" w:pos="3402"/>
          <w:tab w:val="left" w:pos="4536"/>
          <w:tab w:val="left" w:pos="4820"/>
          <w:tab w:val="left" w:pos="6237"/>
          <w:tab w:val="left" w:pos="6521"/>
        </w:tabs>
        <w:spacing w:line="360" w:lineRule="auto"/>
        <w:ind w:firstLineChars="700" w:firstLine="1470"/>
        <w:rPr>
          <w:rFonts w:ascii="Times New Roman" w:eastAsia="SimSun" w:hAnsi="Times New Roman"/>
          <w:szCs w:val="21"/>
          <w:lang w:bidi="ar"/>
        </w:rPr>
      </w:pPr>
      <w:r w:rsidRPr="00FE1849">
        <w:rPr>
          <w:rFonts w:ascii="Times New Roman" w:eastAsia="SimSun" w:hAnsi="Times New Roman"/>
          <w:szCs w:val="21"/>
          <w:lang w:bidi="ar"/>
        </w:rPr>
        <w:t xml:space="preserve"> (g)            (g)            (g)              +FBS</w:t>
      </w:r>
      <w:r w:rsidR="00FB6D2E" w:rsidRPr="00FE1849">
        <w:rPr>
          <w:rFonts w:ascii="Times New Roman" w:eastAsia="SimSun" w:hAnsi="Times New Roman" w:hint="eastAsia"/>
          <w:szCs w:val="21"/>
          <w:lang w:bidi="ar"/>
        </w:rPr>
        <w:t xml:space="preserve"> </w:t>
      </w:r>
      <w:r w:rsidRPr="00FE1849">
        <w:rPr>
          <w:rFonts w:ascii="Times New Roman" w:eastAsia="SimSun" w:hAnsi="Times New Roman"/>
          <w:szCs w:val="21"/>
          <w:lang w:bidi="ar"/>
        </w:rPr>
        <w:t>(20%)</w:t>
      </w:r>
    </w:p>
    <w:p w14:paraId="05EAAFB7" w14:textId="77777777" w:rsidR="00DB2B03" w:rsidRPr="00FE1849" w:rsidRDefault="00DB2B03" w:rsidP="00DB2B03">
      <w:pPr>
        <w:tabs>
          <w:tab w:val="left" w:pos="0"/>
          <w:tab w:val="left" w:pos="1560"/>
          <w:tab w:val="left" w:pos="3135"/>
          <w:tab w:val="left" w:pos="4645"/>
          <w:tab w:val="left" w:pos="6455"/>
        </w:tabs>
        <w:spacing w:line="360" w:lineRule="auto"/>
        <w:ind w:rightChars="35" w:right="73"/>
        <w:rPr>
          <w:rFonts w:ascii="Times New Roman" w:eastAsia="SimSun" w:hAnsi="Times New Roman"/>
          <w:szCs w:val="21"/>
        </w:rPr>
      </w:pPr>
      <w:r w:rsidRPr="00FE1849">
        <w:rPr>
          <w:rFonts w:ascii="Times New Roman" w:eastAsia="SimSun" w:hAnsi="Times New Roman"/>
          <w:noProof/>
          <w:szCs w:val="21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51206AA" wp14:editId="1F9668F3">
                <wp:simplePos x="0" y="0"/>
                <wp:positionH relativeFrom="margin">
                  <wp:posOffset>-1621</wp:posOffset>
                </wp:positionH>
                <wp:positionV relativeFrom="paragraph">
                  <wp:posOffset>17510</wp:posOffset>
                </wp:positionV>
                <wp:extent cx="5241290" cy="25400"/>
                <wp:effectExtent l="0" t="0" r="35560" b="31750"/>
                <wp:wrapNone/>
                <wp:docPr id="673266565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129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CE5C4" id="直接连接符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.15pt,1.4pt" to="412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">
                <w10:wrap anchorx="margin"/>
              </v:line>
            </w:pict>
          </mc:Fallback>
        </mc:AlternateContent>
      </w:r>
      <w:r w:rsidRPr="00FE1849">
        <w:rPr>
          <w:rFonts w:ascii="Times New Roman" w:hAnsi="Times New Roman"/>
          <w:szCs w:val="21"/>
        </w:rPr>
        <w:t>Formula</w:t>
      </w:r>
      <w:r w:rsidRPr="00FE1849">
        <w:rPr>
          <w:rFonts w:ascii="Times New Roman" w:eastAsia="SimSun" w:hAnsi="Times New Roman"/>
          <w:szCs w:val="21"/>
        </w:rPr>
        <w:t xml:space="preserve"> 1     </w:t>
      </w:r>
      <w:r w:rsidRPr="00FE1849">
        <w:rPr>
          <w:rFonts w:ascii="Times New Roman" w:eastAsia="SimSun" w:hAnsi="Times New Roman"/>
          <w:szCs w:val="21"/>
        </w:rPr>
        <w:tab/>
        <w:t xml:space="preserve">50         </w:t>
      </w:r>
      <w:r w:rsidRPr="00FE1849">
        <w:rPr>
          <w:rFonts w:ascii="Times New Roman" w:eastAsia="SimSun" w:hAnsi="Times New Roman"/>
          <w:szCs w:val="21"/>
        </w:rPr>
        <w:tab/>
        <w:t xml:space="preserve">2       </w:t>
      </w:r>
      <w:r w:rsidRPr="00FE1849">
        <w:rPr>
          <w:rFonts w:ascii="Times New Roman" w:eastAsia="SimSun" w:hAnsi="Times New Roman"/>
          <w:szCs w:val="21"/>
        </w:rPr>
        <w:tab/>
        <w:t xml:space="preserve">4       </w:t>
      </w:r>
      <w:r w:rsidRPr="00FE1849">
        <w:rPr>
          <w:rFonts w:ascii="Times New Roman" w:eastAsia="SimSun" w:hAnsi="Times New Roman"/>
          <w:szCs w:val="21"/>
        </w:rPr>
        <w:tab/>
        <w:t>50</w:t>
      </w:r>
      <w:r w:rsidRPr="00FE1849">
        <w:rPr>
          <w:rFonts w:ascii="Times New Roman" w:eastAsia="SimSun" w:hAnsi="Times New Roman"/>
          <w:szCs w:val="21"/>
        </w:rPr>
        <w:tab/>
      </w:r>
      <w:r w:rsidRPr="00FE1849">
        <w:rPr>
          <w:rFonts w:ascii="Times New Roman" w:eastAsia="SimSun" w:hAnsi="Times New Roman"/>
          <w:szCs w:val="21"/>
        </w:rPr>
        <w:tab/>
      </w:r>
      <w:r w:rsidRPr="00FE1849">
        <w:rPr>
          <w:rFonts w:ascii="Times New Roman" w:eastAsia="SimSun" w:hAnsi="Times New Roman"/>
          <w:szCs w:val="21"/>
        </w:rPr>
        <w:tab/>
      </w:r>
      <w:r w:rsidRPr="00FE1849">
        <w:rPr>
          <w:rFonts w:ascii="Times New Roman" w:eastAsia="SimSun" w:hAnsi="Times New Roman"/>
          <w:szCs w:val="21"/>
        </w:rPr>
        <w:tab/>
      </w:r>
    </w:p>
    <w:p w14:paraId="1763A9D1" w14:textId="77777777" w:rsidR="00DB2B03" w:rsidRPr="00FE1849" w:rsidRDefault="00DB2B03" w:rsidP="00DB2B03">
      <w:pPr>
        <w:tabs>
          <w:tab w:val="left" w:pos="0"/>
          <w:tab w:val="left" w:pos="1560"/>
          <w:tab w:val="left" w:pos="3135"/>
          <w:tab w:val="left" w:pos="4645"/>
          <w:tab w:val="left" w:pos="6455"/>
        </w:tabs>
        <w:spacing w:line="360" w:lineRule="auto"/>
        <w:ind w:rightChars="35" w:right="73"/>
        <w:rPr>
          <w:rFonts w:ascii="Times New Roman" w:eastAsia="SimSun" w:hAnsi="Times New Roman"/>
          <w:szCs w:val="21"/>
        </w:rPr>
      </w:pPr>
      <w:r w:rsidRPr="00FE1849">
        <w:rPr>
          <w:rFonts w:ascii="Times New Roman" w:hAnsi="Times New Roman"/>
          <w:szCs w:val="21"/>
        </w:rPr>
        <w:t>Formula</w:t>
      </w:r>
      <w:r w:rsidRPr="00FE1849">
        <w:rPr>
          <w:rFonts w:ascii="Times New Roman" w:eastAsia="SimSun" w:hAnsi="Times New Roman"/>
          <w:szCs w:val="21"/>
        </w:rPr>
        <w:t xml:space="preserve"> 2   </w:t>
      </w:r>
      <w:r w:rsidRPr="00FE1849">
        <w:rPr>
          <w:rFonts w:ascii="Times New Roman" w:eastAsia="SimSun" w:hAnsi="Times New Roman"/>
          <w:szCs w:val="21"/>
        </w:rPr>
        <w:tab/>
        <w:t xml:space="preserve">50         </w:t>
      </w:r>
      <w:r w:rsidRPr="00FE1849">
        <w:rPr>
          <w:rFonts w:ascii="Times New Roman" w:eastAsia="SimSun" w:hAnsi="Times New Roman"/>
          <w:szCs w:val="21"/>
        </w:rPr>
        <w:tab/>
        <w:t xml:space="preserve">1       </w:t>
      </w:r>
      <w:r w:rsidRPr="00FE1849">
        <w:rPr>
          <w:rFonts w:ascii="Times New Roman" w:eastAsia="SimSun" w:hAnsi="Times New Roman"/>
          <w:szCs w:val="21"/>
        </w:rPr>
        <w:tab/>
        <w:t xml:space="preserve">4         </w:t>
      </w:r>
      <w:r w:rsidRPr="00FE1849">
        <w:rPr>
          <w:rFonts w:ascii="Times New Roman" w:eastAsia="SimSun" w:hAnsi="Times New Roman"/>
          <w:szCs w:val="21"/>
        </w:rPr>
        <w:tab/>
        <w:t>50</w:t>
      </w:r>
    </w:p>
    <w:p w14:paraId="65768274" w14:textId="77777777" w:rsidR="00DB2B03" w:rsidRPr="00FE1849" w:rsidRDefault="00DB2B03" w:rsidP="00DB2B03">
      <w:pPr>
        <w:tabs>
          <w:tab w:val="left" w:pos="1560"/>
          <w:tab w:val="left" w:pos="1843"/>
          <w:tab w:val="left" w:pos="3119"/>
          <w:tab w:val="left" w:pos="3402"/>
          <w:tab w:val="left" w:pos="4645"/>
          <w:tab w:val="left" w:pos="4820"/>
          <w:tab w:val="left" w:pos="6455"/>
          <w:tab w:val="left" w:pos="6521"/>
        </w:tabs>
        <w:spacing w:line="360" w:lineRule="auto"/>
        <w:rPr>
          <w:rFonts w:ascii="Times New Roman" w:eastAsia="SimSun" w:hAnsi="Times New Roman"/>
          <w:szCs w:val="21"/>
        </w:rPr>
      </w:pPr>
      <w:r w:rsidRPr="00FE1849">
        <w:rPr>
          <w:rFonts w:ascii="Times New Roman" w:hAnsi="Times New Roman"/>
          <w:szCs w:val="21"/>
        </w:rPr>
        <w:t>Formula</w:t>
      </w:r>
      <w:r w:rsidRPr="00FE1849">
        <w:rPr>
          <w:rFonts w:ascii="Times New Roman" w:eastAsia="SimSun" w:hAnsi="Times New Roman"/>
          <w:szCs w:val="21"/>
        </w:rPr>
        <w:t xml:space="preserve"> 3   </w:t>
      </w:r>
      <w:r w:rsidRPr="00FE1849">
        <w:rPr>
          <w:rFonts w:ascii="Times New Roman" w:eastAsia="SimSun" w:hAnsi="Times New Roman"/>
          <w:szCs w:val="21"/>
        </w:rPr>
        <w:tab/>
        <w:t xml:space="preserve">50         </w:t>
      </w:r>
      <w:r w:rsidRPr="00FE1849">
        <w:rPr>
          <w:rFonts w:ascii="Times New Roman" w:eastAsia="SimSun" w:hAnsi="Times New Roman"/>
          <w:szCs w:val="21"/>
        </w:rPr>
        <w:tab/>
        <w:t xml:space="preserve">0.5    </w:t>
      </w:r>
      <w:r w:rsidRPr="00FE1849">
        <w:rPr>
          <w:rFonts w:ascii="Times New Roman" w:eastAsia="SimSun" w:hAnsi="Times New Roman"/>
          <w:szCs w:val="21"/>
        </w:rPr>
        <w:tab/>
        <w:t xml:space="preserve">4          </w:t>
      </w:r>
      <w:r w:rsidRPr="00FE1849">
        <w:rPr>
          <w:rFonts w:ascii="Times New Roman" w:eastAsia="SimSun" w:hAnsi="Times New Roman"/>
          <w:szCs w:val="21"/>
        </w:rPr>
        <w:tab/>
        <w:t>50</w:t>
      </w:r>
    </w:p>
    <w:p w14:paraId="0E777994" w14:textId="77777777" w:rsidR="00DB2B03" w:rsidRPr="00FE1849" w:rsidRDefault="00DB2B03" w:rsidP="00DB2B03">
      <w:pPr>
        <w:tabs>
          <w:tab w:val="left" w:pos="1560"/>
          <w:tab w:val="left" w:pos="3119"/>
          <w:tab w:val="left" w:pos="3402"/>
          <w:tab w:val="left" w:pos="4536"/>
          <w:tab w:val="left" w:pos="4820"/>
          <w:tab w:val="left" w:pos="6455"/>
          <w:tab w:val="left" w:pos="6521"/>
        </w:tabs>
        <w:spacing w:line="360" w:lineRule="auto"/>
        <w:rPr>
          <w:rFonts w:ascii="Times New Roman" w:eastAsia="SimSun" w:hAnsi="Times New Roman"/>
          <w:szCs w:val="21"/>
        </w:rPr>
      </w:pPr>
      <w:r w:rsidRPr="00FE1849">
        <w:rPr>
          <w:rFonts w:ascii="Times New Roman" w:hAnsi="Times New Roman"/>
          <w:szCs w:val="21"/>
        </w:rPr>
        <w:t>Formula</w:t>
      </w:r>
      <w:r w:rsidRPr="00FE1849">
        <w:rPr>
          <w:rFonts w:ascii="Times New Roman" w:eastAsia="SimSun" w:hAnsi="Times New Roman"/>
          <w:szCs w:val="21"/>
        </w:rPr>
        <w:t xml:space="preserve"> 4   </w:t>
      </w:r>
      <w:r w:rsidRPr="00FE1849">
        <w:rPr>
          <w:rFonts w:ascii="Times New Roman" w:eastAsia="SimSun" w:hAnsi="Times New Roman"/>
          <w:szCs w:val="21"/>
        </w:rPr>
        <w:tab/>
        <w:t xml:space="preserve">50         </w:t>
      </w:r>
      <w:r w:rsidRPr="00FE1849">
        <w:rPr>
          <w:rFonts w:ascii="Times New Roman" w:eastAsia="SimSun" w:hAnsi="Times New Roman"/>
          <w:szCs w:val="21"/>
        </w:rPr>
        <w:tab/>
        <w:t xml:space="preserve">0      </w:t>
      </w:r>
      <w:r w:rsidRPr="00FE1849">
        <w:rPr>
          <w:rFonts w:ascii="Times New Roman" w:eastAsia="SimSun" w:hAnsi="Times New Roman"/>
          <w:szCs w:val="21"/>
        </w:rPr>
        <w:tab/>
        <w:t xml:space="preserve">1.5        </w:t>
      </w:r>
      <w:r w:rsidRPr="00FE1849">
        <w:rPr>
          <w:rFonts w:ascii="Times New Roman" w:eastAsia="SimSun" w:hAnsi="Times New Roman"/>
          <w:szCs w:val="21"/>
        </w:rPr>
        <w:tab/>
        <w:t>50</w:t>
      </w:r>
    </w:p>
    <w:p w14:paraId="187FE9A7" w14:textId="77777777" w:rsidR="00DB2B03" w:rsidRPr="00FE1849" w:rsidRDefault="00DB2B03" w:rsidP="00DB2B03">
      <w:pPr>
        <w:tabs>
          <w:tab w:val="left" w:pos="1560"/>
          <w:tab w:val="left" w:pos="1843"/>
          <w:tab w:val="left" w:pos="3119"/>
          <w:tab w:val="left" w:pos="3402"/>
          <w:tab w:val="left" w:pos="4536"/>
          <w:tab w:val="left" w:pos="4820"/>
          <w:tab w:val="left" w:pos="6455"/>
          <w:tab w:val="left" w:pos="6521"/>
        </w:tabs>
        <w:spacing w:line="360" w:lineRule="auto"/>
        <w:rPr>
          <w:rFonts w:ascii="Times New Roman" w:eastAsia="SimSun" w:hAnsi="Times New Roman"/>
          <w:szCs w:val="21"/>
        </w:rPr>
      </w:pPr>
      <w:r w:rsidRPr="00FE1849">
        <w:rPr>
          <w:rFonts w:ascii="Times New Roman" w:hAnsi="Times New Roman"/>
          <w:szCs w:val="21"/>
        </w:rPr>
        <w:t>Formula</w:t>
      </w:r>
      <w:r w:rsidRPr="00FE1849">
        <w:rPr>
          <w:rFonts w:ascii="Times New Roman" w:eastAsia="SimSun" w:hAnsi="Times New Roman"/>
          <w:szCs w:val="21"/>
        </w:rPr>
        <w:t xml:space="preserve"> 5     </w:t>
      </w:r>
      <w:r w:rsidRPr="00FE1849">
        <w:rPr>
          <w:rFonts w:ascii="Times New Roman" w:eastAsia="SimSun" w:hAnsi="Times New Roman"/>
          <w:szCs w:val="21"/>
        </w:rPr>
        <w:tab/>
        <w:t xml:space="preserve">50          </w:t>
      </w:r>
      <w:r w:rsidRPr="00FE1849">
        <w:rPr>
          <w:rFonts w:ascii="Times New Roman" w:eastAsia="SimSun" w:hAnsi="Times New Roman"/>
          <w:szCs w:val="21"/>
        </w:rPr>
        <w:tab/>
        <w:t xml:space="preserve">0      </w:t>
      </w:r>
      <w:r w:rsidRPr="00FE1849">
        <w:rPr>
          <w:rFonts w:ascii="Times New Roman" w:eastAsia="SimSun" w:hAnsi="Times New Roman"/>
          <w:szCs w:val="21"/>
        </w:rPr>
        <w:tab/>
        <w:t xml:space="preserve">2.5        </w:t>
      </w:r>
      <w:r w:rsidRPr="00FE1849">
        <w:rPr>
          <w:rFonts w:ascii="Times New Roman" w:eastAsia="SimSun" w:hAnsi="Times New Roman"/>
          <w:szCs w:val="21"/>
        </w:rPr>
        <w:tab/>
        <w:t>50</w:t>
      </w:r>
    </w:p>
    <w:p w14:paraId="7E3358B2" w14:textId="77777777" w:rsidR="00DB2B03" w:rsidRPr="00FE1849" w:rsidRDefault="00DB2B03" w:rsidP="00DB2B03">
      <w:pPr>
        <w:tabs>
          <w:tab w:val="left" w:pos="1560"/>
          <w:tab w:val="left" w:pos="3119"/>
          <w:tab w:val="left" w:pos="4536"/>
          <w:tab w:val="left" w:pos="6455"/>
        </w:tabs>
        <w:spacing w:line="360" w:lineRule="auto"/>
        <w:rPr>
          <w:rFonts w:ascii="Times New Roman" w:eastAsia="SimSun" w:hAnsi="Times New Roman"/>
          <w:szCs w:val="21"/>
        </w:rPr>
      </w:pPr>
      <w:r w:rsidRPr="00FE1849">
        <w:rPr>
          <w:rFonts w:ascii="Times New Roman" w:eastAsia="SimSun" w:hAnsi="Times New Roman"/>
          <w:noProof/>
          <w:szCs w:val="21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4E6CD" wp14:editId="36572CFA">
                <wp:simplePos x="0" y="0"/>
                <wp:positionH relativeFrom="margin">
                  <wp:align>right</wp:align>
                </wp:positionH>
                <wp:positionV relativeFrom="paragraph">
                  <wp:posOffset>288290</wp:posOffset>
                </wp:positionV>
                <wp:extent cx="5252720" cy="45085"/>
                <wp:effectExtent l="0" t="0" r="24130" b="31115"/>
                <wp:wrapNone/>
                <wp:docPr id="1695476608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52720" cy="450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F9F78" id="直接箭头连接符 1" o:spid="_x0000_s1026" type="#_x0000_t32" style="position:absolute;margin-left:362.4pt;margin-top:22.7pt;width:413.6pt;height:3.55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" strokeweight="1.5pt">
                <w10:wrap anchorx="margin"/>
              </v:shape>
            </w:pict>
          </mc:Fallback>
        </mc:AlternateContent>
      </w:r>
      <w:r w:rsidRPr="00FE1849">
        <w:rPr>
          <w:rFonts w:ascii="Times New Roman" w:hAnsi="Times New Roman"/>
          <w:szCs w:val="21"/>
        </w:rPr>
        <w:t>Formula</w:t>
      </w:r>
      <w:r w:rsidRPr="00FE1849">
        <w:rPr>
          <w:rFonts w:ascii="Times New Roman" w:eastAsia="SimSun" w:hAnsi="Times New Roman"/>
          <w:szCs w:val="21"/>
        </w:rPr>
        <w:t xml:space="preserve"> 6     </w:t>
      </w:r>
      <w:r w:rsidRPr="00FE1849">
        <w:rPr>
          <w:rFonts w:ascii="Times New Roman" w:eastAsia="SimSun" w:hAnsi="Times New Roman"/>
          <w:szCs w:val="21"/>
        </w:rPr>
        <w:tab/>
        <w:t xml:space="preserve">50        </w:t>
      </w:r>
      <w:r w:rsidRPr="00FE1849">
        <w:rPr>
          <w:rFonts w:ascii="Times New Roman" w:eastAsia="SimSun" w:hAnsi="Times New Roman"/>
          <w:szCs w:val="21"/>
        </w:rPr>
        <w:tab/>
        <w:t xml:space="preserve">0      </w:t>
      </w:r>
      <w:r w:rsidRPr="00FE1849">
        <w:rPr>
          <w:rFonts w:ascii="Times New Roman" w:eastAsia="SimSun" w:hAnsi="Times New Roman"/>
          <w:szCs w:val="21"/>
        </w:rPr>
        <w:tab/>
        <w:t xml:space="preserve">3.5         </w:t>
      </w:r>
      <w:r w:rsidRPr="00FE1849">
        <w:rPr>
          <w:rFonts w:ascii="Times New Roman" w:eastAsia="SimSun" w:hAnsi="Times New Roman"/>
          <w:szCs w:val="21"/>
        </w:rPr>
        <w:tab/>
        <w:t>50</w:t>
      </w:r>
    </w:p>
    <w:p w14:paraId="12DEAB3D" w14:textId="77777777" w:rsidR="00DB2B03" w:rsidRPr="00FE1849" w:rsidRDefault="00DB2B03" w:rsidP="00DB2B03">
      <w:pPr>
        <w:tabs>
          <w:tab w:val="right" w:pos="8306"/>
        </w:tabs>
        <w:spacing w:line="360" w:lineRule="auto"/>
        <w:rPr>
          <w:rFonts w:ascii="Times New Roman" w:eastAsia="SimSun" w:hAnsi="Times New Roman"/>
          <w:szCs w:val="21"/>
          <w:lang w:bidi="ar"/>
        </w:rPr>
      </w:pPr>
      <w:r w:rsidRPr="00FE1849">
        <w:rPr>
          <w:rFonts w:ascii="Times New Roman" w:eastAsia="SimSun" w:hAnsi="Times New Roman"/>
          <w:szCs w:val="21"/>
          <w:lang w:bidi="ar"/>
        </w:rPr>
        <w:tab/>
      </w:r>
    </w:p>
    <w:p w14:paraId="035BFF55" w14:textId="77777777" w:rsidR="00DB2B03" w:rsidRPr="00FE1849" w:rsidRDefault="00DB2B03" w:rsidP="00DB2B03"/>
    <w:p w14:paraId="7B5F0DE2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08A4852D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2A95BC62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4D68B572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4505B8F2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0794F049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77D2E839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7123CC63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0564F192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0C942E68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2BC50062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3FAC76B5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5652E60E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45507AEE" w14:textId="77777777" w:rsidR="00DB2B03" w:rsidRPr="00FE1849" w:rsidRDefault="00DB2B03" w:rsidP="00DB2B03">
      <w:pPr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3B88E01E" w14:textId="77777777" w:rsidR="00DB2B03" w:rsidRPr="00FE1849" w:rsidRDefault="00DB2B03" w:rsidP="00DB2B03">
      <w:pPr>
        <w:spacing w:line="360" w:lineRule="auto"/>
        <w:rPr>
          <w:rFonts w:ascii="Times New Roman" w:hAnsi="Times New Roman"/>
          <w:sz w:val="24"/>
          <w:szCs w:val="24"/>
        </w:rPr>
      </w:pPr>
      <w:r w:rsidRPr="00FE1849">
        <w:rPr>
          <w:rFonts w:ascii="Times New Roman" w:hAnsi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9525" distB="9525" distL="124460" distR="124460" simplePos="0" relativeHeight="251663360" behindDoc="0" locked="0" layoutInCell="0" allowOverlap="1" wp14:anchorId="496538E1" wp14:editId="4B43E335">
                <wp:simplePos x="0" y="0"/>
                <wp:positionH relativeFrom="column">
                  <wp:posOffset>44450</wp:posOffset>
                </wp:positionH>
                <wp:positionV relativeFrom="paragraph">
                  <wp:posOffset>279400</wp:posOffset>
                </wp:positionV>
                <wp:extent cx="4735195" cy="0"/>
                <wp:effectExtent l="0" t="0" r="27305" b="19050"/>
                <wp:wrapNone/>
                <wp:docPr id="2" name="自选图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35195" cy="0"/>
                        </a:xfrm>
                        <a:prstGeom prst="straightConnector1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CA5E89" id="自选图形 97" o:spid="_x0000_s1026" type="#_x0000_t32" style="position:absolute;margin-left:3.5pt;margin-top:22pt;width:372.85pt;height:0;z-index:251663360;visibility:visible;mso-wrap-style:square;mso-width-percent:0;mso-wrap-distance-left:9.8pt;mso-wrap-distance-top:.75pt;mso-wrap-distance-right:9.8pt;mso-wrap-distance-bottom:.75pt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" o:allowincell="f" strokeweight=".53mm">
                <v:stroke joinstyle="miter"/>
              </v:shape>
            </w:pict>
          </mc:Fallback>
        </mc:AlternateContent>
      </w:r>
      <w:r w:rsidRPr="00FE1849">
        <w:rPr>
          <w:rFonts w:ascii="Times New Roman" w:hAnsi="Times New Roman"/>
          <w:b/>
          <w:noProof/>
          <w:sz w:val="24"/>
          <w:szCs w:val="24"/>
        </w:rPr>
        <w:t xml:space="preserve">Table </w:t>
      </w:r>
      <w:r w:rsidRPr="00FE1849">
        <w:rPr>
          <w:rFonts w:ascii="Times New Roman" w:eastAsiaTheme="minorEastAsia" w:hAnsi="Times New Roman" w:hint="eastAsia"/>
          <w:b/>
          <w:noProof/>
          <w:sz w:val="24"/>
          <w:szCs w:val="24"/>
        </w:rPr>
        <w:t>S</w:t>
      </w:r>
      <w:r w:rsidRPr="00FE1849">
        <w:rPr>
          <w:rFonts w:ascii="Times New Roman" w:hAnsi="Times New Roman"/>
          <w:b/>
          <w:noProof/>
          <w:sz w:val="24"/>
          <w:szCs w:val="24"/>
        </w:rPr>
        <w:t>2</w:t>
      </w:r>
      <w:r w:rsidRPr="00FE1849">
        <w:rPr>
          <w:rFonts w:ascii="Times New Roman" w:hAnsi="Times New Roman"/>
          <w:bCs/>
          <w:sz w:val="24"/>
          <w:szCs w:val="24"/>
        </w:rPr>
        <w:t xml:space="preserve"> Primers sequences used for qPCR</w:t>
      </w:r>
    </w:p>
    <w:p w14:paraId="0D0AA8B5" w14:textId="77777777" w:rsidR="00DB2B03" w:rsidRPr="00FE1849" w:rsidRDefault="00DB2B03" w:rsidP="00DB2B03">
      <w:pPr>
        <w:spacing w:line="360" w:lineRule="auto"/>
        <w:ind w:firstLineChars="50" w:firstLine="105"/>
        <w:jc w:val="left"/>
        <w:rPr>
          <w:rFonts w:ascii="Times New Roman" w:hAnsi="Times New Roman"/>
        </w:rPr>
      </w:pPr>
      <w:r w:rsidRPr="00FE1849">
        <w:rPr>
          <w:rFonts w:ascii="Times New Roman" w:hAnsi="Times New Roman"/>
          <w:noProof/>
          <w:lang w:val="en-IN" w:eastAsia="en-IN"/>
        </w:rPr>
        <mc:AlternateContent>
          <mc:Choice Requires="wps">
            <w:drawing>
              <wp:anchor distT="4445" distB="4445" distL="119380" distR="119380" simplePos="0" relativeHeight="251664384" behindDoc="0" locked="0" layoutInCell="0" allowOverlap="1" wp14:anchorId="06704F6F" wp14:editId="1DA40D5F">
                <wp:simplePos x="0" y="0"/>
                <wp:positionH relativeFrom="column">
                  <wp:posOffset>44450</wp:posOffset>
                </wp:positionH>
                <wp:positionV relativeFrom="paragraph">
                  <wp:posOffset>280670</wp:posOffset>
                </wp:positionV>
                <wp:extent cx="4735830" cy="1270"/>
                <wp:effectExtent l="0" t="0" r="26670" b="36830"/>
                <wp:wrapNone/>
                <wp:docPr id="3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35830" cy="127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9B24CA" id="直线 6" o:spid="_x0000_s1026" style="position:absolute;z-index:251664384;visibility:visible;mso-wrap-style:square;mso-width-percent:0;mso-wrap-distance-left:9.4pt;mso-wrap-distance-top:.35pt;mso-wrap-distance-right:9.4pt;mso-wrap-distance-bottom:.35pt;mso-position-horizontal:absolute;mso-position-horizontal-relative:text;mso-position-vertical:absolute;mso-position-vertical-relative:text;mso-width-percent:0;mso-width-relative:margin" from="3.5pt,22.1pt" to="376.4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" o:allowincell="f" strokeweight=".26mm">
                <v:stroke joinstyle="miter"/>
              </v:line>
            </w:pict>
          </mc:Fallback>
        </mc:AlternateContent>
      </w:r>
      <w:r w:rsidRPr="00FE1849">
        <w:rPr>
          <w:rFonts w:ascii="Times New Roman" w:eastAsiaTheme="minorEastAsia" w:hAnsi="Times New Roman" w:hint="eastAsia"/>
        </w:rPr>
        <w:t>Gene</w:t>
      </w:r>
      <w:r w:rsidRPr="00FE1849">
        <w:rPr>
          <w:rFonts w:ascii="Times New Roman" w:hAnsi="Times New Roman"/>
        </w:rPr>
        <w:t xml:space="preserve"> name </w:t>
      </w:r>
      <w:r w:rsidRPr="00FE1849">
        <w:rPr>
          <w:rFonts w:ascii="Times New Roman" w:eastAsiaTheme="minorEastAsia" w:hAnsi="Times New Roman"/>
        </w:rPr>
        <w:t xml:space="preserve">             P</w:t>
      </w:r>
      <w:r w:rsidRPr="00FE1849">
        <w:rPr>
          <w:rFonts w:ascii="Times New Roman" w:hAnsi="Times New Roman"/>
        </w:rPr>
        <w:t>rimer sequence (5'-3')</w:t>
      </w:r>
    </w:p>
    <w:p w14:paraId="6CF6D801" w14:textId="77777777" w:rsidR="00DB2B03" w:rsidRPr="00FE1849" w:rsidRDefault="00DB2B03" w:rsidP="00DB2B03">
      <w:pPr>
        <w:tabs>
          <w:tab w:val="left" w:pos="1985"/>
        </w:tabs>
        <w:spacing w:line="360" w:lineRule="auto"/>
        <w:ind w:firstLineChars="50" w:firstLine="105"/>
        <w:jc w:val="left"/>
        <w:rPr>
          <w:rFonts w:ascii="Times New Roman" w:hAnsi="Times New Roman"/>
          <w:i/>
          <w:iCs/>
          <w:szCs w:val="21"/>
        </w:rPr>
      </w:pPr>
      <w:r w:rsidRPr="00FE1849">
        <w:rPr>
          <w:rFonts w:ascii="Times New Roman" w:hAnsi="Times New Roman"/>
          <w:szCs w:val="21"/>
        </w:rPr>
        <w:t xml:space="preserve">SEAP-F </w:t>
      </w:r>
      <w:r w:rsidRPr="00FE1849">
        <w:rPr>
          <w:rFonts w:ascii="Times New Roman" w:eastAsiaTheme="minorEastAsia" w:hAnsi="Times New Roman"/>
          <w:szCs w:val="21"/>
        </w:rPr>
        <w:t xml:space="preserve">             </w:t>
      </w:r>
      <w:r w:rsidRPr="00FE1849">
        <w:rPr>
          <w:rFonts w:ascii="Times New Roman" w:hAnsi="Times New Roman"/>
          <w:szCs w:val="21"/>
        </w:rPr>
        <w:t>CCAGATGACTACAGCCAAGGT</w:t>
      </w:r>
    </w:p>
    <w:p w14:paraId="54C99DAA" w14:textId="77777777" w:rsidR="00DB2B03" w:rsidRPr="00FE1849" w:rsidRDefault="00DB2B03" w:rsidP="00DB2B03">
      <w:pPr>
        <w:spacing w:line="360" w:lineRule="auto"/>
        <w:ind w:firstLineChars="50" w:firstLine="105"/>
        <w:jc w:val="left"/>
        <w:rPr>
          <w:rFonts w:ascii="Times New Roman" w:hAnsi="Times New Roman"/>
          <w:szCs w:val="21"/>
        </w:rPr>
      </w:pPr>
      <w:r w:rsidRPr="00FE1849">
        <w:rPr>
          <w:rFonts w:ascii="Times New Roman" w:hAnsi="Times New Roman"/>
          <w:szCs w:val="21"/>
        </w:rPr>
        <w:t xml:space="preserve">SEAP-R </w:t>
      </w:r>
      <w:r w:rsidRPr="00FE1849">
        <w:rPr>
          <w:rFonts w:ascii="Times New Roman" w:eastAsiaTheme="minorEastAsia" w:hAnsi="Times New Roman"/>
          <w:szCs w:val="21"/>
        </w:rPr>
        <w:t xml:space="preserve">             </w:t>
      </w:r>
      <w:r w:rsidRPr="00FE1849">
        <w:rPr>
          <w:rFonts w:ascii="Times New Roman" w:hAnsi="Times New Roman"/>
          <w:szCs w:val="21"/>
        </w:rPr>
        <w:t>CTCCACGAAGAGGAAGAAGC</w:t>
      </w:r>
    </w:p>
    <w:p w14:paraId="55B273F9" w14:textId="77777777" w:rsidR="00DB2B03" w:rsidRPr="00FE1849" w:rsidRDefault="00DB2B03" w:rsidP="00DB2B03">
      <w:pPr>
        <w:spacing w:line="360" w:lineRule="auto"/>
        <w:ind w:firstLineChars="50" w:firstLine="105"/>
        <w:jc w:val="left"/>
        <w:rPr>
          <w:rFonts w:ascii="Times New Roman" w:hAnsi="Times New Roman"/>
          <w:szCs w:val="21"/>
        </w:rPr>
      </w:pPr>
      <w:r w:rsidRPr="00FE1849">
        <w:rPr>
          <w:rFonts w:ascii="Times New Roman" w:hAnsi="Times New Roman"/>
          <w:szCs w:val="21"/>
        </w:rPr>
        <w:t xml:space="preserve">HSA-F        </w:t>
      </w:r>
      <w:r w:rsidRPr="00FE1849">
        <w:rPr>
          <w:rFonts w:ascii="Times New Roman" w:eastAsiaTheme="minorEastAsia" w:hAnsi="Times New Roman"/>
          <w:szCs w:val="21"/>
        </w:rPr>
        <w:t xml:space="preserve">       </w:t>
      </w:r>
      <w:r w:rsidRPr="00FE1849">
        <w:rPr>
          <w:rFonts w:ascii="Times New Roman" w:hAnsi="Times New Roman"/>
          <w:szCs w:val="21"/>
        </w:rPr>
        <w:t>CTGTCCCAGCGGTTTCCT</w:t>
      </w:r>
    </w:p>
    <w:p w14:paraId="3A1802E8" w14:textId="77777777" w:rsidR="00DB2B03" w:rsidRPr="00FE1849" w:rsidRDefault="00DB2B03" w:rsidP="00DB2B03">
      <w:pPr>
        <w:spacing w:line="360" w:lineRule="auto"/>
        <w:ind w:firstLineChars="50" w:firstLine="105"/>
        <w:jc w:val="left"/>
        <w:rPr>
          <w:rFonts w:ascii="Times New Roman" w:hAnsi="Times New Roman"/>
          <w:szCs w:val="21"/>
        </w:rPr>
      </w:pPr>
      <w:r w:rsidRPr="00FE1849">
        <w:rPr>
          <w:rFonts w:ascii="Times New Roman" w:hAnsi="Times New Roman"/>
          <w:szCs w:val="21"/>
        </w:rPr>
        <w:t xml:space="preserve">HSA-R        </w:t>
      </w:r>
      <w:r w:rsidRPr="00FE1849">
        <w:rPr>
          <w:rFonts w:ascii="Times New Roman" w:eastAsiaTheme="minorEastAsia" w:hAnsi="Times New Roman"/>
          <w:szCs w:val="21"/>
        </w:rPr>
        <w:t xml:space="preserve">       </w:t>
      </w:r>
      <w:r w:rsidRPr="00FE1849">
        <w:rPr>
          <w:rFonts w:ascii="Times New Roman" w:hAnsi="Times New Roman"/>
          <w:szCs w:val="21"/>
        </w:rPr>
        <w:t>TGCTGATGCTATCCTGGTTCT</w:t>
      </w:r>
    </w:p>
    <w:p w14:paraId="463443E4" w14:textId="77777777" w:rsidR="00DB2B03" w:rsidRPr="00FE1849" w:rsidRDefault="00DB2B03" w:rsidP="00DB2B03">
      <w:pPr>
        <w:tabs>
          <w:tab w:val="left" w:pos="1985"/>
          <w:tab w:val="left" w:pos="3969"/>
        </w:tabs>
        <w:spacing w:line="360" w:lineRule="auto"/>
        <w:ind w:firstLineChars="50" w:firstLine="105"/>
        <w:jc w:val="left"/>
        <w:rPr>
          <w:rFonts w:ascii="Times New Roman" w:hAnsi="Times New Roman"/>
          <w:szCs w:val="21"/>
        </w:rPr>
      </w:pPr>
      <w:r w:rsidRPr="00FE1849">
        <w:rPr>
          <w:rFonts w:ascii="Times New Roman" w:hAnsi="Times New Roman"/>
          <w:szCs w:val="21"/>
        </w:rPr>
        <w:t xml:space="preserve">GAPDH-F     </w:t>
      </w:r>
      <w:r w:rsidRPr="00FE1849">
        <w:rPr>
          <w:rFonts w:ascii="Times New Roman" w:eastAsiaTheme="minorEastAsia" w:hAnsi="Times New Roman"/>
          <w:szCs w:val="21"/>
        </w:rPr>
        <w:t xml:space="preserve">       </w:t>
      </w:r>
      <w:r w:rsidRPr="00FE1849">
        <w:rPr>
          <w:rFonts w:ascii="Times New Roman" w:hAnsi="Times New Roman"/>
          <w:szCs w:val="21"/>
        </w:rPr>
        <w:t>GCACCGTCAAGGCTGAGAAC</w:t>
      </w:r>
    </w:p>
    <w:p w14:paraId="5E1D51DA" w14:textId="77777777" w:rsidR="00DB2B03" w:rsidRPr="00FE1849" w:rsidRDefault="00DB2B03" w:rsidP="00DB2B03">
      <w:pPr>
        <w:tabs>
          <w:tab w:val="left" w:pos="1985"/>
        </w:tabs>
        <w:spacing w:line="360" w:lineRule="auto"/>
        <w:ind w:firstLineChars="50" w:firstLine="105"/>
        <w:jc w:val="left"/>
        <w:rPr>
          <w:rFonts w:ascii="Times New Roman" w:hAnsi="Times New Roman"/>
          <w:szCs w:val="21"/>
          <w:lang w:eastAsia="en-US"/>
        </w:rPr>
      </w:pPr>
      <w:r w:rsidRPr="00FE1849">
        <w:rPr>
          <w:rFonts w:ascii="Times New Roman" w:hAnsi="Times New Roman"/>
          <w:noProof/>
          <w:szCs w:val="21"/>
          <w:lang w:val="en-IN" w:eastAsia="en-IN"/>
        </w:rPr>
        <mc:AlternateContent>
          <mc:Choice Requires="wps">
            <w:drawing>
              <wp:anchor distT="9525" distB="9525" distL="124460" distR="124460" simplePos="0" relativeHeight="251665408" behindDoc="0" locked="0" layoutInCell="0" allowOverlap="1" wp14:anchorId="39A1CA42" wp14:editId="0ED90A2A">
                <wp:simplePos x="0" y="0"/>
                <wp:positionH relativeFrom="column">
                  <wp:posOffset>82550</wp:posOffset>
                </wp:positionH>
                <wp:positionV relativeFrom="paragraph">
                  <wp:posOffset>275590</wp:posOffset>
                </wp:positionV>
                <wp:extent cx="4722495" cy="1270"/>
                <wp:effectExtent l="0" t="0" r="20955" b="36830"/>
                <wp:wrapNone/>
                <wp:docPr id="4" name="自选图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2495" cy="1270"/>
                        </a:xfrm>
                        <a:prstGeom prst="straightConnector1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8687EC" id="自选图形 98" o:spid="_x0000_s1026" type="#_x0000_t32" style="position:absolute;margin-left:6.5pt;margin-top:21.7pt;width:371.85pt;height:.1pt;z-index:251665408;visibility:visible;mso-wrap-style:square;mso-width-percent:0;mso-wrap-distance-left:9.8pt;mso-wrap-distance-top:.75pt;mso-wrap-distance-right:9.8pt;mso-wrap-distance-bottom:.75pt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" o:allowincell="f" strokeweight=".53mm">
                <v:stroke joinstyle="miter"/>
              </v:shape>
            </w:pict>
          </mc:Fallback>
        </mc:AlternateContent>
      </w:r>
      <w:r w:rsidRPr="00FE1849">
        <w:rPr>
          <w:rFonts w:ascii="Times New Roman" w:hAnsi="Times New Roman"/>
          <w:szCs w:val="21"/>
        </w:rPr>
        <w:t xml:space="preserve">GAPDH-R     </w:t>
      </w:r>
      <w:r w:rsidRPr="00FE1849">
        <w:rPr>
          <w:rFonts w:ascii="Times New Roman" w:eastAsiaTheme="minorEastAsia" w:hAnsi="Times New Roman"/>
          <w:szCs w:val="21"/>
        </w:rPr>
        <w:t xml:space="preserve">       </w:t>
      </w:r>
      <w:r w:rsidRPr="00FE1849">
        <w:rPr>
          <w:rFonts w:ascii="Times New Roman" w:hAnsi="Times New Roman"/>
          <w:szCs w:val="21"/>
        </w:rPr>
        <w:t>TGGTGAAGACGCCAGTGGA</w:t>
      </w:r>
    </w:p>
    <w:p w14:paraId="25D9F1BD" w14:textId="77777777" w:rsidR="00DB2B03" w:rsidRPr="00FE1849" w:rsidRDefault="00DB2B03" w:rsidP="00DB2B03"/>
    <w:p w14:paraId="351B9576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7E419360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34BFBCF7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3AC12992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1F6497B7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711CFA81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7FC31B73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7B00FCE4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6FF2A93E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4B539773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60E5EE38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6FF0B335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0017E26E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2F565846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1E8545C2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79D1D9CC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Figure legends</w:t>
      </w:r>
    </w:p>
    <w:p w14:paraId="029D5B67" w14:textId="50F6D451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1.</w:t>
      </w:r>
      <w:r w:rsidRPr="00FE1849">
        <w:rPr>
          <w:rFonts w:ascii="Times New Roman" w:hAnsi="Times New Roman"/>
          <w:b/>
          <w:sz w:val="24"/>
          <w:szCs w:val="24"/>
        </w:rPr>
        <w:t xml:space="preserve"> </w:t>
      </w:r>
      <w:r w:rsidR="005A1BAB" w:rsidRPr="00FE1849">
        <w:rPr>
          <w:rFonts w:ascii="Times New Roman" w:eastAsiaTheme="minorEastAsia" w:hAnsi="Times New Roman"/>
          <w:b/>
          <w:sz w:val="24"/>
          <w:szCs w:val="24"/>
        </w:rPr>
        <w:t xml:space="preserve">The </w:t>
      </w:r>
      <w:r w:rsidR="005A1BAB" w:rsidRPr="00FE1849">
        <w:rPr>
          <w:rFonts w:ascii="Times New Roman" w:hAnsi="Times New Roman"/>
          <w:b/>
          <w:sz w:val="24"/>
          <w:szCs w:val="24"/>
        </w:rPr>
        <w:t xml:space="preserve">expression levels of RFP </w:t>
      </w:r>
      <w:r w:rsidR="005A1BAB" w:rsidRPr="00FE1849">
        <w:rPr>
          <w:rFonts w:ascii="Times New Roman" w:eastAsiaTheme="minorEastAsia" w:hAnsi="Times New Roman"/>
          <w:b/>
          <w:sz w:val="24"/>
          <w:szCs w:val="24"/>
        </w:rPr>
        <w:t>in</w:t>
      </w:r>
      <w:r w:rsidR="005A1BAB" w:rsidRPr="00FE1849">
        <w:rPr>
          <w:rFonts w:ascii="Times New Roman" w:hAnsi="Times New Roman"/>
          <w:b/>
          <w:sz w:val="24"/>
          <w:szCs w:val="24"/>
        </w:rPr>
        <w:t xml:space="preserve"> monoclonal cell strain</w:t>
      </w:r>
      <w:r w:rsidR="005A1BAB" w:rsidRPr="00FE1849">
        <w:rPr>
          <w:rFonts w:ascii="Times New Roman" w:eastAsiaTheme="minorEastAsia" w:hAnsi="Times New Roman"/>
          <w:b/>
          <w:sz w:val="24"/>
          <w:szCs w:val="24"/>
        </w:rPr>
        <w:t>s</w:t>
      </w:r>
      <w:r w:rsidR="005A1BAB" w:rsidRPr="00FE1849">
        <w:rPr>
          <w:rFonts w:ascii="Times New Roman" w:hAnsi="Times New Roman"/>
          <w:b/>
          <w:sz w:val="24"/>
          <w:szCs w:val="24"/>
        </w:rPr>
        <w:t xml:space="preserve"> transfected with HSA vectors </w:t>
      </w:r>
      <w:r w:rsidR="005A1BAB" w:rsidRPr="00FE1849">
        <w:rPr>
          <w:rFonts w:ascii="Times New Roman" w:hAnsi="Times New Roman"/>
          <w:b/>
          <w:sz w:val="24"/>
          <w:szCs w:val="24"/>
          <w:lang w:bidi="ar"/>
        </w:rPr>
        <w:t>(</w:t>
      </w:r>
      <w:r w:rsidR="005A1BAB" w:rsidRPr="00FE1849">
        <w:rPr>
          <w:rFonts w:ascii="Times New Roman" w:eastAsiaTheme="minorEastAsia" w:hAnsi="Times New Roman"/>
          <w:b/>
          <w:sz w:val="24"/>
          <w:szCs w:val="24"/>
          <w:lang w:bidi="ar"/>
        </w:rPr>
        <w:t>magnification</w:t>
      </w:r>
      <w:r w:rsidR="005A1BAB" w:rsidRPr="00FE1849">
        <w:rPr>
          <w:rFonts w:ascii="Times New Roman" w:hAnsi="Times New Roman"/>
          <w:b/>
          <w:sz w:val="24"/>
          <w:szCs w:val="24"/>
        </w:rPr>
        <w:t>×</w:t>
      </w:r>
      <w:r w:rsidR="005A1BAB" w:rsidRPr="00FE1849">
        <w:rPr>
          <w:rFonts w:ascii="Times New Roman" w:hAnsi="Times New Roman"/>
          <w:b/>
          <w:sz w:val="24"/>
          <w:szCs w:val="24"/>
          <w:lang w:bidi="ar"/>
        </w:rPr>
        <w:t>100)</w:t>
      </w:r>
    </w:p>
    <w:p w14:paraId="69C82E4C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Cs/>
          <w:sz w:val="24"/>
          <w:szCs w:val="24"/>
        </w:rPr>
      </w:pPr>
      <w:r w:rsidRPr="00FE1849">
        <w:rPr>
          <w:rFonts w:ascii="Times New Roman" w:eastAsiaTheme="minorEastAsia" w:hAnsi="Times New Roman"/>
          <w:bCs/>
          <w:sz w:val="24"/>
          <w:szCs w:val="24"/>
        </w:rPr>
        <w:t xml:space="preserve">A. </w:t>
      </w:r>
      <w:r w:rsidRPr="00FE1849">
        <w:rPr>
          <w:rFonts w:ascii="Times New Roman" w:hAnsi="Times New Roman"/>
          <w:bCs/>
          <w:sz w:val="24"/>
          <w:szCs w:val="24"/>
        </w:rPr>
        <w:t xml:space="preserve">Fluorescence diagrams of RFPs from 13 monoclonal cell lines selected by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 xml:space="preserve">the </w:t>
      </w:r>
      <w:r w:rsidRPr="00FE1849">
        <w:rPr>
          <w:rFonts w:ascii="Times New Roman" w:hAnsi="Times New Roman"/>
          <w:bCs/>
          <w:sz w:val="24"/>
          <w:szCs w:val="24"/>
        </w:rPr>
        <w:t>limited dilution method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;</w:t>
      </w:r>
      <w:r w:rsidRPr="00FE1849">
        <w:rPr>
          <w:rFonts w:ascii="Times New Roman" w:hAnsi="Times New Roman"/>
          <w:bCs/>
          <w:sz w:val="24"/>
          <w:szCs w:val="24"/>
        </w:rPr>
        <w:t xml:space="preserve">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B.</w:t>
      </w:r>
      <w:r w:rsidRPr="00FE1849">
        <w:rPr>
          <w:rFonts w:ascii="Times New Roman" w:hAnsi="Times New Roman"/>
          <w:bCs/>
          <w:sz w:val="24"/>
          <w:szCs w:val="24"/>
        </w:rPr>
        <w:t xml:space="preserve"> Fluorescence diagrams of RFPs from 13 monoclonal cell lines selected by the semi-solid medium screen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ing</w:t>
      </w:r>
      <w:r w:rsidRPr="00FE1849">
        <w:rPr>
          <w:rFonts w:ascii="Times New Roman" w:hAnsi="Times New Roman"/>
          <w:bCs/>
          <w:sz w:val="24"/>
          <w:szCs w:val="24"/>
        </w:rPr>
        <w:t xml:space="preserve"> system.</w:t>
      </w:r>
    </w:p>
    <w:p w14:paraId="3FA4F613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368106ED" w14:textId="01FF6B53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2.</w:t>
      </w:r>
      <w:r w:rsidRPr="00FE1849">
        <w:rPr>
          <w:rFonts w:ascii="Times New Roman" w:hAnsi="Times New Roman"/>
          <w:b/>
          <w:sz w:val="24"/>
          <w:szCs w:val="24"/>
        </w:rPr>
        <w:t xml:space="preserve"> Fluorescence results of RFP and 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HSA</w:t>
      </w:r>
      <w:r w:rsidRPr="00FE1849">
        <w:rPr>
          <w:rFonts w:ascii="Times New Roman" w:hAnsi="Times New Roman"/>
          <w:b/>
          <w:sz w:val="24"/>
          <w:szCs w:val="24"/>
        </w:rPr>
        <w:t xml:space="preserve"> expression 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in</w:t>
      </w:r>
      <w:r w:rsidRPr="00FE1849">
        <w:rPr>
          <w:rFonts w:ascii="Times New Roman" w:hAnsi="Times New Roman"/>
          <w:b/>
          <w:sz w:val="24"/>
          <w:szCs w:val="24"/>
        </w:rPr>
        <w:t xml:space="preserve"> monoclonal cell </w:t>
      </w:r>
      <w:bookmarkStart w:id="3" w:name="_Hlk158904664"/>
      <w:r w:rsidR="005A1BAB" w:rsidRPr="00FE1849">
        <w:rPr>
          <w:rFonts w:ascii="Times New Roman" w:hAnsi="Times New Roman"/>
          <w:b/>
          <w:sz w:val="24"/>
          <w:szCs w:val="24"/>
        </w:rPr>
        <w:t>strains</w:t>
      </w:r>
      <w:bookmarkEnd w:id="3"/>
      <w:r w:rsidRPr="00FE1849">
        <w:rPr>
          <w:rFonts w:ascii="Times New Roman" w:hAnsi="Times New Roman"/>
          <w:b/>
          <w:sz w:val="24"/>
          <w:szCs w:val="24"/>
        </w:rPr>
        <w:t xml:space="preserve"> screened by limited dilution method</w:t>
      </w:r>
    </w:p>
    <w:p w14:paraId="0EF38BA4" w14:textId="77777777" w:rsidR="00DB2B03" w:rsidRPr="00FE1849" w:rsidRDefault="00DB2B03" w:rsidP="00DB2B03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FE1849">
        <w:rPr>
          <w:rFonts w:ascii="Times New Roman" w:hAnsi="Times New Roman"/>
          <w:bCs/>
          <w:sz w:val="24"/>
          <w:szCs w:val="24"/>
        </w:rPr>
        <w:t xml:space="preserve">A. Western blot was used to detect the expression of RFP and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HSA</w:t>
      </w:r>
      <w:r w:rsidRPr="00FE1849">
        <w:rPr>
          <w:rFonts w:ascii="Times New Roman" w:hAnsi="Times New Roman"/>
          <w:bCs/>
          <w:sz w:val="24"/>
          <w:szCs w:val="24"/>
        </w:rPr>
        <w:t xml:space="preserve">; B. The gray-scale analysis results of RFP;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C</w:t>
      </w:r>
      <w:r w:rsidRPr="00FE1849">
        <w:rPr>
          <w:rFonts w:ascii="Times New Roman" w:hAnsi="Times New Roman"/>
          <w:bCs/>
          <w:sz w:val="24"/>
          <w:szCs w:val="24"/>
        </w:rPr>
        <w:t xml:space="preserve">. The gray-scale analysis results of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HSA</w:t>
      </w:r>
      <w:r w:rsidRPr="00FE1849">
        <w:rPr>
          <w:rFonts w:ascii="Times New Roman" w:hAnsi="Times New Roman"/>
          <w:bCs/>
          <w:sz w:val="24"/>
          <w:szCs w:val="24"/>
        </w:rPr>
        <w:t xml:space="preserve">;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D</w:t>
      </w:r>
      <w:r w:rsidRPr="00FE1849">
        <w:rPr>
          <w:rFonts w:ascii="Times New Roman" w:hAnsi="Times New Roman"/>
          <w:bCs/>
          <w:sz w:val="24"/>
          <w:szCs w:val="24"/>
        </w:rPr>
        <w:t xml:space="preserve">. Stable expression levels of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HSA</w:t>
      </w:r>
      <w:r w:rsidRPr="00FE1849">
        <w:rPr>
          <w:rFonts w:ascii="Times New Roman" w:hAnsi="Times New Roman"/>
          <w:bCs/>
          <w:sz w:val="24"/>
          <w:szCs w:val="24"/>
        </w:rPr>
        <w:t xml:space="preserve"> in 13 monoclonal cells;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E</w:t>
      </w:r>
      <w:r w:rsidRPr="00FE1849">
        <w:rPr>
          <w:rFonts w:ascii="Times New Roman" w:hAnsi="Times New Roman"/>
          <w:bCs/>
          <w:sz w:val="24"/>
          <w:szCs w:val="24"/>
        </w:rPr>
        <w:t xml:space="preserve">. Comparison of RFP and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HSA</w:t>
      </w:r>
      <w:r w:rsidRPr="00FE1849">
        <w:rPr>
          <w:rFonts w:ascii="Times New Roman" w:hAnsi="Times New Roman"/>
          <w:bCs/>
          <w:sz w:val="24"/>
          <w:szCs w:val="24"/>
        </w:rPr>
        <w:t xml:space="preserve"> expression levels in 13 monoclonal cells.</w:t>
      </w:r>
    </w:p>
    <w:p w14:paraId="3040C861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4053F4C0" w14:textId="3EC4F8D0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3. </w:t>
      </w:r>
      <w:r w:rsidRPr="00FE1849">
        <w:rPr>
          <w:rFonts w:ascii="Times New Roman" w:hAnsi="Times New Roman"/>
          <w:b/>
          <w:sz w:val="24"/>
          <w:szCs w:val="24"/>
        </w:rPr>
        <w:t xml:space="preserve">Fluorescence results of RFP and 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HSA</w:t>
      </w:r>
      <w:r w:rsidRPr="00FE1849">
        <w:rPr>
          <w:rFonts w:ascii="Times New Roman" w:hAnsi="Times New Roman"/>
          <w:b/>
          <w:sz w:val="24"/>
          <w:szCs w:val="24"/>
        </w:rPr>
        <w:t xml:space="preserve"> expression 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in </w:t>
      </w:r>
      <w:r w:rsidRPr="00FE1849">
        <w:rPr>
          <w:rFonts w:ascii="Times New Roman" w:hAnsi="Times New Roman"/>
          <w:b/>
          <w:sz w:val="24"/>
          <w:szCs w:val="24"/>
        </w:rPr>
        <w:t xml:space="preserve">monoclonal cell </w:t>
      </w:r>
      <w:r w:rsidR="005A1BAB" w:rsidRPr="00FE1849">
        <w:rPr>
          <w:rFonts w:ascii="Times New Roman" w:hAnsi="Times New Roman"/>
          <w:b/>
          <w:sz w:val="24"/>
          <w:szCs w:val="24"/>
        </w:rPr>
        <w:t xml:space="preserve">strains </w:t>
      </w:r>
      <w:r w:rsidRPr="00FE1849">
        <w:rPr>
          <w:rFonts w:ascii="Times New Roman" w:hAnsi="Times New Roman"/>
          <w:b/>
          <w:sz w:val="24"/>
          <w:szCs w:val="24"/>
        </w:rPr>
        <w:t>screened by semi-solid medium</w:t>
      </w:r>
    </w:p>
    <w:p w14:paraId="6FE13679" w14:textId="77777777" w:rsidR="00DB2B03" w:rsidRPr="00FE1849" w:rsidRDefault="00DB2B03" w:rsidP="00DB2B03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FE1849">
        <w:rPr>
          <w:rFonts w:ascii="Times New Roman" w:hAnsi="Times New Roman"/>
          <w:bCs/>
          <w:sz w:val="24"/>
          <w:szCs w:val="24"/>
        </w:rPr>
        <w:t xml:space="preserve">A. Western blot was used to detect the expression of RFP and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HSA</w:t>
      </w:r>
      <w:r w:rsidRPr="00FE1849">
        <w:rPr>
          <w:rFonts w:ascii="Times New Roman" w:hAnsi="Times New Roman"/>
          <w:bCs/>
          <w:sz w:val="24"/>
          <w:szCs w:val="24"/>
        </w:rPr>
        <w:t xml:space="preserve">; B. The gray-scale analysis results of RFP;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C</w:t>
      </w:r>
      <w:r w:rsidRPr="00FE1849">
        <w:rPr>
          <w:rFonts w:ascii="Times New Roman" w:hAnsi="Times New Roman"/>
          <w:bCs/>
          <w:sz w:val="24"/>
          <w:szCs w:val="24"/>
        </w:rPr>
        <w:t xml:space="preserve">. The gray-scale analysis results of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HSA</w:t>
      </w:r>
      <w:r w:rsidRPr="00FE1849">
        <w:rPr>
          <w:rFonts w:ascii="Times New Roman" w:hAnsi="Times New Roman"/>
          <w:bCs/>
          <w:sz w:val="24"/>
          <w:szCs w:val="24"/>
        </w:rPr>
        <w:t xml:space="preserve">;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D</w:t>
      </w:r>
      <w:r w:rsidRPr="00FE1849">
        <w:rPr>
          <w:rFonts w:ascii="Times New Roman" w:hAnsi="Times New Roman"/>
          <w:bCs/>
          <w:sz w:val="24"/>
          <w:szCs w:val="24"/>
        </w:rPr>
        <w:t xml:space="preserve">. Stable expression levels of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HSA</w:t>
      </w:r>
      <w:r w:rsidRPr="00FE1849">
        <w:rPr>
          <w:rFonts w:ascii="Times New Roman" w:hAnsi="Times New Roman"/>
          <w:bCs/>
          <w:sz w:val="24"/>
          <w:szCs w:val="24"/>
        </w:rPr>
        <w:t xml:space="preserve"> in 13 monoclonal cells;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E</w:t>
      </w:r>
      <w:r w:rsidRPr="00FE1849">
        <w:rPr>
          <w:rFonts w:ascii="Times New Roman" w:hAnsi="Times New Roman"/>
          <w:bCs/>
          <w:sz w:val="24"/>
          <w:szCs w:val="24"/>
        </w:rPr>
        <w:t xml:space="preserve">. Comparison of RFP and </w:t>
      </w:r>
      <w:r w:rsidRPr="00FE1849">
        <w:rPr>
          <w:rFonts w:ascii="Times New Roman" w:eastAsiaTheme="minorEastAsia" w:hAnsi="Times New Roman"/>
          <w:bCs/>
          <w:sz w:val="24"/>
          <w:szCs w:val="24"/>
        </w:rPr>
        <w:t>HSA</w:t>
      </w:r>
      <w:r w:rsidRPr="00FE1849">
        <w:rPr>
          <w:rFonts w:ascii="Times New Roman" w:hAnsi="Times New Roman"/>
          <w:bCs/>
          <w:sz w:val="24"/>
          <w:szCs w:val="24"/>
        </w:rPr>
        <w:t xml:space="preserve"> expression levels in 13 monoclonal cells.</w:t>
      </w:r>
    </w:p>
    <w:p w14:paraId="2DF3C029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2DBAE3A9" w14:textId="6C2CE8FE" w:rsidR="00B35922" w:rsidRPr="00FE1849" w:rsidRDefault="00DB2B03" w:rsidP="00B35922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4. </w:t>
      </w:r>
      <w:r w:rsidR="00B35922" w:rsidRPr="00FE1849">
        <w:rPr>
          <w:rFonts w:ascii="Times New Roman" w:hAnsi="Times New Roman"/>
          <w:b/>
          <w:sz w:val="24"/>
          <w:szCs w:val="24"/>
        </w:rPr>
        <w:t>The HSA expression levels in monoclonal cell strains obtained by limited dilution method and semi-solid medium screening system</w:t>
      </w:r>
    </w:p>
    <w:p w14:paraId="0AAE91F1" w14:textId="77777777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66216E70" w14:textId="3E8B619C" w:rsidR="00DB2B03" w:rsidRPr="00FE1849" w:rsidRDefault="00DB2B03" w:rsidP="00DB2B03">
      <w:pPr>
        <w:spacing w:line="480" w:lineRule="auto"/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5.</w:t>
      </w:r>
      <w:r w:rsidRPr="00FE1849">
        <w:rPr>
          <w:rFonts w:ascii="Times New Roman" w:hAnsi="Times New Roman"/>
          <w:b/>
          <w:sz w:val="24"/>
          <w:szCs w:val="24"/>
        </w:rPr>
        <w:t xml:space="preserve"> The gene copy number of 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HSA</w:t>
      </w:r>
      <w:r w:rsidRPr="00FE1849">
        <w:rPr>
          <w:rFonts w:ascii="Times New Roman" w:hAnsi="Times New Roman"/>
          <w:b/>
          <w:sz w:val="24"/>
          <w:szCs w:val="24"/>
        </w:rPr>
        <w:t xml:space="preserve"> in monoclonal cell strains</w:t>
      </w:r>
      <w:r w:rsidR="005A1BAB" w:rsidRPr="00FE1849">
        <w:rPr>
          <w:rFonts w:ascii="Times New Roman" w:hAnsi="Times New Roman"/>
          <w:b/>
          <w:sz w:val="24"/>
          <w:szCs w:val="24"/>
        </w:rPr>
        <w:t xml:space="preserve"> obtained by semi-solid medium screening system</w:t>
      </w:r>
    </w:p>
    <w:p w14:paraId="2B96BF1E" w14:textId="77777777" w:rsidR="00DB2B03" w:rsidRPr="00FE1849" w:rsidRDefault="00DB2B03">
      <w:pPr>
        <w:rPr>
          <w:rFonts w:eastAsiaTheme="minorEastAsia" w:hint="eastAsia"/>
        </w:rPr>
      </w:pPr>
    </w:p>
    <w:p w14:paraId="6231B2E7" w14:textId="77777777" w:rsidR="00CD6435" w:rsidRPr="00FE1849" w:rsidRDefault="00CD6435">
      <w:pPr>
        <w:rPr>
          <w:rFonts w:eastAsiaTheme="minorEastAsia" w:hint="eastAsia"/>
        </w:rPr>
      </w:pPr>
    </w:p>
    <w:p w14:paraId="205E0BAF" w14:textId="77777777" w:rsidR="00CD6435" w:rsidRPr="00FE1849" w:rsidRDefault="00CD6435">
      <w:pPr>
        <w:rPr>
          <w:rFonts w:eastAsiaTheme="minorEastAsia" w:hint="eastAsia"/>
        </w:rPr>
      </w:pPr>
    </w:p>
    <w:p w14:paraId="4D3C760C" w14:textId="77777777" w:rsidR="00CD6435" w:rsidRPr="00FE1849" w:rsidRDefault="00CD6435">
      <w:pPr>
        <w:rPr>
          <w:rFonts w:eastAsiaTheme="minorEastAsia" w:hint="eastAsia"/>
        </w:rPr>
      </w:pPr>
    </w:p>
    <w:p w14:paraId="6FE61013" w14:textId="77777777" w:rsidR="00CD6435" w:rsidRPr="00FE1849" w:rsidRDefault="00CD6435">
      <w:pPr>
        <w:rPr>
          <w:rFonts w:eastAsiaTheme="minorEastAsia" w:hint="eastAsia"/>
        </w:rPr>
      </w:pPr>
    </w:p>
    <w:p w14:paraId="6B64F1A1" w14:textId="77777777" w:rsidR="00CD6435" w:rsidRPr="00FE1849" w:rsidRDefault="00CD6435">
      <w:pPr>
        <w:rPr>
          <w:rFonts w:eastAsiaTheme="minorEastAsia" w:hint="eastAsia"/>
        </w:rPr>
      </w:pPr>
    </w:p>
    <w:p w14:paraId="1D62015D" w14:textId="77777777" w:rsidR="00CD6435" w:rsidRPr="00FE1849" w:rsidRDefault="00CD6435">
      <w:pPr>
        <w:rPr>
          <w:rFonts w:eastAsiaTheme="minorEastAsia" w:hint="eastAsia"/>
        </w:rPr>
      </w:pPr>
    </w:p>
    <w:p w14:paraId="160FE036" w14:textId="77777777" w:rsidR="00CD6435" w:rsidRPr="00FE1849" w:rsidRDefault="00CD6435">
      <w:pPr>
        <w:rPr>
          <w:rFonts w:eastAsiaTheme="minorEastAsia" w:hint="eastAsia"/>
        </w:rPr>
      </w:pPr>
    </w:p>
    <w:p w14:paraId="31F8F081" w14:textId="77777777" w:rsidR="00CD6435" w:rsidRPr="00FE1849" w:rsidRDefault="00CD6435">
      <w:pPr>
        <w:rPr>
          <w:rFonts w:eastAsiaTheme="minorEastAsia" w:hint="eastAsia"/>
        </w:rPr>
      </w:pPr>
    </w:p>
    <w:p w14:paraId="51BB77C9" w14:textId="77777777" w:rsidR="00CD6435" w:rsidRPr="00FE1849" w:rsidRDefault="00CD6435">
      <w:pPr>
        <w:rPr>
          <w:rFonts w:eastAsiaTheme="minorEastAsia" w:hint="eastAsia"/>
        </w:rPr>
      </w:pPr>
    </w:p>
    <w:p w14:paraId="39F26A93" w14:textId="77777777" w:rsidR="00CD6435" w:rsidRPr="00FE1849" w:rsidRDefault="00CD6435">
      <w:pPr>
        <w:rPr>
          <w:rFonts w:eastAsiaTheme="minorEastAsia" w:hint="eastAsia"/>
        </w:rPr>
      </w:pPr>
    </w:p>
    <w:p w14:paraId="2E553A83" w14:textId="77777777" w:rsidR="00CD6435" w:rsidRPr="00FE1849" w:rsidRDefault="00CD6435">
      <w:pPr>
        <w:rPr>
          <w:rFonts w:eastAsiaTheme="minorEastAsia" w:hint="eastAsia"/>
        </w:rPr>
      </w:pPr>
    </w:p>
    <w:p w14:paraId="58DD5E2B" w14:textId="77777777" w:rsidR="00CD6435" w:rsidRPr="00FE1849" w:rsidRDefault="00CD6435">
      <w:pPr>
        <w:rPr>
          <w:rFonts w:eastAsiaTheme="minorEastAsia" w:hint="eastAsia"/>
        </w:rPr>
      </w:pPr>
    </w:p>
    <w:p w14:paraId="2790E9D9" w14:textId="77777777" w:rsidR="00CD6435" w:rsidRPr="00FE1849" w:rsidRDefault="00CD6435">
      <w:pPr>
        <w:rPr>
          <w:rFonts w:eastAsiaTheme="minorEastAsia" w:hint="eastAsia"/>
        </w:rPr>
      </w:pPr>
    </w:p>
    <w:p w14:paraId="16961ADF" w14:textId="77777777" w:rsidR="00CD6435" w:rsidRPr="00FE1849" w:rsidRDefault="00CD6435">
      <w:pPr>
        <w:rPr>
          <w:rFonts w:eastAsiaTheme="minorEastAsia" w:hint="eastAsia"/>
        </w:rPr>
      </w:pPr>
    </w:p>
    <w:p w14:paraId="4815C96D" w14:textId="77777777" w:rsidR="00CD6435" w:rsidRPr="00FE1849" w:rsidRDefault="00CD6435">
      <w:pPr>
        <w:rPr>
          <w:rFonts w:eastAsiaTheme="minorEastAsia" w:hint="eastAsia"/>
        </w:rPr>
      </w:pPr>
    </w:p>
    <w:p w14:paraId="6D3D54DC" w14:textId="77777777" w:rsidR="00CD6435" w:rsidRPr="00FE1849" w:rsidRDefault="00CD6435">
      <w:pPr>
        <w:rPr>
          <w:rFonts w:eastAsiaTheme="minorEastAsia" w:hint="eastAsia"/>
        </w:rPr>
      </w:pPr>
    </w:p>
    <w:p w14:paraId="03E83E96" w14:textId="77777777" w:rsidR="00CD6435" w:rsidRPr="00FE1849" w:rsidRDefault="00CD6435">
      <w:pPr>
        <w:rPr>
          <w:rFonts w:eastAsiaTheme="minorEastAsia" w:hint="eastAsia"/>
        </w:rPr>
      </w:pPr>
    </w:p>
    <w:p w14:paraId="12985EC6" w14:textId="5A8674AD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1</w:t>
      </w:r>
    </w:p>
    <w:p w14:paraId="7D6ECF44" w14:textId="32A5D8B8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noProof/>
          <w:lang w:val="en-IN" w:eastAsia="en-IN"/>
        </w:rPr>
        <w:drawing>
          <wp:inline distT="0" distB="0" distL="0" distR="0" wp14:anchorId="0FCD02D8" wp14:editId="3AEF5426">
            <wp:extent cx="5274310" cy="2186940"/>
            <wp:effectExtent l="0" t="0" r="2540" b="3810"/>
            <wp:docPr id="2120436610" name="图片 1" descr="图片包含 背景图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436610" name="图片 1" descr="图片包含 背景图案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634FA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0F1DE04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42A2D856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0023ACE0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F0F5D00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1BEC6B1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74BCB21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6D97332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3F4380C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85CE7A7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817C677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07C4EDA9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B378E2A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2D3FC51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C825ED2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643CBAF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D409779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C705DD7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E72B188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6828322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B3F964D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89772EC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F2889FB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70DCC71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143CC6C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791E665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21466DB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BC0C2BC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BED5CA8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B486563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EDDD40F" w14:textId="77777777" w:rsidR="00CD6435" w:rsidRPr="00FE1849" w:rsidRDefault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B2AE642" w14:textId="0D49DEFB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2</w:t>
      </w:r>
    </w:p>
    <w:p w14:paraId="0E1B841B" w14:textId="6FB73D38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noProof/>
          <w:lang w:val="en-IN" w:eastAsia="en-IN"/>
        </w:rPr>
        <w:drawing>
          <wp:inline distT="0" distB="0" distL="0" distR="0" wp14:anchorId="3874A91D" wp14:editId="38BCB818">
            <wp:extent cx="5274310" cy="2943860"/>
            <wp:effectExtent l="0" t="0" r="2540" b="8890"/>
            <wp:docPr id="53069257" name="图片 2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9257" name="图片 2" descr="图表, 条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59347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0D0183E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57C7147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0A46940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A611868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E233CA1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FFA36FA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842C5A7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D9550A5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4053F3D2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9AAE182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514F569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4920D03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49B25E5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A979FE9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46C0DD8B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4B13A0A7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8773834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88DEE95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17CB664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77769C5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B4C9038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D5E3EE8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C555E75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50185BF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7261FC6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8F3045B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1F29078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D6F5436" w14:textId="4212A72E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3</w:t>
      </w:r>
    </w:p>
    <w:p w14:paraId="65DB191A" w14:textId="55855FF4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noProof/>
          <w:lang w:val="en-IN" w:eastAsia="en-IN"/>
        </w:rPr>
        <w:drawing>
          <wp:inline distT="0" distB="0" distL="0" distR="0" wp14:anchorId="2BCA2544" wp14:editId="3422DE73">
            <wp:extent cx="5274310" cy="2891155"/>
            <wp:effectExtent l="0" t="0" r="2540" b="4445"/>
            <wp:docPr id="1189733787" name="图片 3" descr="图表, 条形图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33787" name="图片 3" descr="图表, 条形图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004C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081E9D8E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DED2540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B207D3C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CC393A2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042B186E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463A1CA3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04CDC49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0256C9C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7938D54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AE2E828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9A129BC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0166727F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288A66A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8D0DEDD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2CBDD03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6600E51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A2B9ED3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9B3CECA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E716AD3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310F8B4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059E1266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6C37973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0FC9838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4C9CC8B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4ECDCCF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39B45DC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FE6481E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D633470" w14:textId="4F3E00A1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4</w:t>
      </w:r>
    </w:p>
    <w:p w14:paraId="747FE118" w14:textId="760EEB65" w:rsidR="00CD6435" w:rsidRPr="00FE1849" w:rsidRDefault="00CD6435" w:rsidP="00D90E57">
      <w:pPr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noProof/>
          <w:lang w:val="en-IN" w:eastAsia="en-IN"/>
        </w:rPr>
        <w:drawing>
          <wp:inline distT="0" distB="0" distL="0" distR="0" wp14:anchorId="60011922" wp14:editId="3BA0B5DE">
            <wp:extent cx="4991100" cy="3648075"/>
            <wp:effectExtent l="0" t="0" r="0" b="9525"/>
            <wp:docPr id="691638386" name="图片 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38386" name="图片 4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915" cy="365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686A7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733FD68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B7087B5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D697994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32A04BA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234DC78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12036DF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EE603BB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4B157DE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911BEFB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0DD07E9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33FFBF7C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41092DD1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EC94A1E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685B91B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34CF34C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ACCDAFF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43613F9E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144B99FA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56DD4143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632E1C2D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29516F2D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7F4DD0C4" w14:textId="77777777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</w:p>
    <w:p w14:paraId="08588284" w14:textId="29B884C0" w:rsidR="00CD6435" w:rsidRPr="00FE1849" w:rsidRDefault="00CD6435" w:rsidP="00CD6435">
      <w:pPr>
        <w:rPr>
          <w:rFonts w:ascii="Times New Roman" w:eastAsiaTheme="minorEastAsia" w:hAnsi="Times New Roman"/>
          <w:b/>
          <w:sz w:val="24"/>
          <w:szCs w:val="24"/>
        </w:rPr>
      </w:pPr>
      <w:r w:rsidRPr="00FE1849">
        <w:rPr>
          <w:rFonts w:ascii="Times New Roman" w:eastAsiaTheme="minorEastAsia" w:hAnsi="Times New Roman"/>
          <w:b/>
          <w:sz w:val="24"/>
          <w:szCs w:val="24"/>
        </w:rPr>
        <w:t xml:space="preserve">Figure </w:t>
      </w:r>
      <w:r w:rsidRPr="00FE1849">
        <w:rPr>
          <w:rFonts w:ascii="Times New Roman" w:eastAsiaTheme="minorEastAsia" w:hAnsi="Times New Roman" w:hint="eastAsia"/>
          <w:b/>
          <w:sz w:val="24"/>
          <w:szCs w:val="24"/>
        </w:rPr>
        <w:t>S</w:t>
      </w:r>
      <w:r w:rsidRPr="00FE1849">
        <w:rPr>
          <w:rFonts w:ascii="Times New Roman" w:eastAsiaTheme="minorEastAsia" w:hAnsi="Times New Roman"/>
          <w:b/>
          <w:sz w:val="24"/>
          <w:szCs w:val="24"/>
        </w:rPr>
        <w:t>5</w:t>
      </w:r>
    </w:p>
    <w:p w14:paraId="5B871EBC" w14:textId="15AE4CA8" w:rsidR="00CD6435" w:rsidRPr="00CD6435" w:rsidRDefault="00CD6435" w:rsidP="00CD6435">
      <w:pPr>
        <w:jc w:val="center"/>
        <w:rPr>
          <w:rFonts w:eastAsiaTheme="minorEastAsia" w:hint="eastAsia"/>
        </w:rPr>
      </w:pPr>
      <w:r w:rsidRPr="00FE1849">
        <w:rPr>
          <w:noProof/>
          <w:lang w:val="en-IN" w:eastAsia="en-IN"/>
        </w:rPr>
        <w:drawing>
          <wp:inline distT="0" distB="0" distL="0" distR="0" wp14:anchorId="0AF1686D" wp14:editId="415694E0">
            <wp:extent cx="3403600" cy="2608393"/>
            <wp:effectExtent l="0" t="0" r="6350" b="1905"/>
            <wp:docPr id="727232630" name="图片 5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32630" name="图片 5" descr="图表, 条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486" cy="260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6435" w:rsidRPr="00CD6435" w:rsidSect="00FE1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85D89" w14:textId="77777777" w:rsidR="00CD6435" w:rsidRDefault="00CD6435" w:rsidP="00CD6435">
      <w:r>
        <w:separator/>
      </w:r>
    </w:p>
  </w:endnote>
  <w:endnote w:type="continuationSeparator" w:id="0">
    <w:p w14:paraId="375F11C6" w14:textId="77777777" w:rsidR="00CD6435" w:rsidRDefault="00CD6435" w:rsidP="00CD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;Arial Unicode MS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7ABF9" w14:textId="77777777" w:rsidR="00CD6435" w:rsidRDefault="00CD6435" w:rsidP="00CD6435">
      <w:r>
        <w:separator/>
      </w:r>
    </w:p>
  </w:footnote>
  <w:footnote w:type="continuationSeparator" w:id="0">
    <w:p w14:paraId="0D629816" w14:textId="77777777" w:rsidR="00CD6435" w:rsidRDefault="00CD6435" w:rsidP="00CD6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B8"/>
    <w:rsid w:val="000504B3"/>
    <w:rsid w:val="000E786A"/>
    <w:rsid w:val="001B2042"/>
    <w:rsid w:val="001E0703"/>
    <w:rsid w:val="004235EC"/>
    <w:rsid w:val="00450740"/>
    <w:rsid w:val="004C50D1"/>
    <w:rsid w:val="00531ADD"/>
    <w:rsid w:val="0054509C"/>
    <w:rsid w:val="005A1BAB"/>
    <w:rsid w:val="005D31BA"/>
    <w:rsid w:val="00A1684F"/>
    <w:rsid w:val="00B35922"/>
    <w:rsid w:val="00C67965"/>
    <w:rsid w:val="00CC0772"/>
    <w:rsid w:val="00CD6435"/>
    <w:rsid w:val="00D90E57"/>
    <w:rsid w:val="00DB2B03"/>
    <w:rsid w:val="00DE38B8"/>
    <w:rsid w:val="00EC26BE"/>
    <w:rsid w:val="00FB6D2E"/>
    <w:rsid w:val="00FD4B18"/>
    <w:rsid w:val="00FE1849"/>
    <w:rsid w:val="00FF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F6CD2DE"/>
  <w15:docId w15:val="{5729D1C8-D9B9-4750-975F-9E176A88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772"/>
    <w:pPr>
      <w:widowControl w:val="0"/>
      <w:suppressAutoHyphens/>
      <w:jc w:val="both"/>
    </w:pPr>
    <w:rPr>
      <w:rFonts w:ascii="等线;Arial Unicode MS" w:eastAsia="等线;Arial Unicode MS" w:hAnsi="等线;Arial Unicode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4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D6435"/>
    <w:rPr>
      <w:rFonts w:ascii="等线;Arial Unicode MS" w:eastAsia="等线;Arial Unicode MS" w:hAnsi="等线;Arial Unicode MS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D64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D6435"/>
    <w:rPr>
      <w:rFonts w:ascii="等线;Arial Unicode MS" w:eastAsia="等线;Arial Unicode MS" w:hAnsi="等线;Arial Unicode MS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93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32"/>
    <w:rPr>
      <w:rFonts w:ascii="等线;Arial Unicode MS" w:eastAsia="等线;Arial Unicode MS" w:hAnsi="等线;Arial Unicode MS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张俊河</dc:creator>
  <cp:keywords/>
  <dc:description/>
  <cp:lastModifiedBy>Rbhuvaneswari Ravi C</cp:lastModifiedBy>
  <cp:revision>19</cp:revision>
  <dcterms:created xsi:type="dcterms:W3CDTF">2023-10-11T07:55:00Z</dcterms:created>
  <dcterms:modified xsi:type="dcterms:W3CDTF">2024-09-03T05:09:00Z</dcterms:modified>
</cp:coreProperties>
</file>