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12AF89" w14:textId="229303FF" w:rsidR="00AC3315" w:rsidRDefault="00AC3315" w:rsidP="00AC3315">
      <w:pPr>
        <w:spacing w:after="160" w:line="480" w:lineRule="auto"/>
        <w:rPr>
          <w:rFonts w:ascii="Times New Roman" w:hAnsi="Times New Roman" w:cs="Times New Roman"/>
          <w:sz w:val="24"/>
          <w:szCs w:val="24"/>
        </w:rPr>
      </w:pPr>
      <w:r>
        <w:rPr>
          <w:rFonts w:ascii="Times New Roman" w:hAnsi="Times New Roman" w:cs="Times New Roman"/>
          <w:b/>
          <w:bCs/>
          <w:sz w:val="24"/>
          <w:szCs w:val="24"/>
        </w:rPr>
        <w:t xml:space="preserve">Supplement </w:t>
      </w:r>
      <w:r>
        <w:rPr>
          <w:rFonts w:ascii="Times New Roman" w:hAnsi="Times New Roman" w:cs="Times New Roman" w:hint="eastAsia"/>
          <w:b/>
          <w:bCs/>
          <w:sz w:val="24"/>
          <w:szCs w:val="24"/>
        </w:rPr>
        <w:t>3</w:t>
      </w:r>
      <w:r>
        <w:rPr>
          <w:rFonts w:ascii="Times New Roman" w:hAnsi="Times New Roman" w:cs="Times New Roman"/>
          <w:b/>
          <w:bCs/>
          <w:sz w:val="24"/>
          <w:szCs w:val="24"/>
        </w:rPr>
        <w:t>:</w:t>
      </w:r>
    </w:p>
    <w:p w14:paraId="6F49E103" w14:textId="6B85C0C6" w:rsidR="006F4DED" w:rsidRPr="00AC3315" w:rsidRDefault="00AC3315" w:rsidP="00AC3315">
      <w:pPr>
        <w:spacing w:after="160" w:line="480" w:lineRule="auto"/>
        <w:rPr>
          <w:rFonts w:ascii="Times New Roman" w:hAnsi="Times New Roman" w:cs="Times New Roman" w:hint="eastAsia"/>
        </w:rPr>
      </w:pPr>
      <w:r w:rsidRPr="00AC3315">
        <w:rPr>
          <w:rFonts w:ascii="Times New Roman" w:hAnsi="Times New Roman" w:cs="Times New Roman"/>
          <w:b/>
          <w:bCs/>
          <w:sz w:val="24"/>
          <w:szCs w:val="24"/>
        </w:rPr>
        <w:t>The</w:t>
      </w:r>
      <w:r w:rsidRPr="006A5E78">
        <w:rPr>
          <w:rFonts w:ascii="Times New Roman" w:hAnsi="Times New Roman" w:cs="Times New Roman"/>
        </w:rPr>
        <w:t xml:space="preserve"> </w:t>
      </w:r>
      <w:r w:rsidRPr="00AC3315">
        <w:rPr>
          <w:rFonts w:ascii="Times New Roman" w:hAnsi="Times New Roman" w:cs="Times New Roman"/>
          <w:b/>
          <w:bCs/>
          <w:sz w:val="24"/>
          <w:szCs w:val="24"/>
        </w:rPr>
        <w:t>GIS-based Swine Pasteurellosis Monitoring System</w:t>
      </w:r>
      <w:r w:rsidRPr="00AC3315">
        <w:rPr>
          <w:rFonts w:ascii="Times New Roman" w:hAnsi="Times New Roman" w:cs="Times New Roman" w:hint="eastAsia"/>
          <w:b/>
          <w:bCs/>
          <w:sz w:val="24"/>
          <w:szCs w:val="24"/>
        </w:rPr>
        <w:t xml:space="preserve"> introduction</w:t>
      </w:r>
    </w:p>
    <w:p w14:paraId="2FDFBB3C" w14:textId="0AA822C0" w:rsidR="006F4DED" w:rsidRDefault="006F4DED" w:rsidP="006F4DED">
      <w:pPr>
        <w:ind w:firstLineChars="200" w:firstLine="420"/>
        <w:rPr>
          <w:rFonts w:ascii="Times New Roman" w:hAnsi="Times New Roman" w:cs="Times New Roman"/>
        </w:rPr>
      </w:pPr>
      <w:r w:rsidRPr="00D178F9">
        <w:rPr>
          <w:rFonts w:ascii="Times New Roman" w:hAnsi="Times New Roman" w:cs="Times New Roman"/>
        </w:rPr>
        <w:t>In the ongoing battle against animal epidemics, experts in epidemic prevention have conducted numerous quantitative and qualitative studies to comprehend the pathogenesis and epidemic patterns. These efforts involve analyzing the interplay between geographical location, environmental factors, and disease outbreaks. Various methodologies have been employed to elucidate the characteristic spatial distribution of diseases. As Geographic Information System GIS technology continues to advance and integrate closely with specialized knowledge in animal epidemic prevention, its application in monitoring animal epidemics is poised to expand significantly. GIS is increasingly recognized for its pivotal role in this field, underscoring its growing importance.</w:t>
      </w:r>
    </w:p>
    <w:p w14:paraId="351EB8DA" w14:textId="77777777" w:rsidR="006F4DED" w:rsidRDefault="006F4DED" w:rsidP="006F4DED">
      <w:pPr>
        <w:ind w:firstLineChars="200" w:firstLine="420"/>
        <w:rPr>
          <w:rFonts w:ascii="Times New Roman" w:hAnsi="Times New Roman" w:cs="Times New Roman"/>
        </w:rPr>
      </w:pPr>
      <w:r w:rsidRPr="006A5E78">
        <w:rPr>
          <w:rFonts w:ascii="Times New Roman" w:hAnsi="Times New Roman" w:cs="Times New Roman"/>
        </w:rPr>
        <w:t>The Swine Pasteurellosis Monitoring Geographic Information System GIS is designed to utilize the spatial and visual characteristics of geographic information for efficient monitoring of animal epidemics. Its primary objective is to guide veterinary epidemic prevention departments in policy formulation. To achieve this, integration of efficient data processing tools, comprehensive monitoring indicators, and robust functional software is crucial. This theoretical framework ensures cohesive management and utilization of animal epidemic monitoring data.</w:t>
      </w:r>
    </w:p>
    <w:p w14:paraId="76A644AE" w14:textId="77777777" w:rsidR="006F4DED" w:rsidRDefault="006F4DED" w:rsidP="006F4DED">
      <w:pPr>
        <w:ind w:firstLineChars="200" w:firstLine="420"/>
        <w:rPr>
          <w:rFonts w:ascii="Times New Roman" w:hAnsi="Times New Roman" w:cs="Times New Roman"/>
        </w:rPr>
      </w:pPr>
      <w:r w:rsidRPr="006A5E78">
        <w:rPr>
          <w:rFonts w:ascii="Times New Roman" w:hAnsi="Times New Roman" w:cs="Times New Roman"/>
        </w:rPr>
        <w:t>The GIS-based Swine Pasteurellosis Monitoring System has established extensive statistical and visualization capabilities, employing hotspot analysis, buffer analysis, overlay analysis, path analysis, and interpolation analysis from GIS to analyze epidemic data. It investigates the occurrence of epidemics under different analysis modes, meeting the needs of epidemic management to delineate epidemic areas, affected areas, and quarantine zones, through the establishment of buffer zone analysis. It enables timely understanding of the spread and impact range of epidemics over a certain period, and provides simple predictions of the likelihood of epidemic occurrence within the analysis scope. By establishing path analysis, it provides the shortest routes for veterinary management departments to control and support epidemic points.</w:t>
      </w:r>
    </w:p>
    <w:p w14:paraId="63A5BDF8" w14:textId="77777777" w:rsidR="006F4DED" w:rsidRPr="00FB57F7" w:rsidRDefault="006F4DED" w:rsidP="006F4DED">
      <w:pPr>
        <w:ind w:firstLineChars="200" w:firstLine="420"/>
        <w:rPr>
          <w:rFonts w:ascii="Times New Roman" w:hAnsi="Times New Roman" w:cs="Times New Roman"/>
        </w:rPr>
      </w:pPr>
      <w:r w:rsidRPr="006A5E78">
        <w:rPr>
          <w:rFonts w:ascii="Times New Roman" w:hAnsi="Times New Roman" w:cs="Times New Roman"/>
        </w:rPr>
        <w:t xml:space="preserve">The system is programmed in the C# language and .Net framework, discussing the implementation of system platform construction technology and methods based on </w:t>
      </w:r>
      <w:proofErr w:type="spellStart"/>
      <w:r w:rsidRPr="006A5E78">
        <w:rPr>
          <w:rFonts w:ascii="Times New Roman" w:hAnsi="Times New Roman" w:cs="Times New Roman"/>
        </w:rPr>
        <w:t>WebGIS</w:t>
      </w:r>
      <w:proofErr w:type="spellEnd"/>
      <w:r w:rsidRPr="006A5E78">
        <w:rPr>
          <w:rFonts w:ascii="Times New Roman" w:hAnsi="Times New Roman" w:cs="Times New Roman"/>
        </w:rPr>
        <w:t xml:space="preserve"> technology for monitoring swine Brucella disease in China. ArcGIS 10.2 is used to implement GIS technology construction and publication. Through GIS technology, various GIS resources are stored and published, and Web technology is utilized to access GIS data and services, constructing a comprehensive platform that enables dynamic querying, spatial analysis, and monitoring of epidemic geographic information.</w:t>
      </w:r>
    </w:p>
    <w:p w14:paraId="2537AE74" w14:textId="77777777" w:rsidR="00BC0713" w:rsidRPr="006F4DED" w:rsidRDefault="00BC0713"/>
    <w:sectPr w:rsidR="00BC0713" w:rsidRPr="006F4D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B713FC" w14:textId="77777777" w:rsidR="00C36248" w:rsidRDefault="00C36248" w:rsidP="006F4DED">
      <w:r>
        <w:separator/>
      </w:r>
    </w:p>
  </w:endnote>
  <w:endnote w:type="continuationSeparator" w:id="0">
    <w:p w14:paraId="10269289" w14:textId="77777777" w:rsidR="00C36248" w:rsidRDefault="00C36248" w:rsidP="006F4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2E1FE5" w14:textId="77777777" w:rsidR="00C36248" w:rsidRDefault="00C36248" w:rsidP="006F4DED">
      <w:r>
        <w:separator/>
      </w:r>
    </w:p>
  </w:footnote>
  <w:footnote w:type="continuationSeparator" w:id="0">
    <w:p w14:paraId="35CB9928" w14:textId="77777777" w:rsidR="00C36248" w:rsidRDefault="00C36248" w:rsidP="006F4D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600"/>
    <w:rsid w:val="002B1600"/>
    <w:rsid w:val="00386116"/>
    <w:rsid w:val="005E418A"/>
    <w:rsid w:val="006F4DED"/>
    <w:rsid w:val="00AC3315"/>
    <w:rsid w:val="00BC0713"/>
    <w:rsid w:val="00C36248"/>
    <w:rsid w:val="00CB57A3"/>
    <w:rsid w:val="00CF6B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5CF8C"/>
  <w15:chartTrackingRefBased/>
  <w15:docId w15:val="{131345B6-84FD-452D-9094-E690A1BBC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4DE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4DED"/>
    <w:pPr>
      <w:tabs>
        <w:tab w:val="center" w:pos="4153"/>
        <w:tab w:val="right" w:pos="8306"/>
      </w:tabs>
      <w:snapToGrid w:val="0"/>
      <w:jc w:val="center"/>
    </w:pPr>
    <w:rPr>
      <w:sz w:val="18"/>
      <w:szCs w:val="18"/>
    </w:rPr>
  </w:style>
  <w:style w:type="character" w:customStyle="1" w:styleId="a4">
    <w:name w:val="页眉 字符"/>
    <w:basedOn w:val="a0"/>
    <w:link w:val="a3"/>
    <w:uiPriority w:val="99"/>
    <w:rsid w:val="006F4DED"/>
    <w:rPr>
      <w:sz w:val="18"/>
      <w:szCs w:val="18"/>
    </w:rPr>
  </w:style>
  <w:style w:type="paragraph" w:styleId="a5">
    <w:name w:val="footer"/>
    <w:basedOn w:val="a"/>
    <w:link w:val="a6"/>
    <w:uiPriority w:val="99"/>
    <w:unhideWhenUsed/>
    <w:rsid w:val="006F4DED"/>
    <w:pPr>
      <w:tabs>
        <w:tab w:val="center" w:pos="4153"/>
        <w:tab w:val="right" w:pos="8306"/>
      </w:tabs>
      <w:snapToGrid w:val="0"/>
      <w:jc w:val="left"/>
    </w:pPr>
    <w:rPr>
      <w:sz w:val="18"/>
      <w:szCs w:val="18"/>
    </w:rPr>
  </w:style>
  <w:style w:type="character" w:customStyle="1" w:styleId="a6">
    <w:name w:val="页脚 字符"/>
    <w:basedOn w:val="a0"/>
    <w:link w:val="a5"/>
    <w:uiPriority w:val="99"/>
    <w:rsid w:val="006F4D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204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419</Words>
  <Characters>2391</Characters>
  <Application>Microsoft Office Word</Application>
  <DocSecurity>0</DocSecurity>
  <Lines>19</Lines>
  <Paragraphs>5</Paragraphs>
  <ScaleCrop>false</ScaleCrop>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0 1</dc:creator>
  <cp:keywords/>
  <dc:description/>
  <cp:lastModifiedBy>0 1</cp:lastModifiedBy>
  <cp:revision>4</cp:revision>
  <dcterms:created xsi:type="dcterms:W3CDTF">2024-07-08T03:02:00Z</dcterms:created>
  <dcterms:modified xsi:type="dcterms:W3CDTF">2024-07-08T03:06:00Z</dcterms:modified>
</cp:coreProperties>
</file>