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ABB069" w14:textId="3635B6BE" w:rsidR="009705FF" w:rsidRPr="00077E3D" w:rsidRDefault="009705FF">
      <w:pPr>
        <w:rPr>
          <w:b/>
          <w:bCs/>
          <w:lang w:val="en-GB"/>
        </w:rPr>
      </w:pPr>
      <w:r w:rsidRPr="00077E3D">
        <w:rPr>
          <w:b/>
          <w:bCs/>
          <w:lang w:val="en-GB"/>
        </w:rPr>
        <w:t>Supplementary materials</w:t>
      </w:r>
    </w:p>
    <w:p w14:paraId="6A4DEE7E" w14:textId="77777777" w:rsidR="009705FF" w:rsidRDefault="009705FF">
      <w:pPr>
        <w:rPr>
          <w:lang w:val="en-GB"/>
        </w:rPr>
      </w:pPr>
    </w:p>
    <w:p w14:paraId="42B9C780" w14:textId="77777777" w:rsidR="009705FF" w:rsidRDefault="009705FF">
      <w:pPr>
        <w:rPr>
          <w:lang w:val="en-GB"/>
        </w:rPr>
      </w:pPr>
    </w:p>
    <w:tbl>
      <w:tblPr>
        <w:tblStyle w:val="Table"/>
        <w:tblpPr w:leftFromText="141" w:rightFromText="141" w:vertAnchor="page" w:horzAnchor="margin" w:tblpY="2131"/>
        <w:tblW w:w="5000" w:type="pct"/>
        <w:tblInd w:w="0" w:type="dxa"/>
        <w:tblLook w:val="0020" w:firstRow="1" w:lastRow="0" w:firstColumn="0" w:lastColumn="0" w:noHBand="0" w:noVBand="0"/>
      </w:tblPr>
      <w:tblGrid>
        <w:gridCol w:w="483"/>
        <w:gridCol w:w="803"/>
        <w:gridCol w:w="572"/>
        <w:gridCol w:w="1392"/>
        <w:gridCol w:w="1530"/>
        <w:gridCol w:w="222"/>
        <w:gridCol w:w="601"/>
        <w:gridCol w:w="1397"/>
        <w:gridCol w:w="1404"/>
        <w:gridCol w:w="668"/>
      </w:tblGrid>
      <w:tr w:rsidR="009705FF" w:rsidRPr="00E96006" w14:paraId="50EF84EF" w14:textId="77777777" w:rsidTr="009705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  <w:tblHeader/>
        </w:trPr>
        <w:tc>
          <w:tcPr>
            <w:tcW w:w="5000" w:type="pct"/>
            <w:gridSpan w:val="10"/>
          </w:tcPr>
          <w:p w14:paraId="02A5CE32" w14:textId="77777777" w:rsidR="009705FF" w:rsidRDefault="005E79F3" w:rsidP="009705FF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  <w14:ligatures w14:val="standardContextual"/>
              </w:rPr>
            </w:pPr>
            <w:r w:rsidRPr="005E79F3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  <w14:ligatures w14:val="standardContextual"/>
              </w:rPr>
              <w:t xml:space="preserve">Supplementary </w:t>
            </w:r>
            <w:r w:rsidR="009705FF" w:rsidRPr="00B167B9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  <w14:ligatures w14:val="standardContextual"/>
              </w:rPr>
              <w:t xml:space="preserve">Table </w:t>
            </w:r>
            <w:r w:rsidR="009705F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  <w14:ligatures w14:val="standardContextual"/>
              </w:rPr>
              <w:t>S1</w:t>
            </w:r>
            <w:r w:rsidR="009705FF" w:rsidRPr="009C136C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  <w14:ligatures w14:val="standardContextual"/>
              </w:rPr>
              <w:t xml:space="preserve"> </w:t>
            </w:r>
            <w:r w:rsidR="009705FF" w:rsidRPr="00B167B9">
              <w:rPr>
                <w:rFonts w:asciiTheme="majorBidi" w:hAnsiTheme="majorBidi" w:cstheme="majorBidi"/>
                <w:sz w:val="20"/>
                <w:szCs w:val="20"/>
                <w:lang w:val="en-GB"/>
                <w14:ligatures w14:val="standardContextual"/>
              </w:rPr>
              <w:t xml:space="preserve">Description of </w:t>
            </w:r>
            <w:bookmarkStart w:id="0" w:name="_Hlk175726896"/>
            <w:r w:rsidR="009705FF" w:rsidRPr="00B167B9">
              <w:rPr>
                <w:rFonts w:asciiTheme="majorBidi" w:hAnsiTheme="majorBidi" w:cstheme="majorBidi"/>
                <w:sz w:val="20"/>
                <w:szCs w:val="20"/>
                <w:lang w:val="en-GB"/>
                <w14:ligatures w14:val="standardContextual"/>
              </w:rPr>
              <w:t xml:space="preserve">carotid-femoral pulse wave </w:t>
            </w:r>
            <w:proofErr w:type="spellStart"/>
            <w:r w:rsidR="009705FF" w:rsidRPr="00B167B9">
              <w:rPr>
                <w:rFonts w:asciiTheme="majorBidi" w:hAnsiTheme="majorBidi" w:cstheme="majorBidi"/>
                <w:sz w:val="20"/>
                <w:szCs w:val="20"/>
                <w:lang w:val="en-GB"/>
                <w14:ligatures w14:val="standardContextual"/>
              </w:rPr>
              <w:t>velocity</w:t>
            </w:r>
            <w:r w:rsidR="009705FF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  <w14:ligatures w14:val="standardContextual"/>
              </w:rPr>
              <w:t>subtracted</w:t>
            </w:r>
            <w:proofErr w:type="spellEnd"/>
            <w:r w:rsidR="009705FF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  <w14:ligatures w14:val="standardContextual"/>
              </w:rPr>
              <w:t xml:space="preserve"> distance</w:t>
            </w:r>
            <w:r w:rsidR="009705FF" w:rsidRPr="00B167B9">
              <w:rPr>
                <w:rFonts w:asciiTheme="majorBidi" w:hAnsiTheme="majorBidi" w:cstheme="majorBidi"/>
                <w:sz w:val="20"/>
                <w:szCs w:val="20"/>
                <w:lang w:val="en-GB"/>
                <w14:ligatures w14:val="standardContextual"/>
              </w:rPr>
              <w:t xml:space="preserve"> (</w:t>
            </w:r>
            <w:proofErr w:type="spellStart"/>
            <w:r w:rsidR="009705FF" w:rsidRPr="00B167B9">
              <w:rPr>
                <w:rFonts w:asciiTheme="majorBidi" w:hAnsiTheme="majorBidi" w:cstheme="majorBidi"/>
                <w:sz w:val="20"/>
                <w:szCs w:val="20"/>
                <w:lang w:val="en-GB"/>
                <w14:ligatures w14:val="standardContextual"/>
              </w:rPr>
              <w:t>cfPWV</w:t>
            </w:r>
            <w:r w:rsidR="009705FF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  <w14:ligatures w14:val="standardContextual"/>
              </w:rPr>
              <w:t>subtracted</w:t>
            </w:r>
            <w:proofErr w:type="spellEnd"/>
            <w:r w:rsidR="009705FF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  <w14:ligatures w14:val="standardContextual"/>
              </w:rPr>
              <w:t xml:space="preserve"> distance</w:t>
            </w:r>
            <w:bookmarkEnd w:id="0"/>
            <w:r w:rsidR="009705FF" w:rsidRPr="00B167B9">
              <w:rPr>
                <w:rFonts w:asciiTheme="majorBidi" w:hAnsiTheme="majorBidi" w:cstheme="majorBidi"/>
                <w:sz w:val="20"/>
                <w:szCs w:val="20"/>
                <w:lang w:val="en-GB"/>
                <w14:ligatures w14:val="standardContextual"/>
              </w:rPr>
              <w:t>) according to the age category in the female and male reference population.</w:t>
            </w:r>
            <w:r w:rsidR="009705F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  <w14:ligatures w14:val="standardContextual"/>
              </w:rPr>
              <w:t xml:space="preserve"> </w:t>
            </w:r>
          </w:p>
          <w:p w14:paraId="5576FDB2" w14:textId="259F7E26" w:rsidR="005E79F3" w:rsidRPr="00B167B9" w:rsidRDefault="005E79F3" w:rsidP="009705FF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  <w14:ligatures w14:val="standardContextual"/>
              </w:rPr>
            </w:pPr>
          </w:p>
        </w:tc>
      </w:tr>
      <w:tr w:rsidR="009705FF" w:rsidRPr="00E96006" w14:paraId="260051FF" w14:textId="77777777" w:rsidTr="009705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  <w:tblHeader/>
        </w:trPr>
        <w:tc>
          <w:tcPr>
            <w:tcW w:w="266" w:type="pct"/>
            <w:tcBorders>
              <w:top w:val="single" w:sz="4" w:space="0" w:color="auto"/>
            </w:tcBorders>
          </w:tcPr>
          <w:p w14:paraId="0FCB948D" w14:textId="77777777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b/>
                <w:bCs/>
                <w:color w:val="0C3512" w:themeColor="accent3" w:themeShade="80"/>
                <w:sz w:val="16"/>
                <w:szCs w:val="16"/>
                <w:lang w:val="en-GB"/>
              </w:rPr>
            </w:pPr>
          </w:p>
        </w:tc>
        <w:tc>
          <w:tcPr>
            <w:tcW w:w="443" w:type="pct"/>
            <w:tcBorders>
              <w:top w:val="single" w:sz="4" w:space="0" w:color="auto"/>
            </w:tcBorders>
            <w:vAlign w:val="center"/>
          </w:tcPr>
          <w:p w14:paraId="100EA2E4" w14:textId="77777777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b/>
                <w:bCs/>
                <w:color w:val="0C3512" w:themeColor="accent3" w:themeShade="80"/>
                <w:sz w:val="16"/>
                <w:szCs w:val="16"/>
                <w:lang w:val="en-GB"/>
              </w:rPr>
            </w:pPr>
          </w:p>
        </w:tc>
        <w:tc>
          <w:tcPr>
            <w:tcW w:w="1926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BCB1D" w14:textId="77777777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b/>
                <w:bCs/>
                <w:color w:val="0C3512" w:themeColor="accent3" w:themeShade="80"/>
                <w:sz w:val="16"/>
                <w:szCs w:val="16"/>
              </w:rPr>
            </w:pPr>
            <w:r w:rsidRPr="009C136C">
              <w:rPr>
                <w:rFonts w:asciiTheme="majorBidi" w:hAnsiTheme="majorBidi" w:cstheme="majorBidi"/>
                <w:b/>
                <w:bCs/>
                <w:color w:val="0C3512" w:themeColor="accent3" w:themeShade="80"/>
                <w:sz w:val="16"/>
                <w:szCs w:val="16"/>
              </w:rPr>
              <w:t>Female reference population</w:t>
            </w:r>
          </w:p>
        </w:tc>
        <w:tc>
          <w:tcPr>
            <w:tcW w:w="122" w:type="pct"/>
            <w:tcBorders>
              <w:top w:val="single" w:sz="4" w:space="0" w:color="auto"/>
            </w:tcBorders>
            <w:vAlign w:val="center"/>
          </w:tcPr>
          <w:p w14:paraId="39FBD98C" w14:textId="77777777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b/>
                <w:bCs/>
                <w:color w:val="0C3512" w:themeColor="accent3" w:themeShade="80"/>
                <w:sz w:val="16"/>
                <w:szCs w:val="16"/>
              </w:rPr>
            </w:pPr>
          </w:p>
        </w:tc>
        <w:tc>
          <w:tcPr>
            <w:tcW w:w="18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D5AAAD" w14:textId="77777777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b/>
                <w:bCs/>
                <w:color w:val="0C3512" w:themeColor="accent3" w:themeShade="80"/>
                <w:sz w:val="16"/>
                <w:szCs w:val="16"/>
              </w:rPr>
            </w:pPr>
            <w:r w:rsidRPr="009C136C">
              <w:rPr>
                <w:rFonts w:asciiTheme="majorBidi" w:hAnsiTheme="majorBidi" w:cstheme="majorBidi"/>
                <w:b/>
                <w:bCs/>
                <w:color w:val="0C3512" w:themeColor="accent3" w:themeShade="80"/>
                <w:sz w:val="16"/>
                <w:szCs w:val="16"/>
              </w:rPr>
              <w:t>Male reference population</w:t>
            </w:r>
          </w:p>
        </w:tc>
        <w:tc>
          <w:tcPr>
            <w:tcW w:w="368" w:type="pct"/>
            <w:vMerge w:val="restart"/>
            <w:tcBorders>
              <w:top w:val="single" w:sz="4" w:space="0" w:color="auto"/>
            </w:tcBorders>
            <w:vAlign w:val="center"/>
          </w:tcPr>
          <w:p w14:paraId="59016804" w14:textId="77777777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b/>
                <w:bCs/>
                <w:color w:val="0C3512" w:themeColor="accent3" w:themeShade="80"/>
                <w:sz w:val="16"/>
                <w:szCs w:val="16"/>
              </w:rPr>
            </w:pPr>
            <w:r w:rsidRPr="009C136C">
              <w:rPr>
                <w:rFonts w:asciiTheme="majorBidi" w:hAnsiTheme="majorBidi" w:cstheme="majorBidi"/>
                <w:b/>
                <w:bCs/>
                <w:color w:val="0C3512" w:themeColor="accent3" w:themeShade="80"/>
                <w:sz w:val="16"/>
                <w:szCs w:val="16"/>
              </w:rPr>
              <w:t>P-value</w:t>
            </w:r>
          </w:p>
        </w:tc>
      </w:tr>
      <w:tr w:rsidR="009705FF" w:rsidRPr="00E96006" w14:paraId="049A4554" w14:textId="77777777" w:rsidTr="009705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2"/>
          <w:tblHeader/>
        </w:trPr>
        <w:tc>
          <w:tcPr>
            <w:tcW w:w="266" w:type="pct"/>
            <w:tcBorders>
              <w:bottom w:val="single" w:sz="4" w:space="0" w:color="auto"/>
            </w:tcBorders>
          </w:tcPr>
          <w:p w14:paraId="755676BB" w14:textId="77777777" w:rsidR="009705FF" w:rsidRPr="009C136C" w:rsidRDefault="009705FF" w:rsidP="009705FF">
            <w:pPr>
              <w:pStyle w:val="Compact"/>
              <w:rPr>
                <w:rFonts w:asciiTheme="majorBidi" w:hAnsiTheme="majorBidi" w:cstheme="majorBidi"/>
                <w:b/>
                <w:bCs/>
                <w:color w:val="0C3512" w:themeColor="accent3" w:themeShade="80"/>
                <w:sz w:val="16"/>
                <w:szCs w:val="16"/>
              </w:rPr>
            </w:pP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14:paraId="1115CEA2" w14:textId="77777777" w:rsidR="009705FF" w:rsidRPr="009C136C" w:rsidRDefault="009705FF" w:rsidP="009705FF">
            <w:pPr>
              <w:pStyle w:val="Compact"/>
              <w:rPr>
                <w:b/>
                <w:bCs/>
                <w:sz w:val="16"/>
                <w:szCs w:val="16"/>
              </w:rPr>
            </w:pPr>
            <w:r w:rsidRPr="009C136C">
              <w:rPr>
                <w:rFonts w:asciiTheme="majorBidi" w:hAnsiTheme="majorBidi" w:cstheme="majorBidi"/>
                <w:b/>
                <w:bCs/>
                <w:color w:val="0C3512" w:themeColor="accent3" w:themeShade="80"/>
                <w:sz w:val="16"/>
                <w:szCs w:val="16"/>
              </w:rPr>
              <w:t>Age category (years)</w:t>
            </w: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4E982" w14:textId="77777777" w:rsidR="009705FF" w:rsidRPr="009C136C" w:rsidRDefault="009705FF" w:rsidP="009705FF">
            <w:pPr>
              <w:pStyle w:val="Compact"/>
              <w:jc w:val="center"/>
              <w:rPr>
                <w:b/>
                <w:bCs/>
                <w:sz w:val="16"/>
                <w:szCs w:val="16"/>
              </w:rPr>
            </w:pPr>
            <w:r w:rsidRPr="009C136C">
              <w:rPr>
                <w:rFonts w:asciiTheme="majorBidi" w:hAnsiTheme="majorBidi" w:cstheme="majorBidi"/>
                <w:b/>
                <w:bCs/>
                <w:color w:val="0C3512" w:themeColor="accent3" w:themeShade="80"/>
                <w:sz w:val="16"/>
                <w:szCs w:val="16"/>
              </w:rPr>
              <w:t>N</w:t>
            </w:r>
          </w:p>
        </w:tc>
        <w:tc>
          <w:tcPr>
            <w:tcW w:w="7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9ECCBC" w14:textId="77777777" w:rsidR="009705FF" w:rsidRPr="009C136C" w:rsidRDefault="009705FF" w:rsidP="009705FF">
            <w:pPr>
              <w:pStyle w:val="Compact"/>
              <w:jc w:val="center"/>
              <w:rPr>
                <w:b/>
                <w:bCs/>
                <w:sz w:val="16"/>
                <w:szCs w:val="16"/>
              </w:rPr>
            </w:pPr>
            <w:r w:rsidRPr="009C136C">
              <w:rPr>
                <w:rFonts w:asciiTheme="majorBidi" w:hAnsiTheme="majorBidi" w:cstheme="majorBidi"/>
                <w:b/>
                <w:bCs/>
                <w:color w:val="0C3512" w:themeColor="accent3" w:themeShade="80"/>
                <w:sz w:val="16"/>
                <w:szCs w:val="16"/>
              </w:rPr>
              <w:t>Mean ± 2 SD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211E17" w14:textId="77777777" w:rsidR="009705FF" w:rsidRPr="009C136C" w:rsidRDefault="009705FF" w:rsidP="009705FF">
            <w:pPr>
              <w:pStyle w:val="Compact"/>
              <w:jc w:val="center"/>
              <w:rPr>
                <w:b/>
                <w:bCs/>
                <w:sz w:val="16"/>
                <w:szCs w:val="16"/>
              </w:rPr>
            </w:pPr>
            <w:r w:rsidRPr="009C136C">
              <w:rPr>
                <w:rFonts w:asciiTheme="majorBidi" w:hAnsiTheme="majorBidi" w:cstheme="majorBidi"/>
                <w:b/>
                <w:bCs/>
                <w:color w:val="0C3512" w:themeColor="accent3" w:themeShade="80"/>
                <w:sz w:val="16"/>
                <w:szCs w:val="16"/>
              </w:rPr>
              <w:t>Median (10% - 90%)</w:t>
            </w:r>
          </w:p>
        </w:tc>
        <w:tc>
          <w:tcPr>
            <w:tcW w:w="122" w:type="pct"/>
            <w:vAlign w:val="center"/>
          </w:tcPr>
          <w:p w14:paraId="518C315F" w14:textId="77777777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b/>
                <w:bCs/>
                <w:color w:val="0C3512" w:themeColor="accent3" w:themeShade="80"/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EDB43" w14:textId="77777777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b/>
                <w:bCs/>
                <w:color w:val="0C3512" w:themeColor="accent3" w:themeShade="80"/>
                <w:sz w:val="16"/>
                <w:szCs w:val="16"/>
              </w:rPr>
            </w:pPr>
            <w:r w:rsidRPr="009C136C">
              <w:rPr>
                <w:rFonts w:asciiTheme="majorBidi" w:hAnsiTheme="majorBidi" w:cstheme="majorBidi"/>
                <w:b/>
                <w:bCs/>
                <w:color w:val="0C3512" w:themeColor="accent3" w:themeShade="80"/>
                <w:sz w:val="16"/>
                <w:szCs w:val="16"/>
              </w:rPr>
              <w:t>N</w:t>
            </w:r>
          </w:p>
        </w:tc>
        <w:tc>
          <w:tcPr>
            <w:tcW w:w="7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E5356" w14:textId="77777777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b/>
                <w:bCs/>
                <w:color w:val="0C3512" w:themeColor="accent3" w:themeShade="80"/>
                <w:sz w:val="16"/>
                <w:szCs w:val="16"/>
              </w:rPr>
            </w:pPr>
            <w:r w:rsidRPr="009C136C">
              <w:rPr>
                <w:rFonts w:asciiTheme="majorBidi" w:hAnsiTheme="majorBidi" w:cstheme="majorBidi"/>
                <w:b/>
                <w:bCs/>
                <w:color w:val="0C3512" w:themeColor="accent3" w:themeShade="80"/>
                <w:sz w:val="16"/>
                <w:szCs w:val="16"/>
              </w:rPr>
              <w:t>Mean -+ 2 SD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0FD45A" w14:textId="77777777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b/>
                <w:bCs/>
                <w:color w:val="0C3512" w:themeColor="accent3" w:themeShade="80"/>
                <w:sz w:val="16"/>
                <w:szCs w:val="16"/>
              </w:rPr>
            </w:pPr>
            <w:r w:rsidRPr="009C136C">
              <w:rPr>
                <w:rFonts w:asciiTheme="majorBidi" w:hAnsiTheme="majorBidi" w:cstheme="majorBidi"/>
                <w:b/>
                <w:bCs/>
                <w:color w:val="0C3512" w:themeColor="accent3" w:themeShade="80"/>
                <w:sz w:val="16"/>
                <w:szCs w:val="16"/>
              </w:rPr>
              <w:t>Median (10% - 90%)</w:t>
            </w:r>
          </w:p>
        </w:tc>
        <w:tc>
          <w:tcPr>
            <w:tcW w:w="368" w:type="pct"/>
            <w:vMerge/>
            <w:tcBorders>
              <w:bottom w:val="single" w:sz="4" w:space="0" w:color="auto"/>
            </w:tcBorders>
            <w:vAlign w:val="center"/>
          </w:tcPr>
          <w:p w14:paraId="62522675" w14:textId="77777777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b/>
                <w:bCs/>
                <w:color w:val="0C3512" w:themeColor="accent3" w:themeShade="80"/>
                <w:sz w:val="16"/>
                <w:szCs w:val="16"/>
              </w:rPr>
            </w:pPr>
          </w:p>
        </w:tc>
      </w:tr>
      <w:tr w:rsidR="009705FF" w:rsidRPr="00E96006" w14:paraId="32F0890F" w14:textId="77777777" w:rsidTr="009705FF">
        <w:trPr>
          <w:trHeight w:val="478"/>
        </w:trPr>
        <w:tc>
          <w:tcPr>
            <w:tcW w:w="266" w:type="pct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2D624D6E" w14:textId="0C77BAA9" w:rsidR="009705FF" w:rsidRPr="009C136C" w:rsidRDefault="009705FF" w:rsidP="009705FF">
            <w:pPr>
              <w:pStyle w:val="Compact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cf</w:t>
            </w:r>
            <w:r w:rsidRPr="009C136C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PWV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bscript"/>
              </w:rPr>
              <w:t>subtracted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bscript"/>
              </w:rPr>
              <w:t xml:space="preserve"> distance</w:t>
            </w:r>
            <w:r w:rsidRPr="009C136C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(m/sec)</w:t>
            </w:r>
          </w:p>
        </w:tc>
        <w:tc>
          <w:tcPr>
            <w:tcW w:w="443" w:type="pct"/>
            <w:tcBorders>
              <w:top w:val="single" w:sz="4" w:space="0" w:color="auto"/>
            </w:tcBorders>
            <w:vAlign w:val="center"/>
          </w:tcPr>
          <w:p w14:paraId="2F414B5B" w14:textId="77777777" w:rsidR="009705FF" w:rsidRPr="009C136C" w:rsidRDefault="009705FF" w:rsidP="009705FF">
            <w:pPr>
              <w:pStyle w:val="Compact"/>
              <w:rPr>
                <w:rFonts w:asciiTheme="majorBidi" w:hAnsiTheme="majorBidi" w:cstheme="majorBidi"/>
                <w:sz w:val="16"/>
                <w:szCs w:val="16"/>
              </w:rPr>
            </w:pPr>
            <w:r w:rsidRPr="009C136C">
              <w:rPr>
                <w:rFonts w:asciiTheme="majorBidi" w:hAnsiTheme="majorBidi" w:cstheme="majorBidi"/>
                <w:sz w:val="16"/>
                <w:szCs w:val="16"/>
              </w:rPr>
              <w:t>18-30</w:t>
            </w:r>
          </w:p>
        </w:tc>
        <w:tc>
          <w:tcPr>
            <w:tcW w:w="316" w:type="pct"/>
            <w:tcBorders>
              <w:top w:val="single" w:sz="4" w:space="0" w:color="auto"/>
            </w:tcBorders>
            <w:vAlign w:val="center"/>
          </w:tcPr>
          <w:p w14:paraId="76F4A617" w14:textId="2C83EC28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705FF">
              <w:rPr>
                <w:rFonts w:asciiTheme="majorBidi" w:hAnsiTheme="majorBidi" w:cstheme="majorBidi"/>
                <w:sz w:val="16"/>
                <w:szCs w:val="16"/>
              </w:rPr>
              <w:t>696</w:t>
            </w:r>
          </w:p>
        </w:tc>
        <w:tc>
          <w:tcPr>
            <w:tcW w:w="767" w:type="pct"/>
            <w:vAlign w:val="center"/>
          </w:tcPr>
          <w:p w14:paraId="2294BDDD" w14:textId="6F94C92E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705FF">
              <w:rPr>
                <w:rFonts w:asciiTheme="majorBidi" w:hAnsiTheme="majorBidi" w:cstheme="majorBidi"/>
                <w:sz w:val="16"/>
                <w:szCs w:val="16"/>
              </w:rPr>
              <w:t>5.5 (3.7 - 7.4)</w:t>
            </w:r>
          </w:p>
        </w:tc>
        <w:tc>
          <w:tcPr>
            <w:tcW w:w="842" w:type="pct"/>
            <w:vAlign w:val="center"/>
          </w:tcPr>
          <w:p w14:paraId="3F44845A" w14:textId="4D7BEA28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705FF">
              <w:rPr>
                <w:rFonts w:asciiTheme="majorBidi" w:hAnsiTheme="majorBidi" w:cstheme="majorBidi"/>
                <w:sz w:val="16"/>
                <w:szCs w:val="16"/>
              </w:rPr>
              <w:t>5.5 (4.4 - 6.8)</w:t>
            </w:r>
          </w:p>
        </w:tc>
        <w:tc>
          <w:tcPr>
            <w:tcW w:w="122" w:type="pct"/>
            <w:vAlign w:val="center"/>
          </w:tcPr>
          <w:p w14:paraId="42964BF5" w14:textId="77777777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31" w:type="pct"/>
            <w:tcBorders>
              <w:top w:val="single" w:sz="4" w:space="0" w:color="auto"/>
            </w:tcBorders>
            <w:vAlign w:val="center"/>
          </w:tcPr>
          <w:p w14:paraId="1AECD8FD" w14:textId="5C56CB21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705FF">
              <w:rPr>
                <w:rFonts w:asciiTheme="majorBidi" w:hAnsiTheme="majorBidi" w:cstheme="majorBidi"/>
                <w:sz w:val="16"/>
                <w:szCs w:val="16"/>
              </w:rPr>
              <w:t>626</w:t>
            </w:r>
          </w:p>
        </w:tc>
        <w:tc>
          <w:tcPr>
            <w:tcW w:w="770" w:type="pct"/>
            <w:tcBorders>
              <w:top w:val="single" w:sz="4" w:space="0" w:color="auto"/>
            </w:tcBorders>
            <w:vAlign w:val="center"/>
          </w:tcPr>
          <w:p w14:paraId="0B4D135E" w14:textId="45F26FC2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705FF">
              <w:rPr>
                <w:rFonts w:asciiTheme="majorBidi" w:hAnsiTheme="majorBidi" w:cstheme="majorBidi"/>
                <w:sz w:val="16"/>
                <w:szCs w:val="16"/>
              </w:rPr>
              <w:t>5.8 (3.6 - 8)</w:t>
            </w:r>
          </w:p>
        </w:tc>
        <w:tc>
          <w:tcPr>
            <w:tcW w:w="774" w:type="pct"/>
            <w:tcBorders>
              <w:top w:val="single" w:sz="4" w:space="0" w:color="auto"/>
            </w:tcBorders>
            <w:vAlign w:val="center"/>
          </w:tcPr>
          <w:p w14:paraId="26ECAC21" w14:textId="6B293247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705FF">
              <w:rPr>
                <w:rFonts w:asciiTheme="majorBidi" w:hAnsiTheme="majorBidi" w:cstheme="majorBidi"/>
                <w:sz w:val="16"/>
                <w:szCs w:val="16"/>
              </w:rPr>
              <w:t>5.6 (4.6 - 7.1)</w:t>
            </w:r>
          </w:p>
        </w:tc>
        <w:tc>
          <w:tcPr>
            <w:tcW w:w="368" w:type="pct"/>
            <w:tcBorders>
              <w:top w:val="single" w:sz="4" w:space="0" w:color="auto"/>
            </w:tcBorders>
            <w:vAlign w:val="center"/>
          </w:tcPr>
          <w:p w14:paraId="6094438E" w14:textId="77777777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C136C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</w:tr>
      <w:tr w:rsidR="009705FF" w:rsidRPr="00E96006" w14:paraId="5A96230F" w14:textId="77777777" w:rsidTr="009705FF">
        <w:trPr>
          <w:trHeight w:val="483"/>
        </w:trPr>
        <w:tc>
          <w:tcPr>
            <w:tcW w:w="266" w:type="pct"/>
            <w:vMerge/>
            <w:textDirection w:val="btLr"/>
            <w:vAlign w:val="center"/>
          </w:tcPr>
          <w:p w14:paraId="50C6E28F" w14:textId="77777777" w:rsidR="009705FF" w:rsidRPr="009C136C" w:rsidRDefault="009705FF" w:rsidP="009705FF">
            <w:pPr>
              <w:pStyle w:val="Compact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443" w:type="pct"/>
            <w:vAlign w:val="center"/>
          </w:tcPr>
          <w:p w14:paraId="78EE672E" w14:textId="77777777" w:rsidR="009705FF" w:rsidRPr="009C136C" w:rsidRDefault="009705FF" w:rsidP="009705FF">
            <w:pPr>
              <w:pStyle w:val="Compact"/>
              <w:rPr>
                <w:rFonts w:asciiTheme="majorBidi" w:hAnsiTheme="majorBidi" w:cstheme="majorBidi"/>
                <w:sz w:val="16"/>
                <w:szCs w:val="16"/>
              </w:rPr>
            </w:pPr>
            <w:r w:rsidRPr="009C136C">
              <w:rPr>
                <w:rFonts w:asciiTheme="majorBidi" w:hAnsiTheme="majorBidi" w:cstheme="majorBidi"/>
                <w:sz w:val="16"/>
                <w:szCs w:val="16"/>
              </w:rPr>
              <w:t>30-40</w:t>
            </w:r>
          </w:p>
        </w:tc>
        <w:tc>
          <w:tcPr>
            <w:tcW w:w="316" w:type="pct"/>
            <w:vAlign w:val="center"/>
          </w:tcPr>
          <w:p w14:paraId="6CF94ABE" w14:textId="29BCD338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705FF">
              <w:rPr>
                <w:rFonts w:asciiTheme="majorBidi" w:hAnsiTheme="majorBidi" w:cstheme="majorBidi"/>
                <w:sz w:val="16"/>
                <w:szCs w:val="16"/>
              </w:rPr>
              <w:t>606</w:t>
            </w:r>
          </w:p>
        </w:tc>
        <w:tc>
          <w:tcPr>
            <w:tcW w:w="767" w:type="pct"/>
            <w:vAlign w:val="center"/>
          </w:tcPr>
          <w:p w14:paraId="32B53EC1" w14:textId="2397B121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705FF">
              <w:rPr>
                <w:rFonts w:asciiTheme="majorBidi" w:hAnsiTheme="majorBidi" w:cstheme="majorBidi"/>
                <w:sz w:val="16"/>
                <w:szCs w:val="16"/>
              </w:rPr>
              <w:t>6 (3.8 - 8.2)</w:t>
            </w:r>
          </w:p>
        </w:tc>
        <w:tc>
          <w:tcPr>
            <w:tcW w:w="842" w:type="pct"/>
            <w:vAlign w:val="center"/>
          </w:tcPr>
          <w:p w14:paraId="6E3542F5" w14:textId="0E25ACE6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705FF">
              <w:rPr>
                <w:rFonts w:asciiTheme="majorBidi" w:hAnsiTheme="majorBidi" w:cstheme="majorBidi"/>
                <w:sz w:val="16"/>
                <w:szCs w:val="16"/>
              </w:rPr>
              <w:t>5.8 (4.8 - 7.3)</w:t>
            </w:r>
          </w:p>
        </w:tc>
        <w:tc>
          <w:tcPr>
            <w:tcW w:w="122" w:type="pct"/>
            <w:vAlign w:val="center"/>
          </w:tcPr>
          <w:p w14:paraId="0C56B0D6" w14:textId="77777777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31" w:type="pct"/>
            <w:vAlign w:val="center"/>
          </w:tcPr>
          <w:p w14:paraId="74CAB0B8" w14:textId="208CD8E0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705FF">
              <w:rPr>
                <w:rFonts w:asciiTheme="majorBidi" w:hAnsiTheme="majorBidi" w:cstheme="majorBidi"/>
                <w:sz w:val="16"/>
                <w:szCs w:val="16"/>
              </w:rPr>
              <w:t>574</w:t>
            </w:r>
          </w:p>
        </w:tc>
        <w:tc>
          <w:tcPr>
            <w:tcW w:w="770" w:type="pct"/>
            <w:vAlign w:val="center"/>
          </w:tcPr>
          <w:p w14:paraId="1EEA7EC7" w14:textId="4B60E4D8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705FF">
              <w:rPr>
                <w:rFonts w:asciiTheme="majorBidi" w:hAnsiTheme="majorBidi" w:cstheme="majorBidi"/>
                <w:sz w:val="16"/>
                <w:szCs w:val="16"/>
              </w:rPr>
              <w:t>6.3 (4.1 - 8.6)</w:t>
            </w:r>
          </w:p>
        </w:tc>
        <w:tc>
          <w:tcPr>
            <w:tcW w:w="774" w:type="pct"/>
            <w:vAlign w:val="center"/>
          </w:tcPr>
          <w:p w14:paraId="250E5C8E" w14:textId="06F784F3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705FF">
              <w:rPr>
                <w:rFonts w:asciiTheme="majorBidi" w:hAnsiTheme="majorBidi" w:cstheme="majorBidi"/>
                <w:sz w:val="16"/>
                <w:szCs w:val="16"/>
              </w:rPr>
              <w:t>6.2 (5 - 7.8)</w:t>
            </w:r>
          </w:p>
        </w:tc>
        <w:tc>
          <w:tcPr>
            <w:tcW w:w="368" w:type="pct"/>
            <w:vAlign w:val="center"/>
          </w:tcPr>
          <w:p w14:paraId="33017945" w14:textId="77777777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C136C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</w:tr>
      <w:tr w:rsidR="009705FF" w:rsidRPr="00E96006" w14:paraId="5C0C73E6" w14:textId="77777777" w:rsidTr="009705FF">
        <w:trPr>
          <w:trHeight w:val="478"/>
        </w:trPr>
        <w:tc>
          <w:tcPr>
            <w:tcW w:w="266" w:type="pct"/>
            <w:vMerge/>
            <w:textDirection w:val="btLr"/>
            <w:vAlign w:val="center"/>
          </w:tcPr>
          <w:p w14:paraId="4CCBCBDE" w14:textId="77777777" w:rsidR="009705FF" w:rsidRPr="009C136C" w:rsidRDefault="009705FF" w:rsidP="009705FF">
            <w:pPr>
              <w:pStyle w:val="Compact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443" w:type="pct"/>
            <w:vAlign w:val="center"/>
          </w:tcPr>
          <w:p w14:paraId="4158E02F" w14:textId="77777777" w:rsidR="009705FF" w:rsidRPr="009C136C" w:rsidRDefault="009705FF" w:rsidP="009705FF">
            <w:pPr>
              <w:pStyle w:val="Compact"/>
              <w:rPr>
                <w:rFonts w:asciiTheme="majorBidi" w:hAnsiTheme="majorBidi" w:cstheme="majorBidi"/>
                <w:sz w:val="16"/>
                <w:szCs w:val="16"/>
              </w:rPr>
            </w:pPr>
            <w:r w:rsidRPr="009C136C">
              <w:rPr>
                <w:rFonts w:asciiTheme="majorBidi" w:hAnsiTheme="majorBidi" w:cstheme="majorBidi"/>
                <w:sz w:val="16"/>
                <w:szCs w:val="16"/>
              </w:rPr>
              <w:t>40-50</w:t>
            </w:r>
          </w:p>
        </w:tc>
        <w:tc>
          <w:tcPr>
            <w:tcW w:w="316" w:type="pct"/>
            <w:vAlign w:val="center"/>
          </w:tcPr>
          <w:p w14:paraId="099D516E" w14:textId="3227D7D6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705FF">
              <w:rPr>
                <w:rFonts w:asciiTheme="majorBidi" w:hAnsiTheme="majorBidi" w:cstheme="majorBidi"/>
                <w:sz w:val="16"/>
                <w:szCs w:val="16"/>
              </w:rPr>
              <w:t>767</w:t>
            </w:r>
          </w:p>
        </w:tc>
        <w:tc>
          <w:tcPr>
            <w:tcW w:w="767" w:type="pct"/>
            <w:vAlign w:val="center"/>
          </w:tcPr>
          <w:p w14:paraId="7349A114" w14:textId="392BA636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705FF">
              <w:rPr>
                <w:rFonts w:asciiTheme="majorBidi" w:hAnsiTheme="majorBidi" w:cstheme="majorBidi"/>
                <w:sz w:val="16"/>
                <w:szCs w:val="16"/>
              </w:rPr>
              <w:t>6.5 (4.2 - 8.8)</w:t>
            </w:r>
          </w:p>
        </w:tc>
        <w:tc>
          <w:tcPr>
            <w:tcW w:w="842" w:type="pct"/>
            <w:vAlign w:val="center"/>
          </w:tcPr>
          <w:p w14:paraId="6AB57E57" w14:textId="0319EB47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705FF">
              <w:rPr>
                <w:rFonts w:asciiTheme="majorBidi" w:hAnsiTheme="majorBidi" w:cstheme="majorBidi"/>
                <w:sz w:val="16"/>
                <w:szCs w:val="16"/>
              </w:rPr>
              <w:t>6.4 (5.1 - 7.9)</w:t>
            </w:r>
          </w:p>
        </w:tc>
        <w:tc>
          <w:tcPr>
            <w:tcW w:w="122" w:type="pct"/>
            <w:vAlign w:val="center"/>
          </w:tcPr>
          <w:p w14:paraId="4FBCB608" w14:textId="77777777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31" w:type="pct"/>
            <w:vAlign w:val="center"/>
          </w:tcPr>
          <w:p w14:paraId="15A0365D" w14:textId="0E5DA3A0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705FF">
              <w:rPr>
                <w:rFonts w:asciiTheme="majorBidi" w:hAnsiTheme="majorBidi" w:cstheme="majorBidi"/>
                <w:sz w:val="16"/>
                <w:szCs w:val="16"/>
              </w:rPr>
              <w:t>575</w:t>
            </w:r>
          </w:p>
        </w:tc>
        <w:tc>
          <w:tcPr>
            <w:tcW w:w="770" w:type="pct"/>
            <w:vAlign w:val="center"/>
          </w:tcPr>
          <w:p w14:paraId="3E523F03" w14:textId="7670526A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705FF">
              <w:rPr>
                <w:rFonts w:asciiTheme="majorBidi" w:hAnsiTheme="majorBidi" w:cstheme="majorBidi"/>
                <w:sz w:val="16"/>
                <w:szCs w:val="16"/>
              </w:rPr>
              <w:t>6.9 (4.4 - 9.4)</w:t>
            </w:r>
          </w:p>
        </w:tc>
        <w:tc>
          <w:tcPr>
            <w:tcW w:w="774" w:type="pct"/>
            <w:vAlign w:val="center"/>
          </w:tcPr>
          <w:p w14:paraId="74483CE3" w14:textId="530CE08E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705FF">
              <w:rPr>
                <w:rFonts w:asciiTheme="majorBidi" w:hAnsiTheme="majorBidi" w:cstheme="majorBidi"/>
                <w:sz w:val="16"/>
                <w:szCs w:val="16"/>
              </w:rPr>
              <w:t>6.7 (5.4 - 8.5)</w:t>
            </w:r>
          </w:p>
        </w:tc>
        <w:tc>
          <w:tcPr>
            <w:tcW w:w="368" w:type="pct"/>
            <w:vAlign w:val="center"/>
          </w:tcPr>
          <w:p w14:paraId="1254D8C3" w14:textId="77777777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C136C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</w:tr>
      <w:tr w:rsidR="009705FF" w:rsidRPr="00E96006" w14:paraId="30455B1D" w14:textId="77777777" w:rsidTr="009705FF">
        <w:trPr>
          <w:trHeight w:val="332"/>
        </w:trPr>
        <w:tc>
          <w:tcPr>
            <w:tcW w:w="266" w:type="pct"/>
            <w:vMerge/>
            <w:textDirection w:val="btLr"/>
            <w:vAlign w:val="center"/>
          </w:tcPr>
          <w:p w14:paraId="64C72E32" w14:textId="77777777" w:rsidR="009705FF" w:rsidRPr="009C136C" w:rsidRDefault="009705FF" w:rsidP="009705FF">
            <w:pPr>
              <w:pStyle w:val="Compact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443" w:type="pct"/>
            <w:vAlign w:val="center"/>
          </w:tcPr>
          <w:p w14:paraId="484426BB" w14:textId="77777777" w:rsidR="009705FF" w:rsidRPr="009C136C" w:rsidRDefault="009705FF" w:rsidP="009705FF">
            <w:pPr>
              <w:pStyle w:val="Compact"/>
              <w:rPr>
                <w:rFonts w:asciiTheme="majorBidi" w:hAnsiTheme="majorBidi" w:cstheme="majorBidi"/>
                <w:sz w:val="16"/>
                <w:szCs w:val="16"/>
              </w:rPr>
            </w:pPr>
            <w:r w:rsidRPr="009C136C">
              <w:rPr>
                <w:rFonts w:asciiTheme="majorBidi" w:hAnsiTheme="majorBidi" w:cstheme="majorBidi"/>
                <w:sz w:val="16"/>
                <w:szCs w:val="16"/>
              </w:rPr>
              <w:t>50-60</w:t>
            </w:r>
          </w:p>
        </w:tc>
        <w:tc>
          <w:tcPr>
            <w:tcW w:w="316" w:type="pct"/>
            <w:vAlign w:val="center"/>
          </w:tcPr>
          <w:p w14:paraId="798EA35B" w14:textId="55B5FDB4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705FF">
              <w:rPr>
                <w:rFonts w:asciiTheme="majorBidi" w:hAnsiTheme="majorBidi" w:cstheme="majorBidi"/>
                <w:sz w:val="16"/>
                <w:szCs w:val="16"/>
              </w:rPr>
              <w:t>601</w:t>
            </w:r>
          </w:p>
        </w:tc>
        <w:tc>
          <w:tcPr>
            <w:tcW w:w="767" w:type="pct"/>
            <w:vAlign w:val="center"/>
          </w:tcPr>
          <w:p w14:paraId="701DC893" w14:textId="4E96BAC9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705FF">
              <w:rPr>
                <w:rFonts w:asciiTheme="majorBidi" w:hAnsiTheme="majorBidi" w:cstheme="majorBidi"/>
                <w:sz w:val="16"/>
                <w:szCs w:val="16"/>
              </w:rPr>
              <w:t>7 (4.1 - 9.9)</w:t>
            </w:r>
          </w:p>
        </w:tc>
        <w:tc>
          <w:tcPr>
            <w:tcW w:w="842" w:type="pct"/>
            <w:vAlign w:val="center"/>
          </w:tcPr>
          <w:p w14:paraId="41A4AC9C" w14:textId="1DA29BD2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705FF">
              <w:rPr>
                <w:rFonts w:asciiTheme="majorBidi" w:hAnsiTheme="majorBidi" w:cstheme="majorBidi"/>
                <w:sz w:val="16"/>
                <w:szCs w:val="16"/>
              </w:rPr>
              <w:t>6.7 (5.4 - 9)</w:t>
            </w:r>
          </w:p>
        </w:tc>
        <w:tc>
          <w:tcPr>
            <w:tcW w:w="122" w:type="pct"/>
            <w:vAlign w:val="center"/>
          </w:tcPr>
          <w:p w14:paraId="657EA43A" w14:textId="77777777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31" w:type="pct"/>
            <w:vAlign w:val="center"/>
          </w:tcPr>
          <w:p w14:paraId="466F30D1" w14:textId="6F4B7641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705FF">
              <w:rPr>
                <w:rFonts w:asciiTheme="majorBidi" w:hAnsiTheme="majorBidi" w:cstheme="majorBidi"/>
                <w:sz w:val="16"/>
                <w:szCs w:val="16"/>
              </w:rPr>
              <w:t>446</w:t>
            </w:r>
          </w:p>
        </w:tc>
        <w:tc>
          <w:tcPr>
            <w:tcW w:w="770" w:type="pct"/>
            <w:vAlign w:val="center"/>
          </w:tcPr>
          <w:p w14:paraId="32B0A369" w14:textId="604388FB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705FF">
              <w:rPr>
                <w:rFonts w:asciiTheme="majorBidi" w:hAnsiTheme="majorBidi" w:cstheme="majorBidi"/>
                <w:sz w:val="16"/>
                <w:szCs w:val="16"/>
              </w:rPr>
              <w:t>7.3 (4.4 - 10.2)</w:t>
            </w:r>
          </w:p>
        </w:tc>
        <w:tc>
          <w:tcPr>
            <w:tcW w:w="774" w:type="pct"/>
            <w:vAlign w:val="center"/>
          </w:tcPr>
          <w:p w14:paraId="3D79B2AF" w14:textId="64550583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705FF">
              <w:rPr>
                <w:rFonts w:asciiTheme="majorBidi" w:hAnsiTheme="majorBidi" w:cstheme="majorBidi"/>
                <w:sz w:val="16"/>
                <w:szCs w:val="16"/>
              </w:rPr>
              <w:t>7.1 (5.6 - 9.1)</w:t>
            </w:r>
          </w:p>
        </w:tc>
        <w:tc>
          <w:tcPr>
            <w:tcW w:w="368" w:type="pct"/>
            <w:vAlign w:val="center"/>
          </w:tcPr>
          <w:p w14:paraId="00C8BE9E" w14:textId="77777777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C136C">
              <w:rPr>
                <w:rFonts w:asciiTheme="majorBidi" w:hAnsiTheme="majorBidi" w:cstheme="majorBidi"/>
                <w:sz w:val="16"/>
                <w:szCs w:val="16"/>
              </w:rPr>
              <w:t>&lt;0.001</w:t>
            </w:r>
          </w:p>
        </w:tc>
      </w:tr>
      <w:tr w:rsidR="009705FF" w:rsidRPr="00E96006" w14:paraId="2364D79B" w14:textId="77777777" w:rsidTr="009705FF">
        <w:trPr>
          <w:trHeight w:val="478"/>
        </w:trPr>
        <w:tc>
          <w:tcPr>
            <w:tcW w:w="266" w:type="pct"/>
            <w:vMerge/>
            <w:textDirection w:val="btLr"/>
            <w:vAlign w:val="center"/>
          </w:tcPr>
          <w:p w14:paraId="6FC52559" w14:textId="77777777" w:rsidR="009705FF" w:rsidRPr="009C136C" w:rsidRDefault="009705FF" w:rsidP="009705FF">
            <w:pPr>
              <w:pStyle w:val="Compact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443" w:type="pct"/>
            <w:vAlign w:val="center"/>
          </w:tcPr>
          <w:p w14:paraId="7936CD6A" w14:textId="77777777" w:rsidR="009705FF" w:rsidRPr="009C136C" w:rsidRDefault="009705FF" w:rsidP="009705FF">
            <w:pPr>
              <w:pStyle w:val="Compact"/>
              <w:rPr>
                <w:rFonts w:asciiTheme="majorBidi" w:hAnsiTheme="majorBidi" w:cstheme="majorBidi"/>
                <w:sz w:val="16"/>
                <w:szCs w:val="16"/>
              </w:rPr>
            </w:pPr>
            <w:r w:rsidRPr="009C136C">
              <w:rPr>
                <w:rFonts w:asciiTheme="majorBidi" w:hAnsiTheme="majorBidi" w:cstheme="majorBidi"/>
                <w:sz w:val="16"/>
                <w:szCs w:val="16"/>
              </w:rPr>
              <w:t>60-70</w:t>
            </w:r>
          </w:p>
        </w:tc>
        <w:tc>
          <w:tcPr>
            <w:tcW w:w="316" w:type="pct"/>
            <w:vAlign w:val="center"/>
          </w:tcPr>
          <w:p w14:paraId="46734A54" w14:textId="4B5B42D0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705FF">
              <w:rPr>
                <w:rFonts w:asciiTheme="majorBidi" w:hAnsiTheme="majorBidi" w:cstheme="majorBidi"/>
                <w:sz w:val="16"/>
                <w:szCs w:val="16"/>
              </w:rPr>
              <w:t>361</w:t>
            </w:r>
          </w:p>
        </w:tc>
        <w:tc>
          <w:tcPr>
            <w:tcW w:w="767" w:type="pct"/>
            <w:vAlign w:val="center"/>
          </w:tcPr>
          <w:p w14:paraId="4FF744DE" w14:textId="7E060AA2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705FF">
              <w:rPr>
                <w:rFonts w:asciiTheme="majorBidi" w:hAnsiTheme="majorBidi" w:cstheme="majorBidi"/>
                <w:sz w:val="16"/>
                <w:szCs w:val="16"/>
              </w:rPr>
              <w:t>7.7 (4.6 - 10.8)</w:t>
            </w:r>
          </w:p>
        </w:tc>
        <w:tc>
          <w:tcPr>
            <w:tcW w:w="842" w:type="pct"/>
            <w:vAlign w:val="center"/>
          </w:tcPr>
          <w:p w14:paraId="5C19D602" w14:textId="5B020C44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705FF">
              <w:rPr>
                <w:rFonts w:asciiTheme="majorBidi" w:hAnsiTheme="majorBidi" w:cstheme="majorBidi"/>
                <w:sz w:val="16"/>
                <w:szCs w:val="16"/>
              </w:rPr>
              <w:t>7.4 (6 - 9.7)</w:t>
            </w:r>
          </w:p>
        </w:tc>
        <w:tc>
          <w:tcPr>
            <w:tcW w:w="122" w:type="pct"/>
            <w:vAlign w:val="center"/>
          </w:tcPr>
          <w:p w14:paraId="6633F100" w14:textId="77777777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31" w:type="pct"/>
            <w:vAlign w:val="center"/>
          </w:tcPr>
          <w:p w14:paraId="71B18AE0" w14:textId="703A27F4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705FF">
              <w:rPr>
                <w:rFonts w:asciiTheme="majorBidi" w:hAnsiTheme="majorBidi" w:cstheme="majorBidi"/>
                <w:sz w:val="16"/>
                <w:szCs w:val="16"/>
              </w:rPr>
              <w:t>205</w:t>
            </w:r>
          </w:p>
        </w:tc>
        <w:tc>
          <w:tcPr>
            <w:tcW w:w="770" w:type="pct"/>
            <w:vAlign w:val="center"/>
          </w:tcPr>
          <w:p w14:paraId="4329B992" w14:textId="1021F82D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705FF">
              <w:rPr>
                <w:rFonts w:asciiTheme="majorBidi" w:hAnsiTheme="majorBidi" w:cstheme="majorBidi"/>
                <w:sz w:val="16"/>
                <w:szCs w:val="16"/>
              </w:rPr>
              <w:t>8.1 (4.4 - 11.7)</w:t>
            </w:r>
          </w:p>
        </w:tc>
        <w:tc>
          <w:tcPr>
            <w:tcW w:w="774" w:type="pct"/>
            <w:vAlign w:val="center"/>
          </w:tcPr>
          <w:p w14:paraId="32C0FC2B" w14:textId="1D91F520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705FF">
              <w:rPr>
                <w:rFonts w:asciiTheme="majorBidi" w:hAnsiTheme="majorBidi" w:cstheme="majorBidi"/>
                <w:sz w:val="16"/>
                <w:szCs w:val="16"/>
              </w:rPr>
              <w:t>7.9 (6 - 10.5)</w:t>
            </w:r>
          </w:p>
        </w:tc>
        <w:tc>
          <w:tcPr>
            <w:tcW w:w="368" w:type="pct"/>
            <w:vAlign w:val="center"/>
          </w:tcPr>
          <w:p w14:paraId="3096C734" w14:textId="437DD857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C136C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</w:tc>
      </w:tr>
      <w:tr w:rsidR="009705FF" w:rsidRPr="00E96006" w14:paraId="12A28BF2" w14:textId="77777777" w:rsidTr="009705FF">
        <w:trPr>
          <w:trHeight w:val="478"/>
        </w:trPr>
        <w:tc>
          <w:tcPr>
            <w:tcW w:w="266" w:type="pct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6EB0143F" w14:textId="77777777" w:rsidR="009705FF" w:rsidRPr="009C136C" w:rsidRDefault="009705FF" w:rsidP="009705FF">
            <w:pPr>
              <w:pStyle w:val="Compact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14:paraId="7405A4E7" w14:textId="77777777" w:rsidR="009705FF" w:rsidRPr="009C136C" w:rsidRDefault="009705FF" w:rsidP="009705FF">
            <w:pPr>
              <w:pStyle w:val="Compact"/>
              <w:rPr>
                <w:rFonts w:asciiTheme="majorBidi" w:hAnsiTheme="majorBidi" w:cstheme="majorBidi"/>
                <w:sz w:val="16"/>
                <w:szCs w:val="16"/>
              </w:rPr>
            </w:pPr>
            <w:r w:rsidRPr="009C136C">
              <w:rPr>
                <w:rFonts w:asciiTheme="majorBidi" w:hAnsiTheme="majorBidi" w:cstheme="majorBidi"/>
                <w:sz w:val="16"/>
                <w:szCs w:val="16"/>
              </w:rPr>
              <w:t>&gt;=70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vAlign w:val="center"/>
          </w:tcPr>
          <w:p w14:paraId="1794210A" w14:textId="4D60CB42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705FF">
              <w:rPr>
                <w:rFonts w:asciiTheme="majorBidi" w:hAnsiTheme="majorBidi" w:cstheme="majorBidi"/>
                <w:sz w:val="16"/>
                <w:szCs w:val="16"/>
              </w:rPr>
              <w:t>139</w:t>
            </w:r>
          </w:p>
        </w:tc>
        <w:tc>
          <w:tcPr>
            <w:tcW w:w="767" w:type="pct"/>
            <w:tcBorders>
              <w:bottom w:val="single" w:sz="4" w:space="0" w:color="auto"/>
            </w:tcBorders>
            <w:vAlign w:val="center"/>
          </w:tcPr>
          <w:p w14:paraId="28C43E7F" w14:textId="48E6DA81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705FF">
              <w:rPr>
                <w:rFonts w:asciiTheme="majorBidi" w:hAnsiTheme="majorBidi" w:cstheme="majorBidi"/>
                <w:sz w:val="16"/>
                <w:szCs w:val="16"/>
              </w:rPr>
              <w:t>8.8 (5.2 - 12.4)</w:t>
            </w:r>
          </w:p>
        </w:tc>
        <w:tc>
          <w:tcPr>
            <w:tcW w:w="842" w:type="pct"/>
            <w:tcBorders>
              <w:bottom w:val="single" w:sz="4" w:space="0" w:color="auto"/>
            </w:tcBorders>
            <w:vAlign w:val="center"/>
          </w:tcPr>
          <w:p w14:paraId="0B9E5B04" w14:textId="10555A41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705FF">
              <w:rPr>
                <w:rFonts w:asciiTheme="majorBidi" w:hAnsiTheme="majorBidi" w:cstheme="majorBidi"/>
                <w:sz w:val="16"/>
                <w:szCs w:val="16"/>
              </w:rPr>
              <w:t>8.7 (6.6 - 11.1)</w:t>
            </w:r>
          </w:p>
        </w:tc>
        <w:tc>
          <w:tcPr>
            <w:tcW w:w="122" w:type="pct"/>
            <w:tcBorders>
              <w:bottom w:val="single" w:sz="4" w:space="0" w:color="auto"/>
            </w:tcBorders>
            <w:vAlign w:val="center"/>
          </w:tcPr>
          <w:p w14:paraId="551669DD" w14:textId="77777777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31" w:type="pct"/>
            <w:tcBorders>
              <w:bottom w:val="single" w:sz="4" w:space="0" w:color="auto"/>
            </w:tcBorders>
            <w:vAlign w:val="center"/>
          </w:tcPr>
          <w:p w14:paraId="57E83314" w14:textId="79B7E52E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705FF">
              <w:rPr>
                <w:rFonts w:asciiTheme="majorBidi" w:hAnsiTheme="majorBidi" w:cstheme="majorBidi"/>
                <w:sz w:val="16"/>
                <w:szCs w:val="16"/>
              </w:rPr>
              <w:t>66</w:t>
            </w: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14:paraId="01FC6069" w14:textId="4F21DE36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705FF">
              <w:rPr>
                <w:rFonts w:asciiTheme="majorBidi" w:hAnsiTheme="majorBidi" w:cstheme="majorBidi"/>
                <w:sz w:val="16"/>
                <w:szCs w:val="16"/>
              </w:rPr>
              <w:t>9 (5.2 - 12.9)</w:t>
            </w:r>
          </w:p>
        </w:tc>
        <w:tc>
          <w:tcPr>
            <w:tcW w:w="774" w:type="pct"/>
            <w:tcBorders>
              <w:bottom w:val="single" w:sz="4" w:space="0" w:color="auto"/>
            </w:tcBorders>
            <w:vAlign w:val="center"/>
          </w:tcPr>
          <w:p w14:paraId="4A0B3CF6" w14:textId="5516917B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705FF">
              <w:rPr>
                <w:rFonts w:asciiTheme="majorBidi" w:hAnsiTheme="majorBidi" w:cstheme="majorBidi"/>
                <w:sz w:val="16"/>
                <w:szCs w:val="16"/>
              </w:rPr>
              <w:t>9 (6.3 - 11.8)</w:t>
            </w:r>
          </w:p>
        </w:tc>
        <w:tc>
          <w:tcPr>
            <w:tcW w:w="368" w:type="pct"/>
            <w:tcBorders>
              <w:bottom w:val="single" w:sz="4" w:space="0" w:color="auto"/>
            </w:tcBorders>
            <w:vAlign w:val="center"/>
          </w:tcPr>
          <w:p w14:paraId="2C2E98A4" w14:textId="5B2762F2" w:rsidR="009705FF" w:rsidRPr="009C136C" w:rsidRDefault="009705FF" w:rsidP="009705FF">
            <w:pPr>
              <w:pStyle w:val="Compact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9C136C">
              <w:rPr>
                <w:rFonts w:asciiTheme="majorBidi" w:hAnsiTheme="majorBidi" w:cstheme="majorBidi"/>
                <w:sz w:val="16"/>
                <w:szCs w:val="16"/>
              </w:rPr>
              <w:t>0.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</w:tc>
      </w:tr>
      <w:tr w:rsidR="009705FF" w:rsidRPr="00E96006" w14:paraId="205F7BAB" w14:textId="77777777" w:rsidTr="009705FF">
        <w:trPr>
          <w:trHeight w:val="394"/>
        </w:trPr>
        <w:tc>
          <w:tcPr>
            <w:tcW w:w="5000" w:type="pct"/>
            <w:gridSpan w:val="10"/>
            <w:tcBorders>
              <w:top w:val="single" w:sz="4" w:space="0" w:color="auto"/>
            </w:tcBorders>
          </w:tcPr>
          <w:p w14:paraId="4AB86DF7" w14:textId="77777777" w:rsidR="009705FF" w:rsidRPr="0052298C" w:rsidRDefault="009705FF" w:rsidP="009705FF">
            <w:pPr>
              <w:autoSpaceDE w:val="0"/>
              <w:autoSpaceDN w:val="0"/>
              <w:adjustRightInd w:val="0"/>
              <w:spacing w:after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  <w14:ligatures w14:val="standardContextual"/>
              </w:rPr>
            </w:pPr>
            <w:r w:rsidRPr="00250D20">
              <w:rPr>
                <w:rFonts w:asciiTheme="majorBidi" w:hAnsiTheme="majorBidi" w:cstheme="majorBidi"/>
                <w:sz w:val="16"/>
                <w:szCs w:val="16"/>
                <w:lang w:val="en-GB"/>
                <w14:ligatures w14:val="standardContextual"/>
              </w:rPr>
              <w:t>SD: standard deviation; 10 pc: the 10</w:t>
            </w:r>
            <w:r w:rsidRPr="00250D20"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GB"/>
                <w14:ligatures w14:val="standardContextual"/>
              </w:rPr>
              <w:t>th</w:t>
            </w:r>
            <w:r w:rsidRPr="00250D20">
              <w:rPr>
                <w:rFonts w:asciiTheme="majorBidi" w:hAnsiTheme="majorBidi" w:cstheme="majorBidi"/>
                <w:sz w:val="16"/>
                <w:szCs w:val="16"/>
                <w:lang w:val="en-GB"/>
                <w14:ligatures w14:val="standardContextual"/>
              </w:rPr>
              <w:t xml:space="preserve"> percentile; 90 pc: the 90</w:t>
            </w:r>
            <w:r w:rsidRPr="00250D20">
              <w:rPr>
                <w:rFonts w:asciiTheme="majorBidi" w:hAnsiTheme="majorBidi" w:cstheme="majorBidi"/>
                <w:sz w:val="16"/>
                <w:szCs w:val="16"/>
                <w:vertAlign w:val="superscript"/>
                <w:lang w:val="en-GB"/>
                <w14:ligatures w14:val="standardContextual"/>
              </w:rPr>
              <w:t>th</w:t>
            </w:r>
            <w:r w:rsidRPr="00250D20">
              <w:rPr>
                <w:rFonts w:asciiTheme="majorBidi" w:hAnsiTheme="majorBidi" w:cstheme="majorBidi"/>
                <w:sz w:val="16"/>
                <w:szCs w:val="16"/>
                <w:lang w:val="en-GB"/>
                <w14:ligatures w14:val="standardContextual"/>
              </w:rPr>
              <w:t xml:space="preserve"> percentile</w:t>
            </w:r>
            <w:r w:rsidRPr="009C136C">
              <w:rPr>
                <w:rFonts w:asciiTheme="majorBidi" w:hAnsiTheme="majorBidi" w:cstheme="majorBidi"/>
                <w:sz w:val="20"/>
                <w:szCs w:val="20"/>
                <w:lang w:val="en-GB"/>
                <w14:ligatures w14:val="standardContextual"/>
              </w:rPr>
              <w:t>.</w:t>
            </w:r>
          </w:p>
        </w:tc>
      </w:tr>
    </w:tbl>
    <w:p w14:paraId="4EBA2053" w14:textId="0F8DDDDA" w:rsidR="009705FF" w:rsidRDefault="009705FF"/>
    <w:p w14:paraId="3256897E" w14:textId="749C968B" w:rsidR="009705FF" w:rsidRDefault="009705FF" w:rsidP="003864BB">
      <w:pPr>
        <w:spacing w:after="160" w:line="259" w:lineRule="auto"/>
      </w:pPr>
      <w:r>
        <w:br w:type="page"/>
      </w:r>
    </w:p>
    <w:tbl>
      <w:tblPr>
        <w:tblStyle w:val="TableGrid"/>
        <w:tblpPr w:leftFromText="141" w:rightFromText="141" w:vertAnchor="text" w:horzAnchor="margin" w:tblpXSpec="center" w:tblpY="185"/>
        <w:tblW w:w="504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9"/>
        <w:gridCol w:w="869"/>
        <w:gridCol w:w="2420"/>
        <w:gridCol w:w="2954"/>
        <w:gridCol w:w="1224"/>
      </w:tblGrid>
      <w:tr w:rsidR="009705FF" w:rsidRPr="00CF723C" w14:paraId="1CC08574" w14:textId="77777777" w:rsidTr="00077E3D">
        <w:trPr>
          <w:cantSplit/>
          <w:trHeight w:val="31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14:paraId="0676F5CE" w14:textId="72B73192" w:rsidR="009705FF" w:rsidRPr="00CF723C" w:rsidRDefault="005E79F3" w:rsidP="00B0660E">
            <w:pPr>
              <w:pStyle w:val="SourceCode"/>
              <w:shd w:val="clear" w:color="auto" w:fill="auto"/>
              <w:rPr>
                <w:rStyle w:val="VerbatimChar"/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5E79F3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lastRenderedPageBreak/>
              <w:t xml:space="preserve">Supplementary </w:t>
            </w:r>
            <w:r w:rsidR="009705FF" w:rsidRPr="00CF723C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 xml:space="preserve">Table </w:t>
            </w:r>
            <w:r w:rsidR="009705F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S2</w:t>
            </w:r>
            <w:r w:rsidR="009705FF" w:rsidRPr="00CF723C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9705FF" w:rsidRPr="00CF723C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The age-adjusted equations for predicted values of the median (M), the variability around the median (S) and the skewness (L) for carotid-femoral pulse wave </w:t>
            </w:r>
            <w:proofErr w:type="spellStart"/>
            <w:r w:rsidR="009705FF" w:rsidRPr="00CF723C">
              <w:rPr>
                <w:rFonts w:asciiTheme="majorBidi" w:hAnsiTheme="majorBidi" w:cstheme="majorBidi"/>
                <w:sz w:val="20"/>
                <w:szCs w:val="20"/>
                <w:lang w:val="en-GB"/>
              </w:rPr>
              <w:t>velocity</w:t>
            </w:r>
            <w:r w:rsidR="009705FF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subtracted</w:t>
            </w:r>
            <w:proofErr w:type="spellEnd"/>
            <w:r w:rsidR="009705FF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 xml:space="preserve"> distance</w:t>
            </w:r>
            <w:r w:rsidR="009705FF" w:rsidRPr="00B167B9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(</w:t>
            </w:r>
            <w:proofErr w:type="spellStart"/>
            <w:r w:rsidR="009705FF" w:rsidRPr="00B167B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cfPWV</w:t>
            </w:r>
            <w:r w:rsidR="009705FF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subtracted</w:t>
            </w:r>
            <w:proofErr w:type="spellEnd"/>
            <w:r w:rsidR="009705FF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 xml:space="preserve"> distance</w:t>
            </w:r>
            <w:r w:rsidR="009705FF" w:rsidRPr="00B167B9">
              <w:rPr>
                <w:rFonts w:asciiTheme="majorBidi" w:hAnsiTheme="majorBidi" w:cstheme="majorBidi"/>
                <w:sz w:val="20"/>
                <w:szCs w:val="20"/>
                <w:lang w:val="en-GB"/>
              </w:rPr>
              <w:t>)</w:t>
            </w:r>
            <w:r w:rsidR="009705FF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</w:t>
            </w:r>
            <w:r w:rsidR="009705FF" w:rsidRPr="00CF723C">
              <w:rPr>
                <w:rFonts w:asciiTheme="majorBidi" w:hAnsiTheme="majorBidi" w:cstheme="majorBidi"/>
                <w:sz w:val="20"/>
                <w:szCs w:val="20"/>
                <w:lang w:val="en-GB"/>
              </w:rPr>
              <w:t>in females and males, extracted by LMS method.</w:t>
            </w:r>
          </w:p>
        </w:tc>
      </w:tr>
      <w:tr w:rsidR="009705FF" w:rsidRPr="00CF723C" w14:paraId="48E38E7C" w14:textId="77777777" w:rsidTr="00077E3D">
        <w:trPr>
          <w:cantSplit/>
          <w:trHeight w:val="31"/>
        </w:trPr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CC6DA9" w14:textId="77777777" w:rsidR="009705FF" w:rsidRPr="00CF723C" w:rsidRDefault="009705FF" w:rsidP="00B0660E">
            <w:pPr>
              <w:pStyle w:val="SourceCode"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CF723C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Variable</w:t>
            </w:r>
          </w:p>
        </w:tc>
        <w:tc>
          <w:tcPr>
            <w:tcW w:w="4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97C0EA" w14:textId="77777777" w:rsidR="009705FF" w:rsidRPr="00CF723C" w:rsidRDefault="009705FF" w:rsidP="00B0660E">
            <w:pPr>
              <w:pStyle w:val="SourceCode"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CF723C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Sex</w:t>
            </w:r>
          </w:p>
        </w:tc>
        <w:tc>
          <w:tcPr>
            <w:tcW w:w="13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D0A6A7" w14:textId="77777777" w:rsidR="009705FF" w:rsidRPr="00CF723C" w:rsidRDefault="009705FF" w:rsidP="00B0660E">
            <w:pPr>
              <w:pStyle w:val="SourceCode"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CF723C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M (Median)</w:t>
            </w:r>
          </w:p>
        </w:tc>
        <w:tc>
          <w:tcPr>
            <w:tcW w:w="16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961FBF" w14:textId="77777777" w:rsidR="009705FF" w:rsidRPr="00396B35" w:rsidRDefault="009705FF" w:rsidP="00B0660E">
            <w:pPr>
              <w:pStyle w:val="SourceCode"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396B35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S (Variability around the Median)</w:t>
            </w:r>
          </w:p>
        </w:tc>
        <w:tc>
          <w:tcPr>
            <w:tcW w:w="6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4CBC61" w14:textId="77777777" w:rsidR="009705FF" w:rsidRPr="00CF723C" w:rsidRDefault="009705FF" w:rsidP="00B0660E">
            <w:pPr>
              <w:pStyle w:val="SourceCode"/>
              <w:shd w:val="clear" w:color="auto" w:fill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CF723C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L (Skewness)</w:t>
            </w:r>
          </w:p>
        </w:tc>
      </w:tr>
      <w:tr w:rsidR="009705FF" w:rsidRPr="00CF723C" w14:paraId="4A01E07F" w14:textId="77777777" w:rsidTr="00077E3D">
        <w:trPr>
          <w:cantSplit/>
          <w:trHeight w:val="772"/>
        </w:trPr>
        <w:tc>
          <w:tcPr>
            <w:tcW w:w="918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DDFC31" w14:textId="73369D07" w:rsidR="009705FF" w:rsidRPr="009705FF" w:rsidRDefault="009705FF" w:rsidP="00B0660E">
            <w:pPr>
              <w:pStyle w:val="SourceCode"/>
              <w:shd w:val="clear" w:color="auto" w:fill="auto"/>
              <w:spacing w:after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bscript"/>
                <w:lang w:val="en-GB"/>
              </w:rPr>
            </w:pPr>
            <w:proofErr w:type="spellStart"/>
            <w:r w:rsidRPr="00CF723C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cfPWV</w:t>
            </w: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bscript"/>
                <w:lang w:val="en-GB"/>
              </w:rPr>
              <w:t>subtracted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bscript"/>
                <w:lang w:val="en-GB"/>
              </w:rPr>
              <w:t xml:space="preserve"> distance</w:t>
            </w:r>
          </w:p>
          <w:p w14:paraId="4B20D923" w14:textId="77777777" w:rsidR="009705FF" w:rsidRPr="00CF723C" w:rsidRDefault="009705FF" w:rsidP="00B0660E">
            <w:pPr>
              <w:pStyle w:val="SourceCode"/>
              <w:shd w:val="clear" w:color="auto" w:fill="auto"/>
              <w:spacing w:after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CF723C"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  <w:t>(m/sec)</w:t>
            </w:r>
          </w:p>
        </w:tc>
        <w:tc>
          <w:tcPr>
            <w:tcW w:w="47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36FECA" w14:textId="77777777" w:rsidR="009705FF" w:rsidRPr="00CF723C" w:rsidRDefault="009705FF" w:rsidP="00B0660E">
            <w:pPr>
              <w:pStyle w:val="SourceCode"/>
              <w:shd w:val="clear" w:color="auto" w:fill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CF723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Female</w:t>
            </w:r>
          </w:p>
        </w:tc>
        <w:tc>
          <w:tcPr>
            <w:tcW w:w="132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D95483" w14:textId="360FC24C" w:rsidR="009705FF" w:rsidRPr="00CF723C" w:rsidRDefault="009705FF" w:rsidP="00B0660E">
            <w:pPr>
              <w:pStyle w:val="SourceCode"/>
              <w:shd w:val="clear" w:color="auto" w:fill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CF723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Exp</w:t>
            </w: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</w:t>
            </w:r>
            <w:r w:rsidRPr="00CF723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(1.</w:t>
            </w: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534</w:t>
            </w:r>
            <w:r w:rsidRPr="00CF723C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+ 0.00</w:t>
            </w: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81</w:t>
            </w:r>
            <w:r w:rsidRPr="00CF723C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* Age)</w:t>
            </w:r>
          </w:p>
        </w:tc>
        <w:tc>
          <w:tcPr>
            <w:tcW w:w="16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8C0A39" w14:textId="06D5DFD8" w:rsidR="009705FF" w:rsidRPr="00CF723C" w:rsidRDefault="009705FF" w:rsidP="00B0660E">
            <w:pPr>
              <w:pStyle w:val="SourceCode"/>
              <w:shd w:val="clear" w:color="auto" w:fill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CF723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Exp</w:t>
            </w: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</w:t>
            </w:r>
            <w:r w:rsidRPr="00CF723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(-</w:t>
            </w: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1.946</w:t>
            </w:r>
            <w:r w:rsidRPr="00CF723C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+ 0.00</w:t>
            </w: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57</w:t>
            </w:r>
            <w:r w:rsidRPr="00CF723C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* Age)</w:t>
            </w:r>
          </w:p>
        </w:tc>
        <w:tc>
          <w:tcPr>
            <w:tcW w:w="66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70DE03" w14:textId="348B927C" w:rsidR="009705FF" w:rsidRPr="00CF723C" w:rsidRDefault="009705FF" w:rsidP="00B0660E">
            <w:pPr>
              <w:pStyle w:val="SourceCode"/>
              <w:shd w:val="clear" w:color="auto" w:fill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CF723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-0.</w:t>
            </w: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5142</w:t>
            </w:r>
          </w:p>
        </w:tc>
      </w:tr>
      <w:tr w:rsidR="009705FF" w:rsidRPr="00CF723C" w14:paraId="131A7B7F" w14:textId="77777777" w:rsidTr="00077E3D">
        <w:trPr>
          <w:cantSplit/>
          <w:trHeight w:val="772"/>
        </w:trPr>
        <w:tc>
          <w:tcPr>
            <w:tcW w:w="918" w:type="pct"/>
            <w:vMerge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14:paraId="450E45F2" w14:textId="77777777" w:rsidR="009705FF" w:rsidRPr="00CF723C" w:rsidRDefault="009705FF" w:rsidP="00B0660E">
            <w:pPr>
              <w:pStyle w:val="SourceCode"/>
              <w:shd w:val="clear" w:color="auto" w:fill="auto"/>
              <w:spacing w:after="0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47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9E3EA3" w14:textId="77777777" w:rsidR="009705FF" w:rsidRPr="00CF723C" w:rsidRDefault="009705FF" w:rsidP="00B0660E">
            <w:pPr>
              <w:pStyle w:val="SourceCode"/>
              <w:shd w:val="clear" w:color="auto" w:fill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CF723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Male</w:t>
            </w:r>
          </w:p>
        </w:tc>
        <w:tc>
          <w:tcPr>
            <w:tcW w:w="132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D5D85F" w14:textId="06B2E454" w:rsidR="009705FF" w:rsidRPr="00CF723C" w:rsidRDefault="009705FF" w:rsidP="00B0660E">
            <w:pPr>
              <w:pStyle w:val="SourceCode"/>
              <w:shd w:val="clear" w:color="auto" w:fill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CF723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Exp</w:t>
            </w: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</w:t>
            </w:r>
            <w:r w:rsidRPr="00CF723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(1.</w:t>
            </w: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489</w:t>
            </w:r>
            <w:r w:rsidRPr="00CF723C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+ 0.00</w:t>
            </w: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80</w:t>
            </w:r>
            <w:r w:rsidRPr="00CF723C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* Age)</w:t>
            </w:r>
          </w:p>
        </w:tc>
        <w:tc>
          <w:tcPr>
            <w:tcW w:w="16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DA703B" w14:textId="46E6CE04" w:rsidR="009705FF" w:rsidRPr="00CF723C" w:rsidRDefault="009705FF" w:rsidP="00B0660E">
            <w:pPr>
              <w:pStyle w:val="SourceCode"/>
              <w:shd w:val="clear" w:color="auto" w:fill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CF723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Exp</w:t>
            </w: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</w:t>
            </w:r>
            <w:r w:rsidRPr="00CF723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(-2.0</w:t>
            </w: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33</w:t>
            </w:r>
            <w:r w:rsidRPr="00CF723C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+ 0.00</w:t>
            </w: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67</w:t>
            </w:r>
            <w:r w:rsidRPr="00CF723C">
              <w:rPr>
                <w:rFonts w:asciiTheme="majorBidi" w:hAnsiTheme="majorBidi" w:cstheme="majorBidi"/>
                <w:sz w:val="16"/>
                <w:szCs w:val="16"/>
                <w:lang w:val="en-GB"/>
              </w:rPr>
              <w:t xml:space="preserve"> * Age)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10585B" w14:textId="515B91E5" w:rsidR="009705FF" w:rsidRPr="00CF723C" w:rsidRDefault="009705FF" w:rsidP="00B0660E">
            <w:pPr>
              <w:pStyle w:val="SourceCode"/>
              <w:shd w:val="clear" w:color="auto" w:fill="auto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CF723C">
              <w:rPr>
                <w:rFonts w:asciiTheme="majorBidi" w:hAnsiTheme="majorBidi" w:cstheme="majorBidi"/>
                <w:sz w:val="16"/>
                <w:szCs w:val="16"/>
                <w:lang w:val="en-GB"/>
              </w:rPr>
              <w:t>-0.</w:t>
            </w:r>
            <w:r>
              <w:rPr>
                <w:rFonts w:asciiTheme="majorBidi" w:hAnsiTheme="majorBidi" w:cstheme="majorBidi"/>
                <w:sz w:val="16"/>
                <w:szCs w:val="16"/>
                <w:lang w:val="en-GB"/>
              </w:rPr>
              <w:t>5773</w:t>
            </w:r>
          </w:p>
        </w:tc>
      </w:tr>
    </w:tbl>
    <w:p w14:paraId="4B72997C" w14:textId="77777777" w:rsidR="009705FF" w:rsidRDefault="009705FF"/>
    <w:p w14:paraId="7AE3B210" w14:textId="0C33199C" w:rsidR="00CF0020" w:rsidRDefault="00CF0020">
      <w:pPr>
        <w:spacing w:after="160" w:line="259" w:lineRule="auto"/>
      </w:pPr>
      <w:r>
        <w:br w:type="page"/>
      </w:r>
    </w:p>
    <w:p w14:paraId="35C46BFB" w14:textId="3432ECC1" w:rsidR="005E79F3" w:rsidRPr="005E79F3" w:rsidRDefault="005E79F3" w:rsidP="005E79F3">
      <w:pPr>
        <w:spacing w:line="480" w:lineRule="auto"/>
        <w:rPr>
          <w:rFonts w:asciiTheme="majorBidi" w:hAnsiTheme="majorBidi" w:cstheme="majorBidi"/>
          <w:sz w:val="20"/>
          <w:szCs w:val="20"/>
          <w:lang w:val="en-GB"/>
          <w14:ligatures w14:val="standardContextual"/>
        </w:rPr>
      </w:pPr>
      <w:r w:rsidRPr="005E79F3">
        <w:rPr>
          <w:rFonts w:asciiTheme="majorBidi" w:hAnsiTheme="majorBidi" w:cstheme="majorBidi"/>
          <w:b/>
          <w:bCs/>
          <w:sz w:val="20"/>
          <w:szCs w:val="20"/>
          <w:lang w:val="en-GB"/>
          <w14:ligatures w14:val="standardContextual"/>
        </w:rPr>
        <w:lastRenderedPageBreak/>
        <w:t xml:space="preserve">Supplementary Fig. S1 </w:t>
      </w:r>
      <w:r w:rsidRPr="005E79F3">
        <w:rPr>
          <w:rFonts w:asciiTheme="majorBidi" w:hAnsiTheme="majorBidi" w:cstheme="majorBidi"/>
          <w:sz w:val="20"/>
          <w:szCs w:val="20"/>
          <w:lang w:val="en-GB"/>
          <w14:ligatures w14:val="standardContextual"/>
        </w:rPr>
        <w:t xml:space="preserve">Distribution of carotid-femoral pulse wave </w:t>
      </w:r>
      <w:proofErr w:type="spellStart"/>
      <w:r w:rsidRPr="005E79F3">
        <w:rPr>
          <w:rFonts w:asciiTheme="majorBidi" w:hAnsiTheme="majorBidi" w:cstheme="majorBidi"/>
          <w:sz w:val="20"/>
          <w:szCs w:val="20"/>
          <w:lang w:val="en-GB"/>
          <w14:ligatures w14:val="standardContextual"/>
        </w:rPr>
        <w:t>velocity</w:t>
      </w:r>
      <w:r w:rsidRPr="005E79F3">
        <w:rPr>
          <w:rFonts w:asciiTheme="majorBidi" w:hAnsiTheme="majorBidi" w:cstheme="majorBidi"/>
          <w:sz w:val="20"/>
          <w:szCs w:val="20"/>
          <w:vertAlign w:val="subscript"/>
          <w:lang w:val="en-GB"/>
          <w14:ligatures w14:val="standardContextual"/>
        </w:rPr>
        <w:t>subtracted</w:t>
      </w:r>
      <w:proofErr w:type="spellEnd"/>
      <w:r w:rsidRPr="005E79F3">
        <w:rPr>
          <w:rFonts w:asciiTheme="majorBidi" w:hAnsiTheme="majorBidi" w:cstheme="majorBidi"/>
          <w:sz w:val="20"/>
          <w:szCs w:val="20"/>
          <w:vertAlign w:val="subscript"/>
          <w:lang w:val="en-GB"/>
          <w14:ligatures w14:val="standardContextual"/>
        </w:rPr>
        <w:t xml:space="preserve"> distance</w:t>
      </w:r>
      <w:r w:rsidRPr="005E79F3">
        <w:rPr>
          <w:rFonts w:asciiTheme="majorBidi" w:hAnsiTheme="majorBidi" w:cstheme="majorBidi"/>
          <w:sz w:val="20"/>
          <w:szCs w:val="20"/>
          <w:lang w:val="en-GB"/>
          <w14:ligatures w14:val="standardContextual"/>
        </w:rPr>
        <w:t xml:space="preserve"> (</w:t>
      </w:r>
      <w:proofErr w:type="spellStart"/>
      <w:r w:rsidRPr="005E79F3">
        <w:rPr>
          <w:rFonts w:asciiTheme="majorBidi" w:hAnsiTheme="majorBidi" w:cstheme="majorBidi"/>
          <w:sz w:val="20"/>
          <w:szCs w:val="20"/>
          <w:lang w:val="en-GB"/>
          <w14:ligatures w14:val="standardContextual"/>
        </w:rPr>
        <w:t>cfPWV</w:t>
      </w:r>
      <w:r w:rsidRPr="005E79F3">
        <w:rPr>
          <w:rFonts w:asciiTheme="majorBidi" w:hAnsiTheme="majorBidi" w:cstheme="majorBidi"/>
          <w:sz w:val="20"/>
          <w:szCs w:val="20"/>
          <w:vertAlign w:val="subscript"/>
          <w:lang w:val="en-GB"/>
          <w14:ligatures w14:val="standardContextual"/>
        </w:rPr>
        <w:t>subtracted</w:t>
      </w:r>
      <w:proofErr w:type="spellEnd"/>
      <w:r w:rsidRPr="005E79F3">
        <w:rPr>
          <w:rFonts w:asciiTheme="majorBidi" w:hAnsiTheme="majorBidi" w:cstheme="majorBidi"/>
          <w:sz w:val="20"/>
          <w:szCs w:val="20"/>
          <w:vertAlign w:val="subscript"/>
          <w:lang w:val="en-GB"/>
          <w14:ligatures w14:val="standardContextual"/>
        </w:rPr>
        <w:t xml:space="preserve"> distance</w:t>
      </w:r>
      <w:r w:rsidRPr="005E79F3">
        <w:rPr>
          <w:rFonts w:asciiTheme="majorBidi" w:hAnsiTheme="majorBidi" w:cstheme="majorBidi"/>
          <w:sz w:val="20"/>
          <w:szCs w:val="20"/>
          <w:lang w:val="en-GB"/>
          <w14:ligatures w14:val="standardContextual"/>
        </w:rPr>
        <w:t>) according to the age in females (n=3170) and males (n=2492)</w:t>
      </w:r>
    </w:p>
    <w:p w14:paraId="1F6A2AA6" w14:textId="68EF5525" w:rsidR="00CF0020" w:rsidRPr="00F325E0" w:rsidRDefault="00F325E0">
      <w:pPr>
        <w:rPr>
          <w:lang w:val="en-GB"/>
        </w:rPr>
      </w:pPr>
      <w:r>
        <w:rPr>
          <w:noProof/>
          <w:lang w:val="en-GB"/>
          <w14:ligatures w14:val="standardContextual"/>
        </w:rPr>
        <w:drawing>
          <wp:inline distT="0" distB="0" distL="0" distR="0" wp14:anchorId="40A255CA" wp14:editId="3472552B">
            <wp:extent cx="5760720" cy="3455670"/>
            <wp:effectExtent l="0" t="0" r="0" b="0"/>
            <wp:docPr id="1049068415" name="Picture 1" descr="A chart with different colored rectang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068415" name="Picture 1" descr="A chart with different colored rectangle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5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E7AAE" w14:textId="7C655AD8" w:rsidR="00CF0020" w:rsidRDefault="00CF0020">
      <w:pPr>
        <w:spacing w:after="160" w:line="259" w:lineRule="auto"/>
      </w:pPr>
      <w:r>
        <w:br w:type="page"/>
      </w:r>
    </w:p>
    <w:p w14:paraId="36F28E25" w14:textId="6B5B38D0" w:rsidR="005E79F3" w:rsidRPr="005E79F3" w:rsidRDefault="005E79F3" w:rsidP="005E79F3">
      <w:pPr>
        <w:spacing w:line="480" w:lineRule="auto"/>
        <w:rPr>
          <w:rFonts w:asciiTheme="majorBidi" w:hAnsiTheme="majorBidi" w:cstheme="majorBidi"/>
          <w:b/>
          <w:bCs/>
          <w:sz w:val="20"/>
          <w:szCs w:val="20"/>
          <w:lang w:val="en-GB"/>
          <w14:ligatures w14:val="standardContextual"/>
        </w:rPr>
      </w:pPr>
      <w:r w:rsidRPr="005E79F3">
        <w:rPr>
          <w:rFonts w:asciiTheme="majorBidi" w:hAnsiTheme="majorBidi" w:cstheme="majorBidi"/>
          <w:b/>
          <w:bCs/>
          <w:sz w:val="20"/>
          <w:szCs w:val="20"/>
          <w:lang w:val="en-GB"/>
          <w14:ligatures w14:val="standardContextual"/>
        </w:rPr>
        <w:lastRenderedPageBreak/>
        <w:t xml:space="preserve">Supplementary </w:t>
      </w:r>
      <w:r w:rsidRPr="005E79F3">
        <w:rPr>
          <w:rFonts w:asciiTheme="majorBidi" w:hAnsiTheme="majorBidi" w:cstheme="majorBidi"/>
          <w:b/>
          <w:bCs/>
          <w:sz w:val="20"/>
          <w:szCs w:val="20"/>
        </w:rPr>
        <w:t xml:space="preserve">Fig. S2 </w:t>
      </w:r>
      <w:r w:rsidRPr="005E79F3">
        <w:rPr>
          <w:rFonts w:asciiTheme="majorBidi" w:hAnsiTheme="majorBidi" w:cstheme="majorBidi"/>
          <w:sz w:val="20"/>
          <w:szCs w:val="20"/>
        </w:rPr>
        <w:t>Adjusted-</w:t>
      </w:r>
      <w:r w:rsidRPr="005E79F3">
        <w:rPr>
          <w:rFonts w:asciiTheme="majorBidi" w:hAnsiTheme="majorBidi" w:cstheme="majorBidi"/>
          <w:sz w:val="20"/>
          <w:szCs w:val="20"/>
          <w:lang w:val="en-GB"/>
          <w14:ligatures w14:val="standardContextual"/>
        </w:rPr>
        <w:t xml:space="preserve">age percentile curves for carotid-femoral pulse wave </w:t>
      </w:r>
      <w:proofErr w:type="spellStart"/>
      <w:r w:rsidRPr="005E79F3">
        <w:rPr>
          <w:rFonts w:asciiTheme="majorBidi" w:hAnsiTheme="majorBidi" w:cstheme="majorBidi"/>
          <w:sz w:val="20"/>
          <w:szCs w:val="20"/>
          <w:lang w:val="en-GB"/>
          <w14:ligatures w14:val="standardContextual"/>
        </w:rPr>
        <w:t>velocity</w:t>
      </w:r>
      <w:r w:rsidRPr="005E79F3">
        <w:rPr>
          <w:rFonts w:asciiTheme="majorBidi" w:hAnsiTheme="majorBidi" w:cstheme="majorBidi"/>
          <w:sz w:val="20"/>
          <w:szCs w:val="20"/>
          <w:vertAlign w:val="subscript"/>
          <w:lang w:val="en-GB"/>
          <w14:ligatures w14:val="standardContextual"/>
        </w:rPr>
        <w:t>subtracted</w:t>
      </w:r>
      <w:proofErr w:type="spellEnd"/>
      <w:r w:rsidRPr="005E79F3">
        <w:rPr>
          <w:rFonts w:asciiTheme="majorBidi" w:hAnsiTheme="majorBidi" w:cstheme="majorBidi"/>
          <w:sz w:val="20"/>
          <w:szCs w:val="20"/>
          <w:vertAlign w:val="subscript"/>
          <w:lang w:val="en-GB"/>
          <w14:ligatures w14:val="standardContextual"/>
        </w:rPr>
        <w:t xml:space="preserve"> distance</w:t>
      </w:r>
      <w:r w:rsidRPr="005E79F3">
        <w:rPr>
          <w:rFonts w:asciiTheme="majorBidi" w:hAnsiTheme="majorBidi" w:cstheme="majorBidi"/>
          <w:sz w:val="20"/>
          <w:szCs w:val="20"/>
          <w:lang w:val="en-GB"/>
          <w14:ligatures w14:val="standardContextual"/>
        </w:rPr>
        <w:t xml:space="preserve"> (</w:t>
      </w:r>
      <w:proofErr w:type="spellStart"/>
      <w:r w:rsidRPr="005E79F3">
        <w:rPr>
          <w:rFonts w:asciiTheme="majorBidi" w:hAnsiTheme="majorBidi" w:cstheme="majorBidi"/>
          <w:sz w:val="20"/>
          <w:szCs w:val="20"/>
          <w:lang w:val="en-GB"/>
          <w14:ligatures w14:val="standardContextual"/>
        </w:rPr>
        <w:t>cfPWV</w:t>
      </w:r>
      <w:r w:rsidRPr="005E79F3">
        <w:rPr>
          <w:rFonts w:asciiTheme="majorBidi" w:hAnsiTheme="majorBidi" w:cstheme="majorBidi"/>
          <w:sz w:val="20"/>
          <w:szCs w:val="20"/>
          <w:vertAlign w:val="subscript"/>
          <w:lang w:val="en-GB"/>
          <w14:ligatures w14:val="standardContextual"/>
        </w:rPr>
        <w:t>subtracted</w:t>
      </w:r>
      <w:proofErr w:type="spellEnd"/>
      <w:r w:rsidRPr="005E79F3">
        <w:rPr>
          <w:rFonts w:asciiTheme="majorBidi" w:hAnsiTheme="majorBidi" w:cstheme="majorBidi"/>
          <w:sz w:val="20"/>
          <w:szCs w:val="20"/>
          <w:vertAlign w:val="subscript"/>
          <w:lang w:val="en-GB"/>
          <w14:ligatures w14:val="standardContextual"/>
        </w:rPr>
        <w:t xml:space="preserve"> distance</w:t>
      </w:r>
      <w:r w:rsidRPr="005E79F3">
        <w:rPr>
          <w:rFonts w:asciiTheme="majorBidi" w:hAnsiTheme="majorBidi" w:cstheme="majorBidi"/>
          <w:sz w:val="20"/>
          <w:szCs w:val="20"/>
          <w:lang w:val="en-GB"/>
          <w14:ligatures w14:val="standardContextual"/>
        </w:rPr>
        <w:t>) in female and male participants in the reference population. Green, blue, and red lines indicate 10</w:t>
      </w:r>
      <w:r w:rsidRPr="005E79F3">
        <w:rPr>
          <w:rFonts w:asciiTheme="majorBidi" w:hAnsiTheme="majorBidi" w:cstheme="majorBidi"/>
          <w:sz w:val="20"/>
          <w:szCs w:val="20"/>
          <w:vertAlign w:val="superscript"/>
          <w:lang w:val="en-GB"/>
          <w14:ligatures w14:val="standardContextual"/>
        </w:rPr>
        <w:t>th</w:t>
      </w:r>
      <w:r w:rsidRPr="005E79F3">
        <w:rPr>
          <w:rFonts w:asciiTheme="majorBidi" w:hAnsiTheme="majorBidi" w:cstheme="majorBidi"/>
          <w:sz w:val="20"/>
          <w:szCs w:val="20"/>
          <w:lang w:val="en-GB"/>
          <w14:ligatures w14:val="standardContextual"/>
        </w:rPr>
        <w:t>, 50</w:t>
      </w:r>
      <w:r w:rsidRPr="005E79F3">
        <w:rPr>
          <w:rFonts w:asciiTheme="majorBidi" w:hAnsiTheme="majorBidi" w:cstheme="majorBidi"/>
          <w:sz w:val="20"/>
          <w:szCs w:val="20"/>
          <w:vertAlign w:val="superscript"/>
          <w:lang w:val="en-GB"/>
          <w14:ligatures w14:val="standardContextual"/>
        </w:rPr>
        <w:t>th</w:t>
      </w:r>
      <w:r w:rsidRPr="005E79F3">
        <w:rPr>
          <w:rFonts w:asciiTheme="majorBidi" w:hAnsiTheme="majorBidi" w:cstheme="majorBidi"/>
          <w:sz w:val="20"/>
          <w:szCs w:val="20"/>
          <w:lang w:val="en-GB"/>
          <w14:ligatures w14:val="standardContextual"/>
        </w:rPr>
        <w:t>, and 90</w:t>
      </w:r>
      <w:r w:rsidRPr="005E79F3">
        <w:rPr>
          <w:rFonts w:asciiTheme="majorBidi" w:hAnsiTheme="majorBidi" w:cstheme="majorBidi"/>
          <w:sz w:val="20"/>
          <w:szCs w:val="20"/>
          <w:vertAlign w:val="superscript"/>
          <w:lang w:val="en-GB"/>
          <w14:ligatures w14:val="standardContextual"/>
        </w:rPr>
        <w:t>th</w:t>
      </w:r>
      <w:r w:rsidRPr="005E79F3">
        <w:rPr>
          <w:rFonts w:asciiTheme="majorBidi" w:hAnsiTheme="majorBidi" w:cstheme="majorBidi"/>
          <w:sz w:val="20"/>
          <w:szCs w:val="20"/>
          <w:lang w:val="en-GB"/>
          <w14:ligatures w14:val="standardContextual"/>
        </w:rPr>
        <w:t xml:space="preserve"> percentile, respectively</w:t>
      </w:r>
    </w:p>
    <w:p w14:paraId="4C7F7B60" w14:textId="75BA8EBC" w:rsidR="00CF0020" w:rsidRPr="00150004" w:rsidRDefault="00150004">
      <w:pPr>
        <w:rPr>
          <w:noProof/>
          <w:lang w:val="en-GB"/>
          <w14:ligatures w14:val="standardContextual"/>
        </w:rPr>
      </w:pPr>
      <w:r>
        <w:rPr>
          <w:noProof/>
          <w:lang w:val="en-GB"/>
          <w14:ligatures w14:val="standardContextual"/>
        </w:rPr>
        <w:drawing>
          <wp:inline distT="0" distB="0" distL="0" distR="0" wp14:anchorId="1102AAD3" wp14:editId="2753F8D9">
            <wp:extent cx="5760720" cy="1853184"/>
            <wp:effectExtent l="0" t="0" r="0" b="0"/>
            <wp:docPr id="11123691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369178" name="Picture 111236917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53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B87DB" w14:textId="77777777" w:rsidR="00F325E0" w:rsidRDefault="00F325E0" w:rsidP="00F325E0">
      <w:pPr>
        <w:rPr>
          <w:noProof/>
          <w14:ligatures w14:val="standardContextual"/>
        </w:rPr>
      </w:pPr>
    </w:p>
    <w:p w14:paraId="04A4E0C2" w14:textId="77777777" w:rsidR="00F325E0" w:rsidRPr="00F325E0" w:rsidRDefault="00F325E0" w:rsidP="00F325E0"/>
    <w:sectPr w:rsidR="00F325E0" w:rsidRPr="00F325E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153898" w14:textId="77777777" w:rsidR="000974C6" w:rsidRDefault="000974C6" w:rsidP="009705FF">
      <w:pPr>
        <w:spacing w:after="0"/>
      </w:pPr>
      <w:r>
        <w:separator/>
      </w:r>
    </w:p>
  </w:endnote>
  <w:endnote w:type="continuationSeparator" w:id="0">
    <w:p w14:paraId="752D310E" w14:textId="77777777" w:rsidR="000974C6" w:rsidRDefault="000974C6" w:rsidP="009705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D2C606" w14:textId="77777777" w:rsidR="000974C6" w:rsidRDefault="000974C6" w:rsidP="009705FF">
      <w:pPr>
        <w:spacing w:after="0"/>
      </w:pPr>
      <w:r>
        <w:separator/>
      </w:r>
    </w:p>
  </w:footnote>
  <w:footnote w:type="continuationSeparator" w:id="0">
    <w:p w14:paraId="57B9FB38" w14:textId="77777777" w:rsidR="000974C6" w:rsidRDefault="000974C6" w:rsidP="009705F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5FF"/>
    <w:rsid w:val="00077E3D"/>
    <w:rsid w:val="000974C6"/>
    <w:rsid w:val="00140E88"/>
    <w:rsid w:val="00150004"/>
    <w:rsid w:val="001F1739"/>
    <w:rsid w:val="001F6046"/>
    <w:rsid w:val="00326DAC"/>
    <w:rsid w:val="003864BB"/>
    <w:rsid w:val="005E79F3"/>
    <w:rsid w:val="00744628"/>
    <w:rsid w:val="009705FF"/>
    <w:rsid w:val="009D1F7C"/>
    <w:rsid w:val="00BC046C"/>
    <w:rsid w:val="00CA7E98"/>
    <w:rsid w:val="00CF0020"/>
    <w:rsid w:val="00D03FCA"/>
    <w:rsid w:val="00DB5CCC"/>
    <w:rsid w:val="00F325E0"/>
    <w:rsid w:val="00FB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12C38"/>
  <w15:chartTrackingRefBased/>
  <w15:docId w15:val="{0CF064CA-B749-4847-BF63-6CD3BE9D1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5FF"/>
    <w:pPr>
      <w:spacing w:after="200" w:line="240" w:lineRule="auto"/>
    </w:pPr>
    <w:rPr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05F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AT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05F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AT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05F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de-AT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05F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:lang w:val="de-AT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05F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:lang w:val="de-AT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05F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val="de-AT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05F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val="de-AT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05F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val="de-AT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05F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val="de-AT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05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05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05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05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05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05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05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05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05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05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AT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705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05FF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de-AT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705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05FF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:lang w:val="de-AT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705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05FF"/>
    <w:pPr>
      <w:spacing w:after="160" w:line="259" w:lineRule="auto"/>
      <w:ind w:left="720"/>
      <w:contextualSpacing/>
    </w:pPr>
    <w:rPr>
      <w:kern w:val="2"/>
      <w:sz w:val="22"/>
      <w:szCs w:val="22"/>
      <w:lang w:val="de-AT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705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05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:lang w:val="de-AT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05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05FF"/>
    <w:rPr>
      <w:b/>
      <w:bCs/>
      <w:smallCaps/>
      <w:color w:val="0F4761" w:themeColor="accent1" w:themeShade="BF"/>
      <w:spacing w:val="5"/>
    </w:rPr>
  </w:style>
  <w:style w:type="paragraph" w:customStyle="1" w:styleId="Compact">
    <w:name w:val="Compact"/>
    <w:basedOn w:val="BodyText"/>
    <w:qFormat/>
    <w:rsid w:val="009705FF"/>
    <w:pPr>
      <w:spacing w:before="36" w:after="36"/>
    </w:pPr>
  </w:style>
  <w:style w:type="table" w:customStyle="1" w:styleId="Table">
    <w:name w:val="Table"/>
    <w:semiHidden/>
    <w:qFormat/>
    <w:rsid w:val="009705FF"/>
    <w:pPr>
      <w:spacing w:after="200" w:line="240" w:lineRule="auto"/>
    </w:pPr>
    <w:rPr>
      <w:kern w:val="0"/>
      <w:sz w:val="24"/>
      <w:szCs w:val="24"/>
      <w:lang w:val="en-US" w:eastAsia="de-AT"/>
      <w14:ligatures w14:val="none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2" w:space="0" w:color="auto"/>
        </w:tcBorders>
        <w:vAlign w:val="bottom"/>
      </w:tc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9705F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705FF"/>
    <w:rPr>
      <w:kern w:val="0"/>
      <w:sz w:val="24"/>
      <w:szCs w:val="24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705FF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705FF"/>
    <w:rPr>
      <w:kern w:val="0"/>
      <w:sz w:val="24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705FF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705FF"/>
    <w:rPr>
      <w:kern w:val="0"/>
      <w:sz w:val="24"/>
      <w:szCs w:val="24"/>
      <w:lang w:val="en-US"/>
      <w14:ligatures w14:val="none"/>
    </w:rPr>
  </w:style>
  <w:style w:type="table" w:styleId="TableGrid">
    <w:name w:val="Table Grid"/>
    <w:basedOn w:val="TableNormal"/>
    <w:rsid w:val="009705FF"/>
    <w:pPr>
      <w:spacing w:after="0" w:line="240" w:lineRule="auto"/>
    </w:pPr>
    <w:rPr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rbatimChar">
    <w:name w:val="Verbatim Char"/>
    <w:basedOn w:val="DefaultParagraphFont"/>
    <w:link w:val="SourceCode"/>
    <w:rsid w:val="009705FF"/>
    <w:rPr>
      <w:rFonts w:ascii="Consolas" w:hAnsi="Consolas"/>
      <w:shd w:val="clear" w:color="auto" w:fill="F8F8F8"/>
    </w:rPr>
  </w:style>
  <w:style w:type="paragraph" w:customStyle="1" w:styleId="SourceCode">
    <w:name w:val="Source Code"/>
    <w:basedOn w:val="Normal"/>
    <w:link w:val="VerbatimChar"/>
    <w:rsid w:val="009705FF"/>
    <w:pPr>
      <w:shd w:val="clear" w:color="auto" w:fill="F8F8F8"/>
      <w:wordWrap w:val="0"/>
    </w:pPr>
    <w:rPr>
      <w:rFonts w:ascii="Consolas" w:hAnsi="Consolas"/>
      <w:kern w:val="2"/>
      <w:sz w:val="22"/>
      <w:szCs w:val="22"/>
      <w:lang w:val="de-AT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275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 Azizzadeh</dc:creator>
  <cp:keywords/>
  <dc:description/>
  <cp:lastModifiedBy>Mohammad  Azizzadeh</cp:lastModifiedBy>
  <cp:revision>6</cp:revision>
  <dcterms:created xsi:type="dcterms:W3CDTF">2024-08-27T13:23:00Z</dcterms:created>
  <dcterms:modified xsi:type="dcterms:W3CDTF">2024-09-02T09:27:00Z</dcterms:modified>
</cp:coreProperties>
</file>