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3410" w14:textId="374AFC72" w:rsidR="001E48FC" w:rsidRPr="001E48FC" w:rsidRDefault="001E48FC" w:rsidP="001E48FC">
      <w:pPr>
        <w:spacing w:after="0" w:line="360" w:lineRule="auto"/>
        <w:jc w:val="both"/>
        <w:rPr>
          <w:rFonts w:ascii="Cambria Math" w:hAnsi="Cambria Math"/>
          <w:sz w:val="24"/>
          <w:szCs w:val="24"/>
        </w:rPr>
      </w:pPr>
      <w:bookmarkStart w:id="0" w:name="_Toc155710449"/>
      <w:bookmarkStart w:id="1" w:name="_Toc154467167"/>
      <w:r>
        <w:rPr>
          <w:rFonts w:ascii="Cambria Math" w:hAnsi="Cambria Math"/>
          <w:b/>
          <w:sz w:val="24"/>
          <w:szCs w:val="24"/>
        </w:rPr>
        <w:t>Supplementary Figure 2:</w:t>
      </w:r>
      <w:r w:rsidRPr="001E48FC">
        <w:rPr>
          <w:rFonts w:ascii="Cambria Math" w:hAnsi="Cambria Math"/>
          <w:sz w:val="24"/>
          <w:szCs w:val="24"/>
        </w:rPr>
        <w:t xml:space="preserve"> Density of </w:t>
      </w:r>
      <w:r w:rsidRPr="001E48FC">
        <w:rPr>
          <w:rFonts w:ascii="Cambria Math" w:hAnsi="Cambria Math"/>
          <w:i/>
          <w:sz w:val="24"/>
          <w:szCs w:val="24"/>
        </w:rPr>
        <w:t>C. festivipennis</w:t>
      </w:r>
      <w:r w:rsidRPr="001E48FC">
        <w:rPr>
          <w:rFonts w:ascii="Cambria Math" w:hAnsi="Cambria Math"/>
          <w:sz w:val="24"/>
          <w:szCs w:val="24"/>
        </w:rPr>
        <w:t xml:space="preserve"> occurrence during the dry season</w:t>
      </w:r>
      <w:bookmarkEnd w:id="0"/>
      <w:r w:rsidRPr="001E48FC">
        <w:rPr>
          <w:rFonts w:ascii="Cambria Math" w:hAnsi="Cambria Math"/>
          <w:sz w:val="24"/>
          <w:szCs w:val="24"/>
        </w:rPr>
        <w:t xml:space="preserve"> </w:t>
      </w:r>
      <w:r w:rsidRPr="001E48FC">
        <w:rPr>
          <w:rFonts w:ascii="Cambria Math" w:hAnsi="Cambria Math"/>
          <w:noProof/>
          <w:sz w:val="24"/>
          <w:szCs w:val="24"/>
        </w:rPr>
        <w:t>(QGIS 3.22.6 software was used).</w:t>
      </w:r>
      <w:bookmarkEnd w:id="1"/>
    </w:p>
    <w:p w14:paraId="418AA9BF" w14:textId="77777777" w:rsidR="009D0E0D" w:rsidRPr="001E48FC" w:rsidRDefault="009D0E0D" w:rsidP="001E48FC">
      <w:pPr>
        <w:spacing w:after="0" w:line="360" w:lineRule="auto"/>
        <w:jc w:val="both"/>
        <w:rPr>
          <w:rFonts w:ascii="Cambria Math" w:hAnsi="Cambria Math"/>
          <w:sz w:val="24"/>
          <w:szCs w:val="24"/>
        </w:rPr>
      </w:pPr>
    </w:p>
    <w:p w14:paraId="796FE40A" w14:textId="77777777" w:rsidR="001E48FC" w:rsidRPr="001E48FC" w:rsidRDefault="001E48FC" w:rsidP="001E48FC">
      <w:pPr>
        <w:spacing w:after="0" w:line="360" w:lineRule="auto"/>
        <w:jc w:val="both"/>
        <w:rPr>
          <w:rFonts w:ascii="Cambria Math" w:hAnsi="Cambria Math"/>
          <w:noProof/>
          <w:sz w:val="24"/>
          <w:szCs w:val="24"/>
        </w:rPr>
      </w:pPr>
      <w:r w:rsidRPr="001E48FC">
        <w:rPr>
          <w:rFonts w:ascii="Cambria Math" w:hAnsi="Cambria Math"/>
          <w:noProof/>
          <w:sz w:val="24"/>
          <w:szCs w:val="24"/>
        </w:rPr>
        <w:drawing>
          <wp:inline distT="0" distB="0" distL="0" distR="0" wp14:anchorId="09D2B594" wp14:editId="1D36AEDA">
            <wp:extent cx="6286500" cy="4162425"/>
            <wp:effectExtent l="0" t="0" r="0" b="9525"/>
            <wp:docPr id="719781519" name="Picture 7" descr="Description: C:\Users\TOSHIBA\Desktop\USB Drive\Layou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C:\Users\TOSHIBA\Desktop\USB Drive\Layout 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C5F3A" w14:textId="77777777" w:rsidR="001E48FC" w:rsidRPr="001E48FC" w:rsidRDefault="001E48FC" w:rsidP="001E48FC">
      <w:pPr>
        <w:spacing w:after="0" w:line="360" w:lineRule="auto"/>
        <w:jc w:val="both"/>
        <w:rPr>
          <w:rFonts w:ascii="Cambria Math" w:hAnsi="Cambria Math"/>
          <w:sz w:val="24"/>
          <w:szCs w:val="24"/>
        </w:rPr>
      </w:pPr>
    </w:p>
    <w:p w14:paraId="020E4B6A" w14:textId="77777777" w:rsidR="001E48FC" w:rsidRPr="001E48FC" w:rsidRDefault="001E48FC" w:rsidP="001E48FC">
      <w:pPr>
        <w:spacing w:after="0" w:line="360" w:lineRule="auto"/>
        <w:jc w:val="both"/>
        <w:rPr>
          <w:rFonts w:ascii="Cambria Math" w:hAnsi="Cambria Math"/>
          <w:sz w:val="24"/>
          <w:szCs w:val="24"/>
        </w:rPr>
      </w:pPr>
    </w:p>
    <w:sectPr w:rsidR="001E48FC" w:rsidRPr="001E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0D"/>
    <w:rsid w:val="001E48FC"/>
    <w:rsid w:val="009D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4750C"/>
  <w15:chartTrackingRefBased/>
  <w15:docId w15:val="{0F6F2327-98DB-4BE9-8946-C0DCD206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8FC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Haileyesus Dejene</dc:creator>
  <cp:keywords/>
  <dc:description/>
  <cp:lastModifiedBy>Haileyesus Dejene</cp:lastModifiedBy>
  <cp:revision>2</cp:revision>
  <dcterms:created xsi:type="dcterms:W3CDTF">2024-08-10T18:04:00Z</dcterms:created>
  <dcterms:modified xsi:type="dcterms:W3CDTF">2024-08-10T18:07:00Z</dcterms:modified>
</cp:coreProperties>
</file>