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B1A" w:rsidRDefault="00736B1A" w:rsidP="00736B1A">
      <w:pPr>
        <w:spacing w:line="480" w:lineRule="auto"/>
        <w:ind w:firstLineChars="50" w:firstLine="110"/>
        <w:rPr>
          <w:rFonts w:ascii="Times New Roman" w:hAnsi="Times New Roman" w:cs="Times New Roman"/>
          <w:b/>
          <w:color w:val="000000" w:themeColor="text1"/>
          <w:sz w:val="22"/>
        </w:rPr>
      </w:pPr>
      <w:r>
        <w:rPr>
          <w:rFonts w:ascii="Times New Roman" w:hAnsi="Times New Roman" w:cs="Times New Roman" w:hint="eastAsia"/>
          <w:b/>
          <w:color w:val="000000" w:themeColor="text1"/>
          <w:sz w:val="22"/>
        </w:rPr>
        <w:t>Table S1. Study population</w:t>
      </w:r>
    </w:p>
    <w:tbl>
      <w:tblPr>
        <w:tblW w:w="3139" w:type="pct"/>
        <w:tblBorders>
          <w:top w:val="single" w:sz="4" w:space="0" w:color="000000"/>
          <w:bottom w:val="single" w:sz="4" w:space="0" w:color="000000"/>
        </w:tblBorders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266"/>
        <w:gridCol w:w="2401"/>
      </w:tblGrid>
      <w:tr w:rsidR="00736B1A" w:rsidRPr="005D4D22" w:rsidTr="008622C4">
        <w:trPr>
          <w:trHeight w:val="57"/>
        </w:trPr>
        <w:tc>
          <w:tcPr>
            <w:tcW w:w="288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36B1A" w:rsidRPr="005D4D22" w:rsidRDefault="00736B1A" w:rsidP="008622C4">
            <w:pPr>
              <w:widowControl/>
              <w:wordWrap/>
              <w:autoSpaceDE/>
              <w:autoSpaceDN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36B1A" w:rsidRPr="005D4D22" w:rsidRDefault="00736B1A" w:rsidP="008622C4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 xml:space="preserve">      (</w:t>
            </w: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n=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316)</w:t>
            </w:r>
          </w:p>
        </w:tc>
      </w:tr>
      <w:tr w:rsidR="00736B1A" w:rsidRPr="005D4D22" w:rsidTr="008622C4">
        <w:trPr>
          <w:trHeight w:val="57"/>
        </w:trPr>
        <w:tc>
          <w:tcPr>
            <w:tcW w:w="288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36B1A" w:rsidRPr="00AA50AB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 xml:space="preserve">Age, mean ±SD </w:t>
            </w: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years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, (range)</w:t>
            </w:r>
          </w:p>
        </w:tc>
        <w:tc>
          <w:tcPr>
            <w:tcW w:w="211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36B1A" w:rsidRPr="005D4D22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64.97</w:t>
            </w:r>
            <w:r w:rsidRPr="00BC30F2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16.19</w:t>
            </w:r>
            <w:r w:rsidRPr="00BC30F2"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BC30F2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20-95</w:t>
            </w:r>
            <w:r w:rsidRPr="00BC30F2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)</w:t>
            </w:r>
          </w:p>
        </w:tc>
      </w:tr>
      <w:tr w:rsidR="00736B1A" w:rsidRPr="005D4D22" w:rsidTr="008622C4">
        <w:trPr>
          <w:trHeight w:val="5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36B1A" w:rsidRPr="00AA50AB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 xml:space="preserve">Male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%, (n/total)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36B1A" w:rsidRPr="005D4D22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49.37 (156/316)</w:t>
            </w:r>
          </w:p>
        </w:tc>
      </w:tr>
      <w:tr w:rsidR="00736B1A" w:rsidRPr="005D4D22" w:rsidTr="008622C4">
        <w:trPr>
          <w:trHeight w:val="5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36B1A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Symptom</w:t>
            </w:r>
          </w:p>
          <w:p w:rsidR="00736B1A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Dizziness %, (n/total)</w:t>
            </w:r>
          </w:p>
          <w:p w:rsidR="00736B1A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 xml:space="preserve">Weakness %, </w:t>
            </w: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(n/total)</w:t>
            </w:r>
          </w:p>
          <w:p w:rsidR="00736B1A" w:rsidRPr="00AA50AB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Headache %, (n/total)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36B1A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  <w:p w:rsidR="00736B1A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33.86 (107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/</w:t>
            </w: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316)</w:t>
            </w:r>
          </w:p>
          <w:p w:rsidR="00736B1A" w:rsidRDefault="00736B1A" w:rsidP="008622C4">
            <w:pPr>
              <w:spacing w:line="360" w:lineRule="auto"/>
              <w:ind w:firstLineChars="250" w:firstLine="55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24.37 (77/316)</w:t>
            </w:r>
          </w:p>
          <w:p w:rsidR="00736B1A" w:rsidRPr="00082AA0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6.65 (21/316)</w:t>
            </w:r>
          </w:p>
        </w:tc>
      </w:tr>
      <w:tr w:rsidR="00736B1A" w:rsidRPr="005D4D22" w:rsidTr="008622C4">
        <w:trPr>
          <w:trHeight w:val="5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36B1A" w:rsidRPr="005D4D22" w:rsidRDefault="00736B1A" w:rsidP="008622C4">
            <w:pPr>
              <w:spacing w:line="360" w:lineRule="auto"/>
              <w:ind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Others</w:t>
            </w: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 xml:space="preserve">%, </w:t>
            </w: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(n/total)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36B1A" w:rsidRPr="005D4D22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35.13 (111/122)</w:t>
            </w:r>
          </w:p>
        </w:tc>
      </w:tr>
      <w:tr w:rsidR="00736B1A" w:rsidRPr="005D4D22" w:rsidTr="008622C4">
        <w:trPr>
          <w:trHeight w:val="57"/>
        </w:trPr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6B1A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Diagnosis</w:t>
            </w:r>
          </w:p>
          <w:p w:rsidR="00736B1A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Acute infarction %, (n/total)</w:t>
            </w:r>
          </w:p>
          <w:p w:rsidR="00736B1A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 xml:space="preserve">Tumor %, </w:t>
            </w: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(n/total)</w:t>
            </w:r>
          </w:p>
          <w:p w:rsidR="00736B1A" w:rsidRPr="00AA50AB" w:rsidRDefault="00736B1A" w:rsidP="008622C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color w:val="000000" w:themeColor="text1"/>
                <w:sz w:val="22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Hemorrhage %, (n/total)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36B1A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  <w:p w:rsidR="00736B1A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77.05 (94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/</w:t>
            </w: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122)</w:t>
            </w:r>
          </w:p>
          <w:p w:rsidR="00736B1A" w:rsidRDefault="00736B1A" w:rsidP="008622C4">
            <w:pPr>
              <w:spacing w:line="360" w:lineRule="auto"/>
              <w:ind w:firstLineChars="250" w:firstLine="55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11.48 (14/122)</w:t>
            </w:r>
          </w:p>
          <w:p w:rsidR="00736B1A" w:rsidRPr="00082AA0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4.10 (5/122)</w:t>
            </w:r>
          </w:p>
        </w:tc>
      </w:tr>
      <w:tr w:rsidR="00736B1A" w:rsidRPr="005D4D22" w:rsidTr="008622C4">
        <w:trPr>
          <w:trHeight w:val="57"/>
        </w:trPr>
        <w:tc>
          <w:tcPr>
            <w:tcW w:w="28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36B1A" w:rsidRPr="005D4D22" w:rsidRDefault="00736B1A" w:rsidP="008622C4">
            <w:pPr>
              <w:spacing w:line="360" w:lineRule="auto"/>
              <w:ind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Others</w:t>
            </w: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 xml:space="preserve">%, </w:t>
            </w:r>
            <w:r w:rsidRPr="00AA50AB">
              <w:rPr>
                <w:rFonts w:ascii="Times New Roman" w:hAnsi="Times New Roman" w:cs="Times New Roman"/>
                <w:b/>
                <w:color w:val="000000" w:themeColor="text1"/>
                <w:sz w:val="22"/>
                <w:shd w:val="clear" w:color="auto" w:fill="FFFFFF"/>
              </w:rPr>
              <w:t>(n/total)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36B1A" w:rsidRPr="005D4D22" w:rsidRDefault="00736B1A" w:rsidP="008622C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7.38 (9/122)</w:t>
            </w:r>
          </w:p>
        </w:tc>
      </w:tr>
    </w:tbl>
    <w:p w:rsidR="00736B1A" w:rsidRDefault="00736B1A" w:rsidP="00736B1A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</w:rPr>
        <w:br w:type="page"/>
      </w:r>
    </w:p>
    <w:p w:rsidR="00736B1A" w:rsidRDefault="00736B1A" w:rsidP="00736B1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color w:val="000000" w:themeColor="text1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b/>
          <w:color w:val="000000" w:themeColor="text1"/>
          <w:sz w:val="22"/>
        </w:rPr>
        <w:t>S2</w:t>
      </w:r>
      <w:r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2"/>
        </w:rPr>
        <w:t>Comparison of Standard Deviation of ADC Measurement (x10</w:t>
      </w:r>
      <w:r w:rsidRPr="00007B2A">
        <w:rPr>
          <w:rFonts w:ascii="Times New Roman" w:hAnsi="Times New Roman" w:cs="Times New Roman"/>
          <w:b/>
          <w:color w:val="000000" w:themeColor="text1"/>
          <w:sz w:val="22"/>
          <w:vertAlign w:val="superscript"/>
        </w:rPr>
        <w:t>-3</w:t>
      </w:r>
      <w:r>
        <w:rPr>
          <w:rFonts w:ascii="Times New Roman" w:hAnsi="Times New Roman" w:cs="Times New Roman"/>
          <w:b/>
          <w:color w:val="000000" w:themeColor="text1"/>
          <w:sz w:val="22"/>
        </w:rPr>
        <w:t xml:space="preserve"> mm</w:t>
      </w:r>
      <w:r w:rsidRPr="00007B2A">
        <w:rPr>
          <w:rFonts w:ascii="Times New Roman" w:hAnsi="Times New Roman" w:cs="Times New Roman"/>
          <w:b/>
          <w:color w:val="000000" w:themeColor="text1"/>
          <w:sz w:val="22"/>
          <w:vertAlign w:val="superscript"/>
        </w:rPr>
        <w:t>2</w:t>
      </w:r>
      <w:r>
        <w:rPr>
          <w:rFonts w:ascii="Times New Roman" w:hAnsi="Times New Roman" w:cs="Times New Roman"/>
          <w:b/>
          <w:color w:val="000000" w:themeColor="text1"/>
          <w:sz w:val="22"/>
        </w:rPr>
        <w:t xml:space="preserve"> /s) in Brain Parenchyma</w:t>
      </w:r>
    </w:p>
    <w:tbl>
      <w:tblPr>
        <w:tblStyle w:val="a3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268"/>
        <w:gridCol w:w="993"/>
        <w:gridCol w:w="1984"/>
        <w:gridCol w:w="1559"/>
        <w:gridCol w:w="2222"/>
      </w:tblGrid>
      <w:tr w:rsidR="00736B1A" w:rsidRPr="00CB4409" w:rsidTr="008622C4">
        <w:trPr>
          <w:trHeight w:val="363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Conventional DWI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DL DWI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  <w:t>P</w:t>
            </w: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Value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tcBorders>
              <w:top w:val="single" w:sz="4" w:space="0" w:color="auto"/>
            </w:tcBorders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Centrum semiovale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Right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0.05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0.03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Left</w:t>
            </w:r>
          </w:p>
        </w:tc>
        <w:tc>
          <w:tcPr>
            <w:tcW w:w="1984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0.05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1559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0.03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2222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Putamen</w:t>
            </w:r>
          </w:p>
        </w:tc>
        <w:tc>
          <w:tcPr>
            <w:tcW w:w="993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Right</w:t>
            </w:r>
          </w:p>
        </w:tc>
        <w:tc>
          <w:tcPr>
            <w:tcW w:w="1984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0.07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0.03</w:t>
            </w:r>
          </w:p>
        </w:tc>
        <w:tc>
          <w:tcPr>
            <w:tcW w:w="1559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0.04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0.02</w:t>
            </w:r>
          </w:p>
        </w:tc>
        <w:tc>
          <w:tcPr>
            <w:tcW w:w="2222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Left</w:t>
            </w:r>
          </w:p>
        </w:tc>
        <w:tc>
          <w:tcPr>
            <w:tcW w:w="1984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0.07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0.03</w:t>
            </w:r>
          </w:p>
        </w:tc>
        <w:tc>
          <w:tcPr>
            <w:tcW w:w="1559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0.04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2222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Temporal lobe</w:t>
            </w:r>
          </w:p>
        </w:tc>
        <w:tc>
          <w:tcPr>
            <w:tcW w:w="993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Right</w:t>
            </w:r>
          </w:p>
        </w:tc>
        <w:tc>
          <w:tcPr>
            <w:tcW w:w="1984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0.05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0.02</w:t>
            </w:r>
          </w:p>
        </w:tc>
        <w:tc>
          <w:tcPr>
            <w:tcW w:w="1559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0.04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2222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Left</w:t>
            </w:r>
          </w:p>
        </w:tc>
        <w:tc>
          <w:tcPr>
            <w:tcW w:w="1984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0.06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0.05</w:t>
            </w:r>
          </w:p>
        </w:tc>
        <w:tc>
          <w:tcPr>
            <w:tcW w:w="1559" w:type="dxa"/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0.04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2222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Pons</w:t>
            </w:r>
          </w:p>
        </w:tc>
        <w:tc>
          <w:tcPr>
            <w:tcW w:w="993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4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0.10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0.02</w:t>
            </w:r>
          </w:p>
        </w:tc>
        <w:tc>
          <w:tcPr>
            <w:tcW w:w="1559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0.04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2222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Cerebellum</w:t>
            </w:r>
          </w:p>
        </w:tc>
        <w:tc>
          <w:tcPr>
            <w:tcW w:w="993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Right</w:t>
            </w:r>
          </w:p>
        </w:tc>
        <w:tc>
          <w:tcPr>
            <w:tcW w:w="1984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0.04 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1559" w:type="dxa"/>
            <w:vAlign w:val="center"/>
            <w:hideMark/>
          </w:tcPr>
          <w:p w:rsidR="00736B1A" w:rsidRPr="00896037" w:rsidRDefault="00736B1A" w:rsidP="008622C4">
            <w:pPr>
              <w:spacing w:after="200"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0.04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2222" w:type="dxa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  <w:tr w:rsidR="00736B1A" w:rsidRPr="00CB4409" w:rsidTr="008622C4">
        <w:trPr>
          <w:trHeight w:val="510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Left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0.04 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36B1A" w:rsidRPr="00896037" w:rsidRDefault="00736B1A" w:rsidP="008622C4">
            <w:pPr>
              <w:spacing w:after="200"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  <w:r w:rsidRPr="00007B2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±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0.01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736B1A" w:rsidRPr="00896037" w:rsidRDefault="00736B1A" w:rsidP="008622C4">
            <w:pPr>
              <w:spacing w:after="20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96037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</w:tr>
    </w:tbl>
    <w:p w:rsidR="008A78FB" w:rsidRDefault="006449C2"/>
    <w:sectPr w:rsidR="008A78F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9C2" w:rsidRDefault="006449C2" w:rsidP="006449C2">
      <w:pPr>
        <w:spacing w:after="0" w:line="240" w:lineRule="auto"/>
      </w:pPr>
      <w:r>
        <w:separator/>
      </w:r>
    </w:p>
  </w:endnote>
  <w:endnote w:type="continuationSeparator" w:id="0">
    <w:p w:rsidR="006449C2" w:rsidRDefault="006449C2" w:rsidP="00644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9C2" w:rsidRDefault="006449C2" w:rsidP="006449C2">
      <w:pPr>
        <w:spacing w:after="0" w:line="240" w:lineRule="auto"/>
      </w:pPr>
      <w:r>
        <w:separator/>
      </w:r>
    </w:p>
  </w:footnote>
  <w:footnote w:type="continuationSeparator" w:id="0">
    <w:p w:rsidR="006449C2" w:rsidRDefault="006449C2" w:rsidP="006449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B1A"/>
    <w:rsid w:val="0033125E"/>
    <w:rsid w:val="006449C2"/>
    <w:rsid w:val="00736B1A"/>
    <w:rsid w:val="00B7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C0CF4"/>
  <w15:chartTrackingRefBased/>
  <w15:docId w15:val="{F4649178-E541-41DB-AF9D-1338735A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449C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449C2"/>
  </w:style>
  <w:style w:type="paragraph" w:styleId="a5">
    <w:name w:val="footer"/>
    <w:basedOn w:val="a"/>
    <w:link w:val="Char0"/>
    <w:uiPriority w:val="99"/>
    <w:unhideWhenUsed/>
    <w:rsid w:val="006449C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44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NEU-LYM</dc:creator>
  <cp:keywords/>
  <dc:description/>
  <cp:lastModifiedBy>NEU-LYM</cp:lastModifiedBy>
  <cp:revision>2</cp:revision>
  <dcterms:created xsi:type="dcterms:W3CDTF">2024-04-17T08:06:00Z</dcterms:created>
  <dcterms:modified xsi:type="dcterms:W3CDTF">2024-05-20T10:09:00Z</dcterms:modified>
</cp:coreProperties>
</file>