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335" w:rsidRPr="006D789F" w:rsidRDefault="00963820" w:rsidP="00255335">
      <w:pPr>
        <w:tabs>
          <w:tab w:val="left" w:pos="2370"/>
        </w:tabs>
        <w:bidi w:val="0"/>
        <w:spacing w:line="240" w:lineRule="auto"/>
        <w:ind w:right="28"/>
        <w:rPr>
          <w:rFonts w:ascii="Times New Roman" w:hAnsi="Times New Roman" w:cs="Times New Roman"/>
          <w:b/>
          <w:bCs/>
          <w:sz w:val="24"/>
          <w:szCs w:val="24"/>
          <w:lang w:eastAsia="zh-CN" w:bidi="ar-EG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zh-CN" w:bidi="ar-EG"/>
        </w:rPr>
        <w:t>Supplementary table 1</w:t>
      </w:r>
      <w:r w:rsidR="00255335" w:rsidRPr="006D789F">
        <w:rPr>
          <w:rFonts w:asciiTheme="majorBidi" w:hAnsiTheme="majorBidi" w:cstheme="majorBidi"/>
          <w:b/>
          <w:bCs/>
          <w:sz w:val="24"/>
          <w:szCs w:val="24"/>
          <w:lang w:eastAsia="zh-CN" w:bidi="ar-EG"/>
        </w:rPr>
        <w:t>: Antibac</w:t>
      </w:r>
      <w:r w:rsidR="00255335" w:rsidRPr="006D789F">
        <w:rPr>
          <w:rFonts w:ascii="Times New Roman" w:hAnsi="Times New Roman" w:cs="Times New Roman"/>
          <w:b/>
          <w:bCs/>
          <w:sz w:val="24"/>
          <w:szCs w:val="24"/>
          <w:lang w:eastAsia="zh-CN" w:bidi="ar-EG"/>
        </w:rPr>
        <w:t xml:space="preserve">terial activity of biogenic </w:t>
      </w:r>
      <w:proofErr w:type="spellStart"/>
      <w:r w:rsidR="00AD15C9">
        <w:rPr>
          <w:rFonts w:ascii="Times New Roman" w:hAnsi="Times New Roman" w:cs="Times New Roman"/>
          <w:b/>
          <w:bCs/>
          <w:sz w:val="24"/>
          <w:szCs w:val="24"/>
          <w:lang w:eastAsia="zh-CN" w:bidi="ar-EG"/>
        </w:rPr>
        <w:t>Cu</w:t>
      </w:r>
      <w:r w:rsidR="00996CA5">
        <w:rPr>
          <w:rFonts w:ascii="Times New Roman" w:hAnsi="Times New Roman" w:cs="Times New Roman"/>
          <w:b/>
          <w:bCs/>
          <w:sz w:val="24"/>
          <w:szCs w:val="24"/>
          <w:lang w:eastAsia="zh-CN" w:bidi="ar-EG"/>
        </w:rPr>
        <w:t>O</w:t>
      </w:r>
      <w:proofErr w:type="spellEnd"/>
      <w:r w:rsidR="00996CA5">
        <w:rPr>
          <w:rFonts w:ascii="Times New Roman" w:hAnsi="Times New Roman" w:cs="Times New Roman"/>
          <w:b/>
          <w:bCs/>
          <w:sz w:val="24"/>
          <w:szCs w:val="24"/>
          <w:lang w:eastAsia="zh-CN" w:bidi="ar-EG"/>
        </w:rPr>
        <w:t xml:space="preserve"> </w:t>
      </w:r>
      <w:r w:rsidR="00255335" w:rsidRPr="006D789F">
        <w:rPr>
          <w:rFonts w:ascii="Times New Roman" w:hAnsi="Times New Roman" w:cs="Times New Roman"/>
          <w:b/>
          <w:bCs/>
          <w:sz w:val="24"/>
          <w:szCs w:val="24"/>
          <w:lang w:eastAsia="zh-CN" w:bidi="ar-EG"/>
        </w:rPr>
        <w:t>NPs against tested isolates</w:t>
      </w:r>
    </w:p>
    <w:tbl>
      <w:tblPr>
        <w:tblStyle w:val="TableGrid"/>
        <w:tblW w:w="9810" w:type="dxa"/>
        <w:tblInd w:w="-5" w:type="dxa"/>
        <w:tblLook w:val="04A0" w:firstRow="1" w:lastRow="0" w:firstColumn="1" w:lastColumn="0" w:noHBand="0" w:noVBand="1"/>
      </w:tblPr>
      <w:tblGrid>
        <w:gridCol w:w="3332"/>
        <w:gridCol w:w="3332"/>
        <w:gridCol w:w="3146"/>
      </w:tblGrid>
      <w:tr w:rsidR="00255335" w:rsidRPr="006D789F" w:rsidTr="001253E9">
        <w:tc>
          <w:tcPr>
            <w:tcW w:w="3332" w:type="dxa"/>
            <w:vMerge w:val="restart"/>
          </w:tcPr>
          <w:p w:rsidR="00255335" w:rsidRPr="006D789F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6D789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  <w:t>Isolate</w:t>
            </w:r>
          </w:p>
        </w:tc>
        <w:tc>
          <w:tcPr>
            <w:tcW w:w="6478" w:type="dxa"/>
            <w:gridSpan w:val="2"/>
          </w:tcPr>
          <w:p w:rsidR="00255335" w:rsidRPr="006D789F" w:rsidRDefault="00255335" w:rsidP="00FC3752">
            <w:pPr>
              <w:tabs>
                <w:tab w:val="right" w:pos="8364"/>
              </w:tabs>
              <w:bidi w:val="0"/>
              <w:spacing w:after="24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  <w:t>Inhibition zone diameter (mm)</w:t>
            </w:r>
          </w:p>
        </w:tc>
      </w:tr>
      <w:tr w:rsidR="00255335" w:rsidRPr="006D789F" w:rsidTr="001253E9">
        <w:tc>
          <w:tcPr>
            <w:tcW w:w="3332" w:type="dxa"/>
            <w:vMerge/>
          </w:tcPr>
          <w:p w:rsidR="00255335" w:rsidRPr="006D789F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  <w:tc>
          <w:tcPr>
            <w:tcW w:w="6478" w:type="dxa"/>
            <w:gridSpan w:val="2"/>
          </w:tcPr>
          <w:p w:rsidR="00255335" w:rsidRPr="006D789F" w:rsidRDefault="00255335" w:rsidP="00FC3752">
            <w:pPr>
              <w:tabs>
                <w:tab w:val="right" w:pos="8364"/>
              </w:tabs>
              <w:bidi w:val="0"/>
              <w:spacing w:after="24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6D789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  <w:t>Cu</w:t>
            </w:r>
            <w:r w:rsidR="00996C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  <w:t>O</w:t>
            </w:r>
            <w:proofErr w:type="spellEnd"/>
            <w:r w:rsidR="00996CA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</w:t>
            </w:r>
            <w:r w:rsidRPr="006D789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  <w:t>NPs biosynthesized by</w:t>
            </w:r>
          </w:p>
        </w:tc>
      </w:tr>
      <w:tr w:rsidR="00255335" w:rsidRPr="006D789F" w:rsidTr="001253E9">
        <w:tc>
          <w:tcPr>
            <w:tcW w:w="3332" w:type="dxa"/>
            <w:vMerge/>
          </w:tcPr>
          <w:p w:rsidR="00255335" w:rsidRPr="006D789F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  <w:tc>
          <w:tcPr>
            <w:tcW w:w="3332" w:type="dxa"/>
          </w:tcPr>
          <w:p w:rsidR="00255335" w:rsidRPr="00D31E7B" w:rsidRDefault="00BF64A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</w:pPr>
            <w:r w:rsidRPr="00D31E7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 xml:space="preserve"> </w:t>
            </w:r>
            <w:proofErr w:type="spellStart"/>
            <w:r w:rsidRPr="00D31E7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>Ethanolic</w:t>
            </w:r>
            <w:proofErr w:type="spellEnd"/>
            <w:r w:rsidRPr="00D31E7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 xml:space="preserve"> </w:t>
            </w:r>
            <w:r w:rsidR="00255335" w:rsidRPr="00D31E7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>Neem</w:t>
            </w:r>
            <w:r w:rsidRPr="00D31E7B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 xml:space="preserve"> extract</w:t>
            </w:r>
          </w:p>
        </w:tc>
        <w:tc>
          <w:tcPr>
            <w:tcW w:w="3146" w:type="dxa"/>
          </w:tcPr>
          <w:p w:rsidR="00255335" w:rsidRPr="006D789F" w:rsidRDefault="00BF64A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  <w:t>Ethanolic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</w:t>
            </w:r>
            <w:r w:rsidR="00255335" w:rsidRPr="006D789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  <w:t>Jojoba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  <w:t xml:space="preserve"> extract</w:t>
            </w:r>
          </w:p>
        </w:tc>
      </w:tr>
      <w:tr w:rsidR="00255335" w:rsidRPr="006D789F" w:rsidTr="001253E9">
        <w:tc>
          <w:tcPr>
            <w:tcW w:w="3332" w:type="dxa"/>
          </w:tcPr>
          <w:p w:rsidR="00255335" w:rsidRPr="006D789F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</w:pPr>
            <w:proofErr w:type="spellStart"/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  <w:t>Acinetobacter</w:t>
            </w:r>
            <w:proofErr w:type="spellEnd"/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  <w:t xml:space="preserve"> spp.</w:t>
            </w:r>
          </w:p>
        </w:tc>
        <w:tc>
          <w:tcPr>
            <w:tcW w:w="3332" w:type="dxa"/>
          </w:tcPr>
          <w:p w:rsidR="00255335" w:rsidRPr="006C534B" w:rsidRDefault="00255335" w:rsidP="00D31E7B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</w:pPr>
            <w:r w:rsidRPr="006C534B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>34</w:t>
            </w:r>
            <w:r w:rsidR="00D31E7B" w:rsidRPr="006C534B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 xml:space="preserve"> ± </w:t>
            </w:r>
            <w:r w:rsidR="00D31E7B" w:rsidRPr="006C534B">
              <w:rPr>
                <w:rFonts w:asciiTheme="majorBidi" w:hAnsiTheme="majorBidi" w:cstheme="majorBidi"/>
                <w:color w:val="000000"/>
              </w:rPr>
              <w:t>4.24</w:t>
            </w:r>
          </w:p>
        </w:tc>
        <w:tc>
          <w:tcPr>
            <w:tcW w:w="3146" w:type="dxa"/>
          </w:tcPr>
          <w:p w:rsidR="00255335" w:rsidRPr="009D02B3" w:rsidRDefault="00255335" w:rsidP="009D02B3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</w:pPr>
            <w:r w:rsidRPr="009D02B3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>28</w:t>
            </w:r>
            <w:r w:rsidR="009D02B3" w:rsidRPr="009D02B3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 xml:space="preserve"> ± </w:t>
            </w:r>
            <w:r w:rsidR="009D02B3" w:rsidRPr="009D02B3">
              <w:rPr>
                <w:rFonts w:asciiTheme="majorBidi" w:hAnsiTheme="majorBidi" w:cstheme="majorBidi"/>
                <w:color w:val="000000"/>
              </w:rPr>
              <w:t>2.82</w:t>
            </w:r>
          </w:p>
        </w:tc>
      </w:tr>
      <w:tr w:rsidR="00255335" w:rsidRPr="006D789F" w:rsidTr="001253E9">
        <w:tc>
          <w:tcPr>
            <w:tcW w:w="3332" w:type="dxa"/>
          </w:tcPr>
          <w:p w:rsidR="00255335" w:rsidRPr="006D789F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6D789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 w:bidi="ar-EG"/>
              </w:rPr>
              <w:t>MRSA</w:t>
            </w:r>
          </w:p>
        </w:tc>
        <w:tc>
          <w:tcPr>
            <w:tcW w:w="3332" w:type="dxa"/>
          </w:tcPr>
          <w:p w:rsidR="00255335" w:rsidRPr="006C534B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</w:pPr>
            <w:r w:rsidRPr="006C534B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>32</w:t>
            </w:r>
            <w:r w:rsidR="00D31E7B" w:rsidRPr="006C534B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 xml:space="preserve"> ± 2.12</w:t>
            </w:r>
          </w:p>
        </w:tc>
        <w:tc>
          <w:tcPr>
            <w:tcW w:w="3146" w:type="dxa"/>
          </w:tcPr>
          <w:p w:rsidR="00255335" w:rsidRPr="009D02B3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</w:pPr>
            <w:r w:rsidRPr="009D02B3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>28</w:t>
            </w:r>
            <w:r w:rsidR="009D02B3" w:rsidRPr="009D02B3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 xml:space="preserve"> ± 2.12</w:t>
            </w:r>
          </w:p>
        </w:tc>
      </w:tr>
      <w:tr w:rsidR="00255335" w:rsidRPr="006D789F" w:rsidTr="001253E9">
        <w:tc>
          <w:tcPr>
            <w:tcW w:w="3332" w:type="dxa"/>
          </w:tcPr>
          <w:p w:rsidR="00255335" w:rsidRPr="006D789F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</w:pPr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  <w:t>E. coli</w:t>
            </w:r>
          </w:p>
        </w:tc>
        <w:tc>
          <w:tcPr>
            <w:tcW w:w="3332" w:type="dxa"/>
          </w:tcPr>
          <w:p w:rsidR="00255335" w:rsidRPr="006C534B" w:rsidRDefault="00255335" w:rsidP="00D31E7B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</w:pPr>
            <w:r w:rsidRPr="006C534B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>24</w:t>
            </w:r>
            <w:r w:rsidR="00D31E7B" w:rsidRPr="006C534B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 xml:space="preserve"> ± </w:t>
            </w:r>
            <w:r w:rsidR="00D31E7B" w:rsidRPr="006C534B">
              <w:rPr>
                <w:rFonts w:asciiTheme="majorBidi" w:hAnsiTheme="majorBidi" w:cstheme="majorBidi"/>
                <w:color w:val="000000"/>
              </w:rPr>
              <w:t>3.53</w:t>
            </w:r>
          </w:p>
        </w:tc>
        <w:tc>
          <w:tcPr>
            <w:tcW w:w="3146" w:type="dxa"/>
          </w:tcPr>
          <w:p w:rsidR="00255335" w:rsidRPr="009D02B3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</w:pPr>
            <w:r w:rsidRPr="009D02B3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>23</w:t>
            </w:r>
            <w:r w:rsidR="009D02B3" w:rsidRPr="009D02B3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 xml:space="preserve"> ± 0.70</w:t>
            </w:r>
          </w:p>
        </w:tc>
      </w:tr>
      <w:tr w:rsidR="00255335" w:rsidRPr="006D789F" w:rsidTr="001253E9">
        <w:tc>
          <w:tcPr>
            <w:tcW w:w="3332" w:type="dxa"/>
          </w:tcPr>
          <w:p w:rsidR="00255335" w:rsidRPr="006D789F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</w:pPr>
            <w:proofErr w:type="spellStart"/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  <w:t>Klebsiella</w:t>
            </w:r>
            <w:proofErr w:type="spellEnd"/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  <w:t xml:space="preserve"> </w:t>
            </w:r>
            <w:proofErr w:type="spellStart"/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  <w:t>spp</w:t>
            </w:r>
            <w:proofErr w:type="spellEnd"/>
          </w:p>
        </w:tc>
        <w:tc>
          <w:tcPr>
            <w:tcW w:w="3332" w:type="dxa"/>
          </w:tcPr>
          <w:p w:rsidR="00255335" w:rsidRPr="006C534B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</w:pPr>
            <w:r w:rsidRPr="006C534B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>35</w:t>
            </w:r>
            <w:r w:rsidR="006C534B" w:rsidRPr="006C534B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 xml:space="preserve"> ± </w:t>
            </w:r>
            <w:r w:rsidR="006C534B" w:rsidRPr="006C534B">
              <w:rPr>
                <w:rFonts w:asciiTheme="majorBidi" w:hAnsiTheme="majorBidi" w:cstheme="majorBidi"/>
                <w:color w:val="000000"/>
              </w:rPr>
              <w:t>2.82</w:t>
            </w:r>
          </w:p>
        </w:tc>
        <w:tc>
          <w:tcPr>
            <w:tcW w:w="3146" w:type="dxa"/>
          </w:tcPr>
          <w:p w:rsidR="00255335" w:rsidRPr="009D02B3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</w:pPr>
            <w:r w:rsidRPr="009D02B3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>24</w:t>
            </w:r>
            <w:r w:rsidR="009D02B3" w:rsidRPr="009D02B3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 xml:space="preserve"> ± </w:t>
            </w:r>
            <w:r w:rsidR="009D02B3" w:rsidRPr="009D02B3">
              <w:rPr>
                <w:rFonts w:asciiTheme="majorBidi" w:hAnsiTheme="majorBidi" w:cstheme="majorBidi"/>
                <w:color w:val="000000"/>
              </w:rPr>
              <w:t>2.82</w:t>
            </w:r>
          </w:p>
        </w:tc>
      </w:tr>
      <w:tr w:rsidR="00255335" w:rsidRPr="006D789F" w:rsidTr="001253E9">
        <w:tc>
          <w:tcPr>
            <w:tcW w:w="3332" w:type="dxa"/>
          </w:tcPr>
          <w:p w:rsidR="00255335" w:rsidRPr="006D789F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</w:pPr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  <w:t>Pseudomonas spp.</w:t>
            </w:r>
          </w:p>
        </w:tc>
        <w:tc>
          <w:tcPr>
            <w:tcW w:w="3332" w:type="dxa"/>
          </w:tcPr>
          <w:p w:rsidR="00255335" w:rsidRPr="006C534B" w:rsidRDefault="00255335" w:rsidP="006C534B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</w:pPr>
            <w:r w:rsidRPr="006C534B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>27</w:t>
            </w:r>
            <w:r w:rsidR="006C534B" w:rsidRPr="006C534B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 xml:space="preserve"> ± </w:t>
            </w:r>
            <w:r w:rsidR="006C534B" w:rsidRPr="006C534B">
              <w:rPr>
                <w:rFonts w:asciiTheme="majorBidi" w:hAnsiTheme="majorBidi" w:cstheme="majorBidi"/>
                <w:color w:val="000000"/>
              </w:rPr>
              <w:t>3.53</w:t>
            </w:r>
          </w:p>
        </w:tc>
        <w:tc>
          <w:tcPr>
            <w:tcW w:w="3146" w:type="dxa"/>
          </w:tcPr>
          <w:p w:rsidR="00255335" w:rsidRPr="009D02B3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</w:pPr>
            <w:r w:rsidRPr="009D02B3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>19</w:t>
            </w:r>
            <w:r w:rsidR="009D02B3" w:rsidRPr="009D02B3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 xml:space="preserve"> ± 2.12</w:t>
            </w:r>
          </w:p>
        </w:tc>
      </w:tr>
      <w:tr w:rsidR="00255335" w:rsidRPr="006D789F" w:rsidTr="001253E9">
        <w:tc>
          <w:tcPr>
            <w:tcW w:w="3332" w:type="dxa"/>
          </w:tcPr>
          <w:p w:rsidR="00255335" w:rsidRPr="006D789F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</w:pPr>
            <w:proofErr w:type="spellStart"/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  <w:t>Stenotrophomonas</w:t>
            </w:r>
            <w:proofErr w:type="spellEnd"/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ar-EG"/>
              </w:rPr>
              <w:t xml:space="preserve"> spp.</w:t>
            </w:r>
          </w:p>
        </w:tc>
        <w:tc>
          <w:tcPr>
            <w:tcW w:w="3332" w:type="dxa"/>
          </w:tcPr>
          <w:p w:rsidR="00255335" w:rsidRPr="006C534B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</w:pPr>
            <w:r w:rsidRPr="006C534B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>30</w:t>
            </w:r>
            <w:r w:rsidR="006C534B" w:rsidRPr="006C534B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 xml:space="preserve"> ± 2.12</w:t>
            </w:r>
          </w:p>
        </w:tc>
        <w:tc>
          <w:tcPr>
            <w:tcW w:w="3146" w:type="dxa"/>
          </w:tcPr>
          <w:p w:rsidR="00255335" w:rsidRPr="006D789F" w:rsidRDefault="00255335" w:rsidP="00FC3752">
            <w:pPr>
              <w:tabs>
                <w:tab w:val="left" w:pos="2370"/>
              </w:tabs>
              <w:bidi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 w:bidi="ar-EG"/>
              </w:rPr>
            </w:pPr>
            <w:r w:rsidRPr="006D789F">
              <w:rPr>
                <w:rFonts w:ascii="Times New Roman" w:hAnsi="Times New Roman" w:cs="Times New Roman"/>
                <w:sz w:val="24"/>
                <w:szCs w:val="24"/>
                <w:lang w:eastAsia="zh-CN" w:bidi="ar-EG"/>
              </w:rPr>
              <w:t>30</w:t>
            </w:r>
            <w:r w:rsidR="009D02B3">
              <w:rPr>
                <w:rFonts w:ascii="Times New Roman" w:hAnsi="Times New Roman" w:cs="Times New Roman"/>
                <w:sz w:val="24"/>
                <w:szCs w:val="24"/>
                <w:lang w:eastAsia="zh-CN" w:bidi="ar-EG"/>
              </w:rPr>
              <w:t xml:space="preserve"> </w:t>
            </w:r>
            <w:r w:rsidR="004C4815" w:rsidRPr="009D02B3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>±</w:t>
            </w:r>
            <w:r w:rsidR="004C4815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 xml:space="preserve"> </w:t>
            </w:r>
            <w:r w:rsidR="009D02B3" w:rsidRPr="009D02B3">
              <w:rPr>
                <w:rFonts w:asciiTheme="majorBidi" w:hAnsiTheme="majorBidi" w:cstheme="majorBidi"/>
                <w:sz w:val="24"/>
                <w:szCs w:val="24"/>
                <w:lang w:eastAsia="zh-CN" w:bidi="ar-EG"/>
              </w:rPr>
              <w:t>0.70</w:t>
            </w:r>
          </w:p>
        </w:tc>
      </w:tr>
    </w:tbl>
    <w:p w:rsidR="004833F5" w:rsidRDefault="004833F5" w:rsidP="001253E9">
      <w:pPr>
        <w:pStyle w:val="BodyText"/>
        <w:spacing w:after="240"/>
        <w:ind w:right="-28"/>
        <w:rPr>
          <w:rFonts w:asciiTheme="majorBidi" w:hAnsiTheme="majorBidi" w:cstheme="majorBidi"/>
          <w:b/>
          <w:bCs/>
          <w:color w:val="auto"/>
          <w:szCs w:val="24"/>
          <w:lang w:bidi="ar-EG"/>
        </w:rPr>
      </w:pPr>
    </w:p>
    <w:p w:rsidR="001253E9" w:rsidRPr="006D789F" w:rsidRDefault="00963820" w:rsidP="001253E9">
      <w:pPr>
        <w:pStyle w:val="BodyText"/>
        <w:spacing w:after="240"/>
        <w:ind w:right="-28"/>
        <w:rPr>
          <w:b/>
          <w:bCs/>
          <w:color w:val="auto"/>
          <w:szCs w:val="24"/>
        </w:rPr>
      </w:pPr>
      <w:r w:rsidRPr="00963820">
        <w:rPr>
          <w:rFonts w:asciiTheme="majorBidi" w:hAnsiTheme="majorBidi" w:cstheme="majorBidi"/>
          <w:b/>
          <w:bCs/>
          <w:color w:val="auto"/>
          <w:szCs w:val="24"/>
          <w:lang w:bidi="ar-EG"/>
        </w:rPr>
        <w:t xml:space="preserve">Supplementary </w:t>
      </w:r>
      <w:r>
        <w:rPr>
          <w:b/>
          <w:bCs/>
          <w:color w:val="auto"/>
          <w:szCs w:val="24"/>
        </w:rPr>
        <w:t xml:space="preserve">table </w:t>
      </w:r>
      <w:r w:rsidR="00A32299" w:rsidRPr="006D789F">
        <w:rPr>
          <w:b/>
          <w:bCs/>
          <w:color w:val="auto"/>
          <w:szCs w:val="24"/>
        </w:rPr>
        <w:t>2</w:t>
      </w:r>
      <w:r w:rsidR="001253E9" w:rsidRPr="006D789F">
        <w:rPr>
          <w:b/>
          <w:bCs/>
          <w:color w:val="auto"/>
          <w:szCs w:val="24"/>
        </w:rPr>
        <w:t xml:space="preserve">: </w:t>
      </w:r>
      <w:proofErr w:type="spellStart"/>
      <w:r w:rsidR="001253E9" w:rsidRPr="006D789F">
        <w:rPr>
          <w:b/>
          <w:bCs/>
          <w:color w:val="auto"/>
          <w:szCs w:val="24"/>
        </w:rPr>
        <w:t>Antibiofilm</w:t>
      </w:r>
      <w:proofErr w:type="spellEnd"/>
      <w:r w:rsidR="001253E9" w:rsidRPr="006D789F">
        <w:rPr>
          <w:b/>
          <w:bCs/>
          <w:color w:val="auto"/>
          <w:szCs w:val="24"/>
        </w:rPr>
        <w:t xml:space="preserve"> activity of biosynthesized </w:t>
      </w:r>
      <w:proofErr w:type="spellStart"/>
      <w:r w:rsidR="001253E9" w:rsidRPr="006D789F">
        <w:rPr>
          <w:b/>
          <w:bCs/>
          <w:color w:val="auto"/>
          <w:szCs w:val="24"/>
        </w:rPr>
        <w:t>Cu</w:t>
      </w:r>
      <w:r w:rsidR="00996CA5">
        <w:rPr>
          <w:b/>
          <w:bCs/>
          <w:color w:val="auto"/>
          <w:szCs w:val="24"/>
        </w:rPr>
        <w:t>O</w:t>
      </w:r>
      <w:proofErr w:type="spellEnd"/>
      <w:r w:rsidR="00996CA5">
        <w:rPr>
          <w:b/>
          <w:bCs/>
          <w:color w:val="auto"/>
          <w:szCs w:val="24"/>
        </w:rPr>
        <w:t xml:space="preserve"> </w:t>
      </w:r>
      <w:r w:rsidR="001253E9" w:rsidRPr="006D789F">
        <w:rPr>
          <w:b/>
          <w:bCs/>
          <w:color w:val="auto"/>
          <w:szCs w:val="24"/>
        </w:rPr>
        <w:t>NPs against bacterial strains</w:t>
      </w:r>
    </w:p>
    <w:tbl>
      <w:tblPr>
        <w:tblStyle w:val="TableGrid"/>
        <w:tblW w:w="87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227"/>
        <w:gridCol w:w="851"/>
        <w:gridCol w:w="850"/>
        <w:gridCol w:w="709"/>
        <w:gridCol w:w="709"/>
        <w:gridCol w:w="850"/>
        <w:gridCol w:w="851"/>
        <w:gridCol w:w="708"/>
      </w:tblGrid>
      <w:tr w:rsidR="001253E9" w:rsidRPr="006D789F" w:rsidTr="003C080D">
        <w:tc>
          <w:tcPr>
            <w:tcW w:w="3227" w:type="dxa"/>
            <w:vMerge w:val="restart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r w:rsidRPr="006D789F">
              <w:rPr>
                <w:b/>
                <w:bCs/>
                <w:color w:val="auto"/>
                <w:szCs w:val="24"/>
              </w:rPr>
              <w:t>Bacterial isolates</w:t>
            </w:r>
          </w:p>
        </w:tc>
        <w:tc>
          <w:tcPr>
            <w:tcW w:w="5528" w:type="dxa"/>
            <w:gridSpan w:val="7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r w:rsidRPr="006D789F">
              <w:rPr>
                <w:b/>
                <w:bCs/>
                <w:color w:val="auto"/>
                <w:szCs w:val="24"/>
              </w:rPr>
              <w:t xml:space="preserve">Concentrations </w:t>
            </w:r>
            <w:r w:rsidRPr="006D789F">
              <w:rPr>
                <w:b/>
                <w:bCs/>
                <w:color w:val="auto"/>
                <w:szCs w:val="24"/>
                <w:lang w:bidi="ar-EG"/>
              </w:rPr>
              <w:t>(</w:t>
            </w:r>
            <w:proofErr w:type="spellStart"/>
            <w:r w:rsidRPr="006D789F">
              <w:rPr>
                <w:b/>
                <w:bCs/>
                <w:color w:val="auto"/>
                <w:szCs w:val="24"/>
                <w:lang w:bidi="ar-EG"/>
              </w:rPr>
              <w:t>μg</w:t>
            </w:r>
            <w:proofErr w:type="spellEnd"/>
            <w:r w:rsidRPr="006D789F">
              <w:rPr>
                <w:b/>
                <w:bCs/>
                <w:color w:val="auto"/>
                <w:szCs w:val="24"/>
                <w:lang w:bidi="ar-EG"/>
              </w:rPr>
              <w:t>/ml)</w:t>
            </w:r>
          </w:p>
        </w:tc>
      </w:tr>
      <w:tr w:rsidR="001253E9" w:rsidRPr="006D789F" w:rsidTr="003C080D">
        <w:tc>
          <w:tcPr>
            <w:tcW w:w="3227" w:type="dxa"/>
            <w:vMerge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5528" w:type="dxa"/>
            <w:gridSpan w:val="7"/>
          </w:tcPr>
          <w:p w:rsidR="001253E9" w:rsidRPr="006D789F" w:rsidRDefault="001253E9" w:rsidP="00BF64A5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6D789F">
              <w:rPr>
                <w:b/>
                <w:bCs/>
                <w:color w:val="auto"/>
                <w:szCs w:val="24"/>
              </w:rPr>
              <w:t>Cu</w:t>
            </w:r>
            <w:r w:rsidR="00996CA5">
              <w:rPr>
                <w:b/>
                <w:bCs/>
                <w:color w:val="auto"/>
                <w:szCs w:val="24"/>
              </w:rPr>
              <w:t>O</w:t>
            </w:r>
            <w:proofErr w:type="spellEnd"/>
            <w:r w:rsidR="00996CA5">
              <w:rPr>
                <w:b/>
                <w:bCs/>
                <w:color w:val="auto"/>
                <w:szCs w:val="24"/>
              </w:rPr>
              <w:t xml:space="preserve"> </w:t>
            </w:r>
            <w:r w:rsidRPr="006D789F">
              <w:rPr>
                <w:b/>
                <w:bCs/>
                <w:color w:val="auto"/>
                <w:szCs w:val="24"/>
              </w:rPr>
              <w:t xml:space="preserve">NPs biosynthesized by </w:t>
            </w:r>
            <w:proofErr w:type="spellStart"/>
            <w:r w:rsidR="00BF64A5">
              <w:rPr>
                <w:b/>
                <w:bCs/>
                <w:color w:val="auto"/>
                <w:szCs w:val="24"/>
              </w:rPr>
              <w:t>ethanolic</w:t>
            </w:r>
            <w:proofErr w:type="spellEnd"/>
            <w:r w:rsidR="00BF64A5">
              <w:rPr>
                <w:b/>
                <w:bCs/>
                <w:color w:val="auto"/>
                <w:szCs w:val="24"/>
              </w:rPr>
              <w:t xml:space="preserve"> Neem extract</w:t>
            </w:r>
          </w:p>
        </w:tc>
      </w:tr>
      <w:tr w:rsidR="001253E9" w:rsidRPr="006D789F" w:rsidTr="003C080D">
        <w:tc>
          <w:tcPr>
            <w:tcW w:w="3227" w:type="dxa"/>
            <w:vMerge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r w:rsidRPr="006D789F">
              <w:rPr>
                <w:b/>
                <w:bCs/>
                <w:color w:val="auto"/>
                <w:szCs w:val="24"/>
              </w:rPr>
              <w:t>500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r w:rsidRPr="006D789F">
              <w:rPr>
                <w:b/>
                <w:bCs/>
                <w:color w:val="auto"/>
                <w:szCs w:val="24"/>
              </w:rPr>
              <w:t>250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r w:rsidRPr="006D789F">
              <w:rPr>
                <w:b/>
                <w:bCs/>
                <w:color w:val="auto"/>
                <w:szCs w:val="24"/>
              </w:rPr>
              <w:t>125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r w:rsidRPr="006D789F">
              <w:rPr>
                <w:b/>
                <w:bCs/>
                <w:color w:val="auto"/>
                <w:szCs w:val="24"/>
              </w:rPr>
              <w:t>62.5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r w:rsidRPr="006D789F">
              <w:rPr>
                <w:b/>
                <w:bCs/>
                <w:color w:val="auto"/>
                <w:szCs w:val="24"/>
              </w:rPr>
              <w:t>31.25</w:t>
            </w: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r w:rsidRPr="006D789F">
              <w:rPr>
                <w:b/>
                <w:bCs/>
                <w:color w:val="auto"/>
                <w:szCs w:val="24"/>
              </w:rPr>
              <w:t>15.62</w:t>
            </w:r>
          </w:p>
        </w:tc>
        <w:tc>
          <w:tcPr>
            <w:tcW w:w="708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r w:rsidRPr="006D789F">
              <w:rPr>
                <w:b/>
                <w:bCs/>
                <w:color w:val="auto"/>
                <w:szCs w:val="24"/>
              </w:rPr>
              <w:t>7.81</w:t>
            </w:r>
          </w:p>
        </w:tc>
      </w:tr>
      <w:tr w:rsidR="001253E9" w:rsidRPr="006D789F" w:rsidTr="003C080D">
        <w:trPr>
          <w:trHeight w:val="269"/>
        </w:trPr>
        <w:tc>
          <w:tcPr>
            <w:tcW w:w="3227" w:type="dxa"/>
          </w:tcPr>
          <w:p w:rsidR="001253E9" w:rsidRPr="006D789F" w:rsidRDefault="001253E9" w:rsidP="003C080D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bidi="ar-EG"/>
              </w:rPr>
            </w:pPr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bidi="ar-EG"/>
              </w:rPr>
              <w:t>E. coli</w:t>
            </w: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97.7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93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92.9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92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88.7</w:t>
            </w: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73.8</w:t>
            </w:r>
          </w:p>
        </w:tc>
        <w:tc>
          <w:tcPr>
            <w:tcW w:w="708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72.4</w:t>
            </w:r>
          </w:p>
        </w:tc>
      </w:tr>
      <w:tr w:rsidR="001253E9" w:rsidRPr="006D789F" w:rsidTr="003C080D">
        <w:tc>
          <w:tcPr>
            <w:tcW w:w="3227" w:type="dxa"/>
          </w:tcPr>
          <w:p w:rsidR="001253E9" w:rsidRPr="006D789F" w:rsidRDefault="001253E9" w:rsidP="003C080D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bidi="ar-EG"/>
              </w:rPr>
            </w:pPr>
            <w:proofErr w:type="spellStart"/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bidi="ar-EG"/>
              </w:rPr>
              <w:t>Klebsiella</w:t>
            </w:r>
            <w:proofErr w:type="spellEnd"/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bidi="ar-EG"/>
              </w:rPr>
              <w:t>pneumoniae</w:t>
            </w:r>
            <w:proofErr w:type="spellEnd"/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98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98.5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95.6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94.7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94</w:t>
            </w: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93</w:t>
            </w:r>
          </w:p>
        </w:tc>
        <w:tc>
          <w:tcPr>
            <w:tcW w:w="708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34.5</w:t>
            </w:r>
          </w:p>
        </w:tc>
      </w:tr>
      <w:tr w:rsidR="001253E9" w:rsidRPr="006D789F" w:rsidTr="003C080D">
        <w:tc>
          <w:tcPr>
            <w:tcW w:w="3227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6D789F">
              <w:rPr>
                <w:b/>
                <w:bCs/>
                <w:i/>
                <w:iCs/>
                <w:color w:val="auto"/>
                <w:szCs w:val="24"/>
              </w:rPr>
              <w:t>Acinetobacter</w:t>
            </w:r>
            <w:proofErr w:type="spellEnd"/>
            <w:r w:rsidRPr="006D789F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6D789F">
              <w:rPr>
                <w:b/>
                <w:bCs/>
                <w:color w:val="auto"/>
                <w:szCs w:val="24"/>
              </w:rPr>
              <w:t>spp</w:t>
            </w:r>
            <w:proofErr w:type="spellEnd"/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95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93.9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93.5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90.5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87.9</w:t>
            </w: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85.8</w:t>
            </w:r>
          </w:p>
        </w:tc>
        <w:tc>
          <w:tcPr>
            <w:tcW w:w="708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84.1</w:t>
            </w:r>
          </w:p>
        </w:tc>
      </w:tr>
      <w:tr w:rsidR="001253E9" w:rsidRPr="006D789F" w:rsidTr="003C080D">
        <w:trPr>
          <w:trHeight w:val="379"/>
        </w:trPr>
        <w:tc>
          <w:tcPr>
            <w:tcW w:w="3227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r w:rsidRPr="006D789F">
              <w:rPr>
                <w:b/>
                <w:bCs/>
                <w:color w:val="auto"/>
                <w:szCs w:val="24"/>
              </w:rPr>
              <w:t>MRSA</w:t>
            </w: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81.1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75.1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74.2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62.2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57.5</w:t>
            </w: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51.9</w:t>
            </w:r>
          </w:p>
        </w:tc>
        <w:tc>
          <w:tcPr>
            <w:tcW w:w="708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53.6</w:t>
            </w:r>
          </w:p>
        </w:tc>
      </w:tr>
      <w:tr w:rsidR="001253E9" w:rsidRPr="006D789F" w:rsidTr="003C080D">
        <w:tc>
          <w:tcPr>
            <w:tcW w:w="8755" w:type="dxa"/>
            <w:gridSpan w:val="8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r w:rsidRPr="006D789F">
              <w:rPr>
                <w:b/>
                <w:bCs/>
                <w:color w:val="auto"/>
                <w:szCs w:val="24"/>
              </w:rPr>
              <w:t xml:space="preserve">                         </w:t>
            </w:r>
            <w:r w:rsidR="00BF64A5">
              <w:rPr>
                <w:b/>
                <w:bCs/>
                <w:color w:val="auto"/>
                <w:szCs w:val="24"/>
              </w:rPr>
              <w:t xml:space="preserve">       </w:t>
            </w:r>
            <w:proofErr w:type="spellStart"/>
            <w:r w:rsidR="00BF64A5">
              <w:rPr>
                <w:b/>
                <w:bCs/>
                <w:color w:val="auto"/>
                <w:szCs w:val="24"/>
              </w:rPr>
              <w:t>Cu</w:t>
            </w:r>
            <w:r w:rsidR="00996CA5">
              <w:rPr>
                <w:b/>
                <w:bCs/>
                <w:color w:val="auto"/>
                <w:szCs w:val="24"/>
              </w:rPr>
              <w:t>O</w:t>
            </w:r>
            <w:proofErr w:type="spellEnd"/>
            <w:r w:rsidR="00996CA5">
              <w:rPr>
                <w:b/>
                <w:bCs/>
                <w:color w:val="auto"/>
                <w:szCs w:val="24"/>
              </w:rPr>
              <w:t xml:space="preserve"> </w:t>
            </w:r>
            <w:r w:rsidR="00BF64A5">
              <w:rPr>
                <w:b/>
                <w:bCs/>
                <w:color w:val="auto"/>
                <w:szCs w:val="24"/>
              </w:rPr>
              <w:t xml:space="preserve">NPs biosynthesized by </w:t>
            </w:r>
            <w:proofErr w:type="spellStart"/>
            <w:r w:rsidR="00BF64A5">
              <w:rPr>
                <w:b/>
                <w:bCs/>
                <w:color w:val="auto"/>
                <w:szCs w:val="24"/>
              </w:rPr>
              <w:t>ethanolic</w:t>
            </w:r>
            <w:proofErr w:type="spellEnd"/>
            <w:r w:rsidR="00BF64A5">
              <w:rPr>
                <w:b/>
                <w:bCs/>
                <w:color w:val="auto"/>
                <w:szCs w:val="24"/>
              </w:rPr>
              <w:t xml:space="preserve"> </w:t>
            </w:r>
            <w:r w:rsidRPr="006D789F">
              <w:rPr>
                <w:b/>
                <w:bCs/>
                <w:color w:val="auto"/>
                <w:szCs w:val="24"/>
              </w:rPr>
              <w:t>J</w:t>
            </w:r>
            <w:r w:rsidR="00BF64A5">
              <w:rPr>
                <w:b/>
                <w:bCs/>
                <w:color w:val="auto"/>
                <w:szCs w:val="24"/>
              </w:rPr>
              <w:t xml:space="preserve">ojoba </w:t>
            </w:r>
            <w:r w:rsidRPr="006D789F">
              <w:rPr>
                <w:b/>
                <w:bCs/>
                <w:color w:val="auto"/>
                <w:szCs w:val="24"/>
              </w:rPr>
              <w:t>E</w:t>
            </w:r>
            <w:r w:rsidR="00BF64A5">
              <w:rPr>
                <w:b/>
                <w:bCs/>
                <w:color w:val="auto"/>
                <w:szCs w:val="24"/>
              </w:rPr>
              <w:t>xtract</w:t>
            </w:r>
          </w:p>
        </w:tc>
      </w:tr>
      <w:tr w:rsidR="001253E9" w:rsidRPr="006D789F" w:rsidTr="003C080D">
        <w:tc>
          <w:tcPr>
            <w:tcW w:w="3227" w:type="dxa"/>
          </w:tcPr>
          <w:p w:rsidR="001253E9" w:rsidRPr="006D789F" w:rsidRDefault="001253E9" w:rsidP="003C080D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rtl/>
                <w:lang w:bidi="ar-EG"/>
              </w:rPr>
            </w:pPr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bidi="ar-EG"/>
              </w:rPr>
              <w:t>E. coli</w:t>
            </w: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93.3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91.1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90.2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89.2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72.8</w:t>
            </w: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67.7</w:t>
            </w:r>
          </w:p>
        </w:tc>
        <w:tc>
          <w:tcPr>
            <w:tcW w:w="708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67.2</w:t>
            </w:r>
          </w:p>
        </w:tc>
      </w:tr>
      <w:tr w:rsidR="001253E9" w:rsidRPr="006D789F" w:rsidTr="003C080D">
        <w:tc>
          <w:tcPr>
            <w:tcW w:w="3227" w:type="dxa"/>
          </w:tcPr>
          <w:p w:rsidR="001253E9" w:rsidRPr="006D789F" w:rsidRDefault="001253E9" w:rsidP="003C080D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bidi="ar-EG"/>
              </w:rPr>
            </w:pPr>
            <w:proofErr w:type="spellStart"/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bidi="ar-EG"/>
              </w:rPr>
              <w:t>Klebsiella</w:t>
            </w:r>
            <w:proofErr w:type="spellEnd"/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bidi="ar-EG"/>
              </w:rPr>
              <w:t xml:space="preserve"> </w:t>
            </w:r>
            <w:proofErr w:type="spellStart"/>
            <w:r w:rsidRPr="006D789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bidi="ar-EG"/>
              </w:rPr>
              <w:t>pneumoniae</w:t>
            </w:r>
            <w:proofErr w:type="spellEnd"/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99.1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97.5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95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93.7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86.6</w:t>
            </w: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81.5</w:t>
            </w:r>
          </w:p>
        </w:tc>
        <w:tc>
          <w:tcPr>
            <w:tcW w:w="708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79.8</w:t>
            </w:r>
          </w:p>
        </w:tc>
      </w:tr>
      <w:tr w:rsidR="001253E9" w:rsidRPr="006D789F" w:rsidTr="003C080D">
        <w:tc>
          <w:tcPr>
            <w:tcW w:w="3227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proofErr w:type="spellStart"/>
            <w:r w:rsidRPr="006D789F">
              <w:rPr>
                <w:b/>
                <w:bCs/>
                <w:i/>
                <w:iCs/>
                <w:color w:val="auto"/>
                <w:szCs w:val="24"/>
              </w:rPr>
              <w:t>Acinetobacter</w:t>
            </w:r>
            <w:proofErr w:type="spellEnd"/>
            <w:r w:rsidRPr="006D789F">
              <w:rPr>
                <w:b/>
                <w:bCs/>
                <w:color w:val="auto"/>
                <w:szCs w:val="24"/>
              </w:rPr>
              <w:t xml:space="preserve"> </w:t>
            </w:r>
            <w:proofErr w:type="spellStart"/>
            <w:r w:rsidRPr="006D789F">
              <w:rPr>
                <w:b/>
                <w:bCs/>
                <w:color w:val="auto"/>
                <w:szCs w:val="24"/>
              </w:rPr>
              <w:t>spp</w:t>
            </w:r>
            <w:proofErr w:type="spellEnd"/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95.2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94.8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91.5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91.4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88.5</w:t>
            </w: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88.3</w:t>
            </w:r>
          </w:p>
        </w:tc>
        <w:tc>
          <w:tcPr>
            <w:tcW w:w="708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72.1</w:t>
            </w:r>
          </w:p>
        </w:tc>
      </w:tr>
      <w:tr w:rsidR="001253E9" w:rsidRPr="006D789F" w:rsidTr="003C080D">
        <w:trPr>
          <w:trHeight w:val="221"/>
        </w:trPr>
        <w:tc>
          <w:tcPr>
            <w:tcW w:w="3227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jc w:val="center"/>
              <w:rPr>
                <w:b/>
                <w:bCs/>
                <w:color w:val="auto"/>
                <w:szCs w:val="24"/>
              </w:rPr>
            </w:pPr>
            <w:r w:rsidRPr="006D789F">
              <w:rPr>
                <w:b/>
                <w:bCs/>
                <w:color w:val="auto"/>
                <w:szCs w:val="24"/>
              </w:rPr>
              <w:t>MRSA</w:t>
            </w: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95.7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93.8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93.4</w:t>
            </w:r>
          </w:p>
        </w:tc>
        <w:tc>
          <w:tcPr>
            <w:tcW w:w="709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87.2</w:t>
            </w:r>
          </w:p>
        </w:tc>
        <w:tc>
          <w:tcPr>
            <w:tcW w:w="850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75.9</w:t>
            </w:r>
          </w:p>
        </w:tc>
        <w:tc>
          <w:tcPr>
            <w:tcW w:w="851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68.8</w:t>
            </w:r>
          </w:p>
        </w:tc>
        <w:tc>
          <w:tcPr>
            <w:tcW w:w="708" w:type="dxa"/>
          </w:tcPr>
          <w:p w:rsidR="001253E9" w:rsidRPr="006D789F" w:rsidRDefault="001253E9" w:rsidP="003C080D">
            <w:pPr>
              <w:pStyle w:val="BodyText"/>
              <w:spacing w:after="240"/>
              <w:ind w:right="-28"/>
              <w:rPr>
                <w:color w:val="auto"/>
                <w:szCs w:val="24"/>
              </w:rPr>
            </w:pPr>
            <w:r w:rsidRPr="006D789F">
              <w:rPr>
                <w:color w:val="auto"/>
                <w:szCs w:val="24"/>
              </w:rPr>
              <w:t>63.2</w:t>
            </w:r>
          </w:p>
        </w:tc>
      </w:tr>
    </w:tbl>
    <w:p w:rsidR="006D789F" w:rsidRDefault="006D789F" w:rsidP="001253E9">
      <w:pPr>
        <w:bidi w:val="0"/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1253E9" w:rsidRPr="006D789F" w:rsidRDefault="00400381" w:rsidP="006D789F">
      <w:pPr>
        <w:bidi w:val="0"/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zh-CN" w:bidi="ar-EG"/>
        </w:rPr>
        <w:lastRenderedPageBreak/>
        <w:t xml:space="preserve">Supplementary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715C58" w:rsidRPr="006D7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1253E9" w:rsidRPr="006D7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MTT assay using different concentrati</w:t>
      </w:r>
      <w:r w:rsidR="00BF6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ons of </w:t>
      </w:r>
      <w:proofErr w:type="spellStart"/>
      <w:r w:rsidR="00BF6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Cu</w:t>
      </w:r>
      <w:r w:rsidR="00996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proofErr w:type="spellEnd"/>
      <w:r w:rsidR="00996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F6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NPs biosynthesized by </w:t>
      </w:r>
      <w:proofErr w:type="spellStart"/>
      <w:r w:rsidR="00BF6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ethanolic</w:t>
      </w:r>
      <w:proofErr w:type="spellEnd"/>
      <w:r w:rsidR="00BF6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53E9" w:rsidRPr="006D7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</w:t>
      </w:r>
      <w:r w:rsidR="00BF6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eem extract</w:t>
      </w:r>
      <w:r w:rsidR="001253E9" w:rsidRPr="006D7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treated HBF-4 cells.</w:t>
      </w:r>
    </w:p>
    <w:p w:rsidR="001253E9" w:rsidRPr="006D789F" w:rsidRDefault="001253E9" w:rsidP="001253E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98" w:type="dxa"/>
        <w:tblInd w:w="-5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2353"/>
        <w:gridCol w:w="2552"/>
        <w:gridCol w:w="2693"/>
      </w:tblGrid>
      <w:tr w:rsidR="001253E9" w:rsidRPr="006D789F" w:rsidTr="001253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C080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Conc. (</w:t>
            </w:r>
            <w:proofErr w:type="spellStart"/>
            <w:r w:rsidRPr="006D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μg</w:t>
            </w:r>
            <w:proofErr w:type="spellEnd"/>
            <w:r w:rsidRPr="006D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/mL)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C080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C080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C080D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Viability %</w:t>
            </w:r>
          </w:p>
        </w:tc>
      </w:tr>
      <w:tr w:rsidR="001253E9" w:rsidRPr="006D789F" w:rsidTr="001253E9">
        <w:trPr>
          <w:trHeight w:val="267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C08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0.212333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0.004631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28.73252143</w:t>
            </w:r>
          </w:p>
        </w:tc>
      </w:tr>
      <w:tr w:rsidR="001253E9" w:rsidRPr="006D789F" w:rsidTr="001253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C08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0.668333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90.43752819</w:t>
            </w:r>
          </w:p>
        </w:tc>
      </w:tr>
      <w:tr w:rsidR="001253E9" w:rsidRPr="006D789F" w:rsidTr="001253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C08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99.72936401</w:t>
            </w:r>
          </w:p>
        </w:tc>
      </w:tr>
      <w:tr w:rsidR="001253E9" w:rsidRPr="006D789F" w:rsidTr="001253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C08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0.002517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99.864682</w:t>
            </w:r>
          </w:p>
        </w:tc>
      </w:tr>
      <w:tr w:rsidR="001253E9" w:rsidRPr="006D789F" w:rsidTr="001253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C08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31.25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0.738667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99.954894</w:t>
            </w:r>
          </w:p>
        </w:tc>
      </w:tr>
      <w:tr w:rsidR="001253E9" w:rsidRPr="006D789F" w:rsidTr="001253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C080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15.62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0.735333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C08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99.50383401</w:t>
            </w:r>
          </w:p>
        </w:tc>
      </w:tr>
    </w:tbl>
    <w:p w:rsidR="001253E9" w:rsidRPr="006D789F" w:rsidRDefault="001253E9" w:rsidP="00923628">
      <w:pPr>
        <w:bidi w:val="0"/>
        <w:spacing w:after="0" w:line="240" w:lineRule="auto"/>
        <w:ind w:left="-5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53E9" w:rsidRPr="006D789F" w:rsidRDefault="00400381" w:rsidP="001253E9">
      <w:pPr>
        <w:bidi w:val="0"/>
        <w:spacing w:after="0" w:line="240" w:lineRule="auto"/>
        <w:ind w:left="-4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eastAsia="zh-CN" w:bidi="ar-EG"/>
        </w:rPr>
        <w:t xml:space="preserve">Supplementary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715C58" w:rsidRPr="006D7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1253E9" w:rsidRPr="006D7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 MTT assay using different concentrati</w:t>
      </w:r>
      <w:r w:rsidR="00BF6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ons of </w:t>
      </w:r>
      <w:proofErr w:type="spellStart"/>
      <w:r w:rsidR="00BF6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Cu</w:t>
      </w:r>
      <w:r w:rsidR="00996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</w:t>
      </w:r>
      <w:proofErr w:type="spellEnd"/>
      <w:r w:rsidR="00996C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F6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NPs biosynthesized by </w:t>
      </w:r>
      <w:proofErr w:type="spellStart"/>
      <w:r w:rsidR="00BF6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ethanolic</w:t>
      </w:r>
      <w:proofErr w:type="spellEnd"/>
      <w:r w:rsidR="00BF6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253E9" w:rsidRPr="006D7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</w:t>
      </w:r>
      <w:r w:rsidR="00BF64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ojoba extract</w:t>
      </w:r>
      <w:r w:rsidR="001253E9" w:rsidRPr="006D7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treated HBF-4 cells.</w:t>
      </w:r>
    </w:p>
    <w:tbl>
      <w:tblPr>
        <w:tblW w:w="10598" w:type="dxa"/>
        <w:tblInd w:w="-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2353"/>
        <w:gridCol w:w="2552"/>
        <w:gridCol w:w="2693"/>
      </w:tblGrid>
      <w:tr w:rsidR="001253E9" w:rsidRPr="006D789F" w:rsidTr="001253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07C8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Conc. (</w:t>
            </w:r>
            <w:proofErr w:type="spellStart"/>
            <w:r w:rsidRPr="006D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μg</w:t>
            </w:r>
            <w:proofErr w:type="spellEnd"/>
            <w:r w:rsidRPr="006D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/mL)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07C8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Mean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07C8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SD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07C86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7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Viability %</w:t>
            </w:r>
          </w:p>
        </w:tc>
      </w:tr>
      <w:tr w:rsidR="001253E9" w:rsidRPr="006D789F" w:rsidTr="001253E9">
        <w:trPr>
          <w:trHeight w:val="267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0.175333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23.72575553</w:t>
            </w:r>
          </w:p>
        </w:tc>
      </w:tr>
      <w:tr w:rsidR="001253E9" w:rsidRPr="006D789F" w:rsidTr="001253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0.635333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85.97203428</w:t>
            </w:r>
          </w:p>
        </w:tc>
      </w:tr>
      <w:tr w:rsidR="001253E9" w:rsidRPr="006D789F" w:rsidTr="001253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0.733333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0.003528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99.23319802</w:t>
            </w:r>
          </w:p>
        </w:tc>
      </w:tr>
      <w:tr w:rsidR="001253E9" w:rsidRPr="006D789F" w:rsidTr="001253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0.737667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99.819576</w:t>
            </w:r>
          </w:p>
        </w:tc>
      </w:tr>
      <w:tr w:rsidR="001253E9" w:rsidRPr="006D789F" w:rsidTr="001253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31.25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0.733667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99.27830401</w:t>
            </w:r>
          </w:p>
        </w:tc>
      </w:tr>
      <w:tr w:rsidR="001253E9" w:rsidRPr="006D789F" w:rsidTr="001253E9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15.62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0.738667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53E9" w:rsidRPr="006D789F" w:rsidRDefault="001253E9" w:rsidP="00307C86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78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99.954894</w:t>
            </w:r>
          </w:p>
        </w:tc>
      </w:tr>
    </w:tbl>
    <w:p w:rsidR="001253E9" w:rsidRPr="006D789F" w:rsidRDefault="001253E9" w:rsidP="001253E9">
      <w:pPr>
        <w:tabs>
          <w:tab w:val="left" w:pos="2370"/>
        </w:tabs>
        <w:bidi w:val="0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6D7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Conc.: </w:t>
      </w:r>
      <w:proofErr w:type="spellStart"/>
      <w:r w:rsidRPr="006D789F">
        <w:rPr>
          <w:rFonts w:ascii="Times New Roman" w:eastAsia="Times New Roman" w:hAnsi="Times New Roman" w:cs="Times New Roman"/>
          <w:color w:val="000000"/>
          <w:sz w:val="24"/>
          <w:szCs w:val="24"/>
        </w:rPr>
        <w:t>conentrations</w:t>
      </w:r>
      <w:proofErr w:type="spellEnd"/>
      <w:r w:rsidRPr="006D78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 SD</w:t>
      </w:r>
      <w:r w:rsidRPr="006D789F">
        <w:rPr>
          <w:rFonts w:ascii="Times New Roman" w:eastAsia="Times New Roman" w:hAnsi="Times New Roman" w:cs="Times New Roman"/>
          <w:color w:val="000000"/>
          <w:sz w:val="24"/>
          <w:szCs w:val="24"/>
        </w:rPr>
        <w:t>: standard Deviation</w:t>
      </w:r>
    </w:p>
    <w:p w:rsidR="00070DFE" w:rsidRPr="00BC72D0" w:rsidRDefault="00070DFE" w:rsidP="00070DFE">
      <w:pPr>
        <w:bidi w:val="0"/>
      </w:pPr>
    </w:p>
    <w:p w:rsidR="00070DFE" w:rsidRDefault="00070DFE" w:rsidP="00070DFE">
      <w:pPr>
        <w:bidi w:val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60"/>
      </w:tblGrid>
      <w:tr w:rsidR="00070DFE" w:rsidTr="00034190">
        <w:trPr>
          <w:trHeight w:val="540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070DFE" w:rsidRDefault="00070DFE" w:rsidP="00034190">
            <w:pPr>
              <w:tabs>
                <w:tab w:val="center" w:pos="4586"/>
                <w:tab w:val="left" w:pos="5940"/>
              </w:tabs>
              <w:bidi w:val="0"/>
              <w:ind w:right="-28"/>
              <w:rPr>
                <w:rFonts w:asciiTheme="majorBidi" w:hAnsiTheme="majorBidi" w:cstheme="majorBidi"/>
                <w:sz w:val="28"/>
                <w:szCs w:val="28"/>
                <w:lang w:eastAsia="zh-CN" w:bidi="ar-EG"/>
              </w:rPr>
            </w:pPr>
            <w:r>
              <w:tab/>
            </w:r>
            <w:r>
              <w:rPr>
                <w:rFonts w:asciiTheme="majorBidi" w:hAnsiTheme="majorBidi" w:cstheme="majorBidi"/>
                <w:sz w:val="28"/>
                <w:szCs w:val="28"/>
                <w:lang w:eastAsia="zh-CN" w:bidi="ar-EG"/>
              </w:rPr>
              <w:tab/>
            </w:r>
            <w:r>
              <w:rPr>
                <w:rFonts w:asciiTheme="majorBidi" w:hAnsiTheme="majorBidi" w:cstheme="majorBidi"/>
                <w:noProof/>
                <w:sz w:val="28"/>
                <w:szCs w:val="28"/>
              </w:rPr>
              <w:drawing>
                <wp:inline distT="0" distB="0" distL="0" distR="0" wp14:anchorId="0100F3D3" wp14:editId="1C9689EC">
                  <wp:extent cx="4281170" cy="3211093"/>
                  <wp:effectExtent l="0" t="0" r="5080" b="889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biofilm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5830" cy="3214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DFE" w:rsidTr="00034190">
        <w:trPr>
          <w:trHeight w:val="1260"/>
        </w:trPr>
        <w:tc>
          <w:tcPr>
            <w:tcW w:w="9360" w:type="dxa"/>
            <w:tcBorders>
              <w:top w:val="nil"/>
              <w:left w:val="nil"/>
              <w:bottom w:val="nil"/>
              <w:right w:val="nil"/>
            </w:tcBorders>
          </w:tcPr>
          <w:p w:rsidR="00070DFE" w:rsidRPr="00BC72D0" w:rsidRDefault="005F6115" w:rsidP="00034190">
            <w:pPr>
              <w:tabs>
                <w:tab w:val="left" w:pos="5940"/>
              </w:tabs>
              <w:bidi w:val="0"/>
              <w:ind w:right="-28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eastAsia="zh-CN"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 xml:space="preserve">Supplementary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>f</w:t>
            </w:r>
            <w:r w:rsidR="00070DFE" w:rsidRPr="00BC72D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>ig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 xml:space="preserve">ure </w:t>
            </w:r>
            <w:r w:rsidR="00070DFE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>1</w:t>
            </w:r>
            <w:r w:rsidR="00070DFE" w:rsidRPr="00BC72D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 xml:space="preserve">: Screening of biofilm production for (a) </w:t>
            </w:r>
            <w:proofErr w:type="spellStart"/>
            <w:r w:rsidR="00070DFE" w:rsidRPr="00BC72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eastAsia="zh-CN" w:bidi="ar-EG"/>
              </w:rPr>
              <w:t>Acinetobacter</w:t>
            </w:r>
            <w:proofErr w:type="spellEnd"/>
            <w:r w:rsidR="00070DFE" w:rsidRPr="00BC72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eastAsia="zh-CN" w:bidi="ar-EG"/>
              </w:rPr>
              <w:t xml:space="preserve"> spp., </w:t>
            </w:r>
            <w:r w:rsidR="00070DFE" w:rsidRPr="00BC72D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 xml:space="preserve">(b) </w:t>
            </w:r>
            <w:r w:rsidR="00070DFE" w:rsidRPr="00BC72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eastAsia="zh-CN" w:bidi="ar-EG"/>
              </w:rPr>
              <w:t xml:space="preserve">K. </w:t>
            </w:r>
            <w:proofErr w:type="spellStart"/>
            <w:r w:rsidR="00070DFE" w:rsidRPr="00BC72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eastAsia="zh-CN" w:bidi="ar-EG"/>
              </w:rPr>
              <w:t>pneumoniae</w:t>
            </w:r>
            <w:proofErr w:type="spellEnd"/>
            <w:r w:rsidR="00070DFE" w:rsidRPr="00BC72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eastAsia="zh-CN" w:bidi="ar-EG"/>
              </w:rPr>
              <w:t>,</w:t>
            </w:r>
            <w:r w:rsidR="00070DFE" w:rsidRPr="00BC72D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 xml:space="preserve"> (C)</w:t>
            </w:r>
            <w:r w:rsidR="00070DFE" w:rsidRPr="00BC72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eastAsia="zh-CN" w:bidi="ar-EG"/>
              </w:rPr>
              <w:t xml:space="preserve"> E. coli, </w:t>
            </w:r>
            <w:r w:rsidR="00070DFE" w:rsidRPr="00BC72D0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 xml:space="preserve">(d) MRSA, and (e) </w:t>
            </w:r>
            <w:r w:rsidR="00070DFE" w:rsidRPr="00BC72D0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eastAsia="zh-CN" w:bidi="ar-EG"/>
              </w:rPr>
              <w:t xml:space="preserve">Pseudomonas aeruginosa. </w:t>
            </w:r>
            <w:r w:rsidR="00070DFE" w:rsidRPr="00BC72D0">
              <w:rPr>
                <w:rFonts w:asciiTheme="majorBidi" w:hAnsiTheme="majorBidi" w:cstheme="majorBidi"/>
                <w:bCs/>
                <w:iCs/>
                <w:sz w:val="24"/>
                <w:szCs w:val="24"/>
                <w:lang w:eastAsia="zh-CN" w:bidi="ar-EG"/>
              </w:rPr>
              <w:t xml:space="preserve">all bacterial strains inoculated on Congo agar plates, then incubated at </w:t>
            </w:r>
            <w:r w:rsidR="00070DFE" w:rsidRPr="00BC72D0">
              <w:rPr>
                <w:rFonts w:asciiTheme="majorBidi" w:hAnsiTheme="majorBidi" w:cstheme="majorBidi"/>
                <w:sz w:val="24"/>
                <w:szCs w:val="24"/>
              </w:rPr>
              <w:t xml:space="preserve">37 </w:t>
            </w:r>
            <w:r w:rsidR="00070DFE" w:rsidRPr="00BC72D0">
              <w:rPr>
                <w:rFonts w:asciiTheme="majorBidi" w:hAnsiTheme="majorBidi" w:cstheme="majorBidi"/>
                <w:sz w:val="24"/>
                <w:szCs w:val="24"/>
              </w:rPr>
              <w:sym w:font="Symbol" w:char="F0B0"/>
            </w:r>
            <w:r w:rsidR="00070DFE" w:rsidRPr="00BC72D0">
              <w:rPr>
                <w:rFonts w:asciiTheme="majorBidi" w:hAnsiTheme="majorBidi" w:cstheme="majorBidi"/>
                <w:sz w:val="24"/>
                <w:szCs w:val="24"/>
              </w:rPr>
              <w:t xml:space="preserve">C for 24 h, biofilm producers bacteria appear as </w:t>
            </w:r>
            <w:r w:rsidR="00070DFE" w:rsidRPr="00BC72D0">
              <w:rPr>
                <w:rFonts w:ascii="Times New Roman" w:hAnsi="Times New Roman" w:cs="Times New Roman"/>
                <w:sz w:val="24"/>
                <w:szCs w:val="24"/>
              </w:rPr>
              <w:t>black colonies with a dry crystalline consistency while non-biofilm producers bacteria remained pink colonies.</w:t>
            </w:r>
          </w:p>
        </w:tc>
      </w:tr>
    </w:tbl>
    <w:p w:rsidR="00070DFE" w:rsidRDefault="00070DFE" w:rsidP="00070DFE">
      <w:pPr>
        <w:rPr>
          <w:rtl/>
        </w:rPr>
      </w:pPr>
    </w:p>
    <w:p w:rsidR="00070DFE" w:rsidRDefault="00070DFE" w:rsidP="00070DFE">
      <w:pPr>
        <w:bidi w:val="0"/>
        <w:spacing w:line="240" w:lineRule="auto"/>
        <w:rPr>
          <w:rFonts w:asciiTheme="majorBidi" w:hAnsiTheme="majorBidi" w:cstheme="majorBidi"/>
          <w:color w:val="000000"/>
          <w:sz w:val="28"/>
          <w:szCs w:val="28"/>
          <w:lang w:eastAsia="zh-CN" w:bidi="ar-EG"/>
        </w:rPr>
      </w:pPr>
    </w:p>
    <w:p w:rsidR="00070DFE" w:rsidRDefault="00070DFE" w:rsidP="00070DFE">
      <w:pPr>
        <w:bidi w:val="0"/>
        <w:spacing w:line="240" w:lineRule="auto"/>
        <w:rPr>
          <w:rFonts w:asciiTheme="majorBidi" w:hAnsiTheme="majorBidi" w:cstheme="majorBidi"/>
          <w:color w:val="000000"/>
          <w:sz w:val="28"/>
          <w:szCs w:val="28"/>
          <w:lang w:eastAsia="zh-CN" w:bidi="ar-EG"/>
        </w:rPr>
      </w:pPr>
    </w:p>
    <w:p w:rsidR="00070DFE" w:rsidRDefault="00070DFE" w:rsidP="00070DFE">
      <w:pPr>
        <w:bidi w:val="0"/>
        <w:spacing w:line="240" w:lineRule="auto"/>
        <w:rPr>
          <w:rFonts w:asciiTheme="majorBidi" w:hAnsiTheme="majorBidi" w:cstheme="majorBidi"/>
          <w:color w:val="000000"/>
          <w:sz w:val="28"/>
          <w:szCs w:val="28"/>
          <w:lang w:eastAsia="zh-CN" w:bidi="ar-EG"/>
        </w:rPr>
      </w:pPr>
    </w:p>
    <w:tbl>
      <w:tblPr>
        <w:tblStyle w:val="TableGrid"/>
        <w:tblW w:w="9270" w:type="dxa"/>
        <w:tblLayout w:type="fixed"/>
        <w:tblLook w:val="04A0" w:firstRow="1" w:lastRow="0" w:firstColumn="1" w:lastColumn="0" w:noHBand="0" w:noVBand="1"/>
      </w:tblPr>
      <w:tblGrid>
        <w:gridCol w:w="9270"/>
      </w:tblGrid>
      <w:tr w:rsidR="00070DFE" w:rsidTr="00034190">
        <w:trPr>
          <w:trHeight w:val="4410"/>
        </w:trPr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:rsidR="00070DFE" w:rsidRDefault="00070DFE" w:rsidP="00034190">
            <w:pPr>
              <w:tabs>
                <w:tab w:val="left" w:pos="594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635D2EA" wp14:editId="69E9387B">
                  <wp:extent cx="4926965" cy="2771356"/>
                  <wp:effectExtent l="0" t="0" r="698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Slide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5974" cy="2776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DFE" w:rsidTr="00034190">
        <w:tc>
          <w:tcPr>
            <w:tcW w:w="9270" w:type="dxa"/>
            <w:tcBorders>
              <w:top w:val="nil"/>
              <w:left w:val="nil"/>
              <w:bottom w:val="nil"/>
              <w:right w:val="nil"/>
            </w:tcBorders>
          </w:tcPr>
          <w:p w:rsidR="00070DFE" w:rsidRPr="00BC72D0" w:rsidRDefault="00CB3B0B" w:rsidP="00034190">
            <w:pPr>
              <w:tabs>
                <w:tab w:val="left" w:pos="5940"/>
              </w:tabs>
              <w:bidi w:val="0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zh-CN" w:bidi="ar-EG"/>
              </w:rPr>
              <w:t xml:space="preserve">Supplementary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="00070DFE" w:rsidRPr="00BC72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ig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ure </w:t>
            </w:r>
            <w:r w:rsidR="00070DF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070DFE" w:rsidRPr="00BC72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MIC of biosynthesized </w:t>
            </w:r>
            <w:proofErr w:type="spellStart"/>
            <w:r w:rsidR="00070DFE" w:rsidRPr="00BC72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Cu</w:t>
            </w:r>
            <w:r w:rsidR="00CD46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</w:t>
            </w:r>
            <w:proofErr w:type="spellEnd"/>
            <w:r w:rsidR="00CD464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070DFE" w:rsidRPr="00BC72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NPs against bacterial strains at different concentrations. </w:t>
            </w:r>
            <w:r w:rsidR="00070DFE" w:rsidRPr="00BC72D0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MIC of biosynthesized </w:t>
            </w:r>
            <w:proofErr w:type="spellStart"/>
            <w:r w:rsidR="00070DFE" w:rsidRPr="00BC72D0">
              <w:rPr>
                <w:rFonts w:asciiTheme="majorBidi" w:hAnsiTheme="majorBidi" w:cstheme="majorBidi"/>
                <w:bCs/>
                <w:sz w:val="24"/>
                <w:szCs w:val="24"/>
              </w:rPr>
              <w:t>Cu</w:t>
            </w:r>
            <w:r w:rsidR="00CD4645">
              <w:rPr>
                <w:rFonts w:asciiTheme="majorBidi" w:hAnsiTheme="majorBidi" w:cstheme="majorBidi"/>
                <w:bCs/>
                <w:sz w:val="24"/>
                <w:szCs w:val="24"/>
              </w:rPr>
              <w:t>O</w:t>
            </w:r>
            <w:proofErr w:type="spellEnd"/>
            <w:r w:rsidR="00CD4645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="00070DFE" w:rsidRPr="00BC72D0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NPs measured by broth dilution method against bacterial strains, initial concentration </w:t>
            </w:r>
            <w:r w:rsidR="00070DFE" w:rsidRPr="00BC72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(1000µg/ml) was diluted using double fold serial dilution by adding 100µl </w:t>
            </w:r>
            <w:proofErr w:type="spellStart"/>
            <w:r w:rsidR="00070DFE" w:rsidRPr="00BC72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Cu</w:t>
            </w:r>
            <w:r w:rsidR="00CD464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O</w:t>
            </w:r>
            <w:proofErr w:type="spellEnd"/>
            <w:r w:rsidR="00CD464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 w:rsidR="00070DFE" w:rsidRPr="00BC72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NPs samples to100µl sterile nutrient broth. Each concentration inoculated in duplicates with </w:t>
            </w:r>
            <w:proofErr w:type="spellStart"/>
            <w:r w:rsidR="00070DFE" w:rsidRPr="00BC72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with</w:t>
            </w:r>
            <w:proofErr w:type="spellEnd"/>
            <w:r w:rsidR="00070DFE" w:rsidRPr="00BC72D0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5µl of the standardized bacterial suspension and incubated at 37 °C for 24 h.</w:t>
            </w:r>
          </w:p>
        </w:tc>
      </w:tr>
    </w:tbl>
    <w:p w:rsidR="00070DFE" w:rsidRDefault="00070DFE" w:rsidP="00070DFE"/>
    <w:p w:rsidR="001253E9" w:rsidRPr="001253E9" w:rsidRDefault="001253E9" w:rsidP="00307C86">
      <w:pPr>
        <w:jc w:val="right"/>
      </w:pPr>
    </w:p>
    <w:sectPr w:rsidR="001253E9" w:rsidRPr="001253E9" w:rsidSect="001253E9">
      <w:headerReference w:type="default" r:id="rId8"/>
      <w:pgSz w:w="12240" w:h="15840"/>
      <w:pgMar w:top="1440" w:right="5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50D" w:rsidRDefault="00F5450D" w:rsidP="00817523">
      <w:pPr>
        <w:spacing w:after="0" w:line="240" w:lineRule="auto"/>
      </w:pPr>
      <w:r>
        <w:separator/>
      </w:r>
    </w:p>
  </w:endnote>
  <w:endnote w:type="continuationSeparator" w:id="0">
    <w:p w:rsidR="00F5450D" w:rsidRDefault="00F5450D" w:rsidP="00817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50D" w:rsidRDefault="00F5450D" w:rsidP="00817523">
      <w:pPr>
        <w:spacing w:after="0" w:line="240" w:lineRule="auto"/>
      </w:pPr>
      <w:r>
        <w:separator/>
      </w:r>
    </w:p>
  </w:footnote>
  <w:footnote w:type="continuationSeparator" w:id="0">
    <w:p w:rsidR="00F5450D" w:rsidRDefault="00F5450D" w:rsidP="00817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523" w:rsidRDefault="00817523">
    <w:pPr>
      <w:pStyle w:val="Header"/>
      <w:rPr>
        <w:rtl/>
      </w:rPr>
    </w:pPr>
  </w:p>
  <w:p w:rsidR="00817523" w:rsidRDefault="008175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FA"/>
    <w:rsid w:val="00070DFE"/>
    <w:rsid w:val="00123888"/>
    <w:rsid w:val="001253E9"/>
    <w:rsid w:val="001539FC"/>
    <w:rsid w:val="00255335"/>
    <w:rsid w:val="00307C86"/>
    <w:rsid w:val="00321942"/>
    <w:rsid w:val="00394C00"/>
    <w:rsid w:val="003C34D8"/>
    <w:rsid w:val="003F58FA"/>
    <w:rsid w:val="00400381"/>
    <w:rsid w:val="004833F5"/>
    <w:rsid w:val="004A6AFD"/>
    <w:rsid w:val="004C4815"/>
    <w:rsid w:val="00513562"/>
    <w:rsid w:val="00576057"/>
    <w:rsid w:val="005F6115"/>
    <w:rsid w:val="006C534B"/>
    <w:rsid w:val="006D789F"/>
    <w:rsid w:val="00715C58"/>
    <w:rsid w:val="007D4098"/>
    <w:rsid w:val="008100B4"/>
    <w:rsid w:val="00817523"/>
    <w:rsid w:val="00872980"/>
    <w:rsid w:val="009103A8"/>
    <w:rsid w:val="00923628"/>
    <w:rsid w:val="00963820"/>
    <w:rsid w:val="00996CA5"/>
    <w:rsid w:val="009D02B3"/>
    <w:rsid w:val="00A32299"/>
    <w:rsid w:val="00AD15C9"/>
    <w:rsid w:val="00AF5E9E"/>
    <w:rsid w:val="00B04FB3"/>
    <w:rsid w:val="00BC1DBA"/>
    <w:rsid w:val="00BF64A5"/>
    <w:rsid w:val="00C15D2F"/>
    <w:rsid w:val="00C83843"/>
    <w:rsid w:val="00CB3B0B"/>
    <w:rsid w:val="00CD4645"/>
    <w:rsid w:val="00D117FA"/>
    <w:rsid w:val="00D31E7B"/>
    <w:rsid w:val="00DA7457"/>
    <w:rsid w:val="00F5450D"/>
    <w:rsid w:val="00FC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F386C"/>
  <w15:chartTrackingRefBased/>
  <w15:docId w15:val="{14331072-EE81-4554-8843-E50A213F9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335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5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94C00"/>
    <w:pPr>
      <w:bidi w:val="0"/>
      <w:spacing w:after="0" w:line="240" w:lineRule="auto"/>
      <w:ind w:right="-17"/>
    </w:pPr>
    <w:rPr>
      <w:rFonts w:ascii="Times New Roman" w:eastAsia="SimSun" w:hAnsi="Times New Roman" w:cs="Times New Roman"/>
      <w:color w:val="0000FF"/>
      <w:sz w:val="24"/>
      <w:szCs w:val="29"/>
      <w:lang w:eastAsia="zh-CN"/>
    </w:rPr>
  </w:style>
  <w:style w:type="character" w:customStyle="1" w:styleId="BodyTextChar">
    <w:name w:val="Body Text Char"/>
    <w:basedOn w:val="DefaultParagraphFont"/>
    <w:link w:val="BodyText"/>
    <w:rsid w:val="00394C00"/>
    <w:rPr>
      <w:rFonts w:ascii="Times New Roman" w:eastAsia="SimSun" w:hAnsi="Times New Roman" w:cs="Times New Roman"/>
      <w:color w:val="0000FF"/>
      <w:sz w:val="24"/>
      <w:szCs w:val="29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817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523"/>
  </w:style>
  <w:style w:type="paragraph" w:styleId="Footer">
    <w:name w:val="footer"/>
    <w:basedOn w:val="Normal"/>
    <w:link w:val="FooterChar"/>
    <w:uiPriority w:val="99"/>
    <w:unhideWhenUsed/>
    <w:rsid w:val="008175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523"/>
  </w:style>
  <w:style w:type="paragraph" w:styleId="Caption">
    <w:name w:val="caption"/>
    <w:basedOn w:val="Normal"/>
    <w:next w:val="Normal"/>
    <w:uiPriority w:val="35"/>
    <w:unhideWhenUsed/>
    <w:qFormat/>
    <w:rsid w:val="00513562"/>
    <w:pPr>
      <w:bidi w:val="0"/>
      <w:spacing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2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HP-EliteBook</dc:creator>
  <cp:keywords/>
  <dc:description/>
  <cp:lastModifiedBy>Toka Khairy</cp:lastModifiedBy>
  <cp:revision>37</cp:revision>
  <dcterms:created xsi:type="dcterms:W3CDTF">2024-05-13T12:58:00Z</dcterms:created>
  <dcterms:modified xsi:type="dcterms:W3CDTF">2024-09-03T10:16:00Z</dcterms:modified>
</cp:coreProperties>
</file>