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33675F" w14:textId="2A9CAAE7" w:rsidR="00C94ED9" w:rsidRPr="00C94ED9" w:rsidRDefault="00C94ED9" w:rsidP="00C94ED9">
      <w:pPr>
        <w:jc w:val="center"/>
        <w:rPr>
          <w:rFonts w:ascii="Times New Roman" w:eastAsia="Times New Roman" w:hAnsi="Times New Roman" w:cs="Times New Roman"/>
          <w:b/>
          <w:color w:val="2A2A2A"/>
          <w:sz w:val="36"/>
          <w:szCs w:val="36"/>
        </w:rPr>
      </w:pPr>
      <w:r w:rsidRPr="00C94ED9">
        <w:rPr>
          <w:rFonts w:ascii="Times New Roman" w:eastAsia="Times New Roman" w:hAnsi="Times New Roman" w:cs="Times New Roman"/>
          <w:b/>
          <w:color w:val="2A2A2A"/>
          <w:sz w:val="36"/>
          <w:szCs w:val="36"/>
        </w:rPr>
        <w:t>Supplementary Files</w:t>
      </w:r>
    </w:p>
    <w:p w14:paraId="4216A002" w14:textId="77777777" w:rsidR="00C94ED9" w:rsidRDefault="00C94ED9" w:rsidP="00C94ED9">
      <w:pPr>
        <w:jc w:val="both"/>
        <w:rPr>
          <w:rFonts w:ascii="Times New Roman" w:eastAsia="Times New Roman" w:hAnsi="Times New Roman" w:cs="Times New Roman"/>
          <w:bCs/>
          <w:color w:val="2A2A2A"/>
          <w:sz w:val="24"/>
          <w:szCs w:val="24"/>
        </w:rPr>
      </w:pPr>
    </w:p>
    <w:p w14:paraId="7905401E" w14:textId="77777777" w:rsidR="00C94ED9" w:rsidRDefault="00C94ED9" w:rsidP="00C94ED9">
      <w:pPr>
        <w:jc w:val="both"/>
        <w:rPr>
          <w:rFonts w:ascii="Times New Roman" w:eastAsia="Times New Roman" w:hAnsi="Times New Roman" w:cs="Times New Roman"/>
          <w:bCs/>
          <w:color w:val="2A2A2A"/>
          <w:sz w:val="24"/>
          <w:szCs w:val="24"/>
        </w:rPr>
      </w:pPr>
      <w:r w:rsidRPr="00E35986">
        <w:rPr>
          <w:rFonts w:ascii="Times New Roman" w:eastAsia="Times New Roman" w:hAnsi="Times New Roman" w:cs="Times New Roman"/>
          <w:bCs/>
          <w:noProof/>
          <w:color w:val="2A2A2A"/>
          <w:sz w:val="24"/>
          <w:szCs w:val="24"/>
        </w:rPr>
        <w:drawing>
          <wp:inline distT="0" distB="0" distL="0" distR="0" wp14:anchorId="23092F20" wp14:editId="65BDCAEC">
            <wp:extent cx="5943600" cy="3600450"/>
            <wp:effectExtent l="0" t="0" r="0" b="0"/>
            <wp:docPr id="130884372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43725" name="Picture 1" descr="A screenshot of a computer&#10;&#10;Description automatically generated"/>
                    <pic:cNvPicPr/>
                  </pic:nvPicPr>
                  <pic:blipFill>
                    <a:blip r:embed="rId5"/>
                    <a:stretch>
                      <a:fillRect/>
                    </a:stretch>
                  </pic:blipFill>
                  <pic:spPr>
                    <a:xfrm>
                      <a:off x="0" y="0"/>
                      <a:ext cx="5943600" cy="3600450"/>
                    </a:xfrm>
                    <a:prstGeom prst="rect">
                      <a:avLst/>
                    </a:prstGeom>
                  </pic:spPr>
                </pic:pic>
              </a:graphicData>
            </a:graphic>
          </wp:inline>
        </w:drawing>
      </w:r>
    </w:p>
    <w:p w14:paraId="5979C578" w14:textId="77777777" w:rsidR="00C94ED9" w:rsidRDefault="00C94ED9" w:rsidP="00C94ED9">
      <w:pPr>
        <w:jc w:val="both"/>
        <w:rPr>
          <w:rFonts w:ascii="Times New Roman" w:eastAsia="Times New Roman" w:hAnsi="Times New Roman" w:cs="Times New Roman"/>
          <w:bCs/>
          <w:color w:val="2A2A2A"/>
          <w:sz w:val="24"/>
          <w:szCs w:val="24"/>
        </w:rPr>
      </w:pPr>
      <w:r w:rsidRPr="006E627B">
        <w:rPr>
          <w:rFonts w:ascii="Times New Roman" w:eastAsia="Times New Roman" w:hAnsi="Times New Roman" w:cs="Times New Roman"/>
          <w:b/>
          <w:color w:val="2A2A2A"/>
          <w:sz w:val="24"/>
          <w:szCs w:val="24"/>
        </w:rPr>
        <w:t xml:space="preserve">Figure S1. </w:t>
      </w:r>
      <w:r>
        <w:rPr>
          <w:rFonts w:ascii="Times New Roman" w:eastAsia="Times New Roman" w:hAnsi="Times New Roman" w:cs="Times New Roman"/>
          <w:bCs/>
          <w:color w:val="2A2A2A"/>
          <w:sz w:val="24"/>
          <w:szCs w:val="24"/>
        </w:rPr>
        <w:t>GRU and LSTM based hybrid model architecture</w:t>
      </w:r>
    </w:p>
    <w:p w14:paraId="3E5256B3" w14:textId="77777777" w:rsidR="00F362A3" w:rsidRDefault="00F362A3" w:rsidP="00C94ED9">
      <w:pPr>
        <w:jc w:val="both"/>
        <w:rPr>
          <w:rFonts w:ascii="Times New Roman" w:eastAsia="Times New Roman" w:hAnsi="Times New Roman" w:cs="Times New Roman"/>
          <w:bCs/>
          <w:color w:val="2A2A2A"/>
          <w:sz w:val="24"/>
          <w:szCs w:val="24"/>
        </w:rPr>
      </w:pPr>
    </w:p>
    <w:p w14:paraId="2F996F20" w14:textId="77777777" w:rsidR="00C94ED9" w:rsidRPr="005353AE" w:rsidRDefault="00C94ED9" w:rsidP="00C94ED9">
      <w:pPr>
        <w:jc w:val="both"/>
        <w:rPr>
          <w:rFonts w:ascii="Times New Roman" w:eastAsia="Times New Roman" w:hAnsi="Times New Roman" w:cs="Times New Roman"/>
          <w:bCs/>
          <w:color w:val="2A2A2A"/>
          <w:sz w:val="24"/>
          <w:szCs w:val="24"/>
        </w:rPr>
      </w:pPr>
      <w:r w:rsidRPr="00E35986">
        <w:rPr>
          <w:rFonts w:ascii="Times New Roman" w:eastAsia="Times New Roman" w:hAnsi="Times New Roman" w:cs="Times New Roman"/>
          <w:bCs/>
          <w:noProof/>
          <w:color w:val="2A2A2A"/>
          <w:sz w:val="24"/>
          <w:szCs w:val="24"/>
        </w:rPr>
        <w:drawing>
          <wp:inline distT="0" distB="0" distL="0" distR="0" wp14:anchorId="661A4B00" wp14:editId="5FC58E6B">
            <wp:extent cx="5943600" cy="2705100"/>
            <wp:effectExtent l="0" t="0" r="0" b="0"/>
            <wp:docPr id="1306586259" name="Picture 1" descr="A diagram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86259" name="Picture 1" descr="A diagram of a computer&#10;&#10;Description automatically generated with medium confidence"/>
                    <pic:cNvPicPr/>
                  </pic:nvPicPr>
                  <pic:blipFill>
                    <a:blip r:embed="rId6"/>
                    <a:stretch>
                      <a:fillRect/>
                    </a:stretch>
                  </pic:blipFill>
                  <pic:spPr>
                    <a:xfrm>
                      <a:off x="0" y="0"/>
                      <a:ext cx="5943600" cy="2705100"/>
                    </a:xfrm>
                    <a:prstGeom prst="rect">
                      <a:avLst/>
                    </a:prstGeom>
                  </pic:spPr>
                </pic:pic>
              </a:graphicData>
            </a:graphic>
          </wp:inline>
        </w:drawing>
      </w:r>
    </w:p>
    <w:p w14:paraId="2C48F2FF" w14:textId="7E1D4485" w:rsidR="00C94ED9" w:rsidRDefault="00C94ED9" w:rsidP="00C94ED9">
      <w:pPr>
        <w:rPr>
          <w:rFonts w:ascii="Times New Roman" w:hAnsi="Times New Roman" w:cs="Times New Roman"/>
          <w:sz w:val="24"/>
          <w:szCs w:val="24"/>
        </w:rPr>
      </w:pPr>
      <w:r w:rsidRPr="006E627B">
        <w:rPr>
          <w:rFonts w:ascii="Times New Roman" w:hAnsi="Times New Roman" w:cs="Times New Roman"/>
          <w:b/>
          <w:bCs/>
          <w:sz w:val="24"/>
          <w:szCs w:val="24"/>
        </w:rPr>
        <w:t>Figure S2</w:t>
      </w:r>
      <w:r w:rsidR="006E627B" w:rsidRPr="006E627B">
        <w:rPr>
          <w:rFonts w:ascii="Times New Roman" w:hAnsi="Times New Roman" w:cs="Times New Roman"/>
          <w:b/>
          <w:bCs/>
          <w:sz w:val="24"/>
          <w:szCs w:val="24"/>
        </w:rPr>
        <w:t>.</w:t>
      </w:r>
      <w:r>
        <w:rPr>
          <w:rFonts w:ascii="Times New Roman" w:hAnsi="Times New Roman" w:cs="Times New Roman"/>
          <w:sz w:val="24"/>
          <w:szCs w:val="24"/>
        </w:rPr>
        <w:t xml:space="preserve"> </w:t>
      </w:r>
      <w:r w:rsidRPr="00E35986">
        <w:rPr>
          <w:rFonts w:ascii="Times New Roman" w:hAnsi="Times New Roman" w:cs="Times New Roman"/>
          <w:sz w:val="24"/>
          <w:szCs w:val="24"/>
        </w:rPr>
        <w:t>RNN+CNN+GRU+LSTM</w:t>
      </w:r>
      <w:r>
        <w:rPr>
          <w:rFonts w:ascii="Times New Roman" w:hAnsi="Times New Roman" w:cs="Times New Roman"/>
          <w:sz w:val="24"/>
          <w:szCs w:val="24"/>
        </w:rPr>
        <w:t xml:space="preserve"> models overview and the architecture</w:t>
      </w:r>
    </w:p>
    <w:p w14:paraId="059EE859" w14:textId="7C56CE8F" w:rsidR="00C94ED9" w:rsidRPr="00F362A3" w:rsidRDefault="00F362A3" w:rsidP="00F362A3">
      <w:pPr>
        <w:jc w:val="both"/>
        <w:rPr>
          <w:rFonts w:ascii="Times New Roman" w:eastAsia="Times New Roman" w:hAnsi="Times New Roman" w:cs="Times New Roman"/>
          <w:bCs/>
          <w:color w:val="2A2A2A"/>
          <w:sz w:val="24"/>
          <w:szCs w:val="24"/>
        </w:rPr>
      </w:pPr>
      <w:r>
        <w:rPr>
          <w:rFonts w:ascii="Times New Roman" w:eastAsia="Times New Roman" w:hAnsi="Times New Roman" w:cs="Times New Roman"/>
          <w:bCs/>
          <w:color w:val="2A2A2A"/>
          <w:sz w:val="24"/>
          <w:szCs w:val="24"/>
        </w:rPr>
        <w:lastRenderedPageBreak/>
        <w:t>In Figure S1 and Figure S2, we illustrate the figures T</w:t>
      </w:r>
      <w:r w:rsidRPr="009B26CA">
        <w:rPr>
          <w:rFonts w:ascii="Times New Roman" w:eastAsia="Times New Roman" w:hAnsi="Times New Roman" w:cs="Times New Roman"/>
          <w:bCs/>
          <w:color w:val="2A2A2A"/>
          <w:sz w:val="24"/>
          <w:szCs w:val="24"/>
        </w:rPr>
        <w:t xml:space="preserve">he </w:t>
      </w:r>
      <w:r>
        <w:rPr>
          <w:rFonts w:ascii="Times New Roman" w:eastAsia="Times New Roman" w:hAnsi="Times New Roman" w:cs="Times New Roman"/>
          <w:bCs/>
          <w:color w:val="2A2A2A"/>
          <w:sz w:val="24"/>
          <w:szCs w:val="24"/>
        </w:rPr>
        <w:t xml:space="preserve">model built with GRU with LSTM layer </w:t>
      </w:r>
      <w:r w:rsidRPr="009B26CA">
        <w:rPr>
          <w:rFonts w:ascii="Times New Roman" w:eastAsia="Times New Roman" w:hAnsi="Times New Roman" w:cs="Times New Roman"/>
          <w:bCs/>
          <w:color w:val="2A2A2A"/>
          <w:sz w:val="24"/>
          <w:szCs w:val="24"/>
        </w:rPr>
        <w:t xml:space="preserve">consists of convolutional layers (Conv1D), subsequently followed by Batch Normalization, activation functions (sigmoid and </w:t>
      </w:r>
      <w:r>
        <w:rPr>
          <w:rFonts w:ascii="Times New Roman" w:eastAsia="Times New Roman" w:hAnsi="Times New Roman" w:cs="Times New Roman"/>
          <w:bCs/>
          <w:color w:val="2A2A2A"/>
          <w:sz w:val="24"/>
          <w:szCs w:val="24"/>
        </w:rPr>
        <w:t>ReLU</w:t>
      </w:r>
      <w:r w:rsidRPr="009B26CA">
        <w:rPr>
          <w:rFonts w:ascii="Times New Roman" w:eastAsia="Times New Roman" w:hAnsi="Times New Roman" w:cs="Times New Roman"/>
          <w:bCs/>
          <w:color w:val="2A2A2A"/>
          <w:sz w:val="24"/>
          <w:szCs w:val="24"/>
        </w:rPr>
        <w:t xml:space="preserve">), max pooling, and dropout layers. The architecture of the network additionally involves frequent layers, particularly GRU and LSTM neurons, to capture the sequential correlations in the input data. The last layers are a flattened representation, followed by dense layers with batch normalization, </w:t>
      </w:r>
      <w:r>
        <w:rPr>
          <w:rFonts w:ascii="Times New Roman" w:eastAsia="Times New Roman" w:hAnsi="Times New Roman" w:cs="Times New Roman"/>
          <w:bCs/>
          <w:color w:val="2A2A2A"/>
          <w:sz w:val="24"/>
          <w:szCs w:val="24"/>
        </w:rPr>
        <w:t xml:space="preserve">ReLU </w:t>
      </w:r>
      <w:r w:rsidRPr="009B26CA">
        <w:rPr>
          <w:rFonts w:ascii="Times New Roman" w:eastAsia="Times New Roman" w:hAnsi="Times New Roman" w:cs="Times New Roman"/>
          <w:bCs/>
          <w:color w:val="2A2A2A"/>
          <w:sz w:val="24"/>
          <w:szCs w:val="24"/>
        </w:rPr>
        <w:t xml:space="preserve">activation, and dropout for non-linearity and regularization. A sigmoid activation function is used in the output layer for binary classification. </w:t>
      </w:r>
      <w:bookmarkStart w:id="0" w:name="_Hlk161482223"/>
      <w:r w:rsidRPr="009B26CA">
        <w:rPr>
          <w:rFonts w:ascii="Times New Roman" w:eastAsia="Times New Roman" w:hAnsi="Times New Roman" w:cs="Times New Roman"/>
          <w:bCs/>
          <w:color w:val="2A2A2A"/>
          <w:sz w:val="24"/>
          <w:szCs w:val="24"/>
        </w:rPr>
        <w:t>The model is built using the Adam optimizer and binary cross-entropy loss, with accuracy and the Area Under the ROC Curve (AUC) used as evaluation metrics</w:t>
      </w:r>
      <w:bookmarkEnd w:id="0"/>
      <w:r>
        <w:rPr>
          <w:rFonts w:ascii="Times New Roman" w:eastAsia="Times New Roman" w:hAnsi="Times New Roman" w:cs="Times New Roman"/>
          <w:bCs/>
          <w:color w:val="2A2A2A"/>
          <w:sz w:val="24"/>
          <w:szCs w:val="24"/>
        </w:rPr>
        <w:t xml:space="preserve">. </w:t>
      </w:r>
    </w:p>
    <w:p w14:paraId="3C444B4A" w14:textId="77777777" w:rsidR="00C94ED9" w:rsidRDefault="00C94ED9" w:rsidP="00C94ED9">
      <w:pPr>
        <w:jc w:val="both"/>
        <w:rPr>
          <w:rFonts w:ascii="Times New Roman" w:eastAsia="Times New Roman" w:hAnsi="Times New Roman" w:cs="Times New Roman"/>
          <w:bCs/>
          <w:color w:val="2A2A2A"/>
          <w:sz w:val="24"/>
          <w:szCs w:val="24"/>
        </w:rPr>
      </w:pPr>
      <w:r>
        <w:rPr>
          <w:rFonts w:ascii="Times New Roman" w:eastAsia="Times New Roman" w:hAnsi="Times New Roman" w:cs="Times New Roman"/>
          <w:bCs/>
          <w:color w:val="2A2A2A"/>
          <w:sz w:val="24"/>
          <w:szCs w:val="24"/>
        </w:rPr>
        <w:t>Moreover, we developed another model with RNN, CNN, LSTM, and GRU model, where all the layers are the same as GRU-LSTM, we just applied here RNN layer where we used a simple RNN function. Lastly, we designed our model only for the GRU-based model called GRUpred-m5U, which is our proposed model, where this model achieved higher accuracy than the other models. In the subsection, we highlighted the proposed model formulation with proper exploration.</w:t>
      </w:r>
    </w:p>
    <w:p w14:paraId="072783F1" w14:textId="77777777" w:rsidR="00C94ED9" w:rsidRDefault="00C94ED9" w:rsidP="008B09E8">
      <w:pPr>
        <w:rPr>
          <w:rFonts w:ascii="Times New Roman" w:eastAsia="Times New Roman" w:hAnsi="Times New Roman" w:cs="Times New Roman"/>
          <w:b/>
          <w:bCs/>
          <w:color w:val="2E2E2E"/>
          <w:sz w:val="24"/>
          <w:szCs w:val="24"/>
        </w:rPr>
      </w:pPr>
    </w:p>
    <w:p w14:paraId="2FD2A9A4" w14:textId="77777777" w:rsidR="00F362A3" w:rsidRDefault="00F362A3" w:rsidP="008B09E8">
      <w:pPr>
        <w:rPr>
          <w:rFonts w:ascii="Times New Roman" w:eastAsia="Times New Roman" w:hAnsi="Times New Roman" w:cs="Times New Roman"/>
          <w:b/>
          <w:bCs/>
          <w:color w:val="2E2E2E"/>
          <w:sz w:val="24"/>
          <w:szCs w:val="24"/>
        </w:rPr>
      </w:pPr>
    </w:p>
    <w:p w14:paraId="16E8AF26" w14:textId="3F1D8E7E" w:rsidR="008B09E8" w:rsidRDefault="008B09E8" w:rsidP="008B09E8">
      <w:pPr>
        <w:rPr>
          <w:rFonts w:ascii="Times New Roman" w:eastAsia="Times New Roman" w:hAnsi="Times New Roman" w:cs="Times New Roman"/>
          <w:color w:val="2E2E2E"/>
          <w:sz w:val="24"/>
          <w:szCs w:val="24"/>
        </w:rPr>
      </w:pPr>
      <w:r w:rsidRPr="00D85705">
        <w:rPr>
          <w:rFonts w:ascii="Times New Roman" w:eastAsia="Times New Roman" w:hAnsi="Times New Roman" w:cs="Times New Roman"/>
          <w:b/>
          <w:bCs/>
          <w:color w:val="2E2E2E"/>
          <w:sz w:val="24"/>
          <w:szCs w:val="24"/>
        </w:rPr>
        <w:t xml:space="preserve">Table </w:t>
      </w:r>
      <w:r>
        <w:rPr>
          <w:rFonts w:ascii="Times New Roman" w:eastAsia="Times New Roman" w:hAnsi="Times New Roman" w:cs="Times New Roman"/>
          <w:b/>
          <w:bCs/>
          <w:color w:val="2E2E2E"/>
          <w:sz w:val="24"/>
          <w:szCs w:val="24"/>
        </w:rPr>
        <w:t>S</w:t>
      </w:r>
      <w:r w:rsidR="00F362A3">
        <w:rPr>
          <w:rFonts w:ascii="Times New Roman" w:eastAsia="Times New Roman" w:hAnsi="Times New Roman" w:cs="Times New Roman"/>
          <w:b/>
          <w:bCs/>
          <w:color w:val="2E2E2E"/>
          <w:sz w:val="24"/>
          <w:szCs w:val="24"/>
        </w:rPr>
        <w:t>1</w:t>
      </w:r>
      <w:r w:rsidRPr="00313B3A">
        <w:rPr>
          <w:rFonts w:ascii="Times New Roman" w:eastAsia="Times New Roman" w:hAnsi="Times New Roman" w:cs="Times New Roman"/>
          <w:color w:val="2E2E2E"/>
          <w:sz w:val="24"/>
          <w:szCs w:val="24"/>
        </w:rPr>
        <w:t xml:space="preserve">. Performance analysis on </w:t>
      </w:r>
      <w:r>
        <w:rPr>
          <w:rFonts w:ascii="Times New Roman" w:eastAsia="Times New Roman" w:hAnsi="Times New Roman" w:cs="Times New Roman"/>
          <w:color w:val="2E2E2E"/>
          <w:sz w:val="24"/>
          <w:szCs w:val="24"/>
        </w:rPr>
        <w:t xml:space="preserve">independent test </w:t>
      </w:r>
      <w:r w:rsidRPr="00313B3A">
        <w:rPr>
          <w:rFonts w:ascii="Times New Roman" w:eastAsia="Times New Roman" w:hAnsi="Times New Roman" w:cs="Times New Roman"/>
          <w:color w:val="2E2E2E"/>
          <w:sz w:val="24"/>
          <w:szCs w:val="24"/>
        </w:rPr>
        <w:t>approach in two modes.</w:t>
      </w:r>
    </w:p>
    <w:tbl>
      <w:tblPr>
        <w:tblW w:w="93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1860"/>
        <w:gridCol w:w="810"/>
        <w:gridCol w:w="894"/>
        <w:gridCol w:w="810"/>
        <w:gridCol w:w="780"/>
        <w:gridCol w:w="765"/>
        <w:gridCol w:w="840"/>
        <w:gridCol w:w="825"/>
      </w:tblGrid>
      <w:tr w:rsidR="008B09E8" w:rsidRPr="00313B3A" w14:paraId="232B9BC2" w14:textId="77777777" w:rsidTr="00BF253C">
        <w:tc>
          <w:tcPr>
            <w:tcW w:w="1785" w:type="dxa"/>
            <w:tcBorders>
              <w:bottom w:val="single" w:sz="4" w:space="0" w:color="auto"/>
            </w:tcBorders>
            <w:shd w:val="clear" w:color="auto" w:fill="auto"/>
            <w:tcMar>
              <w:top w:w="100" w:type="dxa"/>
              <w:left w:w="100" w:type="dxa"/>
              <w:bottom w:w="100" w:type="dxa"/>
              <w:right w:w="100" w:type="dxa"/>
            </w:tcMar>
          </w:tcPr>
          <w:p w14:paraId="5334D3A9"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b/>
                <w:color w:val="2E2E2E"/>
                <w:sz w:val="24"/>
                <w:szCs w:val="24"/>
              </w:rPr>
              <w:t>Mode</w:t>
            </w:r>
          </w:p>
        </w:tc>
        <w:tc>
          <w:tcPr>
            <w:tcW w:w="1860" w:type="dxa"/>
            <w:shd w:val="clear" w:color="auto" w:fill="auto"/>
            <w:tcMar>
              <w:top w:w="100" w:type="dxa"/>
              <w:left w:w="100" w:type="dxa"/>
              <w:bottom w:w="100" w:type="dxa"/>
              <w:right w:w="100" w:type="dxa"/>
            </w:tcMar>
          </w:tcPr>
          <w:p w14:paraId="2CA8DA4E"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b/>
                <w:color w:val="2E2E2E"/>
                <w:sz w:val="24"/>
                <w:szCs w:val="24"/>
              </w:rPr>
              <w:t>Classifier</w:t>
            </w:r>
          </w:p>
        </w:tc>
        <w:tc>
          <w:tcPr>
            <w:tcW w:w="810" w:type="dxa"/>
            <w:shd w:val="clear" w:color="auto" w:fill="auto"/>
            <w:tcMar>
              <w:top w:w="100" w:type="dxa"/>
              <w:left w:w="100" w:type="dxa"/>
              <w:bottom w:w="100" w:type="dxa"/>
              <w:right w:w="100" w:type="dxa"/>
            </w:tcMar>
          </w:tcPr>
          <w:p w14:paraId="64CBB475"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b/>
                <w:color w:val="2E2E2E"/>
                <w:sz w:val="24"/>
                <w:szCs w:val="24"/>
              </w:rPr>
              <w:t>ACC</w:t>
            </w:r>
          </w:p>
        </w:tc>
        <w:tc>
          <w:tcPr>
            <w:tcW w:w="894" w:type="dxa"/>
            <w:shd w:val="clear" w:color="auto" w:fill="auto"/>
            <w:tcMar>
              <w:top w:w="100" w:type="dxa"/>
              <w:left w:w="100" w:type="dxa"/>
              <w:bottom w:w="100" w:type="dxa"/>
              <w:right w:w="100" w:type="dxa"/>
            </w:tcMar>
          </w:tcPr>
          <w:p w14:paraId="75D6C956"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b/>
                <w:color w:val="2E2E2E"/>
                <w:sz w:val="24"/>
                <w:szCs w:val="24"/>
              </w:rPr>
              <w:t>MCC</w:t>
            </w:r>
          </w:p>
        </w:tc>
        <w:tc>
          <w:tcPr>
            <w:tcW w:w="810" w:type="dxa"/>
            <w:shd w:val="clear" w:color="auto" w:fill="auto"/>
            <w:tcMar>
              <w:top w:w="100" w:type="dxa"/>
              <w:left w:w="100" w:type="dxa"/>
              <w:bottom w:w="100" w:type="dxa"/>
              <w:right w:w="100" w:type="dxa"/>
            </w:tcMar>
          </w:tcPr>
          <w:p w14:paraId="4BF6EA78"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b/>
                <w:color w:val="2E2E2E"/>
                <w:sz w:val="24"/>
                <w:szCs w:val="24"/>
              </w:rPr>
              <w:t>Kp</w:t>
            </w:r>
          </w:p>
        </w:tc>
        <w:tc>
          <w:tcPr>
            <w:tcW w:w="780" w:type="dxa"/>
            <w:shd w:val="clear" w:color="auto" w:fill="auto"/>
            <w:tcMar>
              <w:top w:w="100" w:type="dxa"/>
              <w:left w:w="100" w:type="dxa"/>
              <w:bottom w:w="100" w:type="dxa"/>
              <w:right w:w="100" w:type="dxa"/>
            </w:tcMar>
          </w:tcPr>
          <w:p w14:paraId="5A8DCBBE"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b/>
                <w:color w:val="2E2E2E"/>
                <w:sz w:val="24"/>
                <w:szCs w:val="24"/>
              </w:rPr>
              <w:t>Sp</w:t>
            </w:r>
          </w:p>
        </w:tc>
        <w:tc>
          <w:tcPr>
            <w:tcW w:w="765" w:type="dxa"/>
            <w:shd w:val="clear" w:color="auto" w:fill="auto"/>
            <w:tcMar>
              <w:top w:w="100" w:type="dxa"/>
              <w:left w:w="100" w:type="dxa"/>
              <w:bottom w:w="100" w:type="dxa"/>
              <w:right w:w="100" w:type="dxa"/>
            </w:tcMar>
          </w:tcPr>
          <w:p w14:paraId="0CCE232D"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b/>
                <w:color w:val="2E2E2E"/>
                <w:sz w:val="24"/>
                <w:szCs w:val="24"/>
              </w:rPr>
              <w:t>Sn</w:t>
            </w:r>
          </w:p>
        </w:tc>
        <w:tc>
          <w:tcPr>
            <w:tcW w:w="840" w:type="dxa"/>
            <w:shd w:val="clear" w:color="auto" w:fill="auto"/>
            <w:tcMar>
              <w:top w:w="100" w:type="dxa"/>
              <w:left w:w="100" w:type="dxa"/>
              <w:bottom w:w="100" w:type="dxa"/>
              <w:right w:w="100" w:type="dxa"/>
            </w:tcMar>
          </w:tcPr>
          <w:p w14:paraId="5B281F15"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b/>
                <w:color w:val="2E2E2E"/>
                <w:sz w:val="24"/>
                <w:szCs w:val="24"/>
              </w:rPr>
              <w:t>AUC</w:t>
            </w:r>
          </w:p>
        </w:tc>
        <w:tc>
          <w:tcPr>
            <w:tcW w:w="825" w:type="dxa"/>
            <w:shd w:val="clear" w:color="auto" w:fill="auto"/>
            <w:tcMar>
              <w:top w:w="100" w:type="dxa"/>
              <w:left w:w="100" w:type="dxa"/>
              <w:bottom w:w="100" w:type="dxa"/>
              <w:right w:w="100" w:type="dxa"/>
            </w:tcMar>
          </w:tcPr>
          <w:p w14:paraId="2D3D4923"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b/>
                <w:color w:val="2E2E2E"/>
                <w:sz w:val="24"/>
                <w:szCs w:val="24"/>
              </w:rPr>
              <w:t>AP</w:t>
            </w:r>
          </w:p>
        </w:tc>
      </w:tr>
      <w:tr w:rsidR="00C27DC0" w:rsidRPr="00313B3A" w14:paraId="11945BEF" w14:textId="77777777" w:rsidTr="00BF253C">
        <w:trPr>
          <w:trHeight w:val="440"/>
        </w:trPr>
        <w:tc>
          <w:tcPr>
            <w:tcW w:w="1785" w:type="dxa"/>
            <w:vMerge w:val="restart"/>
            <w:tcBorders>
              <w:top w:val="single" w:sz="4" w:space="0" w:color="auto"/>
            </w:tcBorders>
            <w:shd w:val="clear" w:color="auto" w:fill="auto"/>
            <w:tcMar>
              <w:top w:w="100" w:type="dxa"/>
              <w:left w:w="100" w:type="dxa"/>
              <w:bottom w:w="100" w:type="dxa"/>
              <w:right w:w="100" w:type="dxa"/>
            </w:tcMar>
          </w:tcPr>
          <w:p w14:paraId="5B03255C" w14:textId="5D680F62" w:rsidR="00C27DC0" w:rsidRPr="00313B3A" w:rsidRDefault="00C27DC0" w:rsidP="00C27DC0">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Full</w:t>
            </w:r>
            <w:r w:rsidR="007563E3">
              <w:rPr>
                <w:rFonts w:ascii="Times New Roman" w:eastAsia="Times New Roman" w:hAnsi="Times New Roman" w:cs="Times New Roman"/>
                <w:color w:val="2E2E2E"/>
                <w:sz w:val="24"/>
                <w:szCs w:val="24"/>
              </w:rPr>
              <w:t xml:space="preserve"> </w:t>
            </w:r>
            <w:r w:rsidRPr="00313B3A">
              <w:rPr>
                <w:rFonts w:ascii="Times New Roman" w:eastAsia="Times New Roman" w:hAnsi="Times New Roman" w:cs="Times New Roman"/>
                <w:color w:val="2E2E2E"/>
                <w:sz w:val="24"/>
                <w:szCs w:val="24"/>
              </w:rPr>
              <w:t>transcript RNA</w:t>
            </w:r>
          </w:p>
        </w:tc>
        <w:tc>
          <w:tcPr>
            <w:tcW w:w="1860" w:type="dxa"/>
            <w:shd w:val="clear" w:color="auto" w:fill="auto"/>
            <w:tcMar>
              <w:top w:w="100" w:type="dxa"/>
              <w:left w:w="100" w:type="dxa"/>
              <w:bottom w:w="100" w:type="dxa"/>
              <w:right w:w="100" w:type="dxa"/>
            </w:tcMar>
          </w:tcPr>
          <w:p w14:paraId="22BD29FE" w14:textId="77777777" w:rsidR="00C27DC0" w:rsidRPr="00C27DC0" w:rsidRDefault="00C27DC0" w:rsidP="00C27DC0">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RNN-CNN-GRU-LSTM</w:t>
            </w:r>
          </w:p>
        </w:tc>
        <w:tc>
          <w:tcPr>
            <w:tcW w:w="810" w:type="dxa"/>
            <w:shd w:val="clear" w:color="auto" w:fill="auto"/>
            <w:tcMar>
              <w:top w:w="100" w:type="dxa"/>
              <w:left w:w="100" w:type="dxa"/>
              <w:bottom w:w="100" w:type="dxa"/>
              <w:right w:w="100" w:type="dxa"/>
            </w:tcMar>
          </w:tcPr>
          <w:p w14:paraId="4E00BA82" w14:textId="7A4385A1" w:rsidR="00C27DC0" w:rsidRPr="00C27DC0" w:rsidRDefault="00C27DC0" w:rsidP="00C27DC0">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64.01</w:t>
            </w:r>
          </w:p>
        </w:tc>
        <w:tc>
          <w:tcPr>
            <w:tcW w:w="894" w:type="dxa"/>
            <w:shd w:val="clear" w:color="auto" w:fill="auto"/>
            <w:tcMar>
              <w:top w:w="100" w:type="dxa"/>
              <w:left w:w="100" w:type="dxa"/>
              <w:bottom w:w="100" w:type="dxa"/>
              <w:right w:w="100" w:type="dxa"/>
            </w:tcMar>
          </w:tcPr>
          <w:p w14:paraId="0CFFE0C6" w14:textId="0C481442" w:rsidR="00C27DC0" w:rsidRPr="00C27DC0" w:rsidRDefault="00C27DC0" w:rsidP="00C27DC0">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810" w:type="dxa"/>
            <w:shd w:val="clear" w:color="auto" w:fill="auto"/>
            <w:tcMar>
              <w:top w:w="100" w:type="dxa"/>
              <w:left w:w="100" w:type="dxa"/>
              <w:bottom w:w="100" w:type="dxa"/>
              <w:right w:w="100" w:type="dxa"/>
            </w:tcMar>
          </w:tcPr>
          <w:p w14:paraId="4F5ED3B6" w14:textId="13A2E81E" w:rsidR="00C27DC0" w:rsidRPr="00C27DC0" w:rsidRDefault="00C27DC0" w:rsidP="00C27DC0">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780" w:type="dxa"/>
            <w:shd w:val="clear" w:color="auto" w:fill="auto"/>
            <w:tcMar>
              <w:top w:w="100" w:type="dxa"/>
              <w:left w:w="100" w:type="dxa"/>
              <w:bottom w:w="100" w:type="dxa"/>
              <w:right w:w="100" w:type="dxa"/>
            </w:tcMar>
          </w:tcPr>
          <w:p w14:paraId="03ECC769" w14:textId="48384C8D" w:rsidR="00C27DC0" w:rsidRPr="00C27DC0" w:rsidRDefault="00C27DC0" w:rsidP="00C27DC0">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1.00</w:t>
            </w:r>
          </w:p>
        </w:tc>
        <w:tc>
          <w:tcPr>
            <w:tcW w:w="765" w:type="dxa"/>
            <w:shd w:val="clear" w:color="auto" w:fill="auto"/>
            <w:tcMar>
              <w:top w:w="100" w:type="dxa"/>
              <w:left w:w="100" w:type="dxa"/>
              <w:bottom w:w="100" w:type="dxa"/>
              <w:right w:w="100" w:type="dxa"/>
            </w:tcMar>
          </w:tcPr>
          <w:p w14:paraId="2DAAB5E7" w14:textId="7C437819" w:rsidR="00C27DC0" w:rsidRPr="00C27DC0" w:rsidRDefault="00C27DC0" w:rsidP="00C27DC0">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840" w:type="dxa"/>
            <w:shd w:val="clear" w:color="auto" w:fill="auto"/>
            <w:tcMar>
              <w:top w:w="100" w:type="dxa"/>
              <w:left w:w="100" w:type="dxa"/>
              <w:bottom w:w="100" w:type="dxa"/>
              <w:right w:w="100" w:type="dxa"/>
            </w:tcMar>
          </w:tcPr>
          <w:p w14:paraId="09111F96" w14:textId="641791D0" w:rsidR="00C27DC0" w:rsidRPr="00C27DC0" w:rsidRDefault="00C27DC0" w:rsidP="00C27DC0">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93.03</w:t>
            </w:r>
          </w:p>
        </w:tc>
        <w:tc>
          <w:tcPr>
            <w:tcW w:w="825" w:type="dxa"/>
            <w:shd w:val="clear" w:color="auto" w:fill="auto"/>
            <w:tcMar>
              <w:top w:w="100" w:type="dxa"/>
              <w:left w:w="100" w:type="dxa"/>
              <w:bottom w:w="100" w:type="dxa"/>
              <w:right w:w="100" w:type="dxa"/>
            </w:tcMar>
          </w:tcPr>
          <w:p w14:paraId="70F56799" w14:textId="0D687216" w:rsidR="00C27DC0" w:rsidRPr="00C27DC0" w:rsidRDefault="00C27DC0" w:rsidP="00C27DC0">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84.52</w:t>
            </w:r>
          </w:p>
        </w:tc>
      </w:tr>
      <w:tr w:rsidR="008B09E8" w:rsidRPr="00313B3A" w14:paraId="567A8709" w14:textId="77777777" w:rsidTr="00BF253C">
        <w:trPr>
          <w:trHeight w:val="440"/>
        </w:trPr>
        <w:tc>
          <w:tcPr>
            <w:tcW w:w="1785" w:type="dxa"/>
            <w:vMerge/>
            <w:shd w:val="clear" w:color="auto" w:fill="auto"/>
            <w:tcMar>
              <w:top w:w="100" w:type="dxa"/>
              <w:left w:w="100" w:type="dxa"/>
              <w:bottom w:w="100" w:type="dxa"/>
              <w:right w:w="100" w:type="dxa"/>
            </w:tcMar>
          </w:tcPr>
          <w:p w14:paraId="0397A357"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p>
        </w:tc>
        <w:tc>
          <w:tcPr>
            <w:tcW w:w="1860" w:type="dxa"/>
            <w:shd w:val="clear" w:color="auto" w:fill="auto"/>
            <w:tcMar>
              <w:top w:w="100" w:type="dxa"/>
              <w:left w:w="100" w:type="dxa"/>
              <w:bottom w:w="100" w:type="dxa"/>
              <w:right w:w="100" w:type="dxa"/>
            </w:tcMar>
          </w:tcPr>
          <w:p w14:paraId="6B61E6F7" w14:textId="77777777"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GRU-LSTM</w:t>
            </w:r>
          </w:p>
        </w:tc>
        <w:tc>
          <w:tcPr>
            <w:tcW w:w="810" w:type="dxa"/>
            <w:shd w:val="clear" w:color="auto" w:fill="auto"/>
            <w:tcMar>
              <w:top w:w="100" w:type="dxa"/>
              <w:left w:w="100" w:type="dxa"/>
              <w:bottom w:w="100" w:type="dxa"/>
              <w:right w:w="100" w:type="dxa"/>
            </w:tcMar>
          </w:tcPr>
          <w:p w14:paraId="25E691EF" w14:textId="2D32999F"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90.</w:t>
            </w:r>
            <w:r w:rsidR="00D54EDA" w:rsidRPr="00C27DC0">
              <w:rPr>
                <w:rFonts w:ascii="Times New Roman" w:eastAsia="Times New Roman" w:hAnsi="Times New Roman" w:cs="Times New Roman"/>
                <w:color w:val="2E2E2E"/>
                <w:sz w:val="24"/>
                <w:szCs w:val="24"/>
              </w:rPr>
              <w:t>76</w:t>
            </w:r>
          </w:p>
        </w:tc>
        <w:tc>
          <w:tcPr>
            <w:tcW w:w="894" w:type="dxa"/>
            <w:shd w:val="clear" w:color="auto" w:fill="auto"/>
            <w:tcMar>
              <w:top w:w="100" w:type="dxa"/>
              <w:left w:w="100" w:type="dxa"/>
              <w:bottom w:w="100" w:type="dxa"/>
              <w:right w:w="100" w:type="dxa"/>
            </w:tcMar>
          </w:tcPr>
          <w:p w14:paraId="19794F93" w14:textId="21843DB6" w:rsidR="008B09E8" w:rsidRPr="00C27DC0" w:rsidRDefault="00D54EDA"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79.47</w:t>
            </w:r>
          </w:p>
        </w:tc>
        <w:tc>
          <w:tcPr>
            <w:tcW w:w="810" w:type="dxa"/>
            <w:shd w:val="clear" w:color="auto" w:fill="auto"/>
            <w:tcMar>
              <w:top w:w="100" w:type="dxa"/>
              <w:left w:w="100" w:type="dxa"/>
              <w:bottom w:w="100" w:type="dxa"/>
              <w:right w:w="100" w:type="dxa"/>
            </w:tcMar>
          </w:tcPr>
          <w:p w14:paraId="5DEE7465" w14:textId="60DA9019" w:rsidR="008B09E8" w:rsidRPr="00C27DC0" w:rsidRDefault="00D54EDA"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78</w:t>
            </w:r>
            <w:r w:rsidR="008B09E8" w:rsidRPr="00C27DC0">
              <w:rPr>
                <w:rFonts w:ascii="Times New Roman" w:eastAsia="Times New Roman" w:hAnsi="Times New Roman" w:cs="Times New Roman"/>
                <w:color w:val="2E2E2E"/>
                <w:sz w:val="24"/>
                <w:szCs w:val="24"/>
              </w:rPr>
              <w:t>.3</w:t>
            </w:r>
            <w:r w:rsidRPr="00C27DC0">
              <w:rPr>
                <w:rFonts w:ascii="Times New Roman" w:eastAsia="Times New Roman" w:hAnsi="Times New Roman" w:cs="Times New Roman"/>
                <w:color w:val="2E2E2E"/>
                <w:sz w:val="24"/>
                <w:szCs w:val="24"/>
              </w:rPr>
              <w:t>5</w:t>
            </w:r>
          </w:p>
        </w:tc>
        <w:tc>
          <w:tcPr>
            <w:tcW w:w="780" w:type="dxa"/>
            <w:shd w:val="clear" w:color="auto" w:fill="auto"/>
            <w:tcMar>
              <w:top w:w="100" w:type="dxa"/>
              <w:left w:w="100" w:type="dxa"/>
              <w:bottom w:w="100" w:type="dxa"/>
              <w:right w:w="100" w:type="dxa"/>
            </w:tcMar>
          </w:tcPr>
          <w:p w14:paraId="1FF43729" w14:textId="2061560D"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w:t>
            </w:r>
            <w:r w:rsidR="00D54EDA" w:rsidRPr="00C27DC0">
              <w:rPr>
                <w:rFonts w:ascii="Times New Roman" w:eastAsia="Times New Roman" w:hAnsi="Times New Roman" w:cs="Times New Roman"/>
                <w:color w:val="2E2E2E"/>
                <w:sz w:val="24"/>
                <w:szCs w:val="24"/>
              </w:rPr>
              <w:t>5</w:t>
            </w:r>
            <w:r w:rsidRPr="00C27DC0">
              <w:rPr>
                <w:rFonts w:ascii="Times New Roman" w:eastAsia="Times New Roman" w:hAnsi="Times New Roman" w:cs="Times New Roman"/>
                <w:color w:val="2E2E2E"/>
                <w:sz w:val="24"/>
                <w:szCs w:val="24"/>
              </w:rPr>
              <w:t>.</w:t>
            </w:r>
            <w:r w:rsidR="00D54EDA" w:rsidRPr="00C27DC0">
              <w:rPr>
                <w:rFonts w:ascii="Times New Roman" w:eastAsia="Times New Roman" w:hAnsi="Times New Roman" w:cs="Times New Roman"/>
                <w:color w:val="2E2E2E"/>
                <w:sz w:val="24"/>
                <w:szCs w:val="24"/>
              </w:rPr>
              <w:t>14</w:t>
            </w:r>
          </w:p>
        </w:tc>
        <w:tc>
          <w:tcPr>
            <w:tcW w:w="765" w:type="dxa"/>
            <w:shd w:val="clear" w:color="auto" w:fill="auto"/>
            <w:tcMar>
              <w:top w:w="100" w:type="dxa"/>
              <w:left w:w="100" w:type="dxa"/>
              <w:bottom w:w="100" w:type="dxa"/>
              <w:right w:w="100" w:type="dxa"/>
            </w:tcMar>
          </w:tcPr>
          <w:p w14:paraId="76F4EC05" w14:textId="792BD98E"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8</w:t>
            </w:r>
            <w:r w:rsidR="00D54EDA" w:rsidRPr="00C27DC0">
              <w:rPr>
                <w:rFonts w:ascii="Times New Roman" w:eastAsia="Times New Roman" w:hAnsi="Times New Roman" w:cs="Times New Roman"/>
                <w:color w:val="2E2E2E"/>
                <w:sz w:val="24"/>
                <w:szCs w:val="24"/>
              </w:rPr>
              <w:t>2</w:t>
            </w:r>
            <w:r w:rsidRPr="00C27DC0">
              <w:rPr>
                <w:rFonts w:ascii="Times New Roman" w:eastAsia="Times New Roman" w:hAnsi="Times New Roman" w:cs="Times New Roman"/>
                <w:color w:val="2E2E2E"/>
                <w:sz w:val="24"/>
                <w:szCs w:val="24"/>
              </w:rPr>
              <w:t>.</w:t>
            </w:r>
            <w:r w:rsidR="00D54EDA" w:rsidRPr="00C27DC0">
              <w:rPr>
                <w:rFonts w:ascii="Times New Roman" w:eastAsia="Times New Roman" w:hAnsi="Times New Roman" w:cs="Times New Roman"/>
                <w:color w:val="2E2E2E"/>
                <w:sz w:val="24"/>
                <w:szCs w:val="24"/>
              </w:rPr>
              <w:t>62</w:t>
            </w:r>
          </w:p>
        </w:tc>
        <w:tc>
          <w:tcPr>
            <w:tcW w:w="840" w:type="dxa"/>
            <w:shd w:val="clear" w:color="auto" w:fill="auto"/>
            <w:tcMar>
              <w:top w:w="100" w:type="dxa"/>
              <w:left w:w="100" w:type="dxa"/>
              <w:bottom w:w="100" w:type="dxa"/>
              <w:right w:w="100" w:type="dxa"/>
            </w:tcMar>
          </w:tcPr>
          <w:p w14:paraId="2D0F6AA3" w14:textId="565AA31A" w:rsidR="008B09E8" w:rsidRPr="00C27DC0" w:rsidRDefault="00D54EDA"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96.22</w:t>
            </w:r>
            <w:r w:rsidR="008B09E8" w:rsidRPr="00C27DC0">
              <w:rPr>
                <w:rFonts w:ascii="Times New Roman" w:eastAsia="Times New Roman" w:hAnsi="Times New Roman" w:cs="Times New Roman"/>
                <w:color w:val="2E2E2E"/>
                <w:sz w:val="24"/>
                <w:szCs w:val="24"/>
              </w:rPr>
              <w:t>.</w:t>
            </w:r>
          </w:p>
        </w:tc>
        <w:tc>
          <w:tcPr>
            <w:tcW w:w="825" w:type="dxa"/>
            <w:shd w:val="clear" w:color="auto" w:fill="auto"/>
            <w:tcMar>
              <w:top w:w="100" w:type="dxa"/>
              <w:left w:w="100" w:type="dxa"/>
              <w:bottom w:w="100" w:type="dxa"/>
              <w:right w:w="100" w:type="dxa"/>
            </w:tcMar>
          </w:tcPr>
          <w:p w14:paraId="437ABB91" w14:textId="6F37FACD"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93.</w:t>
            </w:r>
            <w:r w:rsidR="00D54EDA" w:rsidRPr="00C27DC0">
              <w:rPr>
                <w:rFonts w:ascii="Times New Roman" w:eastAsia="Times New Roman" w:hAnsi="Times New Roman" w:cs="Times New Roman"/>
                <w:color w:val="2E2E2E"/>
                <w:sz w:val="24"/>
                <w:szCs w:val="24"/>
              </w:rPr>
              <w:t>74</w:t>
            </w:r>
          </w:p>
        </w:tc>
      </w:tr>
      <w:tr w:rsidR="008B09E8" w:rsidRPr="00313B3A" w14:paraId="55536514" w14:textId="77777777" w:rsidTr="00BF253C">
        <w:trPr>
          <w:trHeight w:val="440"/>
        </w:trPr>
        <w:tc>
          <w:tcPr>
            <w:tcW w:w="1785" w:type="dxa"/>
            <w:vMerge/>
            <w:shd w:val="clear" w:color="auto" w:fill="auto"/>
            <w:tcMar>
              <w:top w:w="100" w:type="dxa"/>
              <w:left w:w="100" w:type="dxa"/>
              <w:bottom w:w="100" w:type="dxa"/>
              <w:right w:w="100" w:type="dxa"/>
            </w:tcMar>
          </w:tcPr>
          <w:p w14:paraId="359B4A8C"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p>
        </w:tc>
        <w:tc>
          <w:tcPr>
            <w:tcW w:w="1860" w:type="dxa"/>
            <w:shd w:val="clear" w:color="auto" w:fill="auto"/>
            <w:tcMar>
              <w:top w:w="100" w:type="dxa"/>
              <w:left w:w="100" w:type="dxa"/>
              <w:bottom w:w="100" w:type="dxa"/>
              <w:right w:w="100" w:type="dxa"/>
            </w:tcMar>
          </w:tcPr>
          <w:p w14:paraId="2187B461" w14:textId="77777777"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GRUpred-m5U</w:t>
            </w:r>
          </w:p>
        </w:tc>
        <w:tc>
          <w:tcPr>
            <w:tcW w:w="810" w:type="dxa"/>
            <w:shd w:val="clear" w:color="auto" w:fill="auto"/>
            <w:tcMar>
              <w:top w:w="100" w:type="dxa"/>
              <w:left w:w="100" w:type="dxa"/>
              <w:bottom w:w="100" w:type="dxa"/>
              <w:right w:w="100" w:type="dxa"/>
            </w:tcMar>
          </w:tcPr>
          <w:p w14:paraId="6E1FA6B5" w14:textId="15671CC6"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64.01</w:t>
            </w:r>
          </w:p>
        </w:tc>
        <w:tc>
          <w:tcPr>
            <w:tcW w:w="894" w:type="dxa"/>
            <w:shd w:val="clear" w:color="auto" w:fill="auto"/>
            <w:tcMar>
              <w:top w:w="100" w:type="dxa"/>
              <w:left w:w="100" w:type="dxa"/>
              <w:bottom w:w="100" w:type="dxa"/>
              <w:right w:w="100" w:type="dxa"/>
            </w:tcMar>
          </w:tcPr>
          <w:p w14:paraId="4F4B53CE" w14:textId="76593AB7"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810" w:type="dxa"/>
            <w:shd w:val="clear" w:color="auto" w:fill="auto"/>
            <w:tcMar>
              <w:top w:w="100" w:type="dxa"/>
              <w:left w:w="100" w:type="dxa"/>
              <w:bottom w:w="100" w:type="dxa"/>
              <w:right w:w="100" w:type="dxa"/>
            </w:tcMar>
          </w:tcPr>
          <w:p w14:paraId="17DAEEF7" w14:textId="582E8606"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780" w:type="dxa"/>
            <w:shd w:val="clear" w:color="auto" w:fill="auto"/>
            <w:tcMar>
              <w:top w:w="100" w:type="dxa"/>
              <w:left w:w="100" w:type="dxa"/>
              <w:bottom w:w="100" w:type="dxa"/>
              <w:right w:w="100" w:type="dxa"/>
            </w:tcMar>
          </w:tcPr>
          <w:p w14:paraId="450E2723" w14:textId="5765C591"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1.00</w:t>
            </w:r>
          </w:p>
        </w:tc>
        <w:tc>
          <w:tcPr>
            <w:tcW w:w="765" w:type="dxa"/>
            <w:shd w:val="clear" w:color="auto" w:fill="auto"/>
            <w:tcMar>
              <w:top w:w="100" w:type="dxa"/>
              <w:left w:w="100" w:type="dxa"/>
              <w:bottom w:w="100" w:type="dxa"/>
              <w:right w:w="100" w:type="dxa"/>
            </w:tcMar>
          </w:tcPr>
          <w:p w14:paraId="4B004667" w14:textId="6D283537"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840" w:type="dxa"/>
            <w:shd w:val="clear" w:color="auto" w:fill="auto"/>
            <w:tcMar>
              <w:top w:w="100" w:type="dxa"/>
              <w:left w:w="100" w:type="dxa"/>
              <w:bottom w:w="100" w:type="dxa"/>
              <w:right w:w="100" w:type="dxa"/>
            </w:tcMar>
          </w:tcPr>
          <w:p w14:paraId="6499AB57" w14:textId="32B2F9B8"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91.70</w:t>
            </w:r>
          </w:p>
        </w:tc>
        <w:tc>
          <w:tcPr>
            <w:tcW w:w="825" w:type="dxa"/>
            <w:shd w:val="clear" w:color="auto" w:fill="auto"/>
            <w:tcMar>
              <w:top w:w="100" w:type="dxa"/>
              <w:left w:w="100" w:type="dxa"/>
              <w:bottom w:w="100" w:type="dxa"/>
              <w:right w:w="100" w:type="dxa"/>
            </w:tcMar>
          </w:tcPr>
          <w:p w14:paraId="764F2535" w14:textId="134331D6" w:rsidR="008B09E8" w:rsidRPr="00C27DC0"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84.19</w:t>
            </w:r>
          </w:p>
        </w:tc>
      </w:tr>
      <w:tr w:rsidR="008B09E8" w:rsidRPr="00313B3A" w14:paraId="549FD9D6" w14:textId="77777777" w:rsidTr="00BF253C">
        <w:trPr>
          <w:trHeight w:val="440"/>
        </w:trPr>
        <w:tc>
          <w:tcPr>
            <w:tcW w:w="1785" w:type="dxa"/>
            <w:vMerge w:val="restart"/>
            <w:shd w:val="clear" w:color="auto" w:fill="auto"/>
            <w:tcMar>
              <w:top w:w="100" w:type="dxa"/>
              <w:left w:w="100" w:type="dxa"/>
              <w:bottom w:w="100" w:type="dxa"/>
              <w:right w:w="100" w:type="dxa"/>
            </w:tcMar>
          </w:tcPr>
          <w:p w14:paraId="7B598FCC"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Mature RNA</w:t>
            </w:r>
          </w:p>
        </w:tc>
        <w:tc>
          <w:tcPr>
            <w:tcW w:w="1860" w:type="dxa"/>
            <w:shd w:val="clear" w:color="auto" w:fill="auto"/>
            <w:tcMar>
              <w:top w:w="100" w:type="dxa"/>
              <w:left w:w="100" w:type="dxa"/>
              <w:bottom w:w="100" w:type="dxa"/>
              <w:right w:w="100" w:type="dxa"/>
            </w:tcMar>
          </w:tcPr>
          <w:p w14:paraId="35EE75A7" w14:textId="77777777" w:rsidR="008B09E8" w:rsidRPr="00313B3A" w:rsidRDefault="008B09E8" w:rsidP="00BF253C">
            <w:pPr>
              <w:widowControl w:val="0"/>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color w:val="2E2E2E"/>
                <w:sz w:val="24"/>
                <w:szCs w:val="24"/>
              </w:rPr>
              <w:t>RNN-CNN-GRU-LSTM</w:t>
            </w:r>
          </w:p>
        </w:tc>
        <w:tc>
          <w:tcPr>
            <w:tcW w:w="810" w:type="dxa"/>
            <w:shd w:val="clear" w:color="auto" w:fill="auto"/>
            <w:tcMar>
              <w:top w:w="100" w:type="dxa"/>
              <w:left w:w="100" w:type="dxa"/>
              <w:bottom w:w="100" w:type="dxa"/>
              <w:right w:w="100" w:type="dxa"/>
            </w:tcMar>
          </w:tcPr>
          <w:p w14:paraId="18245AEB" w14:textId="3E31D85A"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Pr>
                <w:rFonts w:ascii="Times New Roman" w:eastAsia="Times New Roman" w:hAnsi="Times New Roman" w:cs="Times New Roman"/>
                <w:color w:val="2E2E2E"/>
                <w:sz w:val="24"/>
                <w:szCs w:val="24"/>
              </w:rPr>
              <w:t>5.20</w:t>
            </w:r>
          </w:p>
        </w:tc>
        <w:tc>
          <w:tcPr>
            <w:tcW w:w="894" w:type="dxa"/>
            <w:shd w:val="clear" w:color="auto" w:fill="auto"/>
            <w:tcMar>
              <w:top w:w="100" w:type="dxa"/>
              <w:left w:w="100" w:type="dxa"/>
              <w:bottom w:w="100" w:type="dxa"/>
              <w:right w:w="100" w:type="dxa"/>
            </w:tcMar>
          </w:tcPr>
          <w:p w14:paraId="45C09547" w14:textId="6D7D9B3B"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Pr>
                <w:rFonts w:ascii="Times New Roman" w:eastAsia="Times New Roman" w:hAnsi="Times New Roman" w:cs="Times New Roman"/>
                <w:color w:val="2E2E2E"/>
                <w:sz w:val="24"/>
                <w:szCs w:val="24"/>
              </w:rPr>
              <w:t>0.00</w:t>
            </w:r>
          </w:p>
        </w:tc>
        <w:tc>
          <w:tcPr>
            <w:tcW w:w="810" w:type="dxa"/>
            <w:shd w:val="clear" w:color="auto" w:fill="auto"/>
            <w:tcMar>
              <w:top w:w="100" w:type="dxa"/>
              <w:left w:w="100" w:type="dxa"/>
              <w:bottom w:w="100" w:type="dxa"/>
              <w:right w:w="100" w:type="dxa"/>
            </w:tcMar>
          </w:tcPr>
          <w:p w14:paraId="082BAF92" w14:textId="57D045DC"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Pr>
                <w:rFonts w:ascii="Times New Roman" w:eastAsia="Times New Roman" w:hAnsi="Times New Roman" w:cs="Times New Roman"/>
                <w:color w:val="2E2E2E"/>
                <w:sz w:val="24"/>
                <w:szCs w:val="24"/>
              </w:rPr>
              <w:t>0.00</w:t>
            </w:r>
          </w:p>
        </w:tc>
        <w:tc>
          <w:tcPr>
            <w:tcW w:w="780" w:type="dxa"/>
            <w:shd w:val="clear" w:color="auto" w:fill="auto"/>
            <w:tcMar>
              <w:top w:w="100" w:type="dxa"/>
              <w:left w:w="100" w:type="dxa"/>
              <w:bottom w:w="100" w:type="dxa"/>
              <w:right w:w="100" w:type="dxa"/>
            </w:tcMar>
          </w:tcPr>
          <w:p w14:paraId="0EFB214D" w14:textId="1A90D54A"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Pr>
                <w:rFonts w:ascii="Times New Roman" w:eastAsia="Times New Roman" w:hAnsi="Times New Roman" w:cs="Times New Roman"/>
                <w:color w:val="2E2E2E"/>
                <w:sz w:val="24"/>
                <w:szCs w:val="24"/>
              </w:rPr>
              <w:t>1.00</w:t>
            </w:r>
          </w:p>
        </w:tc>
        <w:tc>
          <w:tcPr>
            <w:tcW w:w="765" w:type="dxa"/>
            <w:shd w:val="clear" w:color="auto" w:fill="auto"/>
            <w:tcMar>
              <w:top w:w="100" w:type="dxa"/>
              <w:left w:w="100" w:type="dxa"/>
              <w:bottom w:w="100" w:type="dxa"/>
              <w:right w:w="100" w:type="dxa"/>
            </w:tcMar>
          </w:tcPr>
          <w:p w14:paraId="53392F5C" w14:textId="5338ADAA"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Pr>
                <w:rFonts w:ascii="Times New Roman" w:eastAsia="Times New Roman" w:hAnsi="Times New Roman" w:cs="Times New Roman"/>
                <w:color w:val="2E2E2E"/>
                <w:sz w:val="24"/>
                <w:szCs w:val="24"/>
              </w:rPr>
              <w:t>0.00</w:t>
            </w:r>
          </w:p>
        </w:tc>
        <w:tc>
          <w:tcPr>
            <w:tcW w:w="840" w:type="dxa"/>
            <w:shd w:val="clear" w:color="auto" w:fill="auto"/>
            <w:tcMar>
              <w:top w:w="100" w:type="dxa"/>
              <w:left w:w="100" w:type="dxa"/>
              <w:bottom w:w="100" w:type="dxa"/>
              <w:right w:w="100" w:type="dxa"/>
            </w:tcMar>
          </w:tcPr>
          <w:p w14:paraId="53DAB297" w14:textId="3F296D95"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Pr>
                <w:rFonts w:ascii="Times New Roman" w:eastAsia="Times New Roman" w:hAnsi="Times New Roman" w:cs="Times New Roman"/>
                <w:color w:val="2E2E2E"/>
                <w:sz w:val="24"/>
                <w:szCs w:val="24"/>
              </w:rPr>
              <w:t>97.05</w:t>
            </w:r>
          </w:p>
        </w:tc>
        <w:tc>
          <w:tcPr>
            <w:tcW w:w="825" w:type="dxa"/>
            <w:shd w:val="clear" w:color="auto" w:fill="auto"/>
            <w:tcMar>
              <w:top w:w="100" w:type="dxa"/>
              <w:left w:w="100" w:type="dxa"/>
              <w:bottom w:w="100" w:type="dxa"/>
              <w:right w:w="100" w:type="dxa"/>
            </w:tcMar>
          </w:tcPr>
          <w:p w14:paraId="0802205A" w14:textId="44F2AB83"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b/>
                <w:color w:val="2E2E2E"/>
                <w:sz w:val="24"/>
                <w:szCs w:val="24"/>
              </w:rPr>
            </w:pPr>
            <w:r w:rsidRPr="00313B3A">
              <w:rPr>
                <w:rFonts w:ascii="Times New Roman" w:eastAsia="Times New Roman" w:hAnsi="Times New Roman" w:cs="Times New Roman"/>
                <w:color w:val="2E2E2E"/>
                <w:sz w:val="24"/>
                <w:szCs w:val="24"/>
              </w:rPr>
              <w:t>9</w:t>
            </w:r>
            <w:r w:rsidR="00BF2110">
              <w:rPr>
                <w:rFonts w:ascii="Times New Roman" w:eastAsia="Times New Roman" w:hAnsi="Times New Roman" w:cs="Times New Roman"/>
                <w:color w:val="2E2E2E"/>
                <w:sz w:val="24"/>
                <w:szCs w:val="24"/>
              </w:rPr>
              <w:t>7.14</w:t>
            </w:r>
          </w:p>
        </w:tc>
      </w:tr>
      <w:tr w:rsidR="008B09E8" w:rsidRPr="00313B3A" w14:paraId="666B871A" w14:textId="77777777" w:rsidTr="00BF253C">
        <w:trPr>
          <w:trHeight w:val="440"/>
        </w:trPr>
        <w:tc>
          <w:tcPr>
            <w:tcW w:w="1785" w:type="dxa"/>
            <w:vMerge/>
            <w:shd w:val="clear" w:color="auto" w:fill="auto"/>
            <w:tcMar>
              <w:top w:w="100" w:type="dxa"/>
              <w:left w:w="100" w:type="dxa"/>
              <w:bottom w:w="100" w:type="dxa"/>
              <w:right w:w="100" w:type="dxa"/>
            </w:tcMar>
          </w:tcPr>
          <w:p w14:paraId="1374C8FA"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p>
        </w:tc>
        <w:tc>
          <w:tcPr>
            <w:tcW w:w="1860" w:type="dxa"/>
            <w:shd w:val="clear" w:color="auto" w:fill="auto"/>
            <w:tcMar>
              <w:top w:w="100" w:type="dxa"/>
              <w:left w:w="100" w:type="dxa"/>
              <w:bottom w:w="100" w:type="dxa"/>
              <w:right w:w="100" w:type="dxa"/>
            </w:tcMar>
          </w:tcPr>
          <w:p w14:paraId="024ED752" w14:textId="77777777" w:rsidR="008B09E8" w:rsidRPr="00313B3A" w:rsidRDefault="008B09E8" w:rsidP="00BF253C">
            <w:pPr>
              <w:widowControl w:val="0"/>
              <w:spacing w:after="0" w:line="240" w:lineRule="auto"/>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810" w:type="dxa"/>
            <w:shd w:val="clear" w:color="auto" w:fill="auto"/>
            <w:tcMar>
              <w:top w:w="100" w:type="dxa"/>
              <w:left w:w="100" w:type="dxa"/>
              <w:bottom w:w="100" w:type="dxa"/>
              <w:right w:w="100" w:type="dxa"/>
            </w:tcMar>
          </w:tcPr>
          <w:p w14:paraId="25A7169E" w14:textId="1BF4551D"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55.49</w:t>
            </w:r>
          </w:p>
        </w:tc>
        <w:tc>
          <w:tcPr>
            <w:tcW w:w="894" w:type="dxa"/>
            <w:shd w:val="clear" w:color="auto" w:fill="auto"/>
            <w:tcMar>
              <w:top w:w="100" w:type="dxa"/>
              <w:left w:w="100" w:type="dxa"/>
              <w:bottom w:w="100" w:type="dxa"/>
              <w:right w:w="100" w:type="dxa"/>
            </w:tcMar>
          </w:tcPr>
          <w:p w14:paraId="161B7D3A" w14:textId="164D5E02"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2</w:t>
            </w:r>
            <w:r w:rsidR="008B09E8" w:rsidRPr="00313B3A">
              <w:rPr>
                <w:rFonts w:ascii="Times New Roman" w:eastAsia="Times New Roman" w:hAnsi="Times New Roman" w:cs="Times New Roman"/>
                <w:color w:val="2E2E2E"/>
                <w:sz w:val="24"/>
                <w:szCs w:val="24"/>
              </w:rPr>
              <w:t>3.7</w:t>
            </w:r>
            <w:r>
              <w:rPr>
                <w:rFonts w:ascii="Times New Roman" w:eastAsia="Times New Roman" w:hAnsi="Times New Roman" w:cs="Times New Roman"/>
                <w:color w:val="2E2E2E"/>
                <w:sz w:val="24"/>
                <w:szCs w:val="24"/>
              </w:rPr>
              <w:t>2</w:t>
            </w:r>
          </w:p>
        </w:tc>
        <w:tc>
          <w:tcPr>
            <w:tcW w:w="810" w:type="dxa"/>
            <w:shd w:val="clear" w:color="auto" w:fill="auto"/>
            <w:tcMar>
              <w:top w:w="100" w:type="dxa"/>
              <w:left w:w="100" w:type="dxa"/>
              <w:bottom w:w="100" w:type="dxa"/>
              <w:right w:w="100" w:type="dxa"/>
            </w:tcMar>
          </w:tcPr>
          <w:p w14:paraId="379FCBAC" w14:textId="142CAE92"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w:t>
            </w:r>
            <w:r w:rsidR="008B09E8" w:rsidRPr="00313B3A">
              <w:rPr>
                <w:rFonts w:ascii="Times New Roman" w:eastAsia="Times New Roman" w:hAnsi="Times New Roman" w:cs="Times New Roman"/>
                <w:color w:val="2E2E2E"/>
                <w:sz w:val="24"/>
                <w:szCs w:val="24"/>
              </w:rPr>
              <w:t>.6</w:t>
            </w:r>
            <w:r>
              <w:rPr>
                <w:rFonts w:ascii="Times New Roman" w:eastAsia="Times New Roman" w:hAnsi="Times New Roman" w:cs="Times New Roman"/>
                <w:color w:val="2E2E2E"/>
                <w:sz w:val="24"/>
                <w:szCs w:val="24"/>
              </w:rPr>
              <w:t>5</w:t>
            </w:r>
          </w:p>
        </w:tc>
        <w:tc>
          <w:tcPr>
            <w:tcW w:w="780" w:type="dxa"/>
            <w:shd w:val="clear" w:color="auto" w:fill="auto"/>
            <w:tcMar>
              <w:top w:w="100" w:type="dxa"/>
              <w:left w:w="100" w:type="dxa"/>
              <w:bottom w:w="100" w:type="dxa"/>
              <w:right w:w="100" w:type="dxa"/>
            </w:tcMar>
          </w:tcPr>
          <w:p w14:paraId="085568C5" w14:textId="5528A6FA"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1.00</w:t>
            </w:r>
          </w:p>
        </w:tc>
        <w:tc>
          <w:tcPr>
            <w:tcW w:w="765" w:type="dxa"/>
            <w:shd w:val="clear" w:color="auto" w:fill="auto"/>
            <w:tcMar>
              <w:top w:w="100" w:type="dxa"/>
              <w:left w:w="100" w:type="dxa"/>
              <w:bottom w:w="100" w:type="dxa"/>
              <w:right w:w="100" w:type="dxa"/>
            </w:tcMar>
          </w:tcPr>
          <w:p w14:paraId="4FA0F487" w14:textId="08507CDE"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w:t>
            </w:r>
            <w:r w:rsidR="008B09E8" w:rsidRPr="00313B3A">
              <w:rPr>
                <w:rFonts w:ascii="Times New Roman" w:eastAsia="Times New Roman" w:hAnsi="Times New Roman" w:cs="Times New Roman"/>
                <w:color w:val="2E2E2E"/>
                <w:sz w:val="24"/>
                <w:szCs w:val="24"/>
              </w:rPr>
              <w:t>.</w:t>
            </w:r>
            <w:r>
              <w:rPr>
                <w:rFonts w:ascii="Times New Roman" w:eastAsia="Times New Roman" w:hAnsi="Times New Roman" w:cs="Times New Roman"/>
                <w:color w:val="2E2E2E"/>
                <w:sz w:val="24"/>
                <w:szCs w:val="24"/>
              </w:rPr>
              <w:t>61</w:t>
            </w:r>
          </w:p>
        </w:tc>
        <w:tc>
          <w:tcPr>
            <w:tcW w:w="840" w:type="dxa"/>
            <w:shd w:val="clear" w:color="auto" w:fill="auto"/>
            <w:tcMar>
              <w:top w:w="100" w:type="dxa"/>
              <w:left w:w="100" w:type="dxa"/>
              <w:bottom w:w="100" w:type="dxa"/>
              <w:right w:w="100" w:type="dxa"/>
            </w:tcMar>
          </w:tcPr>
          <w:p w14:paraId="6CD1CA43" w14:textId="4C2C8A9B"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1.00</w:t>
            </w:r>
          </w:p>
        </w:tc>
        <w:tc>
          <w:tcPr>
            <w:tcW w:w="825" w:type="dxa"/>
            <w:shd w:val="clear" w:color="auto" w:fill="auto"/>
            <w:tcMar>
              <w:top w:w="100" w:type="dxa"/>
              <w:left w:w="100" w:type="dxa"/>
              <w:bottom w:w="100" w:type="dxa"/>
              <w:right w:w="100" w:type="dxa"/>
            </w:tcMar>
          </w:tcPr>
          <w:p w14:paraId="474969C5" w14:textId="5B57C5A5"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w:t>
            </w:r>
            <w:r w:rsidR="008B09E8" w:rsidRPr="00313B3A">
              <w:rPr>
                <w:rFonts w:ascii="Times New Roman" w:eastAsia="Times New Roman" w:hAnsi="Times New Roman" w:cs="Times New Roman"/>
                <w:color w:val="2E2E2E"/>
                <w:sz w:val="24"/>
                <w:szCs w:val="24"/>
              </w:rPr>
              <w:t>.</w:t>
            </w:r>
            <w:r>
              <w:rPr>
                <w:rFonts w:ascii="Times New Roman" w:eastAsia="Times New Roman" w:hAnsi="Times New Roman" w:cs="Times New Roman"/>
                <w:color w:val="2E2E2E"/>
                <w:sz w:val="24"/>
                <w:szCs w:val="24"/>
              </w:rPr>
              <w:t>00</w:t>
            </w:r>
          </w:p>
        </w:tc>
      </w:tr>
      <w:tr w:rsidR="008B09E8" w:rsidRPr="00313B3A" w14:paraId="755D50BD" w14:textId="77777777" w:rsidTr="00BF253C">
        <w:trPr>
          <w:trHeight w:val="440"/>
        </w:trPr>
        <w:tc>
          <w:tcPr>
            <w:tcW w:w="1785" w:type="dxa"/>
            <w:vMerge/>
            <w:shd w:val="clear" w:color="auto" w:fill="auto"/>
            <w:tcMar>
              <w:top w:w="100" w:type="dxa"/>
              <w:left w:w="100" w:type="dxa"/>
              <w:bottom w:w="100" w:type="dxa"/>
              <w:right w:w="100" w:type="dxa"/>
            </w:tcMar>
          </w:tcPr>
          <w:p w14:paraId="462AD6CC" w14:textId="77777777" w:rsidR="008B09E8" w:rsidRPr="00313B3A" w:rsidRDefault="008B09E8"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p>
        </w:tc>
        <w:tc>
          <w:tcPr>
            <w:tcW w:w="1860" w:type="dxa"/>
            <w:shd w:val="clear" w:color="auto" w:fill="auto"/>
            <w:tcMar>
              <w:top w:w="100" w:type="dxa"/>
              <w:left w:w="100" w:type="dxa"/>
              <w:bottom w:w="100" w:type="dxa"/>
              <w:right w:w="100" w:type="dxa"/>
            </w:tcMar>
          </w:tcPr>
          <w:p w14:paraId="747F2E97" w14:textId="77777777" w:rsidR="008B09E8" w:rsidRPr="00313B3A" w:rsidRDefault="008B09E8" w:rsidP="00BF253C">
            <w:pPr>
              <w:widowControl w:val="0"/>
              <w:spacing w:after="0" w:line="240" w:lineRule="auto"/>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810" w:type="dxa"/>
            <w:shd w:val="clear" w:color="auto" w:fill="auto"/>
            <w:tcMar>
              <w:top w:w="100" w:type="dxa"/>
              <w:left w:w="100" w:type="dxa"/>
              <w:bottom w:w="100" w:type="dxa"/>
              <w:right w:w="100" w:type="dxa"/>
            </w:tcMar>
          </w:tcPr>
          <w:p w14:paraId="4E2B58EE" w14:textId="7AE1893D"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b/>
                <w:color w:val="2E2E2E"/>
                <w:sz w:val="24"/>
                <w:szCs w:val="24"/>
              </w:rPr>
              <w:t>52.44</w:t>
            </w:r>
          </w:p>
        </w:tc>
        <w:tc>
          <w:tcPr>
            <w:tcW w:w="894" w:type="dxa"/>
            <w:shd w:val="clear" w:color="auto" w:fill="auto"/>
            <w:tcMar>
              <w:top w:w="100" w:type="dxa"/>
              <w:left w:w="100" w:type="dxa"/>
              <w:bottom w:w="100" w:type="dxa"/>
              <w:right w:w="100" w:type="dxa"/>
            </w:tcMar>
          </w:tcPr>
          <w:p w14:paraId="6FFF88E3" w14:textId="421A88E7"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b/>
                <w:color w:val="2E2E2E"/>
                <w:sz w:val="24"/>
                <w:szCs w:val="24"/>
              </w:rPr>
              <w:t>15.18</w:t>
            </w:r>
          </w:p>
        </w:tc>
        <w:tc>
          <w:tcPr>
            <w:tcW w:w="810" w:type="dxa"/>
            <w:shd w:val="clear" w:color="auto" w:fill="auto"/>
            <w:tcMar>
              <w:top w:w="100" w:type="dxa"/>
              <w:left w:w="100" w:type="dxa"/>
              <w:bottom w:w="100" w:type="dxa"/>
              <w:right w:w="100" w:type="dxa"/>
            </w:tcMar>
          </w:tcPr>
          <w:p w14:paraId="393351EB" w14:textId="20056BB0"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b/>
                <w:color w:val="2E2E2E"/>
                <w:sz w:val="24"/>
                <w:szCs w:val="24"/>
              </w:rPr>
              <w:t>40</w:t>
            </w:r>
            <w:r w:rsidR="008B09E8" w:rsidRPr="00313B3A">
              <w:rPr>
                <w:rFonts w:ascii="Times New Roman" w:eastAsia="Times New Roman" w:hAnsi="Times New Roman" w:cs="Times New Roman"/>
                <w:b/>
                <w:color w:val="2E2E2E"/>
                <w:sz w:val="24"/>
                <w:szCs w:val="24"/>
              </w:rPr>
              <w:t>.</w:t>
            </w:r>
            <w:r>
              <w:rPr>
                <w:rFonts w:ascii="Times New Roman" w:eastAsia="Times New Roman" w:hAnsi="Times New Roman" w:cs="Times New Roman"/>
                <w:b/>
                <w:color w:val="2E2E2E"/>
                <w:sz w:val="24"/>
                <w:szCs w:val="24"/>
              </w:rPr>
              <w:t>51</w:t>
            </w:r>
          </w:p>
        </w:tc>
        <w:tc>
          <w:tcPr>
            <w:tcW w:w="780" w:type="dxa"/>
            <w:shd w:val="clear" w:color="auto" w:fill="auto"/>
            <w:tcMar>
              <w:top w:w="100" w:type="dxa"/>
              <w:left w:w="100" w:type="dxa"/>
              <w:bottom w:w="100" w:type="dxa"/>
              <w:right w:w="100" w:type="dxa"/>
            </w:tcMar>
          </w:tcPr>
          <w:p w14:paraId="00DA7C1E" w14:textId="3C75FFFB"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b/>
                <w:color w:val="2E2E2E"/>
                <w:sz w:val="24"/>
                <w:szCs w:val="24"/>
              </w:rPr>
              <w:t>1.00</w:t>
            </w:r>
          </w:p>
        </w:tc>
        <w:tc>
          <w:tcPr>
            <w:tcW w:w="765" w:type="dxa"/>
            <w:shd w:val="clear" w:color="auto" w:fill="auto"/>
            <w:tcMar>
              <w:top w:w="100" w:type="dxa"/>
              <w:left w:w="100" w:type="dxa"/>
              <w:bottom w:w="100" w:type="dxa"/>
              <w:right w:w="100" w:type="dxa"/>
            </w:tcMar>
          </w:tcPr>
          <w:p w14:paraId="58D832E9" w14:textId="66EA3170"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b/>
                <w:color w:val="2E2E2E"/>
                <w:sz w:val="24"/>
                <w:szCs w:val="24"/>
              </w:rPr>
              <w:t>4.49</w:t>
            </w:r>
          </w:p>
        </w:tc>
        <w:tc>
          <w:tcPr>
            <w:tcW w:w="840" w:type="dxa"/>
            <w:shd w:val="clear" w:color="auto" w:fill="auto"/>
            <w:tcMar>
              <w:top w:w="100" w:type="dxa"/>
              <w:left w:w="100" w:type="dxa"/>
              <w:bottom w:w="100" w:type="dxa"/>
              <w:right w:w="100" w:type="dxa"/>
            </w:tcMar>
          </w:tcPr>
          <w:p w14:paraId="7925EE55" w14:textId="59C2C621"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b/>
                <w:color w:val="2E2E2E"/>
                <w:sz w:val="24"/>
                <w:szCs w:val="24"/>
              </w:rPr>
              <w:t>1.00</w:t>
            </w:r>
          </w:p>
        </w:tc>
        <w:tc>
          <w:tcPr>
            <w:tcW w:w="825" w:type="dxa"/>
            <w:shd w:val="clear" w:color="auto" w:fill="auto"/>
            <w:tcMar>
              <w:top w:w="100" w:type="dxa"/>
              <w:left w:w="100" w:type="dxa"/>
              <w:bottom w:w="100" w:type="dxa"/>
              <w:right w:w="100" w:type="dxa"/>
            </w:tcMar>
          </w:tcPr>
          <w:p w14:paraId="3F352871" w14:textId="045CACBC" w:rsidR="008B09E8" w:rsidRPr="00313B3A" w:rsidRDefault="00BF2110" w:rsidP="00BF253C">
            <w:pPr>
              <w:widowControl w:val="0"/>
              <w:pBdr>
                <w:top w:val="nil"/>
                <w:left w:val="nil"/>
                <w:bottom w:val="nil"/>
                <w:right w:val="nil"/>
                <w:between w:val="nil"/>
              </w:pBdr>
              <w:spacing w:after="0" w:line="240" w:lineRule="auto"/>
              <w:rPr>
                <w:rFonts w:ascii="Times New Roman" w:eastAsia="Times New Roman" w:hAnsi="Times New Roman" w:cs="Times New Roman"/>
                <w:color w:val="2E2E2E"/>
                <w:sz w:val="24"/>
                <w:szCs w:val="24"/>
              </w:rPr>
            </w:pPr>
            <w:r>
              <w:rPr>
                <w:rFonts w:ascii="Times New Roman" w:eastAsia="Times New Roman" w:hAnsi="Times New Roman" w:cs="Times New Roman"/>
                <w:b/>
                <w:color w:val="2E2E2E"/>
                <w:sz w:val="24"/>
                <w:szCs w:val="24"/>
              </w:rPr>
              <w:t>1.00</w:t>
            </w:r>
          </w:p>
        </w:tc>
      </w:tr>
    </w:tbl>
    <w:p w14:paraId="1F7755CF" w14:textId="77777777" w:rsidR="008B09E8" w:rsidRDefault="008B09E8" w:rsidP="008B09E8">
      <w:pPr>
        <w:rPr>
          <w:rFonts w:ascii="Times New Roman" w:eastAsia="Times New Roman" w:hAnsi="Times New Roman" w:cs="Times New Roman"/>
          <w:color w:val="2E2E2E"/>
          <w:sz w:val="24"/>
          <w:szCs w:val="24"/>
        </w:rPr>
      </w:pPr>
    </w:p>
    <w:p w14:paraId="2E34D9E2" w14:textId="77777777" w:rsidR="00F362A3" w:rsidRDefault="00F362A3" w:rsidP="008B09E8">
      <w:pPr>
        <w:rPr>
          <w:rFonts w:ascii="Times New Roman" w:eastAsia="Times New Roman" w:hAnsi="Times New Roman" w:cs="Times New Roman"/>
          <w:color w:val="2E2E2E"/>
          <w:sz w:val="24"/>
          <w:szCs w:val="24"/>
        </w:rPr>
      </w:pPr>
    </w:p>
    <w:p w14:paraId="1B603E3C" w14:textId="77777777" w:rsidR="00F362A3" w:rsidRDefault="00F362A3" w:rsidP="008B09E8">
      <w:pPr>
        <w:rPr>
          <w:rFonts w:ascii="Times New Roman" w:eastAsia="Times New Roman" w:hAnsi="Times New Roman" w:cs="Times New Roman"/>
          <w:color w:val="2E2E2E"/>
          <w:sz w:val="24"/>
          <w:szCs w:val="24"/>
        </w:rPr>
      </w:pPr>
    </w:p>
    <w:p w14:paraId="7D10367F" w14:textId="77777777" w:rsidR="00F362A3" w:rsidRPr="00313B3A" w:rsidRDefault="00F362A3" w:rsidP="008B09E8">
      <w:pPr>
        <w:rPr>
          <w:rFonts w:ascii="Times New Roman" w:eastAsia="Times New Roman" w:hAnsi="Times New Roman" w:cs="Times New Roman"/>
          <w:color w:val="2E2E2E"/>
          <w:sz w:val="24"/>
          <w:szCs w:val="24"/>
        </w:rPr>
      </w:pPr>
    </w:p>
    <w:p w14:paraId="4A2F09A8" w14:textId="7C7AD116" w:rsidR="00BF2110" w:rsidRDefault="00BF2110" w:rsidP="00BF2110">
      <w:pPr>
        <w:rPr>
          <w:rFonts w:ascii="Times New Roman" w:eastAsia="Times New Roman" w:hAnsi="Times New Roman" w:cs="Times New Roman"/>
          <w:color w:val="2E2E2E"/>
          <w:sz w:val="24"/>
          <w:szCs w:val="24"/>
        </w:rPr>
      </w:pPr>
      <w:r w:rsidRPr="00D85705">
        <w:rPr>
          <w:rFonts w:ascii="Times New Roman" w:eastAsia="Times New Roman" w:hAnsi="Times New Roman" w:cs="Times New Roman"/>
          <w:b/>
          <w:bCs/>
          <w:color w:val="2E2E2E"/>
          <w:sz w:val="24"/>
          <w:szCs w:val="24"/>
        </w:rPr>
        <w:lastRenderedPageBreak/>
        <w:t xml:space="preserve">Table </w:t>
      </w:r>
      <w:r>
        <w:rPr>
          <w:rFonts w:ascii="Times New Roman" w:eastAsia="Times New Roman" w:hAnsi="Times New Roman" w:cs="Times New Roman"/>
          <w:b/>
          <w:bCs/>
          <w:color w:val="2E2E2E"/>
          <w:sz w:val="24"/>
          <w:szCs w:val="24"/>
        </w:rPr>
        <w:t>S</w:t>
      </w:r>
      <w:r w:rsidR="00F362A3">
        <w:rPr>
          <w:rFonts w:ascii="Times New Roman" w:eastAsia="Times New Roman" w:hAnsi="Times New Roman" w:cs="Times New Roman"/>
          <w:b/>
          <w:bCs/>
          <w:color w:val="2E2E2E"/>
          <w:sz w:val="24"/>
          <w:szCs w:val="24"/>
        </w:rPr>
        <w:t>2</w:t>
      </w:r>
      <w:r w:rsidRPr="00313B3A">
        <w:rPr>
          <w:rFonts w:ascii="Times New Roman" w:eastAsia="Times New Roman" w:hAnsi="Times New Roman" w:cs="Times New Roman"/>
          <w:color w:val="2E2E2E"/>
          <w:sz w:val="24"/>
          <w:szCs w:val="24"/>
        </w:rPr>
        <w:t xml:space="preserve">. Performance analysis on </w:t>
      </w:r>
      <w:r>
        <w:rPr>
          <w:rFonts w:ascii="Times New Roman" w:eastAsia="Times New Roman" w:hAnsi="Times New Roman" w:cs="Times New Roman"/>
          <w:color w:val="2E2E2E"/>
          <w:sz w:val="24"/>
          <w:szCs w:val="24"/>
        </w:rPr>
        <w:t xml:space="preserve">individuals features extraction </w:t>
      </w:r>
      <w:r w:rsidRPr="00313B3A">
        <w:rPr>
          <w:rFonts w:ascii="Times New Roman" w:eastAsia="Times New Roman" w:hAnsi="Times New Roman" w:cs="Times New Roman"/>
          <w:color w:val="2E2E2E"/>
          <w:sz w:val="24"/>
          <w:szCs w:val="24"/>
        </w:rPr>
        <w:t>approach in two modes.</w:t>
      </w:r>
    </w:p>
    <w:tbl>
      <w:tblPr>
        <w:tblStyle w:val="TableGrid"/>
        <w:tblW w:w="0" w:type="auto"/>
        <w:tblLayout w:type="fixed"/>
        <w:tblLook w:val="04A0" w:firstRow="1" w:lastRow="0" w:firstColumn="1" w:lastColumn="0" w:noHBand="0" w:noVBand="1"/>
      </w:tblPr>
      <w:tblGrid>
        <w:gridCol w:w="1242"/>
        <w:gridCol w:w="1418"/>
        <w:gridCol w:w="1311"/>
        <w:gridCol w:w="774"/>
        <w:gridCol w:w="807"/>
        <w:gridCol w:w="756"/>
        <w:gridCol w:w="756"/>
        <w:gridCol w:w="756"/>
        <w:gridCol w:w="816"/>
        <w:gridCol w:w="756"/>
      </w:tblGrid>
      <w:tr w:rsidR="00DF0223" w14:paraId="0EC8A606" w14:textId="77777777" w:rsidTr="007563E3">
        <w:tc>
          <w:tcPr>
            <w:tcW w:w="1242" w:type="dxa"/>
          </w:tcPr>
          <w:p w14:paraId="61179765" w14:textId="0278F4B9" w:rsidR="00675261" w:rsidRPr="00675261" w:rsidRDefault="00675261" w:rsidP="00675261">
            <w:pPr>
              <w:rPr>
                <w:rFonts w:ascii="Times New Roman" w:eastAsia="Times New Roman" w:hAnsi="Times New Roman" w:cs="Times New Roman"/>
                <w:b/>
                <w:bCs/>
                <w:color w:val="2E2E2E"/>
                <w:sz w:val="24"/>
                <w:szCs w:val="24"/>
              </w:rPr>
            </w:pPr>
            <w:r>
              <w:rPr>
                <w:rFonts w:ascii="Times New Roman" w:eastAsia="Times New Roman" w:hAnsi="Times New Roman" w:cs="Times New Roman"/>
                <w:b/>
                <w:bCs/>
                <w:color w:val="2E2E2E"/>
                <w:sz w:val="24"/>
                <w:szCs w:val="24"/>
              </w:rPr>
              <w:t>Mode</w:t>
            </w:r>
          </w:p>
        </w:tc>
        <w:tc>
          <w:tcPr>
            <w:tcW w:w="1418" w:type="dxa"/>
          </w:tcPr>
          <w:p w14:paraId="6117EB3C" w14:textId="7311BE4C" w:rsidR="00675261" w:rsidRPr="00675261" w:rsidRDefault="00675261" w:rsidP="00675261">
            <w:pPr>
              <w:rPr>
                <w:rFonts w:ascii="Times New Roman" w:eastAsia="Times New Roman" w:hAnsi="Times New Roman" w:cs="Times New Roman"/>
                <w:b/>
                <w:bCs/>
                <w:color w:val="2E2E2E"/>
                <w:sz w:val="24"/>
                <w:szCs w:val="24"/>
              </w:rPr>
            </w:pPr>
            <w:r>
              <w:rPr>
                <w:rFonts w:ascii="Times New Roman" w:eastAsia="Times New Roman" w:hAnsi="Times New Roman" w:cs="Times New Roman"/>
                <w:b/>
                <w:bCs/>
                <w:color w:val="2E2E2E"/>
                <w:sz w:val="24"/>
                <w:szCs w:val="24"/>
              </w:rPr>
              <w:t>Feature Extractions</w:t>
            </w:r>
          </w:p>
        </w:tc>
        <w:tc>
          <w:tcPr>
            <w:tcW w:w="1311" w:type="dxa"/>
          </w:tcPr>
          <w:p w14:paraId="6DA84C10" w14:textId="51F9F8B5" w:rsidR="00675261" w:rsidRPr="00675261" w:rsidRDefault="00675261" w:rsidP="00675261">
            <w:pPr>
              <w:rPr>
                <w:rFonts w:ascii="Times New Roman" w:eastAsia="Times New Roman" w:hAnsi="Times New Roman" w:cs="Times New Roman"/>
                <w:b/>
                <w:bCs/>
                <w:color w:val="2E2E2E"/>
                <w:sz w:val="24"/>
                <w:szCs w:val="24"/>
              </w:rPr>
            </w:pPr>
            <w:r w:rsidRPr="00675261">
              <w:rPr>
                <w:rFonts w:ascii="Times New Roman" w:eastAsia="Times New Roman" w:hAnsi="Times New Roman" w:cs="Times New Roman"/>
                <w:b/>
                <w:bCs/>
                <w:color w:val="2E2E2E"/>
                <w:sz w:val="24"/>
                <w:szCs w:val="24"/>
              </w:rPr>
              <w:t>Classifier</w:t>
            </w:r>
          </w:p>
        </w:tc>
        <w:tc>
          <w:tcPr>
            <w:tcW w:w="774" w:type="dxa"/>
          </w:tcPr>
          <w:p w14:paraId="6C7AF7E6" w14:textId="7DC71928" w:rsidR="00675261" w:rsidRPr="00675261" w:rsidRDefault="00675261" w:rsidP="00675261">
            <w:pPr>
              <w:rPr>
                <w:rFonts w:ascii="Times New Roman" w:eastAsia="Times New Roman" w:hAnsi="Times New Roman" w:cs="Times New Roman"/>
                <w:b/>
                <w:bCs/>
                <w:color w:val="2E2E2E"/>
                <w:sz w:val="24"/>
                <w:szCs w:val="24"/>
              </w:rPr>
            </w:pPr>
            <w:r w:rsidRPr="00675261">
              <w:rPr>
                <w:rFonts w:ascii="Times New Roman" w:eastAsia="Times New Roman" w:hAnsi="Times New Roman" w:cs="Times New Roman"/>
                <w:b/>
                <w:bCs/>
                <w:color w:val="2E2E2E"/>
                <w:sz w:val="24"/>
                <w:szCs w:val="24"/>
              </w:rPr>
              <w:t>ACC</w:t>
            </w:r>
          </w:p>
        </w:tc>
        <w:tc>
          <w:tcPr>
            <w:tcW w:w="807" w:type="dxa"/>
          </w:tcPr>
          <w:p w14:paraId="44851696" w14:textId="5A1D18D4" w:rsidR="00675261" w:rsidRPr="00675261" w:rsidRDefault="00675261" w:rsidP="00675261">
            <w:pPr>
              <w:rPr>
                <w:rFonts w:ascii="Times New Roman" w:eastAsia="Times New Roman" w:hAnsi="Times New Roman" w:cs="Times New Roman"/>
                <w:b/>
                <w:bCs/>
                <w:color w:val="2E2E2E"/>
                <w:sz w:val="24"/>
                <w:szCs w:val="24"/>
              </w:rPr>
            </w:pPr>
            <w:r w:rsidRPr="00675261">
              <w:rPr>
                <w:rFonts w:ascii="Times New Roman" w:eastAsia="Times New Roman" w:hAnsi="Times New Roman" w:cs="Times New Roman"/>
                <w:b/>
                <w:bCs/>
                <w:color w:val="2E2E2E"/>
                <w:sz w:val="24"/>
                <w:szCs w:val="24"/>
              </w:rPr>
              <w:t>MCC</w:t>
            </w:r>
          </w:p>
        </w:tc>
        <w:tc>
          <w:tcPr>
            <w:tcW w:w="756" w:type="dxa"/>
          </w:tcPr>
          <w:p w14:paraId="40C03EDA" w14:textId="294E5C40" w:rsidR="00675261" w:rsidRPr="00675261" w:rsidRDefault="00675261" w:rsidP="00675261">
            <w:pPr>
              <w:rPr>
                <w:rFonts w:ascii="Times New Roman" w:eastAsia="Times New Roman" w:hAnsi="Times New Roman" w:cs="Times New Roman"/>
                <w:b/>
                <w:bCs/>
                <w:color w:val="2E2E2E"/>
                <w:sz w:val="24"/>
                <w:szCs w:val="24"/>
              </w:rPr>
            </w:pPr>
            <w:r w:rsidRPr="00675261">
              <w:rPr>
                <w:rFonts w:ascii="Times New Roman" w:eastAsia="Times New Roman" w:hAnsi="Times New Roman" w:cs="Times New Roman"/>
                <w:b/>
                <w:bCs/>
                <w:color w:val="2E2E2E"/>
                <w:sz w:val="24"/>
                <w:szCs w:val="24"/>
              </w:rPr>
              <w:t>Kp</w:t>
            </w:r>
          </w:p>
        </w:tc>
        <w:tc>
          <w:tcPr>
            <w:tcW w:w="756" w:type="dxa"/>
          </w:tcPr>
          <w:p w14:paraId="2A37FA2D" w14:textId="3E35D7EB" w:rsidR="00675261" w:rsidRPr="00675261" w:rsidRDefault="00675261" w:rsidP="00675261">
            <w:pPr>
              <w:rPr>
                <w:rFonts w:ascii="Times New Roman" w:eastAsia="Times New Roman" w:hAnsi="Times New Roman" w:cs="Times New Roman"/>
                <w:b/>
                <w:bCs/>
                <w:color w:val="2E2E2E"/>
                <w:sz w:val="24"/>
                <w:szCs w:val="24"/>
              </w:rPr>
            </w:pPr>
            <w:r w:rsidRPr="00675261">
              <w:rPr>
                <w:rFonts w:ascii="Times New Roman" w:eastAsia="Times New Roman" w:hAnsi="Times New Roman" w:cs="Times New Roman"/>
                <w:b/>
                <w:bCs/>
                <w:color w:val="2E2E2E"/>
                <w:sz w:val="24"/>
                <w:szCs w:val="24"/>
              </w:rPr>
              <w:t>Sp</w:t>
            </w:r>
          </w:p>
        </w:tc>
        <w:tc>
          <w:tcPr>
            <w:tcW w:w="756" w:type="dxa"/>
          </w:tcPr>
          <w:p w14:paraId="4085670A" w14:textId="32A935F4" w:rsidR="00675261" w:rsidRPr="00675261" w:rsidRDefault="00675261" w:rsidP="00675261">
            <w:pPr>
              <w:rPr>
                <w:rFonts w:ascii="Times New Roman" w:eastAsia="Times New Roman" w:hAnsi="Times New Roman" w:cs="Times New Roman"/>
                <w:b/>
                <w:bCs/>
                <w:color w:val="2E2E2E"/>
                <w:sz w:val="24"/>
                <w:szCs w:val="24"/>
              </w:rPr>
            </w:pPr>
            <w:r w:rsidRPr="00675261">
              <w:rPr>
                <w:rFonts w:ascii="Times New Roman" w:eastAsia="Times New Roman" w:hAnsi="Times New Roman" w:cs="Times New Roman"/>
                <w:b/>
                <w:bCs/>
                <w:color w:val="2E2E2E"/>
                <w:sz w:val="24"/>
                <w:szCs w:val="24"/>
              </w:rPr>
              <w:t>Sn</w:t>
            </w:r>
          </w:p>
        </w:tc>
        <w:tc>
          <w:tcPr>
            <w:tcW w:w="816" w:type="dxa"/>
          </w:tcPr>
          <w:p w14:paraId="58CECA8A" w14:textId="2087947B" w:rsidR="00675261" w:rsidRPr="00675261" w:rsidRDefault="00675261" w:rsidP="00675261">
            <w:pPr>
              <w:rPr>
                <w:rFonts w:ascii="Times New Roman" w:eastAsia="Times New Roman" w:hAnsi="Times New Roman" w:cs="Times New Roman"/>
                <w:b/>
                <w:bCs/>
                <w:color w:val="2E2E2E"/>
                <w:sz w:val="24"/>
                <w:szCs w:val="24"/>
              </w:rPr>
            </w:pPr>
            <w:r w:rsidRPr="00675261">
              <w:rPr>
                <w:rFonts w:ascii="Times New Roman" w:eastAsia="Times New Roman" w:hAnsi="Times New Roman" w:cs="Times New Roman"/>
                <w:b/>
                <w:bCs/>
                <w:color w:val="2E2E2E"/>
                <w:sz w:val="24"/>
                <w:szCs w:val="24"/>
              </w:rPr>
              <w:t>AUC</w:t>
            </w:r>
          </w:p>
        </w:tc>
        <w:tc>
          <w:tcPr>
            <w:tcW w:w="756" w:type="dxa"/>
          </w:tcPr>
          <w:p w14:paraId="103CFD28" w14:textId="0C57E710" w:rsidR="00675261" w:rsidRPr="00675261" w:rsidRDefault="00675261" w:rsidP="00675261">
            <w:pPr>
              <w:rPr>
                <w:rFonts w:ascii="Times New Roman" w:eastAsia="Times New Roman" w:hAnsi="Times New Roman" w:cs="Times New Roman"/>
                <w:b/>
                <w:bCs/>
                <w:color w:val="2E2E2E"/>
                <w:sz w:val="24"/>
                <w:szCs w:val="24"/>
              </w:rPr>
            </w:pPr>
            <w:r w:rsidRPr="00675261">
              <w:rPr>
                <w:rFonts w:ascii="Times New Roman" w:eastAsia="Times New Roman" w:hAnsi="Times New Roman" w:cs="Times New Roman"/>
                <w:b/>
                <w:bCs/>
                <w:color w:val="2E2E2E"/>
                <w:sz w:val="24"/>
                <w:szCs w:val="24"/>
              </w:rPr>
              <w:t>AP</w:t>
            </w:r>
          </w:p>
        </w:tc>
      </w:tr>
      <w:tr w:rsidR="00DF0223" w14:paraId="62E8B247" w14:textId="77777777" w:rsidTr="007563E3">
        <w:tc>
          <w:tcPr>
            <w:tcW w:w="1242" w:type="dxa"/>
            <w:vMerge w:val="restart"/>
          </w:tcPr>
          <w:p w14:paraId="589E5698" w14:textId="77777777" w:rsidR="00DF0223" w:rsidRDefault="00DF0223" w:rsidP="00BF2110">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Mature RNA</w:t>
            </w:r>
          </w:p>
          <w:p w14:paraId="4295FA63" w14:textId="41576D9D" w:rsidR="00DF0223" w:rsidRDefault="00DF0223" w:rsidP="00DF0223">
            <w:pPr>
              <w:rPr>
                <w:rFonts w:ascii="Times New Roman" w:eastAsia="Times New Roman" w:hAnsi="Times New Roman" w:cs="Times New Roman"/>
                <w:color w:val="2E2E2E"/>
                <w:sz w:val="24"/>
                <w:szCs w:val="24"/>
              </w:rPr>
            </w:pPr>
          </w:p>
        </w:tc>
        <w:tc>
          <w:tcPr>
            <w:tcW w:w="1418" w:type="dxa"/>
            <w:vMerge w:val="restart"/>
          </w:tcPr>
          <w:p w14:paraId="0EB38960" w14:textId="23CEF037"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DPCP type 2</w:t>
            </w:r>
          </w:p>
        </w:tc>
        <w:tc>
          <w:tcPr>
            <w:tcW w:w="1311" w:type="dxa"/>
          </w:tcPr>
          <w:p w14:paraId="18A9E073" w14:textId="20E69D02" w:rsidR="00DF0223" w:rsidRDefault="00DF0223" w:rsidP="00BF2110">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RNN-CNN-GRU-LSTM</w:t>
            </w:r>
          </w:p>
        </w:tc>
        <w:tc>
          <w:tcPr>
            <w:tcW w:w="774" w:type="dxa"/>
          </w:tcPr>
          <w:p w14:paraId="48145493" w14:textId="6DF270AA"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75.85</w:t>
            </w:r>
          </w:p>
        </w:tc>
        <w:tc>
          <w:tcPr>
            <w:tcW w:w="807" w:type="dxa"/>
          </w:tcPr>
          <w:p w14:paraId="4EFD591A" w14:textId="6FB9B9D6"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44.37</w:t>
            </w:r>
          </w:p>
        </w:tc>
        <w:tc>
          <w:tcPr>
            <w:tcW w:w="756" w:type="dxa"/>
          </w:tcPr>
          <w:p w14:paraId="68502225" w14:textId="16F13841"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38.57</w:t>
            </w:r>
          </w:p>
        </w:tc>
        <w:tc>
          <w:tcPr>
            <w:tcW w:w="756" w:type="dxa"/>
          </w:tcPr>
          <w:p w14:paraId="653ACE44" w14:textId="268F09FC"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97.83</w:t>
            </w:r>
          </w:p>
        </w:tc>
        <w:tc>
          <w:tcPr>
            <w:tcW w:w="756" w:type="dxa"/>
          </w:tcPr>
          <w:p w14:paraId="1C07E4F7" w14:textId="299B5AD2"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37.07</w:t>
            </w:r>
          </w:p>
        </w:tc>
        <w:tc>
          <w:tcPr>
            <w:tcW w:w="816" w:type="dxa"/>
          </w:tcPr>
          <w:p w14:paraId="75E79E89" w14:textId="365FFF60"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89.15</w:t>
            </w:r>
          </w:p>
        </w:tc>
        <w:tc>
          <w:tcPr>
            <w:tcW w:w="756" w:type="dxa"/>
          </w:tcPr>
          <w:p w14:paraId="51B9E08F" w14:textId="1871CFF0"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82.91</w:t>
            </w:r>
          </w:p>
        </w:tc>
      </w:tr>
      <w:tr w:rsidR="00DF0223" w14:paraId="74B1E9F6" w14:textId="77777777" w:rsidTr="007563E3">
        <w:tc>
          <w:tcPr>
            <w:tcW w:w="1242" w:type="dxa"/>
            <w:vMerge/>
          </w:tcPr>
          <w:p w14:paraId="140C2FF4" w14:textId="5ED2D0BA" w:rsidR="00DF0223" w:rsidRDefault="00DF0223" w:rsidP="00DF0223">
            <w:pPr>
              <w:rPr>
                <w:rFonts w:ascii="Times New Roman" w:eastAsia="Times New Roman" w:hAnsi="Times New Roman" w:cs="Times New Roman"/>
                <w:color w:val="2E2E2E"/>
                <w:sz w:val="24"/>
                <w:szCs w:val="24"/>
              </w:rPr>
            </w:pPr>
          </w:p>
        </w:tc>
        <w:tc>
          <w:tcPr>
            <w:tcW w:w="1418" w:type="dxa"/>
            <w:vMerge/>
          </w:tcPr>
          <w:p w14:paraId="3298552B" w14:textId="77777777" w:rsidR="00DF0223" w:rsidRDefault="00DF0223" w:rsidP="00BF2110">
            <w:pPr>
              <w:rPr>
                <w:rFonts w:ascii="Times New Roman" w:eastAsia="Times New Roman" w:hAnsi="Times New Roman" w:cs="Times New Roman"/>
                <w:color w:val="2E2E2E"/>
                <w:sz w:val="24"/>
                <w:szCs w:val="24"/>
              </w:rPr>
            </w:pPr>
          </w:p>
        </w:tc>
        <w:tc>
          <w:tcPr>
            <w:tcW w:w="1311" w:type="dxa"/>
          </w:tcPr>
          <w:p w14:paraId="19082EEF" w14:textId="220271A5" w:rsidR="00DF0223" w:rsidRDefault="00DF0223" w:rsidP="00BF2110">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69FD5845" w14:textId="7CBA81BE"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89.06</w:t>
            </w:r>
          </w:p>
        </w:tc>
        <w:tc>
          <w:tcPr>
            <w:tcW w:w="807" w:type="dxa"/>
          </w:tcPr>
          <w:p w14:paraId="373039EA" w14:textId="4CA5CFC8"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76.15</w:t>
            </w:r>
          </w:p>
        </w:tc>
        <w:tc>
          <w:tcPr>
            <w:tcW w:w="756" w:type="dxa"/>
          </w:tcPr>
          <w:p w14:paraId="502AA098" w14:textId="1B0369C0"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75.69</w:t>
            </w:r>
          </w:p>
        </w:tc>
        <w:tc>
          <w:tcPr>
            <w:tcW w:w="756" w:type="dxa"/>
          </w:tcPr>
          <w:p w14:paraId="0E5FD837" w14:textId="2CCA4527"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93.73</w:t>
            </w:r>
          </w:p>
        </w:tc>
        <w:tc>
          <w:tcPr>
            <w:tcW w:w="756" w:type="dxa"/>
          </w:tcPr>
          <w:p w14:paraId="0DF6662A" w14:textId="5D4BF39B"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80.91</w:t>
            </w:r>
          </w:p>
        </w:tc>
        <w:tc>
          <w:tcPr>
            <w:tcW w:w="816" w:type="dxa"/>
          </w:tcPr>
          <w:p w14:paraId="40BA04DE" w14:textId="0D7818AD"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94.53</w:t>
            </w:r>
          </w:p>
        </w:tc>
        <w:tc>
          <w:tcPr>
            <w:tcW w:w="756" w:type="dxa"/>
          </w:tcPr>
          <w:p w14:paraId="3B59878C" w14:textId="3C78BE84"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91.18</w:t>
            </w:r>
          </w:p>
        </w:tc>
      </w:tr>
      <w:tr w:rsidR="00DF0223" w14:paraId="25B3D23D" w14:textId="77777777" w:rsidTr="007563E3">
        <w:tc>
          <w:tcPr>
            <w:tcW w:w="1242" w:type="dxa"/>
            <w:vMerge/>
          </w:tcPr>
          <w:p w14:paraId="686975FB" w14:textId="7E261E99" w:rsidR="00DF0223" w:rsidRDefault="00DF0223" w:rsidP="00DF0223">
            <w:pPr>
              <w:rPr>
                <w:rFonts w:ascii="Times New Roman" w:eastAsia="Times New Roman" w:hAnsi="Times New Roman" w:cs="Times New Roman"/>
                <w:color w:val="2E2E2E"/>
                <w:sz w:val="24"/>
                <w:szCs w:val="24"/>
              </w:rPr>
            </w:pPr>
          </w:p>
        </w:tc>
        <w:tc>
          <w:tcPr>
            <w:tcW w:w="1418" w:type="dxa"/>
            <w:vMerge/>
          </w:tcPr>
          <w:p w14:paraId="30E00284" w14:textId="77777777" w:rsidR="00DF0223" w:rsidRDefault="00DF0223" w:rsidP="00BF2110">
            <w:pPr>
              <w:rPr>
                <w:rFonts w:ascii="Times New Roman" w:eastAsia="Times New Roman" w:hAnsi="Times New Roman" w:cs="Times New Roman"/>
                <w:color w:val="2E2E2E"/>
                <w:sz w:val="24"/>
                <w:szCs w:val="24"/>
              </w:rPr>
            </w:pPr>
          </w:p>
        </w:tc>
        <w:tc>
          <w:tcPr>
            <w:tcW w:w="1311" w:type="dxa"/>
          </w:tcPr>
          <w:p w14:paraId="1CCD3DC0" w14:textId="2E410E63" w:rsidR="00DF0223" w:rsidRDefault="00DF0223" w:rsidP="00BF2110">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08C6A048" w14:textId="3ACAB8F2"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95.44</w:t>
            </w:r>
          </w:p>
        </w:tc>
        <w:tc>
          <w:tcPr>
            <w:tcW w:w="807" w:type="dxa"/>
          </w:tcPr>
          <w:p w14:paraId="46FFA01B" w14:textId="2EBE95A6"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91.39</w:t>
            </w:r>
          </w:p>
        </w:tc>
        <w:tc>
          <w:tcPr>
            <w:tcW w:w="756" w:type="dxa"/>
          </w:tcPr>
          <w:p w14:paraId="57ADFD41" w14:textId="1996AB80"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90.78</w:t>
            </w:r>
          </w:p>
        </w:tc>
        <w:tc>
          <w:tcPr>
            <w:tcW w:w="756" w:type="dxa"/>
          </w:tcPr>
          <w:p w14:paraId="48D99176" w14:textId="3718405E"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94.85</w:t>
            </w:r>
          </w:p>
        </w:tc>
        <w:tc>
          <w:tcPr>
            <w:tcW w:w="756" w:type="dxa"/>
          </w:tcPr>
          <w:p w14:paraId="5DAE3674" w14:textId="4CB635D0"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96.41</w:t>
            </w:r>
          </w:p>
        </w:tc>
        <w:tc>
          <w:tcPr>
            <w:tcW w:w="816" w:type="dxa"/>
          </w:tcPr>
          <w:p w14:paraId="7F6BF121" w14:textId="626A9B01"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98.35</w:t>
            </w:r>
          </w:p>
        </w:tc>
        <w:tc>
          <w:tcPr>
            <w:tcW w:w="756" w:type="dxa"/>
          </w:tcPr>
          <w:p w14:paraId="6B0E7BE4" w14:textId="43974FA1" w:rsidR="00DF0223" w:rsidRDefault="00DF0223" w:rsidP="00BF2110">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97.11</w:t>
            </w:r>
          </w:p>
        </w:tc>
      </w:tr>
      <w:tr w:rsidR="00DF0223" w14:paraId="24EBE3CD" w14:textId="77777777" w:rsidTr="007563E3">
        <w:tc>
          <w:tcPr>
            <w:tcW w:w="1242" w:type="dxa"/>
            <w:vMerge/>
          </w:tcPr>
          <w:p w14:paraId="3218EAE6" w14:textId="00A02977" w:rsidR="00DF0223" w:rsidRDefault="00DF0223" w:rsidP="00DF0223">
            <w:pPr>
              <w:rPr>
                <w:rFonts w:ascii="Times New Roman" w:eastAsia="Times New Roman" w:hAnsi="Times New Roman" w:cs="Times New Roman"/>
                <w:color w:val="2E2E2E"/>
                <w:sz w:val="24"/>
                <w:szCs w:val="24"/>
              </w:rPr>
            </w:pPr>
          </w:p>
        </w:tc>
        <w:tc>
          <w:tcPr>
            <w:tcW w:w="1418" w:type="dxa"/>
            <w:vMerge w:val="restart"/>
          </w:tcPr>
          <w:p w14:paraId="00F8593E" w14:textId="00836EBD"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 xml:space="preserve">DPCP </w:t>
            </w:r>
          </w:p>
        </w:tc>
        <w:tc>
          <w:tcPr>
            <w:tcW w:w="1311" w:type="dxa"/>
          </w:tcPr>
          <w:p w14:paraId="52845146"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RNN-CNN-GRU-LSTM</w:t>
            </w:r>
          </w:p>
        </w:tc>
        <w:tc>
          <w:tcPr>
            <w:tcW w:w="774" w:type="dxa"/>
          </w:tcPr>
          <w:p w14:paraId="392EDBA6" w14:textId="64E437C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70.81</w:t>
            </w:r>
          </w:p>
        </w:tc>
        <w:tc>
          <w:tcPr>
            <w:tcW w:w="807" w:type="dxa"/>
          </w:tcPr>
          <w:p w14:paraId="55AD3FDA" w14:textId="0F2BEF43"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41.37</w:t>
            </w:r>
          </w:p>
        </w:tc>
        <w:tc>
          <w:tcPr>
            <w:tcW w:w="756" w:type="dxa"/>
          </w:tcPr>
          <w:p w14:paraId="72777226" w14:textId="69FFF829"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31.53</w:t>
            </w:r>
          </w:p>
        </w:tc>
        <w:tc>
          <w:tcPr>
            <w:tcW w:w="756" w:type="dxa"/>
          </w:tcPr>
          <w:p w14:paraId="6B63017B" w14:textId="487D0068"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91.30</w:t>
            </w:r>
          </w:p>
        </w:tc>
        <w:tc>
          <w:tcPr>
            <w:tcW w:w="756" w:type="dxa"/>
          </w:tcPr>
          <w:p w14:paraId="503CB841" w14:textId="7B71014C"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26.07</w:t>
            </w:r>
          </w:p>
        </w:tc>
        <w:tc>
          <w:tcPr>
            <w:tcW w:w="816" w:type="dxa"/>
          </w:tcPr>
          <w:p w14:paraId="44757718" w14:textId="588A7BBB"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85.21</w:t>
            </w:r>
          </w:p>
        </w:tc>
        <w:tc>
          <w:tcPr>
            <w:tcW w:w="756" w:type="dxa"/>
          </w:tcPr>
          <w:p w14:paraId="6966B99E" w14:textId="718E6180"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80.03</w:t>
            </w:r>
          </w:p>
        </w:tc>
      </w:tr>
      <w:tr w:rsidR="00DF0223" w14:paraId="58C84E0D" w14:textId="77777777" w:rsidTr="007563E3">
        <w:tc>
          <w:tcPr>
            <w:tcW w:w="1242" w:type="dxa"/>
            <w:vMerge/>
          </w:tcPr>
          <w:p w14:paraId="088EFD8D" w14:textId="6B0C668E" w:rsidR="00DF0223" w:rsidRDefault="00DF0223" w:rsidP="00DF0223">
            <w:pPr>
              <w:rPr>
                <w:rFonts w:ascii="Times New Roman" w:eastAsia="Times New Roman" w:hAnsi="Times New Roman" w:cs="Times New Roman"/>
                <w:color w:val="2E2E2E"/>
                <w:sz w:val="24"/>
                <w:szCs w:val="24"/>
              </w:rPr>
            </w:pPr>
          </w:p>
        </w:tc>
        <w:tc>
          <w:tcPr>
            <w:tcW w:w="1418" w:type="dxa"/>
            <w:vMerge/>
          </w:tcPr>
          <w:p w14:paraId="70A1C809"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0983FBDB"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2761BA55" w14:textId="2B8BDB61"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90.06</w:t>
            </w:r>
          </w:p>
        </w:tc>
        <w:tc>
          <w:tcPr>
            <w:tcW w:w="807" w:type="dxa"/>
          </w:tcPr>
          <w:p w14:paraId="6B360413" w14:textId="5B88F70E"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71.15</w:t>
            </w:r>
          </w:p>
        </w:tc>
        <w:tc>
          <w:tcPr>
            <w:tcW w:w="756" w:type="dxa"/>
          </w:tcPr>
          <w:p w14:paraId="12474BC2" w14:textId="23A598CA"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72.68</w:t>
            </w:r>
          </w:p>
        </w:tc>
        <w:tc>
          <w:tcPr>
            <w:tcW w:w="756" w:type="dxa"/>
          </w:tcPr>
          <w:p w14:paraId="543218E2" w14:textId="44DED3EA"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85.13</w:t>
            </w:r>
          </w:p>
        </w:tc>
        <w:tc>
          <w:tcPr>
            <w:tcW w:w="756" w:type="dxa"/>
          </w:tcPr>
          <w:p w14:paraId="20F173EA" w14:textId="5E6A4625"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81.99</w:t>
            </w:r>
          </w:p>
        </w:tc>
        <w:tc>
          <w:tcPr>
            <w:tcW w:w="816" w:type="dxa"/>
          </w:tcPr>
          <w:p w14:paraId="69F89B5E" w14:textId="0BFCD0C0"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91.55</w:t>
            </w:r>
          </w:p>
        </w:tc>
        <w:tc>
          <w:tcPr>
            <w:tcW w:w="756" w:type="dxa"/>
          </w:tcPr>
          <w:p w14:paraId="016D4A4E"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91.18</w:t>
            </w:r>
          </w:p>
        </w:tc>
      </w:tr>
      <w:tr w:rsidR="00DF0223" w14:paraId="3F208458" w14:textId="77777777" w:rsidTr="007563E3">
        <w:tc>
          <w:tcPr>
            <w:tcW w:w="1242" w:type="dxa"/>
            <w:vMerge/>
          </w:tcPr>
          <w:p w14:paraId="17674003" w14:textId="712654A8" w:rsidR="00DF0223" w:rsidRDefault="00DF0223" w:rsidP="00DF0223">
            <w:pPr>
              <w:rPr>
                <w:rFonts w:ascii="Times New Roman" w:eastAsia="Times New Roman" w:hAnsi="Times New Roman" w:cs="Times New Roman"/>
                <w:color w:val="2E2E2E"/>
                <w:sz w:val="24"/>
                <w:szCs w:val="24"/>
              </w:rPr>
            </w:pPr>
          </w:p>
        </w:tc>
        <w:tc>
          <w:tcPr>
            <w:tcW w:w="1418" w:type="dxa"/>
            <w:vMerge/>
          </w:tcPr>
          <w:p w14:paraId="6F0F789F"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3F935B2E"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131DD173" w14:textId="60AB45E8"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93.78</w:t>
            </w:r>
          </w:p>
        </w:tc>
        <w:tc>
          <w:tcPr>
            <w:tcW w:w="807" w:type="dxa"/>
          </w:tcPr>
          <w:p w14:paraId="79F8E52B" w14:textId="39A68CAA"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91.77</w:t>
            </w:r>
          </w:p>
        </w:tc>
        <w:tc>
          <w:tcPr>
            <w:tcW w:w="756" w:type="dxa"/>
          </w:tcPr>
          <w:p w14:paraId="5C7C8BE5" w14:textId="368F5C6C"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75.18</w:t>
            </w:r>
          </w:p>
        </w:tc>
        <w:tc>
          <w:tcPr>
            <w:tcW w:w="756" w:type="dxa"/>
          </w:tcPr>
          <w:p w14:paraId="310FB1F9" w14:textId="506318D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78.85</w:t>
            </w:r>
          </w:p>
        </w:tc>
        <w:tc>
          <w:tcPr>
            <w:tcW w:w="756" w:type="dxa"/>
          </w:tcPr>
          <w:p w14:paraId="422B78DF" w14:textId="5AD4AECD"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91.11</w:t>
            </w:r>
          </w:p>
        </w:tc>
        <w:tc>
          <w:tcPr>
            <w:tcW w:w="816" w:type="dxa"/>
          </w:tcPr>
          <w:p w14:paraId="18C8CD91" w14:textId="489983D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94.45</w:t>
            </w:r>
          </w:p>
        </w:tc>
        <w:tc>
          <w:tcPr>
            <w:tcW w:w="756" w:type="dxa"/>
          </w:tcPr>
          <w:p w14:paraId="6A83033F" w14:textId="6EBA1D31"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93.12</w:t>
            </w:r>
          </w:p>
        </w:tc>
      </w:tr>
      <w:tr w:rsidR="00DF0223" w14:paraId="23469800" w14:textId="77777777" w:rsidTr="007563E3">
        <w:tc>
          <w:tcPr>
            <w:tcW w:w="1242" w:type="dxa"/>
            <w:vMerge/>
          </w:tcPr>
          <w:p w14:paraId="3CEFFF5E" w14:textId="625A16A5" w:rsidR="00DF0223" w:rsidRDefault="00DF0223" w:rsidP="00DF0223">
            <w:pPr>
              <w:rPr>
                <w:rFonts w:ascii="Times New Roman" w:eastAsia="Times New Roman" w:hAnsi="Times New Roman" w:cs="Times New Roman"/>
                <w:color w:val="2E2E2E"/>
                <w:sz w:val="24"/>
                <w:szCs w:val="24"/>
              </w:rPr>
            </w:pPr>
          </w:p>
        </w:tc>
        <w:tc>
          <w:tcPr>
            <w:tcW w:w="1418" w:type="dxa"/>
            <w:vMerge w:val="restart"/>
          </w:tcPr>
          <w:p w14:paraId="5E2482E0" w14:textId="2E63A2E5"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Enac</w:t>
            </w:r>
          </w:p>
        </w:tc>
        <w:tc>
          <w:tcPr>
            <w:tcW w:w="1311" w:type="dxa"/>
          </w:tcPr>
          <w:p w14:paraId="39BDC163"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RNN-CNN-GRU-LSTM</w:t>
            </w:r>
          </w:p>
        </w:tc>
        <w:tc>
          <w:tcPr>
            <w:tcW w:w="774" w:type="dxa"/>
          </w:tcPr>
          <w:p w14:paraId="3FB0D007" w14:textId="52B54F8E"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71.91</w:t>
            </w:r>
          </w:p>
        </w:tc>
        <w:tc>
          <w:tcPr>
            <w:tcW w:w="807" w:type="dxa"/>
          </w:tcPr>
          <w:p w14:paraId="7D2966F1" w14:textId="44704743"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51.37</w:t>
            </w:r>
          </w:p>
        </w:tc>
        <w:tc>
          <w:tcPr>
            <w:tcW w:w="756" w:type="dxa"/>
          </w:tcPr>
          <w:p w14:paraId="385F39EA" w14:textId="10360406"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81.23</w:t>
            </w:r>
          </w:p>
        </w:tc>
        <w:tc>
          <w:tcPr>
            <w:tcW w:w="756" w:type="dxa"/>
          </w:tcPr>
          <w:p w14:paraId="383DA458" w14:textId="1685611E"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90.35</w:t>
            </w:r>
          </w:p>
        </w:tc>
        <w:tc>
          <w:tcPr>
            <w:tcW w:w="756" w:type="dxa"/>
          </w:tcPr>
          <w:p w14:paraId="2FD691BF" w14:textId="74953C5C"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62.08</w:t>
            </w:r>
          </w:p>
        </w:tc>
        <w:tc>
          <w:tcPr>
            <w:tcW w:w="816" w:type="dxa"/>
          </w:tcPr>
          <w:p w14:paraId="55A214B1" w14:textId="2926DC5E"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86.28</w:t>
            </w:r>
          </w:p>
        </w:tc>
        <w:tc>
          <w:tcPr>
            <w:tcW w:w="756" w:type="dxa"/>
          </w:tcPr>
          <w:p w14:paraId="4600AF01" w14:textId="24A866ED"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81.13</w:t>
            </w:r>
          </w:p>
        </w:tc>
      </w:tr>
      <w:tr w:rsidR="00DF0223" w14:paraId="35F40A2C" w14:textId="77777777" w:rsidTr="007563E3">
        <w:tc>
          <w:tcPr>
            <w:tcW w:w="1242" w:type="dxa"/>
            <w:vMerge/>
          </w:tcPr>
          <w:p w14:paraId="6641FB49" w14:textId="2F61D424" w:rsidR="00DF0223" w:rsidRDefault="00DF0223" w:rsidP="00DF0223">
            <w:pPr>
              <w:rPr>
                <w:rFonts w:ascii="Times New Roman" w:eastAsia="Times New Roman" w:hAnsi="Times New Roman" w:cs="Times New Roman"/>
                <w:color w:val="2E2E2E"/>
                <w:sz w:val="24"/>
                <w:szCs w:val="24"/>
              </w:rPr>
            </w:pPr>
          </w:p>
        </w:tc>
        <w:tc>
          <w:tcPr>
            <w:tcW w:w="1418" w:type="dxa"/>
            <w:vMerge/>
          </w:tcPr>
          <w:p w14:paraId="0C51FDB5"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407EC898"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5AE23FC4" w14:textId="4A99A793"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72.66</w:t>
            </w:r>
          </w:p>
        </w:tc>
        <w:tc>
          <w:tcPr>
            <w:tcW w:w="807" w:type="dxa"/>
          </w:tcPr>
          <w:p w14:paraId="34B52629" w14:textId="6FD84003"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61.15</w:t>
            </w:r>
          </w:p>
        </w:tc>
        <w:tc>
          <w:tcPr>
            <w:tcW w:w="756" w:type="dxa"/>
          </w:tcPr>
          <w:p w14:paraId="2485B236" w14:textId="09860A9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82.38</w:t>
            </w:r>
          </w:p>
        </w:tc>
        <w:tc>
          <w:tcPr>
            <w:tcW w:w="756" w:type="dxa"/>
          </w:tcPr>
          <w:p w14:paraId="381287C0" w14:textId="056FB84A"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81.16</w:t>
            </w:r>
          </w:p>
        </w:tc>
        <w:tc>
          <w:tcPr>
            <w:tcW w:w="756" w:type="dxa"/>
          </w:tcPr>
          <w:p w14:paraId="39EEAB30" w14:textId="678CF41D"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88.99</w:t>
            </w:r>
          </w:p>
        </w:tc>
        <w:tc>
          <w:tcPr>
            <w:tcW w:w="816" w:type="dxa"/>
          </w:tcPr>
          <w:p w14:paraId="142A337F" w14:textId="15E5FBC9"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96.55</w:t>
            </w:r>
          </w:p>
        </w:tc>
        <w:tc>
          <w:tcPr>
            <w:tcW w:w="756" w:type="dxa"/>
          </w:tcPr>
          <w:p w14:paraId="3206478F" w14:textId="5B39D459"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91.68</w:t>
            </w:r>
          </w:p>
        </w:tc>
      </w:tr>
      <w:tr w:rsidR="00DF0223" w14:paraId="2D9F6CA8" w14:textId="77777777" w:rsidTr="007563E3">
        <w:tc>
          <w:tcPr>
            <w:tcW w:w="1242" w:type="dxa"/>
            <w:vMerge/>
          </w:tcPr>
          <w:p w14:paraId="6E370FED" w14:textId="0D69AAAC" w:rsidR="00DF0223" w:rsidRDefault="00DF0223" w:rsidP="00DF0223">
            <w:pPr>
              <w:rPr>
                <w:rFonts w:ascii="Times New Roman" w:eastAsia="Times New Roman" w:hAnsi="Times New Roman" w:cs="Times New Roman"/>
                <w:color w:val="2E2E2E"/>
                <w:sz w:val="24"/>
                <w:szCs w:val="24"/>
              </w:rPr>
            </w:pPr>
          </w:p>
        </w:tc>
        <w:tc>
          <w:tcPr>
            <w:tcW w:w="1418" w:type="dxa"/>
            <w:vMerge/>
          </w:tcPr>
          <w:p w14:paraId="516ADE0C"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0BD56261"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142BEBEC" w14:textId="54499392"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75.28</w:t>
            </w:r>
          </w:p>
        </w:tc>
        <w:tc>
          <w:tcPr>
            <w:tcW w:w="807" w:type="dxa"/>
          </w:tcPr>
          <w:p w14:paraId="7406778D" w14:textId="24DDC42B"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81.77</w:t>
            </w:r>
          </w:p>
        </w:tc>
        <w:tc>
          <w:tcPr>
            <w:tcW w:w="756" w:type="dxa"/>
          </w:tcPr>
          <w:p w14:paraId="37254C9E" w14:textId="19241946"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85.88</w:t>
            </w:r>
          </w:p>
        </w:tc>
        <w:tc>
          <w:tcPr>
            <w:tcW w:w="756" w:type="dxa"/>
          </w:tcPr>
          <w:p w14:paraId="2CF90E8F" w14:textId="04166068"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75.81</w:t>
            </w:r>
          </w:p>
        </w:tc>
        <w:tc>
          <w:tcPr>
            <w:tcW w:w="756" w:type="dxa"/>
          </w:tcPr>
          <w:p w14:paraId="69B05086" w14:textId="68A70642"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96.14</w:t>
            </w:r>
          </w:p>
        </w:tc>
        <w:tc>
          <w:tcPr>
            <w:tcW w:w="816" w:type="dxa"/>
          </w:tcPr>
          <w:p w14:paraId="2C0E16F2" w14:textId="17508494"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92.46</w:t>
            </w:r>
          </w:p>
        </w:tc>
        <w:tc>
          <w:tcPr>
            <w:tcW w:w="756" w:type="dxa"/>
          </w:tcPr>
          <w:p w14:paraId="33931BD4" w14:textId="5451D14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98.82</w:t>
            </w:r>
          </w:p>
        </w:tc>
      </w:tr>
      <w:tr w:rsidR="00DF0223" w14:paraId="0DEC3216" w14:textId="77777777" w:rsidTr="007563E3">
        <w:tc>
          <w:tcPr>
            <w:tcW w:w="1242" w:type="dxa"/>
            <w:vMerge/>
          </w:tcPr>
          <w:p w14:paraId="61D66A7B" w14:textId="44780DA9" w:rsidR="00DF0223" w:rsidRDefault="00DF0223" w:rsidP="00DF0223">
            <w:pPr>
              <w:rPr>
                <w:rFonts w:ascii="Times New Roman" w:eastAsia="Times New Roman" w:hAnsi="Times New Roman" w:cs="Times New Roman"/>
                <w:color w:val="2E2E2E"/>
                <w:sz w:val="24"/>
                <w:szCs w:val="24"/>
              </w:rPr>
            </w:pPr>
          </w:p>
        </w:tc>
        <w:tc>
          <w:tcPr>
            <w:tcW w:w="1418" w:type="dxa"/>
            <w:vMerge w:val="restart"/>
          </w:tcPr>
          <w:p w14:paraId="79BFDAC7" w14:textId="7717E333"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Kmer</w:t>
            </w:r>
          </w:p>
        </w:tc>
        <w:tc>
          <w:tcPr>
            <w:tcW w:w="1311" w:type="dxa"/>
          </w:tcPr>
          <w:p w14:paraId="50390C4A"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RNN-CNN-GRU-LSTM</w:t>
            </w:r>
          </w:p>
        </w:tc>
        <w:tc>
          <w:tcPr>
            <w:tcW w:w="774" w:type="dxa"/>
          </w:tcPr>
          <w:p w14:paraId="3799406F"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70.81</w:t>
            </w:r>
          </w:p>
        </w:tc>
        <w:tc>
          <w:tcPr>
            <w:tcW w:w="807" w:type="dxa"/>
          </w:tcPr>
          <w:p w14:paraId="0D49BC17"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41.37</w:t>
            </w:r>
          </w:p>
        </w:tc>
        <w:tc>
          <w:tcPr>
            <w:tcW w:w="756" w:type="dxa"/>
          </w:tcPr>
          <w:p w14:paraId="60C1890F"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31.53</w:t>
            </w:r>
          </w:p>
        </w:tc>
        <w:tc>
          <w:tcPr>
            <w:tcW w:w="756" w:type="dxa"/>
          </w:tcPr>
          <w:p w14:paraId="7BB3E1F5"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91.30</w:t>
            </w:r>
          </w:p>
        </w:tc>
        <w:tc>
          <w:tcPr>
            <w:tcW w:w="756" w:type="dxa"/>
          </w:tcPr>
          <w:p w14:paraId="3EF06838"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26.07</w:t>
            </w:r>
          </w:p>
        </w:tc>
        <w:tc>
          <w:tcPr>
            <w:tcW w:w="816" w:type="dxa"/>
          </w:tcPr>
          <w:p w14:paraId="27DAFBB2"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85.21</w:t>
            </w:r>
          </w:p>
        </w:tc>
        <w:tc>
          <w:tcPr>
            <w:tcW w:w="756" w:type="dxa"/>
          </w:tcPr>
          <w:p w14:paraId="16F69CDB"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80.03</w:t>
            </w:r>
          </w:p>
        </w:tc>
      </w:tr>
      <w:tr w:rsidR="00DF0223" w14:paraId="0DF99AB4" w14:textId="77777777" w:rsidTr="007563E3">
        <w:tc>
          <w:tcPr>
            <w:tcW w:w="1242" w:type="dxa"/>
            <w:vMerge/>
          </w:tcPr>
          <w:p w14:paraId="394A3622" w14:textId="4CD0B15B" w:rsidR="00DF0223" w:rsidRDefault="00DF0223" w:rsidP="00DF0223">
            <w:pPr>
              <w:rPr>
                <w:rFonts w:ascii="Times New Roman" w:eastAsia="Times New Roman" w:hAnsi="Times New Roman" w:cs="Times New Roman"/>
                <w:color w:val="2E2E2E"/>
                <w:sz w:val="24"/>
                <w:szCs w:val="24"/>
              </w:rPr>
            </w:pPr>
          </w:p>
        </w:tc>
        <w:tc>
          <w:tcPr>
            <w:tcW w:w="1418" w:type="dxa"/>
            <w:vMerge/>
          </w:tcPr>
          <w:p w14:paraId="6F0B7C68"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26B09B9E"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604EBD5C" w14:textId="437408B0"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75.06</w:t>
            </w:r>
          </w:p>
        </w:tc>
        <w:tc>
          <w:tcPr>
            <w:tcW w:w="807" w:type="dxa"/>
          </w:tcPr>
          <w:p w14:paraId="47C35EC5"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71.15</w:t>
            </w:r>
          </w:p>
        </w:tc>
        <w:tc>
          <w:tcPr>
            <w:tcW w:w="756" w:type="dxa"/>
          </w:tcPr>
          <w:p w14:paraId="2D177812"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72.68</w:t>
            </w:r>
          </w:p>
        </w:tc>
        <w:tc>
          <w:tcPr>
            <w:tcW w:w="756" w:type="dxa"/>
          </w:tcPr>
          <w:p w14:paraId="78660F78"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85.13</w:t>
            </w:r>
          </w:p>
        </w:tc>
        <w:tc>
          <w:tcPr>
            <w:tcW w:w="756" w:type="dxa"/>
          </w:tcPr>
          <w:p w14:paraId="7E6C72FD"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81.99</w:t>
            </w:r>
          </w:p>
        </w:tc>
        <w:tc>
          <w:tcPr>
            <w:tcW w:w="816" w:type="dxa"/>
          </w:tcPr>
          <w:p w14:paraId="2184529E"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91.55</w:t>
            </w:r>
          </w:p>
        </w:tc>
        <w:tc>
          <w:tcPr>
            <w:tcW w:w="756" w:type="dxa"/>
          </w:tcPr>
          <w:p w14:paraId="6C6230DE"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91.18</w:t>
            </w:r>
          </w:p>
        </w:tc>
      </w:tr>
      <w:tr w:rsidR="00DF0223" w14:paraId="0A025E0E" w14:textId="77777777" w:rsidTr="007563E3">
        <w:tc>
          <w:tcPr>
            <w:tcW w:w="1242" w:type="dxa"/>
            <w:vMerge/>
          </w:tcPr>
          <w:p w14:paraId="3BB0AE27" w14:textId="09EB1260" w:rsidR="00DF0223" w:rsidRDefault="00DF0223" w:rsidP="00DF0223">
            <w:pPr>
              <w:rPr>
                <w:rFonts w:ascii="Times New Roman" w:eastAsia="Times New Roman" w:hAnsi="Times New Roman" w:cs="Times New Roman"/>
                <w:color w:val="2E2E2E"/>
                <w:sz w:val="24"/>
                <w:szCs w:val="24"/>
              </w:rPr>
            </w:pPr>
          </w:p>
        </w:tc>
        <w:tc>
          <w:tcPr>
            <w:tcW w:w="1418" w:type="dxa"/>
            <w:vMerge/>
          </w:tcPr>
          <w:p w14:paraId="0415E1F1"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568990DF"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7687AF4C" w14:textId="015BDDA6"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94.78</w:t>
            </w:r>
          </w:p>
        </w:tc>
        <w:tc>
          <w:tcPr>
            <w:tcW w:w="807" w:type="dxa"/>
          </w:tcPr>
          <w:p w14:paraId="4E5CF337" w14:textId="7E2F98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82.77</w:t>
            </w:r>
          </w:p>
        </w:tc>
        <w:tc>
          <w:tcPr>
            <w:tcW w:w="756" w:type="dxa"/>
          </w:tcPr>
          <w:p w14:paraId="5EEB6184"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75.18</w:t>
            </w:r>
          </w:p>
        </w:tc>
        <w:tc>
          <w:tcPr>
            <w:tcW w:w="756" w:type="dxa"/>
          </w:tcPr>
          <w:p w14:paraId="0708EB4F"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78.85</w:t>
            </w:r>
          </w:p>
        </w:tc>
        <w:tc>
          <w:tcPr>
            <w:tcW w:w="756" w:type="dxa"/>
          </w:tcPr>
          <w:p w14:paraId="7C37EDD1"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91.11</w:t>
            </w:r>
          </w:p>
        </w:tc>
        <w:tc>
          <w:tcPr>
            <w:tcW w:w="816" w:type="dxa"/>
          </w:tcPr>
          <w:p w14:paraId="08AB6D01"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94.45</w:t>
            </w:r>
          </w:p>
        </w:tc>
        <w:tc>
          <w:tcPr>
            <w:tcW w:w="756" w:type="dxa"/>
          </w:tcPr>
          <w:p w14:paraId="33817F6E" w14:textId="0DBF70A2"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97.12</w:t>
            </w:r>
          </w:p>
        </w:tc>
      </w:tr>
      <w:tr w:rsidR="00DF0223" w14:paraId="17B547B1" w14:textId="77777777" w:rsidTr="007563E3">
        <w:tc>
          <w:tcPr>
            <w:tcW w:w="1242" w:type="dxa"/>
            <w:vMerge/>
          </w:tcPr>
          <w:p w14:paraId="327ED3C6" w14:textId="54DC6914" w:rsidR="00DF0223" w:rsidRDefault="00DF0223" w:rsidP="00DF0223">
            <w:pPr>
              <w:rPr>
                <w:rFonts w:ascii="Times New Roman" w:eastAsia="Times New Roman" w:hAnsi="Times New Roman" w:cs="Times New Roman"/>
                <w:color w:val="2E2E2E"/>
                <w:sz w:val="24"/>
                <w:szCs w:val="24"/>
              </w:rPr>
            </w:pPr>
          </w:p>
        </w:tc>
        <w:tc>
          <w:tcPr>
            <w:tcW w:w="1418" w:type="dxa"/>
            <w:vMerge w:val="restart"/>
          </w:tcPr>
          <w:p w14:paraId="468F0EDF" w14:textId="7475A139"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PseDNC</w:t>
            </w:r>
          </w:p>
        </w:tc>
        <w:tc>
          <w:tcPr>
            <w:tcW w:w="1311" w:type="dxa"/>
          </w:tcPr>
          <w:p w14:paraId="793A66D6"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RNN-CNN-GRU-LSTM</w:t>
            </w:r>
          </w:p>
        </w:tc>
        <w:tc>
          <w:tcPr>
            <w:tcW w:w="774" w:type="dxa"/>
          </w:tcPr>
          <w:p w14:paraId="50881A2D" w14:textId="17D9F3AD"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2</w:t>
            </w:r>
            <w:r w:rsidRPr="00313B3A">
              <w:rPr>
                <w:rFonts w:ascii="Times New Roman" w:eastAsia="Times New Roman" w:hAnsi="Times New Roman" w:cs="Times New Roman"/>
                <w:color w:val="2E2E2E"/>
                <w:sz w:val="24"/>
                <w:szCs w:val="24"/>
              </w:rPr>
              <w:t>3.7</w:t>
            </w:r>
            <w:r>
              <w:rPr>
                <w:rFonts w:ascii="Times New Roman" w:eastAsia="Times New Roman" w:hAnsi="Times New Roman" w:cs="Times New Roman"/>
                <w:color w:val="2E2E2E"/>
                <w:sz w:val="24"/>
                <w:szCs w:val="24"/>
              </w:rPr>
              <w:t>2</w:t>
            </w:r>
          </w:p>
        </w:tc>
        <w:tc>
          <w:tcPr>
            <w:tcW w:w="807" w:type="dxa"/>
          </w:tcPr>
          <w:p w14:paraId="106102B2" w14:textId="25CF5126"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w:t>
            </w:r>
            <w:r w:rsidRPr="00313B3A">
              <w:rPr>
                <w:rFonts w:ascii="Times New Roman" w:eastAsia="Times New Roman" w:hAnsi="Times New Roman" w:cs="Times New Roman"/>
                <w:color w:val="2E2E2E"/>
                <w:sz w:val="24"/>
                <w:szCs w:val="24"/>
              </w:rPr>
              <w:t>.6</w:t>
            </w:r>
            <w:r>
              <w:rPr>
                <w:rFonts w:ascii="Times New Roman" w:eastAsia="Times New Roman" w:hAnsi="Times New Roman" w:cs="Times New Roman"/>
                <w:color w:val="2E2E2E"/>
                <w:sz w:val="24"/>
                <w:szCs w:val="24"/>
              </w:rPr>
              <w:t>5</w:t>
            </w:r>
          </w:p>
        </w:tc>
        <w:tc>
          <w:tcPr>
            <w:tcW w:w="756" w:type="dxa"/>
          </w:tcPr>
          <w:p w14:paraId="74B1320A" w14:textId="5F17A39D"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1.00</w:t>
            </w:r>
          </w:p>
        </w:tc>
        <w:tc>
          <w:tcPr>
            <w:tcW w:w="756" w:type="dxa"/>
          </w:tcPr>
          <w:p w14:paraId="4CD99F7F" w14:textId="6B375C31"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30.12</w:t>
            </w:r>
          </w:p>
        </w:tc>
        <w:tc>
          <w:tcPr>
            <w:tcW w:w="756" w:type="dxa"/>
          </w:tcPr>
          <w:p w14:paraId="53C89A56"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26.07</w:t>
            </w:r>
          </w:p>
        </w:tc>
        <w:tc>
          <w:tcPr>
            <w:tcW w:w="816" w:type="dxa"/>
          </w:tcPr>
          <w:p w14:paraId="51D5AEDB"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85.21</w:t>
            </w:r>
          </w:p>
        </w:tc>
        <w:tc>
          <w:tcPr>
            <w:tcW w:w="756" w:type="dxa"/>
          </w:tcPr>
          <w:p w14:paraId="0DA1EAB1" w14:textId="5ABA64BA"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1.00</w:t>
            </w:r>
          </w:p>
        </w:tc>
      </w:tr>
      <w:tr w:rsidR="00DF0223" w14:paraId="145B0D90" w14:textId="77777777" w:rsidTr="007563E3">
        <w:tc>
          <w:tcPr>
            <w:tcW w:w="1242" w:type="dxa"/>
            <w:vMerge/>
          </w:tcPr>
          <w:p w14:paraId="208C1E67" w14:textId="77777777" w:rsidR="00DF0223" w:rsidRDefault="00DF0223" w:rsidP="00DF0223">
            <w:pPr>
              <w:rPr>
                <w:rFonts w:ascii="Times New Roman" w:eastAsia="Times New Roman" w:hAnsi="Times New Roman" w:cs="Times New Roman"/>
                <w:color w:val="2E2E2E"/>
                <w:sz w:val="24"/>
                <w:szCs w:val="24"/>
              </w:rPr>
            </w:pPr>
          </w:p>
        </w:tc>
        <w:tc>
          <w:tcPr>
            <w:tcW w:w="1418" w:type="dxa"/>
            <w:vMerge/>
          </w:tcPr>
          <w:p w14:paraId="3A772BBC" w14:textId="77777777" w:rsidR="00DF0223" w:rsidRDefault="00DF0223" w:rsidP="00DF0223">
            <w:pPr>
              <w:rPr>
                <w:rFonts w:ascii="Times New Roman" w:eastAsia="Times New Roman" w:hAnsi="Times New Roman" w:cs="Times New Roman"/>
                <w:color w:val="2E2E2E"/>
                <w:sz w:val="24"/>
                <w:szCs w:val="24"/>
              </w:rPr>
            </w:pPr>
          </w:p>
        </w:tc>
        <w:tc>
          <w:tcPr>
            <w:tcW w:w="1311" w:type="dxa"/>
          </w:tcPr>
          <w:p w14:paraId="08D5AEBB"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089CF0D6" w14:textId="38574F7C"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75.81</w:t>
            </w:r>
          </w:p>
        </w:tc>
        <w:tc>
          <w:tcPr>
            <w:tcW w:w="807" w:type="dxa"/>
          </w:tcPr>
          <w:p w14:paraId="07CFFE5D" w14:textId="42F849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96.14</w:t>
            </w:r>
          </w:p>
        </w:tc>
        <w:tc>
          <w:tcPr>
            <w:tcW w:w="756" w:type="dxa"/>
          </w:tcPr>
          <w:p w14:paraId="515DE73D" w14:textId="76D0954C"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82.88</w:t>
            </w:r>
          </w:p>
        </w:tc>
        <w:tc>
          <w:tcPr>
            <w:tcW w:w="756" w:type="dxa"/>
          </w:tcPr>
          <w:p w14:paraId="1A7CE482" w14:textId="134951C3"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80.08</w:t>
            </w:r>
          </w:p>
        </w:tc>
        <w:tc>
          <w:tcPr>
            <w:tcW w:w="756" w:type="dxa"/>
          </w:tcPr>
          <w:p w14:paraId="4456FE6E" w14:textId="74A26DCC"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75.81</w:t>
            </w:r>
          </w:p>
        </w:tc>
        <w:tc>
          <w:tcPr>
            <w:tcW w:w="816" w:type="dxa"/>
          </w:tcPr>
          <w:p w14:paraId="586BAC6F"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91.55</w:t>
            </w:r>
          </w:p>
        </w:tc>
        <w:tc>
          <w:tcPr>
            <w:tcW w:w="756" w:type="dxa"/>
          </w:tcPr>
          <w:p w14:paraId="35C2FC6F"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91.18</w:t>
            </w:r>
          </w:p>
        </w:tc>
      </w:tr>
      <w:tr w:rsidR="00DF0223" w14:paraId="75E7D882" w14:textId="77777777" w:rsidTr="007563E3">
        <w:tc>
          <w:tcPr>
            <w:tcW w:w="1242" w:type="dxa"/>
            <w:vMerge/>
          </w:tcPr>
          <w:p w14:paraId="0423FB9F" w14:textId="77777777" w:rsidR="00DF0223" w:rsidRDefault="00DF0223" w:rsidP="00DF0223">
            <w:pPr>
              <w:rPr>
                <w:rFonts w:ascii="Times New Roman" w:eastAsia="Times New Roman" w:hAnsi="Times New Roman" w:cs="Times New Roman"/>
                <w:color w:val="2E2E2E"/>
                <w:sz w:val="24"/>
                <w:szCs w:val="24"/>
              </w:rPr>
            </w:pPr>
          </w:p>
        </w:tc>
        <w:tc>
          <w:tcPr>
            <w:tcW w:w="1418" w:type="dxa"/>
            <w:vMerge/>
          </w:tcPr>
          <w:p w14:paraId="7378BFFA" w14:textId="77777777" w:rsidR="00DF0223" w:rsidRDefault="00DF0223" w:rsidP="00DF0223">
            <w:pPr>
              <w:rPr>
                <w:rFonts w:ascii="Times New Roman" w:eastAsia="Times New Roman" w:hAnsi="Times New Roman" w:cs="Times New Roman"/>
                <w:color w:val="2E2E2E"/>
                <w:sz w:val="24"/>
                <w:szCs w:val="24"/>
              </w:rPr>
            </w:pPr>
          </w:p>
        </w:tc>
        <w:tc>
          <w:tcPr>
            <w:tcW w:w="1311" w:type="dxa"/>
          </w:tcPr>
          <w:p w14:paraId="7A69C304"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466B718E" w14:textId="33038280"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75.81</w:t>
            </w:r>
          </w:p>
        </w:tc>
        <w:tc>
          <w:tcPr>
            <w:tcW w:w="807" w:type="dxa"/>
          </w:tcPr>
          <w:p w14:paraId="22F02D3A" w14:textId="56DC157A"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96.14</w:t>
            </w:r>
          </w:p>
        </w:tc>
        <w:tc>
          <w:tcPr>
            <w:tcW w:w="756" w:type="dxa"/>
          </w:tcPr>
          <w:p w14:paraId="7303DF56" w14:textId="71F77CCF"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92.46</w:t>
            </w:r>
          </w:p>
        </w:tc>
        <w:tc>
          <w:tcPr>
            <w:tcW w:w="756" w:type="dxa"/>
          </w:tcPr>
          <w:p w14:paraId="769BDB34" w14:textId="35C62FFF"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98.82</w:t>
            </w:r>
          </w:p>
        </w:tc>
        <w:tc>
          <w:tcPr>
            <w:tcW w:w="756" w:type="dxa"/>
          </w:tcPr>
          <w:p w14:paraId="5435488F" w14:textId="27D61979"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75.81</w:t>
            </w:r>
          </w:p>
        </w:tc>
        <w:tc>
          <w:tcPr>
            <w:tcW w:w="816" w:type="dxa"/>
          </w:tcPr>
          <w:p w14:paraId="1B2D7ABB"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94.45</w:t>
            </w:r>
          </w:p>
        </w:tc>
        <w:tc>
          <w:tcPr>
            <w:tcW w:w="756" w:type="dxa"/>
          </w:tcPr>
          <w:p w14:paraId="3ACA172C"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93.12</w:t>
            </w:r>
          </w:p>
        </w:tc>
      </w:tr>
      <w:tr w:rsidR="00DF0223" w14:paraId="27DC943D" w14:textId="77777777" w:rsidTr="007563E3">
        <w:tc>
          <w:tcPr>
            <w:tcW w:w="1242" w:type="dxa"/>
            <w:vMerge w:val="restart"/>
          </w:tcPr>
          <w:p w14:paraId="2F45E747" w14:textId="4ABB4219"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 xml:space="preserve">Full Transcript </w:t>
            </w:r>
            <w:r w:rsidRPr="00313B3A">
              <w:rPr>
                <w:rFonts w:ascii="Times New Roman" w:eastAsia="Times New Roman" w:hAnsi="Times New Roman" w:cs="Times New Roman"/>
                <w:color w:val="2E2E2E"/>
                <w:sz w:val="24"/>
                <w:szCs w:val="24"/>
              </w:rPr>
              <w:lastRenderedPageBreak/>
              <w:t>RNA</w:t>
            </w:r>
          </w:p>
          <w:p w14:paraId="27C66064" w14:textId="77777777" w:rsidR="00DF0223" w:rsidRDefault="00DF0223" w:rsidP="00DF0223">
            <w:pPr>
              <w:rPr>
                <w:rFonts w:ascii="Times New Roman" w:eastAsia="Times New Roman" w:hAnsi="Times New Roman" w:cs="Times New Roman"/>
                <w:color w:val="2E2E2E"/>
                <w:sz w:val="24"/>
                <w:szCs w:val="24"/>
              </w:rPr>
            </w:pPr>
          </w:p>
        </w:tc>
        <w:tc>
          <w:tcPr>
            <w:tcW w:w="1418" w:type="dxa"/>
            <w:vMerge w:val="restart"/>
          </w:tcPr>
          <w:p w14:paraId="006CAEC1"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lastRenderedPageBreak/>
              <w:t>DPCP type 2</w:t>
            </w:r>
          </w:p>
        </w:tc>
        <w:tc>
          <w:tcPr>
            <w:tcW w:w="1311" w:type="dxa"/>
          </w:tcPr>
          <w:p w14:paraId="6478CE18"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w:t>
            </w:r>
            <w:r w:rsidRPr="00313B3A">
              <w:rPr>
                <w:rFonts w:ascii="Times New Roman" w:eastAsia="Times New Roman" w:hAnsi="Times New Roman" w:cs="Times New Roman"/>
                <w:color w:val="2E2E2E"/>
                <w:sz w:val="24"/>
                <w:szCs w:val="24"/>
              </w:rPr>
              <w:lastRenderedPageBreak/>
              <w:t>GRU-LSTM</w:t>
            </w:r>
          </w:p>
        </w:tc>
        <w:tc>
          <w:tcPr>
            <w:tcW w:w="774" w:type="dxa"/>
          </w:tcPr>
          <w:p w14:paraId="09876077" w14:textId="20C0E8BE"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lastRenderedPageBreak/>
              <w:t>64.01</w:t>
            </w:r>
          </w:p>
        </w:tc>
        <w:tc>
          <w:tcPr>
            <w:tcW w:w="807" w:type="dxa"/>
          </w:tcPr>
          <w:p w14:paraId="298C69D5" w14:textId="5415793C"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756" w:type="dxa"/>
          </w:tcPr>
          <w:p w14:paraId="0AC4D77D" w14:textId="580C856B"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756" w:type="dxa"/>
          </w:tcPr>
          <w:p w14:paraId="3C8B9859" w14:textId="5A1D9471"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1.00</w:t>
            </w:r>
          </w:p>
        </w:tc>
        <w:tc>
          <w:tcPr>
            <w:tcW w:w="756" w:type="dxa"/>
          </w:tcPr>
          <w:p w14:paraId="5260622D" w14:textId="66783E1E"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816" w:type="dxa"/>
          </w:tcPr>
          <w:p w14:paraId="56A33C00" w14:textId="0022056C"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91.70</w:t>
            </w:r>
          </w:p>
        </w:tc>
        <w:tc>
          <w:tcPr>
            <w:tcW w:w="756" w:type="dxa"/>
          </w:tcPr>
          <w:p w14:paraId="4F41BC2B" w14:textId="310F2500"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84.19</w:t>
            </w:r>
          </w:p>
        </w:tc>
      </w:tr>
      <w:tr w:rsidR="00DF0223" w14:paraId="07819ED5" w14:textId="77777777" w:rsidTr="007563E3">
        <w:tc>
          <w:tcPr>
            <w:tcW w:w="1242" w:type="dxa"/>
            <w:vMerge/>
          </w:tcPr>
          <w:p w14:paraId="542FC119" w14:textId="77777777" w:rsidR="00DF0223" w:rsidRDefault="00DF0223" w:rsidP="00DF0223">
            <w:pPr>
              <w:rPr>
                <w:rFonts w:ascii="Times New Roman" w:eastAsia="Times New Roman" w:hAnsi="Times New Roman" w:cs="Times New Roman"/>
                <w:color w:val="2E2E2E"/>
                <w:sz w:val="24"/>
                <w:szCs w:val="24"/>
              </w:rPr>
            </w:pPr>
          </w:p>
        </w:tc>
        <w:tc>
          <w:tcPr>
            <w:tcW w:w="1418" w:type="dxa"/>
            <w:vMerge/>
          </w:tcPr>
          <w:p w14:paraId="470FCD39" w14:textId="77777777" w:rsidR="00DF0223" w:rsidRDefault="00DF0223" w:rsidP="00DF0223">
            <w:pPr>
              <w:rPr>
                <w:rFonts w:ascii="Times New Roman" w:eastAsia="Times New Roman" w:hAnsi="Times New Roman" w:cs="Times New Roman"/>
                <w:color w:val="2E2E2E"/>
                <w:sz w:val="24"/>
                <w:szCs w:val="24"/>
              </w:rPr>
            </w:pPr>
          </w:p>
        </w:tc>
        <w:tc>
          <w:tcPr>
            <w:tcW w:w="1311" w:type="dxa"/>
          </w:tcPr>
          <w:p w14:paraId="4440E830"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0918432C" w14:textId="227FCB98"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5.20</w:t>
            </w:r>
          </w:p>
        </w:tc>
        <w:tc>
          <w:tcPr>
            <w:tcW w:w="807" w:type="dxa"/>
          </w:tcPr>
          <w:p w14:paraId="02D59846" w14:textId="21BD97EC"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0.00</w:t>
            </w:r>
          </w:p>
        </w:tc>
        <w:tc>
          <w:tcPr>
            <w:tcW w:w="756" w:type="dxa"/>
          </w:tcPr>
          <w:p w14:paraId="573F6C20" w14:textId="3EA3D710"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0.00</w:t>
            </w:r>
          </w:p>
        </w:tc>
        <w:tc>
          <w:tcPr>
            <w:tcW w:w="756" w:type="dxa"/>
          </w:tcPr>
          <w:p w14:paraId="3723F865" w14:textId="41658A6C"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1.00</w:t>
            </w:r>
          </w:p>
        </w:tc>
        <w:tc>
          <w:tcPr>
            <w:tcW w:w="756" w:type="dxa"/>
          </w:tcPr>
          <w:p w14:paraId="79FD1354" w14:textId="0B6D53FB"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0.00</w:t>
            </w:r>
          </w:p>
        </w:tc>
        <w:tc>
          <w:tcPr>
            <w:tcW w:w="816" w:type="dxa"/>
          </w:tcPr>
          <w:p w14:paraId="7CDB7925" w14:textId="10B51CB5"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97.05</w:t>
            </w:r>
          </w:p>
        </w:tc>
        <w:tc>
          <w:tcPr>
            <w:tcW w:w="756" w:type="dxa"/>
          </w:tcPr>
          <w:p w14:paraId="0AC3758F" w14:textId="1ADDBF2D"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9</w:t>
            </w:r>
            <w:r>
              <w:rPr>
                <w:rFonts w:ascii="Times New Roman" w:eastAsia="Times New Roman" w:hAnsi="Times New Roman" w:cs="Times New Roman"/>
                <w:color w:val="2E2E2E"/>
                <w:sz w:val="24"/>
                <w:szCs w:val="24"/>
              </w:rPr>
              <w:t>7.14</w:t>
            </w:r>
          </w:p>
        </w:tc>
      </w:tr>
      <w:tr w:rsidR="00DF0223" w14:paraId="0E5D54E1" w14:textId="77777777" w:rsidTr="007563E3">
        <w:tc>
          <w:tcPr>
            <w:tcW w:w="1242" w:type="dxa"/>
            <w:vMerge/>
          </w:tcPr>
          <w:p w14:paraId="12B7077B" w14:textId="77777777" w:rsidR="00DF0223" w:rsidRDefault="00DF0223" w:rsidP="00DF0223">
            <w:pPr>
              <w:rPr>
                <w:rFonts w:ascii="Times New Roman" w:eastAsia="Times New Roman" w:hAnsi="Times New Roman" w:cs="Times New Roman"/>
                <w:color w:val="2E2E2E"/>
                <w:sz w:val="24"/>
                <w:szCs w:val="24"/>
              </w:rPr>
            </w:pPr>
          </w:p>
        </w:tc>
        <w:tc>
          <w:tcPr>
            <w:tcW w:w="1418" w:type="dxa"/>
            <w:vMerge/>
          </w:tcPr>
          <w:p w14:paraId="12A6B2B5" w14:textId="77777777" w:rsidR="00DF0223" w:rsidRDefault="00DF0223" w:rsidP="00DF0223">
            <w:pPr>
              <w:rPr>
                <w:rFonts w:ascii="Times New Roman" w:eastAsia="Times New Roman" w:hAnsi="Times New Roman" w:cs="Times New Roman"/>
                <w:color w:val="2E2E2E"/>
                <w:sz w:val="24"/>
                <w:szCs w:val="24"/>
              </w:rPr>
            </w:pPr>
          </w:p>
        </w:tc>
        <w:tc>
          <w:tcPr>
            <w:tcW w:w="1311" w:type="dxa"/>
          </w:tcPr>
          <w:p w14:paraId="20228600"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677B62F9" w14:textId="248AA408"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55.49</w:t>
            </w:r>
          </w:p>
        </w:tc>
        <w:tc>
          <w:tcPr>
            <w:tcW w:w="807" w:type="dxa"/>
          </w:tcPr>
          <w:p w14:paraId="0390D469" w14:textId="69D5B545"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2</w:t>
            </w:r>
            <w:r w:rsidRPr="00313B3A">
              <w:rPr>
                <w:rFonts w:ascii="Times New Roman" w:eastAsia="Times New Roman" w:hAnsi="Times New Roman" w:cs="Times New Roman"/>
                <w:color w:val="2E2E2E"/>
                <w:sz w:val="24"/>
                <w:szCs w:val="24"/>
              </w:rPr>
              <w:t>3.7</w:t>
            </w:r>
            <w:r>
              <w:rPr>
                <w:rFonts w:ascii="Times New Roman" w:eastAsia="Times New Roman" w:hAnsi="Times New Roman" w:cs="Times New Roman"/>
                <w:color w:val="2E2E2E"/>
                <w:sz w:val="24"/>
                <w:szCs w:val="24"/>
              </w:rPr>
              <w:t>2</w:t>
            </w:r>
          </w:p>
        </w:tc>
        <w:tc>
          <w:tcPr>
            <w:tcW w:w="756" w:type="dxa"/>
          </w:tcPr>
          <w:p w14:paraId="66316D79" w14:textId="4E8F9E4C"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w:t>
            </w:r>
            <w:r w:rsidRPr="00313B3A">
              <w:rPr>
                <w:rFonts w:ascii="Times New Roman" w:eastAsia="Times New Roman" w:hAnsi="Times New Roman" w:cs="Times New Roman"/>
                <w:color w:val="2E2E2E"/>
                <w:sz w:val="24"/>
                <w:szCs w:val="24"/>
              </w:rPr>
              <w:t>.6</w:t>
            </w:r>
            <w:r>
              <w:rPr>
                <w:rFonts w:ascii="Times New Roman" w:eastAsia="Times New Roman" w:hAnsi="Times New Roman" w:cs="Times New Roman"/>
                <w:color w:val="2E2E2E"/>
                <w:sz w:val="24"/>
                <w:szCs w:val="24"/>
              </w:rPr>
              <w:t>5</w:t>
            </w:r>
          </w:p>
        </w:tc>
        <w:tc>
          <w:tcPr>
            <w:tcW w:w="756" w:type="dxa"/>
          </w:tcPr>
          <w:p w14:paraId="1141B70B" w14:textId="25157C6F"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1.00</w:t>
            </w:r>
          </w:p>
        </w:tc>
        <w:tc>
          <w:tcPr>
            <w:tcW w:w="756" w:type="dxa"/>
          </w:tcPr>
          <w:p w14:paraId="2117CCAE" w14:textId="4FBEB16B"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w:t>
            </w:r>
            <w:r w:rsidRPr="00313B3A">
              <w:rPr>
                <w:rFonts w:ascii="Times New Roman" w:eastAsia="Times New Roman" w:hAnsi="Times New Roman" w:cs="Times New Roman"/>
                <w:color w:val="2E2E2E"/>
                <w:sz w:val="24"/>
                <w:szCs w:val="24"/>
              </w:rPr>
              <w:t>.</w:t>
            </w:r>
            <w:r>
              <w:rPr>
                <w:rFonts w:ascii="Times New Roman" w:eastAsia="Times New Roman" w:hAnsi="Times New Roman" w:cs="Times New Roman"/>
                <w:color w:val="2E2E2E"/>
                <w:sz w:val="24"/>
                <w:szCs w:val="24"/>
              </w:rPr>
              <w:t>61</w:t>
            </w:r>
          </w:p>
        </w:tc>
        <w:tc>
          <w:tcPr>
            <w:tcW w:w="816" w:type="dxa"/>
          </w:tcPr>
          <w:p w14:paraId="29140515" w14:textId="3241EEAC"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1.00</w:t>
            </w:r>
          </w:p>
        </w:tc>
        <w:tc>
          <w:tcPr>
            <w:tcW w:w="756" w:type="dxa"/>
          </w:tcPr>
          <w:p w14:paraId="0013B041" w14:textId="63D1F412"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w:t>
            </w:r>
            <w:r w:rsidRPr="00313B3A">
              <w:rPr>
                <w:rFonts w:ascii="Times New Roman" w:eastAsia="Times New Roman" w:hAnsi="Times New Roman" w:cs="Times New Roman"/>
                <w:color w:val="2E2E2E"/>
                <w:sz w:val="24"/>
                <w:szCs w:val="24"/>
              </w:rPr>
              <w:t>.</w:t>
            </w:r>
            <w:r>
              <w:rPr>
                <w:rFonts w:ascii="Times New Roman" w:eastAsia="Times New Roman" w:hAnsi="Times New Roman" w:cs="Times New Roman"/>
                <w:color w:val="2E2E2E"/>
                <w:sz w:val="24"/>
                <w:szCs w:val="24"/>
              </w:rPr>
              <w:t>00</w:t>
            </w:r>
          </w:p>
        </w:tc>
      </w:tr>
      <w:tr w:rsidR="00DF0223" w14:paraId="572AB227" w14:textId="77777777" w:rsidTr="007563E3">
        <w:tc>
          <w:tcPr>
            <w:tcW w:w="1242" w:type="dxa"/>
            <w:vMerge/>
          </w:tcPr>
          <w:p w14:paraId="2D8DF61C" w14:textId="77777777" w:rsidR="00DF0223" w:rsidRDefault="00DF0223" w:rsidP="00DF0223">
            <w:pPr>
              <w:rPr>
                <w:rFonts w:ascii="Times New Roman" w:eastAsia="Times New Roman" w:hAnsi="Times New Roman" w:cs="Times New Roman"/>
                <w:color w:val="2E2E2E"/>
                <w:sz w:val="24"/>
                <w:szCs w:val="24"/>
              </w:rPr>
            </w:pPr>
          </w:p>
        </w:tc>
        <w:tc>
          <w:tcPr>
            <w:tcW w:w="1418" w:type="dxa"/>
            <w:vMerge w:val="restart"/>
          </w:tcPr>
          <w:p w14:paraId="3A276469"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 xml:space="preserve">DPCP </w:t>
            </w:r>
          </w:p>
        </w:tc>
        <w:tc>
          <w:tcPr>
            <w:tcW w:w="1311" w:type="dxa"/>
          </w:tcPr>
          <w:p w14:paraId="1443E86A"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RNN-CNN-GRU-LSTM</w:t>
            </w:r>
          </w:p>
        </w:tc>
        <w:tc>
          <w:tcPr>
            <w:tcW w:w="774" w:type="dxa"/>
          </w:tcPr>
          <w:p w14:paraId="0C37DCF0" w14:textId="660CFF38"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75.06</w:t>
            </w:r>
          </w:p>
        </w:tc>
        <w:tc>
          <w:tcPr>
            <w:tcW w:w="807" w:type="dxa"/>
          </w:tcPr>
          <w:p w14:paraId="5623A007" w14:textId="13510FEC"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71.15</w:t>
            </w:r>
          </w:p>
        </w:tc>
        <w:tc>
          <w:tcPr>
            <w:tcW w:w="756" w:type="dxa"/>
          </w:tcPr>
          <w:p w14:paraId="2FBF1944" w14:textId="50C628ED"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72.68</w:t>
            </w:r>
          </w:p>
        </w:tc>
        <w:tc>
          <w:tcPr>
            <w:tcW w:w="756" w:type="dxa"/>
          </w:tcPr>
          <w:p w14:paraId="51390EAF" w14:textId="3C73CE68"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85.13</w:t>
            </w:r>
          </w:p>
        </w:tc>
        <w:tc>
          <w:tcPr>
            <w:tcW w:w="756" w:type="dxa"/>
          </w:tcPr>
          <w:p w14:paraId="14F52645" w14:textId="545A7D6B"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81.99</w:t>
            </w:r>
          </w:p>
        </w:tc>
        <w:tc>
          <w:tcPr>
            <w:tcW w:w="816" w:type="dxa"/>
          </w:tcPr>
          <w:p w14:paraId="1BC9DE9D" w14:textId="0950E4C3"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91.55</w:t>
            </w:r>
          </w:p>
        </w:tc>
        <w:tc>
          <w:tcPr>
            <w:tcW w:w="756" w:type="dxa"/>
          </w:tcPr>
          <w:p w14:paraId="2A6DF3B2" w14:textId="54D71041"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91.18</w:t>
            </w:r>
          </w:p>
        </w:tc>
      </w:tr>
      <w:tr w:rsidR="00DF0223" w14:paraId="45EC8631" w14:textId="77777777" w:rsidTr="007563E3">
        <w:tc>
          <w:tcPr>
            <w:tcW w:w="1242" w:type="dxa"/>
            <w:vMerge/>
          </w:tcPr>
          <w:p w14:paraId="1C016EBE" w14:textId="77777777" w:rsidR="00DF0223" w:rsidRDefault="00DF0223" w:rsidP="00064B4B">
            <w:pPr>
              <w:rPr>
                <w:rFonts w:ascii="Times New Roman" w:eastAsia="Times New Roman" w:hAnsi="Times New Roman" w:cs="Times New Roman"/>
                <w:color w:val="2E2E2E"/>
                <w:sz w:val="24"/>
                <w:szCs w:val="24"/>
              </w:rPr>
            </w:pPr>
          </w:p>
        </w:tc>
        <w:tc>
          <w:tcPr>
            <w:tcW w:w="1418" w:type="dxa"/>
            <w:vMerge/>
          </w:tcPr>
          <w:p w14:paraId="7E022A10"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3414AD1C"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1841EA69"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90.06</w:t>
            </w:r>
          </w:p>
        </w:tc>
        <w:tc>
          <w:tcPr>
            <w:tcW w:w="807" w:type="dxa"/>
          </w:tcPr>
          <w:p w14:paraId="33CA6C74"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71.15</w:t>
            </w:r>
          </w:p>
        </w:tc>
        <w:tc>
          <w:tcPr>
            <w:tcW w:w="756" w:type="dxa"/>
          </w:tcPr>
          <w:p w14:paraId="77AF5B5B"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72.68</w:t>
            </w:r>
          </w:p>
        </w:tc>
        <w:tc>
          <w:tcPr>
            <w:tcW w:w="756" w:type="dxa"/>
          </w:tcPr>
          <w:p w14:paraId="1D509B43"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85.13</w:t>
            </w:r>
          </w:p>
        </w:tc>
        <w:tc>
          <w:tcPr>
            <w:tcW w:w="756" w:type="dxa"/>
          </w:tcPr>
          <w:p w14:paraId="38610DB7"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81.99</w:t>
            </w:r>
          </w:p>
        </w:tc>
        <w:tc>
          <w:tcPr>
            <w:tcW w:w="816" w:type="dxa"/>
          </w:tcPr>
          <w:p w14:paraId="7E57FE0B"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91.55</w:t>
            </w:r>
          </w:p>
        </w:tc>
        <w:tc>
          <w:tcPr>
            <w:tcW w:w="756" w:type="dxa"/>
          </w:tcPr>
          <w:p w14:paraId="10B9E0AA"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91.18</w:t>
            </w:r>
          </w:p>
        </w:tc>
      </w:tr>
      <w:tr w:rsidR="00DF0223" w14:paraId="7F72A65B" w14:textId="77777777" w:rsidTr="007563E3">
        <w:tc>
          <w:tcPr>
            <w:tcW w:w="1242" w:type="dxa"/>
            <w:vMerge/>
          </w:tcPr>
          <w:p w14:paraId="1DE4D4A1" w14:textId="77777777" w:rsidR="00DF0223" w:rsidRDefault="00DF0223" w:rsidP="00DF0223">
            <w:pPr>
              <w:rPr>
                <w:rFonts w:ascii="Times New Roman" w:eastAsia="Times New Roman" w:hAnsi="Times New Roman" w:cs="Times New Roman"/>
                <w:color w:val="2E2E2E"/>
                <w:sz w:val="24"/>
                <w:szCs w:val="24"/>
              </w:rPr>
            </w:pPr>
          </w:p>
        </w:tc>
        <w:tc>
          <w:tcPr>
            <w:tcW w:w="1418" w:type="dxa"/>
            <w:vMerge/>
          </w:tcPr>
          <w:p w14:paraId="6EBDDB42" w14:textId="77777777" w:rsidR="00DF0223" w:rsidRDefault="00DF0223" w:rsidP="00DF0223">
            <w:pPr>
              <w:rPr>
                <w:rFonts w:ascii="Times New Roman" w:eastAsia="Times New Roman" w:hAnsi="Times New Roman" w:cs="Times New Roman"/>
                <w:color w:val="2E2E2E"/>
                <w:sz w:val="24"/>
                <w:szCs w:val="24"/>
              </w:rPr>
            </w:pPr>
          </w:p>
        </w:tc>
        <w:tc>
          <w:tcPr>
            <w:tcW w:w="1311" w:type="dxa"/>
          </w:tcPr>
          <w:p w14:paraId="04916AB7"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59B7AC25" w14:textId="5B843070"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89.06</w:t>
            </w:r>
          </w:p>
        </w:tc>
        <w:tc>
          <w:tcPr>
            <w:tcW w:w="807" w:type="dxa"/>
          </w:tcPr>
          <w:p w14:paraId="7653F416" w14:textId="1E80A754"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76.15</w:t>
            </w:r>
          </w:p>
        </w:tc>
        <w:tc>
          <w:tcPr>
            <w:tcW w:w="756" w:type="dxa"/>
          </w:tcPr>
          <w:p w14:paraId="0DC7D85F" w14:textId="3CB7383D"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75.69</w:t>
            </w:r>
          </w:p>
        </w:tc>
        <w:tc>
          <w:tcPr>
            <w:tcW w:w="756" w:type="dxa"/>
          </w:tcPr>
          <w:p w14:paraId="46C46909" w14:textId="6BA6AA0D"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93.73</w:t>
            </w:r>
          </w:p>
        </w:tc>
        <w:tc>
          <w:tcPr>
            <w:tcW w:w="756" w:type="dxa"/>
          </w:tcPr>
          <w:p w14:paraId="77FE64C5" w14:textId="0E580050"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80.91</w:t>
            </w:r>
          </w:p>
        </w:tc>
        <w:tc>
          <w:tcPr>
            <w:tcW w:w="816" w:type="dxa"/>
          </w:tcPr>
          <w:p w14:paraId="756CC5FC" w14:textId="5B708BDA"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94.53</w:t>
            </w:r>
          </w:p>
        </w:tc>
        <w:tc>
          <w:tcPr>
            <w:tcW w:w="756" w:type="dxa"/>
          </w:tcPr>
          <w:p w14:paraId="68F44E74" w14:textId="540996AA"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91.18</w:t>
            </w:r>
          </w:p>
        </w:tc>
      </w:tr>
      <w:tr w:rsidR="00DF0223" w14:paraId="5F4F72A8" w14:textId="77777777" w:rsidTr="007563E3">
        <w:tc>
          <w:tcPr>
            <w:tcW w:w="1242" w:type="dxa"/>
            <w:vMerge/>
          </w:tcPr>
          <w:p w14:paraId="6C64F8AD" w14:textId="77777777" w:rsidR="00DF0223" w:rsidRDefault="00DF0223" w:rsidP="00DF0223">
            <w:pPr>
              <w:rPr>
                <w:rFonts w:ascii="Times New Roman" w:eastAsia="Times New Roman" w:hAnsi="Times New Roman" w:cs="Times New Roman"/>
                <w:color w:val="2E2E2E"/>
                <w:sz w:val="24"/>
                <w:szCs w:val="24"/>
              </w:rPr>
            </w:pPr>
          </w:p>
        </w:tc>
        <w:tc>
          <w:tcPr>
            <w:tcW w:w="1418" w:type="dxa"/>
            <w:vMerge w:val="restart"/>
          </w:tcPr>
          <w:p w14:paraId="78A4FC5B"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Enac</w:t>
            </w:r>
          </w:p>
        </w:tc>
        <w:tc>
          <w:tcPr>
            <w:tcW w:w="1311" w:type="dxa"/>
          </w:tcPr>
          <w:p w14:paraId="6C722478"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RNN-CNN-GRU-LSTM</w:t>
            </w:r>
          </w:p>
        </w:tc>
        <w:tc>
          <w:tcPr>
            <w:tcW w:w="774" w:type="dxa"/>
          </w:tcPr>
          <w:p w14:paraId="71EE01B5" w14:textId="75CB3C85"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64.01</w:t>
            </w:r>
          </w:p>
        </w:tc>
        <w:tc>
          <w:tcPr>
            <w:tcW w:w="807" w:type="dxa"/>
          </w:tcPr>
          <w:p w14:paraId="52C46F2B" w14:textId="214A001B"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756" w:type="dxa"/>
          </w:tcPr>
          <w:p w14:paraId="54E9AC8C" w14:textId="33FFA9E8"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756" w:type="dxa"/>
          </w:tcPr>
          <w:p w14:paraId="238D4E3A" w14:textId="336D1AD0"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1.00</w:t>
            </w:r>
          </w:p>
        </w:tc>
        <w:tc>
          <w:tcPr>
            <w:tcW w:w="756" w:type="dxa"/>
          </w:tcPr>
          <w:p w14:paraId="7EFED8F7" w14:textId="517AACB7"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816" w:type="dxa"/>
          </w:tcPr>
          <w:p w14:paraId="11D66A07" w14:textId="539EFC1D"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93.03</w:t>
            </w:r>
          </w:p>
        </w:tc>
        <w:tc>
          <w:tcPr>
            <w:tcW w:w="756" w:type="dxa"/>
          </w:tcPr>
          <w:p w14:paraId="69AE5067" w14:textId="09447EF3"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84.52</w:t>
            </w:r>
          </w:p>
        </w:tc>
      </w:tr>
      <w:tr w:rsidR="00DF0223" w14:paraId="0949EE73" w14:textId="77777777" w:rsidTr="007563E3">
        <w:tc>
          <w:tcPr>
            <w:tcW w:w="1242" w:type="dxa"/>
            <w:vMerge/>
          </w:tcPr>
          <w:p w14:paraId="05EE7ED0" w14:textId="77777777" w:rsidR="00DF0223" w:rsidRDefault="00DF0223" w:rsidP="00DF0223">
            <w:pPr>
              <w:rPr>
                <w:rFonts w:ascii="Times New Roman" w:eastAsia="Times New Roman" w:hAnsi="Times New Roman" w:cs="Times New Roman"/>
                <w:color w:val="2E2E2E"/>
                <w:sz w:val="24"/>
                <w:szCs w:val="24"/>
              </w:rPr>
            </w:pPr>
          </w:p>
        </w:tc>
        <w:tc>
          <w:tcPr>
            <w:tcW w:w="1418" w:type="dxa"/>
            <w:vMerge/>
          </w:tcPr>
          <w:p w14:paraId="298394A1" w14:textId="77777777" w:rsidR="00DF0223" w:rsidRDefault="00DF0223" w:rsidP="00DF0223">
            <w:pPr>
              <w:rPr>
                <w:rFonts w:ascii="Times New Roman" w:eastAsia="Times New Roman" w:hAnsi="Times New Roman" w:cs="Times New Roman"/>
                <w:color w:val="2E2E2E"/>
                <w:sz w:val="24"/>
                <w:szCs w:val="24"/>
              </w:rPr>
            </w:pPr>
          </w:p>
        </w:tc>
        <w:tc>
          <w:tcPr>
            <w:tcW w:w="1311" w:type="dxa"/>
          </w:tcPr>
          <w:p w14:paraId="37E9BEA1"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1D42EDAC" w14:textId="1E0B4C95"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90.76</w:t>
            </w:r>
          </w:p>
        </w:tc>
        <w:tc>
          <w:tcPr>
            <w:tcW w:w="807" w:type="dxa"/>
          </w:tcPr>
          <w:p w14:paraId="2BA4A864" w14:textId="5037D10F"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79.47</w:t>
            </w:r>
          </w:p>
        </w:tc>
        <w:tc>
          <w:tcPr>
            <w:tcW w:w="756" w:type="dxa"/>
          </w:tcPr>
          <w:p w14:paraId="66DCD40D" w14:textId="506C73E5"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78.35</w:t>
            </w:r>
          </w:p>
        </w:tc>
        <w:tc>
          <w:tcPr>
            <w:tcW w:w="756" w:type="dxa"/>
          </w:tcPr>
          <w:p w14:paraId="40BFDAC1" w14:textId="7FC52162"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95.14</w:t>
            </w:r>
          </w:p>
        </w:tc>
        <w:tc>
          <w:tcPr>
            <w:tcW w:w="756" w:type="dxa"/>
          </w:tcPr>
          <w:p w14:paraId="1B37E466" w14:textId="0A862A84"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82.62</w:t>
            </w:r>
          </w:p>
        </w:tc>
        <w:tc>
          <w:tcPr>
            <w:tcW w:w="816" w:type="dxa"/>
          </w:tcPr>
          <w:p w14:paraId="4A41DF11" w14:textId="711CF8C1"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96.22.</w:t>
            </w:r>
          </w:p>
        </w:tc>
        <w:tc>
          <w:tcPr>
            <w:tcW w:w="756" w:type="dxa"/>
          </w:tcPr>
          <w:p w14:paraId="5C1769FD" w14:textId="6E323D96"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93.74</w:t>
            </w:r>
          </w:p>
        </w:tc>
      </w:tr>
      <w:tr w:rsidR="00DF0223" w14:paraId="3487C103" w14:textId="77777777" w:rsidTr="007563E3">
        <w:tc>
          <w:tcPr>
            <w:tcW w:w="1242" w:type="dxa"/>
            <w:vMerge/>
          </w:tcPr>
          <w:p w14:paraId="744D5597" w14:textId="77777777" w:rsidR="00DF0223" w:rsidRDefault="00DF0223" w:rsidP="00DF0223">
            <w:pPr>
              <w:rPr>
                <w:rFonts w:ascii="Times New Roman" w:eastAsia="Times New Roman" w:hAnsi="Times New Roman" w:cs="Times New Roman"/>
                <w:color w:val="2E2E2E"/>
                <w:sz w:val="24"/>
                <w:szCs w:val="24"/>
              </w:rPr>
            </w:pPr>
          </w:p>
        </w:tc>
        <w:tc>
          <w:tcPr>
            <w:tcW w:w="1418" w:type="dxa"/>
            <w:vMerge/>
          </w:tcPr>
          <w:p w14:paraId="55D97B50" w14:textId="77777777" w:rsidR="00DF0223" w:rsidRDefault="00DF0223" w:rsidP="00DF0223">
            <w:pPr>
              <w:rPr>
                <w:rFonts w:ascii="Times New Roman" w:eastAsia="Times New Roman" w:hAnsi="Times New Roman" w:cs="Times New Roman"/>
                <w:color w:val="2E2E2E"/>
                <w:sz w:val="24"/>
                <w:szCs w:val="24"/>
              </w:rPr>
            </w:pPr>
          </w:p>
        </w:tc>
        <w:tc>
          <w:tcPr>
            <w:tcW w:w="1311" w:type="dxa"/>
          </w:tcPr>
          <w:p w14:paraId="135C96D7"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6213635C" w14:textId="575A5B2C"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64.01</w:t>
            </w:r>
          </w:p>
        </w:tc>
        <w:tc>
          <w:tcPr>
            <w:tcW w:w="807" w:type="dxa"/>
          </w:tcPr>
          <w:p w14:paraId="1CD7B58A" w14:textId="07396CC3"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756" w:type="dxa"/>
          </w:tcPr>
          <w:p w14:paraId="1A5C1EF1" w14:textId="59BFBF7B"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756" w:type="dxa"/>
          </w:tcPr>
          <w:p w14:paraId="5B1BB2AE" w14:textId="24FA0B9E"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1.00</w:t>
            </w:r>
          </w:p>
        </w:tc>
        <w:tc>
          <w:tcPr>
            <w:tcW w:w="756" w:type="dxa"/>
          </w:tcPr>
          <w:p w14:paraId="50A2A0B7" w14:textId="389A9D92"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0.00</w:t>
            </w:r>
          </w:p>
        </w:tc>
        <w:tc>
          <w:tcPr>
            <w:tcW w:w="816" w:type="dxa"/>
          </w:tcPr>
          <w:p w14:paraId="09FC6EB7" w14:textId="55102A71"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91.70</w:t>
            </w:r>
          </w:p>
        </w:tc>
        <w:tc>
          <w:tcPr>
            <w:tcW w:w="756" w:type="dxa"/>
          </w:tcPr>
          <w:p w14:paraId="34301AFA" w14:textId="6ED10518" w:rsidR="00DF0223" w:rsidRDefault="00DF0223" w:rsidP="00DF0223">
            <w:pPr>
              <w:rPr>
                <w:rFonts w:ascii="Times New Roman" w:eastAsia="Times New Roman" w:hAnsi="Times New Roman" w:cs="Times New Roman"/>
                <w:color w:val="2E2E2E"/>
                <w:sz w:val="24"/>
                <w:szCs w:val="24"/>
              </w:rPr>
            </w:pPr>
            <w:r w:rsidRPr="00C27DC0">
              <w:rPr>
                <w:rFonts w:ascii="Times New Roman" w:eastAsia="Times New Roman" w:hAnsi="Times New Roman" w:cs="Times New Roman"/>
                <w:color w:val="2E2E2E"/>
                <w:sz w:val="24"/>
                <w:szCs w:val="24"/>
              </w:rPr>
              <w:t>84.19</w:t>
            </w:r>
          </w:p>
        </w:tc>
      </w:tr>
      <w:tr w:rsidR="00DF0223" w14:paraId="0DF6E222" w14:textId="77777777" w:rsidTr="007563E3">
        <w:tc>
          <w:tcPr>
            <w:tcW w:w="1242" w:type="dxa"/>
            <w:vMerge/>
          </w:tcPr>
          <w:p w14:paraId="570461E9" w14:textId="77777777" w:rsidR="00DF0223" w:rsidRDefault="00DF0223" w:rsidP="00DF0223">
            <w:pPr>
              <w:rPr>
                <w:rFonts w:ascii="Times New Roman" w:eastAsia="Times New Roman" w:hAnsi="Times New Roman" w:cs="Times New Roman"/>
                <w:color w:val="2E2E2E"/>
                <w:sz w:val="24"/>
                <w:szCs w:val="24"/>
              </w:rPr>
            </w:pPr>
          </w:p>
        </w:tc>
        <w:tc>
          <w:tcPr>
            <w:tcW w:w="1418" w:type="dxa"/>
            <w:vMerge w:val="restart"/>
          </w:tcPr>
          <w:p w14:paraId="5E2D0EF8" w14:textId="77777777"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Kmer</w:t>
            </w:r>
          </w:p>
        </w:tc>
        <w:tc>
          <w:tcPr>
            <w:tcW w:w="1311" w:type="dxa"/>
          </w:tcPr>
          <w:p w14:paraId="01A42C72" w14:textId="77777777" w:rsidR="00DF0223" w:rsidRDefault="00DF0223" w:rsidP="00DF0223">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RNN-CNN-GRU-LSTM</w:t>
            </w:r>
          </w:p>
        </w:tc>
        <w:tc>
          <w:tcPr>
            <w:tcW w:w="774" w:type="dxa"/>
          </w:tcPr>
          <w:p w14:paraId="1249B78E" w14:textId="27E4650A"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94.78</w:t>
            </w:r>
          </w:p>
        </w:tc>
        <w:tc>
          <w:tcPr>
            <w:tcW w:w="807" w:type="dxa"/>
          </w:tcPr>
          <w:p w14:paraId="31138786" w14:textId="5A6A2CE8"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82.77</w:t>
            </w:r>
          </w:p>
        </w:tc>
        <w:tc>
          <w:tcPr>
            <w:tcW w:w="756" w:type="dxa"/>
          </w:tcPr>
          <w:p w14:paraId="5542E2DA" w14:textId="4287A154"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75.18</w:t>
            </w:r>
          </w:p>
        </w:tc>
        <w:tc>
          <w:tcPr>
            <w:tcW w:w="756" w:type="dxa"/>
          </w:tcPr>
          <w:p w14:paraId="0205AC1D" w14:textId="35F0FDA3"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78.85</w:t>
            </w:r>
          </w:p>
        </w:tc>
        <w:tc>
          <w:tcPr>
            <w:tcW w:w="756" w:type="dxa"/>
          </w:tcPr>
          <w:p w14:paraId="2EA88757" w14:textId="094B6D71"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91.11</w:t>
            </w:r>
          </w:p>
        </w:tc>
        <w:tc>
          <w:tcPr>
            <w:tcW w:w="816" w:type="dxa"/>
          </w:tcPr>
          <w:p w14:paraId="125CCDEE" w14:textId="293540A2"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94.45</w:t>
            </w:r>
          </w:p>
        </w:tc>
        <w:tc>
          <w:tcPr>
            <w:tcW w:w="756" w:type="dxa"/>
          </w:tcPr>
          <w:p w14:paraId="0D54EC38" w14:textId="601AF588" w:rsidR="00DF0223" w:rsidRDefault="00DF0223" w:rsidP="00DF0223">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97.12</w:t>
            </w:r>
          </w:p>
        </w:tc>
      </w:tr>
      <w:tr w:rsidR="00DF0223" w14:paraId="7105FF39" w14:textId="77777777" w:rsidTr="007563E3">
        <w:tc>
          <w:tcPr>
            <w:tcW w:w="1242" w:type="dxa"/>
            <w:vMerge/>
          </w:tcPr>
          <w:p w14:paraId="534DF842" w14:textId="77777777" w:rsidR="00DF0223" w:rsidRDefault="00DF0223" w:rsidP="00064B4B">
            <w:pPr>
              <w:rPr>
                <w:rFonts w:ascii="Times New Roman" w:eastAsia="Times New Roman" w:hAnsi="Times New Roman" w:cs="Times New Roman"/>
                <w:color w:val="2E2E2E"/>
                <w:sz w:val="24"/>
                <w:szCs w:val="24"/>
              </w:rPr>
            </w:pPr>
          </w:p>
        </w:tc>
        <w:tc>
          <w:tcPr>
            <w:tcW w:w="1418" w:type="dxa"/>
            <w:vMerge/>
          </w:tcPr>
          <w:p w14:paraId="7139E7DF"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5581456E"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5B516AB2"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75.06</w:t>
            </w:r>
          </w:p>
        </w:tc>
        <w:tc>
          <w:tcPr>
            <w:tcW w:w="807" w:type="dxa"/>
          </w:tcPr>
          <w:p w14:paraId="5D77116B"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71.15</w:t>
            </w:r>
          </w:p>
        </w:tc>
        <w:tc>
          <w:tcPr>
            <w:tcW w:w="756" w:type="dxa"/>
          </w:tcPr>
          <w:p w14:paraId="3BE41F25"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72.68</w:t>
            </w:r>
          </w:p>
        </w:tc>
        <w:tc>
          <w:tcPr>
            <w:tcW w:w="756" w:type="dxa"/>
          </w:tcPr>
          <w:p w14:paraId="398BB026"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85.13</w:t>
            </w:r>
          </w:p>
        </w:tc>
        <w:tc>
          <w:tcPr>
            <w:tcW w:w="756" w:type="dxa"/>
          </w:tcPr>
          <w:p w14:paraId="3EF17640"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81.99</w:t>
            </w:r>
          </w:p>
        </w:tc>
        <w:tc>
          <w:tcPr>
            <w:tcW w:w="816" w:type="dxa"/>
          </w:tcPr>
          <w:p w14:paraId="505243ED"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91.55</w:t>
            </w:r>
          </w:p>
        </w:tc>
        <w:tc>
          <w:tcPr>
            <w:tcW w:w="756" w:type="dxa"/>
          </w:tcPr>
          <w:p w14:paraId="7F04AA4B"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91.18</w:t>
            </w:r>
          </w:p>
        </w:tc>
      </w:tr>
      <w:tr w:rsidR="00DF0223" w14:paraId="64903EF4" w14:textId="77777777" w:rsidTr="007563E3">
        <w:tc>
          <w:tcPr>
            <w:tcW w:w="1242" w:type="dxa"/>
            <w:vMerge/>
          </w:tcPr>
          <w:p w14:paraId="0E1D10D7" w14:textId="77777777" w:rsidR="00DF0223" w:rsidRDefault="00DF0223" w:rsidP="00064B4B">
            <w:pPr>
              <w:rPr>
                <w:rFonts w:ascii="Times New Roman" w:eastAsia="Times New Roman" w:hAnsi="Times New Roman" w:cs="Times New Roman"/>
                <w:color w:val="2E2E2E"/>
                <w:sz w:val="24"/>
                <w:szCs w:val="24"/>
              </w:rPr>
            </w:pPr>
          </w:p>
        </w:tc>
        <w:tc>
          <w:tcPr>
            <w:tcW w:w="1418" w:type="dxa"/>
            <w:vMerge/>
          </w:tcPr>
          <w:p w14:paraId="0C1BC793"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20C4001C"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1A45045F"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94.78</w:t>
            </w:r>
          </w:p>
        </w:tc>
        <w:tc>
          <w:tcPr>
            <w:tcW w:w="807" w:type="dxa"/>
          </w:tcPr>
          <w:p w14:paraId="64C56DF3"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82.77</w:t>
            </w:r>
          </w:p>
        </w:tc>
        <w:tc>
          <w:tcPr>
            <w:tcW w:w="756" w:type="dxa"/>
          </w:tcPr>
          <w:p w14:paraId="05180163"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75.18</w:t>
            </w:r>
          </w:p>
        </w:tc>
        <w:tc>
          <w:tcPr>
            <w:tcW w:w="756" w:type="dxa"/>
          </w:tcPr>
          <w:p w14:paraId="04F9DAFB"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78.85</w:t>
            </w:r>
          </w:p>
        </w:tc>
        <w:tc>
          <w:tcPr>
            <w:tcW w:w="756" w:type="dxa"/>
          </w:tcPr>
          <w:p w14:paraId="00528284"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91.11</w:t>
            </w:r>
          </w:p>
        </w:tc>
        <w:tc>
          <w:tcPr>
            <w:tcW w:w="816" w:type="dxa"/>
          </w:tcPr>
          <w:p w14:paraId="78659F52"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94.45</w:t>
            </w:r>
          </w:p>
        </w:tc>
        <w:tc>
          <w:tcPr>
            <w:tcW w:w="756" w:type="dxa"/>
          </w:tcPr>
          <w:p w14:paraId="6D9E14C8"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97.12</w:t>
            </w:r>
          </w:p>
        </w:tc>
      </w:tr>
      <w:tr w:rsidR="00DF0223" w14:paraId="0171710B" w14:textId="77777777" w:rsidTr="007563E3">
        <w:tc>
          <w:tcPr>
            <w:tcW w:w="1242" w:type="dxa"/>
            <w:vMerge/>
          </w:tcPr>
          <w:p w14:paraId="0CCC120D" w14:textId="77777777" w:rsidR="00DF0223" w:rsidRDefault="00DF0223" w:rsidP="00064B4B">
            <w:pPr>
              <w:rPr>
                <w:rFonts w:ascii="Times New Roman" w:eastAsia="Times New Roman" w:hAnsi="Times New Roman" w:cs="Times New Roman"/>
                <w:color w:val="2E2E2E"/>
                <w:sz w:val="24"/>
                <w:szCs w:val="24"/>
              </w:rPr>
            </w:pPr>
          </w:p>
        </w:tc>
        <w:tc>
          <w:tcPr>
            <w:tcW w:w="1418" w:type="dxa"/>
            <w:vMerge w:val="restart"/>
          </w:tcPr>
          <w:p w14:paraId="0BDD366C"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PseDNC</w:t>
            </w:r>
          </w:p>
        </w:tc>
        <w:tc>
          <w:tcPr>
            <w:tcW w:w="1311" w:type="dxa"/>
          </w:tcPr>
          <w:p w14:paraId="407D7B77"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RNN-CNN-GRU-LSTM</w:t>
            </w:r>
          </w:p>
        </w:tc>
        <w:tc>
          <w:tcPr>
            <w:tcW w:w="774" w:type="dxa"/>
          </w:tcPr>
          <w:p w14:paraId="28F660D8"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2</w:t>
            </w:r>
            <w:r w:rsidRPr="00313B3A">
              <w:rPr>
                <w:rFonts w:ascii="Times New Roman" w:eastAsia="Times New Roman" w:hAnsi="Times New Roman" w:cs="Times New Roman"/>
                <w:color w:val="2E2E2E"/>
                <w:sz w:val="24"/>
                <w:szCs w:val="24"/>
              </w:rPr>
              <w:t>3.7</w:t>
            </w:r>
            <w:r>
              <w:rPr>
                <w:rFonts w:ascii="Times New Roman" w:eastAsia="Times New Roman" w:hAnsi="Times New Roman" w:cs="Times New Roman"/>
                <w:color w:val="2E2E2E"/>
                <w:sz w:val="24"/>
                <w:szCs w:val="24"/>
              </w:rPr>
              <w:t>2</w:t>
            </w:r>
          </w:p>
        </w:tc>
        <w:tc>
          <w:tcPr>
            <w:tcW w:w="807" w:type="dxa"/>
          </w:tcPr>
          <w:p w14:paraId="0EEE056E"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w:t>
            </w:r>
            <w:r w:rsidRPr="00313B3A">
              <w:rPr>
                <w:rFonts w:ascii="Times New Roman" w:eastAsia="Times New Roman" w:hAnsi="Times New Roman" w:cs="Times New Roman"/>
                <w:color w:val="2E2E2E"/>
                <w:sz w:val="24"/>
                <w:szCs w:val="24"/>
              </w:rPr>
              <w:t>.6</w:t>
            </w:r>
            <w:r>
              <w:rPr>
                <w:rFonts w:ascii="Times New Roman" w:eastAsia="Times New Roman" w:hAnsi="Times New Roman" w:cs="Times New Roman"/>
                <w:color w:val="2E2E2E"/>
                <w:sz w:val="24"/>
                <w:szCs w:val="24"/>
              </w:rPr>
              <w:t>5</w:t>
            </w:r>
          </w:p>
        </w:tc>
        <w:tc>
          <w:tcPr>
            <w:tcW w:w="756" w:type="dxa"/>
          </w:tcPr>
          <w:p w14:paraId="5C5300F6"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1.00</w:t>
            </w:r>
          </w:p>
        </w:tc>
        <w:tc>
          <w:tcPr>
            <w:tcW w:w="756" w:type="dxa"/>
          </w:tcPr>
          <w:p w14:paraId="7758B973"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30.12</w:t>
            </w:r>
          </w:p>
        </w:tc>
        <w:tc>
          <w:tcPr>
            <w:tcW w:w="756" w:type="dxa"/>
          </w:tcPr>
          <w:p w14:paraId="21CF7A0C"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26.07</w:t>
            </w:r>
          </w:p>
        </w:tc>
        <w:tc>
          <w:tcPr>
            <w:tcW w:w="816" w:type="dxa"/>
          </w:tcPr>
          <w:p w14:paraId="2F89EF35"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85.21</w:t>
            </w:r>
          </w:p>
        </w:tc>
        <w:tc>
          <w:tcPr>
            <w:tcW w:w="756" w:type="dxa"/>
          </w:tcPr>
          <w:p w14:paraId="59AA9DB8"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1.00</w:t>
            </w:r>
          </w:p>
        </w:tc>
      </w:tr>
      <w:tr w:rsidR="00DF0223" w14:paraId="5985D3A3" w14:textId="77777777" w:rsidTr="007563E3">
        <w:tc>
          <w:tcPr>
            <w:tcW w:w="1242" w:type="dxa"/>
            <w:vMerge/>
          </w:tcPr>
          <w:p w14:paraId="780A5443" w14:textId="77777777" w:rsidR="00DF0223" w:rsidRDefault="00DF0223" w:rsidP="00064B4B">
            <w:pPr>
              <w:rPr>
                <w:rFonts w:ascii="Times New Roman" w:eastAsia="Times New Roman" w:hAnsi="Times New Roman" w:cs="Times New Roman"/>
                <w:color w:val="2E2E2E"/>
                <w:sz w:val="24"/>
                <w:szCs w:val="24"/>
              </w:rPr>
            </w:pPr>
          </w:p>
        </w:tc>
        <w:tc>
          <w:tcPr>
            <w:tcW w:w="1418" w:type="dxa"/>
            <w:vMerge/>
          </w:tcPr>
          <w:p w14:paraId="3F4F810E"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6816DF0F"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color w:val="2E2E2E"/>
                <w:sz w:val="24"/>
                <w:szCs w:val="24"/>
              </w:rPr>
              <w:t>GRU-LSTM</w:t>
            </w:r>
          </w:p>
        </w:tc>
        <w:tc>
          <w:tcPr>
            <w:tcW w:w="774" w:type="dxa"/>
          </w:tcPr>
          <w:p w14:paraId="50782EA5"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75.81</w:t>
            </w:r>
          </w:p>
        </w:tc>
        <w:tc>
          <w:tcPr>
            <w:tcW w:w="807" w:type="dxa"/>
          </w:tcPr>
          <w:p w14:paraId="2DA254DF"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96.14</w:t>
            </w:r>
          </w:p>
        </w:tc>
        <w:tc>
          <w:tcPr>
            <w:tcW w:w="756" w:type="dxa"/>
          </w:tcPr>
          <w:p w14:paraId="479EBC30"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82.88</w:t>
            </w:r>
          </w:p>
        </w:tc>
        <w:tc>
          <w:tcPr>
            <w:tcW w:w="756" w:type="dxa"/>
          </w:tcPr>
          <w:p w14:paraId="2FA65AB9"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80.08</w:t>
            </w:r>
          </w:p>
        </w:tc>
        <w:tc>
          <w:tcPr>
            <w:tcW w:w="756" w:type="dxa"/>
          </w:tcPr>
          <w:p w14:paraId="1BF34A85"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75.81</w:t>
            </w:r>
          </w:p>
        </w:tc>
        <w:tc>
          <w:tcPr>
            <w:tcW w:w="816" w:type="dxa"/>
          </w:tcPr>
          <w:p w14:paraId="5F7E8597"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91.55</w:t>
            </w:r>
          </w:p>
        </w:tc>
        <w:tc>
          <w:tcPr>
            <w:tcW w:w="756" w:type="dxa"/>
          </w:tcPr>
          <w:p w14:paraId="13D7D151"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91.18</w:t>
            </w:r>
          </w:p>
        </w:tc>
      </w:tr>
      <w:tr w:rsidR="00DF0223" w14:paraId="0B2A032F" w14:textId="77777777" w:rsidTr="007563E3">
        <w:tc>
          <w:tcPr>
            <w:tcW w:w="1242" w:type="dxa"/>
            <w:vMerge/>
          </w:tcPr>
          <w:p w14:paraId="7E14EB6E" w14:textId="77777777" w:rsidR="00DF0223" w:rsidRDefault="00DF0223" w:rsidP="00064B4B">
            <w:pPr>
              <w:rPr>
                <w:rFonts w:ascii="Times New Roman" w:eastAsia="Times New Roman" w:hAnsi="Times New Roman" w:cs="Times New Roman"/>
                <w:color w:val="2E2E2E"/>
                <w:sz w:val="24"/>
                <w:szCs w:val="24"/>
              </w:rPr>
            </w:pPr>
          </w:p>
        </w:tc>
        <w:tc>
          <w:tcPr>
            <w:tcW w:w="1418" w:type="dxa"/>
            <w:vMerge/>
          </w:tcPr>
          <w:p w14:paraId="0398C54A" w14:textId="77777777" w:rsidR="00DF0223" w:rsidRDefault="00DF0223" w:rsidP="00064B4B">
            <w:pPr>
              <w:rPr>
                <w:rFonts w:ascii="Times New Roman" w:eastAsia="Times New Roman" w:hAnsi="Times New Roman" w:cs="Times New Roman"/>
                <w:color w:val="2E2E2E"/>
                <w:sz w:val="24"/>
                <w:szCs w:val="24"/>
              </w:rPr>
            </w:pPr>
          </w:p>
        </w:tc>
        <w:tc>
          <w:tcPr>
            <w:tcW w:w="1311" w:type="dxa"/>
          </w:tcPr>
          <w:p w14:paraId="16D551C5" w14:textId="77777777" w:rsidR="00DF0223" w:rsidRDefault="00DF0223" w:rsidP="00064B4B">
            <w:pPr>
              <w:rPr>
                <w:rFonts w:ascii="Times New Roman" w:eastAsia="Times New Roman" w:hAnsi="Times New Roman" w:cs="Times New Roman"/>
                <w:color w:val="2E2E2E"/>
                <w:sz w:val="24"/>
                <w:szCs w:val="24"/>
              </w:rPr>
            </w:pPr>
            <w:r w:rsidRPr="00313B3A">
              <w:rPr>
                <w:rFonts w:ascii="Times New Roman" w:eastAsia="Times New Roman" w:hAnsi="Times New Roman" w:cs="Times New Roman"/>
                <w:b/>
                <w:color w:val="2E2E2E"/>
                <w:sz w:val="24"/>
                <w:szCs w:val="24"/>
              </w:rPr>
              <w:t>GRUpred-m5U</w:t>
            </w:r>
          </w:p>
        </w:tc>
        <w:tc>
          <w:tcPr>
            <w:tcW w:w="774" w:type="dxa"/>
          </w:tcPr>
          <w:p w14:paraId="10AEBAA7"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75.81</w:t>
            </w:r>
          </w:p>
        </w:tc>
        <w:tc>
          <w:tcPr>
            <w:tcW w:w="807" w:type="dxa"/>
          </w:tcPr>
          <w:p w14:paraId="1A3B421B"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96.14</w:t>
            </w:r>
          </w:p>
        </w:tc>
        <w:tc>
          <w:tcPr>
            <w:tcW w:w="756" w:type="dxa"/>
          </w:tcPr>
          <w:p w14:paraId="6E63CA71"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92.46</w:t>
            </w:r>
          </w:p>
        </w:tc>
        <w:tc>
          <w:tcPr>
            <w:tcW w:w="756" w:type="dxa"/>
          </w:tcPr>
          <w:p w14:paraId="055A3994"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98.82</w:t>
            </w:r>
          </w:p>
        </w:tc>
        <w:tc>
          <w:tcPr>
            <w:tcW w:w="756" w:type="dxa"/>
          </w:tcPr>
          <w:p w14:paraId="715FA539"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75.81</w:t>
            </w:r>
          </w:p>
        </w:tc>
        <w:tc>
          <w:tcPr>
            <w:tcW w:w="816" w:type="dxa"/>
          </w:tcPr>
          <w:p w14:paraId="7D528054"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94.45</w:t>
            </w:r>
          </w:p>
        </w:tc>
        <w:tc>
          <w:tcPr>
            <w:tcW w:w="756" w:type="dxa"/>
          </w:tcPr>
          <w:p w14:paraId="611203D6" w14:textId="77777777" w:rsidR="00DF0223" w:rsidRDefault="00DF0223" w:rsidP="00064B4B">
            <w:pPr>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93.12</w:t>
            </w:r>
          </w:p>
        </w:tc>
      </w:tr>
    </w:tbl>
    <w:p w14:paraId="4F96703D" w14:textId="28F15BE4" w:rsidR="00BF2110" w:rsidRDefault="00BF2110" w:rsidP="00BF2110">
      <w:pPr>
        <w:rPr>
          <w:rFonts w:ascii="Times New Roman" w:eastAsia="Times New Roman" w:hAnsi="Times New Roman" w:cs="Times New Roman"/>
          <w:color w:val="2E2E2E"/>
          <w:sz w:val="24"/>
          <w:szCs w:val="24"/>
        </w:rPr>
      </w:pPr>
    </w:p>
    <w:p w14:paraId="39494F1B" w14:textId="77777777" w:rsidR="00F362A3" w:rsidRDefault="00F362A3" w:rsidP="00BF2110">
      <w:pPr>
        <w:rPr>
          <w:rFonts w:ascii="Times New Roman" w:eastAsia="Times New Roman" w:hAnsi="Times New Roman" w:cs="Times New Roman"/>
          <w:color w:val="2E2E2E"/>
          <w:sz w:val="24"/>
          <w:szCs w:val="24"/>
        </w:rPr>
      </w:pPr>
    </w:p>
    <w:p w14:paraId="7B124207" w14:textId="77777777" w:rsidR="00F362A3" w:rsidRDefault="00F362A3" w:rsidP="00BF2110">
      <w:pPr>
        <w:rPr>
          <w:rFonts w:ascii="Times New Roman" w:eastAsia="Times New Roman" w:hAnsi="Times New Roman" w:cs="Times New Roman"/>
          <w:color w:val="2E2E2E"/>
          <w:sz w:val="24"/>
          <w:szCs w:val="24"/>
        </w:rPr>
      </w:pPr>
    </w:p>
    <w:p w14:paraId="5EEDA133" w14:textId="77777777" w:rsidR="00F362A3" w:rsidRDefault="00F362A3" w:rsidP="00BF2110">
      <w:pPr>
        <w:rPr>
          <w:rFonts w:ascii="Times New Roman" w:eastAsia="Times New Roman" w:hAnsi="Times New Roman" w:cs="Times New Roman"/>
          <w:color w:val="2E2E2E"/>
          <w:sz w:val="24"/>
          <w:szCs w:val="24"/>
        </w:rPr>
      </w:pPr>
    </w:p>
    <w:p w14:paraId="18CCFBFB" w14:textId="77777777" w:rsidR="00F362A3" w:rsidRDefault="00F362A3" w:rsidP="00BF2110">
      <w:pPr>
        <w:rPr>
          <w:rFonts w:ascii="Times New Roman" w:eastAsia="Times New Roman" w:hAnsi="Times New Roman" w:cs="Times New Roman"/>
          <w:color w:val="2E2E2E"/>
          <w:sz w:val="24"/>
          <w:szCs w:val="24"/>
        </w:rPr>
      </w:pPr>
    </w:p>
    <w:p w14:paraId="7E29EF2B" w14:textId="000145AF" w:rsidR="00EB69C0" w:rsidRPr="007563E3" w:rsidRDefault="007563E3" w:rsidP="007563E3">
      <w:pPr>
        <w:pStyle w:val="ListParagraph"/>
        <w:numPr>
          <w:ilvl w:val="0"/>
          <w:numId w:val="1"/>
        </w:numPr>
        <w:spacing w:after="0" w:line="240" w:lineRule="auto"/>
        <w:rPr>
          <w:rFonts w:ascii="Times New Roman" w:hAnsi="Times New Roman" w:cs="Times New Roman"/>
          <w:b/>
          <w:bCs/>
          <w:sz w:val="24"/>
          <w:szCs w:val="24"/>
        </w:rPr>
      </w:pPr>
      <w:r w:rsidRPr="007563E3">
        <w:rPr>
          <w:rFonts w:ascii="Times New Roman" w:hAnsi="Times New Roman" w:cs="Times New Roman"/>
          <w:b/>
          <w:bCs/>
          <w:sz w:val="24"/>
          <w:szCs w:val="24"/>
        </w:rPr>
        <w:lastRenderedPageBreak/>
        <w:t>Description of</w:t>
      </w:r>
      <w:r w:rsidR="00C94ED9">
        <w:rPr>
          <w:rFonts w:ascii="Times New Roman" w:hAnsi="Times New Roman" w:cs="Times New Roman"/>
          <w:b/>
          <w:bCs/>
          <w:sz w:val="24"/>
          <w:szCs w:val="24"/>
        </w:rPr>
        <w:t xml:space="preserve"> the</w:t>
      </w:r>
      <w:r w:rsidRPr="007563E3">
        <w:rPr>
          <w:rFonts w:ascii="Times New Roman" w:hAnsi="Times New Roman" w:cs="Times New Roman"/>
          <w:b/>
          <w:bCs/>
          <w:sz w:val="24"/>
          <w:szCs w:val="24"/>
        </w:rPr>
        <w:t xml:space="preserve"> Applied Feature Extraction Methods</w:t>
      </w:r>
    </w:p>
    <w:p w14:paraId="329EDDD3" w14:textId="77777777" w:rsidR="007563E3" w:rsidRDefault="007563E3" w:rsidP="007563E3">
      <w:pPr>
        <w:spacing w:after="0" w:line="240" w:lineRule="auto"/>
      </w:pPr>
    </w:p>
    <w:p w14:paraId="3218AC63" w14:textId="7FE875AD" w:rsidR="007563E3" w:rsidRPr="007563E3" w:rsidRDefault="008D7856" w:rsidP="007563E3">
      <w:pPr>
        <w:pStyle w:val="ListParagraph"/>
        <w:numPr>
          <w:ilvl w:val="1"/>
          <w:numId w:val="1"/>
        </w:numPr>
        <w:jc w:val="both"/>
        <w:rPr>
          <w:rFonts w:ascii="Times New Roman" w:eastAsia="Times New Roman" w:hAnsi="Times New Roman" w:cs="Times New Roman"/>
          <w:b/>
          <w:i/>
          <w:sz w:val="24"/>
          <w:szCs w:val="24"/>
        </w:rPr>
      </w:pPr>
      <w:r w:rsidRPr="007563E3">
        <w:rPr>
          <w:rFonts w:ascii="Times New Roman" w:eastAsia="Times New Roman" w:hAnsi="Times New Roman" w:cs="Times New Roman"/>
          <w:b/>
          <w:i/>
          <w:sz w:val="24"/>
          <w:szCs w:val="24"/>
        </w:rPr>
        <w:t>Enhanced Nucleic Acid Composition (ENAC)</w:t>
      </w:r>
    </w:p>
    <w:p w14:paraId="6FB9553B" w14:textId="64B79DA8" w:rsidR="008D7856" w:rsidRPr="00313B3A" w:rsidRDefault="008D7856" w:rsidP="008D7856">
      <w:pPr>
        <w:jc w:val="both"/>
        <w:rPr>
          <w:rFonts w:ascii="Times New Roman" w:eastAsia="Times New Roman" w:hAnsi="Times New Roman" w:cs="Times New Roman"/>
          <w:sz w:val="24"/>
          <w:szCs w:val="24"/>
        </w:rPr>
      </w:pPr>
      <w:r w:rsidRPr="00313B3A">
        <w:rPr>
          <w:rFonts w:ascii="Times New Roman" w:eastAsia="Times New Roman" w:hAnsi="Times New Roman" w:cs="Times New Roman"/>
          <w:sz w:val="24"/>
          <w:szCs w:val="24"/>
        </w:rPr>
        <w:t>ENAC is a kind of “NAC” termed a nucleic acid composition embedding approach where it measures the four distinct types of nucleotides (i.e., A, G, C, and U) from the sequence format [</w:t>
      </w:r>
      <w:r w:rsidR="00EC4E26">
        <w:rPr>
          <w:rFonts w:ascii="Times New Roman" w:eastAsia="Times New Roman" w:hAnsi="Times New Roman" w:cs="Times New Roman"/>
          <w:sz w:val="24"/>
          <w:szCs w:val="24"/>
        </w:rPr>
        <w:t>55</w:t>
      </w:r>
      <w:r w:rsidRPr="00313B3A">
        <w:rPr>
          <w:rFonts w:ascii="Times New Roman" w:eastAsia="Times New Roman" w:hAnsi="Times New Roman" w:cs="Times New Roman"/>
          <w:sz w:val="24"/>
          <w:szCs w:val="24"/>
        </w:rPr>
        <w:t>]. This method includes aspects of the sequence; therefore, it is used to extract features from similar types of data [</w:t>
      </w:r>
      <w:r w:rsidR="00EC4E26">
        <w:rPr>
          <w:rFonts w:ascii="Times New Roman" w:eastAsia="Times New Roman" w:hAnsi="Times New Roman" w:cs="Times New Roman"/>
          <w:sz w:val="24"/>
          <w:szCs w:val="24"/>
        </w:rPr>
        <w:t>56</w:t>
      </w:r>
      <w:r w:rsidRPr="00313B3A">
        <w:rPr>
          <w:rFonts w:ascii="Times New Roman" w:eastAsia="Times New Roman" w:hAnsi="Times New Roman" w:cs="Times New Roman"/>
          <w:sz w:val="24"/>
          <w:szCs w:val="24"/>
        </w:rPr>
        <w:t>]. In this study, we selected the window sliding of ENAC to be 5. The formula for this approach is expressed as:</w:t>
      </w:r>
    </w:p>
    <w:p w14:paraId="3407A083" w14:textId="77777777" w:rsidR="008D7856" w:rsidRPr="00313B3A" w:rsidRDefault="008D7856" w:rsidP="008D7856">
      <w:pPr>
        <w:ind w:left="2160"/>
        <w:jc w:val="both"/>
        <w:rPr>
          <w:rFonts w:ascii="Times New Roman" w:eastAsia="Times New Roman" w:hAnsi="Times New Roman" w:cs="Times New Roman"/>
          <w:sz w:val="24"/>
          <w:szCs w:val="24"/>
        </w:rPr>
      </w:pPr>
      <m:oMath>
        <m:r>
          <w:rPr>
            <w:rFonts w:ascii="Cambria Math" w:eastAsia="Cambria Math" w:hAnsi="Cambria Math" w:cs="Times New Roman"/>
            <w:sz w:val="24"/>
            <w:szCs w:val="24"/>
          </w:rPr>
          <m:t>E</m:t>
        </m:r>
        <m:d>
          <m:dPr>
            <m:ctrlPr>
              <w:rPr>
                <w:rFonts w:ascii="Cambria Math" w:eastAsia="Cambria Math" w:hAnsi="Cambria Math" w:cs="Times New Roman"/>
                <w:sz w:val="24"/>
                <w:szCs w:val="24"/>
              </w:rPr>
            </m:ctrlPr>
          </m:dPr>
          <m:e>
            <m:r>
              <w:rPr>
                <w:rFonts w:ascii="Cambria Math" w:eastAsia="Cambria Math" w:hAnsi="Cambria Math" w:cs="Times New Roman"/>
                <w:sz w:val="24"/>
                <w:szCs w:val="24"/>
              </w:rPr>
              <m:t>x</m:t>
            </m:r>
          </m:e>
        </m:d>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(f</m:t>
            </m:r>
          </m:e>
          <m:sub>
            <m:r>
              <w:rPr>
                <w:rFonts w:ascii="Cambria Math" w:eastAsia="Cambria Math" w:hAnsi="Cambria Math" w:cs="Times New Roman"/>
                <w:sz w:val="24"/>
                <w:szCs w:val="24"/>
              </w:rPr>
              <m:t>x1</m:t>
            </m:r>
          </m:sub>
        </m:sSub>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f</m:t>
            </m:r>
          </m:e>
          <m:sub>
            <m:r>
              <w:rPr>
                <w:rFonts w:ascii="Cambria Math" w:eastAsia="Cambria Math" w:hAnsi="Cambria Math" w:cs="Times New Roman"/>
                <w:sz w:val="24"/>
                <w:szCs w:val="24"/>
              </w:rPr>
              <m:t>x2</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f</m:t>
            </m:r>
          </m:e>
          <m:sub>
            <m:r>
              <w:rPr>
                <w:rFonts w:ascii="Cambria Math" w:eastAsia="Cambria Math" w:hAnsi="Cambria Math" w:cs="Times New Roman"/>
                <w:sz w:val="24"/>
                <w:szCs w:val="24"/>
              </w:rPr>
              <m:t>xn</m:t>
            </m:r>
          </m:sub>
        </m:sSub>
        <m:r>
          <w:rPr>
            <w:rFonts w:ascii="Cambria Math" w:eastAsia="Cambria Math" w:hAnsi="Cambria Math" w:cs="Times New Roman"/>
            <w:sz w:val="24"/>
            <w:szCs w:val="24"/>
          </w:rPr>
          <m:t xml:space="preserve">)= </m:t>
        </m:r>
        <m:f>
          <m:fPr>
            <m:ctrlPr>
              <w:rPr>
                <w:rFonts w:ascii="Cambria Math" w:eastAsia="Cambria Math" w:hAnsi="Cambria Math" w:cs="Times New Roman"/>
                <w:sz w:val="24"/>
                <w:szCs w:val="24"/>
              </w:rPr>
            </m:ctrlPr>
          </m:fPr>
          <m:num>
            <m:r>
              <w:rPr>
                <w:rFonts w:ascii="Cambria Math" w:eastAsia="Cambria Math" w:hAnsi="Cambria Math" w:cs="Times New Roman"/>
                <w:sz w:val="24"/>
                <w:szCs w:val="24"/>
              </w:rPr>
              <m:t>X</m:t>
            </m:r>
            <m:d>
              <m:dPr>
                <m:ctrlPr>
                  <w:rPr>
                    <w:rFonts w:ascii="Cambria Math" w:eastAsia="Cambria Math" w:hAnsi="Cambria Math" w:cs="Times New Roman"/>
                    <w:sz w:val="24"/>
                    <w:szCs w:val="24"/>
                  </w:rPr>
                </m:ctrlPr>
              </m:dPr>
              <m:e>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1</m:t>
                    </m:r>
                  </m:sub>
                </m:sSub>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2</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n</m:t>
                    </m:r>
                  </m:sub>
                </m:sSub>
              </m:e>
            </m:d>
          </m:num>
          <m:den>
            <m:d>
              <m:dPr>
                <m:ctrlPr>
                  <w:rPr>
                    <w:rFonts w:ascii="Cambria Math" w:eastAsia="Cambria Math" w:hAnsi="Cambria Math" w:cs="Times New Roman"/>
                    <w:sz w:val="24"/>
                    <w:szCs w:val="24"/>
                  </w:rPr>
                </m:ctrlPr>
              </m:dPr>
              <m:e>
                <m:r>
                  <w:rPr>
                    <w:rFonts w:ascii="Cambria Math" w:eastAsia="Cambria Math" w:hAnsi="Cambria Math" w:cs="Times New Roman"/>
                    <w:sz w:val="24"/>
                    <w:szCs w:val="24"/>
                  </w:rPr>
                  <m:t>L-N+1</m:t>
                </m:r>
              </m:e>
            </m:d>
          </m:den>
        </m:f>
        <m:r>
          <w:rPr>
            <w:rFonts w:ascii="Cambria Math" w:eastAsia="Cambria Math" w:hAnsi="Cambria Math" w:cs="Times New Roman"/>
            <w:sz w:val="24"/>
            <w:szCs w:val="24"/>
          </w:rPr>
          <m:t>, x n∈(A,C,G,U)</m:t>
        </m:r>
      </m:oMath>
      <w:r w:rsidRPr="00313B3A">
        <w:rPr>
          <w:rFonts w:ascii="Times New Roman" w:eastAsia="Times New Roman" w:hAnsi="Times New Roman" w:cs="Times New Roman"/>
          <w:sz w:val="24"/>
          <w:szCs w:val="24"/>
        </w:rPr>
        <w:t xml:space="preserve">                         (1)</w:t>
      </w:r>
    </w:p>
    <w:p w14:paraId="23A5809B" w14:textId="77777777" w:rsidR="008D7856" w:rsidRPr="00313B3A" w:rsidRDefault="008D7856" w:rsidP="008D7856">
      <w:pPr>
        <w:jc w:val="both"/>
        <w:rPr>
          <w:rFonts w:ascii="Times New Roman" w:eastAsia="Times New Roman" w:hAnsi="Times New Roman" w:cs="Times New Roman"/>
          <w:sz w:val="24"/>
          <w:szCs w:val="24"/>
        </w:rPr>
      </w:pPr>
      <w:r w:rsidRPr="00313B3A">
        <w:rPr>
          <w:rFonts w:ascii="Times New Roman" w:eastAsia="Times New Roman" w:hAnsi="Times New Roman" w:cs="Times New Roman"/>
          <w:sz w:val="24"/>
          <w:szCs w:val="24"/>
        </w:rPr>
        <w:t xml:space="preserve">Where </w:t>
      </w:r>
      <w:r w:rsidRPr="00313B3A">
        <w:rPr>
          <w:rFonts w:ascii="Times New Roman" w:eastAsia="Times New Roman" w:hAnsi="Times New Roman" w:cs="Times New Roman"/>
          <w:i/>
          <w:sz w:val="24"/>
          <w:szCs w:val="24"/>
        </w:rPr>
        <w:t xml:space="preserve">E(X) </w:t>
      </w:r>
      <w:r w:rsidRPr="00313B3A">
        <w:rPr>
          <w:rFonts w:ascii="Times New Roman" w:eastAsia="Times New Roman" w:hAnsi="Times New Roman" w:cs="Times New Roman"/>
          <w:sz w:val="24"/>
          <w:szCs w:val="24"/>
        </w:rPr>
        <w:t xml:space="preserve">is the nucleotide predictor, </w:t>
      </w: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f</m:t>
            </m:r>
          </m:e>
          <m:sub>
            <m:r>
              <w:rPr>
                <w:rFonts w:ascii="Cambria Math" w:eastAsia="Cambria Math" w:hAnsi="Cambria Math" w:cs="Times New Roman"/>
                <w:sz w:val="24"/>
                <w:szCs w:val="24"/>
              </w:rPr>
              <m:t>x1</m:t>
            </m:r>
          </m:sub>
        </m:sSub>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f</m:t>
            </m:r>
          </m:e>
          <m:sub>
            <m:r>
              <w:rPr>
                <w:rFonts w:ascii="Cambria Math" w:eastAsia="Cambria Math" w:hAnsi="Cambria Math" w:cs="Times New Roman"/>
                <w:sz w:val="24"/>
                <w:szCs w:val="24"/>
              </w:rPr>
              <m:t>x2</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f</m:t>
            </m:r>
          </m:e>
          <m:sub>
            <m:r>
              <w:rPr>
                <w:rFonts w:ascii="Cambria Math" w:eastAsia="Cambria Math" w:hAnsi="Cambria Math" w:cs="Times New Roman"/>
                <w:sz w:val="24"/>
                <w:szCs w:val="24"/>
              </w:rPr>
              <m:t>xn</m:t>
            </m:r>
          </m:sub>
        </m:sSub>
      </m:oMath>
      <w:r w:rsidRPr="00313B3A">
        <w:rPr>
          <w:rFonts w:ascii="Times New Roman" w:eastAsia="Times New Roman" w:hAnsi="Times New Roman" w:cs="Times New Roman"/>
          <w:sz w:val="24"/>
          <w:szCs w:val="24"/>
        </w:rPr>
        <w:t xml:space="preserve"> represents the nucleotide fragment, </w:t>
      </w:r>
      <m:oMath>
        <m:r>
          <w:rPr>
            <w:rFonts w:ascii="Cambria Math" w:eastAsia="Cambria Math" w:hAnsi="Cambria Math" w:cs="Times New Roman"/>
            <w:sz w:val="24"/>
            <w:szCs w:val="24"/>
          </w:rPr>
          <m:t>X</m:t>
        </m:r>
        <m:d>
          <m:dPr>
            <m:ctrlPr>
              <w:rPr>
                <w:rFonts w:ascii="Cambria Math" w:eastAsia="Cambria Math" w:hAnsi="Cambria Math" w:cs="Times New Roman"/>
                <w:sz w:val="24"/>
                <w:szCs w:val="24"/>
              </w:rPr>
            </m:ctrlPr>
          </m:dPr>
          <m:e>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1</m:t>
                </m:r>
              </m:sub>
            </m:sSub>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2</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n</m:t>
                </m:r>
              </m:sub>
            </m:sSub>
          </m:e>
        </m:d>
      </m:oMath>
      <w:r w:rsidRPr="00313B3A">
        <w:rPr>
          <w:rFonts w:ascii="Times New Roman" w:eastAsia="Times New Roman" w:hAnsi="Times New Roman" w:cs="Times New Roman"/>
          <w:sz w:val="24"/>
          <w:szCs w:val="24"/>
        </w:rPr>
        <w:t xml:space="preserve"> is the number of aspects in the RNA sequence, and </w:t>
      </w:r>
      <w:r w:rsidRPr="00313B3A">
        <w:rPr>
          <w:rFonts w:ascii="Times New Roman" w:eastAsia="Times New Roman" w:hAnsi="Times New Roman" w:cs="Times New Roman"/>
          <w:i/>
          <w:sz w:val="24"/>
          <w:szCs w:val="24"/>
        </w:rPr>
        <w:t>x n</w:t>
      </w:r>
      <w:r w:rsidRPr="00313B3A">
        <w:rPr>
          <w:rFonts w:ascii="Cambria Math" w:eastAsia="Cambria Math" w:hAnsi="Cambria Math" w:cs="Cambria Math"/>
          <w:i/>
          <w:sz w:val="24"/>
          <w:szCs w:val="24"/>
        </w:rPr>
        <w:t>∈</w:t>
      </w:r>
      <w:r w:rsidRPr="00313B3A">
        <w:rPr>
          <w:rFonts w:ascii="Times New Roman" w:eastAsia="Times New Roman" w:hAnsi="Times New Roman" w:cs="Times New Roman"/>
          <w:sz w:val="24"/>
          <w:szCs w:val="24"/>
        </w:rPr>
        <w:t xml:space="preserve"> denotes the 4-dimensional feature vector.</w:t>
      </w:r>
    </w:p>
    <w:p w14:paraId="68D4D2F8" w14:textId="268274B1" w:rsidR="007563E3" w:rsidRPr="007563E3" w:rsidRDefault="008D7856" w:rsidP="007563E3">
      <w:pPr>
        <w:pStyle w:val="ListParagraph"/>
        <w:numPr>
          <w:ilvl w:val="1"/>
          <w:numId w:val="1"/>
        </w:numPr>
        <w:jc w:val="both"/>
        <w:rPr>
          <w:rFonts w:ascii="Times New Roman" w:eastAsia="Times New Roman" w:hAnsi="Times New Roman" w:cs="Times New Roman"/>
          <w:b/>
          <w:i/>
          <w:sz w:val="24"/>
          <w:szCs w:val="24"/>
        </w:rPr>
      </w:pPr>
      <w:r w:rsidRPr="007563E3">
        <w:rPr>
          <w:rFonts w:ascii="Times New Roman" w:eastAsia="Times New Roman" w:hAnsi="Times New Roman" w:cs="Times New Roman"/>
          <w:b/>
          <w:i/>
          <w:sz w:val="24"/>
          <w:szCs w:val="24"/>
        </w:rPr>
        <w:t>Basic Kmer (Kmer)</w:t>
      </w:r>
    </w:p>
    <w:p w14:paraId="7D35B761" w14:textId="0189C111" w:rsidR="008D7856" w:rsidRPr="00313B3A" w:rsidRDefault="008D7856" w:rsidP="008D7856">
      <w:pPr>
        <w:jc w:val="both"/>
        <w:rPr>
          <w:rFonts w:ascii="Times New Roman" w:eastAsia="Times New Roman" w:hAnsi="Times New Roman" w:cs="Times New Roman"/>
          <w:sz w:val="24"/>
          <w:szCs w:val="24"/>
        </w:rPr>
      </w:pPr>
      <w:r w:rsidRPr="00313B3A">
        <w:rPr>
          <w:rFonts w:ascii="Times New Roman" w:eastAsia="Times New Roman" w:hAnsi="Times New Roman" w:cs="Times New Roman"/>
          <w:sz w:val="24"/>
          <w:szCs w:val="24"/>
        </w:rPr>
        <w:t xml:space="preserve">Kmer is a popular method in biological fields </w:t>
      </w:r>
      <w:r>
        <w:rPr>
          <w:rFonts w:ascii="Times New Roman" w:eastAsia="Times New Roman" w:hAnsi="Times New Roman" w:cs="Times New Roman"/>
          <w:sz w:val="24"/>
          <w:szCs w:val="24"/>
        </w:rPr>
        <w:t>[</w:t>
      </w:r>
      <w:r w:rsidR="00EC4E26">
        <w:rPr>
          <w:rFonts w:ascii="Times New Roman" w:eastAsia="Times New Roman" w:hAnsi="Times New Roman" w:cs="Times New Roman"/>
          <w:sz w:val="24"/>
          <w:szCs w:val="24"/>
        </w:rPr>
        <w:t>57</w:t>
      </w:r>
      <w:r>
        <w:rPr>
          <w:rFonts w:ascii="Times New Roman" w:eastAsia="Times New Roman" w:hAnsi="Times New Roman" w:cs="Times New Roman"/>
          <w:sz w:val="24"/>
          <w:szCs w:val="24"/>
        </w:rPr>
        <w:t>]</w:t>
      </w:r>
      <w:r w:rsidRPr="00313B3A">
        <w:rPr>
          <w:rFonts w:ascii="Times New Roman" w:eastAsia="Times New Roman" w:hAnsi="Times New Roman" w:cs="Times New Roman"/>
          <w:sz w:val="24"/>
          <w:szCs w:val="24"/>
        </w:rPr>
        <w:t>. This method produced a relationship between molecules such as AG, AT/AU, GA for 3-mers, AAG, AAT/U, AAC for 3-mers, and others [</w:t>
      </w:r>
      <w:r w:rsidR="00EC4E26">
        <w:rPr>
          <w:rFonts w:ascii="Times New Roman" w:eastAsia="Times New Roman" w:hAnsi="Times New Roman" w:cs="Times New Roman"/>
          <w:sz w:val="24"/>
          <w:szCs w:val="24"/>
        </w:rPr>
        <w:t>58</w:t>
      </w:r>
      <w:r w:rsidRPr="00313B3A">
        <w:rPr>
          <w:rFonts w:ascii="Times New Roman" w:eastAsia="Times New Roman" w:hAnsi="Times New Roman" w:cs="Times New Roman"/>
          <w:sz w:val="24"/>
          <w:szCs w:val="24"/>
        </w:rPr>
        <w:t>]. The formulation of Kmer can be stated as:</w:t>
      </w:r>
    </w:p>
    <w:p w14:paraId="10C90C29" w14:textId="77777777" w:rsidR="008D7856" w:rsidRPr="00313B3A" w:rsidRDefault="008D7856" w:rsidP="008D7856">
      <w:pPr>
        <w:ind w:left="2160"/>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 xml:space="preserve">Kmer= </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b×(r-l+1)</m:t>
            </m:r>
          </m:num>
          <m:den>
            <m:r>
              <w:rPr>
                <w:rFonts w:ascii="Cambria Math" w:eastAsia="Times New Roman" w:hAnsi="Cambria Math" w:cs="Times New Roman"/>
                <w:sz w:val="24"/>
                <w:szCs w:val="24"/>
              </w:rPr>
              <m:t>r</m:t>
            </m:r>
          </m:den>
        </m:f>
      </m:oMath>
      <w:r w:rsidRPr="00313B3A">
        <w:rPr>
          <w:rFonts w:ascii="Times New Roman" w:eastAsia="Times New Roman" w:hAnsi="Times New Roman" w:cs="Times New Roman"/>
          <w:sz w:val="24"/>
          <w:szCs w:val="24"/>
        </w:rPr>
        <w:t xml:space="preserve">                                                                                (2)</w:t>
      </w:r>
    </w:p>
    <w:p w14:paraId="0BE4478E" w14:textId="77777777" w:rsidR="008D7856" w:rsidRPr="00313B3A" w:rsidRDefault="008D7856" w:rsidP="008D7856">
      <w:pPr>
        <w:jc w:val="both"/>
        <w:rPr>
          <w:rFonts w:ascii="Times New Roman" w:eastAsia="Times New Roman" w:hAnsi="Times New Roman" w:cs="Times New Roman"/>
          <w:sz w:val="24"/>
          <w:szCs w:val="24"/>
        </w:rPr>
      </w:pPr>
      <w:r w:rsidRPr="00313B3A">
        <w:rPr>
          <w:rFonts w:ascii="Times New Roman" w:eastAsia="Times New Roman" w:hAnsi="Times New Roman" w:cs="Times New Roman"/>
          <w:sz w:val="24"/>
          <w:szCs w:val="24"/>
        </w:rPr>
        <w:t xml:space="preserve">Where </w:t>
      </w:r>
      <w:r w:rsidRPr="00313B3A">
        <w:rPr>
          <w:rFonts w:ascii="Times New Roman" w:eastAsia="Times New Roman" w:hAnsi="Times New Roman" w:cs="Times New Roman"/>
          <w:i/>
          <w:sz w:val="24"/>
          <w:szCs w:val="24"/>
        </w:rPr>
        <w:t xml:space="preserve">b </w:t>
      </w:r>
      <w:r w:rsidRPr="00313B3A">
        <w:rPr>
          <w:rFonts w:ascii="Times New Roman" w:eastAsia="Times New Roman" w:hAnsi="Times New Roman" w:cs="Times New Roman"/>
          <w:sz w:val="24"/>
          <w:szCs w:val="24"/>
        </w:rPr>
        <w:t xml:space="preserve">is the kmer's base the length is denoted by </w:t>
      </w:r>
      <w:r w:rsidRPr="00313B3A">
        <w:rPr>
          <w:rFonts w:ascii="Times New Roman" w:eastAsia="Times New Roman" w:hAnsi="Times New Roman" w:cs="Times New Roman"/>
          <w:i/>
          <w:sz w:val="24"/>
          <w:szCs w:val="24"/>
        </w:rPr>
        <w:t>r</w:t>
      </w:r>
      <w:r w:rsidRPr="00313B3A">
        <w:rPr>
          <w:rFonts w:ascii="Times New Roman" w:eastAsia="Times New Roman" w:hAnsi="Times New Roman" w:cs="Times New Roman"/>
          <w:sz w:val="24"/>
          <w:szCs w:val="24"/>
        </w:rPr>
        <w:t xml:space="preserve">, and the kmer length is denoted by </w:t>
      </w:r>
      <w:r w:rsidRPr="00313B3A">
        <w:rPr>
          <w:rFonts w:ascii="Times New Roman" w:eastAsia="Times New Roman" w:hAnsi="Times New Roman" w:cs="Times New Roman"/>
          <w:i/>
          <w:sz w:val="24"/>
          <w:szCs w:val="24"/>
        </w:rPr>
        <w:t>l</w:t>
      </w:r>
      <w:r w:rsidRPr="00313B3A">
        <w:rPr>
          <w:rFonts w:ascii="Times New Roman" w:eastAsia="Times New Roman" w:hAnsi="Times New Roman" w:cs="Times New Roman"/>
          <w:sz w:val="24"/>
          <w:szCs w:val="24"/>
        </w:rPr>
        <w:t>. In this work, we have selected the kmer parameter size of 3.</w:t>
      </w:r>
    </w:p>
    <w:p w14:paraId="4F99D113" w14:textId="77777777" w:rsidR="008D7856" w:rsidRPr="00313B3A" w:rsidRDefault="008D7856" w:rsidP="008D7856">
      <w:pPr>
        <w:jc w:val="both"/>
        <w:rPr>
          <w:rFonts w:ascii="Times New Roman" w:eastAsia="Times New Roman" w:hAnsi="Times New Roman" w:cs="Times New Roman"/>
          <w:sz w:val="24"/>
          <w:szCs w:val="24"/>
        </w:rPr>
      </w:pPr>
    </w:p>
    <w:p w14:paraId="29F631DE" w14:textId="03DC9DB7" w:rsidR="007563E3" w:rsidRPr="007563E3" w:rsidRDefault="008D7856" w:rsidP="007563E3">
      <w:pPr>
        <w:pStyle w:val="ListParagraph"/>
        <w:numPr>
          <w:ilvl w:val="1"/>
          <w:numId w:val="1"/>
        </w:numPr>
        <w:jc w:val="both"/>
        <w:rPr>
          <w:rFonts w:ascii="Times New Roman" w:eastAsia="Times New Roman" w:hAnsi="Times New Roman" w:cs="Times New Roman"/>
          <w:b/>
          <w:i/>
          <w:sz w:val="24"/>
          <w:szCs w:val="24"/>
        </w:rPr>
      </w:pPr>
      <w:r w:rsidRPr="007563E3">
        <w:rPr>
          <w:rFonts w:ascii="Times New Roman" w:eastAsia="Times New Roman" w:hAnsi="Times New Roman" w:cs="Times New Roman"/>
          <w:b/>
          <w:i/>
          <w:sz w:val="24"/>
          <w:szCs w:val="24"/>
        </w:rPr>
        <w:t>Dinucleotide Physicochemical Properties (DPCP and DPCP type 2)</w:t>
      </w:r>
    </w:p>
    <w:p w14:paraId="4529AD5D" w14:textId="6A262C08" w:rsidR="008D7856" w:rsidRPr="00313B3A" w:rsidRDefault="008D7856" w:rsidP="008D7856">
      <w:pPr>
        <w:jc w:val="both"/>
        <w:rPr>
          <w:rFonts w:ascii="Times New Roman" w:eastAsia="Times New Roman" w:hAnsi="Times New Roman" w:cs="Times New Roman"/>
          <w:sz w:val="24"/>
          <w:szCs w:val="24"/>
        </w:rPr>
      </w:pPr>
      <w:r w:rsidRPr="00313B3A">
        <w:rPr>
          <w:rFonts w:ascii="Times New Roman" w:eastAsia="Times New Roman" w:hAnsi="Times New Roman" w:cs="Times New Roman"/>
          <w:sz w:val="24"/>
          <w:szCs w:val="24"/>
        </w:rPr>
        <w:t>The DPCP feature incorporates physicochemical properties produced by groups of nucleotides that appear in RNA genomes. Based on the inherent properties of dinucleotides, these features enable precise distinction between the geometric and biological components of the genome [</w:t>
      </w:r>
      <w:r w:rsidR="00EC4E26">
        <w:rPr>
          <w:rFonts w:ascii="Times New Roman" w:eastAsia="Times New Roman" w:hAnsi="Times New Roman" w:cs="Times New Roman"/>
          <w:sz w:val="24"/>
          <w:szCs w:val="24"/>
        </w:rPr>
        <w:t>59</w:t>
      </w:r>
      <w:r w:rsidRPr="00313B3A">
        <w:rPr>
          <w:rFonts w:ascii="Times New Roman" w:eastAsia="Times New Roman" w:hAnsi="Times New Roman" w:cs="Times New Roman"/>
          <w:sz w:val="24"/>
          <w:szCs w:val="24"/>
        </w:rPr>
        <w:t>,</w:t>
      </w:r>
      <w:r w:rsidR="00EC4E26">
        <w:rPr>
          <w:rFonts w:ascii="Times New Roman" w:eastAsia="Times New Roman" w:hAnsi="Times New Roman" w:cs="Times New Roman"/>
          <w:sz w:val="24"/>
          <w:szCs w:val="24"/>
        </w:rPr>
        <w:t>60</w:t>
      </w:r>
      <w:r w:rsidRPr="00313B3A">
        <w:rPr>
          <w:rFonts w:ascii="Times New Roman" w:eastAsia="Times New Roman" w:hAnsi="Times New Roman" w:cs="Times New Roman"/>
          <w:sz w:val="24"/>
          <w:szCs w:val="24"/>
        </w:rPr>
        <w:t>]. The equation of the DPCP can be stated as:</w:t>
      </w:r>
    </w:p>
    <w:p w14:paraId="6AECA7B8" w14:textId="77777777" w:rsidR="008D7856" w:rsidRPr="00313B3A" w:rsidRDefault="008D7856" w:rsidP="008D7856">
      <w:pPr>
        <w:ind w:left="1440"/>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DPCP(k)= f(k)× d(k)</m:t>
        </m:r>
      </m:oMath>
      <w:r w:rsidRPr="00313B3A">
        <w:rPr>
          <w:rFonts w:ascii="Times New Roman" w:eastAsia="Times New Roman" w:hAnsi="Times New Roman" w:cs="Times New Roman"/>
          <w:sz w:val="24"/>
          <w:szCs w:val="24"/>
        </w:rPr>
        <w:t xml:space="preserve">                                                                                 (3)</w:t>
      </w:r>
    </w:p>
    <w:p w14:paraId="13EB1D01" w14:textId="77777777" w:rsidR="008D7856" w:rsidRPr="00313B3A" w:rsidRDefault="008D7856" w:rsidP="008D7856">
      <w:pPr>
        <w:jc w:val="both"/>
        <w:rPr>
          <w:rFonts w:ascii="Times New Roman" w:eastAsia="Times New Roman" w:hAnsi="Times New Roman" w:cs="Times New Roman"/>
          <w:sz w:val="24"/>
          <w:szCs w:val="24"/>
        </w:rPr>
      </w:pPr>
      <w:r w:rsidRPr="00313B3A">
        <w:rPr>
          <w:rFonts w:ascii="Times New Roman" w:eastAsia="Times New Roman" w:hAnsi="Times New Roman" w:cs="Times New Roman"/>
          <w:sz w:val="24"/>
          <w:szCs w:val="24"/>
        </w:rPr>
        <w:t>Where</w:t>
      </w:r>
      <w:r w:rsidRPr="00313B3A">
        <w:rPr>
          <w:rFonts w:ascii="Times New Roman" w:eastAsia="Times New Roman" w:hAnsi="Times New Roman" w:cs="Times New Roman"/>
          <w:i/>
          <w:sz w:val="24"/>
          <w:szCs w:val="24"/>
        </w:rPr>
        <w:t xml:space="preserve"> d(k)</w:t>
      </w:r>
      <w:r w:rsidRPr="00313B3A">
        <w:rPr>
          <w:rFonts w:ascii="Times New Roman" w:eastAsia="Times New Roman" w:hAnsi="Times New Roman" w:cs="Times New Roman"/>
          <w:sz w:val="24"/>
          <w:szCs w:val="24"/>
        </w:rPr>
        <w:t xml:space="preserve"> is the dpcp of kth dinucleotides,</w:t>
      </w:r>
      <w:r w:rsidRPr="00313B3A">
        <w:rPr>
          <w:rFonts w:ascii="Times New Roman" w:eastAsia="Times New Roman" w:hAnsi="Times New Roman" w:cs="Times New Roman"/>
          <w:i/>
          <w:sz w:val="24"/>
          <w:szCs w:val="24"/>
        </w:rPr>
        <w:t xml:space="preserve"> f(k)</w:t>
      </w:r>
      <w:r w:rsidRPr="00313B3A">
        <w:rPr>
          <w:rFonts w:ascii="Times New Roman" w:eastAsia="Times New Roman" w:hAnsi="Times New Roman" w:cs="Times New Roman"/>
          <w:sz w:val="24"/>
          <w:szCs w:val="24"/>
        </w:rPr>
        <w:t xml:space="preserve"> is the frequency of the molecules. In this work, the DPCP feature is represented by 22 physicochemical elements.</w:t>
      </w:r>
      <w:r w:rsidRPr="00313B3A">
        <w:rPr>
          <w:rFonts w:ascii="Times New Roman" w:eastAsia="Times New Roman" w:hAnsi="Times New Roman" w:cs="Times New Roman"/>
          <w:b/>
          <w:i/>
          <w:sz w:val="24"/>
          <w:szCs w:val="24"/>
        </w:rPr>
        <w:t xml:space="preserve"> </w:t>
      </w:r>
      <w:r w:rsidRPr="00313B3A">
        <w:rPr>
          <w:rFonts w:ascii="Times New Roman" w:eastAsia="Times New Roman" w:hAnsi="Times New Roman" w:cs="Times New Roman"/>
          <w:sz w:val="24"/>
          <w:szCs w:val="24"/>
        </w:rPr>
        <w:t>In this work, DPCP type 2 can be embedded as:</w:t>
      </w:r>
    </w:p>
    <w:p w14:paraId="3DC47D37" w14:textId="77777777" w:rsidR="008D7856" w:rsidRPr="00313B3A" w:rsidRDefault="008D7856" w:rsidP="008D7856">
      <w:pPr>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DPCP2=Pc1(</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1</m:t>
            </m:r>
          </m:sub>
        </m:sSub>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2</m:t>
            </m:r>
          </m:sub>
        </m:sSub>
        <m:r>
          <w:rPr>
            <w:rFonts w:ascii="Cambria Math" w:eastAsia="Times New Roman" w:hAnsi="Cambria Math" w:cs="Times New Roman"/>
            <w:sz w:val="24"/>
            <w:szCs w:val="24"/>
          </w:rPr>
          <m:t>)......pc1(</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n-1</m:t>
            </m:r>
          </m:sub>
        </m:sSub>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n</m:t>
            </m:r>
          </m:sub>
        </m:sSub>
        <m:r>
          <w:rPr>
            <w:rFonts w:ascii="Cambria Math" w:eastAsia="Times New Roman" w:hAnsi="Cambria Math" w:cs="Times New Roman"/>
            <w:sz w:val="24"/>
            <w:szCs w:val="24"/>
          </w:rPr>
          <m:t>) , pci(</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1,</m:t>
            </m:r>
          </m:sub>
        </m:sSub>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2</m:t>
            </m:r>
          </m:sub>
        </m:sSub>
        <m:r>
          <w:rPr>
            <w:rFonts w:ascii="Cambria Math" w:eastAsia="Times New Roman" w:hAnsi="Cambria Math" w:cs="Times New Roman"/>
            <w:sz w:val="24"/>
            <w:szCs w:val="24"/>
          </w:rPr>
          <m:t>)......pci(</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n-1</m:t>
            </m:r>
          </m:sub>
        </m:sSub>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n</m:t>
            </m:r>
          </m:sub>
        </m:sSub>
        <m:r>
          <w:rPr>
            <w:rFonts w:ascii="Cambria Math" w:eastAsia="Times New Roman" w:hAnsi="Cambria Math" w:cs="Times New Roman"/>
            <w:sz w:val="24"/>
            <w:szCs w:val="24"/>
          </w:rPr>
          <m:t>)</m:t>
        </m:r>
      </m:oMath>
      <w:r>
        <w:rPr>
          <w:rFonts w:ascii="Times New Roman" w:eastAsia="Times New Roman" w:hAnsi="Times New Roman" w:cs="Times New Roman"/>
          <w:sz w:val="24"/>
          <w:szCs w:val="24"/>
        </w:rPr>
        <w:t xml:space="preserve">        </w:t>
      </w:r>
      <w:r w:rsidRPr="00313B3A">
        <w:rPr>
          <w:rFonts w:ascii="Times New Roman" w:eastAsia="Times New Roman" w:hAnsi="Times New Roman" w:cs="Times New Roman"/>
          <w:sz w:val="24"/>
          <w:szCs w:val="24"/>
        </w:rPr>
        <w:t xml:space="preserve">                           (4)</w:t>
      </w:r>
    </w:p>
    <w:p w14:paraId="36047641" w14:textId="1C626C9E" w:rsidR="008D7856" w:rsidRPr="00313B3A" w:rsidRDefault="008D7856" w:rsidP="008D7856">
      <w:pPr>
        <w:jc w:val="both"/>
        <w:rPr>
          <w:rFonts w:ascii="Times New Roman" w:eastAsia="Times New Roman" w:hAnsi="Times New Roman" w:cs="Times New Roman"/>
          <w:sz w:val="24"/>
          <w:szCs w:val="24"/>
        </w:rPr>
      </w:pPr>
      <w:r w:rsidRPr="00313B3A">
        <w:rPr>
          <w:rFonts w:ascii="Times New Roman" w:eastAsia="Times New Roman" w:hAnsi="Times New Roman" w:cs="Times New Roman"/>
          <w:sz w:val="24"/>
          <w:szCs w:val="24"/>
        </w:rPr>
        <w:t xml:space="preserve">where  </w:t>
      </w:r>
      <m:oMath>
        <m:r>
          <w:rPr>
            <w:rFonts w:ascii="Cambria Math" w:eastAsia="Times New Roman" w:hAnsi="Cambria Math" w:cs="Times New Roman"/>
            <w:sz w:val="24"/>
            <w:szCs w:val="24"/>
          </w:rPr>
          <m:t>pci(</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n-1</m:t>
            </m:r>
          </m:sub>
        </m:sSub>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n</m:t>
            </m:r>
          </m:sub>
        </m:sSub>
        <m:r>
          <w:rPr>
            <w:rFonts w:ascii="Cambria Math" w:eastAsia="Times New Roman" w:hAnsi="Cambria Math" w:cs="Times New Roman"/>
            <w:sz w:val="24"/>
            <w:szCs w:val="24"/>
          </w:rPr>
          <m:t>)</m:t>
        </m:r>
      </m:oMath>
      <w:r w:rsidRPr="00313B3A">
        <w:rPr>
          <w:rFonts w:ascii="Times New Roman" w:eastAsia="Times New Roman" w:hAnsi="Times New Roman" w:cs="Times New Roman"/>
          <w:sz w:val="24"/>
          <w:szCs w:val="24"/>
        </w:rPr>
        <w:t xml:space="preserve"> denotes the ith property value of the </w:t>
      </w:r>
      <w:r>
        <w:rPr>
          <w:rFonts w:ascii="Times New Roman" w:eastAsia="Times New Roman" w:hAnsi="Times New Roman" w:cs="Times New Roman"/>
          <w:sz w:val="24"/>
          <w:szCs w:val="24"/>
        </w:rPr>
        <w:t>nucleotide</w:t>
      </w:r>
      <w:r w:rsidRPr="00313B3A">
        <w:rPr>
          <w:rFonts w:ascii="Times New Roman" w:eastAsia="Times New Roman" w:hAnsi="Times New Roman" w:cs="Times New Roman"/>
          <w:sz w:val="24"/>
          <w:szCs w:val="24"/>
        </w:rPr>
        <w:t xml:space="preserv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n-1</m:t>
            </m:r>
          </m:sub>
        </m:sSub>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n</m:t>
            </m:r>
          </m:sub>
        </m:sSub>
      </m:oMath>
      <w:r w:rsidRPr="00313B3A">
        <w:rPr>
          <w:rFonts w:ascii="Times New Roman" w:eastAsia="Times New Roman" w:hAnsi="Times New Roman" w:cs="Times New Roman"/>
          <w:sz w:val="24"/>
          <w:szCs w:val="24"/>
        </w:rPr>
        <w:t>, n is the length of RNA, DPCP type 2 is represented by 22 physicochemical properties [</w:t>
      </w:r>
      <w:r w:rsidR="00EC4E26">
        <w:rPr>
          <w:rFonts w:ascii="Times New Roman" w:eastAsia="Times New Roman" w:hAnsi="Times New Roman" w:cs="Times New Roman"/>
          <w:sz w:val="24"/>
          <w:szCs w:val="24"/>
        </w:rPr>
        <w:t>61</w:t>
      </w:r>
      <w:r w:rsidRPr="00313B3A">
        <w:rPr>
          <w:rFonts w:ascii="Times New Roman" w:eastAsia="Times New Roman" w:hAnsi="Times New Roman" w:cs="Times New Roman"/>
          <w:sz w:val="24"/>
          <w:szCs w:val="24"/>
        </w:rPr>
        <w:t xml:space="preserve">]. </w:t>
      </w:r>
    </w:p>
    <w:p w14:paraId="53F7742D" w14:textId="62917313" w:rsidR="007563E3" w:rsidRPr="007563E3" w:rsidRDefault="008D7856" w:rsidP="007563E3">
      <w:pPr>
        <w:pStyle w:val="ListParagraph"/>
        <w:numPr>
          <w:ilvl w:val="1"/>
          <w:numId w:val="1"/>
        </w:numPr>
        <w:jc w:val="both"/>
        <w:rPr>
          <w:rFonts w:ascii="Times New Roman" w:eastAsia="Times New Roman" w:hAnsi="Times New Roman" w:cs="Times New Roman"/>
          <w:b/>
          <w:i/>
          <w:sz w:val="24"/>
          <w:szCs w:val="24"/>
        </w:rPr>
      </w:pPr>
      <w:r w:rsidRPr="007563E3">
        <w:rPr>
          <w:rFonts w:ascii="Times New Roman" w:eastAsia="Times New Roman" w:hAnsi="Times New Roman" w:cs="Times New Roman"/>
          <w:b/>
          <w:i/>
          <w:sz w:val="24"/>
          <w:szCs w:val="24"/>
        </w:rPr>
        <w:t>Pseudo Dinucleotide Composition (PseDNC)</w:t>
      </w:r>
    </w:p>
    <w:p w14:paraId="0C5E692D" w14:textId="7127F034" w:rsidR="008D7856" w:rsidRPr="00313B3A" w:rsidRDefault="008D7856" w:rsidP="008D7856">
      <w:pPr>
        <w:jc w:val="both"/>
        <w:rPr>
          <w:rFonts w:ascii="Times New Roman" w:eastAsia="Times New Roman" w:hAnsi="Times New Roman" w:cs="Times New Roman"/>
          <w:color w:val="2A2A2A"/>
          <w:sz w:val="24"/>
          <w:szCs w:val="24"/>
          <w:highlight w:val="white"/>
        </w:rPr>
      </w:pPr>
      <w:r w:rsidRPr="00313B3A">
        <w:rPr>
          <w:rFonts w:ascii="Times New Roman" w:eastAsia="Times New Roman" w:hAnsi="Times New Roman" w:cs="Times New Roman"/>
          <w:sz w:val="24"/>
          <w:szCs w:val="24"/>
        </w:rPr>
        <w:lastRenderedPageBreak/>
        <w:t>PseDNC is created based on the PseAAC algorithm; Chen et al. proposed the PseDNC method in 2013 [</w:t>
      </w:r>
      <w:r w:rsidR="00EC4E26">
        <w:rPr>
          <w:rFonts w:ascii="Times New Roman" w:eastAsia="Times New Roman" w:hAnsi="Times New Roman" w:cs="Times New Roman"/>
          <w:sz w:val="24"/>
          <w:szCs w:val="24"/>
        </w:rPr>
        <w:t>62</w:t>
      </w:r>
      <w:r w:rsidRPr="00313B3A">
        <w:rPr>
          <w:rFonts w:ascii="Times New Roman" w:eastAsia="Times New Roman" w:hAnsi="Times New Roman" w:cs="Times New Roman"/>
          <w:sz w:val="24"/>
          <w:szCs w:val="24"/>
        </w:rPr>
        <w:t xml:space="preserve">]. This study has used a weight factor of 0.1 and a lambda value is 2 parameters with 22 properties to represent the sequence as a vector. </w:t>
      </w:r>
      <w:r w:rsidRPr="00313B3A">
        <w:rPr>
          <w:rFonts w:ascii="Times New Roman" w:eastAsia="Times New Roman" w:hAnsi="Times New Roman" w:cs="Times New Roman"/>
          <w:color w:val="2A2A2A"/>
          <w:sz w:val="24"/>
          <w:szCs w:val="24"/>
          <w:highlight w:val="white"/>
        </w:rPr>
        <w:t xml:space="preserve"> This method efficiently includes both local and global sequence-order material into the nucleotide sequence's vector-based feature accountability, providing an accurate and comprehensive storage of its structure and spatial features [</w:t>
      </w:r>
      <w:r w:rsidR="00EC4E26">
        <w:rPr>
          <w:rFonts w:ascii="Times New Roman" w:eastAsia="Times New Roman" w:hAnsi="Times New Roman" w:cs="Times New Roman"/>
          <w:color w:val="2A2A2A"/>
          <w:sz w:val="24"/>
          <w:szCs w:val="24"/>
          <w:highlight w:val="white"/>
        </w:rPr>
        <w:t>63</w:t>
      </w:r>
      <w:r w:rsidRPr="00313B3A">
        <w:rPr>
          <w:rFonts w:ascii="Times New Roman" w:eastAsia="Times New Roman" w:hAnsi="Times New Roman" w:cs="Times New Roman"/>
          <w:color w:val="2A2A2A"/>
          <w:sz w:val="24"/>
          <w:szCs w:val="24"/>
          <w:highlight w:val="white"/>
        </w:rPr>
        <w:t>].  The formula can be stated as:</w:t>
      </w:r>
    </w:p>
    <w:p w14:paraId="1CF5A31D" w14:textId="77777777" w:rsidR="008D7856" w:rsidRPr="00313B3A" w:rsidRDefault="008D7856" w:rsidP="008D7856">
      <w:pPr>
        <w:jc w:val="both"/>
        <w:rPr>
          <w:rFonts w:ascii="Times New Roman" w:eastAsia="Times New Roman" w:hAnsi="Times New Roman" w:cs="Times New Roman"/>
          <w:color w:val="2A2A2A"/>
          <w:sz w:val="24"/>
          <w:szCs w:val="24"/>
          <w:highlight w:val="white"/>
        </w:rPr>
      </w:pPr>
      <m:oMath>
        <m:r>
          <w:rPr>
            <w:rFonts w:ascii="Cambria Math" w:eastAsia="Times New Roman" w:hAnsi="Cambria Math" w:cs="Times New Roman"/>
            <w:color w:val="2A2A2A"/>
            <w:sz w:val="24"/>
            <w:szCs w:val="24"/>
            <w:highlight w:val="white"/>
          </w:rPr>
          <m:t>PseDNC= [p1,p2,....,pn, pn+1,pn+2,.....,pn+α</m:t>
        </m:r>
        <m:sSup>
          <m:sSupPr>
            <m:ctrlPr>
              <w:rPr>
                <w:rFonts w:ascii="Cambria Math" w:eastAsia="Times New Roman" w:hAnsi="Cambria Math" w:cs="Times New Roman"/>
                <w:color w:val="2A2A2A"/>
                <w:sz w:val="24"/>
                <w:szCs w:val="24"/>
                <w:highlight w:val="white"/>
              </w:rPr>
            </m:ctrlPr>
          </m:sSupPr>
          <m:e>
            <m:r>
              <w:rPr>
                <w:rFonts w:ascii="Cambria Math" w:eastAsia="Times New Roman" w:hAnsi="Cambria Math" w:cs="Times New Roman"/>
                <w:color w:val="2A2A2A"/>
                <w:sz w:val="24"/>
                <w:szCs w:val="24"/>
                <w:highlight w:val="white"/>
              </w:rPr>
              <m:t>]</m:t>
            </m:r>
          </m:e>
          <m:sup>
            <m:r>
              <w:rPr>
                <w:rFonts w:ascii="Cambria Math" w:eastAsia="Times New Roman" w:hAnsi="Cambria Math" w:cs="Times New Roman"/>
                <w:color w:val="2A2A2A"/>
                <w:sz w:val="24"/>
                <w:szCs w:val="24"/>
                <w:highlight w:val="white"/>
              </w:rPr>
              <m:t>T</m:t>
            </m:r>
          </m:sup>
        </m:sSup>
      </m:oMath>
      <w:r>
        <w:rPr>
          <w:rFonts w:ascii="Times New Roman" w:eastAsia="Times New Roman" w:hAnsi="Times New Roman" w:cs="Times New Roman"/>
          <w:color w:val="2A2A2A"/>
          <w:sz w:val="24"/>
          <w:szCs w:val="24"/>
          <w:highlight w:val="white"/>
        </w:rPr>
        <w:t xml:space="preserve">       </w:t>
      </w:r>
      <w:r w:rsidRPr="00313B3A">
        <w:rPr>
          <w:rFonts w:ascii="Times New Roman" w:eastAsia="Times New Roman" w:hAnsi="Times New Roman" w:cs="Times New Roman"/>
          <w:color w:val="2A2A2A"/>
          <w:sz w:val="24"/>
          <w:szCs w:val="24"/>
          <w:highlight w:val="white"/>
        </w:rPr>
        <w:t xml:space="preserve">                                       (5)</w:t>
      </w:r>
    </w:p>
    <w:p w14:paraId="167F591E" w14:textId="77777777" w:rsidR="008D7856" w:rsidRPr="00313B3A" w:rsidRDefault="008D7856" w:rsidP="008D7856">
      <w:pPr>
        <w:jc w:val="both"/>
        <w:rPr>
          <w:rFonts w:ascii="Times New Roman" w:eastAsia="Times New Roman" w:hAnsi="Times New Roman" w:cs="Times New Roman"/>
          <w:color w:val="2A2A2A"/>
          <w:sz w:val="24"/>
          <w:szCs w:val="24"/>
          <w:highlight w:val="white"/>
        </w:rPr>
      </w:pPr>
      <w:r w:rsidRPr="00313B3A">
        <w:rPr>
          <w:rFonts w:ascii="Times New Roman" w:eastAsia="Times New Roman" w:hAnsi="Times New Roman" w:cs="Times New Roman"/>
          <w:color w:val="2A2A2A"/>
          <w:sz w:val="24"/>
          <w:szCs w:val="24"/>
          <w:highlight w:val="white"/>
        </w:rPr>
        <w:t xml:space="preserve">Where </w:t>
      </w:r>
      <m:oMath>
        <m:r>
          <w:rPr>
            <w:rFonts w:ascii="Cambria Math" w:hAnsi="Cambria Math" w:cs="Times New Roman"/>
          </w:rPr>
          <m:t>α</m:t>
        </m:r>
      </m:oMath>
      <w:r w:rsidRPr="00313B3A">
        <w:rPr>
          <w:rFonts w:ascii="Times New Roman" w:eastAsia="Times New Roman" w:hAnsi="Times New Roman" w:cs="Times New Roman"/>
          <w:color w:val="2A2A2A"/>
          <w:sz w:val="24"/>
          <w:szCs w:val="24"/>
          <w:highlight w:val="white"/>
        </w:rPr>
        <w:t xml:space="preserve"> denotes the rank of the correlation between the molecules. </w:t>
      </w:r>
      <m:oMath>
        <m:r>
          <w:rPr>
            <w:rFonts w:ascii="Cambria Math" w:eastAsia="Times New Roman" w:hAnsi="Cambria Math" w:cs="Times New Roman"/>
            <w:color w:val="2A2A2A"/>
            <w:sz w:val="24"/>
            <w:szCs w:val="24"/>
            <w:highlight w:val="white"/>
          </w:rPr>
          <m:t>p1,p2,....,pn,</m:t>
        </m:r>
      </m:oMath>
      <w:r w:rsidRPr="00313B3A">
        <w:rPr>
          <w:rFonts w:ascii="Times New Roman" w:eastAsia="Times New Roman" w:hAnsi="Times New Roman" w:cs="Times New Roman"/>
          <w:color w:val="2A2A2A"/>
          <w:sz w:val="24"/>
          <w:szCs w:val="24"/>
          <w:highlight w:val="white"/>
        </w:rPr>
        <w:t xml:space="preserve"> is the number of nucleotides. </w:t>
      </w:r>
    </w:p>
    <w:p w14:paraId="57A777A8" w14:textId="77777777" w:rsidR="008D7856" w:rsidRDefault="008D7856" w:rsidP="00FE0D12">
      <w:pPr>
        <w:spacing w:after="0" w:line="240" w:lineRule="auto"/>
      </w:pPr>
    </w:p>
    <w:p w14:paraId="2A8AB352" w14:textId="77777777" w:rsidR="00C94ED9" w:rsidRDefault="00C94ED9" w:rsidP="00FE0D12">
      <w:pPr>
        <w:spacing w:after="0" w:line="240" w:lineRule="auto"/>
      </w:pPr>
    </w:p>
    <w:sectPr w:rsidR="00C94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147DF1"/>
    <w:multiLevelType w:val="multilevel"/>
    <w:tmpl w:val="A8BA67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40304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9E8"/>
    <w:rsid w:val="00026405"/>
    <w:rsid w:val="0011519C"/>
    <w:rsid w:val="00126B68"/>
    <w:rsid w:val="001342F4"/>
    <w:rsid w:val="003874A9"/>
    <w:rsid w:val="00440A5D"/>
    <w:rsid w:val="00556974"/>
    <w:rsid w:val="00675261"/>
    <w:rsid w:val="006E627B"/>
    <w:rsid w:val="007563E3"/>
    <w:rsid w:val="008B09E8"/>
    <w:rsid w:val="008D7856"/>
    <w:rsid w:val="00944405"/>
    <w:rsid w:val="00BF2110"/>
    <w:rsid w:val="00C27DC0"/>
    <w:rsid w:val="00C94ED9"/>
    <w:rsid w:val="00D54EDA"/>
    <w:rsid w:val="00DF0223"/>
    <w:rsid w:val="00E838AB"/>
    <w:rsid w:val="00EA6BEC"/>
    <w:rsid w:val="00EB1503"/>
    <w:rsid w:val="00EB69C0"/>
    <w:rsid w:val="00EC4E26"/>
    <w:rsid w:val="00EE35A5"/>
    <w:rsid w:val="00F362A3"/>
    <w:rsid w:val="00FE0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97429"/>
  <w15:docId w15:val="{DCEF16E4-E387-4267-B37A-D1503F2D7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110"/>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5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1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503"/>
    <w:rPr>
      <w:rFonts w:ascii="Tahoma" w:eastAsia="Calibri" w:hAnsi="Tahoma" w:cs="Tahoma"/>
      <w:kern w:val="0"/>
      <w:sz w:val="16"/>
      <w:szCs w:val="16"/>
      <w14:ligatures w14:val="none"/>
    </w:rPr>
  </w:style>
  <w:style w:type="paragraph" w:styleId="ListParagraph">
    <w:name w:val="List Paragraph"/>
    <w:basedOn w:val="Normal"/>
    <w:uiPriority w:val="34"/>
    <w:qFormat/>
    <w:rsid w:val="007563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558253">
      <w:bodyDiv w:val="1"/>
      <w:marLeft w:val="0"/>
      <w:marRight w:val="0"/>
      <w:marTop w:val="0"/>
      <w:marBottom w:val="0"/>
      <w:divBdr>
        <w:top w:val="none" w:sz="0" w:space="0" w:color="auto"/>
        <w:left w:val="none" w:sz="0" w:space="0" w:color="auto"/>
        <w:bottom w:val="none" w:sz="0" w:space="0" w:color="auto"/>
        <w:right w:val="none" w:sz="0" w:space="0" w:color="auto"/>
      </w:divBdr>
    </w:div>
    <w:div w:id="415520061">
      <w:bodyDiv w:val="1"/>
      <w:marLeft w:val="0"/>
      <w:marRight w:val="0"/>
      <w:marTop w:val="0"/>
      <w:marBottom w:val="0"/>
      <w:divBdr>
        <w:top w:val="none" w:sz="0" w:space="0" w:color="auto"/>
        <w:left w:val="none" w:sz="0" w:space="0" w:color="auto"/>
        <w:bottom w:val="none" w:sz="0" w:space="0" w:color="auto"/>
        <w:right w:val="none" w:sz="0" w:space="0" w:color="auto"/>
      </w:divBdr>
    </w:div>
    <w:div w:id="485171913">
      <w:bodyDiv w:val="1"/>
      <w:marLeft w:val="0"/>
      <w:marRight w:val="0"/>
      <w:marTop w:val="0"/>
      <w:marBottom w:val="0"/>
      <w:divBdr>
        <w:top w:val="none" w:sz="0" w:space="0" w:color="auto"/>
        <w:left w:val="none" w:sz="0" w:space="0" w:color="auto"/>
        <w:bottom w:val="none" w:sz="0" w:space="0" w:color="auto"/>
        <w:right w:val="none" w:sz="0" w:space="0" w:color="auto"/>
      </w:divBdr>
    </w:div>
    <w:div w:id="891117094">
      <w:bodyDiv w:val="1"/>
      <w:marLeft w:val="0"/>
      <w:marRight w:val="0"/>
      <w:marTop w:val="0"/>
      <w:marBottom w:val="0"/>
      <w:divBdr>
        <w:top w:val="none" w:sz="0" w:space="0" w:color="auto"/>
        <w:left w:val="none" w:sz="0" w:space="0" w:color="auto"/>
        <w:bottom w:val="none" w:sz="0" w:space="0" w:color="auto"/>
        <w:right w:val="none" w:sz="0" w:space="0" w:color="auto"/>
      </w:divBdr>
    </w:div>
    <w:div w:id="969675958">
      <w:bodyDiv w:val="1"/>
      <w:marLeft w:val="0"/>
      <w:marRight w:val="0"/>
      <w:marTop w:val="0"/>
      <w:marBottom w:val="0"/>
      <w:divBdr>
        <w:top w:val="none" w:sz="0" w:space="0" w:color="auto"/>
        <w:left w:val="none" w:sz="0" w:space="0" w:color="auto"/>
        <w:bottom w:val="none" w:sz="0" w:space="0" w:color="auto"/>
        <w:right w:val="none" w:sz="0" w:space="0" w:color="auto"/>
      </w:divBdr>
    </w:div>
    <w:div w:id="190220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Ali, Md. Mamun</cp:lastModifiedBy>
  <cp:revision>16</cp:revision>
  <dcterms:created xsi:type="dcterms:W3CDTF">2024-07-12T06:12:00Z</dcterms:created>
  <dcterms:modified xsi:type="dcterms:W3CDTF">2024-10-22T19:01:00Z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4cf21495-0452-4930-a81a-abb7f38b924a</vt:lpwstr>
  </property>
</Properties>
</file>