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743C7" w14:textId="218AFBA9" w:rsidR="00BD5F7D" w:rsidRPr="00794786" w:rsidRDefault="00AE319F">
      <w:pPr>
        <w:rPr>
          <w:b/>
          <w:sz w:val="28"/>
          <w:szCs w:val="28"/>
        </w:rPr>
      </w:pPr>
      <w:r w:rsidRPr="00AE319F">
        <w:rPr>
          <w:b/>
          <w:sz w:val="28"/>
          <w:szCs w:val="28"/>
        </w:rPr>
        <w:t>Methods</w:t>
      </w:r>
    </w:p>
    <w:p w14:paraId="06CAB65E" w14:textId="77777777" w:rsidR="00BD5F7D" w:rsidRDefault="00BD5F7D"/>
    <w:p w14:paraId="55C88BED" w14:textId="77777777" w:rsidR="00AE319F" w:rsidRPr="00AE319F" w:rsidRDefault="00AE319F">
      <w:pPr>
        <w:rPr>
          <w:i/>
        </w:rPr>
      </w:pPr>
      <w:r w:rsidRPr="00AE319F">
        <w:rPr>
          <w:i/>
        </w:rPr>
        <w:t>Experimental Optimization</w:t>
      </w:r>
    </w:p>
    <w:p w14:paraId="09ACE7BB" w14:textId="6D453448" w:rsidR="00AE319F" w:rsidRDefault="00AE319F" w:rsidP="00AE319F">
      <w:pPr>
        <w:ind w:firstLine="720"/>
      </w:pPr>
      <w:r>
        <w:t>We performed several experimental Fluidigm assays to optimize our detection of BTS alleles while minimizing the number of assays to reduce cost and time. We determined the optimum amount of total input DNA by running Fluidigm assays on a range of input DNA. The Fluidigm protocol</w:t>
      </w:r>
      <w:r w:rsidR="00987422">
        <w:t xml:space="preserve"> </w:t>
      </w:r>
      <w:r>
        <w:t xml:space="preserve">suggests using 12.5ng of DNA for human genome samples, which amounts to 3,619 genome copies assuming a 3.2Gb genome. The </w:t>
      </w:r>
      <w:r w:rsidR="00A65AD3">
        <w:t>a</w:t>
      </w:r>
      <w:r>
        <w:t xml:space="preserve">xolotl, which is a close relative of CTS also in the genus </w:t>
      </w:r>
      <w:r w:rsidRPr="00987422">
        <w:rPr>
          <w:i/>
        </w:rPr>
        <w:t>Ambystoma</w:t>
      </w:r>
      <w:r>
        <w:t xml:space="preserve">, </w:t>
      </w:r>
      <w:r w:rsidR="00A65AD3">
        <w:t xml:space="preserve">has a </w:t>
      </w:r>
      <w:r>
        <w:t xml:space="preserve">32Gb </w:t>
      </w:r>
      <w:r w:rsidR="00A65AD3">
        <w:t>genome</w:t>
      </w:r>
      <w:r>
        <w:fldChar w:fldCharType="begin"/>
      </w:r>
      <w:r w:rsidR="00CC5221">
        <w:instrText xml:space="preserve"> ADDIN ZOTERO_ITEM CSL_CITATION {"citationID":"k2iqydnc","properties":{"formattedCitation":"\\super 1,2\\nosupersub{}","plainCitation":"1,2","noteIndex":0},"citationItems":[{"id":1721,"uris":["http://zotero.org/groups/539846/items/5DVSHWUZ"],"itemData":{"id":1721,"type":"article-journal","abstract":"Salamanders serve as important tetrapod models for developmental, regeneration and evolutionary studies. An extensive molecular toolkit makes the Mexican axolotl (Ambystoma mexicanum) a key representative salamander for molecular investigations. Here we report the sequencing and assembly of the 32-gigabase-pair axolotl genome using an approach that combined long-read sequencing, optical mapping and development of a new genome assembler (MARVEL). We observed a size expansion of introns and intergenic regions, largely attributable to multiplication of long terminal repeat retroelements. We provide evidence that intron size in developmental genes is under constraint and that species-restricted genes may contribute to limb regeneration. The axolotl genome assembly does not contain the essential developmental gene Pax3. However, mutation of the axolotl Pax3 paralogue Pax7 resulted in an axolotl phenotype that was similar to those seen in Pax3−/− and Pax7−/− mutant mice. The axolotl genome provides a rich biological resource for developmental and evolutionary studies.","container-title":"Nature","DOI":"10.1038/nature25458","ISSN":"1476-4687","issue":"7690","language":"en","license":"2018 Nature Publishing Group","page":"50-55","source":"www.nature.com","title":"The axolotl genome and the evolution of key tissue formation regulators","volume":"554","author":[{"family":"Nowoshilow","given":"Sergej"},{"family":"Schloissnig","given":"Siegfried"},{"family":"Fei","given":"Ji-Feng"},{"family":"Dahl","given":"Andreas"},{"family":"Pang","given":"Andy W. C."},{"family":"Pippel","given":"Martin"},{"family":"Winkler","given":"Sylke"},{"family":"Hastie","given":"Alex R."},{"family":"Young","given":"George"},{"family":"Roscito","given":"Juliana G."},{"family":"Falcon","given":"Francisco"},{"family":"Knapp","given":"Dunja"},{"family":"Powell","given":"Sean"},{"family":"Cruz","given":"Alfredo"},{"family":"Cao","given":"Han"},{"family":"Habermann","given":"Bianca"},{"family":"Hiller","given":"Michael"},{"family":"Tanaka","given":"Elly M."},{"family":"Myers","given":"Eugene W."}],"issued":{"date-parts":[["2018",2]]}}},{"id":3238,"uris":["http://zotero.org/groups/769427/items/C3CZBQWY"],"itemData":{"id":3238,"type":"article-journal","abstract":"The axolotl (Ambystoma mexicanum) provides critical models for studying regeneration, evolution, and development. However, its large genome (</w:instrText>
      </w:r>
      <w:r w:rsidR="00CC5221">
        <w:rPr>
          <w:rFonts w:ascii="Cambria Math" w:hAnsi="Cambria Math" w:cs="Cambria Math"/>
        </w:rPr>
        <w:instrText>∼</w:instrText>
      </w:r>
      <w:r w:rsidR="00CC5221">
        <w:instrText xml:space="preserve">32 Gb) presents a formidable barrier to genetic analyses. Recent efforts have yielded genome assemblies consisting of thousands of unordered scaffolds that resolve gene structures, but do not yet permit large-scale analyses of genome structure and function. We adapted an established mapping approach to leverage dense SNP typing information and for the first time assemble the axolotl genome into 14 chromosomes. Moreover, we used fluorescence in situ hybridization to verify the structure of these 14 scaffolds and assign each to its corresponding physical chromosome. This new assembly covers 27.3 Gb and encompasses 94% of annotated gene models on chromosomal scaffolds. We show the assembly's utility by resolving genome-wide orthologies between the axolotl and other vertebrates, identifying the footprints of historical introgression events that occurred during the development of axolotl genetic stocks, and precisely mapping several phenotypes including a large deletion underlying the cardiac mutant. This chromosome-scale assembly will greatly facilitate studies of the axolotl in biological research.","container-title":"Genome Research","DOI":"10.1101/gr.241901.118","ISSN":"1088-9051, 1549-5469","issue":"2","journalAbbreviation":"Genome Res.","language":"en","note":"Company: Cold Spring Harbor Laboratory Press\nDistributor: Cold Spring Harbor Laboratory Press\nInstitution: Cold Spring Harbor Laboratory Press\nLabel: Cold Spring Harbor Laboratory Press\npublisher: Cold Spring Harbor Lab\nPMID: 30679309","page":"317-324","source":"genome.cshlp.org","title":"A chromosome-scale assembly of the axolotl genome","volume":"29","author":[{"family":"Smith","given":"Jeramiah J."},{"family":"Timoshevskaya","given":"Nataliya"},{"family":"Timoshevskiy","given":"Vladimir A."},{"family":"Keinath","given":"Melissa C."},{"family":"Hardy","given":"Drew"},{"family":"Voss","given":"S. Randal"}],"issued":{"date-parts":[["2019",2,1]]}}}],"schema":"https://github.com/citation-style-language/schema/raw/master/csl-citation.json"} </w:instrText>
      </w:r>
      <w:r>
        <w:fldChar w:fldCharType="separate"/>
      </w:r>
      <w:r w:rsidR="00CC5221" w:rsidRPr="00CC5221">
        <w:rPr>
          <w:rFonts w:ascii="Calibri" w:cs="Calibri"/>
          <w:vertAlign w:val="superscript"/>
        </w:rPr>
        <w:t>1,2</w:t>
      </w:r>
      <w:r>
        <w:fldChar w:fldCharType="end"/>
      </w:r>
      <w:r>
        <w:t xml:space="preserve">, approximately 10x larger than the human genome. This would require 125ng of total DNA to achieve the same 3,619 genome copies. We therefore assayed </w:t>
      </w:r>
      <w:r w:rsidR="00A65AD3">
        <w:t xml:space="preserve">input levels </w:t>
      </w:r>
      <w:r>
        <w:t xml:space="preserve">spanning this range, using 0ng, 12.5ng, 25ng, 50ng, and 125ng of total input DNA.  We identified the optimal amount of input DNA as the treatment that elicited the greatest positive effect on X and Y allele intensity in known heterozygous pools. We performed a linear mixed model with the RARatio (See Description Below) as the random effect and selected the total DNA value with the greatest effect on allele intensity.   </w:t>
      </w:r>
    </w:p>
    <w:p w14:paraId="4942A23C" w14:textId="5939A401" w:rsidR="00AE319F" w:rsidRDefault="00A65AD3" w:rsidP="00AE319F">
      <w:pPr>
        <w:ind w:firstLine="720"/>
      </w:pPr>
      <w:r>
        <w:t>T</w:t>
      </w:r>
      <w:r w:rsidR="00AE319F">
        <w:t>o reduce the cost and labor required to scan thousands of samples</w:t>
      </w:r>
      <w:r w:rsidR="00E871C9">
        <w:t>,</w:t>
      </w:r>
      <w:r w:rsidR="00AE319F">
        <w:t xml:space="preserve"> we pooled larval tissue samples prior to extraction. We performed experimental assays to identify the greatest number of individuals that could be pooled, while still providing sufficient sensitivity to detect one BTS allele in the pool. We define this value, the number of BTS allelic copies in a pool of CTS alleles, as the Rare Allele Ratio (“RARatio”). For example at a given locus, one heterozygous larva (1 BTS and 1 CTS allele) combined with 14 homozygous CTS larvae (2 CTS alleles each, 28 CTS alleles total) would amount to a RARatio of 1 in 30, or </w:t>
      </w:r>
      <m:oMath>
        <m:r>
          <w:rPr>
            <w:rFonts w:ascii="Cambria Math" w:hAnsi="Cambria Math" w:cs="Calibri"/>
          </w:rPr>
          <m:t>0.0</m:t>
        </m:r>
        <m:acc>
          <m:accPr>
            <m:chr m:val="̅"/>
            <m:ctrlPr>
              <w:rPr>
                <w:rFonts w:ascii="Cambria Math" w:hAnsi="Cambria Math" w:cs="Calibri"/>
                <w:i/>
              </w:rPr>
            </m:ctrlPr>
          </m:accPr>
          <m:e>
            <m:r>
              <w:rPr>
                <w:rFonts w:ascii="Cambria Math" w:hAnsi="Cambria Math" w:cs="Calibri"/>
              </w:rPr>
              <m:t>3</m:t>
            </m:r>
          </m:e>
        </m:acc>
      </m:oMath>
      <w:r w:rsidR="00AE319F">
        <w:t xml:space="preserve">. We created these experimental pools by pipetting an exact amount of homozygous BTS DNA extract with an exact amount of homozygous CTS DNA extract to achieve the desired RARatio. In the example above, we would combine 1 ng of BTS DNA with 29 ng of CTS DNA to achieve an RARatio of 1/30 or </w:t>
      </w:r>
      <m:oMath>
        <m:r>
          <w:rPr>
            <w:rFonts w:ascii="Cambria Math" w:hAnsi="Cambria Math" w:cs="Calibri"/>
          </w:rPr>
          <m:t>0.0</m:t>
        </m:r>
        <m:acc>
          <m:accPr>
            <m:chr m:val="̅"/>
            <m:ctrlPr>
              <w:rPr>
                <w:rFonts w:ascii="Cambria Math" w:hAnsi="Cambria Math" w:cs="Calibri"/>
                <w:i/>
              </w:rPr>
            </m:ctrlPr>
          </m:accPr>
          <m:e>
            <m:r>
              <w:rPr>
                <w:rFonts w:ascii="Cambria Math" w:hAnsi="Cambria Math" w:cs="Calibri"/>
              </w:rPr>
              <m:t>3</m:t>
            </m:r>
          </m:e>
        </m:acc>
      </m:oMath>
      <w:r w:rsidR="00AE319F">
        <w:t xml:space="preserve">. </w:t>
      </w:r>
    </w:p>
    <w:p w14:paraId="1C56C592" w14:textId="1BA26A24" w:rsidR="00AE319F" w:rsidRDefault="00AE319F" w:rsidP="00AE319F">
      <w:pPr>
        <w:ind w:firstLine="720"/>
      </w:pPr>
      <w:r>
        <w:t>We tested a range of RARatios including</w:t>
      </w:r>
      <w:r w:rsidR="00A65AD3">
        <w:t xml:space="preserve"> BTS:CTS allelic ratios</w:t>
      </w:r>
      <w:r w:rsidR="00184EDC">
        <w:t xml:space="preserve"> of</w:t>
      </w:r>
      <w:r>
        <w:t xml:space="preserve">: 0, 1:80, 1:40, 1:30, 1:20, 1:10, 1:5. We identified the optimal RARatio as the lowest RARatio where we were consistently able to identify the presence of the rare BTS allele.  </w:t>
      </w:r>
      <w:r w:rsidR="00611F1E">
        <w:t xml:space="preserve">Our first analysis examined the accuracy of genotype calls using the Fluidigm Genotyping software. While useful for relative performance, we note that the software is not designed to detect rare alleles in pooled samples, since it expects an individual to have, at minimum, a 1:1 ratio of alleles if the individual is heterozygous at a locus. </w:t>
      </w:r>
      <w:r>
        <w:t xml:space="preserve">We </w:t>
      </w:r>
      <w:r w:rsidR="00611F1E">
        <w:t xml:space="preserve">therefore </w:t>
      </w:r>
      <w:r w:rsidR="00184EDC">
        <w:t xml:space="preserve">developed </w:t>
      </w:r>
      <w:r w:rsidR="00575788">
        <w:t xml:space="preserve">a custom method for detecting rare alleles using </w:t>
      </w:r>
      <w:r>
        <w:t>a</w:t>
      </w:r>
      <w:r w:rsidR="00611F1E">
        <w:t xml:space="preserve"> </w:t>
      </w:r>
      <w:r>
        <w:t>random forest (RF)</w:t>
      </w:r>
      <w:r w:rsidR="00611F1E">
        <w:t xml:space="preserve"> model</w:t>
      </w:r>
      <w:r>
        <w:t xml:space="preserve"> </w:t>
      </w:r>
      <w:r w:rsidR="00575788">
        <w:t xml:space="preserve">from </w:t>
      </w:r>
      <w:r>
        <w:t xml:space="preserve">the software package </w:t>
      </w:r>
      <w:proofErr w:type="spellStart"/>
      <w:r>
        <w:t>randomForest</w:t>
      </w:r>
      <w:proofErr w:type="spellEnd"/>
      <w:r>
        <w:t xml:space="preserve"> (v4.6-14</w:t>
      </w:r>
      <w:r w:rsidR="00CC5221">
        <w:t>)</w:t>
      </w:r>
      <w:r>
        <w:fldChar w:fldCharType="begin"/>
      </w:r>
      <w:r w:rsidR="00CC5221">
        <w:instrText xml:space="preserve"> ADDIN ZOTERO_ITEM CSL_CITATION {"citationID":"69z4Yj1D","properties":{"formattedCitation":"\\super 3\\nosupersub{}","plainCitation":"3","noteIndex":0},"citationItems":[{"id":3645,"uris":["http://zotero.org/groups/4384550/items/WPGK8DQ7"],"itemData":{"id":3645,"type":"article-journal","container-title":"R news","issue":"3","page":"18–22","source":"Google Scholar","title":"Classification and regression by randomForest","volume":"2","author":[{"family":"Liaw","given":"Andy"},{"family":"Wiener","given":"Matthew"}],"issued":{"date-parts":[["2002"]]}}}],"schema":"https://github.com/citation-style-language/schema/raw/master/csl-citation.json"} </w:instrText>
      </w:r>
      <w:r>
        <w:fldChar w:fldCharType="separate"/>
      </w:r>
      <w:r w:rsidR="00CC5221" w:rsidRPr="00CC5221">
        <w:rPr>
          <w:rFonts w:ascii="Calibri" w:cs="Calibri"/>
          <w:vertAlign w:val="superscript"/>
        </w:rPr>
        <w:t>3</w:t>
      </w:r>
      <w:r>
        <w:fldChar w:fldCharType="end"/>
      </w:r>
      <w:r w:rsidR="00575788">
        <w:t>.</w:t>
      </w:r>
      <w:r>
        <w:t xml:space="preserve"> </w:t>
      </w:r>
      <w:r w:rsidR="00575788">
        <w:t>This</w:t>
      </w:r>
      <w:r>
        <w:t xml:space="preserve"> method </w:t>
      </w:r>
      <w:r w:rsidR="00575788">
        <w:t xml:space="preserve">is </w:t>
      </w:r>
      <w:r>
        <w:t>similar to the one described in the “Random Forest Custom G</w:t>
      </w:r>
      <w:r w:rsidR="00575788">
        <w:t>enotype</w:t>
      </w:r>
      <w:r>
        <w:t xml:space="preserve"> Calls” section in the main text. </w:t>
      </w:r>
      <w:r w:rsidR="00184EDC">
        <w:t>W</w:t>
      </w:r>
      <w:r>
        <w:t xml:space="preserve">e constructed an assay-specific random forest model for each RARatio </w:t>
      </w:r>
      <w:r w:rsidR="00C6179B">
        <w:t>(rounded to the nearest 0.01)</w:t>
      </w:r>
      <w:r w:rsidR="00184EDC">
        <w:t xml:space="preserve">, and </w:t>
      </w:r>
      <w:r>
        <w:t xml:space="preserve">trained the RF using 80% of the available data, retaining 20% of the data for model evaluation. We calculated the average </w:t>
      </w:r>
      <w:r w:rsidR="00E871C9">
        <w:t>Out of Box (</w:t>
      </w:r>
      <w:r>
        <w:t>OOB</w:t>
      </w:r>
      <w:r w:rsidR="00E871C9">
        <w:t>)</w:t>
      </w:r>
      <w:r>
        <w:t xml:space="preserve"> error for each SNP and RARatio combination by taking the mean of the OOB error for each random forest iteration. We also estimated the sensitivity of each SNP-RARatio model by dividing the number of pools where BTS alleles were identified by the total number of pools that contained BTS alleles (Observed / Expected). We selected the lowest RARatio that had an OOB error less than 10% and </w:t>
      </w:r>
      <w:r w:rsidR="00184EDC">
        <w:t xml:space="preserve">a </w:t>
      </w:r>
      <w:r>
        <w:t xml:space="preserve">sensitivity greater than </w:t>
      </w:r>
      <w:r w:rsidR="00987422">
        <w:t>95</w:t>
      </w:r>
      <w:r>
        <w:t>% (Figure SI.1).</w:t>
      </w:r>
    </w:p>
    <w:p w14:paraId="47E6297C" w14:textId="04742DD3" w:rsidR="00AE319F" w:rsidRDefault="00AE319F" w:rsidP="00AE319F">
      <w:pPr>
        <w:ind w:firstLine="720"/>
      </w:pPr>
    </w:p>
    <w:p w14:paraId="7FC30784" w14:textId="77777777" w:rsidR="00BD5F7D" w:rsidRPr="00AE319F" w:rsidRDefault="00BD5F7D" w:rsidP="00BD5F7D">
      <w:pPr>
        <w:rPr>
          <w:b/>
          <w:sz w:val="28"/>
          <w:szCs w:val="28"/>
        </w:rPr>
      </w:pPr>
      <w:r>
        <w:rPr>
          <w:b/>
          <w:sz w:val="28"/>
          <w:szCs w:val="28"/>
        </w:rPr>
        <w:lastRenderedPageBreak/>
        <w:t>Results</w:t>
      </w:r>
    </w:p>
    <w:p w14:paraId="78045BFE" w14:textId="77777777" w:rsidR="00BD5F7D" w:rsidRPr="008C3A52" w:rsidRDefault="00BD5F7D" w:rsidP="00BD5F7D">
      <w:pPr>
        <w:rPr>
          <w:i/>
          <w:szCs w:val="28"/>
        </w:rPr>
      </w:pPr>
      <w:r w:rsidRPr="008C3A52">
        <w:rPr>
          <w:i/>
          <w:szCs w:val="28"/>
        </w:rPr>
        <w:t>Experimental Optimization</w:t>
      </w:r>
    </w:p>
    <w:p w14:paraId="5A4A2804" w14:textId="77777777" w:rsidR="00BD5F7D" w:rsidRDefault="00BD5F7D" w:rsidP="00BD5F7D">
      <w:pPr>
        <w:rPr>
          <w:szCs w:val="28"/>
        </w:rPr>
      </w:pPr>
    </w:p>
    <w:p w14:paraId="69EE0E52" w14:textId="373B1066" w:rsidR="00BD5F7D" w:rsidRPr="0006431D" w:rsidRDefault="00BD5F7D" w:rsidP="00BD5F7D">
      <w:pPr>
        <w:rPr>
          <w:szCs w:val="28"/>
        </w:rPr>
      </w:pPr>
      <w:r>
        <w:rPr>
          <w:szCs w:val="28"/>
        </w:rPr>
        <w:t xml:space="preserve">Results from the experiment comparing the mean allele intensities across a range of input DNA suggest an optimum of 50 ng of DNA. The coefficients for the effect of total input DNA on Allele X intensity were 12.5ng = 0.6982, 25ng = 0.7059, </w:t>
      </w:r>
      <w:r w:rsidRPr="00791426">
        <w:rPr>
          <w:b/>
          <w:szCs w:val="28"/>
        </w:rPr>
        <w:t>50ng = 0.7151</w:t>
      </w:r>
      <w:r>
        <w:rPr>
          <w:szCs w:val="28"/>
        </w:rPr>
        <w:t xml:space="preserve">, and 125ng =  0.6429. For Allele Y the coefficients were 12.5ng = 0.5116, 25ng = 0.5695, </w:t>
      </w:r>
      <w:r w:rsidRPr="00791426">
        <w:rPr>
          <w:b/>
          <w:szCs w:val="28"/>
        </w:rPr>
        <w:t>50ng =  0.5983</w:t>
      </w:r>
      <w:r>
        <w:rPr>
          <w:szCs w:val="28"/>
        </w:rPr>
        <w:t xml:space="preserve">, and 125ng = 0.5099. However, the effect on X and Y allele intensity appeared to be fairly similar with input DNA between 12.5 and 50 ng. Assays using the most input DNA (125 ng) yielded the lowest allelic intensity, and therefore should be avoided. </w:t>
      </w:r>
    </w:p>
    <w:p w14:paraId="6CA85D11" w14:textId="7B74F354" w:rsidR="00BD5F7D" w:rsidRDefault="00BD5F7D" w:rsidP="00BD5F7D">
      <w:pPr>
        <w:rPr>
          <w:szCs w:val="28"/>
        </w:rPr>
      </w:pPr>
      <w:r>
        <w:rPr>
          <w:szCs w:val="28"/>
        </w:rPr>
        <w:tab/>
        <w:t xml:space="preserve">Across the range of RARatios examined, we identified a pool size of 15 individuals (RARatio = </w:t>
      </w:r>
      <w:r>
        <w:t xml:space="preserve">1/30 or </w:t>
      </w:r>
      <m:oMath>
        <m:r>
          <w:rPr>
            <w:rFonts w:ascii="Cambria Math" w:hAnsi="Cambria Math" w:cs="Calibri"/>
          </w:rPr>
          <m:t>0.0</m:t>
        </m:r>
        <m:acc>
          <m:accPr>
            <m:chr m:val="̅"/>
            <m:ctrlPr>
              <w:rPr>
                <w:rFonts w:ascii="Cambria Math" w:hAnsi="Cambria Math" w:cs="Calibri"/>
                <w:i/>
              </w:rPr>
            </m:ctrlPr>
          </m:accPr>
          <m:e>
            <m:r>
              <w:rPr>
                <w:rFonts w:ascii="Cambria Math" w:hAnsi="Cambria Math" w:cs="Calibri"/>
              </w:rPr>
              <m:t>3</m:t>
            </m:r>
          </m:e>
        </m:acc>
      </m:oMath>
      <w:r>
        <w:rPr>
          <w:szCs w:val="28"/>
        </w:rPr>
        <w:t xml:space="preserve">) </w:t>
      </w:r>
      <w:r w:rsidR="005C0A6D">
        <w:rPr>
          <w:szCs w:val="28"/>
        </w:rPr>
        <w:t xml:space="preserve">as </w:t>
      </w:r>
      <w:r>
        <w:rPr>
          <w:szCs w:val="28"/>
        </w:rPr>
        <w:t>provid</w:t>
      </w:r>
      <w:r w:rsidR="005C0A6D">
        <w:rPr>
          <w:szCs w:val="28"/>
        </w:rPr>
        <w:t>ing</w:t>
      </w:r>
      <w:r>
        <w:rPr>
          <w:szCs w:val="28"/>
        </w:rPr>
        <w:t xml:space="preserve"> the optimal trade-off between accuracy and scalability. Using the results from the Fluidigm Software, we visually identified diminishing returns for RARatios greater than 0.03 (Figure SI.1). The mean probability of correct software calls for RARatio 0.025, </w:t>
      </w:r>
      <w:r w:rsidRPr="00063577">
        <w:rPr>
          <w:b/>
          <w:bCs/>
          <w:szCs w:val="28"/>
        </w:rPr>
        <w:t>0.030</w:t>
      </w:r>
      <w:r>
        <w:rPr>
          <w:szCs w:val="28"/>
        </w:rPr>
        <w:t xml:space="preserve">, 0.036, 0.050 are 0.68, </w:t>
      </w:r>
      <w:r w:rsidRPr="00063577">
        <w:rPr>
          <w:b/>
          <w:bCs/>
          <w:szCs w:val="28"/>
        </w:rPr>
        <w:t>0.87</w:t>
      </w:r>
      <w:r>
        <w:rPr>
          <w:szCs w:val="28"/>
        </w:rPr>
        <w:t>, 0.86, 0.72</w:t>
      </w:r>
      <w:r w:rsidR="00BE0F1F">
        <w:rPr>
          <w:szCs w:val="28"/>
        </w:rPr>
        <w:t>,</w:t>
      </w:r>
      <w:r>
        <w:rPr>
          <w:szCs w:val="28"/>
        </w:rPr>
        <w:t xml:space="preserve"> respectively. The RF model custom genotype calls corroborate this pattern</w:t>
      </w:r>
      <w:r w:rsidR="005C0A6D">
        <w:rPr>
          <w:szCs w:val="28"/>
        </w:rPr>
        <w:t xml:space="preserve">; </w:t>
      </w:r>
      <w:r>
        <w:rPr>
          <w:szCs w:val="28"/>
        </w:rPr>
        <w:t xml:space="preserve"> an RARatio of 0.03 represents the </w:t>
      </w:r>
      <w:r w:rsidR="005C0A6D">
        <w:rPr>
          <w:szCs w:val="28"/>
        </w:rPr>
        <w:t xml:space="preserve">largest </w:t>
      </w:r>
      <w:r>
        <w:rPr>
          <w:szCs w:val="28"/>
        </w:rPr>
        <w:t>pool size</w:t>
      </w:r>
      <w:r w:rsidR="005C0A6D">
        <w:rPr>
          <w:szCs w:val="28"/>
        </w:rPr>
        <w:t xml:space="preserve"> (or lowest RARatio)</w:t>
      </w:r>
      <w:r>
        <w:rPr>
          <w:szCs w:val="28"/>
        </w:rPr>
        <w:t xml:space="preserve"> with a median OOB error of less than 10% (0.025 = 17.6%, </w:t>
      </w:r>
      <w:r w:rsidRPr="0072168B">
        <w:rPr>
          <w:b/>
          <w:bCs/>
          <w:szCs w:val="28"/>
        </w:rPr>
        <w:t>0.03</w:t>
      </w:r>
      <w:r>
        <w:rPr>
          <w:b/>
          <w:bCs/>
          <w:szCs w:val="28"/>
        </w:rPr>
        <w:t>0</w:t>
      </w:r>
      <w:r w:rsidRPr="0072168B">
        <w:rPr>
          <w:b/>
          <w:bCs/>
          <w:szCs w:val="28"/>
        </w:rPr>
        <w:t xml:space="preserve"> = </w:t>
      </w:r>
      <w:r>
        <w:rPr>
          <w:b/>
          <w:bCs/>
          <w:szCs w:val="28"/>
        </w:rPr>
        <w:t>8.8</w:t>
      </w:r>
      <w:r w:rsidRPr="0072168B">
        <w:rPr>
          <w:b/>
          <w:bCs/>
          <w:szCs w:val="28"/>
        </w:rPr>
        <w:t>%</w:t>
      </w:r>
      <w:r>
        <w:rPr>
          <w:szCs w:val="28"/>
        </w:rPr>
        <w:t xml:space="preserve">, 0.05 = 4.8%; See SI, Figure SI.2A), and </w:t>
      </w:r>
      <w:r w:rsidR="005C0A6D">
        <w:rPr>
          <w:szCs w:val="28"/>
        </w:rPr>
        <w:t xml:space="preserve">also </w:t>
      </w:r>
      <w:r>
        <w:rPr>
          <w:szCs w:val="28"/>
        </w:rPr>
        <w:t xml:space="preserve">a mean sensitivity greater than 90% (0.025 = 85.5%, </w:t>
      </w:r>
      <w:r w:rsidRPr="00C81617">
        <w:rPr>
          <w:b/>
          <w:bCs/>
          <w:szCs w:val="28"/>
        </w:rPr>
        <w:t>0.03</w:t>
      </w:r>
      <w:r>
        <w:rPr>
          <w:b/>
          <w:bCs/>
          <w:szCs w:val="28"/>
        </w:rPr>
        <w:t>0</w:t>
      </w:r>
      <w:r w:rsidRPr="00C81617">
        <w:rPr>
          <w:b/>
          <w:bCs/>
          <w:szCs w:val="28"/>
        </w:rPr>
        <w:t xml:space="preserve"> = 9</w:t>
      </w:r>
      <w:r>
        <w:rPr>
          <w:b/>
          <w:bCs/>
          <w:szCs w:val="28"/>
        </w:rPr>
        <w:t>4.7</w:t>
      </w:r>
      <w:r w:rsidRPr="00C81617">
        <w:rPr>
          <w:b/>
          <w:bCs/>
          <w:szCs w:val="28"/>
        </w:rPr>
        <w:t>%</w:t>
      </w:r>
      <w:r>
        <w:rPr>
          <w:szCs w:val="28"/>
        </w:rPr>
        <w:t xml:space="preserve">, 0.05 = 94.8%; See SI, Figure SI.2B).  </w:t>
      </w:r>
    </w:p>
    <w:p w14:paraId="120749FE" w14:textId="77777777" w:rsidR="00BD5F7D" w:rsidRDefault="00BD5F7D" w:rsidP="00BD5F7D">
      <w:pPr>
        <w:rPr>
          <w:sz w:val="20"/>
        </w:rPr>
      </w:pPr>
    </w:p>
    <w:p w14:paraId="780EA3EF" w14:textId="3F625A26" w:rsidR="00BD5F7D" w:rsidRDefault="00BD5F7D">
      <w:r>
        <w:br w:type="page"/>
      </w:r>
    </w:p>
    <w:p w14:paraId="3B293135" w14:textId="77777777" w:rsidR="00BD5F7D" w:rsidRDefault="00BD5F7D" w:rsidP="00AE319F">
      <w:pPr>
        <w:ind w:firstLine="720"/>
      </w:pPr>
    </w:p>
    <w:p w14:paraId="65E7916E" w14:textId="77777777" w:rsidR="00BD5F7D" w:rsidRDefault="00BD5F7D" w:rsidP="00AE319F">
      <w:pPr>
        <w:ind w:firstLine="720"/>
      </w:pPr>
    </w:p>
    <w:p w14:paraId="63D263C5" w14:textId="77777777" w:rsidR="00AE319F" w:rsidRDefault="0054324D">
      <w:pPr>
        <w:rPr>
          <w:b/>
          <w:sz w:val="28"/>
        </w:rPr>
      </w:pPr>
      <w:r w:rsidRPr="0054324D">
        <w:rPr>
          <w:b/>
          <w:sz w:val="28"/>
        </w:rPr>
        <w:t>Figures</w:t>
      </w:r>
    </w:p>
    <w:p w14:paraId="646A08A9" w14:textId="77777777" w:rsidR="00897F90" w:rsidRDefault="00897F90" w:rsidP="00366D0A">
      <w:pPr>
        <w:rPr>
          <w:sz w:val="20"/>
        </w:rPr>
      </w:pPr>
    </w:p>
    <w:p w14:paraId="3095DC94" w14:textId="77777777" w:rsidR="00924A56" w:rsidRDefault="00924A56" w:rsidP="00366D0A">
      <w:pPr>
        <w:rPr>
          <w:sz w:val="20"/>
        </w:rPr>
      </w:pPr>
    </w:p>
    <w:tbl>
      <w:tblPr>
        <w:tblW w:w="9360" w:type="dxa"/>
        <w:tblLook w:val="04A0" w:firstRow="1" w:lastRow="0" w:firstColumn="1" w:lastColumn="0" w:noHBand="0" w:noVBand="1"/>
      </w:tblPr>
      <w:tblGrid>
        <w:gridCol w:w="787"/>
        <w:gridCol w:w="366"/>
        <w:gridCol w:w="470"/>
        <w:gridCol w:w="470"/>
        <w:gridCol w:w="7267"/>
      </w:tblGrid>
      <w:tr w:rsidR="00924A56" w:rsidRPr="00924A56" w14:paraId="4A3327ED" w14:textId="77777777" w:rsidTr="00924A56">
        <w:trPr>
          <w:trHeight w:val="720"/>
        </w:trPr>
        <w:tc>
          <w:tcPr>
            <w:tcW w:w="666" w:type="dxa"/>
            <w:tcBorders>
              <w:top w:val="single" w:sz="4" w:space="0" w:color="44B3E1"/>
              <w:left w:val="nil"/>
              <w:bottom w:val="single" w:sz="4" w:space="0" w:color="44B3E1"/>
              <w:right w:val="nil"/>
            </w:tcBorders>
            <w:shd w:val="clear" w:color="156082" w:fill="156082"/>
            <w:vAlign w:val="center"/>
            <w:hideMark/>
          </w:tcPr>
          <w:p w14:paraId="3CE553C4" w14:textId="77777777" w:rsidR="00924A56" w:rsidRPr="00924A56" w:rsidRDefault="00924A56" w:rsidP="00924A56">
            <w:pPr>
              <w:jc w:val="center"/>
              <w:rPr>
                <w:rFonts w:ascii="Aptos Narrow" w:eastAsia="Times New Roman" w:hAnsi="Aptos Narrow" w:cs="Times New Roman"/>
                <w:b/>
                <w:bCs/>
                <w:color w:val="FFFFFF"/>
                <w:sz w:val="16"/>
                <w:szCs w:val="16"/>
              </w:rPr>
            </w:pPr>
            <w:r w:rsidRPr="00924A56">
              <w:rPr>
                <w:rFonts w:ascii="Aptos Narrow" w:eastAsia="Times New Roman" w:hAnsi="Aptos Narrow" w:cs="Times New Roman"/>
                <w:b/>
                <w:bCs/>
                <w:color w:val="FFFFFF"/>
                <w:sz w:val="16"/>
                <w:szCs w:val="16"/>
              </w:rPr>
              <w:t>SNP_NAME</w:t>
            </w:r>
          </w:p>
        </w:tc>
        <w:tc>
          <w:tcPr>
            <w:tcW w:w="197" w:type="dxa"/>
            <w:tcBorders>
              <w:top w:val="single" w:sz="4" w:space="0" w:color="44B3E1"/>
              <w:left w:val="nil"/>
              <w:bottom w:val="single" w:sz="4" w:space="0" w:color="44B3E1"/>
              <w:right w:val="nil"/>
            </w:tcBorders>
            <w:shd w:val="clear" w:color="156082" w:fill="156082"/>
            <w:vAlign w:val="center"/>
            <w:hideMark/>
          </w:tcPr>
          <w:p w14:paraId="44CB5075" w14:textId="77777777" w:rsidR="00924A56" w:rsidRPr="00924A56" w:rsidRDefault="00924A56" w:rsidP="00924A56">
            <w:pPr>
              <w:jc w:val="center"/>
              <w:rPr>
                <w:rFonts w:ascii="Aptos Narrow" w:eastAsia="Times New Roman" w:hAnsi="Aptos Narrow" w:cs="Times New Roman"/>
                <w:b/>
                <w:bCs/>
                <w:color w:val="FFFFFF"/>
                <w:sz w:val="16"/>
                <w:szCs w:val="16"/>
              </w:rPr>
            </w:pPr>
            <w:r w:rsidRPr="00924A56">
              <w:rPr>
                <w:rFonts w:ascii="Aptos Narrow" w:eastAsia="Times New Roman" w:hAnsi="Aptos Narrow" w:cs="Times New Roman"/>
                <w:b/>
                <w:bCs/>
                <w:color w:val="FFFFFF"/>
                <w:sz w:val="16"/>
                <w:szCs w:val="16"/>
              </w:rPr>
              <w:t>ALLELE</w:t>
            </w:r>
          </w:p>
        </w:tc>
        <w:tc>
          <w:tcPr>
            <w:tcW w:w="312" w:type="dxa"/>
            <w:tcBorders>
              <w:top w:val="single" w:sz="4" w:space="0" w:color="44B3E1"/>
              <w:left w:val="nil"/>
              <w:bottom w:val="single" w:sz="4" w:space="0" w:color="44B3E1"/>
              <w:right w:val="nil"/>
            </w:tcBorders>
            <w:shd w:val="clear" w:color="156082" w:fill="156082"/>
            <w:vAlign w:val="center"/>
            <w:hideMark/>
          </w:tcPr>
          <w:p w14:paraId="46DA7291" w14:textId="77777777" w:rsidR="00924A56" w:rsidRPr="00924A56" w:rsidRDefault="00924A56" w:rsidP="00924A56">
            <w:pPr>
              <w:jc w:val="center"/>
              <w:rPr>
                <w:rFonts w:ascii="Aptos Narrow" w:eastAsia="Times New Roman" w:hAnsi="Aptos Narrow" w:cs="Times New Roman"/>
                <w:b/>
                <w:bCs/>
                <w:color w:val="FFFFFF"/>
                <w:sz w:val="16"/>
                <w:szCs w:val="16"/>
              </w:rPr>
            </w:pPr>
            <w:r w:rsidRPr="00924A56">
              <w:rPr>
                <w:rFonts w:ascii="Aptos Narrow" w:eastAsia="Times New Roman" w:hAnsi="Aptos Narrow" w:cs="Times New Roman"/>
                <w:b/>
                <w:bCs/>
                <w:color w:val="FFFFFF"/>
                <w:sz w:val="16"/>
                <w:szCs w:val="16"/>
              </w:rPr>
              <w:t>ASP1_NAME</w:t>
            </w:r>
          </w:p>
        </w:tc>
        <w:tc>
          <w:tcPr>
            <w:tcW w:w="312" w:type="dxa"/>
            <w:tcBorders>
              <w:top w:val="single" w:sz="4" w:space="0" w:color="44B3E1"/>
              <w:left w:val="nil"/>
              <w:bottom w:val="single" w:sz="4" w:space="0" w:color="44B3E1"/>
              <w:right w:val="nil"/>
            </w:tcBorders>
            <w:shd w:val="clear" w:color="156082" w:fill="156082"/>
            <w:vAlign w:val="center"/>
            <w:hideMark/>
          </w:tcPr>
          <w:p w14:paraId="456A0B41" w14:textId="77777777" w:rsidR="00924A56" w:rsidRPr="00924A56" w:rsidRDefault="00924A56" w:rsidP="00924A56">
            <w:pPr>
              <w:jc w:val="center"/>
              <w:rPr>
                <w:rFonts w:ascii="Aptos Narrow" w:eastAsia="Times New Roman" w:hAnsi="Aptos Narrow" w:cs="Times New Roman"/>
                <w:b/>
                <w:bCs/>
                <w:color w:val="FFFFFF"/>
                <w:sz w:val="16"/>
                <w:szCs w:val="16"/>
              </w:rPr>
            </w:pPr>
            <w:r w:rsidRPr="00924A56">
              <w:rPr>
                <w:rFonts w:ascii="Aptos Narrow" w:eastAsia="Times New Roman" w:hAnsi="Aptos Narrow" w:cs="Times New Roman"/>
                <w:b/>
                <w:bCs/>
                <w:color w:val="FFFFFF"/>
                <w:sz w:val="16"/>
                <w:szCs w:val="16"/>
              </w:rPr>
              <w:t>ASP2_NAME</w:t>
            </w:r>
          </w:p>
        </w:tc>
        <w:tc>
          <w:tcPr>
            <w:tcW w:w="7873" w:type="dxa"/>
            <w:tcBorders>
              <w:top w:val="single" w:sz="4" w:space="0" w:color="44B3E1"/>
              <w:left w:val="nil"/>
              <w:bottom w:val="single" w:sz="4" w:space="0" w:color="44B3E1"/>
              <w:right w:val="nil"/>
            </w:tcBorders>
            <w:shd w:val="clear" w:color="156082" w:fill="156082"/>
            <w:vAlign w:val="bottom"/>
            <w:hideMark/>
          </w:tcPr>
          <w:p w14:paraId="103E89A5" w14:textId="77777777" w:rsidR="00924A56" w:rsidRPr="00924A56" w:rsidRDefault="00924A56" w:rsidP="00924A56">
            <w:pPr>
              <w:rPr>
                <w:rFonts w:ascii="Aptos Narrow" w:eastAsia="Times New Roman" w:hAnsi="Aptos Narrow" w:cs="Times New Roman"/>
                <w:b/>
                <w:bCs/>
                <w:color w:val="FFFFFF"/>
                <w:sz w:val="16"/>
                <w:szCs w:val="16"/>
              </w:rPr>
            </w:pPr>
            <w:r w:rsidRPr="00924A56">
              <w:rPr>
                <w:rFonts w:ascii="Aptos Narrow" w:eastAsia="Times New Roman" w:hAnsi="Aptos Narrow" w:cs="Times New Roman"/>
                <w:b/>
                <w:bCs/>
                <w:color w:val="FFFFFF"/>
                <w:sz w:val="16"/>
                <w:szCs w:val="16"/>
              </w:rPr>
              <w:t>SNP_SEQ</w:t>
            </w:r>
          </w:p>
        </w:tc>
      </w:tr>
      <w:tr w:rsidR="00924A56" w:rsidRPr="00924A56" w14:paraId="2A07CF13"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278F96A6"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015_chr10x_s2_101553022</w:t>
            </w:r>
          </w:p>
        </w:tc>
        <w:tc>
          <w:tcPr>
            <w:tcW w:w="197" w:type="dxa"/>
            <w:tcBorders>
              <w:top w:val="nil"/>
              <w:left w:val="nil"/>
              <w:bottom w:val="single" w:sz="4" w:space="0" w:color="44B3E1"/>
              <w:right w:val="nil"/>
            </w:tcBorders>
            <w:shd w:val="clear" w:color="C0E6F5" w:fill="C0E6F5"/>
            <w:vAlign w:val="center"/>
            <w:hideMark/>
          </w:tcPr>
          <w:p w14:paraId="4A933931"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GA</w:t>
            </w:r>
          </w:p>
        </w:tc>
        <w:tc>
          <w:tcPr>
            <w:tcW w:w="312" w:type="dxa"/>
            <w:tcBorders>
              <w:top w:val="nil"/>
              <w:left w:val="nil"/>
              <w:bottom w:val="single" w:sz="4" w:space="0" w:color="44B3E1"/>
              <w:right w:val="nil"/>
            </w:tcBorders>
            <w:shd w:val="clear" w:color="C0E6F5" w:fill="C0E6F5"/>
            <w:vAlign w:val="center"/>
            <w:hideMark/>
          </w:tcPr>
          <w:p w14:paraId="0D05F34E"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312" w:type="dxa"/>
            <w:tcBorders>
              <w:top w:val="nil"/>
              <w:left w:val="nil"/>
              <w:bottom w:val="single" w:sz="4" w:space="0" w:color="44B3E1"/>
              <w:right w:val="nil"/>
            </w:tcBorders>
            <w:shd w:val="clear" w:color="C0E6F5" w:fill="C0E6F5"/>
            <w:vAlign w:val="center"/>
            <w:hideMark/>
          </w:tcPr>
          <w:p w14:paraId="3853BD6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7873" w:type="dxa"/>
            <w:tcBorders>
              <w:top w:val="nil"/>
              <w:left w:val="nil"/>
              <w:bottom w:val="single" w:sz="4" w:space="0" w:color="44B3E1"/>
              <w:right w:val="nil"/>
            </w:tcBorders>
            <w:shd w:val="clear" w:color="C0E6F5" w:fill="C0E6F5"/>
            <w:vAlign w:val="bottom"/>
            <w:hideMark/>
          </w:tcPr>
          <w:p w14:paraId="7F959F28"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AGAAGGAAGAAGAAAAGAAGCCACACGTCAAGAAGCCTCTGAACGCATTCATGTTGTACATGAAGGAAATGAGGGCAAA[G/A]GTTGTGGCAGAGTGCACGCTCAAGGAAAGTGCTGCCATTAACCAGATCCTCGGTAGAAGGGTAAGATCTCCCTTCCTTTCTCCGGTGCTCCTTTGACTTAATCACTGTTT</w:t>
            </w:r>
          </w:p>
        </w:tc>
      </w:tr>
      <w:tr w:rsidR="00924A56" w:rsidRPr="00924A56" w14:paraId="55C6DBC4"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089FC407"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022_chr10x_s2_272909334</w:t>
            </w:r>
          </w:p>
        </w:tc>
        <w:tc>
          <w:tcPr>
            <w:tcW w:w="197" w:type="dxa"/>
            <w:tcBorders>
              <w:top w:val="nil"/>
              <w:left w:val="nil"/>
              <w:bottom w:val="single" w:sz="4" w:space="0" w:color="44B3E1"/>
              <w:right w:val="nil"/>
            </w:tcBorders>
            <w:shd w:val="clear" w:color="auto" w:fill="auto"/>
            <w:vAlign w:val="center"/>
            <w:hideMark/>
          </w:tcPr>
          <w:p w14:paraId="742FF5E4"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TC</w:t>
            </w:r>
          </w:p>
        </w:tc>
        <w:tc>
          <w:tcPr>
            <w:tcW w:w="312" w:type="dxa"/>
            <w:tcBorders>
              <w:top w:val="nil"/>
              <w:left w:val="nil"/>
              <w:bottom w:val="single" w:sz="4" w:space="0" w:color="44B3E1"/>
              <w:right w:val="nil"/>
            </w:tcBorders>
            <w:shd w:val="clear" w:color="auto" w:fill="auto"/>
            <w:vAlign w:val="center"/>
            <w:hideMark/>
          </w:tcPr>
          <w:p w14:paraId="6EF91241"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auto" w:fill="auto"/>
            <w:vAlign w:val="center"/>
            <w:hideMark/>
          </w:tcPr>
          <w:p w14:paraId="643E2D24"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auto" w:fill="auto"/>
            <w:vAlign w:val="bottom"/>
            <w:hideMark/>
          </w:tcPr>
          <w:p w14:paraId="40569CB6"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CATTCCGTACAAAGTTACCTTTCAATGATCACCTTTATTGCAAGAGGCCACAAGAGGACCCGTCATCAGAAGATGGGTCGGT[T/C]GCATCAGAGAAGCAAGATGGAGACGTTCAATCGGAAAAGCAAGATGGAATCAAAAATGGTCAAAAAATCTCTCTTGTTCCAGATCAACAGTTAACTG</w:t>
            </w:r>
          </w:p>
        </w:tc>
      </w:tr>
      <w:tr w:rsidR="00924A56" w:rsidRPr="00924A56" w14:paraId="365763C3" w14:textId="77777777" w:rsidTr="00924A56">
        <w:trPr>
          <w:trHeight w:val="1220"/>
        </w:trPr>
        <w:tc>
          <w:tcPr>
            <w:tcW w:w="666" w:type="dxa"/>
            <w:tcBorders>
              <w:top w:val="nil"/>
              <w:left w:val="nil"/>
              <w:bottom w:val="single" w:sz="4" w:space="0" w:color="44B3E1"/>
              <w:right w:val="nil"/>
            </w:tcBorders>
            <w:shd w:val="clear" w:color="C0E6F5" w:fill="C0E6F5"/>
            <w:vAlign w:val="center"/>
            <w:hideMark/>
          </w:tcPr>
          <w:p w14:paraId="48E9CC63"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041_chr10x_s3_333275042</w:t>
            </w:r>
          </w:p>
        </w:tc>
        <w:tc>
          <w:tcPr>
            <w:tcW w:w="197" w:type="dxa"/>
            <w:tcBorders>
              <w:top w:val="nil"/>
              <w:left w:val="nil"/>
              <w:bottom w:val="single" w:sz="4" w:space="0" w:color="44B3E1"/>
              <w:right w:val="nil"/>
            </w:tcBorders>
            <w:shd w:val="clear" w:color="C0E6F5" w:fill="C0E6F5"/>
            <w:vAlign w:val="center"/>
            <w:hideMark/>
          </w:tcPr>
          <w:p w14:paraId="4C52D82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CT</w:t>
            </w:r>
          </w:p>
        </w:tc>
        <w:tc>
          <w:tcPr>
            <w:tcW w:w="312" w:type="dxa"/>
            <w:tcBorders>
              <w:top w:val="nil"/>
              <w:left w:val="nil"/>
              <w:bottom w:val="single" w:sz="4" w:space="0" w:color="44B3E1"/>
              <w:right w:val="nil"/>
            </w:tcBorders>
            <w:shd w:val="clear" w:color="C0E6F5" w:fill="C0E6F5"/>
            <w:vAlign w:val="center"/>
            <w:hideMark/>
          </w:tcPr>
          <w:p w14:paraId="213BBA2C"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312" w:type="dxa"/>
            <w:tcBorders>
              <w:top w:val="nil"/>
              <w:left w:val="nil"/>
              <w:bottom w:val="single" w:sz="4" w:space="0" w:color="44B3E1"/>
              <w:right w:val="nil"/>
            </w:tcBorders>
            <w:shd w:val="clear" w:color="C0E6F5" w:fill="C0E6F5"/>
            <w:vAlign w:val="center"/>
            <w:hideMark/>
          </w:tcPr>
          <w:p w14:paraId="0B61E794"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C0E6F5" w:fill="C0E6F5"/>
            <w:vAlign w:val="bottom"/>
            <w:hideMark/>
          </w:tcPr>
          <w:p w14:paraId="45FDD814"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TTTCTTTCTCTTTAAGATGCGGAAACCAAGACCACAGCGGGAGAAGGCTCAGTGGGAGATTGGAATTGCCCATGCTGAAAAAGCACTTAGAATGAGCAGAGAAGATAGAATCGAGCAATA[C/T]ACCTTCATTTATGTGGACGAGGAGCCTGAGGATTTTCCTGAAACAAAAAAGACTGCTGCCACTAAAGTGGAGACTAAAAAGACTCGAAGATCAAAGTCTGTCTCAAGCAGTGAGCCAGA</w:t>
            </w:r>
          </w:p>
        </w:tc>
      </w:tr>
      <w:tr w:rsidR="00924A56" w:rsidRPr="00924A56" w14:paraId="4A75CA57" w14:textId="77777777" w:rsidTr="00924A56">
        <w:trPr>
          <w:trHeight w:val="1220"/>
        </w:trPr>
        <w:tc>
          <w:tcPr>
            <w:tcW w:w="666" w:type="dxa"/>
            <w:tcBorders>
              <w:top w:val="nil"/>
              <w:left w:val="nil"/>
              <w:bottom w:val="single" w:sz="4" w:space="0" w:color="44B3E1"/>
              <w:right w:val="nil"/>
            </w:tcBorders>
            <w:shd w:val="clear" w:color="auto" w:fill="auto"/>
            <w:vAlign w:val="center"/>
            <w:hideMark/>
          </w:tcPr>
          <w:p w14:paraId="519B0A47"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064_chr11x_s1_338550742</w:t>
            </w:r>
          </w:p>
        </w:tc>
        <w:tc>
          <w:tcPr>
            <w:tcW w:w="197" w:type="dxa"/>
            <w:tcBorders>
              <w:top w:val="nil"/>
              <w:left w:val="nil"/>
              <w:bottom w:val="single" w:sz="4" w:space="0" w:color="44B3E1"/>
              <w:right w:val="nil"/>
            </w:tcBorders>
            <w:shd w:val="clear" w:color="auto" w:fill="auto"/>
            <w:vAlign w:val="center"/>
            <w:hideMark/>
          </w:tcPr>
          <w:p w14:paraId="43E628D9"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AC</w:t>
            </w:r>
          </w:p>
        </w:tc>
        <w:tc>
          <w:tcPr>
            <w:tcW w:w="312" w:type="dxa"/>
            <w:tcBorders>
              <w:top w:val="nil"/>
              <w:left w:val="nil"/>
              <w:bottom w:val="single" w:sz="4" w:space="0" w:color="44B3E1"/>
              <w:right w:val="nil"/>
            </w:tcBorders>
            <w:shd w:val="clear" w:color="auto" w:fill="auto"/>
            <w:vAlign w:val="center"/>
            <w:hideMark/>
          </w:tcPr>
          <w:p w14:paraId="6FB9EB9D"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312" w:type="dxa"/>
            <w:tcBorders>
              <w:top w:val="nil"/>
              <w:left w:val="nil"/>
              <w:bottom w:val="single" w:sz="4" w:space="0" w:color="44B3E1"/>
              <w:right w:val="nil"/>
            </w:tcBorders>
            <w:shd w:val="clear" w:color="auto" w:fill="auto"/>
            <w:vAlign w:val="center"/>
            <w:hideMark/>
          </w:tcPr>
          <w:p w14:paraId="4A90DD9F"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auto" w:fill="auto"/>
            <w:vAlign w:val="bottom"/>
            <w:hideMark/>
          </w:tcPr>
          <w:p w14:paraId="3292F2B5"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ATTCTGATCTTTATTAAAGCTTCCCAACTTTTTGGTCGCCTAGTGACACACCGTTGTATAACCTGGAGCCCTGTGAGCCGATGCCCTTTGACGTCTCCAGATTCCGTGGGCTAACTGCTGC[A/C]GTGCTACTGGATCTTACCTTTCTTACTGGCATCCATGAGGATTTGGGAAAGCAGAATGCCAAGCGACATGATAAGAAACACAGACATGAATCTGAAGATAAATGTGATGCAGAGCAGAA</w:t>
            </w:r>
          </w:p>
        </w:tc>
      </w:tr>
      <w:tr w:rsidR="00924A56" w:rsidRPr="00924A56" w14:paraId="002F37EF" w14:textId="77777777" w:rsidTr="00924A56">
        <w:trPr>
          <w:trHeight w:val="1220"/>
        </w:trPr>
        <w:tc>
          <w:tcPr>
            <w:tcW w:w="666" w:type="dxa"/>
            <w:tcBorders>
              <w:top w:val="nil"/>
              <w:left w:val="nil"/>
              <w:bottom w:val="single" w:sz="4" w:space="0" w:color="44B3E1"/>
              <w:right w:val="nil"/>
            </w:tcBorders>
            <w:shd w:val="clear" w:color="C0E6F5" w:fill="C0E6F5"/>
            <w:vAlign w:val="center"/>
            <w:hideMark/>
          </w:tcPr>
          <w:p w14:paraId="23E05B7A"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076_chr11x_s2_101678172</w:t>
            </w:r>
          </w:p>
        </w:tc>
        <w:tc>
          <w:tcPr>
            <w:tcW w:w="197" w:type="dxa"/>
            <w:tcBorders>
              <w:top w:val="nil"/>
              <w:left w:val="nil"/>
              <w:bottom w:val="single" w:sz="4" w:space="0" w:color="44B3E1"/>
              <w:right w:val="nil"/>
            </w:tcBorders>
            <w:shd w:val="clear" w:color="C0E6F5" w:fill="C0E6F5"/>
            <w:vAlign w:val="center"/>
            <w:hideMark/>
          </w:tcPr>
          <w:p w14:paraId="71221210"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TG</w:t>
            </w:r>
          </w:p>
        </w:tc>
        <w:tc>
          <w:tcPr>
            <w:tcW w:w="312" w:type="dxa"/>
            <w:tcBorders>
              <w:top w:val="nil"/>
              <w:left w:val="nil"/>
              <w:bottom w:val="single" w:sz="4" w:space="0" w:color="44B3E1"/>
              <w:right w:val="nil"/>
            </w:tcBorders>
            <w:shd w:val="clear" w:color="C0E6F5" w:fill="C0E6F5"/>
            <w:vAlign w:val="center"/>
            <w:hideMark/>
          </w:tcPr>
          <w:p w14:paraId="431BD93D"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C0E6F5" w:fill="C0E6F5"/>
            <w:vAlign w:val="center"/>
            <w:hideMark/>
          </w:tcPr>
          <w:p w14:paraId="1E69C284"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7873" w:type="dxa"/>
            <w:tcBorders>
              <w:top w:val="nil"/>
              <w:left w:val="nil"/>
              <w:bottom w:val="single" w:sz="4" w:space="0" w:color="44B3E1"/>
              <w:right w:val="nil"/>
            </w:tcBorders>
            <w:shd w:val="clear" w:color="C0E6F5" w:fill="C0E6F5"/>
            <w:vAlign w:val="bottom"/>
            <w:hideMark/>
          </w:tcPr>
          <w:p w14:paraId="5A58151F"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ACACAACTGTCCTTGTAAACAGTGCCCTTTCTTCCATGATCCACAGGAAGCAGAGCAATGTCACGGCAGCGTATTCGTCACTGCCCCCTGAAGCACTCTTTGCAAATAGCCTTGGGATGCT[T/G]GTTGGAGTTTTTGGTTTGCTGGTGCTCTGGATGCTATTACAGACGTCATGGCAGCGCCCAAATCAGTGGGTATCTGAAGCACGGCAGGTAAATCAACACACATTAACAGCTATGGGTGG</w:t>
            </w:r>
          </w:p>
        </w:tc>
      </w:tr>
      <w:tr w:rsidR="00924A56" w:rsidRPr="00924A56" w14:paraId="3D0A02C7" w14:textId="77777777" w:rsidTr="00924A56">
        <w:trPr>
          <w:trHeight w:val="1220"/>
        </w:trPr>
        <w:tc>
          <w:tcPr>
            <w:tcW w:w="666" w:type="dxa"/>
            <w:tcBorders>
              <w:top w:val="nil"/>
              <w:left w:val="nil"/>
              <w:bottom w:val="single" w:sz="4" w:space="0" w:color="44B3E1"/>
              <w:right w:val="nil"/>
            </w:tcBorders>
            <w:shd w:val="clear" w:color="auto" w:fill="auto"/>
            <w:vAlign w:val="center"/>
            <w:hideMark/>
          </w:tcPr>
          <w:p w14:paraId="2E816DFE"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092_chr11x_s2_430644556</w:t>
            </w:r>
          </w:p>
        </w:tc>
        <w:tc>
          <w:tcPr>
            <w:tcW w:w="197" w:type="dxa"/>
            <w:tcBorders>
              <w:top w:val="nil"/>
              <w:left w:val="nil"/>
              <w:bottom w:val="single" w:sz="4" w:space="0" w:color="44B3E1"/>
              <w:right w:val="nil"/>
            </w:tcBorders>
            <w:shd w:val="clear" w:color="auto" w:fill="auto"/>
            <w:vAlign w:val="center"/>
            <w:hideMark/>
          </w:tcPr>
          <w:p w14:paraId="36657C8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GA</w:t>
            </w:r>
          </w:p>
        </w:tc>
        <w:tc>
          <w:tcPr>
            <w:tcW w:w="312" w:type="dxa"/>
            <w:tcBorders>
              <w:top w:val="nil"/>
              <w:left w:val="nil"/>
              <w:bottom w:val="single" w:sz="4" w:space="0" w:color="44B3E1"/>
              <w:right w:val="nil"/>
            </w:tcBorders>
            <w:shd w:val="clear" w:color="auto" w:fill="auto"/>
            <w:vAlign w:val="center"/>
            <w:hideMark/>
          </w:tcPr>
          <w:p w14:paraId="6E66DAF9"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312" w:type="dxa"/>
            <w:tcBorders>
              <w:top w:val="nil"/>
              <w:left w:val="nil"/>
              <w:bottom w:val="single" w:sz="4" w:space="0" w:color="44B3E1"/>
              <w:right w:val="nil"/>
            </w:tcBorders>
            <w:shd w:val="clear" w:color="auto" w:fill="auto"/>
            <w:vAlign w:val="center"/>
            <w:hideMark/>
          </w:tcPr>
          <w:p w14:paraId="7AEB686E"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7873" w:type="dxa"/>
            <w:tcBorders>
              <w:top w:val="nil"/>
              <w:left w:val="nil"/>
              <w:bottom w:val="single" w:sz="4" w:space="0" w:color="44B3E1"/>
              <w:right w:val="nil"/>
            </w:tcBorders>
            <w:shd w:val="clear" w:color="auto" w:fill="auto"/>
            <w:vAlign w:val="bottom"/>
            <w:hideMark/>
          </w:tcPr>
          <w:p w14:paraId="34124C68"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GCATGCCAGATGTCCAGAACTTTAGGGAAACTATCCAGCAATTAGAAGGCCGCTTAGTGAGGCAGGACCACCAGATCCGAGAGTTGATTGCCAAAATGGAAACCCAGAGCAATCAGGTGAC[G/A]GATATCAAGCGCACTATACGTAGCTTGGAGGACAAAGTAATTGAGCTGGAGGCACAGCAATGCAATGGCATCTTCATCTGGAAAATTGAGAATTTTAGTATGCATCTGAAAACTCAAGA</w:t>
            </w:r>
          </w:p>
        </w:tc>
      </w:tr>
      <w:tr w:rsidR="00924A56" w:rsidRPr="00924A56" w14:paraId="4D49C88C"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441973B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127_chr12x_s1_390748989</w:t>
            </w:r>
          </w:p>
        </w:tc>
        <w:tc>
          <w:tcPr>
            <w:tcW w:w="197" w:type="dxa"/>
            <w:tcBorders>
              <w:top w:val="nil"/>
              <w:left w:val="nil"/>
              <w:bottom w:val="single" w:sz="4" w:space="0" w:color="44B3E1"/>
              <w:right w:val="nil"/>
            </w:tcBorders>
            <w:shd w:val="clear" w:color="C0E6F5" w:fill="C0E6F5"/>
            <w:vAlign w:val="center"/>
            <w:hideMark/>
          </w:tcPr>
          <w:p w14:paraId="1F78409E"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GA</w:t>
            </w:r>
          </w:p>
        </w:tc>
        <w:tc>
          <w:tcPr>
            <w:tcW w:w="312" w:type="dxa"/>
            <w:tcBorders>
              <w:top w:val="nil"/>
              <w:left w:val="nil"/>
              <w:bottom w:val="single" w:sz="4" w:space="0" w:color="44B3E1"/>
              <w:right w:val="nil"/>
            </w:tcBorders>
            <w:shd w:val="clear" w:color="C0E6F5" w:fill="C0E6F5"/>
            <w:vAlign w:val="center"/>
            <w:hideMark/>
          </w:tcPr>
          <w:p w14:paraId="6353B5C7"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312" w:type="dxa"/>
            <w:tcBorders>
              <w:top w:val="nil"/>
              <w:left w:val="nil"/>
              <w:bottom w:val="single" w:sz="4" w:space="0" w:color="44B3E1"/>
              <w:right w:val="nil"/>
            </w:tcBorders>
            <w:shd w:val="clear" w:color="C0E6F5" w:fill="C0E6F5"/>
            <w:vAlign w:val="center"/>
            <w:hideMark/>
          </w:tcPr>
          <w:p w14:paraId="1D717EF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7873" w:type="dxa"/>
            <w:tcBorders>
              <w:top w:val="nil"/>
              <w:left w:val="nil"/>
              <w:bottom w:val="single" w:sz="4" w:space="0" w:color="44B3E1"/>
              <w:right w:val="nil"/>
            </w:tcBorders>
            <w:shd w:val="clear" w:color="C0E6F5" w:fill="C0E6F5"/>
            <w:vAlign w:val="bottom"/>
            <w:hideMark/>
          </w:tcPr>
          <w:p w14:paraId="2620A43F"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TGTCAGGCATTACATCTCAGTCCTTGACTTCTCCTCCTTCACAAAATATTCCAACCTACACCACACA[G/A]GCCTCTATCTTCCCACCTCTTGTCCCTAGTATTCATTCACATGCTCCTGTGCAGCCCATTGTCAGTACGCCTGCCCCATGTTTCACAAGCACAGTAGTTGTTGGGTCTTTATCAGTCCC</w:t>
            </w:r>
          </w:p>
        </w:tc>
      </w:tr>
      <w:tr w:rsidR="00924A56" w:rsidRPr="00924A56" w14:paraId="5BA4BAB0" w14:textId="77777777" w:rsidTr="00924A56">
        <w:trPr>
          <w:trHeight w:val="1220"/>
        </w:trPr>
        <w:tc>
          <w:tcPr>
            <w:tcW w:w="666" w:type="dxa"/>
            <w:tcBorders>
              <w:top w:val="nil"/>
              <w:left w:val="nil"/>
              <w:bottom w:val="single" w:sz="4" w:space="0" w:color="44B3E1"/>
              <w:right w:val="nil"/>
            </w:tcBorders>
            <w:shd w:val="clear" w:color="auto" w:fill="auto"/>
            <w:vAlign w:val="center"/>
            <w:hideMark/>
          </w:tcPr>
          <w:p w14:paraId="229F7D86"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129_chr12x_s1_447766070</w:t>
            </w:r>
          </w:p>
        </w:tc>
        <w:tc>
          <w:tcPr>
            <w:tcW w:w="197" w:type="dxa"/>
            <w:tcBorders>
              <w:top w:val="nil"/>
              <w:left w:val="nil"/>
              <w:bottom w:val="single" w:sz="4" w:space="0" w:color="44B3E1"/>
              <w:right w:val="nil"/>
            </w:tcBorders>
            <w:shd w:val="clear" w:color="auto" w:fill="auto"/>
            <w:vAlign w:val="center"/>
            <w:hideMark/>
          </w:tcPr>
          <w:p w14:paraId="5B9F4F46"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GC</w:t>
            </w:r>
          </w:p>
        </w:tc>
        <w:tc>
          <w:tcPr>
            <w:tcW w:w="312" w:type="dxa"/>
            <w:tcBorders>
              <w:top w:val="nil"/>
              <w:left w:val="nil"/>
              <w:bottom w:val="single" w:sz="4" w:space="0" w:color="44B3E1"/>
              <w:right w:val="nil"/>
            </w:tcBorders>
            <w:shd w:val="clear" w:color="auto" w:fill="auto"/>
            <w:vAlign w:val="center"/>
            <w:hideMark/>
          </w:tcPr>
          <w:p w14:paraId="09B1293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312" w:type="dxa"/>
            <w:tcBorders>
              <w:top w:val="nil"/>
              <w:left w:val="nil"/>
              <w:bottom w:val="single" w:sz="4" w:space="0" w:color="44B3E1"/>
              <w:right w:val="nil"/>
            </w:tcBorders>
            <w:shd w:val="clear" w:color="auto" w:fill="auto"/>
            <w:vAlign w:val="center"/>
            <w:hideMark/>
          </w:tcPr>
          <w:p w14:paraId="6C86F553"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auto" w:fill="auto"/>
            <w:vAlign w:val="bottom"/>
            <w:hideMark/>
          </w:tcPr>
          <w:p w14:paraId="107E62E6"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AGGGTGAGATTGGGGAAAGGGAGGGCGAGTAGGTGGCAACTCCTGCCAGTCTGTCCATTCGTGCTTCAATGACGATCCAGTGCTGAACTTTGTAGAAGATCTGTGGGGGCTTTACTGGGGG[G/C]TCTGAAGGCTGTCTGGAAACCTGGGGGAGGAGAATGAAAGCTGGTGGGGTTTGTGTGGGGTGGGTAAGGATTCCAGCCAGCTCTGTGCAGGGGGATCTGTGCGCTGAAGGGGTTCATGT</w:t>
            </w:r>
          </w:p>
        </w:tc>
      </w:tr>
      <w:tr w:rsidR="00924A56" w:rsidRPr="00924A56" w14:paraId="62F930B6" w14:textId="77777777" w:rsidTr="00924A56">
        <w:trPr>
          <w:trHeight w:val="1220"/>
        </w:trPr>
        <w:tc>
          <w:tcPr>
            <w:tcW w:w="666" w:type="dxa"/>
            <w:tcBorders>
              <w:top w:val="nil"/>
              <w:left w:val="nil"/>
              <w:bottom w:val="single" w:sz="4" w:space="0" w:color="44B3E1"/>
              <w:right w:val="nil"/>
            </w:tcBorders>
            <w:shd w:val="clear" w:color="C0E6F5" w:fill="C0E6F5"/>
            <w:vAlign w:val="center"/>
            <w:hideMark/>
          </w:tcPr>
          <w:p w14:paraId="599AE76C"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155_chr12x_s3_067505482</w:t>
            </w:r>
          </w:p>
        </w:tc>
        <w:tc>
          <w:tcPr>
            <w:tcW w:w="197" w:type="dxa"/>
            <w:tcBorders>
              <w:top w:val="nil"/>
              <w:left w:val="nil"/>
              <w:bottom w:val="single" w:sz="4" w:space="0" w:color="44B3E1"/>
              <w:right w:val="nil"/>
            </w:tcBorders>
            <w:shd w:val="clear" w:color="C0E6F5" w:fill="C0E6F5"/>
            <w:vAlign w:val="center"/>
            <w:hideMark/>
          </w:tcPr>
          <w:p w14:paraId="26AD133F"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TC</w:t>
            </w:r>
          </w:p>
        </w:tc>
        <w:tc>
          <w:tcPr>
            <w:tcW w:w="312" w:type="dxa"/>
            <w:tcBorders>
              <w:top w:val="nil"/>
              <w:left w:val="nil"/>
              <w:bottom w:val="single" w:sz="4" w:space="0" w:color="44B3E1"/>
              <w:right w:val="nil"/>
            </w:tcBorders>
            <w:shd w:val="clear" w:color="C0E6F5" w:fill="C0E6F5"/>
            <w:vAlign w:val="center"/>
            <w:hideMark/>
          </w:tcPr>
          <w:p w14:paraId="58C818C6"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C0E6F5" w:fill="C0E6F5"/>
            <w:vAlign w:val="center"/>
            <w:hideMark/>
          </w:tcPr>
          <w:p w14:paraId="0F6B4950"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C0E6F5" w:fill="C0E6F5"/>
            <w:vAlign w:val="bottom"/>
            <w:hideMark/>
          </w:tcPr>
          <w:p w14:paraId="21E82C53"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ATGACCCAACCACTCATTTTGAGACTACATGTGATGACATCAAAGACATCTACAAGAGGATGACTGGATCACAATTTGACTTTGATCAAATGAAGCGCAAAAAGAGTGACATCTTTGGAGA[T/C]GAACAGCAATAAACTACTGTGCATGTAGGAGGGATGAAAGTTGGCTAATACAAAGATGTTTCAGGAACTTAATGAACACTGTATAAAATTGGGTATTGTAAGCCTGCTTTTGTAAACTC</w:t>
            </w:r>
          </w:p>
        </w:tc>
      </w:tr>
      <w:tr w:rsidR="00924A56" w:rsidRPr="00924A56" w14:paraId="18FCF222"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0CCE97AD"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lastRenderedPageBreak/>
              <w:t>159_chr13x_s1_293454629</w:t>
            </w:r>
          </w:p>
        </w:tc>
        <w:tc>
          <w:tcPr>
            <w:tcW w:w="197" w:type="dxa"/>
            <w:tcBorders>
              <w:top w:val="nil"/>
              <w:left w:val="nil"/>
              <w:bottom w:val="single" w:sz="4" w:space="0" w:color="44B3E1"/>
              <w:right w:val="nil"/>
            </w:tcBorders>
            <w:shd w:val="clear" w:color="auto" w:fill="auto"/>
            <w:vAlign w:val="center"/>
            <w:hideMark/>
          </w:tcPr>
          <w:p w14:paraId="6C9D8E5A"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TC</w:t>
            </w:r>
          </w:p>
        </w:tc>
        <w:tc>
          <w:tcPr>
            <w:tcW w:w="312" w:type="dxa"/>
            <w:tcBorders>
              <w:top w:val="nil"/>
              <w:left w:val="nil"/>
              <w:bottom w:val="single" w:sz="4" w:space="0" w:color="44B3E1"/>
              <w:right w:val="nil"/>
            </w:tcBorders>
            <w:shd w:val="clear" w:color="auto" w:fill="auto"/>
            <w:vAlign w:val="center"/>
            <w:hideMark/>
          </w:tcPr>
          <w:p w14:paraId="736B0FF9"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auto" w:fill="auto"/>
            <w:vAlign w:val="center"/>
            <w:hideMark/>
          </w:tcPr>
          <w:p w14:paraId="6D50B84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auto" w:fill="auto"/>
            <w:vAlign w:val="bottom"/>
            <w:hideMark/>
          </w:tcPr>
          <w:p w14:paraId="4CBA0FCC"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TTGGTGATACTAGGCTGCTTAGTGGAGGACTGAGACTGGCTGGCGACGGTTGTCACAGTGGTGTACTGTGGAAGGCTGGTAGTCACAACAACTGGTGGTGAAAGTCTAGGCATCTCAGGCA[T/C]TGGGTTGGAAGGCTGTGGGGGATCCAACTCTGCTTCATCCACTGTGGTCTGAAGAAAGAAAGAAATAAGTATCAAGATAAAGAAAAACAAATAAACCAAGTCTGTG</w:t>
            </w:r>
          </w:p>
        </w:tc>
      </w:tr>
      <w:tr w:rsidR="00924A56" w:rsidRPr="00924A56" w14:paraId="221BDDD1" w14:textId="77777777" w:rsidTr="00924A56">
        <w:trPr>
          <w:trHeight w:val="740"/>
        </w:trPr>
        <w:tc>
          <w:tcPr>
            <w:tcW w:w="666" w:type="dxa"/>
            <w:tcBorders>
              <w:top w:val="nil"/>
              <w:left w:val="nil"/>
              <w:bottom w:val="single" w:sz="4" w:space="0" w:color="44B3E1"/>
              <w:right w:val="nil"/>
            </w:tcBorders>
            <w:shd w:val="clear" w:color="C0E6F5" w:fill="C0E6F5"/>
            <w:vAlign w:val="center"/>
            <w:hideMark/>
          </w:tcPr>
          <w:p w14:paraId="3AE1C0D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166_chr13x_s1_392141078</w:t>
            </w:r>
          </w:p>
        </w:tc>
        <w:tc>
          <w:tcPr>
            <w:tcW w:w="197" w:type="dxa"/>
            <w:tcBorders>
              <w:top w:val="nil"/>
              <w:left w:val="nil"/>
              <w:bottom w:val="single" w:sz="4" w:space="0" w:color="44B3E1"/>
              <w:right w:val="nil"/>
            </w:tcBorders>
            <w:shd w:val="clear" w:color="C0E6F5" w:fill="C0E6F5"/>
            <w:vAlign w:val="center"/>
            <w:hideMark/>
          </w:tcPr>
          <w:p w14:paraId="01AFE4AE"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TC</w:t>
            </w:r>
          </w:p>
        </w:tc>
        <w:tc>
          <w:tcPr>
            <w:tcW w:w="312" w:type="dxa"/>
            <w:tcBorders>
              <w:top w:val="nil"/>
              <w:left w:val="nil"/>
              <w:bottom w:val="single" w:sz="4" w:space="0" w:color="44B3E1"/>
              <w:right w:val="nil"/>
            </w:tcBorders>
            <w:shd w:val="clear" w:color="C0E6F5" w:fill="C0E6F5"/>
            <w:vAlign w:val="center"/>
            <w:hideMark/>
          </w:tcPr>
          <w:p w14:paraId="53E4A241"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C0E6F5" w:fill="C0E6F5"/>
            <w:vAlign w:val="center"/>
            <w:hideMark/>
          </w:tcPr>
          <w:p w14:paraId="0531768E"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C0E6F5" w:fill="C0E6F5"/>
            <w:vAlign w:val="bottom"/>
            <w:hideMark/>
          </w:tcPr>
          <w:p w14:paraId="559DCF05"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GCATGGCATCAGGAGAGATCACTGCTGAGTCAATGTACGATAAAGAGGAATC[T/C]GTGTTTAGAGAGTACTTCGCATTGGAGGACTCCAAGTTCAGCCGGTTCAATTCCTGAAAATCAATAACCATCAATCAACTTTCAAGCAGT</w:t>
            </w:r>
          </w:p>
        </w:tc>
      </w:tr>
      <w:tr w:rsidR="00924A56" w:rsidRPr="00924A56" w14:paraId="63AA6805"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22195D17"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177_chr14x_s1_148700382</w:t>
            </w:r>
          </w:p>
        </w:tc>
        <w:tc>
          <w:tcPr>
            <w:tcW w:w="197" w:type="dxa"/>
            <w:tcBorders>
              <w:top w:val="nil"/>
              <w:left w:val="nil"/>
              <w:bottom w:val="single" w:sz="4" w:space="0" w:color="44B3E1"/>
              <w:right w:val="nil"/>
            </w:tcBorders>
            <w:shd w:val="clear" w:color="auto" w:fill="auto"/>
            <w:vAlign w:val="center"/>
            <w:hideMark/>
          </w:tcPr>
          <w:p w14:paraId="4214FDBE"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GT</w:t>
            </w:r>
          </w:p>
        </w:tc>
        <w:tc>
          <w:tcPr>
            <w:tcW w:w="312" w:type="dxa"/>
            <w:tcBorders>
              <w:top w:val="nil"/>
              <w:left w:val="nil"/>
              <w:bottom w:val="single" w:sz="4" w:space="0" w:color="44B3E1"/>
              <w:right w:val="nil"/>
            </w:tcBorders>
            <w:shd w:val="clear" w:color="auto" w:fill="auto"/>
            <w:vAlign w:val="center"/>
            <w:hideMark/>
          </w:tcPr>
          <w:p w14:paraId="3A573951"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312" w:type="dxa"/>
            <w:tcBorders>
              <w:top w:val="nil"/>
              <w:left w:val="nil"/>
              <w:bottom w:val="single" w:sz="4" w:space="0" w:color="44B3E1"/>
              <w:right w:val="nil"/>
            </w:tcBorders>
            <w:shd w:val="clear" w:color="auto" w:fill="auto"/>
            <w:vAlign w:val="center"/>
            <w:hideMark/>
          </w:tcPr>
          <w:p w14:paraId="3F3EA35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auto" w:fill="auto"/>
            <w:vAlign w:val="bottom"/>
            <w:hideMark/>
          </w:tcPr>
          <w:p w14:paraId="610DA61C"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TACATTTGTAATGGGTTTGTGTAAATTAGATGTTTTGATGGCTGATATAACAAAGTGGTGTTAATACTTGACAAAGTTCTGCAAGTAGAATCAAATGATTTACCATTGTTTGAACTAATCT[G/T]GAGCAGTGTGTGGTGTTAGATTATTGCCTACAAAACTGGGTCTTAGAAAGGTATGACTGTATAGCTGATGCTATGGCACAAAA</w:t>
            </w:r>
          </w:p>
        </w:tc>
      </w:tr>
      <w:tr w:rsidR="00924A56" w:rsidRPr="00924A56" w14:paraId="604F9F6C"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1B657E9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228_chr01P_s2_426088410</w:t>
            </w:r>
          </w:p>
        </w:tc>
        <w:tc>
          <w:tcPr>
            <w:tcW w:w="197" w:type="dxa"/>
            <w:tcBorders>
              <w:top w:val="nil"/>
              <w:left w:val="nil"/>
              <w:bottom w:val="single" w:sz="4" w:space="0" w:color="44B3E1"/>
              <w:right w:val="nil"/>
            </w:tcBorders>
            <w:shd w:val="clear" w:color="C0E6F5" w:fill="C0E6F5"/>
            <w:vAlign w:val="center"/>
            <w:hideMark/>
          </w:tcPr>
          <w:p w14:paraId="1FB5C9C9"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AG</w:t>
            </w:r>
          </w:p>
        </w:tc>
        <w:tc>
          <w:tcPr>
            <w:tcW w:w="312" w:type="dxa"/>
            <w:tcBorders>
              <w:top w:val="nil"/>
              <w:left w:val="nil"/>
              <w:bottom w:val="single" w:sz="4" w:space="0" w:color="44B3E1"/>
              <w:right w:val="nil"/>
            </w:tcBorders>
            <w:shd w:val="clear" w:color="C0E6F5" w:fill="C0E6F5"/>
            <w:vAlign w:val="center"/>
            <w:hideMark/>
          </w:tcPr>
          <w:p w14:paraId="1C0AEB94"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312" w:type="dxa"/>
            <w:tcBorders>
              <w:top w:val="nil"/>
              <w:left w:val="nil"/>
              <w:bottom w:val="single" w:sz="4" w:space="0" w:color="44B3E1"/>
              <w:right w:val="nil"/>
            </w:tcBorders>
            <w:shd w:val="clear" w:color="C0E6F5" w:fill="C0E6F5"/>
            <w:vAlign w:val="center"/>
            <w:hideMark/>
          </w:tcPr>
          <w:p w14:paraId="69FC5226"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7873" w:type="dxa"/>
            <w:tcBorders>
              <w:top w:val="nil"/>
              <w:left w:val="nil"/>
              <w:bottom w:val="single" w:sz="4" w:space="0" w:color="44B3E1"/>
              <w:right w:val="nil"/>
            </w:tcBorders>
            <w:shd w:val="clear" w:color="C0E6F5" w:fill="C0E6F5"/>
            <w:vAlign w:val="bottom"/>
            <w:hideMark/>
          </w:tcPr>
          <w:p w14:paraId="0FE85D4A"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AGTTCTGCCGGAGTCTGAGCAATGTTCACGGCTTCCATCTGTTCAAAACTCCCCAATGGATGGCACTTTGGCACCAGTTC[A/G]GAAATGGAGCGCTGGTGTAGGGTGCCAGTGATCAGCAAAATCACATTGTCAATCATGTAGCTGTATCTGGCAAAGAAAGAGCAAGGTGGTAAGCAACAGACAAAACCACAAGCA</w:t>
            </w:r>
          </w:p>
        </w:tc>
      </w:tr>
      <w:tr w:rsidR="00924A56" w:rsidRPr="00924A56" w14:paraId="022C051A"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69A3CD4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243_chr01P_s3_419787534</w:t>
            </w:r>
          </w:p>
        </w:tc>
        <w:tc>
          <w:tcPr>
            <w:tcW w:w="197" w:type="dxa"/>
            <w:tcBorders>
              <w:top w:val="nil"/>
              <w:left w:val="nil"/>
              <w:bottom w:val="single" w:sz="4" w:space="0" w:color="44B3E1"/>
              <w:right w:val="nil"/>
            </w:tcBorders>
            <w:shd w:val="clear" w:color="auto" w:fill="auto"/>
            <w:vAlign w:val="center"/>
            <w:hideMark/>
          </w:tcPr>
          <w:p w14:paraId="4C06C481"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CT</w:t>
            </w:r>
          </w:p>
        </w:tc>
        <w:tc>
          <w:tcPr>
            <w:tcW w:w="312" w:type="dxa"/>
            <w:tcBorders>
              <w:top w:val="nil"/>
              <w:left w:val="nil"/>
              <w:bottom w:val="single" w:sz="4" w:space="0" w:color="44B3E1"/>
              <w:right w:val="nil"/>
            </w:tcBorders>
            <w:shd w:val="clear" w:color="auto" w:fill="auto"/>
            <w:vAlign w:val="center"/>
            <w:hideMark/>
          </w:tcPr>
          <w:p w14:paraId="3AAD6D0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312" w:type="dxa"/>
            <w:tcBorders>
              <w:top w:val="nil"/>
              <w:left w:val="nil"/>
              <w:bottom w:val="single" w:sz="4" w:space="0" w:color="44B3E1"/>
              <w:right w:val="nil"/>
            </w:tcBorders>
            <w:shd w:val="clear" w:color="auto" w:fill="auto"/>
            <w:vAlign w:val="center"/>
            <w:hideMark/>
          </w:tcPr>
          <w:p w14:paraId="2A3D133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auto" w:fill="auto"/>
            <w:vAlign w:val="bottom"/>
            <w:hideMark/>
          </w:tcPr>
          <w:p w14:paraId="0417051E"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GTGTAAGATCAGACTAAACCATGAAATAAGCACAGTAAACTTTACTTCATCCCTAATGGTTTTTAATTTTATGGATATTCCCAAATTTGAAATAATATTATCTTCTT[C/T]ATGGTAATGAACATGCCTATTCTGTGATGATTGTTGTTTATATGCAACGAAAAATTCCAGATTTTAAAAAGAGTTGACTTTTTGGTCCAGTTTGGTTCCTTAACTATTGCCAATACATA</w:t>
            </w:r>
          </w:p>
        </w:tc>
      </w:tr>
      <w:tr w:rsidR="00924A56" w:rsidRPr="00924A56" w14:paraId="65D27E38"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6DCC689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253_chr01Q_s1_275942258</w:t>
            </w:r>
          </w:p>
        </w:tc>
        <w:tc>
          <w:tcPr>
            <w:tcW w:w="197" w:type="dxa"/>
            <w:tcBorders>
              <w:top w:val="nil"/>
              <w:left w:val="nil"/>
              <w:bottom w:val="single" w:sz="4" w:space="0" w:color="44B3E1"/>
              <w:right w:val="nil"/>
            </w:tcBorders>
            <w:shd w:val="clear" w:color="C0E6F5" w:fill="C0E6F5"/>
            <w:vAlign w:val="center"/>
            <w:hideMark/>
          </w:tcPr>
          <w:p w14:paraId="55D496BC"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TC</w:t>
            </w:r>
          </w:p>
        </w:tc>
        <w:tc>
          <w:tcPr>
            <w:tcW w:w="312" w:type="dxa"/>
            <w:tcBorders>
              <w:top w:val="nil"/>
              <w:left w:val="nil"/>
              <w:bottom w:val="single" w:sz="4" w:space="0" w:color="44B3E1"/>
              <w:right w:val="nil"/>
            </w:tcBorders>
            <w:shd w:val="clear" w:color="C0E6F5" w:fill="C0E6F5"/>
            <w:vAlign w:val="center"/>
            <w:hideMark/>
          </w:tcPr>
          <w:p w14:paraId="57A79811"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C0E6F5" w:fill="C0E6F5"/>
            <w:vAlign w:val="center"/>
            <w:hideMark/>
          </w:tcPr>
          <w:p w14:paraId="5381A1FC"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C0E6F5" w:fill="C0E6F5"/>
            <w:vAlign w:val="bottom"/>
            <w:hideMark/>
          </w:tcPr>
          <w:p w14:paraId="2F302A46"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TGTGGCTGCTCGGATTTTTCTATTTCGGCTCACTGCCCCTTGGGATCTATTTATTGGTGATTCAAAAAGTGACACTAGGAATCATTTG[T/C]GTCAGCCTGGTTCCGTCCAGCCTAACTGTGTGTCTTGTTTATGGATTTTGTCAGTGCCTCTGCCAGGGTATATGCGACTGCTCTGCGAGGAACTGATGAGTAGT</w:t>
            </w:r>
          </w:p>
        </w:tc>
      </w:tr>
      <w:tr w:rsidR="00924A56" w:rsidRPr="00924A56" w14:paraId="34C8821E" w14:textId="77777777" w:rsidTr="00924A56">
        <w:trPr>
          <w:trHeight w:val="1220"/>
        </w:trPr>
        <w:tc>
          <w:tcPr>
            <w:tcW w:w="666" w:type="dxa"/>
            <w:tcBorders>
              <w:top w:val="nil"/>
              <w:left w:val="nil"/>
              <w:bottom w:val="single" w:sz="4" w:space="0" w:color="44B3E1"/>
              <w:right w:val="nil"/>
            </w:tcBorders>
            <w:shd w:val="clear" w:color="auto" w:fill="auto"/>
            <w:vAlign w:val="center"/>
            <w:hideMark/>
          </w:tcPr>
          <w:p w14:paraId="57410C6C"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263_chr01Q_s2_159414134</w:t>
            </w:r>
          </w:p>
        </w:tc>
        <w:tc>
          <w:tcPr>
            <w:tcW w:w="197" w:type="dxa"/>
            <w:tcBorders>
              <w:top w:val="nil"/>
              <w:left w:val="nil"/>
              <w:bottom w:val="single" w:sz="4" w:space="0" w:color="44B3E1"/>
              <w:right w:val="nil"/>
            </w:tcBorders>
            <w:shd w:val="clear" w:color="auto" w:fill="auto"/>
            <w:vAlign w:val="center"/>
            <w:hideMark/>
          </w:tcPr>
          <w:p w14:paraId="75868284"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CT</w:t>
            </w:r>
          </w:p>
        </w:tc>
        <w:tc>
          <w:tcPr>
            <w:tcW w:w="312" w:type="dxa"/>
            <w:tcBorders>
              <w:top w:val="nil"/>
              <w:left w:val="nil"/>
              <w:bottom w:val="single" w:sz="4" w:space="0" w:color="44B3E1"/>
              <w:right w:val="nil"/>
            </w:tcBorders>
            <w:shd w:val="clear" w:color="auto" w:fill="auto"/>
            <w:vAlign w:val="center"/>
            <w:hideMark/>
          </w:tcPr>
          <w:p w14:paraId="444A08C0"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312" w:type="dxa"/>
            <w:tcBorders>
              <w:top w:val="nil"/>
              <w:left w:val="nil"/>
              <w:bottom w:val="single" w:sz="4" w:space="0" w:color="44B3E1"/>
              <w:right w:val="nil"/>
            </w:tcBorders>
            <w:shd w:val="clear" w:color="auto" w:fill="auto"/>
            <w:vAlign w:val="center"/>
            <w:hideMark/>
          </w:tcPr>
          <w:p w14:paraId="673E7EE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auto" w:fill="auto"/>
            <w:vAlign w:val="bottom"/>
            <w:hideMark/>
          </w:tcPr>
          <w:p w14:paraId="63970C87"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TATATATTGTTCCAAAGAAATAACTAGATAGCAAACCTGGTTTGAGTTTATCCTTGAGGTATGGGACCAGATTGTATTCCTTGAGCACAAGCTCCCAGTCTAAATCAGGAATTGTCAAATT[C/T]GCAAGAGTCCCAAGGCATTCTATCACAAATTCCTCCTCTTCTTCATTGGAAATTTGAGCTGCCAGATCACCAACATAATCCTGGAGAAAACATAATCACATTAACCTTTGACTGCAT</w:t>
            </w:r>
          </w:p>
        </w:tc>
      </w:tr>
      <w:tr w:rsidR="00924A56" w:rsidRPr="00924A56" w14:paraId="012C51D8"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0B34820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266_chr01Q_s2_408777327</w:t>
            </w:r>
          </w:p>
        </w:tc>
        <w:tc>
          <w:tcPr>
            <w:tcW w:w="197" w:type="dxa"/>
            <w:tcBorders>
              <w:top w:val="nil"/>
              <w:left w:val="nil"/>
              <w:bottom w:val="single" w:sz="4" w:space="0" w:color="44B3E1"/>
              <w:right w:val="nil"/>
            </w:tcBorders>
            <w:shd w:val="clear" w:color="C0E6F5" w:fill="C0E6F5"/>
            <w:vAlign w:val="center"/>
            <w:hideMark/>
          </w:tcPr>
          <w:p w14:paraId="786D2B2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AG</w:t>
            </w:r>
          </w:p>
        </w:tc>
        <w:tc>
          <w:tcPr>
            <w:tcW w:w="312" w:type="dxa"/>
            <w:tcBorders>
              <w:top w:val="nil"/>
              <w:left w:val="nil"/>
              <w:bottom w:val="single" w:sz="4" w:space="0" w:color="44B3E1"/>
              <w:right w:val="nil"/>
            </w:tcBorders>
            <w:shd w:val="clear" w:color="C0E6F5" w:fill="C0E6F5"/>
            <w:vAlign w:val="center"/>
            <w:hideMark/>
          </w:tcPr>
          <w:p w14:paraId="0F1E0EA7"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312" w:type="dxa"/>
            <w:tcBorders>
              <w:top w:val="nil"/>
              <w:left w:val="nil"/>
              <w:bottom w:val="single" w:sz="4" w:space="0" w:color="44B3E1"/>
              <w:right w:val="nil"/>
            </w:tcBorders>
            <w:shd w:val="clear" w:color="C0E6F5" w:fill="C0E6F5"/>
            <w:vAlign w:val="center"/>
            <w:hideMark/>
          </w:tcPr>
          <w:p w14:paraId="0F24E414"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7873" w:type="dxa"/>
            <w:tcBorders>
              <w:top w:val="nil"/>
              <w:left w:val="nil"/>
              <w:bottom w:val="single" w:sz="4" w:space="0" w:color="44B3E1"/>
              <w:right w:val="nil"/>
            </w:tcBorders>
            <w:shd w:val="clear" w:color="C0E6F5" w:fill="C0E6F5"/>
            <w:vAlign w:val="bottom"/>
            <w:hideMark/>
          </w:tcPr>
          <w:p w14:paraId="154E8AB7"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CATCATTTGTCAAAAAACAGTTACCTAGTTCCTTCATTCCACAAGGCTGACTGAGGTCTTTATTGCCATCTTCCATGTGTGCAGTTTGCACCAACCCTTTTAACGAGGCACAATTTAGAAA[A/G]CAATTTGTGCTGTCATTCAGAATACCCGACCACTTTTCTTCTTCGGTTTCCTCCCTTTGTGTGTTCTGTTTTTTGG</w:t>
            </w:r>
          </w:p>
        </w:tc>
      </w:tr>
      <w:tr w:rsidR="00924A56" w:rsidRPr="00924A56" w14:paraId="1D99F5FD" w14:textId="77777777" w:rsidTr="00924A56">
        <w:trPr>
          <w:trHeight w:val="1220"/>
        </w:trPr>
        <w:tc>
          <w:tcPr>
            <w:tcW w:w="666" w:type="dxa"/>
            <w:tcBorders>
              <w:top w:val="nil"/>
              <w:left w:val="nil"/>
              <w:bottom w:val="single" w:sz="4" w:space="0" w:color="44B3E1"/>
              <w:right w:val="nil"/>
            </w:tcBorders>
            <w:shd w:val="clear" w:color="auto" w:fill="auto"/>
            <w:vAlign w:val="center"/>
            <w:hideMark/>
          </w:tcPr>
          <w:p w14:paraId="1C4C8A43"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303_chr02P_s2_069466403</w:t>
            </w:r>
          </w:p>
        </w:tc>
        <w:tc>
          <w:tcPr>
            <w:tcW w:w="197" w:type="dxa"/>
            <w:tcBorders>
              <w:top w:val="nil"/>
              <w:left w:val="nil"/>
              <w:bottom w:val="single" w:sz="4" w:space="0" w:color="44B3E1"/>
              <w:right w:val="nil"/>
            </w:tcBorders>
            <w:shd w:val="clear" w:color="auto" w:fill="auto"/>
            <w:vAlign w:val="center"/>
            <w:hideMark/>
          </w:tcPr>
          <w:p w14:paraId="3F60E80F"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AT</w:t>
            </w:r>
          </w:p>
        </w:tc>
        <w:tc>
          <w:tcPr>
            <w:tcW w:w="312" w:type="dxa"/>
            <w:tcBorders>
              <w:top w:val="nil"/>
              <w:left w:val="nil"/>
              <w:bottom w:val="single" w:sz="4" w:space="0" w:color="44B3E1"/>
              <w:right w:val="nil"/>
            </w:tcBorders>
            <w:shd w:val="clear" w:color="auto" w:fill="auto"/>
            <w:vAlign w:val="center"/>
            <w:hideMark/>
          </w:tcPr>
          <w:p w14:paraId="03B363E1"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312" w:type="dxa"/>
            <w:tcBorders>
              <w:top w:val="nil"/>
              <w:left w:val="nil"/>
              <w:bottom w:val="single" w:sz="4" w:space="0" w:color="44B3E1"/>
              <w:right w:val="nil"/>
            </w:tcBorders>
            <w:shd w:val="clear" w:color="auto" w:fill="auto"/>
            <w:vAlign w:val="center"/>
            <w:hideMark/>
          </w:tcPr>
          <w:p w14:paraId="140B512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auto" w:fill="auto"/>
            <w:vAlign w:val="bottom"/>
            <w:hideMark/>
          </w:tcPr>
          <w:p w14:paraId="11344724"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GTCCTGTAGAGTCTCTGCGAGCGTGGGGCATTTCTTTCCATCGTAAATGACAAGAAGGGAGCTGGAGTAAAAGCGGTAGGAAACCTGTCTCTCCAGGACATCCAATAGACCACGGAGCTTG[A/T]AGAGGATTGGGTCAAACAGGTCCTTGCGCAGGTCCACACCATTGTGGAGATACTGGAAAAGAGCGTGTTGAAAACCATCGATGGAGAGCCCACGTCCATAGTATTTGTTGCGACATACG</w:t>
            </w:r>
          </w:p>
        </w:tc>
      </w:tr>
      <w:tr w:rsidR="00924A56" w:rsidRPr="00924A56" w14:paraId="3F74471C"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367EB07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340_chr02Q_s1_373362924</w:t>
            </w:r>
          </w:p>
        </w:tc>
        <w:tc>
          <w:tcPr>
            <w:tcW w:w="197" w:type="dxa"/>
            <w:tcBorders>
              <w:top w:val="nil"/>
              <w:left w:val="nil"/>
              <w:bottom w:val="single" w:sz="4" w:space="0" w:color="44B3E1"/>
              <w:right w:val="nil"/>
            </w:tcBorders>
            <w:shd w:val="clear" w:color="C0E6F5" w:fill="C0E6F5"/>
            <w:vAlign w:val="center"/>
            <w:hideMark/>
          </w:tcPr>
          <w:p w14:paraId="3543CE7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GA</w:t>
            </w:r>
          </w:p>
        </w:tc>
        <w:tc>
          <w:tcPr>
            <w:tcW w:w="312" w:type="dxa"/>
            <w:tcBorders>
              <w:top w:val="nil"/>
              <w:left w:val="nil"/>
              <w:bottom w:val="single" w:sz="4" w:space="0" w:color="44B3E1"/>
              <w:right w:val="nil"/>
            </w:tcBorders>
            <w:shd w:val="clear" w:color="C0E6F5" w:fill="C0E6F5"/>
            <w:vAlign w:val="center"/>
            <w:hideMark/>
          </w:tcPr>
          <w:p w14:paraId="0554AF4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312" w:type="dxa"/>
            <w:tcBorders>
              <w:top w:val="nil"/>
              <w:left w:val="nil"/>
              <w:bottom w:val="single" w:sz="4" w:space="0" w:color="44B3E1"/>
              <w:right w:val="nil"/>
            </w:tcBorders>
            <w:shd w:val="clear" w:color="C0E6F5" w:fill="C0E6F5"/>
            <w:vAlign w:val="center"/>
            <w:hideMark/>
          </w:tcPr>
          <w:p w14:paraId="1CD42C67"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7873" w:type="dxa"/>
            <w:tcBorders>
              <w:top w:val="nil"/>
              <w:left w:val="nil"/>
              <w:bottom w:val="single" w:sz="4" w:space="0" w:color="44B3E1"/>
              <w:right w:val="nil"/>
            </w:tcBorders>
            <w:shd w:val="clear" w:color="C0E6F5" w:fill="C0E6F5"/>
            <w:vAlign w:val="bottom"/>
            <w:hideMark/>
          </w:tcPr>
          <w:p w14:paraId="12B83274"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AGAATGCACTACTTGCTGGTCCAATAGAGGTTACTGTATAGAGGGAGATTAAAGCAAGCATTCAGATTTGGATGGAGCGA[G/A]GTATGGGTTAAATTATATATAAATGTTATATTTGTTATGACATTTTTGACAGATTCAGTTCCAGGAACATTCAAAATTTAAATTTGTGTCCATTGTAACACAATGTTCACATAGTTGAA</w:t>
            </w:r>
          </w:p>
        </w:tc>
      </w:tr>
      <w:tr w:rsidR="00924A56" w:rsidRPr="00924A56" w14:paraId="5E5AFE52"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6AD8D523"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357_chr02Q_s2_246374865</w:t>
            </w:r>
          </w:p>
        </w:tc>
        <w:tc>
          <w:tcPr>
            <w:tcW w:w="197" w:type="dxa"/>
            <w:tcBorders>
              <w:top w:val="nil"/>
              <w:left w:val="nil"/>
              <w:bottom w:val="single" w:sz="4" w:space="0" w:color="44B3E1"/>
              <w:right w:val="nil"/>
            </w:tcBorders>
            <w:shd w:val="clear" w:color="auto" w:fill="auto"/>
            <w:vAlign w:val="center"/>
            <w:hideMark/>
          </w:tcPr>
          <w:p w14:paraId="1B7582FF"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CT</w:t>
            </w:r>
          </w:p>
        </w:tc>
        <w:tc>
          <w:tcPr>
            <w:tcW w:w="312" w:type="dxa"/>
            <w:tcBorders>
              <w:top w:val="nil"/>
              <w:left w:val="nil"/>
              <w:bottom w:val="single" w:sz="4" w:space="0" w:color="44B3E1"/>
              <w:right w:val="nil"/>
            </w:tcBorders>
            <w:shd w:val="clear" w:color="auto" w:fill="auto"/>
            <w:vAlign w:val="center"/>
            <w:hideMark/>
          </w:tcPr>
          <w:p w14:paraId="062F3E0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312" w:type="dxa"/>
            <w:tcBorders>
              <w:top w:val="nil"/>
              <w:left w:val="nil"/>
              <w:bottom w:val="single" w:sz="4" w:space="0" w:color="44B3E1"/>
              <w:right w:val="nil"/>
            </w:tcBorders>
            <w:shd w:val="clear" w:color="auto" w:fill="auto"/>
            <w:vAlign w:val="center"/>
            <w:hideMark/>
          </w:tcPr>
          <w:p w14:paraId="5D6BD17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auto" w:fill="auto"/>
            <w:vAlign w:val="bottom"/>
            <w:hideMark/>
          </w:tcPr>
          <w:p w14:paraId="0C4F6ED1"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CTGAAATTAGTATTACAAAAATATGGCAACACAAAATGGTTCAATAAAAGTGAACTACAGTAAGGCACGATTGTTCTGTATTCAGAAAAGTCAGGTGTCTTCTAACAAGGCAAAAGGGCCC[C/T]GTCAAGTGCTAAATATTGCATTTTAATTAAAATGTCTGAGTTGAGAATAAAACTTTTCATATAATTAAAATCTTTCAAGGATTT</w:t>
            </w:r>
          </w:p>
        </w:tc>
      </w:tr>
      <w:tr w:rsidR="00924A56" w:rsidRPr="00924A56" w14:paraId="2DEBF538" w14:textId="77777777" w:rsidTr="00924A56">
        <w:trPr>
          <w:trHeight w:val="1220"/>
        </w:trPr>
        <w:tc>
          <w:tcPr>
            <w:tcW w:w="666" w:type="dxa"/>
            <w:tcBorders>
              <w:top w:val="nil"/>
              <w:left w:val="nil"/>
              <w:bottom w:val="single" w:sz="4" w:space="0" w:color="44B3E1"/>
              <w:right w:val="nil"/>
            </w:tcBorders>
            <w:shd w:val="clear" w:color="C0E6F5" w:fill="C0E6F5"/>
            <w:vAlign w:val="center"/>
            <w:hideMark/>
          </w:tcPr>
          <w:p w14:paraId="63DB8B0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361_chr02Q_s2_399916527</w:t>
            </w:r>
          </w:p>
        </w:tc>
        <w:tc>
          <w:tcPr>
            <w:tcW w:w="197" w:type="dxa"/>
            <w:tcBorders>
              <w:top w:val="nil"/>
              <w:left w:val="nil"/>
              <w:bottom w:val="single" w:sz="4" w:space="0" w:color="44B3E1"/>
              <w:right w:val="nil"/>
            </w:tcBorders>
            <w:shd w:val="clear" w:color="C0E6F5" w:fill="C0E6F5"/>
            <w:vAlign w:val="center"/>
            <w:hideMark/>
          </w:tcPr>
          <w:p w14:paraId="78721D7A"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AG</w:t>
            </w:r>
          </w:p>
        </w:tc>
        <w:tc>
          <w:tcPr>
            <w:tcW w:w="312" w:type="dxa"/>
            <w:tcBorders>
              <w:top w:val="nil"/>
              <w:left w:val="nil"/>
              <w:bottom w:val="single" w:sz="4" w:space="0" w:color="44B3E1"/>
              <w:right w:val="nil"/>
            </w:tcBorders>
            <w:shd w:val="clear" w:color="C0E6F5" w:fill="C0E6F5"/>
            <w:vAlign w:val="center"/>
            <w:hideMark/>
          </w:tcPr>
          <w:p w14:paraId="4CE1D48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312" w:type="dxa"/>
            <w:tcBorders>
              <w:top w:val="nil"/>
              <w:left w:val="nil"/>
              <w:bottom w:val="single" w:sz="4" w:space="0" w:color="44B3E1"/>
              <w:right w:val="nil"/>
            </w:tcBorders>
            <w:shd w:val="clear" w:color="C0E6F5" w:fill="C0E6F5"/>
            <w:vAlign w:val="center"/>
            <w:hideMark/>
          </w:tcPr>
          <w:p w14:paraId="0EA2CE4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7873" w:type="dxa"/>
            <w:tcBorders>
              <w:top w:val="nil"/>
              <w:left w:val="nil"/>
              <w:bottom w:val="single" w:sz="4" w:space="0" w:color="44B3E1"/>
              <w:right w:val="nil"/>
            </w:tcBorders>
            <w:shd w:val="clear" w:color="C0E6F5" w:fill="C0E6F5"/>
            <w:vAlign w:val="bottom"/>
            <w:hideMark/>
          </w:tcPr>
          <w:p w14:paraId="16CF6896"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AGTCGAAGGGGGACATAAGAGGGAGTCAATTCAGGGGAAAATACACGATGGATTTGTGAAGCCCTTGAACTGTAGATTTCTTGTAGATGTATCCTTCACGTTGTAAATATGTTTTGTAGAA[A/G]TGGAGCCATGGGAAGCCATGTGTATCGGAGCTTTGACATCCAAAACTAATCAATGCTAAGGTGGCTAAAAACCAAGCCTTTTACATGTAAACTTGTCTACAGAATTTGCTTTTGTTTAT</w:t>
            </w:r>
          </w:p>
        </w:tc>
      </w:tr>
      <w:tr w:rsidR="00924A56" w:rsidRPr="00924A56" w14:paraId="7AC00BEB" w14:textId="77777777" w:rsidTr="00924A56">
        <w:trPr>
          <w:trHeight w:val="1220"/>
        </w:trPr>
        <w:tc>
          <w:tcPr>
            <w:tcW w:w="666" w:type="dxa"/>
            <w:tcBorders>
              <w:top w:val="nil"/>
              <w:left w:val="nil"/>
              <w:bottom w:val="single" w:sz="4" w:space="0" w:color="44B3E1"/>
              <w:right w:val="nil"/>
            </w:tcBorders>
            <w:shd w:val="clear" w:color="auto" w:fill="auto"/>
            <w:vAlign w:val="center"/>
            <w:hideMark/>
          </w:tcPr>
          <w:p w14:paraId="502B3E0F"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lastRenderedPageBreak/>
              <w:t>421_chr03Q_s1_016523147</w:t>
            </w:r>
          </w:p>
        </w:tc>
        <w:tc>
          <w:tcPr>
            <w:tcW w:w="197" w:type="dxa"/>
            <w:tcBorders>
              <w:top w:val="nil"/>
              <w:left w:val="nil"/>
              <w:bottom w:val="single" w:sz="4" w:space="0" w:color="44B3E1"/>
              <w:right w:val="nil"/>
            </w:tcBorders>
            <w:shd w:val="clear" w:color="auto" w:fill="auto"/>
            <w:vAlign w:val="center"/>
            <w:hideMark/>
          </w:tcPr>
          <w:p w14:paraId="25F8A1B0"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AT</w:t>
            </w:r>
          </w:p>
        </w:tc>
        <w:tc>
          <w:tcPr>
            <w:tcW w:w="312" w:type="dxa"/>
            <w:tcBorders>
              <w:top w:val="nil"/>
              <w:left w:val="nil"/>
              <w:bottom w:val="single" w:sz="4" w:space="0" w:color="44B3E1"/>
              <w:right w:val="nil"/>
            </w:tcBorders>
            <w:shd w:val="clear" w:color="auto" w:fill="auto"/>
            <w:vAlign w:val="center"/>
            <w:hideMark/>
          </w:tcPr>
          <w:p w14:paraId="4E5FA76A"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312" w:type="dxa"/>
            <w:tcBorders>
              <w:top w:val="nil"/>
              <w:left w:val="nil"/>
              <w:bottom w:val="single" w:sz="4" w:space="0" w:color="44B3E1"/>
              <w:right w:val="nil"/>
            </w:tcBorders>
            <w:shd w:val="clear" w:color="auto" w:fill="auto"/>
            <w:vAlign w:val="center"/>
            <w:hideMark/>
          </w:tcPr>
          <w:p w14:paraId="46A67C7A"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auto" w:fill="auto"/>
            <w:vAlign w:val="bottom"/>
            <w:hideMark/>
          </w:tcPr>
          <w:p w14:paraId="7C022E88"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CCGTTGGGATGAATCGTGTCTTTTTCGGTGAAACTGTTGGTGAAAGACCCCAGTGCAGCAAACTTACTTGAAGCCATCTTCTGAAACCCCAATGTGAGTAGTGAGAAGTGAAAAAACAAGT[A/T]AACTTTATTGTTAAATATATGTTTATGGTCACATAAACTGCCCAGTAGCTTACGACACAAGGTTATTTACAGAAACAACGGCAGGGACATTGGAAAAAAGGCACTTTCAGTAGTACAGT</w:t>
            </w:r>
          </w:p>
        </w:tc>
      </w:tr>
      <w:tr w:rsidR="00924A56" w:rsidRPr="00924A56" w14:paraId="1E34F888"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3496219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425_chr03Q_s1_139827286</w:t>
            </w:r>
          </w:p>
        </w:tc>
        <w:tc>
          <w:tcPr>
            <w:tcW w:w="197" w:type="dxa"/>
            <w:tcBorders>
              <w:top w:val="nil"/>
              <w:left w:val="nil"/>
              <w:bottom w:val="single" w:sz="4" w:space="0" w:color="44B3E1"/>
              <w:right w:val="nil"/>
            </w:tcBorders>
            <w:shd w:val="clear" w:color="C0E6F5" w:fill="C0E6F5"/>
            <w:vAlign w:val="center"/>
            <w:hideMark/>
          </w:tcPr>
          <w:p w14:paraId="7E939B5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TC</w:t>
            </w:r>
          </w:p>
        </w:tc>
        <w:tc>
          <w:tcPr>
            <w:tcW w:w="312" w:type="dxa"/>
            <w:tcBorders>
              <w:top w:val="nil"/>
              <w:left w:val="nil"/>
              <w:bottom w:val="single" w:sz="4" w:space="0" w:color="44B3E1"/>
              <w:right w:val="nil"/>
            </w:tcBorders>
            <w:shd w:val="clear" w:color="C0E6F5" w:fill="C0E6F5"/>
            <w:vAlign w:val="center"/>
            <w:hideMark/>
          </w:tcPr>
          <w:p w14:paraId="7FBBFBC6"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C0E6F5" w:fill="C0E6F5"/>
            <w:vAlign w:val="center"/>
            <w:hideMark/>
          </w:tcPr>
          <w:p w14:paraId="69B6D596"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C0E6F5" w:fill="C0E6F5"/>
            <w:vAlign w:val="bottom"/>
            <w:hideMark/>
          </w:tcPr>
          <w:p w14:paraId="262CC2AC"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CCTGAAAAGGAAAAACAAGAGCGAATAGAGGAAGGAAGAAGAGAGCGAGCAAAAAAACTAAAAGATGTCAGGGAATCTAAGTGTTGAACAATTTACATA[T/C]TCAAATTCACAAGCAAAGATTGTTTACAGACATCATGAATATATCAATGCAGAACAGCTCTGGAGATACTTACCTGAAGATATATACCAAACGTAGTCTGCTTCCCATGTGACATTGTT</w:t>
            </w:r>
          </w:p>
        </w:tc>
      </w:tr>
      <w:tr w:rsidR="00924A56" w:rsidRPr="00924A56" w14:paraId="3FF684B1"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712F4E26"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438_chr03Q_s2_012999827</w:t>
            </w:r>
          </w:p>
        </w:tc>
        <w:tc>
          <w:tcPr>
            <w:tcW w:w="197" w:type="dxa"/>
            <w:tcBorders>
              <w:top w:val="nil"/>
              <w:left w:val="nil"/>
              <w:bottom w:val="single" w:sz="4" w:space="0" w:color="44B3E1"/>
              <w:right w:val="nil"/>
            </w:tcBorders>
            <w:shd w:val="clear" w:color="auto" w:fill="auto"/>
            <w:vAlign w:val="center"/>
            <w:hideMark/>
          </w:tcPr>
          <w:p w14:paraId="3ED5F25A"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GA</w:t>
            </w:r>
          </w:p>
        </w:tc>
        <w:tc>
          <w:tcPr>
            <w:tcW w:w="312" w:type="dxa"/>
            <w:tcBorders>
              <w:top w:val="nil"/>
              <w:left w:val="nil"/>
              <w:bottom w:val="single" w:sz="4" w:space="0" w:color="44B3E1"/>
              <w:right w:val="nil"/>
            </w:tcBorders>
            <w:shd w:val="clear" w:color="auto" w:fill="auto"/>
            <w:vAlign w:val="center"/>
            <w:hideMark/>
          </w:tcPr>
          <w:p w14:paraId="30BF4BC6"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312" w:type="dxa"/>
            <w:tcBorders>
              <w:top w:val="nil"/>
              <w:left w:val="nil"/>
              <w:bottom w:val="single" w:sz="4" w:space="0" w:color="44B3E1"/>
              <w:right w:val="nil"/>
            </w:tcBorders>
            <w:shd w:val="clear" w:color="auto" w:fill="auto"/>
            <w:vAlign w:val="center"/>
            <w:hideMark/>
          </w:tcPr>
          <w:p w14:paraId="35CAC60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7873" w:type="dxa"/>
            <w:tcBorders>
              <w:top w:val="nil"/>
              <w:left w:val="nil"/>
              <w:bottom w:val="single" w:sz="4" w:space="0" w:color="44B3E1"/>
              <w:right w:val="nil"/>
            </w:tcBorders>
            <w:shd w:val="clear" w:color="auto" w:fill="auto"/>
            <w:vAlign w:val="bottom"/>
            <w:hideMark/>
          </w:tcPr>
          <w:p w14:paraId="3F1C690A"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GGAGCATCCGGCAACTTACTGAGTCCTAAAAAAGATGAAGTCACTGAAATGCCTTTAAAAGAAAGAAAGCGAGTGAGAATCATGGATGATCAAAATGAATCCC[G/A]AGCTTTGCATGAAAGTAACGGATGTGAAAACGCCAAAATACCTACTTCCCCAAGGTCAGTGTCTGCTTCAGCATCTGGTGAAGGAATTCAGCAAAGGCCTACATC</w:t>
            </w:r>
          </w:p>
        </w:tc>
      </w:tr>
      <w:tr w:rsidR="00924A56" w:rsidRPr="00924A56" w14:paraId="3A3EFEE2"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6F4D4EE4"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455_chr04P_s1_393441828</w:t>
            </w:r>
          </w:p>
        </w:tc>
        <w:tc>
          <w:tcPr>
            <w:tcW w:w="197" w:type="dxa"/>
            <w:tcBorders>
              <w:top w:val="nil"/>
              <w:left w:val="nil"/>
              <w:bottom w:val="single" w:sz="4" w:space="0" w:color="44B3E1"/>
              <w:right w:val="nil"/>
            </w:tcBorders>
            <w:shd w:val="clear" w:color="C0E6F5" w:fill="C0E6F5"/>
            <w:vAlign w:val="center"/>
            <w:hideMark/>
          </w:tcPr>
          <w:p w14:paraId="03D883CF"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AG</w:t>
            </w:r>
          </w:p>
        </w:tc>
        <w:tc>
          <w:tcPr>
            <w:tcW w:w="312" w:type="dxa"/>
            <w:tcBorders>
              <w:top w:val="nil"/>
              <w:left w:val="nil"/>
              <w:bottom w:val="single" w:sz="4" w:space="0" w:color="44B3E1"/>
              <w:right w:val="nil"/>
            </w:tcBorders>
            <w:shd w:val="clear" w:color="C0E6F5" w:fill="C0E6F5"/>
            <w:vAlign w:val="center"/>
            <w:hideMark/>
          </w:tcPr>
          <w:p w14:paraId="24453CCC"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312" w:type="dxa"/>
            <w:tcBorders>
              <w:top w:val="nil"/>
              <w:left w:val="nil"/>
              <w:bottom w:val="single" w:sz="4" w:space="0" w:color="44B3E1"/>
              <w:right w:val="nil"/>
            </w:tcBorders>
            <w:shd w:val="clear" w:color="C0E6F5" w:fill="C0E6F5"/>
            <w:vAlign w:val="center"/>
            <w:hideMark/>
          </w:tcPr>
          <w:p w14:paraId="0F3A121D"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7873" w:type="dxa"/>
            <w:tcBorders>
              <w:top w:val="nil"/>
              <w:left w:val="nil"/>
              <w:bottom w:val="single" w:sz="4" w:space="0" w:color="44B3E1"/>
              <w:right w:val="nil"/>
            </w:tcBorders>
            <w:shd w:val="clear" w:color="C0E6F5" w:fill="C0E6F5"/>
            <w:vAlign w:val="bottom"/>
            <w:hideMark/>
          </w:tcPr>
          <w:p w14:paraId="41D59842"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CAAGAGTATTATTCCTACGTCTCCTACAAGATTAACCTCGAATTTCTCGACAACTGAAATTAACCAAGCCTCCATCTTTGCTTTAGCCGAAATCTGGGACCAT[A/G]CTTAAGAAAACTAACAGTGTAAATCACTCTGTATTTTAAGAGATTTTGACAAGAATAAATTACTGCAGAATGTACACTGTGTGTTTTACAAAATCCGCCATTTTTCTCTATCAAAACGT</w:t>
            </w:r>
          </w:p>
        </w:tc>
      </w:tr>
      <w:tr w:rsidR="00924A56" w:rsidRPr="00924A56" w14:paraId="7216AC58"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1DC4F4F4"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465_chr04P_s2_187207589</w:t>
            </w:r>
          </w:p>
        </w:tc>
        <w:tc>
          <w:tcPr>
            <w:tcW w:w="197" w:type="dxa"/>
            <w:tcBorders>
              <w:top w:val="nil"/>
              <w:left w:val="nil"/>
              <w:bottom w:val="single" w:sz="4" w:space="0" w:color="44B3E1"/>
              <w:right w:val="nil"/>
            </w:tcBorders>
            <w:shd w:val="clear" w:color="auto" w:fill="auto"/>
            <w:vAlign w:val="center"/>
            <w:hideMark/>
          </w:tcPr>
          <w:p w14:paraId="27F5E7BE"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AC</w:t>
            </w:r>
          </w:p>
        </w:tc>
        <w:tc>
          <w:tcPr>
            <w:tcW w:w="312" w:type="dxa"/>
            <w:tcBorders>
              <w:top w:val="nil"/>
              <w:left w:val="nil"/>
              <w:bottom w:val="single" w:sz="4" w:space="0" w:color="44B3E1"/>
              <w:right w:val="nil"/>
            </w:tcBorders>
            <w:shd w:val="clear" w:color="auto" w:fill="auto"/>
            <w:vAlign w:val="center"/>
            <w:hideMark/>
          </w:tcPr>
          <w:p w14:paraId="1FC8393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312" w:type="dxa"/>
            <w:tcBorders>
              <w:top w:val="nil"/>
              <w:left w:val="nil"/>
              <w:bottom w:val="single" w:sz="4" w:space="0" w:color="44B3E1"/>
              <w:right w:val="nil"/>
            </w:tcBorders>
            <w:shd w:val="clear" w:color="auto" w:fill="auto"/>
            <w:vAlign w:val="center"/>
            <w:hideMark/>
          </w:tcPr>
          <w:p w14:paraId="5F47E0F9"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auto" w:fill="auto"/>
            <w:vAlign w:val="bottom"/>
            <w:hideMark/>
          </w:tcPr>
          <w:p w14:paraId="638EA32C"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GGATTTTAATGTCAAAATCTTTGAACCAGAGGAAGTGCAAGGTTGTTCAGACACAGCTTTTTCTGGCAGATGCCTATTACTTCTTGT[A/C]CGGGTTAGTGAGGCAGACTCTGTTCCTTTGCCATTCACGTGAGCAGCAGTGATTTTCTGTGCTGCCGAACGAGCTAGTGTTGTAGGTGGCAAAGAGGTAGCATTCTCTGTCTTTGTCTG</w:t>
            </w:r>
          </w:p>
        </w:tc>
      </w:tr>
      <w:tr w:rsidR="00924A56" w:rsidRPr="00924A56" w14:paraId="23D6CD93" w14:textId="77777777" w:rsidTr="00924A56">
        <w:trPr>
          <w:trHeight w:val="1220"/>
        </w:trPr>
        <w:tc>
          <w:tcPr>
            <w:tcW w:w="666" w:type="dxa"/>
            <w:tcBorders>
              <w:top w:val="nil"/>
              <w:left w:val="nil"/>
              <w:bottom w:val="single" w:sz="4" w:space="0" w:color="44B3E1"/>
              <w:right w:val="nil"/>
            </w:tcBorders>
            <w:shd w:val="clear" w:color="C0E6F5" w:fill="C0E6F5"/>
            <w:vAlign w:val="center"/>
            <w:hideMark/>
          </w:tcPr>
          <w:p w14:paraId="6ADE923E"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476_chr04P_s2_487436412</w:t>
            </w:r>
          </w:p>
        </w:tc>
        <w:tc>
          <w:tcPr>
            <w:tcW w:w="197" w:type="dxa"/>
            <w:tcBorders>
              <w:top w:val="nil"/>
              <w:left w:val="nil"/>
              <w:bottom w:val="single" w:sz="4" w:space="0" w:color="44B3E1"/>
              <w:right w:val="nil"/>
            </w:tcBorders>
            <w:shd w:val="clear" w:color="C0E6F5" w:fill="C0E6F5"/>
            <w:vAlign w:val="center"/>
            <w:hideMark/>
          </w:tcPr>
          <w:p w14:paraId="779D527A"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CT</w:t>
            </w:r>
          </w:p>
        </w:tc>
        <w:tc>
          <w:tcPr>
            <w:tcW w:w="312" w:type="dxa"/>
            <w:tcBorders>
              <w:top w:val="nil"/>
              <w:left w:val="nil"/>
              <w:bottom w:val="single" w:sz="4" w:space="0" w:color="44B3E1"/>
              <w:right w:val="nil"/>
            </w:tcBorders>
            <w:shd w:val="clear" w:color="C0E6F5" w:fill="C0E6F5"/>
            <w:vAlign w:val="center"/>
            <w:hideMark/>
          </w:tcPr>
          <w:p w14:paraId="6971F93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312" w:type="dxa"/>
            <w:tcBorders>
              <w:top w:val="nil"/>
              <w:left w:val="nil"/>
              <w:bottom w:val="single" w:sz="4" w:space="0" w:color="44B3E1"/>
              <w:right w:val="nil"/>
            </w:tcBorders>
            <w:shd w:val="clear" w:color="C0E6F5" w:fill="C0E6F5"/>
            <w:vAlign w:val="center"/>
            <w:hideMark/>
          </w:tcPr>
          <w:p w14:paraId="5471DC23"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C0E6F5" w:fill="C0E6F5"/>
            <w:vAlign w:val="bottom"/>
            <w:hideMark/>
          </w:tcPr>
          <w:p w14:paraId="2F1716EA"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GTCTAACCTCCTGGGAAAGGCGCATGCAACATAATGACTCCACTGAGAAGGCAACCACATACACTCCTCAGGTCCCAAAAAAGCTCTCTTACTCCGAAAAGAACAAATG[C/T]GCCTCCTTGGAGGAAATCCTGTCTCGCTCGGACTCTGCACACAGGGCGGTACTGAGGAAGAGCGTAGAGACCCACCTCAGCTCCACAGAGTCCGAGCAGCTGGCACGGATACAGGAACT</w:t>
            </w:r>
          </w:p>
        </w:tc>
      </w:tr>
      <w:tr w:rsidR="00924A56" w:rsidRPr="00924A56" w14:paraId="6AACD9A5"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02994D9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485_chr04Q_s1_063106804</w:t>
            </w:r>
          </w:p>
        </w:tc>
        <w:tc>
          <w:tcPr>
            <w:tcW w:w="197" w:type="dxa"/>
            <w:tcBorders>
              <w:top w:val="nil"/>
              <w:left w:val="nil"/>
              <w:bottom w:val="single" w:sz="4" w:space="0" w:color="44B3E1"/>
              <w:right w:val="nil"/>
            </w:tcBorders>
            <w:shd w:val="clear" w:color="auto" w:fill="auto"/>
            <w:vAlign w:val="center"/>
            <w:hideMark/>
          </w:tcPr>
          <w:p w14:paraId="4E42040D"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GT</w:t>
            </w:r>
          </w:p>
        </w:tc>
        <w:tc>
          <w:tcPr>
            <w:tcW w:w="312" w:type="dxa"/>
            <w:tcBorders>
              <w:top w:val="nil"/>
              <w:left w:val="nil"/>
              <w:bottom w:val="single" w:sz="4" w:space="0" w:color="44B3E1"/>
              <w:right w:val="nil"/>
            </w:tcBorders>
            <w:shd w:val="clear" w:color="auto" w:fill="auto"/>
            <w:vAlign w:val="center"/>
            <w:hideMark/>
          </w:tcPr>
          <w:p w14:paraId="55A2460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312" w:type="dxa"/>
            <w:tcBorders>
              <w:top w:val="nil"/>
              <w:left w:val="nil"/>
              <w:bottom w:val="single" w:sz="4" w:space="0" w:color="44B3E1"/>
              <w:right w:val="nil"/>
            </w:tcBorders>
            <w:shd w:val="clear" w:color="auto" w:fill="auto"/>
            <w:vAlign w:val="center"/>
            <w:hideMark/>
          </w:tcPr>
          <w:p w14:paraId="4D65938C"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auto" w:fill="auto"/>
            <w:vAlign w:val="bottom"/>
            <w:hideMark/>
          </w:tcPr>
          <w:p w14:paraId="4CDA3840"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ACTGGAAAACATTTCTGTGTGGGTTCCACCTGTTGCTCCATGTCTCTATATTTTTTCTAAGCTATTAATTAGGC[G/T]TCTCAAAGTACAATGTTTATATACCAGATTCCTCTCAAACAACAGACATGGTACTTTCTGGATTCACCCTAATCATCCTAGAAGCATTACGGAGTTCATGCAATTGTTTGGCAGGCTTG</w:t>
            </w:r>
          </w:p>
        </w:tc>
      </w:tr>
      <w:tr w:rsidR="00924A56" w:rsidRPr="00924A56" w14:paraId="07F23DA1"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04268C73"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492_chr04Q_s1_247455206</w:t>
            </w:r>
          </w:p>
        </w:tc>
        <w:tc>
          <w:tcPr>
            <w:tcW w:w="197" w:type="dxa"/>
            <w:tcBorders>
              <w:top w:val="nil"/>
              <w:left w:val="nil"/>
              <w:bottom w:val="single" w:sz="4" w:space="0" w:color="44B3E1"/>
              <w:right w:val="nil"/>
            </w:tcBorders>
            <w:shd w:val="clear" w:color="C0E6F5" w:fill="C0E6F5"/>
            <w:vAlign w:val="center"/>
            <w:hideMark/>
          </w:tcPr>
          <w:p w14:paraId="55E6D4C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TG</w:t>
            </w:r>
          </w:p>
        </w:tc>
        <w:tc>
          <w:tcPr>
            <w:tcW w:w="312" w:type="dxa"/>
            <w:tcBorders>
              <w:top w:val="nil"/>
              <w:left w:val="nil"/>
              <w:bottom w:val="single" w:sz="4" w:space="0" w:color="44B3E1"/>
              <w:right w:val="nil"/>
            </w:tcBorders>
            <w:shd w:val="clear" w:color="C0E6F5" w:fill="C0E6F5"/>
            <w:vAlign w:val="center"/>
            <w:hideMark/>
          </w:tcPr>
          <w:p w14:paraId="137D5DDD"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C0E6F5" w:fill="C0E6F5"/>
            <w:vAlign w:val="center"/>
            <w:hideMark/>
          </w:tcPr>
          <w:p w14:paraId="4B86A806"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7873" w:type="dxa"/>
            <w:tcBorders>
              <w:top w:val="nil"/>
              <w:left w:val="nil"/>
              <w:bottom w:val="single" w:sz="4" w:space="0" w:color="44B3E1"/>
              <w:right w:val="nil"/>
            </w:tcBorders>
            <w:shd w:val="clear" w:color="C0E6F5" w:fill="C0E6F5"/>
            <w:vAlign w:val="bottom"/>
            <w:hideMark/>
          </w:tcPr>
          <w:p w14:paraId="07E8C5A0"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TCTCCTTGGGGATAGACCTGGTGCACGAGATAATCAAGGAAGGTCAGTACCAGAGTTGCACGAAGCCCATGGGCAACAAGAAACCGATGCAAAAGAAGTTGATGAGTGGCCTGAAGAAGAT[T/G]CACAAAAAGGTCTCGACTGGCCTCAATCTGATGCACAAGAACAACAGGATTGGTTAGGTTCTGAAGCAAAGGAAGGCCCCAGTTGGGCAGGATCAGATGC</w:t>
            </w:r>
          </w:p>
        </w:tc>
      </w:tr>
      <w:tr w:rsidR="00924A56" w:rsidRPr="00924A56" w14:paraId="434C8347"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73330D4C"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536_chr05P_s1_142916477</w:t>
            </w:r>
          </w:p>
        </w:tc>
        <w:tc>
          <w:tcPr>
            <w:tcW w:w="197" w:type="dxa"/>
            <w:tcBorders>
              <w:top w:val="nil"/>
              <w:left w:val="nil"/>
              <w:bottom w:val="single" w:sz="4" w:space="0" w:color="44B3E1"/>
              <w:right w:val="nil"/>
            </w:tcBorders>
            <w:shd w:val="clear" w:color="auto" w:fill="auto"/>
            <w:vAlign w:val="center"/>
            <w:hideMark/>
          </w:tcPr>
          <w:p w14:paraId="08920537"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TC</w:t>
            </w:r>
          </w:p>
        </w:tc>
        <w:tc>
          <w:tcPr>
            <w:tcW w:w="312" w:type="dxa"/>
            <w:tcBorders>
              <w:top w:val="nil"/>
              <w:left w:val="nil"/>
              <w:bottom w:val="single" w:sz="4" w:space="0" w:color="44B3E1"/>
              <w:right w:val="nil"/>
            </w:tcBorders>
            <w:shd w:val="clear" w:color="auto" w:fill="auto"/>
            <w:vAlign w:val="center"/>
            <w:hideMark/>
          </w:tcPr>
          <w:p w14:paraId="64DEB1F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auto" w:fill="auto"/>
            <w:vAlign w:val="center"/>
            <w:hideMark/>
          </w:tcPr>
          <w:p w14:paraId="4E5E70A0"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auto" w:fill="auto"/>
            <w:vAlign w:val="bottom"/>
            <w:hideMark/>
          </w:tcPr>
          <w:p w14:paraId="18139BCB"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ACTGTATAGTTTGGTTTGTCTCCTTTTAGCTGCCAAACTGTAGTCTGTAGTAGCTTTGTTTGTTTTTGGTTTAATACCATTTTAGCTGTTTCAATGATGTTTCTTGTAATCTTCTTACACA[T/C]TTGAGTGCAGGAGAGTTCAAAATGTTTTCAATGAAAACAAGCCCTTCCAATTACAACTCCAGACATCCTGGTGAATGCTCATACAGTATGCCTTACTTTTAGTAATCATGAAACCATCA</w:t>
            </w:r>
          </w:p>
        </w:tc>
      </w:tr>
      <w:tr w:rsidR="00924A56" w:rsidRPr="00924A56" w14:paraId="0F827C93"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69550E09"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537_chr05P_s1_244223291</w:t>
            </w:r>
          </w:p>
        </w:tc>
        <w:tc>
          <w:tcPr>
            <w:tcW w:w="197" w:type="dxa"/>
            <w:tcBorders>
              <w:top w:val="nil"/>
              <w:left w:val="nil"/>
              <w:bottom w:val="single" w:sz="4" w:space="0" w:color="44B3E1"/>
              <w:right w:val="nil"/>
            </w:tcBorders>
            <w:shd w:val="clear" w:color="C0E6F5" w:fill="C0E6F5"/>
            <w:vAlign w:val="center"/>
            <w:hideMark/>
          </w:tcPr>
          <w:p w14:paraId="7F0867E7"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AT</w:t>
            </w:r>
          </w:p>
        </w:tc>
        <w:tc>
          <w:tcPr>
            <w:tcW w:w="312" w:type="dxa"/>
            <w:tcBorders>
              <w:top w:val="nil"/>
              <w:left w:val="nil"/>
              <w:bottom w:val="single" w:sz="4" w:space="0" w:color="44B3E1"/>
              <w:right w:val="nil"/>
            </w:tcBorders>
            <w:shd w:val="clear" w:color="C0E6F5" w:fill="C0E6F5"/>
            <w:vAlign w:val="center"/>
            <w:hideMark/>
          </w:tcPr>
          <w:p w14:paraId="0086F3B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312" w:type="dxa"/>
            <w:tcBorders>
              <w:top w:val="nil"/>
              <w:left w:val="nil"/>
              <w:bottom w:val="single" w:sz="4" w:space="0" w:color="44B3E1"/>
              <w:right w:val="nil"/>
            </w:tcBorders>
            <w:shd w:val="clear" w:color="C0E6F5" w:fill="C0E6F5"/>
            <w:vAlign w:val="center"/>
            <w:hideMark/>
          </w:tcPr>
          <w:p w14:paraId="543FA0FF"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C0E6F5" w:fill="C0E6F5"/>
            <w:vAlign w:val="bottom"/>
            <w:hideMark/>
          </w:tcPr>
          <w:p w14:paraId="28102C5C"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GTGGACATGTCGGATACAATGTACCCTAGAAACCCTGCCATGTGCAATGAGGCAGCAAGACTAGCA[A/T]CATTCATTAGTTGGCCGGATTACTCCCCAGTAAAGCCAAAGGAACTTGCACATGCTGGACTTTATTACAAAGGCATTGCTGACCAAGTGGAGTGCTTTTGTTGTGGTGGC</w:t>
            </w:r>
          </w:p>
        </w:tc>
      </w:tr>
      <w:tr w:rsidR="00924A56" w:rsidRPr="00924A56" w14:paraId="58427E46"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1BF1BAE4"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538_chr05P_s1_256651842</w:t>
            </w:r>
          </w:p>
        </w:tc>
        <w:tc>
          <w:tcPr>
            <w:tcW w:w="197" w:type="dxa"/>
            <w:tcBorders>
              <w:top w:val="nil"/>
              <w:left w:val="nil"/>
              <w:bottom w:val="single" w:sz="4" w:space="0" w:color="44B3E1"/>
              <w:right w:val="nil"/>
            </w:tcBorders>
            <w:shd w:val="clear" w:color="auto" w:fill="auto"/>
            <w:vAlign w:val="center"/>
            <w:hideMark/>
          </w:tcPr>
          <w:p w14:paraId="239B8C1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CT</w:t>
            </w:r>
          </w:p>
        </w:tc>
        <w:tc>
          <w:tcPr>
            <w:tcW w:w="312" w:type="dxa"/>
            <w:tcBorders>
              <w:top w:val="nil"/>
              <w:left w:val="nil"/>
              <w:bottom w:val="single" w:sz="4" w:space="0" w:color="44B3E1"/>
              <w:right w:val="nil"/>
            </w:tcBorders>
            <w:shd w:val="clear" w:color="auto" w:fill="auto"/>
            <w:vAlign w:val="center"/>
            <w:hideMark/>
          </w:tcPr>
          <w:p w14:paraId="215AA20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312" w:type="dxa"/>
            <w:tcBorders>
              <w:top w:val="nil"/>
              <w:left w:val="nil"/>
              <w:bottom w:val="single" w:sz="4" w:space="0" w:color="44B3E1"/>
              <w:right w:val="nil"/>
            </w:tcBorders>
            <w:shd w:val="clear" w:color="auto" w:fill="auto"/>
            <w:vAlign w:val="center"/>
            <w:hideMark/>
          </w:tcPr>
          <w:p w14:paraId="2D06C58E"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auto" w:fill="auto"/>
            <w:vAlign w:val="bottom"/>
            <w:hideMark/>
          </w:tcPr>
          <w:p w14:paraId="77D59859"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GGTTACTTGCAAAATAGTTACTTGATGCGTTTCCAGTTTTCTTTTGTCCTCCATCTACTGTTTTGGGGCAGTATTTTGTATTTCAGTAATTTACATTATAAGCTTTTAATTTTAATTGTGT[C/T]ATACACAGTGGTGCTTATAAATGTAGCTTTACAAAGGGTTGTGTAGAAATATGTACACTTTTACATGCC</w:t>
            </w:r>
          </w:p>
        </w:tc>
      </w:tr>
      <w:tr w:rsidR="00924A56" w:rsidRPr="00924A56" w14:paraId="42B8621C" w14:textId="77777777" w:rsidTr="00924A56">
        <w:trPr>
          <w:trHeight w:val="1220"/>
        </w:trPr>
        <w:tc>
          <w:tcPr>
            <w:tcW w:w="666" w:type="dxa"/>
            <w:tcBorders>
              <w:top w:val="nil"/>
              <w:left w:val="nil"/>
              <w:bottom w:val="single" w:sz="4" w:space="0" w:color="44B3E1"/>
              <w:right w:val="nil"/>
            </w:tcBorders>
            <w:shd w:val="clear" w:color="C0E6F5" w:fill="C0E6F5"/>
            <w:vAlign w:val="center"/>
            <w:hideMark/>
          </w:tcPr>
          <w:p w14:paraId="09F32B8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563_chr05Q_s1_145394827</w:t>
            </w:r>
          </w:p>
        </w:tc>
        <w:tc>
          <w:tcPr>
            <w:tcW w:w="197" w:type="dxa"/>
            <w:tcBorders>
              <w:top w:val="nil"/>
              <w:left w:val="nil"/>
              <w:bottom w:val="single" w:sz="4" w:space="0" w:color="44B3E1"/>
              <w:right w:val="nil"/>
            </w:tcBorders>
            <w:shd w:val="clear" w:color="C0E6F5" w:fill="C0E6F5"/>
            <w:vAlign w:val="center"/>
            <w:hideMark/>
          </w:tcPr>
          <w:p w14:paraId="50D8D92A"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CT</w:t>
            </w:r>
          </w:p>
        </w:tc>
        <w:tc>
          <w:tcPr>
            <w:tcW w:w="312" w:type="dxa"/>
            <w:tcBorders>
              <w:top w:val="nil"/>
              <w:left w:val="nil"/>
              <w:bottom w:val="single" w:sz="4" w:space="0" w:color="44B3E1"/>
              <w:right w:val="nil"/>
            </w:tcBorders>
            <w:shd w:val="clear" w:color="C0E6F5" w:fill="C0E6F5"/>
            <w:vAlign w:val="center"/>
            <w:hideMark/>
          </w:tcPr>
          <w:p w14:paraId="2A101047"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312" w:type="dxa"/>
            <w:tcBorders>
              <w:top w:val="nil"/>
              <w:left w:val="nil"/>
              <w:bottom w:val="single" w:sz="4" w:space="0" w:color="44B3E1"/>
              <w:right w:val="nil"/>
            </w:tcBorders>
            <w:shd w:val="clear" w:color="C0E6F5" w:fill="C0E6F5"/>
            <w:vAlign w:val="center"/>
            <w:hideMark/>
          </w:tcPr>
          <w:p w14:paraId="454D3C79"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C0E6F5" w:fill="C0E6F5"/>
            <w:vAlign w:val="bottom"/>
            <w:hideMark/>
          </w:tcPr>
          <w:p w14:paraId="3F15CF24"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GAGGAACTCCTGCTAGGAGGAGAGGGAAGGCTGCTATCGCCCAACAAGCTTGAAGCAAGTGGAGAAAAGGCAAGACCAGATCCTTTAGCCAACTGCAATGGAAAAGGATGTGTCTCCATGA[C/T]GGGCTGCCCAGTACATCTTTCAGCTCCAATTGCCATGGTATGGGAAGGGTCATAGCACATGTGAACGCCAGAGCTTGGAGTATGTGGTGGAGAGTGCTTAAAGTGGAATAAAGGAAATC</w:t>
            </w:r>
          </w:p>
        </w:tc>
      </w:tr>
      <w:tr w:rsidR="00924A56" w:rsidRPr="00924A56" w14:paraId="0D61B79C"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3698915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lastRenderedPageBreak/>
              <w:t>590_chr05Q_s3_008288909</w:t>
            </w:r>
          </w:p>
        </w:tc>
        <w:tc>
          <w:tcPr>
            <w:tcW w:w="197" w:type="dxa"/>
            <w:tcBorders>
              <w:top w:val="nil"/>
              <w:left w:val="nil"/>
              <w:bottom w:val="single" w:sz="4" w:space="0" w:color="44B3E1"/>
              <w:right w:val="nil"/>
            </w:tcBorders>
            <w:shd w:val="clear" w:color="auto" w:fill="auto"/>
            <w:vAlign w:val="center"/>
            <w:hideMark/>
          </w:tcPr>
          <w:p w14:paraId="160C367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AC</w:t>
            </w:r>
          </w:p>
        </w:tc>
        <w:tc>
          <w:tcPr>
            <w:tcW w:w="312" w:type="dxa"/>
            <w:tcBorders>
              <w:top w:val="nil"/>
              <w:left w:val="nil"/>
              <w:bottom w:val="single" w:sz="4" w:space="0" w:color="44B3E1"/>
              <w:right w:val="nil"/>
            </w:tcBorders>
            <w:shd w:val="clear" w:color="auto" w:fill="auto"/>
            <w:vAlign w:val="center"/>
            <w:hideMark/>
          </w:tcPr>
          <w:p w14:paraId="6D91F267"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312" w:type="dxa"/>
            <w:tcBorders>
              <w:top w:val="nil"/>
              <w:left w:val="nil"/>
              <w:bottom w:val="single" w:sz="4" w:space="0" w:color="44B3E1"/>
              <w:right w:val="nil"/>
            </w:tcBorders>
            <w:shd w:val="clear" w:color="auto" w:fill="auto"/>
            <w:vAlign w:val="center"/>
            <w:hideMark/>
          </w:tcPr>
          <w:p w14:paraId="130D59B3"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auto" w:fill="auto"/>
            <w:vAlign w:val="bottom"/>
            <w:hideMark/>
          </w:tcPr>
          <w:p w14:paraId="0236DA4F"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CTGTTTAAGACATGAATGATTTTATTTTAATTATGTAACTCAATGCAGCTTTAGAGTTCCTTTTATGAAGACTTGGTAGGATGCTGTTTGTTCTTCCATTCATCTATTATTTGTAATC[A/C]ACTTTATTTTTGAAAGTAGGTCGATATACTACAGACTTGGTGAACATTAAACTGTTCATATTCTCAACTTGTACATTTTATTTACTTTCATATGTTATTAA</w:t>
            </w:r>
          </w:p>
        </w:tc>
      </w:tr>
      <w:tr w:rsidR="00924A56" w:rsidRPr="00924A56" w14:paraId="13272F99" w14:textId="77777777" w:rsidTr="00924A56">
        <w:trPr>
          <w:trHeight w:val="1220"/>
        </w:trPr>
        <w:tc>
          <w:tcPr>
            <w:tcW w:w="666" w:type="dxa"/>
            <w:tcBorders>
              <w:top w:val="nil"/>
              <w:left w:val="nil"/>
              <w:bottom w:val="single" w:sz="4" w:space="0" w:color="44B3E1"/>
              <w:right w:val="nil"/>
            </w:tcBorders>
            <w:shd w:val="clear" w:color="C0E6F5" w:fill="C0E6F5"/>
            <w:vAlign w:val="center"/>
            <w:hideMark/>
          </w:tcPr>
          <w:p w14:paraId="78CD83E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595_chr06P_s1_149521203</w:t>
            </w:r>
          </w:p>
        </w:tc>
        <w:tc>
          <w:tcPr>
            <w:tcW w:w="197" w:type="dxa"/>
            <w:tcBorders>
              <w:top w:val="nil"/>
              <w:left w:val="nil"/>
              <w:bottom w:val="single" w:sz="4" w:space="0" w:color="44B3E1"/>
              <w:right w:val="nil"/>
            </w:tcBorders>
            <w:shd w:val="clear" w:color="C0E6F5" w:fill="C0E6F5"/>
            <w:vAlign w:val="center"/>
            <w:hideMark/>
          </w:tcPr>
          <w:p w14:paraId="7F4A60E0"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GA</w:t>
            </w:r>
          </w:p>
        </w:tc>
        <w:tc>
          <w:tcPr>
            <w:tcW w:w="312" w:type="dxa"/>
            <w:tcBorders>
              <w:top w:val="nil"/>
              <w:left w:val="nil"/>
              <w:bottom w:val="single" w:sz="4" w:space="0" w:color="44B3E1"/>
              <w:right w:val="nil"/>
            </w:tcBorders>
            <w:shd w:val="clear" w:color="C0E6F5" w:fill="C0E6F5"/>
            <w:vAlign w:val="center"/>
            <w:hideMark/>
          </w:tcPr>
          <w:p w14:paraId="63736C7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312" w:type="dxa"/>
            <w:tcBorders>
              <w:top w:val="nil"/>
              <w:left w:val="nil"/>
              <w:bottom w:val="single" w:sz="4" w:space="0" w:color="44B3E1"/>
              <w:right w:val="nil"/>
            </w:tcBorders>
            <w:shd w:val="clear" w:color="C0E6F5" w:fill="C0E6F5"/>
            <w:vAlign w:val="center"/>
            <w:hideMark/>
          </w:tcPr>
          <w:p w14:paraId="5E15954E"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7873" w:type="dxa"/>
            <w:tcBorders>
              <w:top w:val="nil"/>
              <w:left w:val="nil"/>
              <w:bottom w:val="single" w:sz="4" w:space="0" w:color="44B3E1"/>
              <w:right w:val="nil"/>
            </w:tcBorders>
            <w:shd w:val="clear" w:color="C0E6F5" w:fill="C0E6F5"/>
            <w:vAlign w:val="bottom"/>
            <w:hideMark/>
          </w:tcPr>
          <w:p w14:paraId="7D0DBD61"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AATGATCACAATGGCCTTCCTTAGCAATACCAAGACAAATGGAACCCCAGCACAGGTGCTGCACACTTAAGGACTGTACTGAAGGATGAGCATACAAATCCCATATGGCATCGGCTAGAAC[G/A]TCATCATACTTGTTCTTCATTCTGCATGGCAGGCAGCACTGTTCTGATATTGTTAACTGCTTTATCCCATGGCACTGGACCTACAAAAGGTATCATCACAGACGACCATGCACTTGGCA</w:t>
            </w:r>
          </w:p>
        </w:tc>
      </w:tr>
      <w:tr w:rsidR="00924A56" w:rsidRPr="00924A56" w14:paraId="27A98252"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6159AFB6"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616_chr06P_s2_206254159</w:t>
            </w:r>
          </w:p>
        </w:tc>
        <w:tc>
          <w:tcPr>
            <w:tcW w:w="197" w:type="dxa"/>
            <w:tcBorders>
              <w:top w:val="nil"/>
              <w:left w:val="nil"/>
              <w:bottom w:val="single" w:sz="4" w:space="0" w:color="44B3E1"/>
              <w:right w:val="nil"/>
            </w:tcBorders>
            <w:shd w:val="clear" w:color="auto" w:fill="auto"/>
            <w:vAlign w:val="center"/>
            <w:hideMark/>
          </w:tcPr>
          <w:p w14:paraId="48B6BC9F"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TC</w:t>
            </w:r>
          </w:p>
        </w:tc>
        <w:tc>
          <w:tcPr>
            <w:tcW w:w="312" w:type="dxa"/>
            <w:tcBorders>
              <w:top w:val="nil"/>
              <w:left w:val="nil"/>
              <w:bottom w:val="single" w:sz="4" w:space="0" w:color="44B3E1"/>
              <w:right w:val="nil"/>
            </w:tcBorders>
            <w:shd w:val="clear" w:color="auto" w:fill="auto"/>
            <w:vAlign w:val="center"/>
            <w:hideMark/>
          </w:tcPr>
          <w:p w14:paraId="256F01FF"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auto" w:fill="auto"/>
            <w:vAlign w:val="center"/>
            <w:hideMark/>
          </w:tcPr>
          <w:p w14:paraId="2EAC4C2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auto" w:fill="auto"/>
            <w:vAlign w:val="bottom"/>
            <w:hideMark/>
          </w:tcPr>
          <w:p w14:paraId="22F18C8B"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GTGTGTAGGCAGTGTTTGATCCAGCATTTCGTGATTCAGTCCAGCGTACTTTGACGTGCCCCCGTCCATGGATCTTCAGAGACTTCACCCTTATTTCCCCGGTAACTTCCAGATTCACCCT[T/C]CCTGAGACCGTGTCCCCGCTAGAGTACACGGGGACGTTGCTGTCATTGAGACAGTCGAAGGCTATTGTCAAACTCTTCACCTTCCCCAGCACCATTTTTGTAAC</w:t>
            </w:r>
          </w:p>
        </w:tc>
      </w:tr>
      <w:tr w:rsidR="00924A56" w:rsidRPr="00924A56" w14:paraId="2F0F8402"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2CF944C1"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630_chr06P_s3_274235370</w:t>
            </w:r>
          </w:p>
        </w:tc>
        <w:tc>
          <w:tcPr>
            <w:tcW w:w="197" w:type="dxa"/>
            <w:tcBorders>
              <w:top w:val="nil"/>
              <w:left w:val="nil"/>
              <w:bottom w:val="single" w:sz="4" w:space="0" w:color="44B3E1"/>
              <w:right w:val="nil"/>
            </w:tcBorders>
            <w:shd w:val="clear" w:color="C0E6F5" w:fill="C0E6F5"/>
            <w:vAlign w:val="center"/>
            <w:hideMark/>
          </w:tcPr>
          <w:p w14:paraId="71CF661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GA</w:t>
            </w:r>
          </w:p>
        </w:tc>
        <w:tc>
          <w:tcPr>
            <w:tcW w:w="312" w:type="dxa"/>
            <w:tcBorders>
              <w:top w:val="nil"/>
              <w:left w:val="nil"/>
              <w:bottom w:val="single" w:sz="4" w:space="0" w:color="44B3E1"/>
              <w:right w:val="nil"/>
            </w:tcBorders>
            <w:shd w:val="clear" w:color="C0E6F5" w:fill="C0E6F5"/>
            <w:vAlign w:val="center"/>
            <w:hideMark/>
          </w:tcPr>
          <w:p w14:paraId="3C8C9996"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312" w:type="dxa"/>
            <w:tcBorders>
              <w:top w:val="nil"/>
              <w:left w:val="nil"/>
              <w:bottom w:val="single" w:sz="4" w:space="0" w:color="44B3E1"/>
              <w:right w:val="nil"/>
            </w:tcBorders>
            <w:shd w:val="clear" w:color="C0E6F5" w:fill="C0E6F5"/>
            <w:vAlign w:val="center"/>
            <w:hideMark/>
          </w:tcPr>
          <w:p w14:paraId="78ECD47F"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7873" w:type="dxa"/>
            <w:tcBorders>
              <w:top w:val="nil"/>
              <w:left w:val="nil"/>
              <w:bottom w:val="single" w:sz="4" w:space="0" w:color="44B3E1"/>
              <w:right w:val="nil"/>
            </w:tcBorders>
            <w:shd w:val="clear" w:color="C0E6F5" w:fill="C0E6F5"/>
            <w:vAlign w:val="bottom"/>
            <w:hideMark/>
          </w:tcPr>
          <w:p w14:paraId="30A11781"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GTGGATGACCATAAACATCTCTGCTCCTCGACCTGCCATGATCACGGCTTCTTGACCTTGACCCATCTCTTGATAGGGAGCTCCCACTAGTTATAGACACTGTCTGGCTTCTCATTGATGA[G/A]CTTCGATCTCTGCTTCTTACTCGTTTTTTCCCACCATCTTTTTGTTTTATCCTCTCCCGGCTTCTTGAACTTCTGCTTTTCAACCTCTCTTTGCTGTGGCGCTTTTTCCT</w:t>
            </w:r>
          </w:p>
        </w:tc>
      </w:tr>
      <w:tr w:rsidR="00924A56" w:rsidRPr="00924A56" w14:paraId="3CA9F85B"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014819E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638_chr06P_s3_459994470</w:t>
            </w:r>
          </w:p>
        </w:tc>
        <w:tc>
          <w:tcPr>
            <w:tcW w:w="197" w:type="dxa"/>
            <w:tcBorders>
              <w:top w:val="nil"/>
              <w:left w:val="nil"/>
              <w:bottom w:val="single" w:sz="4" w:space="0" w:color="44B3E1"/>
              <w:right w:val="nil"/>
            </w:tcBorders>
            <w:shd w:val="clear" w:color="auto" w:fill="auto"/>
            <w:vAlign w:val="center"/>
            <w:hideMark/>
          </w:tcPr>
          <w:p w14:paraId="46161F83"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GA</w:t>
            </w:r>
          </w:p>
        </w:tc>
        <w:tc>
          <w:tcPr>
            <w:tcW w:w="312" w:type="dxa"/>
            <w:tcBorders>
              <w:top w:val="nil"/>
              <w:left w:val="nil"/>
              <w:bottom w:val="single" w:sz="4" w:space="0" w:color="44B3E1"/>
              <w:right w:val="nil"/>
            </w:tcBorders>
            <w:shd w:val="clear" w:color="auto" w:fill="auto"/>
            <w:vAlign w:val="center"/>
            <w:hideMark/>
          </w:tcPr>
          <w:p w14:paraId="59C3BCB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312" w:type="dxa"/>
            <w:tcBorders>
              <w:top w:val="nil"/>
              <w:left w:val="nil"/>
              <w:bottom w:val="single" w:sz="4" w:space="0" w:color="44B3E1"/>
              <w:right w:val="nil"/>
            </w:tcBorders>
            <w:shd w:val="clear" w:color="auto" w:fill="auto"/>
            <w:vAlign w:val="center"/>
            <w:hideMark/>
          </w:tcPr>
          <w:p w14:paraId="452B421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7873" w:type="dxa"/>
            <w:tcBorders>
              <w:top w:val="nil"/>
              <w:left w:val="nil"/>
              <w:bottom w:val="single" w:sz="4" w:space="0" w:color="44B3E1"/>
              <w:right w:val="nil"/>
            </w:tcBorders>
            <w:shd w:val="clear" w:color="auto" w:fill="auto"/>
            <w:vAlign w:val="bottom"/>
            <w:hideMark/>
          </w:tcPr>
          <w:p w14:paraId="27928FF9"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GGGATAGTTCAATACAGCATTGCTTGGGCTGGTTAACATGTAACAATTGAATCAATACAAATCAATGAATCTTCAAAAT[G/A]TGTATTAACCATTAAATAAAGCCACAAAAGTCATTAATATGAGGTTAGGGAGAAAGCAGATATGGCAGGGCACGCAGTGACAATAAAAGAGTAGTAGGTAGTGAAAAGAGGTGTTCGCA</w:t>
            </w:r>
          </w:p>
        </w:tc>
      </w:tr>
      <w:tr w:rsidR="00924A56" w:rsidRPr="00924A56" w14:paraId="11C39886" w14:textId="77777777" w:rsidTr="00924A56">
        <w:trPr>
          <w:trHeight w:val="1220"/>
        </w:trPr>
        <w:tc>
          <w:tcPr>
            <w:tcW w:w="666" w:type="dxa"/>
            <w:tcBorders>
              <w:top w:val="nil"/>
              <w:left w:val="nil"/>
              <w:bottom w:val="single" w:sz="4" w:space="0" w:color="44B3E1"/>
              <w:right w:val="nil"/>
            </w:tcBorders>
            <w:shd w:val="clear" w:color="C0E6F5" w:fill="C0E6F5"/>
            <w:vAlign w:val="center"/>
            <w:hideMark/>
          </w:tcPr>
          <w:p w14:paraId="5FA99E0A"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657_chr06Q_s1_332970966</w:t>
            </w:r>
          </w:p>
        </w:tc>
        <w:tc>
          <w:tcPr>
            <w:tcW w:w="197" w:type="dxa"/>
            <w:tcBorders>
              <w:top w:val="nil"/>
              <w:left w:val="nil"/>
              <w:bottom w:val="single" w:sz="4" w:space="0" w:color="44B3E1"/>
              <w:right w:val="nil"/>
            </w:tcBorders>
            <w:shd w:val="clear" w:color="C0E6F5" w:fill="C0E6F5"/>
            <w:vAlign w:val="center"/>
            <w:hideMark/>
          </w:tcPr>
          <w:p w14:paraId="0920BD74"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AG</w:t>
            </w:r>
          </w:p>
        </w:tc>
        <w:tc>
          <w:tcPr>
            <w:tcW w:w="312" w:type="dxa"/>
            <w:tcBorders>
              <w:top w:val="nil"/>
              <w:left w:val="nil"/>
              <w:bottom w:val="single" w:sz="4" w:space="0" w:color="44B3E1"/>
              <w:right w:val="nil"/>
            </w:tcBorders>
            <w:shd w:val="clear" w:color="C0E6F5" w:fill="C0E6F5"/>
            <w:vAlign w:val="center"/>
            <w:hideMark/>
          </w:tcPr>
          <w:p w14:paraId="4810BA1F"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312" w:type="dxa"/>
            <w:tcBorders>
              <w:top w:val="nil"/>
              <w:left w:val="nil"/>
              <w:bottom w:val="single" w:sz="4" w:space="0" w:color="44B3E1"/>
              <w:right w:val="nil"/>
            </w:tcBorders>
            <w:shd w:val="clear" w:color="C0E6F5" w:fill="C0E6F5"/>
            <w:vAlign w:val="center"/>
            <w:hideMark/>
          </w:tcPr>
          <w:p w14:paraId="44C10CD4"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7873" w:type="dxa"/>
            <w:tcBorders>
              <w:top w:val="nil"/>
              <w:left w:val="nil"/>
              <w:bottom w:val="single" w:sz="4" w:space="0" w:color="44B3E1"/>
              <w:right w:val="nil"/>
            </w:tcBorders>
            <w:shd w:val="clear" w:color="C0E6F5" w:fill="C0E6F5"/>
            <w:vAlign w:val="bottom"/>
            <w:hideMark/>
          </w:tcPr>
          <w:p w14:paraId="3D160B7D"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CCCACTTCGGGAATAACATTGTGCGATGATACAAAATAGCTGTCAGAGTAATCTTCCCTGTAAAGGTTATTGACATGAAGTGGAGTGGTTTTATTCTGCACTTGAGAGTAATTTCCTGGTG[A/G]AGCACTGTAGTTTGGAGGGTAAACTCCATACCCAGATGACGGCAGCCGATTCAAAACTGGACCTGAAGAAAATAAGAAAACCAGAAAATCAGACAGTTAAGAGGCTTCTTAATTCAACA</w:t>
            </w:r>
          </w:p>
        </w:tc>
      </w:tr>
      <w:tr w:rsidR="00924A56" w:rsidRPr="00924A56" w14:paraId="3D3F4B60"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17BF058E"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670_chr06Q_s3_115002488</w:t>
            </w:r>
          </w:p>
        </w:tc>
        <w:tc>
          <w:tcPr>
            <w:tcW w:w="197" w:type="dxa"/>
            <w:tcBorders>
              <w:top w:val="nil"/>
              <w:left w:val="nil"/>
              <w:bottom w:val="single" w:sz="4" w:space="0" w:color="44B3E1"/>
              <w:right w:val="nil"/>
            </w:tcBorders>
            <w:shd w:val="clear" w:color="auto" w:fill="auto"/>
            <w:vAlign w:val="center"/>
            <w:hideMark/>
          </w:tcPr>
          <w:p w14:paraId="1644C6E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CA</w:t>
            </w:r>
          </w:p>
        </w:tc>
        <w:tc>
          <w:tcPr>
            <w:tcW w:w="312" w:type="dxa"/>
            <w:tcBorders>
              <w:top w:val="nil"/>
              <w:left w:val="nil"/>
              <w:bottom w:val="single" w:sz="4" w:space="0" w:color="44B3E1"/>
              <w:right w:val="nil"/>
            </w:tcBorders>
            <w:shd w:val="clear" w:color="auto" w:fill="auto"/>
            <w:vAlign w:val="center"/>
            <w:hideMark/>
          </w:tcPr>
          <w:p w14:paraId="678EFC6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312" w:type="dxa"/>
            <w:tcBorders>
              <w:top w:val="nil"/>
              <w:left w:val="nil"/>
              <w:bottom w:val="single" w:sz="4" w:space="0" w:color="44B3E1"/>
              <w:right w:val="nil"/>
            </w:tcBorders>
            <w:shd w:val="clear" w:color="auto" w:fill="auto"/>
            <w:vAlign w:val="center"/>
            <w:hideMark/>
          </w:tcPr>
          <w:p w14:paraId="73760AFA"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7873" w:type="dxa"/>
            <w:tcBorders>
              <w:top w:val="nil"/>
              <w:left w:val="nil"/>
              <w:bottom w:val="single" w:sz="4" w:space="0" w:color="44B3E1"/>
              <w:right w:val="nil"/>
            </w:tcBorders>
            <w:shd w:val="clear" w:color="auto" w:fill="auto"/>
            <w:vAlign w:val="bottom"/>
            <w:hideMark/>
          </w:tcPr>
          <w:p w14:paraId="129019ED"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ACTGTTACTTTTAAATGTATTTCTTTGATGTTTACTTTTTTTTCTTCTCAAAAGGTAAAAAGAAAACCTGCTAGAAAACAGAGGAAGTAAATGGCCAAATGTAAAGGCATGACTTGAGCTT[C/A]TGCACAAACTGGGATTCACTTGTTTCCTGTAGAAAAACTGAACTTTCTTCAAAACTACCGCTTTCTGGCCTGAAGACAATGCTTCCTTTTTAAATAAATTTTACTCCACAGAAATGTCG</w:t>
            </w:r>
          </w:p>
        </w:tc>
      </w:tr>
      <w:tr w:rsidR="00924A56" w:rsidRPr="00924A56" w14:paraId="504BF021" w14:textId="77777777" w:rsidTr="00924A56">
        <w:trPr>
          <w:trHeight w:val="1220"/>
        </w:trPr>
        <w:tc>
          <w:tcPr>
            <w:tcW w:w="666" w:type="dxa"/>
            <w:tcBorders>
              <w:top w:val="nil"/>
              <w:left w:val="nil"/>
              <w:bottom w:val="single" w:sz="4" w:space="0" w:color="44B3E1"/>
              <w:right w:val="nil"/>
            </w:tcBorders>
            <w:shd w:val="clear" w:color="C0E6F5" w:fill="C0E6F5"/>
            <w:vAlign w:val="center"/>
            <w:hideMark/>
          </w:tcPr>
          <w:p w14:paraId="403B7725"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715_chr07x_s2_107318852</w:t>
            </w:r>
          </w:p>
        </w:tc>
        <w:tc>
          <w:tcPr>
            <w:tcW w:w="197" w:type="dxa"/>
            <w:tcBorders>
              <w:top w:val="nil"/>
              <w:left w:val="nil"/>
              <w:bottom w:val="single" w:sz="4" w:space="0" w:color="44B3E1"/>
              <w:right w:val="nil"/>
            </w:tcBorders>
            <w:shd w:val="clear" w:color="C0E6F5" w:fill="C0E6F5"/>
            <w:vAlign w:val="center"/>
            <w:hideMark/>
          </w:tcPr>
          <w:p w14:paraId="4456950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CT</w:t>
            </w:r>
          </w:p>
        </w:tc>
        <w:tc>
          <w:tcPr>
            <w:tcW w:w="312" w:type="dxa"/>
            <w:tcBorders>
              <w:top w:val="nil"/>
              <w:left w:val="nil"/>
              <w:bottom w:val="single" w:sz="4" w:space="0" w:color="44B3E1"/>
              <w:right w:val="nil"/>
            </w:tcBorders>
            <w:shd w:val="clear" w:color="C0E6F5" w:fill="C0E6F5"/>
            <w:vAlign w:val="center"/>
            <w:hideMark/>
          </w:tcPr>
          <w:p w14:paraId="48A08F3A"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312" w:type="dxa"/>
            <w:tcBorders>
              <w:top w:val="nil"/>
              <w:left w:val="nil"/>
              <w:bottom w:val="single" w:sz="4" w:space="0" w:color="44B3E1"/>
              <w:right w:val="nil"/>
            </w:tcBorders>
            <w:shd w:val="clear" w:color="C0E6F5" w:fill="C0E6F5"/>
            <w:vAlign w:val="center"/>
            <w:hideMark/>
          </w:tcPr>
          <w:p w14:paraId="52A381CE"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C0E6F5" w:fill="C0E6F5"/>
            <w:vAlign w:val="bottom"/>
            <w:hideMark/>
          </w:tcPr>
          <w:p w14:paraId="65B79E97"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GCCACGGACAGACCAACATTTTGGTGTACATAACAATCTGTTCAGTTATTGGAGCTTTGTCCGTTTCTTGCGTGAAAGGCCTGGGCATTGCTATAAAAGGACTCCTTGCAGGCAAGCCTGT[C/T]CTTAGCCACCCCTTGTCCTGGATCCTGGTGCTAAGCCTTGTGATTTGTGTCAGCACACAGATCAATTATTTGAACCGAGCTCTGGACATATTCAACACCTCCTTAGTGACTCCAATATA</w:t>
            </w:r>
          </w:p>
        </w:tc>
      </w:tr>
      <w:tr w:rsidR="00924A56" w:rsidRPr="00924A56" w14:paraId="48F93972"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0C4803B3"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728_chr07x_s2_362360202</w:t>
            </w:r>
          </w:p>
        </w:tc>
        <w:tc>
          <w:tcPr>
            <w:tcW w:w="197" w:type="dxa"/>
            <w:tcBorders>
              <w:top w:val="nil"/>
              <w:left w:val="nil"/>
              <w:bottom w:val="single" w:sz="4" w:space="0" w:color="44B3E1"/>
              <w:right w:val="nil"/>
            </w:tcBorders>
            <w:shd w:val="clear" w:color="auto" w:fill="auto"/>
            <w:vAlign w:val="center"/>
            <w:hideMark/>
          </w:tcPr>
          <w:p w14:paraId="41C2981C"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CT</w:t>
            </w:r>
          </w:p>
        </w:tc>
        <w:tc>
          <w:tcPr>
            <w:tcW w:w="312" w:type="dxa"/>
            <w:tcBorders>
              <w:top w:val="nil"/>
              <w:left w:val="nil"/>
              <w:bottom w:val="single" w:sz="4" w:space="0" w:color="44B3E1"/>
              <w:right w:val="nil"/>
            </w:tcBorders>
            <w:shd w:val="clear" w:color="auto" w:fill="auto"/>
            <w:vAlign w:val="center"/>
            <w:hideMark/>
          </w:tcPr>
          <w:p w14:paraId="615238D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312" w:type="dxa"/>
            <w:tcBorders>
              <w:top w:val="nil"/>
              <w:left w:val="nil"/>
              <w:bottom w:val="single" w:sz="4" w:space="0" w:color="44B3E1"/>
              <w:right w:val="nil"/>
            </w:tcBorders>
            <w:shd w:val="clear" w:color="auto" w:fill="auto"/>
            <w:vAlign w:val="center"/>
            <w:hideMark/>
          </w:tcPr>
          <w:p w14:paraId="2A5BAC0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auto" w:fill="auto"/>
            <w:vAlign w:val="bottom"/>
            <w:hideMark/>
          </w:tcPr>
          <w:p w14:paraId="19E38886"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AGTTGCACTCTAGAATACACAGGAATAATGATTTTCCAACAAATAAATTGAGCTTACCATATGAAATCGGCCAACACCACTCCTGAAAGGCTGCCTCATGAACCGGCTTGGTTTACGAAAC[C/T]CTTCTGTTTTAGGACTCCGAAATTCTGGGAAACTAGATCTTTCTTTCTCCCTGATTTGATACACAA</w:t>
            </w:r>
          </w:p>
        </w:tc>
      </w:tr>
      <w:tr w:rsidR="00924A56" w:rsidRPr="00924A56" w14:paraId="461E4F4E"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1C1DB02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741_chr07x_s4_028510156</w:t>
            </w:r>
          </w:p>
        </w:tc>
        <w:tc>
          <w:tcPr>
            <w:tcW w:w="197" w:type="dxa"/>
            <w:tcBorders>
              <w:top w:val="nil"/>
              <w:left w:val="nil"/>
              <w:bottom w:val="single" w:sz="4" w:space="0" w:color="44B3E1"/>
              <w:right w:val="nil"/>
            </w:tcBorders>
            <w:shd w:val="clear" w:color="C0E6F5" w:fill="C0E6F5"/>
            <w:vAlign w:val="center"/>
            <w:hideMark/>
          </w:tcPr>
          <w:p w14:paraId="39FC2EB9"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CT</w:t>
            </w:r>
          </w:p>
        </w:tc>
        <w:tc>
          <w:tcPr>
            <w:tcW w:w="312" w:type="dxa"/>
            <w:tcBorders>
              <w:top w:val="nil"/>
              <w:left w:val="nil"/>
              <w:bottom w:val="single" w:sz="4" w:space="0" w:color="44B3E1"/>
              <w:right w:val="nil"/>
            </w:tcBorders>
            <w:shd w:val="clear" w:color="C0E6F5" w:fill="C0E6F5"/>
            <w:vAlign w:val="center"/>
            <w:hideMark/>
          </w:tcPr>
          <w:p w14:paraId="1A994587"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312" w:type="dxa"/>
            <w:tcBorders>
              <w:top w:val="nil"/>
              <w:left w:val="nil"/>
              <w:bottom w:val="single" w:sz="4" w:space="0" w:color="44B3E1"/>
              <w:right w:val="nil"/>
            </w:tcBorders>
            <w:shd w:val="clear" w:color="C0E6F5" w:fill="C0E6F5"/>
            <w:vAlign w:val="center"/>
            <w:hideMark/>
          </w:tcPr>
          <w:p w14:paraId="050D091D"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C0E6F5" w:fill="C0E6F5"/>
            <w:vAlign w:val="bottom"/>
            <w:hideMark/>
          </w:tcPr>
          <w:p w14:paraId="6023526F"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ACTGTGCTTTATTGTAAATCACTTTTTGGCAAAGTTCAGCCTGAAGAGTGGTGAACATTGAAGGTTGGGCTAAGAAAATAGAACCTGAGGGAAACTGACAATCAGTCAATGACAAGCAACA[C/T]GTTCTAAAACGTTCATTTAGTTTGTTAAATATTTCTTTTCATAGTTATACTTCTTACATTATGAAAAAAGGATTTATAGCTCTTGGCATTCTACTTTCACTGTTTTTCTTCTGCATTTA</w:t>
            </w:r>
          </w:p>
        </w:tc>
      </w:tr>
      <w:tr w:rsidR="00924A56" w:rsidRPr="00924A56" w14:paraId="317F9532" w14:textId="77777777" w:rsidTr="00924A56">
        <w:trPr>
          <w:trHeight w:val="1220"/>
        </w:trPr>
        <w:tc>
          <w:tcPr>
            <w:tcW w:w="666" w:type="dxa"/>
            <w:tcBorders>
              <w:top w:val="nil"/>
              <w:left w:val="nil"/>
              <w:bottom w:val="single" w:sz="4" w:space="0" w:color="44B3E1"/>
              <w:right w:val="nil"/>
            </w:tcBorders>
            <w:shd w:val="clear" w:color="auto" w:fill="auto"/>
            <w:vAlign w:val="center"/>
            <w:hideMark/>
          </w:tcPr>
          <w:p w14:paraId="13D53B2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747_chr07x_s4_130875402</w:t>
            </w:r>
          </w:p>
        </w:tc>
        <w:tc>
          <w:tcPr>
            <w:tcW w:w="197" w:type="dxa"/>
            <w:tcBorders>
              <w:top w:val="nil"/>
              <w:left w:val="nil"/>
              <w:bottom w:val="single" w:sz="4" w:space="0" w:color="44B3E1"/>
              <w:right w:val="nil"/>
            </w:tcBorders>
            <w:shd w:val="clear" w:color="auto" w:fill="auto"/>
            <w:vAlign w:val="center"/>
            <w:hideMark/>
          </w:tcPr>
          <w:p w14:paraId="764B1C8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CT</w:t>
            </w:r>
          </w:p>
        </w:tc>
        <w:tc>
          <w:tcPr>
            <w:tcW w:w="312" w:type="dxa"/>
            <w:tcBorders>
              <w:top w:val="nil"/>
              <w:left w:val="nil"/>
              <w:bottom w:val="single" w:sz="4" w:space="0" w:color="44B3E1"/>
              <w:right w:val="nil"/>
            </w:tcBorders>
            <w:shd w:val="clear" w:color="auto" w:fill="auto"/>
            <w:vAlign w:val="center"/>
            <w:hideMark/>
          </w:tcPr>
          <w:p w14:paraId="3A91A329"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312" w:type="dxa"/>
            <w:tcBorders>
              <w:top w:val="nil"/>
              <w:left w:val="nil"/>
              <w:bottom w:val="single" w:sz="4" w:space="0" w:color="44B3E1"/>
              <w:right w:val="nil"/>
            </w:tcBorders>
            <w:shd w:val="clear" w:color="auto" w:fill="auto"/>
            <w:vAlign w:val="center"/>
            <w:hideMark/>
          </w:tcPr>
          <w:p w14:paraId="002D200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7873" w:type="dxa"/>
            <w:tcBorders>
              <w:top w:val="nil"/>
              <w:left w:val="nil"/>
              <w:bottom w:val="single" w:sz="4" w:space="0" w:color="44B3E1"/>
              <w:right w:val="nil"/>
            </w:tcBorders>
            <w:shd w:val="clear" w:color="auto" w:fill="auto"/>
            <w:vAlign w:val="bottom"/>
            <w:hideMark/>
          </w:tcPr>
          <w:p w14:paraId="5E31A479"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GGTTGACATCAGACATCTCAAAGAACTCTGAGTCTGGTTACATCCTCTTCTACCAGTCTCGGGACTGAATGGGAAACTCGATTGAGAGACACTTTCTGCCTCATTTCTTCTCTGGTTATTT[C/T]CGGAAAAGGAGCAAGCACTGATTAAAAGACAGAAAAGAGGAATGCAGTGAGCTCAGGGGGCAGTAGCGCAGTTTGCACACTCAAAGCAAAGAGCATGGATCCAGCGGAAGAAGTATGTT</w:t>
            </w:r>
          </w:p>
        </w:tc>
      </w:tr>
      <w:tr w:rsidR="00924A56" w:rsidRPr="00924A56" w14:paraId="55A20C53"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068B5BDC"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777_chr08x_s2_020500015</w:t>
            </w:r>
          </w:p>
        </w:tc>
        <w:tc>
          <w:tcPr>
            <w:tcW w:w="197" w:type="dxa"/>
            <w:tcBorders>
              <w:top w:val="nil"/>
              <w:left w:val="nil"/>
              <w:bottom w:val="single" w:sz="4" w:space="0" w:color="44B3E1"/>
              <w:right w:val="nil"/>
            </w:tcBorders>
            <w:shd w:val="clear" w:color="C0E6F5" w:fill="C0E6F5"/>
            <w:vAlign w:val="center"/>
            <w:hideMark/>
          </w:tcPr>
          <w:p w14:paraId="2B4FBF5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TC</w:t>
            </w:r>
          </w:p>
        </w:tc>
        <w:tc>
          <w:tcPr>
            <w:tcW w:w="312" w:type="dxa"/>
            <w:tcBorders>
              <w:top w:val="nil"/>
              <w:left w:val="nil"/>
              <w:bottom w:val="single" w:sz="4" w:space="0" w:color="44B3E1"/>
              <w:right w:val="nil"/>
            </w:tcBorders>
            <w:shd w:val="clear" w:color="C0E6F5" w:fill="C0E6F5"/>
            <w:vAlign w:val="center"/>
            <w:hideMark/>
          </w:tcPr>
          <w:p w14:paraId="2D6C6431"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C0E6F5" w:fill="C0E6F5"/>
            <w:vAlign w:val="center"/>
            <w:hideMark/>
          </w:tcPr>
          <w:p w14:paraId="324C81BF"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C0E6F5" w:fill="C0E6F5"/>
            <w:vAlign w:val="bottom"/>
            <w:hideMark/>
          </w:tcPr>
          <w:p w14:paraId="3C1A3CFA"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CAATGCACTCACATTTTGTCCACCAGCCAACTCCCAGGTGTAGTTCCCGTACTGGTAGACCATGCAGCGAGACTGGTCCTTGAAAAG[T/C]GTAGCGGAAAAGTTGCTCCACCAGTCGAACATATTACCATCTTTATCAAAATTTCTACCTGTCCGTTAAAAGAGAAGCGTAGAGAGTTGGAGCATTTTGGTAGACAGGCA</w:t>
            </w:r>
          </w:p>
        </w:tc>
      </w:tr>
      <w:tr w:rsidR="00924A56" w:rsidRPr="00924A56" w14:paraId="00128315"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44BFAD4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lastRenderedPageBreak/>
              <w:t>789_chr08x_s2_220216922</w:t>
            </w:r>
          </w:p>
        </w:tc>
        <w:tc>
          <w:tcPr>
            <w:tcW w:w="197" w:type="dxa"/>
            <w:tcBorders>
              <w:top w:val="nil"/>
              <w:left w:val="nil"/>
              <w:bottom w:val="single" w:sz="4" w:space="0" w:color="44B3E1"/>
              <w:right w:val="nil"/>
            </w:tcBorders>
            <w:shd w:val="clear" w:color="auto" w:fill="auto"/>
            <w:vAlign w:val="center"/>
            <w:hideMark/>
          </w:tcPr>
          <w:p w14:paraId="0866A66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TG</w:t>
            </w:r>
          </w:p>
        </w:tc>
        <w:tc>
          <w:tcPr>
            <w:tcW w:w="312" w:type="dxa"/>
            <w:tcBorders>
              <w:top w:val="nil"/>
              <w:left w:val="nil"/>
              <w:bottom w:val="single" w:sz="4" w:space="0" w:color="44B3E1"/>
              <w:right w:val="nil"/>
            </w:tcBorders>
            <w:shd w:val="clear" w:color="auto" w:fill="auto"/>
            <w:vAlign w:val="center"/>
            <w:hideMark/>
          </w:tcPr>
          <w:p w14:paraId="650A86B2"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auto" w:fill="auto"/>
            <w:vAlign w:val="center"/>
            <w:hideMark/>
          </w:tcPr>
          <w:p w14:paraId="5FDE4D3A"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G</w:t>
            </w:r>
          </w:p>
        </w:tc>
        <w:tc>
          <w:tcPr>
            <w:tcW w:w="7873" w:type="dxa"/>
            <w:tcBorders>
              <w:top w:val="nil"/>
              <w:left w:val="nil"/>
              <w:bottom w:val="single" w:sz="4" w:space="0" w:color="44B3E1"/>
              <w:right w:val="nil"/>
            </w:tcBorders>
            <w:shd w:val="clear" w:color="auto" w:fill="auto"/>
            <w:vAlign w:val="bottom"/>
            <w:hideMark/>
          </w:tcPr>
          <w:p w14:paraId="6E459FDB"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TTTTGATATATGATGTGACTTTAATCGTCAGGGGTATTTTATCTGCTTTTAAATATCAAAACCTGAAATGAACTTAGATGAAAAGCTTAACATAAAGTTAAAGATGGTTTCTGTTTTT[T/G]AGCTAAAATGCTTTCATGTACACTGTCAGTATTTTAAACCAGAAAGAGATCTGAAACGTGTTTTGTGAGTTTGTATTACTCCACAGAATCACTGTCACAACA</w:t>
            </w:r>
          </w:p>
        </w:tc>
      </w:tr>
      <w:tr w:rsidR="00924A56" w:rsidRPr="00924A56" w14:paraId="1D5722A6" w14:textId="77777777" w:rsidTr="00924A56">
        <w:trPr>
          <w:trHeight w:val="980"/>
        </w:trPr>
        <w:tc>
          <w:tcPr>
            <w:tcW w:w="666" w:type="dxa"/>
            <w:tcBorders>
              <w:top w:val="nil"/>
              <w:left w:val="nil"/>
              <w:bottom w:val="single" w:sz="4" w:space="0" w:color="44B3E1"/>
              <w:right w:val="nil"/>
            </w:tcBorders>
            <w:shd w:val="clear" w:color="C0E6F5" w:fill="C0E6F5"/>
            <w:vAlign w:val="center"/>
            <w:hideMark/>
          </w:tcPr>
          <w:p w14:paraId="613B6D1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806_chr08x_s3_268401213</w:t>
            </w:r>
          </w:p>
        </w:tc>
        <w:tc>
          <w:tcPr>
            <w:tcW w:w="197" w:type="dxa"/>
            <w:tcBorders>
              <w:top w:val="nil"/>
              <w:left w:val="nil"/>
              <w:bottom w:val="single" w:sz="4" w:space="0" w:color="44B3E1"/>
              <w:right w:val="nil"/>
            </w:tcBorders>
            <w:shd w:val="clear" w:color="C0E6F5" w:fill="C0E6F5"/>
            <w:vAlign w:val="center"/>
            <w:hideMark/>
          </w:tcPr>
          <w:p w14:paraId="3FD592A8"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TA</w:t>
            </w:r>
          </w:p>
        </w:tc>
        <w:tc>
          <w:tcPr>
            <w:tcW w:w="312" w:type="dxa"/>
            <w:tcBorders>
              <w:top w:val="nil"/>
              <w:left w:val="nil"/>
              <w:bottom w:val="single" w:sz="4" w:space="0" w:color="44B3E1"/>
              <w:right w:val="nil"/>
            </w:tcBorders>
            <w:shd w:val="clear" w:color="C0E6F5" w:fill="C0E6F5"/>
            <w:vAlign w:val="center"/>
            <w:hideMark/>
          </w:tcPr>
          <w:p w14:paraId="7F680314"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C0E6F5" w:fill="C0E6F5"/>
            <w:vAlign w:val="center"/>
            <w:hideMark/>
          </w:tcPr>
          <w:p w14:paraId="544B247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A</w:t>
            </w:r>
          </w:p>
        </w:tc>
        <w:tc>
          <w:tcPr>
            <w:tcW w:w="7873" w:type="dxa"/>
            <w:tcBorders>
              <w:top w:val="nil"/>
              <w:left w:val="nil"/>
              <w:bottom w:val="single" w:sz="4" w:space="0" w:color="44B3E1"/>
              <w:right w:val="nil"/>
            </w:tcBorders>
            <w:shd w:val="clear" w:color="C0E6F5" w:fill="C0E6F5"/>
            <w:vAlign w:val="bottom"/>
            <w:hideMark/>
          </w:tcPr>
          <w:p w14:paraId="61C35314"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CACTGCATTAGGATTTCCCTTATTTCTGGATTCAGGTGTTCAACAGCCTTTGCAGCTTCAGTAATGGCTTTCCGATACAATCCTTTCTTCTTTCGATTAAATCTCAAATTGAAAAATTCAC[T/A]GAAGGAAGAAAGTTTTGAGACTGATAGAAAAGATGTTGTTGGGTTACCGAACCATGACACTTTTGCTTCTTGCCAGCAGGGCTCTCCATTTTCCTTGTGACTGGTACTAATACTAAGAA</w:t>
            </w:r>
          </w:p>
        </w:tc>
      </w:tr>
      <w:tr w:rsidR="00924A56" w:rsidRPr="00924A56" w14:paraId="6FCD0216" w14:textId="77777777" w:rsidTr="00924A56">
        <w:trPr>
          <w:trHeight w:val="980"/>
        </w:trPr>
        <w:tc>
          <w:tcPr>
            <w:tcW w:w="666" w:type="dxa"/>
            <w:tcBorders>
              <w:top w:val="nil"/>
              <w:left w:val="nil"/>
              <w:bottom w:val="single" w:sz="4" w:space="0" w:color="44B3E1"/>
              <w:right w:val="nil"/>
            </w:tcBorders>
            <w:shd w:val="clear" w:color="auto" w:fill="auto"/>
            <w:vAlign w:val="center"/>
            <w:hideMark/>
          </w:tcPr>
          <w:p w14:paraId="32D901DD"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824_chr09x_s1_324570600</w:t>
            </w:r>
          </w:p>
        </w:tc>
        <w:tc>
          <w:tcPr>
            <w:tcW w:w="197" w:type="dxa"/>
            <w:tcBorders>
              <w:top w:val="nil"/>
              <w:left w:val="nil"/>
              <w:bottom w:val="single" w:sz="4" w:space="0" w:color="44B3E1"/>
              <w:right w:val="nil"/>
            </w:tcBorders>
            <w:shd w:val="clear" w:color="auto" w:fill="auto"/>
            <w:vAlign w:val="center"/>
            <w:hideMark/>
          </w:tcPr>
          <w:p w14:paraId="4A2940A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TC</w:t>
            </w:r>
          </w:p>
        </w:tc>
        <w:tc>
          <w:tcPr>
            <w:tcW w:w="312" w:type="dxa"/>
            <w:tcBorders>
              <w:top w:val="nil"/>
              <w:left w:val="nil"/>
              <w:bottom w:val="single" w:sz="4" w:space="0" w:color="44B3E1"/>
              <w:right w:val="nil"/>
            </w:tcBorders>
            <w:shd w:val="clear" w:color="auto" w:fill="auto"/>
            <w:vAlign w:val="center"/>
            <w:hideMark/>
          </w:tcPr>
          <w:p w14:paraId="2BA2C19B"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T</w:t>
            </w:r>
          </w:p>
        </w:tc>
        <w:tc>
          <w:tcPr>
            <w:tcW w:w="312" w:type="dxa"/>
            <w:tcBorders>
              <w:top w:val="nil"/>
              <w:left w:val="nil"/>
              <w:bottom w:val="single" w:sz="4" w:space="0" w:color="44B3E1"/>
              <w:right w:val="nil"/>
            </w:tcBorders>
            <w:shd w:val="clear" w:color="auto" w:fill="auto"/>
            <w:vAlign w:val="center"/>
            <w:hideMark/>
          </w:tcPr>
          <w:p w14:paraId="1DEA16DA" w14:textId="77777777" w:rsidR="00924A56" w:rsidRPr="00924A56" w:rsidRDefault="00924A56" w:rsidP="00924A56">
            <w:pPr>
              <w:jc w:val="cente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w:t>
            </w:r>
          </w:p>
        </w:tc>
        <w:tc>
          <w:tcPr>
            <w:tcW w:w="7873" w:type="dxa"/>
            <w:tcBorders>
              <w:top w:val="nil"/>
              <w:left w:val="nil"/>
              <w:bottom w:val="single" w:sz="4" w:space="0" w:color="44B3E1"/>
              <w:right w:val="nil"/>
            </w:tcBorders>
            <w:shd w:val="clear" w:color="auto" w:fill="auto"/>
            <w:vAlign w:val="bottom"/>
            <w:hideMark/>
          </w:tcPr>
          <w:p w14:paraId="387B5DDF" w14:textId="77777777" w:rsidR="00924A56" w:rsidRPr="00924A56" w:rsidRDefault="00924A56" w:rsidP="00924A56">
            <w:pPr>
              <w:rPr>
                <w:rFonts w:ascii="Aptos Narrow" w:eastAsia="Times New Roman" w:hAnsi="Aptos Narrow" w:cs="Times New Roman"/>
                <w:color w:val="000000"/>
                <w:sz w:val="16"/>
                <w:szCs w:val="16"/>
              </w:rPr>
            </w:pPr>
            <w:r w:rsidRPr="00924A56">
              <w:rPr>
                <w:rFonts w:ascii="Aptos Narrow" w:eastAsia="Times New Roman" w:hAnsi="Aptos Narrow" w:cs="Times New Roman"/>
                <w:color w:val="000000"/>
                <w:sz w:val="16"/>
                <w:szCs w:val="16"/>
              </w:rPr>
              <w:t>CCCAGAAGGACTACTCCACTCTCCACAGAAATGAGGGAAAGAACACCTTCTCACACACTTAAGGACATTGAAGCACGATAAATGTTGATGCTGCGTTGGAACATTTTACAATGAC[T/C]GTATAAGCAAAAACATATGTAAAGTCATGGACAGACTGGGACATGTTAATTGTAAAAAATGTACATGCCTCCAGGTAAACATTTTGAACTTTTTTGTACATTGTATGTCGAAAACGTAC</w:t>
            </w:r>
          </w:p>
        </w:tc>
      </w:tr>
    </w:tbl>
    <w:p w14:paraId="14429631" w14:textId="77777777" w:rsidR="00924A56" w:rsidRDefault="00924A56" w:rsidP="00366D0A">
      <w:pPr>
        <w:rPr>
          <w:sz w:val="20"/>
        </w:rPr>
      </w:pPr>
    </w:p>
    <w:p w14:paraId="6723CDA9" w14:textId="77777777" w:rsidR="00924A56" w:rsidRDefault="00924A56" w:rsidP="00366D0A">
      <w:pPr>
        <w:rPr>
          <w:sz w:val="20"/>
        </w:rPr>
      </w:pPr>
    </w:p>
    <w:p w14:paraId="6C3A485C" w14:textId="23378C73" w:rsidR="00924A56" w:rsidRDefault="00924A56" w:rsidP="00366D0A">
      <w:pPr>
        <w:rPr>
          <w:sz w:val="20"/>
        </w:rPr>
      </w:pPr>
      <w:r>
        <w:rPr>
          <w:sz w:val="20"/>
        </w:rPr>
        <w:t>Table SI.</w:t>
      </w:r>
      <w:r w:rsidR="00DF5E42">
        <w:rPr>
          <w:sz w:val="20"/>
        </w:rPr>
        <w:t>1</w:t>
      </w:r>
      <w:r>
        <w:rPr>
          <w:sz w:val="20"/>
        </w:rPr>
        <w:t xml:space="preserve">: Table of all SNPs designed for the diagnostic CTS Panel. All reference alleles (ASP1) are CTS and alternate alleles are BTS (ASP2). </w:t>
      </w:r>
    </w:p>
    <w:p w14:paraId="66463CD9" w14:textId="77777777" w:rsidR="00DF5E42" w:rsidRDefault="00DF5E42" w:rsidP="00366D0A">
      <w:pPr>
        <w:rPr>
          <w:sz w:val="20"/>
        </w:rPr>
      </w:pPr>
    </w:p>
    <w:p w14:paraId="265B5BFA" w14:textId="77777777" w:rsidR="00924A56" w:rsidRDefault="00924A56" w:rsidP="00366D0A">
      <w:pPr>
        <w:rPr>
          <w:sz w:val="20"/>
        </w:rPr>
      </w:pPr>
    </w:p>
    <w:p w14:paraId="51EFEE2F" w14:textId="77777777" w:rsidR="00DF5E42" w:rsidRDefault="00DF5E42" w:rsidP="00DF5E42">
      <w:pPr>
        <w:ind w:hanging="810"/>
        <w:rPr>
          <w:b/>
          <w:sz w:val="28"/>
        </w:rPr>
      </w:pPr>
      <w:r>
        <w:rPr>
          <w:b/>
          <w:noProof/>
          <w:sz w:val="28"/>
        </w:rPr>
        <w:drawing>
          <wp:inline distT="0" distB="0" distL="0" distR="0" wp14:anchorId="42CAFB0E" wp14:editId="000E2454">
            <wp:extent cx="7050001" cy="3021106"/>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R.optimization.RawRAR.pdf"/>
                    <pic:cNvPicPr/>
                  </pic:nvPicPr>
                  <pic:blipFill>
                    <a:blip r:embed="rId4">
                      <a:extLst>
                        <a:ext uri="{28A0092B-C50C-407E-A947-70E740481C1C}">
                          <a14:useLocalDpi xmlns:a14="http://schemas.microsoft.com/office/drawing/2010/main" val="0"/>
                        </a:ext>
                      </a:extLst>
                    </a:blip>
                    <a:stretch>
                      <a:fillRect/>
                    </a:stretch>
                  </pic:blipFill>
                  <pic:spPr>
                    <a:xfrm>
                      <a:off x="0" y="0"/>
                      <a:ext cx="7061544" cy="3026053"/>
                    </a:xfrm>
                    <a:prstGeom prst="rect">
                      <a:avLst/>
                    </a:prstGeom>
                  </pic:spPr>
                </pic:pic>
              </a:graphicData>
            </a:graphic>
          </wp:inline>
        </w:drawing>
      </w:r>
    </w:p>
    <w:p w14:paraId="7C91713D" w14:textId="0D861D3E" w:rsidR="00DF5E42" w:rsidRDefault="00DF5E42" w:rsidP="00DF5E42">
      <w:pPr>
        <w:rPr>
          <w:sz w:val="20"/>
        </w:rPr>
      </w:pPr>
      <w:r>
        <w:rPr>
          <w:sz w:val="20"/>
        </w:rPr>
        <w:t>Figure SI.2: Accuracy of the Fluidigm Genotyping software across a range of RARatios. Panel A shows the probability that the software makes an accurate genotype call. Points represent an accurate or inaccurate detection of a BTS allele at each RARatio. The blue line depicts the logistic model that best describes the probability of a correct call. Panel B shows the proportion of software genotype calls that were correct or incorrect for each RARatio. Note that because this software is not designed to detect rare alleles in a pool of individuals, these figures should be used to compare the relative accuracy of various pool sizes but the absolute metrics should not be used for further interpretation.</w:t>
      </w:r>
    </w:p>
    <w:p w14:paraId="72B22E23" w14:textId="77777777" w:rsidR="00DF5E42" w:rsidRDefault="00DF5E42" w:rsidP="00DF5E42">
      <w:pPr>
        <w:rPr>
          <w:sz w:val="20"/>
        </w:rPr>
      </w:pPr>
      <w:r>
        <w:rPr>
          <w:sz w:val="20"/>
        </w:rPr>
        <w:br w:type="page"/>
      </w:r>
    </w:p>
    <w:p w14:paraId="38A0F405" w14:textId="77777777" w:rsidR="00DF5E42" w:rsidRDefault="00DF5E42" w:rsidP="00DF5E42">
      <w:pPr>
        <w:ind w:hanging="810"/>
        <w:rPr>
          <w:b/>
          <w:sz w:val="28"/>
        </w:rPr>
      </w:pPr>
      <w:r>
        <w:rPr>
          <w:b/>
          <w:noProof/>
          <w:sz w:val="28"/>
        </w:rPr>
        <w:lastRenderedPageBreak/>
        <w:drawing>
          <wp:inline distT="0" distB="0" distL="0" distR="0" wp14:anchorId="39944EA2" wp14:editId="09996576">
            <wp:extent cx="5486400" cy="7315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486400" cy="7315200"/>
                    </a:xfrm>
                    <a:prstGeom prst="rect">
                      <a:avLst/>
                    </a:prstGeom>
                  </pic:spPr>
                </pic:pic>
              </a:graphicData>
            </a:graphic>
          </wp:inline>
        </w:drawing>
      </w:r>
    </w:p>
    <w:p w14:paraId="11BE2EAC" w14:textId="7C8D647C" w:rsidR="00DF5E42" w:rsidRDefault="00DF5E42" w:rsidP="00DF5E42">
      <w:pPr>
        <w:rPr>
          <w:sz w:val="20"/>
        </w:rPr>
      </w:pPr>
      <w:r>
        <w:rPr>
          <w:sz w:val="20"/>
        </w:rPr>
        <w:t xml:space="preserve">Figure SI.3: Accuracy of the Random Forest (RF) custom genotype calls across a range of RARatios. Top panel shows the RF Out of Bag Error which is an estimate of the error in each SNP-specific model. Bottom panel shows the sensitivity of the model to detect a rare BTS allele in a pool of CTS. Sensitivity is estimated using a subset of the data that is excluded when training the RF model.  </w:t>
      </w:r>
    </w:p>
    <w:p w14:paraId="48114191" w14:textId="77777777" w:rsidR="00DF5E42" w:rsidRDefault="00DF5E42" w:rsidP="00DF5E42">
      <w:pPr>
        <w:rPr>
          <w:sz w:val="20"/>
        </w:rPr>
      </w:pPr>
    </w:p>
    <w:p w14:paraId="590D43A5" w14:textId="77777777" w:rsidR="00DF5E42" w:rsidRDefault="00DF5E42" w:rsidP="00DF5E42">
      <w:pPr>
        <w:rPr>
          <w:sz w:val="20"/>
        </w:rPr>
      </w:pPr>
      <w:r>
        <w:rPr>
          <w:noProof/>
          <w:sz w:val="20"/>
        </w:rPr>
        <w:lastRenderedPageBreak/>
        <w:drawing>
          <wp:inline distT="0" distB="0" distL="0" distR="0" wp14:anchorId="5CD6215A" wp14:editId="1DCA7076">
            <wp:extent cx="5928864" cy="2604610"/>
            <wp:effectExtent l="0" t="0" r="2540" b="0"/>
            <wp:docPr id="21426069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606949" name="Picture 2142606949"/>
                    <pic:cNvPicPr/>
                  </pic:nvPicPr>
                  <pic:blipFill rotWithShape="1">
                    <a:blip r:embed="rId6">
                      <a:extLst>
                        <a:ext uri="{28A0092B-C50C-407E-A947-70E740481C1C}">
                          <a14:useLocalDpi xmlns:a14="http://schemas.microsoft.com/office/drawing/2010/main" val="0"/>
                        </a:ext>
                      </a:extLst>
                    </a:blip>
                    <a:srcRect l="5381" t="6721" r="6537" b="43205"/>
                    <a:stretch/>
                  </pic:blipFill>
                  <pic:spPr bwMode="auto">
                    <a:xfrm>
                      <a:off x="0" y="0"/>
                      <a:ext cx="5988958" cy="2631010"/>
                    </a:xfrm>
                    <a:prstGeom prst="rect">
                      <a:avLst/>
                    </a:prstGeom>
                    <a:ln>
                      <a:noFill/>
                    </a:ln>
                    <a:extLst>
                      <a:ext uri="{53640926-AAD7-44D8-BBD7-CCE9431645EC}">
                        <a14:shadowObscured xmlns:a14="http://schemas.microsoft.com/office/drawing/2010/main"/>
                      </a:ext>
                    </a:extLst>
                  </pic:spPr>
                </pic:pic>
              </a:graphicData>
            </a:graphic>
          </wp:inline>
        </w:drawing>
      </w:r>
    </w:p>
    <w:p w14:paraId="6CE90753" w14:textId="52B24AB4" w:rsidR="00DF5E42" w:rsidRDefault="00DF5E42" w:rsidP="00DF5E42">
      <w:pPr>
        <w:rPr>
          <w:sz w:val="20"/>
        </w:rPr>
      </w:pPr>
      <w:r>
        <w:rPr>
          <w:sz w:val="20"/>
        </w:rPr>
        <w:t xml:space="preserve">Table SI.4: Table of potential BTS alleles detected in all assays. Assays include: 1) The original </w:t>
      </w:r>
      <w:proofErr w:type="spellStart"/>
      <w:r>
        <w:rPr>
          <w:sz w:val="20"/>
        </w:rPr>
        <w:t>fluidigm</w:t>
      </w:r>
      <w:proofErr w:type="spellEnd"/>
      <w:r>
        <w:rPr>
          <w:sz w:val="20"/>
        </w:rPr>
        <w:t xml:space="preserve"> DNA-pools including all field samples of unknown genotype which were analyzed using the custom random forest model. 2) A rerun of all DNA-pools following the same protocol as above. 3) All suspect DNA-pools were re-extracted as individual tissues and run on the </w:t>
      </w:r>
      <w:proofErr w:type="spellStart"/>
      <w:r>
        <w:rPr>
          <w:sz w:val="20"/>
        </w:rPr>
        <w:t>fluidigm</w:t>
      </w:r>
      <w:proofErr w:type="spellEnd"/>
      <w:r>
        <w:rPr>
          <w:sz w:val="20"/>
        </w:rPr>
        <w:t xml:space="preserve"> imager using the original software. 4) STA amplicon sequencing which provided high-depth sequence reads for each assay, enabling counts of BTS vs CTS alleles at all SNP loci. </w:t>
      </w:r>
    </w:p>
    <w:p w14:paraId="218A8320" w14:textId="77777777" w:rsidR="00DF5E42" w:rsidRDefault="00DF5E42" w:rsidP="00366D0A">
      <w:pPr>
        <w:rPr>
          <w:sz w:val="20"/>
        </w:rPr>
      </w:pPr>
    </w:p>
    <w:p w14:paraId="60E87C28" w14:textId="77777777" w:rsidR="00DF5E42" w:rsidRDefault="00DF5E42" w:rsidP="00366D0A">
      <w:pPr>
        <w:rPr>
          <w:sz w:val="20"/>
        </w:rPr>
      </w:pPr>
    </w:p>
    <w:p w14:paraId="3BEF77C5" w14:textId="77777777" w:rsidR="00897F90" w:rsidRDefault="00897F90" w:rsidP="00366D0A">
      <w:pPr>
        <w:rPr>
          <w:sz w:val="20"/>
        </w:rPr>
      </w:pPr>
    </w:p>
    <w:p w14:paraId="397B2876" w14:textId="5EAD4AF0" w:rsidR="00CC5221" w:rsidRDefault="00CC5221" w:rsidP="00CC5221">
      <w:pPr>
        <w:pStyle w:val="Bibliography"/>
        <w:rPr>
          <w:sz w:val="20"/>
        </w:rPr>
      </w:pPr>
      <w:r>
        <w:rPr>
          <w:sz w:val="20"/>
        </w:rPr>
        <w:t>Literature Cited:</w:t>
      </w:r>
    </w:p>
    <w:p w14:paraId="24B390CC" w14:textId="77777777" w:rsidR="00CC5221" w:rsidRPr="00CC5221" w:rsidRDefault="00CC5221" w:rsidP="00CC5221">
      <w:pPr>
        <w:pStyle w:val="Bibliography"/>
        <w:rPr>
          <w:rFonts w:ascii="Calibri" w:cs="Calibri"/>
          <w:sz w:val="20"/>
        </w:rPr>
      </w:pPr>
      <w:r>
        <w:rPr>
          <w:sz w:val="20"/>
        </w:rPr>
        <w:fldChar w:fldCharType="begin"/>
      </w:r>
      <w:r>
        <w:rPr>
          <w:sz w:val="20"/>
        </w:rPr>
        <w:instrText xml:space="preserve"> ADDIN ZOTERO_BIBL {"uncited":[],"omitted":[],"custom":[]} CSL_BIBLIOGRAPHY </w:instrText>
      </w:r>
      <w:r>
        <w:rPr>
          <w:sz w:val="20"/>
        </w:rPr>
        <w:fldChar w:fldCharType="separate"/>
      </w:r>
      <w:r w:rsidRPr="00CC5221">
        <w:rPr>
          <w:rFonts w:ascii="Calibri" w:cs="Calibri"/>
          <w:sz w:val="20"/>
        </w:rPr>
        <w:t>1.</w:t>
      </w:r>
      <w:r w:rsidRPr="00CC5221">
        <w:rPr>
          <w:rFonts w:ascii="Calibri" w:cs="Calibri"/>
          <w:sz w:val="20"/>
        </w:rPr>
        <w:tab/>
        <w:t xml:space="preserve">Nowoshilow, S. </w:t>
      </w:r>
      <w:r w:rsidRPr="00CC5221">
        <w:rPr>
          <w:rFonts w:ascii="Calibri" w:cs="Calibri"/>
          <w:i/>
          <w:iCs/>
          <w:sz w:val="20"/>
        </w:rPr>
        <w:t>et al.</w:t>
      </w:r>
      <w:r w:rsidRPr="00CC5221">
        <w:rPr>
          <w:rFonts w:ascii="Calibri" w:cs="Calibri"/>
          <w:sz w:val="20"/>
        </w:rPr>
        <w:t xml:space="preserve"> The axolotl genome and the evolution of key tissue formation regulators. </w:t>
      </w:r>
      <w:r w:rsidRPr="00CC5221">
        <w:rPr>
          <w:rFonts w:ascii="Calibri" w:cs="Calibri"/>
          <w:i/>
          <w:iCs/>
          <w:sz w:val="20"/>
        </w:rPr>
        <w:t>Nature</w:t>
      </w:r>
      <w:r w:rsidRPr="00CC5221">
        <w:rPr>
          <w:rFonts w:ascii="Calibri" w:cs="Calibri"/>
          <w:sz w:val="20"/>
        </w:rPr>
        <w:t xml:space="preserve"> </w:t>
      </w:r>
      <w:r w:rsidRPr="00CC5221">
        <w:rPr>
          <w:rFonts w:ascii="Calibri" w:cs="Calibri"/>
          <w:b/>
          <w:bCs/>
          <w:sz w:val="20"/>
        </w:rPr>
        <w:t>554</w:t>
      </w:r>
      <w:r w:rsidRPr="00CC5221">
        <w:rPr>
          <w:rFonts w:ascii="Calibri" w:cs="Calibri"/>
          <w:sz w:val="20"/>
        </w:rPr>
        <w:t>, 50–55 (2018).</w:t>
      </w:r>
    </w:p>
    <w:p w14:paraId="17C6B4AF" w14:textId="77777777" w:rsidR="00CC5221" w:rsidRPr="00CC5221" w:rsidRDefault="00CC5221" w:rsidP="00CC5221">
      <w:pPr>
        <w:pStyle w:val="Bibliography"/>
        <w:rPr>
          <w:rFonts w:ascii="Calibri" w:cs="Calibri"/>
          <w:sz w:val="20"/>
        </w:rPr>
      </w:pPr>
      <w:r w:rsidRPr="00CC5221">
        <w:rPr>
          <w:rFonts w:ascii="Calibri" w:cs="Calibri"/>
          <w:sz w:val="20"/>
        </w:rPr>
        <w:t>2.</w:t>
      </w:r>
      <w:r w:rsidRPr="00CC5221">
        <w:rPr>
          <w:rFonts w:ascii="Calibri" w:cs="Calibri"/>
          <w:sz w:val="20"/>
        </w:rPr>
        <w:tab/>
        <w:t xml:space="preserve">Smith, J. J. </w:t>
      </w:r>
      <w:r w:rsidRPr="00CC5221">
        <w:rPr>
          <w:rFonts w:ascii="Calibri" w:cs="Calibri"/>
          <w:i/>
          <w:iCs/>
          <w:sz w:val="20"/>
        </w:rPr>
        <w:t>et al.</w:t>
      </w:r>
      <w:r w:rsidRPr="00CC5221">
        <w:rPr>
          <w:rFonts w:ascii="Calibri" w:cs="Calibri"/>
          <w:sz w:val="20"/>
        </w:rPr>
        <w:t xml:space="preserve"> A chromosome-scale assembly of the axolotl genome. </w:t>
      </w:r>
      <w:r w:rsidRPr="00CC5221">
        <w:rPr>
          <w:rFonts w:ascii="Calibri" w:cs="Calibri"/>
          <w:i/>
          <w:iCs/>
          <w:sz w:val="20"/>
        </w:rPr>
        <w:t>Genome Res.</w:t>
      </w:r>
      <w:r w:rsidRPr="00CC5221">
        <w:rPr>
          <w:rFonts w:ascii="Calibri" w:cs="Calibri"/>
          <w:sz w:val="20"/>
        </w:rPr>
        <w:t xml:space="preserve"> </w:t>
      </w:r>
      <w:r w:rsidRPr="00CC5221">
        <w:rPr>
          <w:rFonts w:ascii="Calibri" w:cs="Calibri"/>
          <w:b/>
          <w:bCs/>
          <w:sz w:val="20"/>
        </w:rPr>
        <w:t>29</w:t>
      </w:r>
      <w:r w:rsidRPr="00CC5221">
        <w:rPr>
          <w:rFonts w:ascii="Calibri" w:cs="Calibri"/>
          <w:sz w:val="20"/>
        </w:rPr>
        <w:t>, 317–324 (2019).</w:t>
      </w:r>
    </w:p>
    <w:p w14:paraId="3D0E577F" w14:textId="77777777" w:rsidR="00CC5221" w:rsidRPr="00CC5221" w:rsidRDefault="00CC5221" w:rsidP="00CC5221">
      <w:pPr>
        <w:pStyle w:val="Bibliography"/>
        <w:rPr>
          <w:rFonts w:ascii="Calibri" w:cs="Calibri"/>
          <w:sz w:val="20"/>
        </w:rPr>
      </w:pPr>
      <w:r w:rsidRPr="00CC5221">
        <w:rPr>
          <w:rFonts w:ascii="Calibri" w:cs="Calibri"/>
          <w:sz w:val="20"/>
        </w:rPr>
        <w:t>3.</w:t>
      </w:r>
      <w:r w:rsidRPr="00CC5221">
        <w:rPr>
          <w:rFonts w:ascii="Calibri" w:cs="Calibri"/>
          <w:sz w:val="20"/>
        </w:rPr>
        <w:tab/>
        <w:t xml:space="preserve">Liaw, A. &amp; Wiener, M. Classification and regression by randomForest. </w:t>
      </w:r>
      <w:r w:rsidRPr="00CC5221">
        <w:rPr>
          <w:rFonts w:ascii="Calibri" w:cs="Calibri"/>
          <w:i/>
          <w:iCs/>
          <w:sz w:val="20"/>
        </w:rPr>
        <w:t>R News</w:t>
      </w:r>
      <w:r w:rsidRPr="00CC5221">
        <w:rPr>
          <w:rFonts w:ascii="Calibri" w:cs="Calibri"/>
          <w:sz w:val="20"/>
        </w:rPr>
        <w:t xml:space="preserve"> </w:t>
      </w:r>
      <w:r w:rsidRPr="00CC5221">
        <w:rPr>
          <w:rFonts w:ascii="Calibri" w:cs="Calibri"/>
          <w:b/>
          <w:bCs/>
          <w:sz w:val="20"/>
        </w:rPr>
        <w:t>2</w:t>
      </w:r>
      <w:r w:rsidRPr="00CC5221">
        <w:rPr>
          <w:rFonts w:ascii="Calibri" w:cs="Calibri"/>
          <w:sz w:val="20"/>
        </w:rPr>
        <w:t>, 18–22 (2002).</w:t>
      </w:r>
    </w:p>
    <w:p w14:paraId="35A3CA4F" w14:textId="1D435BAE" w:rsidR="00366D0A" w:rsidRDefault="00CC5221" w:rsidP="0054324D">
      <w:pPr>
        <w:rPr>
          <w:sz w:val="20"/>
        </w:rPr>
      </w:pPr>
      <w:r>
        <w:rPr>
          <w:sz w:val="20"/>
        </w:rPr>
        <w:fldChar w:fldCharType="end"/>
      </w:r>
    </w:p>
    <w:p w14:paraId="7CBDE788" w14:textId="77777777" w:rsidR="00CC5221" w:rsidRPr="0054324D" w:rsidRDefault="00CC5221" w:rsidP="0054324D">
      <w:pPr>
        <w:rPr>
          <w:sz w:val="20"/>
        </w:rPr>
      </w:pPr>
    </w:p>
    <w:sectPr w:rsidR="00CC5221" w:rsidRPr="0054324D" w:rsidSect="005D5E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02"/>
    <w:rsid w:val="00004A36"/>
    <w:rsid w:val="00043657"/>
    <w:rsid w:val="00067B1B"/>
    <w:rsid w:val="000A22B3"/>
    <w:rsid w:val="000F7F99"/>
    <w:rsid w:val="001144EB"/>
    <w:rsid w:val="00184EDC"/>
    <w:rsid w:val="001B2B4D"/>
    <w:rsid w:val="001F1B11"/>
    <w:rsid w:val="00291855"/>
    <w:rsid w:val="00366D0A"/>
    <w:rsid w:val="00436D0E"/>
    <w:rsid w:val="00450AD4"/>
    <w:rsid w:val="004907B3"/>
    <w:rsid w:val="004D1B02"/>
    <w:rsid w:val="005178DF"/>
    <w:rsid w:val="0054324D"/>
    <w:rsid w:val="00575788"/>
    <w:rsid w:val="005B3D16"/>
    <w:rsid w:val="005C0A6D"/>
    <w:rsid w:val="005D5E33"/>
    <w:rsid w:val="00611F1E"/>
    <w:rsid w:val="006E59C5"/>
    <w:rsid w:val="00711903"/>
    <w:rsid w:val="00750C3D"/>
    <w:rsid w:val="00794786"/>
    <w:rsid w:val="00797A0A"/>
    <w:rsid w:val="008453B2"/>
    <w:rsid w:val="00897F90"/>
    <w:rsid w:val="00924A56"/>
    <w:rsid w:val="00987422"/>
    <w:rsid w:val="009B3D16"/>
    <w:rsid w:val="00A3143E"/>
    <w:rsid w:val="00A65AD3"/>
    <w:rsid w:val="00AE319F"/>
    <w:rsid w:val="00BD5F7D"/>
    <w:rsid w:val="00BD6C7E"/>
    <w:rsid w:val="00BE0F1F"/>
    <w:rsid w:val="00C45B32"/>
    <w:rsid w:val="00C6179B"/>
    <w:rsid w:val="00C70862"/>
    <w:rsid w:val="00CC5221"/>
    <w:rsid w:val="00DE0F8D"/>
    <w:rsid w:val="00DF5E42"/>
    <w:rsid w:val="00E86E11"/>
    <w:rsid w:val="00E871C9"/>
    <w:rsid w:val="00E87853"/>
    <w:rsid w:val="00F02F1B"/>
    <w:rsid w:val="00F13A06"/>
    <w:rsid w:val="00FA0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6BF99"/>
  <w15:chartTrackingRefBased/>
  <w15:docId w15:val="{E90DBB8F-91CA-9D4E-96A8-AD45FB4C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D5F7D"/>
    <w:rPr>
      <w:sz w:val="16"/>
      <w:szCs w:val="16"/>
    </w:rPr>
  </w:style>
  <w:style w:type="paragraph" w:styleId="Revision">
    <w:name w:val="Revision"/>
    <w:hidden/>
    <w:uiPriority w:val="99"/>
    <w:semiHidden/>
    <w:rsid w:val="00BE0F1F"/>
  </w:style>
  <w:style w:type="paragraph" w:styleId="BalloonText">
    <w:name w:val="Balloon Text"/>
    <w:basedOn w:val="Normal"/>
    <w:link w:val="BalloonTextChar"/>
    <w:uiPriority w:val="99"/>
    <w:semiHidden/>
    <w:unhideWhenUsed/>
    <w:rsid w:val="00E871C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871C9"/>
    <w:rPr>
      <w:rFonts w:ascii="Times New Roman" w:hAnsi="Times New Roman" w:cs="Times New Roman"/>
      <w:sz w:val="18"/>
      <w:szCs w:val="18"/>
    </w:rPr>
  </w:style>
  <w:style w:type="paragraph" w:styleId="CommentText">
    <w:name w:val="annotation text"/>
    <w:basedOn w:val="Normal"/>
    <w:link w:val="CommentTextChar"/>
    <w:uiPriority w:val="99"/>
    <w:semiHidden/>
    <w:unhideWhenUsed/>
    <w:rsid w:val="00E871C9"/>
    <w:rPr>
      <w:sz w:val="20"/>
      <w:szCs w:val="20"/>
    </w:rPr>
  </w:style>
  <w:style w:type="character" w:customStyle="1" w:styleId="CommentTextChar">
    <w:name w:val="Comment Text Char"/>
    <w:basedOn w:val="DefaultParagraphFont"/>
    <w:link w:val="CommentText"/>
    <w:uiPriority w:val="99"/>
    <w:semiHidden/>
    <w:rsid w:val="00E871C9"/>
    <w:rPr>
      <w:sz w:val="20"/>
      <w:szCs w:val="20"/>
    </w:rPr>
  </w:style>
  <w:style w:type="paragraph" w:styleId="CommentSubject">
    <w:name w:val="annotation subject"/>
    <w:basedOn w:val="CommentText"/>
    <w:next w:val="CommentText"/>
    <w:link w:val="CommentSubjectChar"/>
    <w:uiPriority w:val="99"/>
    <w:semiHidden/>
    <w:unhideWhenUsed/>
    <w:rsid w:val="00E871C9"/>
    <w:rPr>
      <w:b/>
      <w:bCs/>
    </w:rPr>
  </w:style>
  <w:style w:type="character" w:customStyle="1" w:styleId="CommentSubjectChar">
    <w:name w:val="Comment Subject Char"/>
    <w:basedOn w:val="CommentTextChar"/>
    <w:link w:val="CommentSubject"/>
    <w:uiPriority w:val="99"/>
    <w:semiHidden/>
    <w:rsid w:val="00E871C9"/>
    <w:rPr>
      <w:b/>
      <w:bCs/>
      <w:sz w:val="20"/>
      <w:szCs w:val="20"/>
    </w:rPr>
  </w:style>
  <w:style w:type="paragraph" w:styleId="Bibliography">
    <w:name w:val="Bibliography"/>
    <w:basedOn w:val="Normal"/>
    <w:next w:val="Normal"/>
    <w:uiPriority w:val="37"/>
    <w:unhideWhenUsed/>
    <w:rsid w:val="00CC5221"/>
    <w:pPr>
      <w:tabs>
        <w:tab w:val="left" w:pos="260"/>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63699">
      <w:bodyDiv w:val="1"/>
      <w:marLeft w:val="0"/>
      <w:marRight w:val="0"/>
      <w:marTop w:val="0"/>
      <w:marBottom w:val="0"/>
      <w:divBdr>
        <w:top w:val="none" w:sz="0" w:space="0" w:color="auto"/>
        <w:left w:val="none" w:sz="0" w:space="0" w:color="auto"/>
        <w:bottom w:val="none" w:sz="0" w:space="0" w:color="auto"/>
        <w:right w:val="none" w:sz="0" w:space="0" w:color="auto"/>
      </w:divBdr>
    </w:div>
    <w:div w:id="182212272">
      <w:bodyDiv w:val="1"/>
      <w:marLeft w:val="0"/>
      <w:marRight w:val="0"/>
      <w:marTop w:val="0"/>
      <w:marBottom w:val="0"/>
      <w:divBdr>
        <w:top w:val="none" w:sz="0" w:space="0" w:color="auto"/>
        <w:left w:val="none" w:sz="0" w:space="0" w:color="auto"/>
        <w:bottom w:val="none" w:sz="0" w:space="0" w:color="auto"/>
        <w:right w:val="none" w:sz="0" w:space="0" w:color="auto"/>
      </w:divBdr>
    </w:div>
    <w:div w:id="1244410360">
      <w:bodyDiv w:val="1"/>
      <w:marLeft w:val="0"/>
      <w:marRight w:val="0"/>
      <w:marTop w:val="0"/>
      <w:marBottom w:val="0"/>
      <w:divBdr>
        <w:top w:val="none" w:sz="0" w:space="0" w:color="auto"/>
        <w:left w:val="none" w:sz="0" w:space="0" w:color="auto"/>
        <w:bottom w:val="none" w:sz="0" w:space="0" w:color="auto"/>
        <w:right w:val="none" w:sz="0" w:space="0" w:color="auto"/>
      </w:divBdr>
    </w:div>
    <w:div w:id="1357779295">
      <w:bodyDiv w:val="1"/>
      <w:marLeft w:val="0"/>
      <w:marRight w:val="0"/>
      <w:marTop w:val="0"/>
      <w:marBottom w:val="0"/>
      <w:divBdr>
        <w:top w:val="none" w:sz="0" w:space="0" w:color="auto"/>
        <w:left w:val="none" w:sz="0" w:space="0" w:color="auto"/>
        <w:bottom w:val="none" w:sz="0" w:space="0" w:color="auto"/>
        <w:right w:val="none" w:sz="0" w:space="0" w:color="auto"/>
      </w:divBdr>
    </w:div>
    <w:div w:id="1400788482">
      <w:bodyDiv w:val="1"/>
      <w:marLeft w:val="0"/>
      <w:marRight w:val="0"/>
      <w:marTop w:val="0"/>
      <w:marBottom w:val="0"/>
      <w:divBdr>
        <w:top w:val="none" w:sz="0" w:space="0" w:color="auto"/>
        <w:left w:val="none" w:sz="0" w:space="0" w:color="auto"/>
        <w:bottom w:val="none" w:sz="0" w:space="0" w:color="auto"/>
        <w:right w:val="none" w:sz="0" w:space="0" w:color="auto"/>
      </w:divBdr>
    </w:div>
    <w:div w:id="18624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3731</Words>
  <Characters>21273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Cooper</dc:creator>
  <cp:keywords/>
  <dc:description/>
  <cp:lastModifiedBy>Robert Cooper</cp:lastModifiedBy>
  <cp:revision>3</cp:revision>
  <dcterms:created xsi:type="dcterms:W3CDTF">2024-04-07T17:30:00Z</dcterms:created>
  <dcterms:modified xsi:type="dcterms:W3CDTF">2024-04-16T18:46:00Z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id="XlkwxTcN"/&gt;&lt;style id="http://www.zotero.org/styles/scientific-reports"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