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838" w:rsidRPr="00242A98" w:rsidRDefault="00E70397" w:rsidP="00510194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2A98">
        <w:rPr>
          <w:rFonts w:ascii="Times New Roman" w:hAnsi="Times New Roman" w:cs="Times New Roman"/>
          <w:b/>
          <w:sz w:val="24"/>
          <w:szCs w:val="24"/>
        </w:rPr>
        <w:t>Additional file 1</w:t>
      </w:r>
      <w:r w:rsidR="002B6838" w:rsidRPr="00242A9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2B6838" w:rsidRPr="00242A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B6838" w:rsidRPr="00242A98">
        <w:rPr>
          <w:rFonts w:ascii="Times New Roman" w:hAnsi="Times New Roman" w:cs="Times New Roman"/>
          <w:sz w:val="24"/>
          <w:szCs w:val="24"/>
        </w:rPr>
        <w:t>Syntax in Stata for multivariable logistic regression model analysis (Stata version 14).</w:t>
      </w:r>
      <w:proofErr w:type="gramEnd"/>
      <w:r w:rsidR="002B6838" w:rsidRPr="00242A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6838" w:rsidRPr="00242A98" w:rsidRDefault="002B6838" w:rsidP="00510194">
      <w:pPr>
        <w:pStyle w:val="ListParagraph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A98"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2B6838" w:rsidRPr="00242A98" w:rsidRDefault="002B6838" w:rsidP="00510194">
      <w:pPr>
        <w:pStyle w:val="ListParagraph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A98">
        <w:rPr>
          <w:rFonts w:ascii="Times New Roman" w:hAnsi="Times New Roman" w:cs="Times New Roman"/>
          <w:b/>
          <w:sz w:val="24"/>
          <w:szCs w:val="24"/>
        </w:rPr>
        <w:t>Stata codes for data analysis</w:t>
      </w:r>
    </w:p>
    <w:p w:rsidR="002B6838" w:rsidRPr="00242A98" w:rsidRDefault="002B6838" w:rsidP="00510194">
      <w:pPr>
        <w:pStyle w:val="ListParagraph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A98">
        <w:rPr>
          <w:rFonts w:ascii="Times New Roman" w:hAnsi="Times New Roman" w:cs="Times New Roman"/>
          <w:b/>
          <w:sz w:val="24"/>
          <w:szCs w:val="24"/>
        </w:rPr>
        <w:t xml:space="preserve">Multivariable logistic </w:t>
      </w:r>
      <w:bookmarkStart w:id="0" w:name="_GoBack"/>
      <w:bookmarkEnd w:id="0"/>
      <w:r w:rsidRPr="00242A98">
        <w:rPr>
          <w:rFonts w:ascii="Times New Roman" w:hAnsi="Times New Roman" w:cs="Times New Roman"/>
          <w:b/>
          <w:sz w:val="24"/>
          <w:szCs w:val="24"/>
        </w:rPr>
        <w:t>regression analysis</w:t>
      </w:r>
    </w:p>
    <w:p w:rsidR="002B6838" w:rsidRPr="00242A98" w:rsidRDefault="002B6838" w:rsidP="005101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2A98">
        <w:rPr>
          <w:rFonts w:ascii="Times New Roman" w:hAnsi="Times New Roman" w:cs="Times New Roman"/>
          <w:b/>
          <w:bCs/>
          <w:sz w:val="24"/>
          <w:szCs w:val="24"/>
        </w:rPr>
        <w:t>/*</w:t>
      </w:r>
      <w:r w:rsidR="003169AF" w:rsidRPr="00242A98">
        <w:rPr>
          <w:rFonts w:ascii="Times New Roman" w:hAnsi="Times New Roman" w:cs="Times New Roman"/>
          <w:b/>
          <w:sz w:val="24"/>
          <w:szCs w:val="24"/>
        </w:rPr>
        <w:t>All risk factors</w:t>
      </w:r>
      <w:r w:rsidRPr="00242A98">
        <w:rPr>
          <w:rFonts w:ascii="Times New Roman" w:hAnsi="Times New Roman" w:cs="Times New Roman"/>
          <w:b/>
          <w:sz w:val="24"/>
          <w:szCs w:val="24"/>
        </w:rPr>
        <w:t xml:space="preserve"> bi-variable </w:t>
      </w:r>
      <w:r w:rsidR="003169AF" w:rsidRPr="00242A98">
        <w:rPr>
          <w:rFonts w:ascii="Times New Roman" w:hAnsi="Times New Roman" w:cs="Times New Roman"/>
          <w:b/>
          <w:sz w:val="24"/>
          <w:szCs w:val="24"/>
        </w:rPr>
        <w:t xml:space="preserve">logistic regression were entered into </w:t>
      </w:r>
      <w:r w:rsidRPr="00242A98">
        <w:rPr>
          <w:rFonts w:ascii="Times New Roman" w:hAnsi="Times New Roman" w:cs="Times New Roman"/>
          <w:b/>
          <w:sz w:val="24"/>
          <w:szCs w:val="24"/>
        </w:rPr>
        <w:t xml:space="preserve">multi-variable </w:t>
      </w:r>
      <w:r w:rsidR="003169AF" w:rsidRPr="00242A98">
        <w:rPr>
          <w:rFonts w:ascii="Times New Roman" w:hAnsi="Times New Roman" w:cs="Times New Roman"/>
          <w:b/>
          <w:sz w:val="24"/>
          <w:szCs w:val="24"/>
        </w:rPr>
        <w:t>logistic</w:t>
      </w:r>
      <w:r w:rsidRPr="00242A98">
        <w:rPr>
          <w:rFonts w:ascii="Times New Roman" w:hAnsi="Times New Roman" w:cs="Times New Roman"/>
          <w:b/>
          <w:sz w:val="24"/>
          <w:szCs w:val="24"/>
        </w:rPr>
        <w:t xml:space="preserve"> to control confounding effects</w:t>
      </w:r>
      <w:r w:rsidRPr="00242A98">
        <w:rPr>
          <w:rFonts w:ascii="Times New Roman" w:hAnsi="Times New Roman" w:cs="Times New Roman"/>
          <w:b/>
          <w:bCs/>
          <w:sz w:val="24"/>
          <w:szCs w:val="24"/>
        </w:rPr>
        <w:t>*/</w:t>
      </w:r>
    </w:p>
    <w:p w:rsidR="002B6838" w:rsidRPr="00242A98" w:rsidRDefault="002B6838" w:rsidP="005101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42A98">
        <w:rPr>
          <w:rFonts w:ascii="Times New Roman" w:hAnsi="Times New Roman" w:cs="Times New Roman"/>
          <w:bCs/>
          <w:sz w:val="24"/>
          <w:szCs w:val="24"/>
        </w:rPr>
        <w:t>logistic</w:t>
      </w:r>
      <w:proofErr w:type="gram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Diarrhea_Status</w:t>
      </w:r>
      <w:proofErr w:type="spell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i.Women_ageinyear</w:t>
      </w:r>
      <w:proofErr w:type="spell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i.place_of_residence</w:t>
      </w:r>
      <w:proofErr w:type="spell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i.mothers_education</w:t>
      </w:r>
      <w:proofErr w:type="spell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i.water_Drink_source</w:t>
      </w:r>
      <w:proofErr w:type="spell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i.toilet_facility</w:t>
      </w:r>
      <w:proofErr w:type="spell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i.family_size</w:t>
      </w:r>
      <w:proofErr w:type="spell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i.No_of_children_5inhousehold i.breast_feed_less6month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i.Birth_order</w:t>
      </w:r>
      <w:proofErr w:type="spell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i.Gender_of_child</w:t>
      </w:r>
      <w:proofErr w:type="spell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i.age_of_child_inmonth</w:t>
      </w:r>
      <w:proofErr w:type="spellEnd"/>
    </w:p>
    <w:p w:rsidR="002B6838" w:rsidRPr="00242A98" w:rsidRDefault="002B6838" w:rsidP="005101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2A98">
        <w:rPr>
          <w:rFonts w:ascii="Times New Roman" w:hAnsi="Times New Roman" w:cs="Times New Roman"/>
          <w:sz w:val="24"/>
          <w:szCs w:val="24"/>
        </w:rPr>
        <w:t>/*</w:t>
      </w:r>
      <w:r w:rsidRPr="00242A98">
        <w:rPr>
          <w:rFonts w:ascii="Times New Roman" w:hAnsi="Times New Roman" w:cs="Times New Roman"/>
          <w:b/>
          <w:sz w:val="24"/>
          <w:szCs w:val="24"/>
        </w:rPr>
        <w:t>Multi-</w:t>
      </w:r>
      <w:proofErr w:type="spellStart"/>
      <w:r w:rsidRPr="00242A98">
        <w:rPr>
          <w:rFonts w:ascii="Times New Roman" w:hAnsi="Times New Roman" w:cs="Times New Roman"/>
          <w:b/>
          <w:sz w:val="24"/>
          <w:szCs w:val="24"/>
        </w:rPr>
        <w:t>collinearity</w:t>
      </w:r>
      <w:proofErr w:type="spellEnd"/>
      <w:r w:rsidRPr="00242A98">
        <w:rPr>
          <w:rFonts w:ascii="Times New Roman" w:hAnsi="Times New Roman" w:cs="Times New Roman"/>
          <w:b/>
          <w:sz w:val="24"/>
          <w:szCs w:val="24"/>
        </w:rPr>
        <w:t xml:space="preserve"> test was performed to assess the existence of correlation among the predictor variables</w:t>
      </w:r>
      <w:r w:rsidRPr="00242A98">
        <w:rPr>
          <w:rFonts w:ascii="Times New Roman" w:hAnsi="Times New Roman" w:cs="Times New Roman"/>
          <w:sz w:val="24"/>
          <w:szCs w:val="24"/>
        </w:rPr>
        <w:t>*/</w:t>
      </w:r>
    </w:p>
    <w:p w:rsidR="002B6838" w:rsidRPr="00242A98" w:rsidRDefault="002B6838" w:rsidP="005101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2A98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proofErr w:type="spellStart"/>
      <w:proofErr w:type="gramStart"/>
      <w:r w:rsidRPr="00242A98">
        <w:rPr>
          <w:rFonts w:ascii="Times New Roman" w:hAnsi="Times New Roman" w:cs="Times New Roman"/>
          <w:bCs/>
          <w:sz w:val="24"/>
          <w:szCs w:val="24"/>
        </w:rPr>
        <w:t>vif</w:t>
      </w:r>
      <w:proofErr w:type="spellEnd"/>
      <w:proofErr w:type="gram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uncentered</w:t>
      </w:r>
      <w:proofErr w:type="spellEnd"/>
    </w:p>
    <w:p w:rsidR="002B6838" w:rsidRPr="00242A98" w:rsidRDefault="002B6838" w:rsidP="005101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2A98">
        <w:rPr>
          <w:rFonts w:ascii="Times New Roman" w:hAnsi="Times New Roman" w:cs="Times New Roman"/>
          <w:sz w:val="24"/>
          <w:szCs w:val="24"/>
        </w:rPr>
        <w:t>/*</w:t>
      </w:r>
      <w:r w:rsidRPr="00242A98">
        <w:rPr>
          <w:rFonts w:ascii="Times New Roman" w:hAnsi="Times New Roman" w:cs="Times New Roman"/>
          <w:b/>
          <w:sz w:val="24"/>
          <w:szCs w:val="24"/>
        </w:rPr>
        <w:t xml:space="preserve">Goodness-off- fit to the final model was checked by </w:t>
      </w:r>
      <w:proofErr w:type="spellStart"/>
      <w:r w:rsidRPr="00242A98">
        <w:rPr>
          <w:rFonts w:ascii="Times New Roman" w:hAnsi="Times New Roman" w:cs="Times New Roman"/>
          <w:b/>
          <w:sz w:val="24"/>
          <w:szCs w:val="24"/>
        </w:rPr>
        <w:t>Hosmer</w:t>
      </w:r>
      <w:proofErr w:type="spellEnd"/>
      <w:r w:rsidRPr="00242A98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42A98">
        <w:rPr>
          <w:rFonts w:ascii="Times New Roman" w:hAnsi="Times New Roman" w:cs="Times New Roman"/>
          <w:b/>
          <w:sz w:val="24"/>
          <w:szCs w:val="24"/>
        </w:rPr>
        <w:t>Lemeshow</w:t>
      </w:r>
      <w:proofErr w:type="spellEnd"/>
      <w:r w:rsidRPr="00242A98">
        <w:rPr>
          <w:rFonts w:ascii="Times New Roman" w:hAnsi="Times New Roman" w:cs="Times New Roman"/>
          <w:b/>
          <w:sz w:val="24"/>
          <w:szCs w:val="24"/>
        </w:rPr>
        <w:t xml:space="preserve"> and LRT and was found fit </w:t>
      </w:r>
      <w:r w:rsidRPr="00242A98">
        <w:rPr>
          <w:rFonts w:ascii="Times New Roman" w:hAnsi="Times New Roman" w:cs="Times New Roman"/>
          <w:sz w:val="24"/>
          <w:szCs w:val="24"/>
        </w:rPr>
        <w:t>*/</w:t>
      </w:r>
    </w:p>
    <w:p w:rsidR="002B6838" w:rsidRPr="00242A98" w:rsidRDefault="002B6838" w:rsidP="005101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2A98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proofErr w:type="spellStart"/>
      <w:proofErr w:type="gramStart"/>
      <w:r w:rsidRPr="00242A98">
        <w:rPr>
          <w:rFonts w:ascii="Times New Roman" w:hAnsi="Times New Roman" w:cs="Times New Roman"/>
          <w:bCs/>
          <w:sz w:val="24"/>
          <w:szCs w:val="24"/>
        </w:rPr>
        <w:t>estat</w:t>
      </w:r>
      <w:proofErr w:type="spellEnd"/>
      <w:proofErr w:type="gram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gof</w:t>
      </w:r>
      <w:proofErr w:type="spellEnd"/>
    </w:p>
    <w:p w:rsidR="002B6838" w:rsidRPr="00242A98" w:rsidRDefault="002B6838" w:rsidP="00510194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242A98">
        <w:rPr>
          <w:rFonts w:ascii="Times New Roman" w:hAnsi="Times New Roman" w:cs="Times New Roman"/>
          <w:bCs/>
          <w:sz w:val="24"/>
          <w:szCs w:val="24"/>
        </w:rPr>
        <w:t>estat</w:t>
      </w:r>
      <w:proofErr w:type="spellEnd"/>
      <w:proofErr w:type="gramEnd"/>
      <w:r w:rsidRPr="00242A9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42A98">
        <w:rPr>
          <w:rFonts w:ascii="Times New Roman" w:hAnsi="Times New Roman" w:cs="Times New Roman"/>
          <w:bCs/>
          <w:sz w:val="24"/>
          <w:szCs w:val="24"/>
        </w:rPr>
        <w:t>ic</w:t>
      </w:r>
      <w:proofErr w:type="spellEnd"/>
    </w:p>
    <w:p w:rsidR="002B6838" w:rsidRPr="00242A98" w:rsidRDefault="002B6838" w:rsidP="00510194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838" w:rsidRPr="00242A98" w:rsidRDefault="002B6838" w:rsidP="0051019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7C80" w:rsidRPr="00242A98" w:rsidRDefault="00017C80" w:rsidP="0051019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0FE9" w:rsidRPr="00242A98" w:rsidRDefault="00450FE9" w:rsidP="0051019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0FE9" w:rsidRPr="00242A98" w:rsidRDefault="00450FE9" w:rsidP="0051019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0FE9" w:rsidRPr="00242A98" w:rsidRDefault="00450FE9" w:rsidP="0051019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0FE9" w:rsidRPr="00242A98" w:rsidRDefault="00450FE9" w:rsidP="0051019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0FE9" w:rsidRPr="00242A98" w:rsidRDefault="00450FE9" w:rsidP="0051019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A98">
        <w:rPr>
          <w:rFonts w:ascii="Times New Roman" w:hAnsi="Times New Roman" w:cs="Times New Roman"/>
          <w:b/>
          <w:sz w:val="24"/>
          <w:szCs w:val="24"/>
        </w:rPr>
        <w:t>Additional file 2:</w:t>
      </w:r>
      <w:r w:rsidRPr="00242A98">
        <w:rPr>
          <w:rFonts w:ascii="Times New Roman" w:hAnsi="Times New Roman" w:cs="Times New Roman"/>
          <w:sz w:val="24"/>
          <w:szCs w:val="24"/>
        </w:rPr>
        <w:t xml:space="preserve"> </w:t>
      </w:r>
      <w:r w:rsidRPr="00242A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1 </w:t>
      </w:r>
      <w:r w:rsidRPr="00242A98">
        <w:rPr>
          <w:rFonts w:ascii="Times New Roman" w:eastAsia="Times New Roman" w:hAnsi="Times New Roman" w:cs="Times New Roman"/>
          <w:sz w:val="24"/>
          <w:szCs w:val="24"/>
        </w:rPr>
        <w:t>shows the multicollinearity of predictor variables.</w:t>
      </w:r>
    </w:p>
    <w:tbl>
      <w:tblPr>
        <w:tblW w:w="7900" w:type="dxa"/>
        <w:tblInd w:w="93" w:type="dxa"/>
        <w:tblLook w:val="04A0" w:firstRow="1" w:lastRow="0" w:firstColumn="1" w:lastColumn="0" w:noHBand="0" w:noVBand="1"/>
      </w:tblPr>
      <w:tblGrid>
        <w:gridCol w:w="5506"/>
        <w:gridCol w:w="2394"/>
      </w:tblGrid>
      <w:tr w:rsidR="00242A98" w:rsidRPr="00242A98" w:rsidTr="00450FE9">
        <w:trPr>
          <w:trHeight w:val="315"/>
        </w:trPr>
        <w:tc>
          <w:tcPr>
            <w:tcW w:w="55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2A98" w:rsidRPr="00242A98" w:rsidTr="00450FE9">
        <w:trPr>
          <w:trHeight w:val="330"/>
        </w:trPr>
        <w:tc>
          <w:tcPr>
            <w:tcW w:w="5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VIF</w:t>
            </w:r>
          </w:p>
        </w:tc>
      </w:tr>
      <w:tr w:rsidR="00242A98" w:rsidRPr="00242A98" w:rsidTr="00450FE9">
        <w:trPr>
          <w:trHeight w:val="420"/>
        </w:trPr>
        <w:tc>
          <w:tcPr>
            <w:tcW w:w="55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Family size</w:t>
            </w: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(ref.= less than five) 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420"/>
        </w:trPr>
        <w:tc>
          <w:tcPr>
            <w:tcW w:w="550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Five and greater than  </w:t>
            </w:r>
          </w:p>
        </w:tc>
        <w:tc>
          <w:tcPr>
            <w:tcW w:w="239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3.02</w:t>
            </w:r>
          </w:p>
        </w:tc>
      </w:tr>
      <w:tr w:rsidR="00242A98" w:rsidRPr="00242A98" w:rsidTr="00450FE9">
        <w:trPr>
          <w:trHeight w:val="48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Mother’s age</w:t>
            </w: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(in year)(ref.= 45–49)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40–44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1.67</w:t>
            </w: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35–39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30–34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5.45</w:t>
            </w: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25–29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3.87</w:t>
            </w: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20–24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3.79</w:t>
            </w:r>
          </w:p>
        </w:tc>
      </w:tr>
      <w:tr w:rsidR="00242A98" w:rsidRPr="00242A98" w:rsidTr="00C00D8B">
        <w:trPr>
          <w:trHeight w:val="330"/>
        </w:trPr>
        <w:tc>
          <w:tcPr>
            <w:tcW w:w="5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15–19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2.39</w:t>
            </w:r>
          </w:p>
        </w:tc>
      </w:tr>
      <w:tr w:rsidR="00242A98" w:rsidRPr="00242A98" w:rsidTr="00C00D8B">
        <w:trPr>
          <w:trHeight w:val="480"/>
        </w:trPr>
        <w:tc>
          <w:tcPr>
            <w:tcW w:w="55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Place of residence (ref.=Rural)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330"/>
        </w:trPr>
        <w:tc>
          <w:tcPr>
            <w:tcW w:w="5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5.69</w:t>
            </w:r>
          </w:p>
        </w:tc>
      </w:tr>
      <w:tr w:rsidR="00242A98" w:rsidRPr="00242A98" w:rsidTr="00450FE9">
        <w:trPr>
          <w:trHeight w:val="33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Education level of mother’s</w:t>
            </w: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(ref.= higher)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9.64</w:t>
            </w: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5.23</w:t>
            </w:r>
          </w:p>
        </w:tc>
      </w:tr>
      <w:tr w:rsidR="00242A98" w:rsidRPr="00242A98" w:rsidTr="00450FE9">
        <w:trPr>
          <w:trHeight w:val="330"/>
        </w:trPr>
        <w:tc>
          <w:tcPr>
            <w:tcW w:w="5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No education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2.52</w:t>
            </w:r>
          </w:p>
        </w:tc>
      </w:tr>
      <w:tr w:rsidR="00242A98" w:rsidRPr="00242A98" w:rsidTr="00450FE9">
        <w:trPr>
          <w:trHeight w:val="37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Water drink source (ref.= unprotected water)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420"/>
        </w:trPr>
        <w:tc>
          <w:tcPr>
            <w:tcW w:w="5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Protected water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7.45</w:t>
            </w:r>
          </w:p>
        </w:tc>
      </w:tr>
      <w:tr w:rsidR="00242A98" w:rsidRPr="00242A98" w:rsidTr="00450FE9">
        <w:trPr>
          <w:trHeight w:val="51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Toilet facility (ref.= No </w:t>
            </w:r>
            <w:proofErr w:type="spellStart"/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facilit</w:t>
            </w:r>
            <w:proofErr w:type="spellEnd"/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390"/>
        </w:trPr>
        <w:tc>
          <w:tcPr>
            <w:tcW w:w="5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Pit (flash toilet)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2.57</w:t>
            </w:r>
          </w:p>
        </w:tc>
      </w:tr>
      <w:tr w:rsidR="00242A98" w:rsidRPr="00242A98" w:rsidTr="00450FE9">
        <w:trPr>
          <w:trHeight w:val="48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Gender of child</w:t>
            </w: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(ref.= male)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285"/>
        </w:trPr>
        <w:tc>
          <w:tcPr>
            <w:tcW w:w="5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2.18</w:t>
            </w:r>
          </w:p>
        </w:tc>
      </w:tr>
      <w:tr w:rsidR="00242A98" w:rsidRPr="00242A98" w:rsidTr="00450FE9">
        <w:trPr>
          <w:trHeight w:val="45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No. of children &lt;5 years in household (ref.=3 and above)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330"/>
        </w:trPr>
        <w:tc>
          <w:tcPr>
            <w:tcW w:w="5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 or less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1.21</w:t>
            </w:r>
          </w:p>
        </w:tc>
      </w:tr>
      <w:tr w:rsidR="00242A98" w:rsidRPr="00242A98" w:rsidTr="00450FE9">
        <w:trPr>
          <w:trHeight w:val="52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Duration of breast feed &lt;6 month (ref.= yes)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330"/>
        </w:trPr>
        <w:tc>
          <w:tcPr>
            <w:tcW w:w="5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4.58</w:t>
            </w:r>
          </w:p>
        </w:tc>
      </w:tr>
      <w:tr w:rsidR="00242A98" w:rsidRPr="00242A98" w:rsidTr="00450FE9">
        <w:trPr>
          <w:trHeight w:val="42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Birth order</w:t>
            </w: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(ref.= first)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Second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2.28</w:t>
            </w: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Third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2.41</w:t>
            </w:r>
          </w:p>
        </w:tc>
      </w:tr>
      <w:tr w:rsidR="00242A98" w:rsidRPr="00242A98" w:rsidTr="00450FE9">
        <w:trPr>
          <w:trHeight w:val="345"/>
        </w:trPr>
        <w:tc>
          <w:tcPr>
            <w:tcW w:w="5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Fourth and above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8.13</w:t>
            </w:r>
          </w:p>
        </w:tc>
      </w:tr>
      <w:tr w:rsidR="00242A98" w:rsidRPr="00242A98" w:rsidTr="00450FE9">
        <w:trPr>
          <w:trHeight w:val="45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 of child</w:t>
            </w: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(in month)(ref.= 0–6)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7–11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1.67</w:t>
            </w: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12–23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2.49</w:t>
            </w: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24–35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242A98" w:rsidRPr="00242A98" w:rsidTr="00450FE9">
        <w:trPr>
          <w:trHeight w:val="31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36–47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2.64</w:t>
            </w:r>
          </w:p>
        </w:tc>
      </w:tr>
      <w:tr w:rsidR="00242A98" w:rsidRPr="00242A98" w:rsidTr="00450FE9">
        <w:trPr>
          <w:trHeight w:val="330"/>
        </w:trPr>
        <w:tc>
          <w:tcPr>
            <w:tcW w:w="55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48–59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sz w:val="24"/>
                <w:szCs w:val="24"/>
              </w:rPr>
              <w:t>2.82</w:t>
            </w:r>
          </w:p>
        </w:tc>
      </w:tr>
      <w:tr w:rsidR="00242A98" w:rsidRPr="00242A98" w:rsidTr="00450FE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FE9" w:rsidRPr="00242A98" w:rsidRDefault="00450FE9" w:rsidP="0051019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 VIF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FE9" w:rsidRPr="00242A98" w:rsidRDefault="00450FE9" w:rsidP="0051019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4.59</w:t>
            </w:r>
          </w:p>
        </w:tc>
      </w:tr>
    </w:tbl>
    <w:p w:rsidR="00450FE9" w:rsidRPr="00242A98" w:rsidRDefault="00450FE9" w:rsidP="0051019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50FE9" w:rsidRPr="00242A98" w:rsidRDefault="00450FE9" w:rsidP="00510194">
      <w:pPr>
        <w:pStyle w:val="ListParagraph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50FE9" w:rsidRPr="00242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ktvcqAdvTTaf7f9f4f.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C80"/>
    <w:rsid w:val="00017C80"/>
    <w:rsid w:val="00242A98"/>
    <w:rsid w:val="002B6838"/>
    <w:rsid w:val="002F7663"/>
    <w:rsid w:val="003169AF"/>
    <w:rsid w:val="00450FE9"/>
    <w:rsid w:val="00510194"/>
    <w:rsid w:val="008B7F8C"/>
    <w:rsid w:val="0091114A"/>
    <w:rsid w:val="00A2002E"/>
    <w:rsid w:val="00C00D8B"/>
    <w:rsid w:val="00E7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C8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C80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017C8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DefaultParagraphFont"/>
    <w:rsid w:val="00017C80"/>
    <w:rPr>
      <w:rFonts w:ascii="RktvcqAdvTTaf7f9f4f.B" w:hAnsi="RktvcqAdvTTaf7f9f4f.B" w:hint="default"/>
      <w:b w:val="0"/>
      <w:bCs w:val="0"/>
      <w:i w:val="0"/>
      <w:iCs w:val="0"/>
      <w:color w:val="131413"/>
      <w:sz w:val="22"/>
      <w:szCs w:val="22"/>
    </w:rPr>
  </w:style>
  <w:style w:type="paragraph" w:styleId="ListParagraph">
    <w:name w:val="List Paragraph"/>
    <w:basedOn w:val="Normal"/>
    <w:uiPriority w:val="34"/>
    <w:qFormat/>
    <w:rsid w:val="002B68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C8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C80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017C8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DefaultParagraphFont"/>
    <w:rsid w:val="00017C80"/>
    <w:rPr>
      <w:rFonts w:ascii="RktvcqAdvTTaf7f9f4f.B" w:hAnsi="RktvcqAdvTTaf7f9f4f.B" w:hint="default"/>
      <w:b w:val="0"/>
      <w:bCs w:val="0"/>
      <w:i w:val="0"/>
      <w:iCs w:val="0"/>
      <w:color w:val="131413"/>
      <w:sz w:val="22"/>
      <w:szCs w:val="22"/>
    </w:rPr>
  </w:style>
  <w:style w:type="paragraph" w:styleId="ListParagraph">
    <w:name w:val="List Paragraph"/>
    <w:basedOn w:val="Normal"/>
    <w:uiPriority w:val="34"/>
    <w:qFormat/>
    <w:rsid w:val="002B6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1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dcterms:created xsi:type="dcterms:W3CDTF">2024-06-24T05:45:00Z</dcterms:created>
  <dcterms:modified xsi:type="dcterms:W3CDTF">2024-07-10T12:14:00Z</dcterms:modified>
</cp:coreProperties>
</file>