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D433" w14:textId="2E258AA0" w:rsidR="00823E4B" w:rsidRDefault="006841E3" w:rsidP="006841E3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it-IT"/>
        </w:rPr>
        <w:t>SUPPLEMENTARY MATERIAL</w:t>
      </w:r>
    </w:p>
    <w:p w14:paraId="329F60BA" w14:textId="4CE993BA" w:rsidR="00823E4B" w:rsidRPr="00823E4B" w:rsidRDefault="00823E4B" w:rsidP="00823E4B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it-IT"/>
        </w:rPr>
        <w:t>Supplementary Figure 1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it-IT"/>
        </w:rPr>
        <w:t>. Scatterplot of zonulin and 16s rRNA gene copies among 76 healthy controls.</w:t>
      </w:r>
    </w:p>
    <w:p w14:paraId="274E7BE4" w14:textId="77777777" w:rsidR="00823E4B" w:rsidRDefault="00823E4B" w:rsidP="00823E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it-IT" w:eastAsia="it-IT"/>
        </w:rPr>
        <w:drawing>
          <wp:inline distT="0" distB="0" distL="0" distR="0" wp14:anchorId="08F395C6" wp14:editId="03C58C66">
            <wp:extent cx="4508048" cy="3535680"/>
            <wp:effectExtent l="0" t="0" r="6985" b="7620"/>
            <wp:docPr id="8" name="Immagine 8" descr="Immagine che contiene testo, diagramma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diagramma, schermata, linea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767" cy="353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BF6ED" w14:textId="5FDA7E0D" w:rsidR="009776A5" w:rsidRDefault="009776A5">
      <w:r>
        <w:br w:type="page"/>
      </w:r>
    </w:p>
    <w:p w14:paraId="00C5C4E3" w14:textId="5140513E" w:rsidR="009776A5" w:rsidRPr="007F7439" w:rsidRDefault="009776A5" w:rsidP="009776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Pr="00F806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F8060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8060F">
        <w:rPr>
          <w:rFonts w:ascii="Times New Roman" w:hAnsi="Times New Roman" w:cs="Times New Roman"/>
          <w:sz w:val="24"/>
          <w:szCs w:val="24"/>
          <w:lang w:val="en-US"/>
        </w:rPr>
        <w:t xml:space="preserve"> Odds ratios</w:t>
      </w:r>
      <w:r w:rsidRPr="00F8060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F8060F">
        <w:rPr>
          <w:rFonts w:ascii="Times New Roman" w:hAnsi="Times New Roman" w:cs="Times New Roman"/>
          <w:sz w:val="24"/>
          <w:szCs w:val="24"/>
          <w:lang w:val="en-US"/>
        </w:rPr>
        <w:t xml:space="preserve"> (ORs) and 95% confidence intervals (CI) according to combination of zonulin tertiles and 16S rRNA gene copies quintiles among </w:t>
      </w:r>
      <w:r w:rsidRPr="00F8060F">
        <w:rPr>
          <w:rFonts w:ascii="Times New Roman" w:hAnsi="Times New Roman" w:cs="Times New Roman"/>
          <w:iCs/>
          <w:sz w:val="24"/>
          <w:szCs w:val="24"/>
          <w:lang w:val="en-US"/>
        </w:rPr>
        <w:t>39 colon cancer cases and 148 tumor-free subjects</w:t>
      </w:r>
      <w:r w:rsidRPr="00F8060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8060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Italy 2017-2019</w:t>
      </w:r>
    </w:p>
    <w:p w14:paraId="3E1EE01A" w14:textId="77777777" w:rsidR="009776A5" w:rsidRDefault="009776A5" w:rsidP="009776A5">
      <w:pPr>
        <w:jc w:val="center"/>
        <w:rPr>
          <w:lang w:val="en-US"/>
        </w:rPr>
      </w:pPr>
      <w:r>
        <w:rPr>
          <w:noProof/>
          <w:lang w:val="it-IT" w:eastAsia="it-IT"/>
        </w:rPr>
        <w:drawing>
          <wp:inline distT="0" distB="0" distL="0" distR="0" wp14:anchorId="1EA66AD7" wp14:editId="715D6B7B">
            <wp:extent cx="4072890" cy="4145620"/>
            <wp:effectExtent l="0" t="0" r="3810" b="7620"/>
            <wp:docPr id="10" name="Immagine 10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esto, schermata, design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209" cy="414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AEE2" w14:textId="418822A8" w:rsidR="00D9021B" w:rsidRDefault="009776A5" w:rsidP="009776A5">
      <w:proofErr w:type="gramStart"/>
      <w:r w:rsidRPr="007F743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Pr="007F743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7F7439">
        <w:rPr>
          <w:rFonts w:ascii="Times New Roman" w:hAnsi="Times New Roman" w:cs="Times New Roman"/>
          <w:sz w:val="24"/>
          <w:szCs w:val="24"/>
          <w:lang w:val="en-US"/>
        </w:rPr>
        <w:t>Estimated from logistic regression model adjusted for study center, sex, age, education, 16S rRNA gene copies quintiles and zonulin tertiles.</w:t>
      </w:r>
    </w:p>
    <w:sectPr w:rsidR="00D902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4D"/>
    <w:rsid w:val="002D7C79"/>
    <w:rsid w:val="0060596D"/>
    <w:rsid w:val="006841E3"/>
    <w:rsid w:val="006D559D"/>
    <w:rsid w:val="008209C0"/>
    <w:rsid w:val="00823E4B"/>
    <w:rsid w:val="009776A5"/>
    <w:rsid w:val="00D9021B"/>
    <w:rsid w:val="00EB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9223"/>
  <w15:chartTrackingRefBased/>
  <w15:docId w15:val="{5AD99B23-5AAF-45C9-B5F1-E265F2BB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E4B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Mignozzi</dc:creator>
  <cp:keywords/>
  <dc:description/>
  <cp:lastModifiedBy>Silvia Mignozzi</cp:lastModifiedBy>
  <cp:revision>5</cp:revision>
  <dcterms:created xsi:type="dcterms:W3CDTF">2024-10-03T12:56:00Z</dcterms:created>
  <dcterms:modified xsi:type="dcterms:W3CDTF">2024-10-09T09:45:00Z</dcterms:modified>
</cp:coreProperties>
</file>