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CDEF0" w14:textId="77777777" w:rsidR="00985F60" w:rsidRPr="00D458BB" w:rsidRDefault="00985F60" w:rsidP="00985F60">
      <w:pPr>
        <w:spacing w:line="360" w:lineRule="auto"/>
        <w:jc w:val="both"/>
        <w:rPr>
          <w:rFonts w:ascii="Arial" w:hAnsi="Arial" w:cs="Arial"/>
          <w:b/>
          <w:bCs/>
          <w:sz w:val="36"/>
          <w:szCs w:val="36"/>
        </w:rPr>
      </w:pPr>
      <w:r w:rsidRPr="00D458BB">
        <w:rPr>
          <w:rFonts w:ascii="Arial" w:hAnsi="Arial" w:cs="Arial"/>
          <w:b/>
          <w:bCs/>
          <w:sz w:val="36"/>
          <w:szCs w:val="36"/>
        </w:rPr>
        <w:t>SUPPLEMENTAL MATERIALS</w:t>
      </w:r>
    </w:p>
    <w:p w14:paraId="300FF76D" w14:textId="77777777" w:rsidR="00985F60" w:rsidRDefault="00985F60" w:rsidP="00985F60">
      <w:pPr>
        <w:spacing w:line="360" w:lineRule="auto"/>
        <w:jc w:val="both"/>
        <w:rPr>
          <w:rFonts w:ascii="Arial" w:hAnsi="Arial" w:cs="Arial"/>
          <w:b/>
          <w:bCs/>
        </w:rPr>
      </w:pPr>
    </w:p>
    <w:p w14:paraId="63E97CFF" w14:textId="77777777" w:rsidR="00C90935" w:rsidRDefault="00C90935" w:rsidP="00ED21AC">
      <w:pPr>
        <w:spacing w:line="360" w:lineRule="auto"/>
        <w:jc w:val="both"/>
        <w:rPr>
          <w:rFonts w:ascii="Arial" w:hAnsi="Arial" w:cs="Arial"/>
          <w:b/>
          <w:bCs/>
        </w:rPr>
      </w:pPr>
    </w:p>
    <w:p w14:paraId="02625FF5" w14:textId="2CEEA4EA" w:rsidR="0003678F" w:rsidRDefault="0003678F" w:rsidP="00985F60">
      <w:pPr>
        <w:spacing w:line="360" w:lineRule="auto"/>
        <w:jc w:val="both"/>
        <w:rPr>
          <w:rFonts w:ascii="Arial" w:hAnsi="Arial" w:cs="Arial"/>
          <w:b/>
          <w:bCs/>
        </w:rPr>
      </w:pPr>
      <w:r>
        <w:rPr>
          <w:rFonts w:ascii="Arial" w:hAnsi="Arial" w:cs="Arial"/>
          <w:b/>
          <w:bCs/>
        </w:rPr>
        <w:t>LEGENDS FOR SUPPLEMENTARY VIDEOS</w:t>
      </w:r>
    </w:p>
    <w:p w14:paraId="333B7595" w14:textId="0699BBE2" w:rsidR="00985F60" w:rsidRDefault="00985F60" w:rsidP="00985F60">
      <w:pPr>
        <w:spacing w:line="360" w:lineRule="auto"/>
        <w:jc w:val="both"/>
        <w:rPr>
          <w:rFonts w:ascii="Arial" w:hAnsi="Arial" w:cs="Arial"/>
          <w:b/>
          <w:bCs/>
        </w:rPr>
      </w:pPr>
    </w:p>
    <w:p w14:paraId="6391523C" w14:textId="77777777" w:rsidR="00985F60" w:rsidRPr="00135CEA" w:rsidRDefault="00985F60" w:rsidP="00985F60">
      <w:pPr>
        <w:spacing w:line="360" w:lineRule="auto"/>
        <w:jc w:val="both"/>
        <w:rPr>
          <w:rFonts w:ascii="Arial" w:hAnsi="Arial" w:cs="Arial"/>
          <w:b/>
          <w:bCs/>
        </w:rPr>
      </w:pPr>
      <w:r>
        <w:rPr>
          <w:rFonts w:ascii="Arial" w:hAnsi="Arial" w:cs="Arial"/>
          <w:b/>
          <w:bCs/>
        </w:rPr>
        <w:t xml:space="preserve">Supplementary Video 1: </w:t>
      </w:r>
      <w:r w:rsidRPr="00401CAA">
        <w:rPr>
          <w:rFonts w:ascii="Arial" w:hAnsi="Arial" w:cs="Arial"/>
          <w:b/>
          <w:bCs/>
          <w:lang w:val="en-US"/>
        </w:rPr>
        <w:t>EC proliferation timelapse in zebrafish intersegmental vessels with flow</w:t>
      </w:r>
      <w:r>
        <w:rPr>
          <w:rFonts w:ascii="Arial" w:hAnsi="Arial" w:cs="Arial"/>
          <w:b/>
          <w:bCs/>
          <w:lang w:val="en-US"/>
        </w:rPr>
        <w:t xml:space="preserve">. </w:t>
      </w:r>
      <w:r w:rsidRPr="00FE7E94">
        <w:rPr>
          <w:rFonts w:ascii="Arial" w:hAnsi="Arial" w:cs="Arial"/>
          <w:lang w:val="en-US"/>
        </w:rPr>
        <w:t xml:space="preserve">EC proliferation was quantified in endothelial cells of </w:t>
      </w:r>
      <w:proofErr w:type="spellStart"/>
      <w:proofErr w:type="gramStart"/>
      <w:r w:rsidRPr="00FE7E94">
        <w:rPr>
          <w:rFonts w:ascii="Arial" w:hAnsi="Arial" w:cs="Arial"/>
          <w:lang w:val="en-US"/>
        </w:rPr>
        <w:t>Tg</w:t>
      </w:r>
      <w:proofErr w:type="spellEnd"/>
      <w:r w:rsidRPr="00FE7E94">
        <w:rPr>
          <w:rFonts w:ascii="Arial" w:hAnsi="Arial" w:cs="Arial"/>
          <w:lang w:val="en-US"/>
        </w:rPr>
        <w:t>(</w:t>
      </w:r>
      <w:proofErr w:type="gramEnd"/>
      <w:r w:rsidRPr="00FE7E94">
        <w:rPr>
          <w:rFonts w:ascii="Arial" w:hAnsi="Arial" w:cs="Arial"/>
          <w:lang w:val="en-US"/>
        </w:rPr>
        <w:t xml:space="preserve">fli1a:LifeAct-mClover; fli1a:nls-mCherry) embryos treated with control morpholino. EC proliferation was imaged from 54 to 70 </w:t>
      </w:r>
      <w:proofErr w:type="spellStart"/>
      <w:r w:rsidRPr="00FE7E94">
        <w:rPr>
          <w:rFonts w:ascii="Arial" w:hAnsi="Arial" w:cs="Arial"/>
          <w:lang w:val="en-US"/>
        </w:rPr>
        <w:t>hpf</w:t>
      </w:r>
      <w:proofErr w:type="spellEnd"/>
      <w:r w:rsidRPr="00FE7E94">
        <w:rPr>
          <w:rFonts w:ascii="Arial" w:hAnsi="Arial" w:cs="Arial"/>
          <w:lang w:val="en-US"/>
        </w:rPr>
        <w:t>, proliferation was quantified by determining the number of nuclei division events as a percentage of total ISV nuclei.</w:t>
      </w:r>
    </w:p>
    <w:p w14:paraId="590CB8B6" w14:textId="77777777" w:rsidR="00985F60" w:rsidRDefault="00985F60" w:rsidP="00985F60">
      <w:pPr>
        <w:spacing w:line="360" w:lineRule="auto"/>
        <w:jc w:val="both"/>
        <w:rPr>
          <w:rFonts w:ascii="Arial" w:hAnsi="Arial" w:cs="Arial"/>
          <w:b/>
          <w:bCs/>
        </w:rPr>
      </w:pPr>
    </w:p>
    <w:p w14:paraId="5817140E" w14:textId="77777777" w:rsidR="00985F60" w:rsidRPr="00F93E91" w:rsidRDefault="00985F60" w:rsidP="00985F60">
      <w:pPr>
        <w:spacing w:line="360" w:lineRule="auto"/>
        <w:jc w:val="both"/>
        <w:rPr>
          <w:rFonts w:ascii="Arial" w:hAnsi="Arial" w:cs="Arial"/>
          <w:b/>
          <w:bCs/>
        </w:rPr>
      </w:pPr>
      <w:r>
        <w:rPr>
          <w:rFonts w:ascii="Arial" w:hAnsi="Arial" w:cs="Arial"/>
          <w:b/>
          <w:bCs/>
        </w:rPr>
        <w:t xml:space="preserve">Supplementary Video 2: </w:t>
      </w:r>
      <w:r w:rsidRPr="00F93E91">
        <w:rPr>
          <w:rFonts w:ascii="Arial" w:hAnsi="Arial" w:cs="Arial"/>
          <w:b/>
          <w:bCs/>
          <w:lang w:val="en-US"/>
        </w:rPr>
        <w:t>EC proliferation timelapse in zebrafish intersegmental vessels with no-flow</w:t>
      </w:r>
      <w:r>
        <w:rPr>
          <w:rFonts w:ascii="Arial" w:hAnsi="Arial" w:cs="Arial"/>
          <w:b/>
          <w:bCs/>
          <w:lang w:val="en-US"/>
        </w:rPr>
        <w:t xml:space="preserve">. </w:t>
      </w:r>
      <w:r w:rsidRPr="00FE7E94">
        <w:rPr>
          <w:rFonts w:ascii="Arial" w:hAnsi="Arial" w:cs="Arial"/>
        </w:rPr>
        <w:t xml:space="preserve">EC proliferation was quantified in endothelial cells of </w:t>
      </w:r>
      <w:proofErr w:type="spellStart"/>
      <w:proofErr w:type="gramStart"/>
      <w:r w:rsidRPr="007860EB">
        <w:rPr>
          <w:rFonts w:ascii="Arial" w:hAnsi="Arial" w:cs="Arial"/>
          <w:i/>
        </w:rPr>
        <w:t>Tg</w:t>
      </w:r>
      <w:proofErr w:type="spellEnd"/>
      <w:r w:rsidRPr="007860EB">
        <w:rPr>
          <w:rFonts w:ascii="Arial" w:hAnsi="Arial" w:cs="Arial"/>
          <w:i/>
        </w:rPr>
        <w:t>(</w:t>
      </w:r>
      <w:proofErr w:type="gramEnd"/>
      <w:r w:rsidRPr="007860EB">
        <w:rPr>
          <w:rFonts w:ascii="Arial" w:hAnsi="Arial" w:cs="Arial"/>
          <w:i/>
        </w:rPr>
        <w:t>fli1a:LifeAct-mClover; fli1a:nls-mCherry)</w:t>
      </w:r>
      <w:r w:rsidRPr="00FE7E94">
        <w:rPr>
          <w:rFonts w:ascii="Arial" w:hAnsi="Arial" w:cs="Arial"/>
        </w:rPr>
        <w:t xml:space="preserve"> embryos treated with </w:t>
      </w:r>
      <w:r w:rsidRPr="007E14C8">
        <w:rPr>
          <w:rFonts w:ascii="Arial" w:hAnsi="Arial" w:cs="Arial"/>
          <w:i/>
        </w:rPr>
        <w:t>tnnt2a</w:t>
      </w:r>
      <w:r w:rsidRPr="00FE7E94">
        <w:rPr>
          <w:rFonts w:ascii="Arial" w:hAnsi="Arial" w:cs="Arial"/>
        </w:rPr>
        <w:t xml:space="preserve"> morpholino. EC proliferation was imaged from 54 to 70 </w:t>
      </w:r>
      <w:proofErr w:type="spellStart"/>
      <w:r w:rsidRPr="00FE7E94">
        <w:rPr>
          <w:rFonts w:ascii="Arial" w:hAnsi="Arial" w:cs="Arial"/>
        </w:rPr>
        <w:t>hpf</w:t>
      </w:r>
      <w:proofErr w:type="spellEnd"/>
      <w:r w:rsidRPr="00FE7E94">
        <w:rPr>
          <w:rFonts w:ascii="Arial" w:hAnsi="Arial" w:cs="Arial"/>
        </w:rPr>
        <w:t>, proliferation was quantified by determining the number of nuclei division events as a percentage of total ISV nuclei.</w:t>
      </w:r>
    </w:p>
    <w:p w14:paraId="0869332F" w14:textId="77777777" w:rsidR="00985F60" w:rsidRDefault="00985F60" w:rsidP="00985F60">
      <w:pPr>
        <w:spacing w:line="360" w:lineRule="auto"/>
        <w:jc w:val="both"/>
        <w:rPr>
          <w:rFonts w:ascii="Arial" w:hAnsi="Arial" w:cs="Arial"/>
        </w:rPr>
      </w:pPr>
    </w:p>
    <w:p w14:paraId="46DD3A3C" w14:textId="77777777" w:rsidR="00985F60" w:rsidRDefault="00985F60" w:rsidP="00985F60">
      <w:pPr>
        <w:spacing w:line="360" w:lineRule="auto"/>
        <w:jc w:val="both"/>
        <w:rPr>
          <w:rFonts w:ascii="Arial" w:hAnsi="Arial" w:cs="Arial"/>
        </w:rPr>
      </w:pPr>
      <w:r>
        <w:rPr>
          <w:rFonts w:ascii="Arial" w:hAnsi="Arial" w:cs="Arial"/>
          <w:b/>
          <w:bCs/>
        </w:rPr>
        <w:t xml:space="preserve">Supplementary Video 3: </w:t>
      </w:r>
      <w:r w:rsidRPr="00F93E91">
        <w:rPr>
          <w:rFonts w:ascii="Arial" w:hAnsi="Arial" w:cs="Arial"/>
          <w:b/>
          <w:bCs/>
          <w:lang w:val="en-US"/>
        </w:rPr>
        <w:t>Intersegmental blood flow measurement by tracking erythrocytes</w:t>
      </w:r>
      <w:r>
        <w:rPr>
          <w:rFonts w:ascii="Arial" w:hAnsi="Arial" w:cs="Arial"/>
          <w:b/>
          <w:bCs/>
          <w:lang w:val="en-US"/>
        </w:rPr>
        <w:t xml:space="preserve">. </w:t>
      </w:r>
      <w:r w:rsidRPr="00FE7E94">
        <w:rPr>
          <w:rFonts w:ascii="Arial" w:hAnsi="Arial" w:cs="Arial"/>
        </w:rPr>
        <w:t xml:space="preserve">Blood flow was quantified in the ISVs by imaging the ISVs of </w:t>
      </w:r>
      <w:proofErr w:type="spellStart"/>
      <w:r w:rsidRPr="007860EB">
        <w:rPr>
          <w:rFonts w:ascii="Arial" w:hAnsi="Arial" w:cs="Arial"/>
          <w:i/>
        </w:rPr>
        <w:t>Tg</w:t>
      </w:r>
      <w:proofErr w:type="spellEnd"/>
      <w:r w:rsidRPr="007860EB">
        <w:rPr>
          <w:rFonts w:ascii="Arial" w:hAnsi="Arial" w:cs="Arial"/>
          <w:i/>
        </w:rPr>
        <w:t>(gata1</w:t>
      </w:r>
      <w:proofErr w:type="gramStart"/>
      <w:r w:rsidRPr="007860EB">
        <w:rPr>
          <w:rFonts w:ascii="Arial" w:hAnsi="Arial" w:cs="Arial"/>
          <w:i/>
        </w:rPr>
        <w:t>a:dsRed</w:t>
      </w:r>
      <w:proofErr w:type="gramEnd"/>
      <w:r w:rsidRPr="007860EB">
        <w:rPr>
          <w:rFonts w:ascii="Arial" w:hAnsi="Arial" w:cs="Arial"/>
          <w:i/>
        </w:rPr>
        <w:t>)</w:t>
      </w:r>
      <w:r w:rsidRPr="00FE7E94">
        <w:rPr>
          <w:rFonts w:ascii="Arial" w:hAnsi="Arial" w:cs="Arial"/>
        </w:rPr>
        <w:t xml:space="preserve"> embryos at high speed and tracking erythrocytes using </w:t>
      </w:r>
      <w:proofErr w:type="spellStart"/>
      <w:r w:rsidRPr="00FE7E94">
        <w:rPr>
          <w:rFonts w:ascii="Arial" w:hAnsi="Arial" w:cs="Arial"/>
        </w:rPr>
        <w:t>TrackMate</w:t>
      </w:r>
      <w:proofErr w:type="spellEnd"/>
      <w:r w:rsidRPr="00FE7E94">
        <w:rPr>
          <w:rFonts w:ascii="Arial" w:hAnsi="Arial" w:cs="Arial"/>
        </w:rPr>
        <w:t xml:space="preserve">. Blood flow quantification was done at 72 </w:t>
      </w:r>
      <w:proofErr w:type="spellStart"/>
      <w:r w:rsidRPr="00FE7E94">
        <w:rPr>
          <w:rFonts w:ascii="Arial" w:hAnsi="Arial" w:cs="Arial"/>
        </w:rPr>
        <w:t>hpf</w:t>
      </w:r>
      <w:proofErr w:type="spellEnd"/>
      <w:r w:rsidRPr="00FE7E94">
        <w:rPr>
          <w:rFonts w:ascii="Arial" w:hAnsi="Arial" w:cs="Arial"/>
        </w:rPr>
        <w:t xml:space="preserve"> on embryos treated with MOs targeting each gene of interest.</w:t>
      </w:r>
    </w:p>
    <w:p w14:paraId="72FAD3BB" w14:textId="77777777" w:rsidR="00E251FE" w:rsidRDefault="00E251FE" w:rsidP="00985F60">
      <w:pPr>
        <w:spacing w:line="360" w:lineRule="auto"/>
        <w:jc w:val="both"/>
        <w:rPr>
          <w:rFonts w:ascii="Arial" w:hAnsi="Arial" w:cs="Arial"/>
        </w:rPr>
      </w:pPr>
    </w:p>
    <w:p w14:paraId="71128F5B" w14:textId="654E74C0" w:rsidR="00E251FE" w:rsidRDefault="00E251FE" w:rsidP="00E251FE">
      <w:pPr>
        <w:spacing w:line="360" w:lineRule="auto"/>
        <w:jc w:val="both"/>
        <w:rPr>
          <w:rFonts w:ascii="Arial" w:hAnsi="Arial" w:cs="Arial"/>
          <w:b/>
          <w:bCs/>
          <w:lang w:val="en-US"/>
        </w:rPr>
      </w:pPr>
      <w:r>
        <w:rPr>
          <w:rFonts w:ascii="Arial" w:hAnsi="Arial" w:cs="Arial"/>
          <w:b/>
          <w:bCs/>
        </w:rPr>
        <w:t xml:space="preserve">Supplementary Video 4: </w:t>
      </w:r>
      <w:r w:rsidRPr="00F93E91">
        <w:rPr>
          <w:rFonts w:ascii="Arial" w:hAnsi="Arial" w:cs="Arial"/>
          <w:b/>
          <w:bCs/>
          <w:lang w:val="en-US"/>
        </w:rPr>
        <w:t>EC proliferation timelapse in zebrafish intersegmental vessels wi</w:t>
      </w:r>
      <w:r>
        <w:rPr>
          <w:rFonts w:ascii="Arial" w:hAnsi="Arial" w:cs="Arial"/>
          <w:b/>
          <w:bCs/>
          <w:lang w:val="en-US"/>
        </w:rPr>
        <w:t xml:space="preserve">th </w:t>
      </w:r>
      <w:r w:rsidRPr="00F93E91">
        <w:rPr>
          <w:rFonts w:ascii="Arial" w:hAnsi="Arial" w:cs="Arial"/>
          <w:b/>
          <w:bCs/>
          <w:lang w:val="en-US"/>
        </w:rPr>
        <w:t>flow</w:t>
      </w:r>
      <w:r>
        <w:rPr>
          <w:rFonts w:ascii="Arial" w:hAnsi="Arial" w:cs="Arial"/>
          <w:b/>
          <w:bCs/>
          <w:lang w:val="en-US"/>
        </w:rPr>
        <w:t xml:space="preserve"> and wnk1a MO.</w:t>
      </w:r>
    </w:p>
    <w:p w14:paraId="47298190" w14:textId="089F40B1" w:rsidR="00E251FE" w:rsidRDefault="00E251FE" w:rsidP="00E251FE">
      <w:pPr>
        <w:spacing w:line="360" w:lineRule="auto"/>
        <w:jc w:val="both"/>
        <w:rPr>
          <w:rFonts w:ascii="Arial" w:hAnsi="Arial" w:cs="Arial"/>
        </w:rPr>
      </w:pPr>
      <w:r w:rsidRPr="00FE7E94">
        <w:rPr>
          <w:rFonts w:ascii="Arial" w:hAnsi="Arial" w:cs="Arial"/>
          <w:lang w:val="en-US"/>
        </w:rPr>
        <w:t xml:space="preserve">EC proliferation was quantified in endothelial cells of </w:t>
      </w:r>
      <w:proofErr w:type="spellStart"/>
      <w:proofErr w:type="gramStart"/>
      <w:r w:rsidRPr="00FE7E94">
        <w:rPr>
          <w:rFonts w:ascii="Arial" w:hAnsi="Arial" w:cs="Arial"/>
          <w:lang w:val="en-US"/>
        </w:rPr>
        <w:t>Tg</w:t>
      </w:r>
      <w:proofErr w:type="spellEnd"/>
      <w:r w:rsidRPr="00FE7E94">
        <w:rPr>
          <w:rFonts w:ascii="Arial" w:hAnsi="Arial" w:cs="Arial"/>
          <w:lang w:val="en-US"/>
        </w:rPr>
        <w:t>(</w:t>
      </w:r>
      <w:proofErr w:type="gramEnd"/>
      <w:r w:rsidRPr="00FE7E94">
        <w:rPr>
          <w:rFonts w:ascii="Arial" w:hAnsi="Arial" w:cs="Arial"/>
          <w:lang w:val="en-US"/>
        </w:rPr>
        <w:t>fli1a:LifeAct-mClover; fli1a:nls-mCher</w:t>
      </w:r>
      <w:r>
        <w:rPr>
          <w:rFonts w:ascii="Arial" w:hAnsi="Arial" w:cs="Arial"/>
          <w:lang w:val="en-US"/>
        </w:rPr>
        <w:t xml:space="preserve">ry) embryos treated with </w:t>
      </w:r>
      <w:r w:rsidRPr="00E251FE">
        <w:rPr>
          <w:rFonts w:ascii="Arial" w:hAnsi="Arial" w:cs="Arial"/>
          <w:i/>
          <w:lang w:val="en-US"/>
        </w:rPr>
        <w:t xml:space="preserve">wnk1a </w:t>
      </w:r>
      <w:r w:rsidRPr="00FE7E94">
        <w:rPr>
          <w:rFonts w:ascii="Arial" w:hAnsi="Arial" w:cs="Arial"/>
          <w:lang w:val="en-US"/>
        </w:rPr>
        <w:t>morpholino</w:t>
      </w:r>
      <w:r>
        <w:rPr>
          <w:rFonts w:ascii="Arial" w:hAnsi="Arial" w:cs="Arial"/>
          <w:lang w:val="en-US"/>
        </w:rPr>
        <w:t xml:space="preserve"> (MO)</w:t>
      </w:r>
      <w:r w:rsidRPr="00FE7E94">
        <w:rPr>
          <w:rFonts w:ascii="Arial" w:hAnsi="Arial" w:cs="Arial"/>
          <w:lang w:val="en-US"/>
        </w:rPr>
        <w:t xml:space="preserve">. EC proliferation was imaged from 54 to 70 </w:t>
      </w:r>
      <w:proofErr w:type="spellStart"/>
      <w:r w:rsidRPr="00FE7E94">
        <w:rPr>
          <w:rFonts w:ascii="Arial" w:hAnsi="Arial" w:cs="Arial"/>
          <w:lang w:val="en-US"/>
        </w:rPr>
        <w:t>hpf</w:t>
      </w:r>
      <w:proofErr w:type="spellEnd"/>
      <w:r w:rsidRPr="00FE7E94">
        <w:rPr>
          <w:rFonts w:ascii="Arial" w:hAnsi="Arial" w:cs="Arial"/>
          <w:lang w:val="en-US"/>
        </w:rPr>
        <w:t>, proliferation was quantified by determining the number of nuclei division events as a percentage of total ISV nuclei.</w:t>
      </w:r>
    </w:p>
    <w:p w14:paraId="27F579E8" w14:textId="77777777" w:rsidR="00E251FE" w:rsidRDefault="00E251FE" w:rsidP="00985F60">
      <w:pPr>
        <w:spacing w:line="360" w:lineRule="auto"/>
        <w:jc w:val="both"/>
        <w:rPr>
          <w:rFonts w:ascii="Arial" w:hAnsi="Arial" w:cs="Arial"/>
        </w:rPr>
      </w:pPr>
    </w:p>
    <w:p w14:paraId="0F52881C" w14:textId="2E54CD43" w:rsidR="00E251FE" w:rsidRDefault="00E251FE" w:rsidP="00985F60">
      <w:pPr>
        <w:spacing w:line="360" w:lineRule="auto"/>
        <w:jc w:val="both"/>
        <w:rPr>
          <w:rFonts w:ascii="Arial" w:hAnsi="Arial" w:cs="Arial"/>
        </w:rPr>
      </w:pPr>
      <w:r>
        <w:rPr>
          <w:rFonts w:ascii="Arial" w:hAnsi="Arial" w:cs="Arial"/>
          <w:b/>
          <w:bCs/>
        </w:rPr>
        <w:t xml:space="preserve">Supplementary Video 5: </w:t>
      </w:r>
      <w:r w:rsidRPr="00F93E91">
        <w:rPr>
          <w:rFonts w:ascii="Arial" w:hAnsi="Arial" w:cs="Arial"/>
          <w:b/>
          <w:bCs/>
          <w:lang w:val="en-US"/>
        </w:rPr>
        <w:t>EC proliferation timelapse in zebrafish intersegmental vessels with no-flow</w:t>
      </w:r>
      <w:r>
        <w:rPr>
          <w:rFonts w:ascii="Arial" w:hAnsi="Arial" w:cs="Arial"/>
          <w:b/>
          <w:bCs/>
          <w:lang w:val="en-US"/>
        </w:rPr>
        <w:t xml:space="preserve"> and wnk1a MO.</w:t>
      </w:r>
    </w:p>
    <w:p w14:paraId="47A77C54" w14:textId="61500380" w:rsidR="007E14C8" w:rsidRDefault="007E14C8" w:rsidP="007E14C8">
      <w:pPr>
        <w:spacing w:line="360" w:lineRule="auto"/>
        <w:jc w:val="both"/>
        <w:rPr>
          <w:rFonts w:ascii="Arial" w:hAnsi="Arial" w:cs="Arial"/>
        </w:rPr>
      </w:pPr>
      <w:r w:rsidRPr="00FE7E94">
        <w:rPr>
          <w:rFonts w:ascii="Arial" w:hAnsi="Arial" w:cs="Arial"/>
          <w:lang w:val="en-US"/>
        </w:rPr>
        <w:t xml:space="preserve">EC proliferation was quantified in endothelial cells of </w:t>
      </w:r>
      <w:proofErr w:type="spellStart"/>
      <w:proofErr w:type="gramStart"/>
      <w:r w:rsidRPr="00FE7E94">
        <w:rPr>
          <w:rFonts w:ascii="Arial" w:hAnsi="Arial" w:cs="Arial"/>
          <w:lang w:val="en-US"/>
        </w:rPr>
        <w:t>Tg</w:t>
      </w:r>
      <w:proofErr w:type="spellEnd"/>
      <w:r w:rsidRPr="00FE7E94">
        <w:rPr>
          <w:rFonts w:ascii="Arial" w:hAnsi="Arial" w:cs="Arial"/>
          <w:lang w:val="en-US"/>
        </w:rPr>
        <w:t>(</w:t>
      </w:r>
      <w:proofErr w:type="gramEnd"/>
      <w:r w:rsidRPr="00FE7E94">
        <w:rPr>
          <w:rFonts w:ascii="Arial" w:hAnsi="Arial" w:cs="Arial"/>
          <w:lang w:val="en-US"/>
        </w:rPr>
        <w:t>fli1a:LifeAct-mClover; fli1a:nls-mCher</w:t>
      </w:r>
      <w:r>
        <w:rPr>
          <w:rFonts w:ascii="Arial" w:hAnsi="Arial" w:cs="Arial"/>
          <w:lang w:val="en-US"/>
        </w:rPr>
        <w:t>ry) embryos treated with</w:t>
      </w:r>
      <w:r w:rsidRPr="007E14C8">
        <w:rPr>
          <w:rFonts w:ascii="Arial" w:hAnsi="Arial" w:cs="Arial"/>
          <w:i/>
          <w:lang w:val="en-US"/>
        </w:rPr>
        <w:t xml:space="preserve"> tnnt2a</w:t>
      </w:r>
      <w:r>
        <w:rPr>
          <w:rFonts w:ascii="Arial" w:hAnsi="Arial" w:cs="Arial"/>
          <w:lang w:val="en-US"/>
        </w:rPr>
        <w:t xml:space="preserve"> and </w:t>
      </w:r>
      <w:r w:rsidRPr="00E251FE">
        <w:rPr>
          <w:rFonts w:ascii="Arial" w:hAnsi="Arial" w:cs="Arial"/>
          <w:i/>
          <w:lang w:val="en-US"/>
        </w:rPr>
        <w:t xml:space="preserve">wnk1a </w:t>
      </w:r>
      <w:r w:rsidRPr="00FE7E94">
        <w:rPr>
          <w:rFonts w:ascii="Arial" w:hAnsi="Arial" w:cs="Arial"/>
          <w:lang w:val="en-US"/>
        </w:rPr>
        <w:t>morpholino</w:t>
      </w:r>
      <w:r>
        <w:rPr>
          <w:rFonts w:ascii="Arial" w:hAnsi="Arial" w:cs="Arial"/>
          <w:lang w:val="en-US"/>
        </w:rPr>
        <w:t>s (MO)</w:t>
      </w:r>
      <w:r w:rsidRPr="00FE7E94">
        <w:rPr>
          <w:rFonts w:ascii="Arial" w:hAnsi="Arial" w:cs="Arial"/>
          <w:lang w:val="en-US"/>
        </w:rPr>
        <w:t xml:space="preserve">. EC proliferation was imaged from 54 to 70 </w:t>
      </w:r>
      <w:proofErr w:type="spellStart"/>
      <w:r w:rsidRPr="00FE7E94">
        <w:rPr>
          <w:rFonts w:ascii="Arial" w:hAnsi="Arial" w:cs="Arial"/>
          <w:lang w:val="en-US"/>
        </w:rPr>
        <w:t>hpf</w:t>
      </w:r>
      <w:proofErr w:type="spellEnd"/>
      <w:r w:rsidRPr="00FE7E94">
        <w:rPr>
          <w:rFonts w:ascii="Arial" w:hAnsi="Arial" w:cs="Arial"/>
          <w:lang w:val="en-US"/>
        </w:rPr>
        <w:t>, proliferation was quantified by determining the number of nuclei division events as a percentage of total ISV nuclei.</w:t>
      </w:r>
    </w:p>
    <w:p w14:paraId="6C3C50F1" w14:textId="77777777" w:rsidR="00E251FE" w:rsidRDefault="00E251FE" w:rsidP="00985F60">
      <w:pPr>
        <w:spacing w:line="360" w:lineRule="auto"/>
        <w:jc w:val="both"/>
        <w:rPr>
          <w:rFonts w:ascii="Arial" w:hAnsi="Arial" w:cs="Arial"/>
        </w:rPr>
      </w:pPr>
    </w:p>
    <w:p w14:paraId="60FA2549" w14:textId="77777777" w:rsidR="00E251FE" w:rsidRDefault="00E251FE" w:rsidP="00985F60">
      <w:pPr>
        <w:spacing w:line="360" w:lineRule="auto"/>
        <w:jc w:val="both"/>
        <w:rPr>
          <w:rFonts w:ascii="Arial" w:hAnsi="Arial" w:cs="Arial"/>
        </w:rPr>
      </w:pPr>
    </w:p>
    <w:p w14:paraId="7775458C" w14:textId="77777777" w:rsidR="00E251FE" w:rsidRDefault="00E251FE" w:rsidP="00985F60">
      <w:pPr>
        <w:spacing w:line="360" w:lineRule="auto"/>
        <w:jc w:val="both"/>
        <w:rPr>
          <w:rFonts w:ascii="Arial" w:hAnsi="Arial" w:cs="Arial"/>
        </w:rPr>
      </w:pPr>
    </w:p>
    <w:p w14:paraId="2E552BE1" w14:textId="77777777" w:rsidR="00112DC1" w:rsidRDefault="00112DC1" w:rsidP="00985F60">
      <w:pPr>
        <w:spacing w:line="360" w:lineRule="auto"/>
        <w:jc w:val="both"/>
        <w:rPr>
          <w:rFonts w:ascii="Arial" w:hAnsi="Arial" w:cs="Arial"/>
        </w:rPr>
      </w:pPr>
    </w:p>
    <w:p w14:paraId="14812FFB" w14:textId="70162CD1" w:rsidR="00112DC1" w:rsidRDefault="00112DC1">
      <w:pPr>
        <w:rPr>
          <w:rFonts w:ascii="Arial" w:hAnsi="Arial" w:cs="Arial"/>
        </w:rPr>
      </w:pPr>
    </w:p>
    <w:p w14:paraId="0A404CDF" w14:textId="77777777" w:rsidR="00112DC1" w:rsidRDefault="00112DC1" w:rsidP="00112DC1">
      <w:pPr>
        <w:rPr>
          <w:rFonts w:ascii="Arial" w:hAnsi="Arial" w:cs="Arial"/>
          <w:b/>
          <w:sz w:val="36"/>
          <w:szCs w:val="36"/>
        </w:rPr>
      </w:pPr>
      <w:r w:rsidRPr="0003678F">
        <w:rPr>
          <w:rFonts w:ascii="Arial" w:hAnsi="Arial" w:cs="Arial"/>
          <w:b/>
          <w:noProof/>
          <w:sz w:val="36"/>
          <w:szCs w:val="36"/>
        </w:rPr>
        <w:drawing>
          <wp:inline distT="0" distB="0" distL="0" distR="0" wp14:anchorId="330EF7FB" wp14:editId="604C3851">
            <wp:extent cx="6641677" cy="78354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0352" b="7973"/>
                    <a:stretch/>
                  </pic:blipFill>
                  <pic:spPr bwMode="auto">
                    <a:xfrm>
                      <a:off x="0" y="0"/>
                      <a:ext cx="6642100" cy="7835961"/>
                    </a:xfrm>
                    <a:prstGeom prst="rect">
                      <a:avLst/>
                    </a:prstGeom>
                    <a:ln>
                      <a:noFill/>
                    </a:ln>
                    <a:extLst>
                      <a:ext uri="{53640926-AAD7-44D8-BBD7-CCE9431645EC}">
                        <a14:shadowObscured xmlns:a14="http://schemas.microsoft.com/office/drawing/2010/main"/>
                      </a:ext>
                    </a:extLst>
                  </pic:spPr>
                </pic:pic>
              </a:graphicData>
            </a:graphic>
          </wp:inline>
        </w:drawing>
      </w:r>
    </w:p>
    <w:p w14:paraId="5FD1C893" w14:textId="77777777" w:rsidR="00112DC1" w:rsidRDefault="00112DC1" w:rsidP="00112DC1">
      <w:pPr>
        <w:rPr>
          <w:rFonts w:ascii="Arial" w:hAnsi="Arial" w:cs="Arial"/>
          <w:b/>
          <w:sz w:val="36"/>
          <w:szCs w:val="36"/>
        </w:rPr>
      </w:pPr>
    </w:p>
    <w:p w14:paraId="0E089526" w14:textId="77777777" w:rsidR="00112DC1" w:rsidRDefault="00112DC1" w:rsidP="00112DC1">
      <w:pPr>
        <w:rPr>
          <w:rFonts w:ascii="Arial" w:hAnsi="Arial" w:cs="Arial"/>
          <w:b/>
          <w:sz w:val="36"/>
          <w:szCs w:val="36"/>
        </w:rPr>
      </w:pPr>
    </w:p>
    <w:p w14:paraId="7A4E909E" w14:textId="77777777" w:rsidR="00112DC1" w:rsidRDefault="00112DC1" w:rsidP="00112DC1">
      <w:pPr>
        <w:rPr>
          <w:rFonts w:ascii="Arial" w:hAnsi="Arial" w:cs="Arial"/>
          <w:b/>
          <w:sz w:val="36"/>
          <w:szCs w:val="36"/>
        </w:rPr>
      </w:pPr>
      <w:r>
        <w:rPr>
          <w:rFonts w:ascii="Arial" w:hAnsi="Arial" w:cs="Arial"/>
          <w:b/>
          <w:sz w:val="36"/>
          <w:szCs w:val="36"/>
        </w:rPr>
        <w:t>Supplemental Table 1</w:t>
      </w:r>
      <w:r w:rsidRPr="0003678F">
        <w:rPr>
          <w:rFonts w:ascii="Arial" w:hAnsi="Arial" w:cs="Arial"/>
          <w:b/>
          <w:sz w:val="36"/>
          <w:szCs w:val="36"/>
        </w:rPr>
        <w:t xml:space="preserve">: </w:t>
      </w:r>
      <w:r>
        <w:rPr>
          <w:rFonts w:ascii="Arial" w:hAnsi="Arial" w:cs="Arial"/>
          <w:b/>
          <w:sz w:val="36"/>
          <w:szCs w:val="36"/>
        </w:rPr>
        <w:t>qRT-PCR primer sequences</w:t>
      </w:r>
    </w:p>
    <w:p w14:paraId="6524981D" w14:textId="77777777" w:rsidR="00112DC1" w:rsidRDefault="00112DC1" w:rsidP="00112DC1">
      <w:pPr>
        <w:rPr>
          <w:rFonts w:ascii="Arial" w:hAnsi="Arial" w:cs="Arial"/>
          <w:b/>
          <w:sz w:val="36"/>
          <w:szCs w:val="36"/>
        </w:rPr>
      </w:pPr>
    </w:p>
    <w:p w14:paraId="47EC886C" w14:textId="77777777" w:rsidR="00112DC1" w:rsidRDefault="00112DC1" w:rsidP="00112DC1">
      <w:pPr>
        <w:rPr>
          <w:rFonts w:ascii="Arial" w:hAnsi="Arial" w:cs="Arial"/>
          <w:b/>
          <w:sz w:val="36"/>
          <w:szCs w:val="36"/>
        </w:rPr>
      </w:pPr>
    </w:p>
    <w:p w14:paraId="583A62B0" w14:textId="77777777" w:rsidR="00112DC1" w:rsidRDefault="00112DC1" w:rsidP="00112DC1">
      <w:pPr>
        <w:rPr>
          <w:rFonts w:ascii="Arial" w:hAnsi="Arial" w:cs="Arial"/>
          <w:b/>
          <w:sz w:val="36"/>
          <w:szCs w:val="36"/>
        </w:rPr>
      </w:pPr>
    </w:p>
    <w:p w14:paraId="488FF0C9" w14:textId="77777777" w:rsidR="00112DC1" w:rsidRDefault="00112DC1" w:rsidP="00112DC1">
      <w:pPr>
        <w:rPr>
          <w:rFonts w:ascii="Arial" w:hAnsi="Arial" w:cs="Arial"/>
          <w:b/>
          <w:sz w:val="36"/>
          <w:szCs w:val="36"/>
        </w:rPr>
      </w:pPr>
    </w:p>
    <w:tbl>
      <w:tblPr>
        <w:tblStyle w:val="TableGrid"/>
        <w:tblW w:w="0" w:type="auto"/>
        <w:tblLook w:val="04A0" w:firstRow="1" w:lastRow="0" w:firstColumn="1" w:lastColumn="0" w:noHBand="0" w:noVBand="1"/>
      </w:tblPr>
      <w:tblGrid>
        <w:gridCol w:w="2072"/>
        <w:gridCol w:w="4310"/>
        <w:gridCol w:w="1660"/>
        <w:gridCol w:w="1441"/>
      </w:tblGrid>
      <w:tr w:rsidR="00112DC1" w:rsidRPr="0011537A" w14:paraId="685E9FBA" w14:textId="77777777" w:rsidTr="00437FA2">
        <w:tc>
          <w:tcPr>
            <w:tcW w:w="2072" w:type="dxa"/>
          </w:tcPr>
          <w:p w14:paraId="5515220A" w14:textId="77777777" w:rsidR="00112DC1" w:rsidRPr="0011537A" w:rsidRDefault="00112DC1" w:rsidP="00437FA2">
            <w:pPr>
              <w:rPr>
                <w:rFonts w:cstheme="minorHAnsi"/>
                <w:b/>
                <w:bCs/>
                <w:sz w:val="24"/>
                <w:szCs w:val="24"/>
              </w:rPr>
            </w:pPr>
            <w:r w:rsidRPr="0011537A">
              <w:rPr>
                <w:rFonts w:cstheme="minorHAnsi"/>
                <w:b/>
                <w:bCs/>
                <w:sz w:val="24"/>
                <w:szCs w:val="24"/>
              </w:rPr>
              <w:t>Gene of interest</w:t>
            </w:r>
          </w:p>
        </w:tc>
        <w:tc>
          <w:tcPr>
            <w:tcW w:w="3843" w:type="dxa"/>
          </w:tcPr>
          <w:p w14:paraId="26C7BD5D" w14:textId="77777777" w:rsidR="00112DC1" w:rsidRPr="0011537A" w:rsidRDefault="00112DC1" w:rsidP="00437FA2">
            <w:pPr>
              <w:rPr>
                <w:rFonts w:cstheme="minorHAnsi"/>
                <w:b/>
                <w:bCs/>
                <w:sz w:val="24"/>
                <w:szCs w:val="24"/>
              </w:rPr>
            </w:pPr>
            <w:r w:rsidRPr="0011537A">
              <w:rPr>
                <w:rFonts w:cstheme="minorHAnsi"/>
                <w:b/>
                <w:bCs/>
                <w:sz w:val="24"/>
                <w:szCs w:val="24"/>
              </w:rPr>
              <w:t>Morpholino sequence (5’-3’)</w:t>
            </w:r>
          </w:p>
        </w:tc>
        <w:tc>
          <w:tcPr>
            <w:tcW w:w="1660" w:type="dxa"/>
          </w:tcPr>
          <w:p w14:paraId="57B8698F" w14:textId="77777777" w:rsidR="00112DC1" w:rsidRPr="0011537A" w:rsidRDefault="00112DC1" w:rsidP="00437FA2">
            <w:pPr>
              <w:rPr>
                <w:rFonts w:cstheme="minorHAnsi"/>
                <w:b/>
                <w:bCs/>
                <w:sz w:val="24"/>
                <w:szCs w:val="24"/>
              </w:rPr>
            </w:pPr>
            <w:r w:rsidRPr="0011537A">
              <w:rPr>
                <w:rFonts w:cstheme="minorHAnsi"/>
                <w:b/>
                <w:bCs/>
                <w:sz w:val="24"/>
                <w:szCs w:val="24"/>
              </w:rPr>
              <w:t>Dose (ng)</w:t>
            </w:r>
          </w:p>
        </w:tc>
        <w:tc>
          <w:tcPr>
            <w:tcW w:w="1441" w:type="dxa"/>
          </w:tcPr>
          <w:p w14:paraId="58B66572" w14:textId="77777777" w:rsidR="00112DC1" w:rsidRPr="0011537A" w:rsidRDefault="00112DC1" w:rsidP="00437FA2">
            <w:pPr>
              <w:rPr>
                <w:rFonts w:cstheme="minorHAnsi"/>
                <w:b/>
                <w:bCs/>
                <w:sz w:val="24"/>
                <w:szCs w:val="24"/>
              </w:rPr>
            </w:pPr>
            <w:r w:rsidRPr="0011537A">
              <w:rPr>
                <w:rFonts w:cstheme="minorHAnsi"/>
                <w:b/>
                <w:bCs/>
                <w:sz w:val="24"/>
                <w:szCs w:val="24"/>
              </w:rPr>
              <w:t>Publication</w:t>
            </w:r>
          </w:p>
        </w:tc>
      </w:tr>
      <w:tr w:rsidR="00112DC1" w:rsidRPr="0011537A" w14:paraId="6D0B18B4" w14:textId="77777777" w:rsidTr="00437FA2">
        <w:tc>
          <w:tcPr>
            <w:tcW w:w="2072" w:type="dxa"/>
          </w:tcPr>
          <w:p w14:paraId="11229032" w14:textId="77777777" w:rsidR="00112DC1" w:rsidRPr="0011537A" w:rsidRDefault="00112DC1" w:rsidP="00437FA2">
            <w:pPr>
              <w:rPr>
                <w:rFonts w:cstheme="minorHAnsi"/>
                <w:i/>
                <w:iCs/>
                <w:sz w:val="24"/>
                <w:szCs w:val="24"/>
              </w:rPr>
            </w:pPr>
            <w:r w:rsidRPr="0011537A">
              <w:rPr>
                <w:rFonts w:cstheme="minorHAnsi"/>
                <w:i/>
                <w:iCs/>
                <w:sz w:val="24"/>
                <w:szCs w:val="24"/>
              </w:rPr>
              <w:t>tnnt2a</w:t>
            </w:r>
          </w:p>
        </w:tc>
        <w:tc>
          <w:tcPr>
            <w:tcW w:w="3843" w:type="dxa"/>
          </w:tcPr>
          <w:p w14:paraId="760277AC" w14:textId="77777777" w:rsidR="00112DC1" w:rsidRPr="0011537A" w:rsidRDefault="00112DC1" w:rsidP="00437FA2">
            <w:pPr>
              <w:rPr>
                <w:rFonts w:cstheme="minorHAnsi"/>
                <w:sz w:val="24"/>
                <w:szCs w:val="24"/>
              </w:rPr>
            </w:pPr>
            <w:r w:rsidRPr="0011537A">
              <w:rPr>
                <w:rFonts w:cstheme="minorHAnsi"/>
                <w:sz w:val="24"/>
                <w:szCs w:val="24"/>
              </w:rPr>
              <w:t>CATGTTTGCTCTGATCTGACACGCA</w:t>
            </w:r>
          </w:p>
        </w:tc>
        <w:tc>
          <w:tcPr>
            <w:tcW w:w="1660" w:type="dxa"/>
          </w:tcPr>
          <w:p w14:paraId="57B5F373" w14:textId="77777777" w:rsidR="00112DC1" w:rsidRPr="0011537A" w:rsidRDefault="00112DC1" w:rsidP="00437FA2">
            <w:pPr>
              <w:rPr>
                <w:rFonts w:cstheme="minorHAnsi"/>
                <w:sz w:val="24"/>
                <w:szCs w:val="24"/>
              </w:rPr>
            </w:pPr>
            <w:r w:rsidRPr="0011537A">
              <w:rPr>
                <w:rFonts w:cstheme="minorHAnsi"/>
                <w:sz w:val="24"/>
                <w:szCs w:val="24"/>
              </w:rPr>
              <w:t>1.0</w:t>
            </w:r>
          </w:p>
        </w:tc>
        <w:tc>
          <w:tcPr>
            <w:tcW w:w="1441" w:type="dxa"/>
          </w:tcPr>
          <w:p w14:paraId="7A496741"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 </w:instrText>
            </w:r>
            <w:r>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1</w:t>
            </w:r>
            <w:r w:rsidRPr="0011537A">
              <w:rPr>
                <w:rFonts w:cstheme="minorHAnsi"/>
              </w:rPr>
              <w:fldChar w:fldCharType="end"/>
            </w:r>
          </w:p>
        </w:tc>
      </w:tr>
      <w:tr w:rsidR="00112DC1" w:rsidRPr="0011537A" w14:paraId="072259D1" w14:textId="77777777" w:rsidTr="00437FA2">
        <w:tc>
          <w:tcPr>
            <w:tcW w:w="2072" w:type="dxa"/>
          </w:tcPr>
          <w:p w14:paraId="5DBFA767" w14:textId="77777777" w:rsidR="00112DC1" w:rsidRPr="0011537A" w:rsidRDefault="00112DC1" w:rsidP="00437FA2">
            <w:pPr>
              <w:rPr>
                <w:rFonts w:cstheme="minorHAnsi"/>
                <w:sz w:val="24"/>
                <w:szCs w:val="24"/>
              </w:rPr>
            </w:pPr>
            <w:r w:rsidRPr="0011537A">
              <w:rPr>
                <w:rFonts w:cstheme="minorHAnsi"/>
                <w:sz w:val="24"/>
                <w:szCs w:val="24"/>
              </w:rPr>
              <w:t>non targeting control</w:t>
            </w:r>
          </w:p>
        </w:tc>
        <w:tc>
          <w:tcPr>
            <w:tcW w:w="3843" w:type="dxa"/>
          </w:tcPr>
          <w:p w14:paraId="1C85F78E" w14:textId="77777777" w:rsidR="00112DC1" w:rsidRPr="0011537A" w:rsidRDefault="00112DC1" w:rsidP="00437FA2">
            <w:pPr>
              <w:rPr>
                <w:rFonts w:cstheme="minorHAnsi"/>
                <w:sz w:val="24"/>
                <w:szCs w:val="24"/>
              </w:rPr>
            </w:pPr>
            <w:r w:rsidRPr="0011537A">
              <w:rPr>
                <w:rFonts w:cstheme="minorHAnsi"/>
                <w:sz w:val="24"/>
                <w:szCs w:val="24"/>
              </w:rPr>
              <w:t>CCTCTTACCTCAGTTATTTATA</w:t>
            </w:r>
          </w:p>
        </w:tc>
        <w:tc>
          <w:tcPr>
            <w:tcW w:w="1660" w:type="dxa"/>
          </w:tcPr>
          <w:p w14:paraId="5A76D3F5" w14:textId="77777777" w:rsidR="00112DC1" w:rsidRPr="0011537A" w:rsidRDefault="00112DC1" w:rsidP="00437FA2">
            <w:pPr>
              <w:rPr>
                <w:rFonts w:cstheme="minorHAnsi"/>
                <w:sz w:val="24"/>
                <w:szCs w:val="24"/>
              </w:rPr>
            </w:pPr>
            <w:r w:rsidRPr="0011537A">
              <w:rPr>
                <w:rFonts w:cstheme="minorHAnsi"/>
                <w:sz w:val="24"/>
                <w:szCs w:val="24"/>
              </w:rPr>
              <w:t>1.</w:t>
            </w:r>
            <w:r>
              <w:rPr>
                <w:rFonts w:cstheme="minorHAnsi"/>
                <w:sz w:val="24"/>
                <w:szCs w:val="24"/>
              </w:rPr>
              <w:t>75</w:t>
            </w:r>
          </w:p>
        </w:tc>
        <w:tc>
          <w:tcPr>
            <w:tcW w:w="1441" w:type="dxa"/>
          </w:tcPr>
          <w:p w14:paraId="1BAE41E3"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 </w:instrText>
            </w:r>
            <w:r>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1</w:t>
            </w:r>
            <w:r w:rsidRPr="0011537A">
              <w:rPr>
                <w:rFonts w:cstheme="minorHAnsi"/>
              </w:rPr>
              <w:fldChar w:fldCharType="end"/>
            </w:r>
          </w:p>
        </w:tc>
      </w:tr>
      <w:tr w:rsidR="00112DC1" w:rsidRPr="0011537A" w14:paraId="7D4A9108" w14:textId="77777777" w:rsidTr="00437FA2">
        <w:tc>
          <w:tcPr>
            <w:tcW w:w="2072" w:type="dxa"/>
          </w:tcPr>
          <w:p w14:paraId="4BDC4AD1" w14:textId="77777777" w:rsidR="00112DC1" w:rsidRPr="0011537A" w:rsidRDefault="00112DC1" w:rsidP="00437FA2">
            <w:pPr>
              <w:rPr>
                <w:rFonts w:cstheme="minorHAnsi"/>
                <w:i/>
                <w:iCs/>
                <w:sz w:val="24"/>
                <w:szCs w:val="24"/>
              </w:rPr>
            </w:pPr>
            <w:r w:rsidRPr="0011537A">
              <w:rPr>
                <w:rFonts w:cstheme="minorHAnsi"/>
                <w:i/>
                <w:iCs/>
                <w:sz w:val="24"/>
                <w:szCs w:val="24"/>
              </w:rPr>
              <w:t>wnk1a</w:t>
            </w:r>
          </w:p>
        </w:tc>
        <w:tc>
          <w:tcPr>
            <w:tcW w:w="3843" w:type="dxa"/>
          </w:tcPr>
          <w:p w14:paraId="5D2F0DFD" w14:textId="77777777" w:rsidR="00112DC1" w:rsidRPr="0011537A" w:rsidRDefault="00112DC1" w:rsidP="00437FA2">
            <w:pPr>
              <w:rPr>
                <w:rFonts w:cstheme="minorHAnsi"/>
                <w:sz w:val="24"/>
                <w:szCs w:val="24"/>
              </w:rPr>
            </w:pPr>
            <w:r w:rsidRPr="0011537A">
              <w:rPr>
                <w:rFonts w:cstheme="minorHAnsi"/>
                <w:sz w:val="24"/>
                <w:szCs w:val="24"/>
              </w:rPr>
              <w:t>ACTTGACCATCTTGTCGTTGAGATT</w:t>
            </w:r>
          </w:p>
        </w:tc>
        <w:tc>
          <w:tcPr>
            <w:tcW w:w="1660" w:type="dxa"/>
          </w:tcPr>
          <w:p w14:paraId="7138897C" w14:textId="77777777" w:rsidR="00112DC1" w:rsidRPr="0011537A" w:rsidRDefault="00112DC1" w:rsidP="00437FA2">
            <w:pPr>
              <w:rPr>
                <w:rFonts w:cstheme="minorHAnsi"/>
                <w:sz w:val="24"/>
                <w:szCs w:val="24"/>
              </w:rPr>
            </w:pPr>
            <w:r w:rsidRPr="0011537A">
              <w:rPr>
                <w:rFonts w:cstheme="minorHAnsi"/>
                <w:sz w:val="24"/>
                <w:szCs w:val="24"/>
              </w:rPr>
              <w:t>1.75</w:t>
            </w:r>
          </w:p>
        </w:tc>
        <w:tc>
          <w:tcPr>
            <w:tcW w:w="1441" w:type="dxa"/>
          </w:tcPr>
          <w:p w14:paraId="20FF4D70"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PEVuZE5vdGU+PENpdGU+PEF1dGhvcj5MYWk8L0F1dGhvcj48WWVhcj4yMDE0PC9ZZWFyPjxSZWNO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</w:fldData>
              </w:fldChar>
            </w:r>
            <w:r>
              <w:rPr>
                <w:rFonts w:cstheme="minorHAnsi"/>
                <w:sz w:val="24"/>
                <w:szCs w:val="24"/>
              </w:rPr>
              <w:instrText xml:space="preserve"> ADDIN EN.CITE </w:instrText>
            </w:r>
            <w:r>
              <w:rPr>
                <w:rFonts w:cstheme="minorHAnsi"/>
              </w:rPr>
              <w:fldChar w:fldCharType="begin">
                <w:fldData xml:space="preserve">PEVuZE5vdGU+PENpdGU+PEF1dGhvcj5MYWk8L0F1dGhvcj48WWVhcj4yMDE0PC9ZZWFyPjxSZWNO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2</w:t>
            </w:r>
            <w:r w:rsidRPr="0011537A">
              <w:rPr>
                <w:rFonts w:cstheme="minorHAnsi"/>
              </w:rPr>
              <w:fldChar w:fldCharType="end"/>
            </w:r>
          </w:p>
        </w:tc>
      </w:tr>
      <w:tr w:rsidR="00112DC1" w:rsidRPr="0011537A" w14:paraId="11131E7E" w14:textId="77777777" w:rsidTr="00437FA2">
        <w:tc>
          <w:tcPr>
            <w:tcW w:w="2072" w:type="dxa"/>
          </w:tcPr>
          <w:p w14:paraId="30AAEDD2" w14:textId="77777777" w:rsidR="00112DC1" w:rsidRPr="0011537A" w:rsidRDefault="00112DC1" w:rsidP="00437FA2">
            <w:pPr>
              <w:rPr>
                <w:rFonts w:cstheme="minorHAnsi"/>
                <w:i/>
                <w:iCs/>
                <w:sz w:val="24"/>
                <w:szCs w:val="24"/>
              </w:rPr>
            </w:pPr>
            <w:r w:rsidRPr="0011537A">
              <w:rPr>
                <w:rFonts w:cstheme="minorHAnsi"/>
                <w:i/>
                <w:iCs/>
                <w:sz w:val="24"/>
                <w:szCs w:val="24"/>
              </w:rPr>
              <w:t>gsk3b</w:t>
            </w:r>
          </w:p>
        </w:tc>
        <w:tc>
          <w:tcPr>
            <w:tcW w:w="3843" w:type="dxa"/>
          </w:tcPr>
          <w:p w14:paraId="28726C54" w14:textId="77777777" w:rsidR="00112DC1" w:rsidRPr="0011537A" w:rsidRDefault="00112DC1" w:rsidP="00437FA2">
            <w:pPr>
              <w:rPr>
                <w:rFonts w:cstheme="minorHAnsi"/>
                <w:sz w:val="24"/>
                <w:szCs w:val="24"/>
              </w:rPr>
            </w:pPr>
            <w:r w:rsidRPr="0011537A">
              <w:rPr>
                <w:rFonts w:cstheme="minorHAnsi"/>
                <w:sz w:val="24"/>
                <w:szCs w:val="24"/>
              </w:rPr>
              <w:t>GTTCTGGGCCGACCGGACATTTTTC</w:t>
            </w:r>
          </w:p>
        </w:tc>
        <w:tc>
          <w:tcPr>
            <w:tcW w:w="1660" w:type="dxa"/>
          </w:tcPr>
          <w:p w14:paraId="48B2A097" w14:textId="77777777" w:rsidR="00112DC1" w:rsidRPr="0011537A" w:rsidRDefault="00112DC1" w:rsidP="00437FA2">
            <w:pPr>
              <w:rPr>
                <w:rFonts w:cstheme="minorHAnsi"/>
                <w:sz w:val="24"/>
                <w:szCs w:val="24"/>
              </w:rPr>
            </w:pPr>
            <w:r w:rsidRPr="0011537A">
              <w:rPr>
                <w:rFonts w:cstheme="minorHAnsi"/>
                <w:sz w:val="24"/>
                <w:szCs w:val="24"/>
              </w:rPr>
              <w:t>1.75</w:t>
            </w:r>
          </w:p>
        </w:tc>
        <w:tc>
          <w:tcPr>
            <w:tcW w:w="1441" w:type="dxa"/>
          </w:tcPr>
          <w:p w14:paraId="07C7A50A" w14:textId="77777777" w:rsidR="00112DC1" w:rsidRPr="0011537A" w:rsidRDefault="00112DC1" w:rsidP="00437FA2">
            <w:pPr>
              <w:rPr>
                <w:rFonts w:cstheme="minorHAnsi"/>
                <w:sz w:val="24"/>
                <w:szCs w:val="24"/>
              </w:rPr>
            </w:pPr>
            <w:r w:rsidRPr="0011537A">
              <w:rPr>
                <w:rFonts w:cstheme="minorHAnsi"/>
              </w:rPr>
              <w:fldChar w:fldCharType="begin"/>
            </w:r>
            <w:r>
              <w:rPr>
                <w:rFonts w:cstheme="minorHAnsi"/>
                <w:sz w:val="24"/>
                <w:szCs w:val="24"/>
              </w:rPr>
              <w:instrText xml:space="preserve"> ADDIN EN.CITE &lt;EndNote&gt;&lt;Cite&gt;&lt;Author&gt;Lee&lt;/Author&gt;&lt;Year&gt;2007&lt;/Year&gt;&lt;RecNum&gt;0&lt;/RecNum&gt;&lt;IDText&gt;Glycogen synthase kinase 3 alpha and 3 beta have distinct functions during cardiogenesis of zebrafish embryo&lt;/IDText&gt;&lt;DisplayText&gt;&lt;style face="superscript"&gt;3&lt;/style&gt;&lt;/DisplayText&gt;&lt;record&gt;&lt;dates&gt;&lt;pub-dates&gt;&lt;date&gt;Aug 03&lt;/date&gt;&lt;/pub-dates&gt;&lt;year&gt;2007&lt;/year&gt;&lt;/dates&gt;&lt;keywords&gt;&lt;keyword&gt;Animals&lt;/keyword&gt;&lt;keyword&gt;Animals, Genetically Modified&lt;/keyword&gt;&lt;keyword&gt;Apoptosis&lt;/keyword&gt;&lt;keyword&gt;Blotting, Western&lt;/keyword&gt;&lt;keyword&gt;Embryo, Nonmammalian&lt;/keyword&gt;&lt;keyword&gt;Glycogen Synthase Kinase 3&lt;/keyword&gt;&lt;keyword&gt;Heart&lt;/keyword&gt;&lt;keyword&gt;Isoenzymes&lt;/keyword&gt;&lt;keyword&gt;Myocytes, Cardiac&lt;/keyword&gt;&lt;keyword&gt;RNA, Messenger&lt;/keyword&gt;&lt;keyword&gt;Zebrafish&lt;/keyword&gt;&lt;/keywords&gt;&lt;urls&gt;&lt;related-urls&gt;&lt;url&gt;https://www.ncbi.nlm.nih.gov/pubmed/17683539&lt;/url&gt;&lt;/related-urls&gt;&lt;/urls&gt;&lt;isbn&gt;1471-213X&lt;/isbn&gt;&lt;custom2&gt;PMC1988812&lt;/custom2&gt;&lt;titles&gt;&lt;title&gt;Glycogen synthase kinase 3 alpha and 3 beta have distinct functions during cardiogenesis of zebrafish embryo&lt;/title&gt;&lt;secondary-title&gt;BMC Dev Biol&lt;/secondary-title&gt;&lt;/titles&gt;&lt;pages&gt;93&lt;/pages&gt;&lt;contributors&gt;&lt;authors&gt;&lt;author&gt;Lee, H. C.&lt;/author&gt;&lt;author&gt;Tsai, J. N.&lt;/author&gt;&lt;author&gt;Liao, P. Y.&lt;/author&gt;&lt;author&gt;Tsai, W. Y.&lt;/author&gt;&lt;author&gt;Lin, K. Y.&lt;/author&gt;&lt;author&gt;Chuang, C. C.&lt;/author&gt;&lt;author&gt;Sun, C. K.&lt;/author&gt;&lt;author&gt;Chang, W. C.&lt;/author&gt;&lt;author&gt;Tsai, H. J.&lt;/author&gt;&lt;/authors&gt;&lt;/contributors&gt;&lt;edition&gt;20070803&lt;/edition&gt;&lt;language&gt;eng&lt;/language&gt;&lt;added-date format="utc"&gt;1637580509&lt;/added-date&gt;&lt;ref-type name="Journal Article"&gt;17&lt;/ref-type&gt;&lt;auth-address&gt;Institute of Molecular and Cellular Biology, National Taiwan University, NO, 1, Roosevelt Road, Sec, 4, Taipei 106, Taiwan. allen628@ms35.hinet.net&lt;/auth-address&gt;&lt;rec-number&gt;521&lt;/rec-number&gt;&lt;last-updated-date format="utc"&gt;1637580509&lt;/last-updated-date&gt;&lt;accession-num&gt;17683539&lt;/accession-num&gt;&lt;electronic-resource-num&gt;10.1186/1471-213X-7-93&lt;/electronic-resource-num&gt;&lt;volume&gt;7&lt;/volume&gt;&lt;/record&gt;&lt;/Cite&gt;&lt;/EndNote&gt;</w:instrText>
            </w:r>
            <w:r w:rsidRPr="0011537A">
              <w:rPr>
                <w:rFonts w:cstheme="minorHAnsi"/>
              </w:rPr>
              <w:fldChar w:fldCharType="separate"/>
            </w:r>
            <w:r w:rsidRPr="00D458BB">
              <w:rPr>
                <w:rFonts w:cstheme="minorHAnsi"/>
                <w:noProof/>
                <w:sz w:val="24"/>
                <w:szCs w:val="24"/>
                <w:vertAlign w:val="superscript"/>
              </w:rPr>
              <w:t>3</w:t>
            </w:r>
            <w:r w:rsidRPr="0011537A">
              <w:rPr>
                <w:rFonts w:cstheme="minorHAnsi"/>
              </w:rPr>
              <w:fldChar w:fldCharType="end"/>
            </w:r>
          </w:p>
        </w:tc>
      </w:tr>
      <w:tr w:rsidR="00112DC1" w:rsidRPr="0011537A" w14:paraId="2BAB58F2" w14:textId="77777777" w:rsidTr="00437FA2">
        <w:tc>
          <w:tcPr>
            <w:tcW w:w="2072" w:type="dxa"/>
          </w:tcPr>
          <w:p w14:paraId="2585818C" w14:textId="77777777" w:rsidR="00112DC1" w:rsidRPr="0011537A" w:rsidRDefault="00112DC1" w:rsidP="00437FA2">
            <w:pPr>
              <w:rPr>
                <w:rFonts w:cstheme="minorHAnsi"/>
                <w:i/>
                <w:iCs/>
                <w:sz w:val="24"/>
                <w:szCs w:val="24"/>
              </w:rPr>
            </w:pPr>
            <w:r w:rsidRPr="0011537A">
              <w:rPr>
                <w:rFonts w:cstheme="minorHAnsi"/>
                <w:i/>
                <w:iCs/>
                <w:sz w:val="24"/>
                <w:szCs w:val="24"/>
              </w:rPr>
              <w:t>fzd5</w:t>
            </w:r>
          </w:p>
        </w:tc>
        <w:tc>
          <w:tcPr>
            <w:tcW w:w="3843" w:type="dxa"/>
          </w:tcPr>
          <w:p w14:paraId="0DC78D10" w14:textId="77777777" w:rsidR="00112DC1" w:rsidRPr="0011537A" w:rsidRDefault="00112DC1" w:rsidP="00437FA2">
            <w:pPr>
              <w:rPr>
                <w:rFonts w:cstheme="minorHAnsi"/>
                <w:sz w:val="24"/>
                <w:szCs w:val="24"/>
              </w:rPr>
            </w:pPr>
            <w:r w:rsidRPr="0011537A">
              <w:rPr>
                <w:rFonts w:cstheme="minorHAnsi"/>
                <w:sz w:val="24"/>
                <w:szCs w:val="24"/>
              </w:rPr>
              <w:t>GATGCTCGTCTGCAGGTTTCCTCAT</w:t>
            </w:r>
          </w:p>
        </w:tc>
        <w:tc>
          <w:tcPr>
            <w:tcW w:w="1660" w:type="dxa"/>
          </w:tcPr>
          <w:p w14:paraId="3B7B50F1" w14:textId="77777777" w:rsidR="00112DC1" w:rsidRPr="0011537A" w:rsidRDefault="00112DC1" w:rsidP="00437FA2">
            <w:pPr>
              <w:rPr>
                <w:rFonts w:cstheme="minorHAnsi"/>
                <w:sz w:val="24"/>
                <w:szCs w:val="24"/>
              </w:rPr>
            </w:pPr>
            <w:r w:rsidRPr="0011537A">
              <w:rPr>
                <w:rFonts w:cstheme="minorHAnsi"/>
                <w:sz w:val="24"/>
                <w:szCs w:val="24"/>
              </w:rPr>
              <w:t>3.5</w:t>
            </w:r>
          </w:p>
        </w:tc>
        <w:tc>
          <w:tcPr>
            <w:tcW w:w="1441" w:type="dxa"/>
          </w:tcPr>
          <w:p w14:paraId="04DCF4E3"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PEVuZE5vdGU+PENpdGU+PEF1dGhvcj5DYXZvZGVhc3NpPC9BdXRob3I+PFllYXI+MjAwNTwvWWVh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</w:fldData>
              </w:fldChar>
            </w:r>
            <w:r>
              <w:rPr>
                <w:rFonts w:cstheme="minorHAnsi"/>
                <w:sz w:val="24"/>
                <w:szCs w:val="24"/>
              </w:rPr>
              <w:instrText xml:space="preserve"> ADDIN EN.CITE </w:instrText>
            </w:r>
            <w:r>
              <w:rPr>
                <w:rFonts w:cstheme="minorHAnsi"/>
              </w:rPr>
              <w:fldChar w:fldCharType="begin">
                <w:fldData xml:space="preserve">PEVuZE5vdGU+PENpdGU+PEF1dGhvcj5DYXZvZGVhc3NpPC9BdXRob3I+PFllYXI+MjAwNTwvWWVh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4</w:t>
            </w:r>
            <w:r w:rsidRPr="0011537A">
              <w:rPr>
                <w:rFonts w:cstheme="minorHAnsi"/>
              </w:rPr>
              <w:fldChar w:fldCharType="end"/>
            </w:r>
          </w:p>
        </w:tc>
      </w:tr>
      <w:tr w:rsidR="00112DC1" w:rsidRPr="0011537A" w14:paraId="01589ADD" w14:textId="77777777" w:rsidTr="00437FA2">
        <w:tc>
          <w:tcPr>
            <w:tcW w:w="2072" w:type="dxa"/>
          </w:tcPr>
          <w:p w14:paraId="67800365" w14:textId="77777777" w:rsidR="00112DC1" w:rsidRPr="0011537A" w:rsidRDefault="00112DC1" w:rsidP="00437FA2">
            <w:pPr>
              <w:rPr>
                <w:rFonts w:cstheme="minorHAnsi"/>
                <w:i/>
                <w:iCs/>
                <w:sz w:val="24"/>
                <w:szCs w:val="24"/>
              </w:rPr>
            </w:pPr>
            <w:r w:rsidRPr="0011537A">
              <w:rPr>
                <w:rFonts w:cstheme="minorHAnsi"/>
                <w:i/>
                <w:iCs/>
                <w:sz w:val="24"/>
                <w:szCs w:val="24"/>
              </w:rPr>
              <w:t>sema6a</w:t>
            </w:r>
          </w:p>
        </w:tc>
        <w:tc>
          <w:tcPr>
            <w:tcW w:w="3843" w:type="dxa"/>
          </w:tcPr>
          <w:p w14:paraId="350F1E79" w14:textId="77777777" w:rsidR="00112DC1" w:rsidRPr="0011537A" w:rsidRDefault="00112DC1" w:rsidP="00437FA2">
            <w:pPr>
              <w:rPr>
                <w:rFonts w:cstheme="minorHAnsi"/>
                <w:sz w:val="24"/>
                <w:szCs w:val="24"/>
              </w:rPr>
            </w:pPr>
            <w:r w:rsidRPr="0011537A">
              <w:rPr>
                <w:rFonts w:cstheme="minorHAnsi"/>
                <w:sz w:val="24"/>
                <w:szCs w:val="24"/>
              </w:rPr>
              <w:t>TGCTGATATCCTGCACTCACCTCAC</w:t>
            </w:r>
          </w:p>
        </w:tc>
        <w:tc>
          <w:tcPr>
            <w:tcW w:w="1660" w:type="dxa"/>
          </w:tcPr>
          <w:p w14:paraId="2010C733" w14:textId="77777777" w:rsidR="00112DC1" w:rsidRPr="0011537A" w:rsidRDefault="00112DC1" w:rsidP="00437FA2">
            <w:pPr>
              <w:rPr>
                <w:rFonts w:cstheme="minorHAnsi"/>
                <w:sz w:val="24"/>
                <w:szCs w:val="24"/>
              </w:rPr>
            </w:pPr>
            <w:r w:rsidRPr="0011537A">
              <w:rPr>
                <w:rFonts w:cstheme="minorHAnsi"/>
                <w:sz w:val="24"/>
                <w:szCs w:val="24"/>
              </w:rPr>
              <w:t>2.0</w:t>
            </w:r>
          </w:p>
        </w:tc>
        <w:tc>
          <w:tcPr>
            <w:tcW w:w="1441" w:type="dxa"/>
          </w:tcPr>
          <w:p w14:paraId="3EB6AEB1"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PEVuZE5vdGU+PENpdGU+PEF1dGhvcj5FYmVydDwvQXV0aG9yPjxZZWFyPjIwMTQ8L1llYXI+PFJl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</w:fldData>
              </w:fldChar>
            </w:r>
            <w:r>
              <w:rPr>
                <w:rFonts w:cstheme="minorHAnsi"/>
                <w:sz w:val="24"/>
                <w:szCs w:val="24"/>
              </w:rPr>
              <w:instrText xml:space="preserve"> ADDIN EN.CITE </w:instrText>
            </w:r>
            <w:r>
              <w:rPr>
                <w:rFonts w:cstheme="minorHAnsi"/>
              </w:rPr>
              <w:fldChar w:fldCharType="begin">
                <w:fldData xml:space="preserve">PEVuZE5vdGU+PENpdGU+PEF1dGhvcj5FYmVydDwvQXV0aG9yPjxZZWFyPjIwMTQ8L1llYXI+PFJl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5</w:t>
            </w:r>
            <w:r w:rsidRPr="0011537A">
              <w:rPr>
                <w:rFonts w:cstheme="minorHAnsi"/>
              </w:rPr>
              <w:fldChar w:fldCharType="end"/>
            </w:r>
          </w:p>
        </w:tc>
      </w:tr>
      <w:tr w:rsidR="00112DC1" w:rsidRPr="0011537A" w14:paraId="145924B7" w14:textId="77777777" w:rsidTr="00437FA2">
        <w:trPr>
          <w:trHeight w:val="305"/>
        </w:trPr>
        <w:tc>
          <w:tcPr>
            <w:tcW w:w="2072" w:type="dxa"/>
          </w:tcPr>
          <w:p w14:paraId="3F39CC9A" w14:textId="77777777" w:rsidR="00112DC1" w:rsidRPr="0011537A" w:rsidRDefault="00112DC1" w:rsidP="00437FA2">
            <w:pPr>
              <w:rPr>
                <w:rFonts w:cstheme="minorHAnsi"/>
                <w:i/>
                <w:iCs/>
                <w:sz w:val="24"/>
                <w:szCs w:val="24"/>
              </w:rPr>
            </w:pPr>
            <w:r w:rsidRPr="0011537A">
              <w:rPr>
                <w:rFonts w:cstheme="minorHAnsi"/>
                <w:i/>
                <w:iCs/>
                <w:sz w:val="24"/>
                <w:szCs w:val="24"/>
              </w:rPr>
              <w:t>trpm7</w:t>
            </w:r>
          </w:p>
        </w:tc>
        <w:tc>
          <w:tcPr>
            <w:tcW w:w="3843" w:type="dxa"/>
          </w:tcPr>
          <w:p w14:paraId="276B1241" w14:textId="77777777" w:rsidR="00112DC1" w:rsidRPr="0011537A" w:rsidRDefault="00112DC1" w:rsidP="00437FA2">
            <w:pPr>
              <w:rPr>
                <w:rFonts w:cstheme="minorHAnsi"/>
                <w:sz w:val="24"/>
                <w:szCs w:val="24"/>
              </w:rPr>
            </w:pPr>
            <w:r w:rsidRPr="0011537A">
              <w:rPr>
                <w:rFonts w:cstheme="minorHAnsi"/>
                <w:sz w:val="24"/>
                <w:szCs w:val="24"/>
              </w:rPr>
              <w:t>ATCCAGGACTTCTGGGACATTCT</w:t>
            </w:r>
          </w:p>
        </w:tc>
        <w:tc>
          <w:tcPr>
            <w:tcW w:w="1660" w:type="dxa"/>
          </w:tcPr>
          <w:p w14:paraId="51A8128A" w14:textId="77777777" w:rsidR="00112DC1" w:rsidRPr="0011537A" w:rsidRDefault="00112DC1" w:rsidP="00437FA2">
            <w:pPr>
              <w:rPr>
                <w:rFonts w:cstheme="minorHAnsi"/>
                <w:sz w:val="24"/>
                <w:szCs w:val="24"/>
              </w:rPr>
            </w:pPr>
            <w:r w:rsidRPr="0011537A">
              <w:rPr>
                <w:rFonts w:cstheme="minorHAnsi"/>
                <w:sz w:val="24"/>
                <w:szCs w:val="24"/>
              </w:rPr>
              <w:t>1.75</w:t>
            </w:r>
          </w:p>
        </w:tc>
        <w:tc>
          <w:tcPr>
            <w:tcW w:w="1441" w:type="dxa"/>
          </w:tcPr>
          <w:p w14:paraId="37DC2A8D"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PEVuZE5vdGU+PENpdGU+PEF1dGhvcj5TYWg8L0F1dGhvcj48WWVhcj4yMDEzPC9ZZWFyPjxSZWNO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</w:fldData>
              </w:fldChar>
            </w:r>
            <w:r>
              <w:rPr>
                <w:rFonts w:cstheme="minorHAnsi"/>
                <w:sz w:val="24"/>
                <w:szCs w:val="24"/>
              </w:rPr>
              <w:instrText xml:space="preserve"> ADDIN EN.CITE </w:instrText>
            </w:r>
            <w:r>
              <w:rPr>
                <w:rFonts w:cstheme="minorHAnsi"/>
              </w:rPr>
              <w:fldChar w:fldCharType="begin">
                <w:fldData xml:space="preserve">PEVuZE5vdGU+PENpdGU+PEF1dGhvcj5TYWg8L0F1dGhvcj48WWVhcj4yMDEzPC9ZZWFyPjxSZWNO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6</w:t>
            </w:r>
            <w:r w:rsidRPr="0011537A">
              <w:rPr>
                <w:rFonts w:cstheme="minorHAnsi"/>
              </w:rPr>
              <w:fldChar w:fldCharType="end"/>
            </w:r>
          </w:p>
        </w:tc>
      </w:tr>
      <w:tr w:rsidR="00112DC1" w:rsidRPr="0011537A" w14:paraId="63DE4C39" w14:textId="77777777" w:rsidTr="00437FA2">
        <w:tc>
          <w:tcPr>
            <w:tcW w:w="2072" w:type="dxa"/>
          </w:tcPr>
          <w:p w14:paraId="3AE22A84" w14:textId="77777777" w:rsidR="00112DC1" w:rsidRPr="0011537A" w:rsidRDefault="00112DC1" w:rsidP="00437FA2">
            <w:pPr>
              <w:rPr>
                <w:rFonts w:cstheme="minorHAnsi"/>
                <w:i/>
                <w:iCs/>
                <w:sz w:val="24"/>
                <w:szCs w:val="24"/>
              </w:rPr>
            </w:pPr>
            <w:r w:rsidRPr="0011537A">
              <w:rPr>
                <w:rFonts w:cstheme="minorHAnsi"/>
                <w:i/>
                <w:iCs/>
                <w:sz w:val="24"/>
                <w:szCs w:val="24"/>
              </w:rPr>
              <w:t>bmp2a</w:t>
            </w:r>
          </w:p>
        </w:tc>
        <w:tc>
          <w:tcPr>
            <w:tcW w:w="3843" w:type="dxa"/>
          </w:tcPr>
          <w:p w14:paraId="1185DFF9" w14:textId="77777777" w:rsidR="00112DC1" w:rsidRPr="0011537A" w:rsidRDefault="00112DC1" w:rsidP="00437FA2">
            <w:pPr>
              <w:rPr>
                <w:rFonts w:cstheme="minorHAnsi"/>
                <w:sz w:val="24"/>
                <w:szCs w:val="24"/>
              </w:rPr>
            </w:pPr>
            <w:r w:rsidRPr="0011537A">
              <w:rPr>
                <w:rFonts w:cstheme="minorHAnsi"/>
                <w:sz w:val="24"/>
                <w:szCs w:val="24"/>
              </w:rPr>
              <w:t>TGGACGAGACCATGATGATCTCTGC</w:t>
            </w:r>
          </w:p>
        </w:tc>
        <w:tc>
          <w:tcPr>
            <w:tcW w:w="1660" w:type="dxa"/>
          </w:tcPr>
          <w:p w14:paraId="57EE1B03" w14:textId="77777777" w:rsidR="00112DC1" w:rsidRPr="0011537A" w:rsidRDefault="00112DC1" w:rsidP="00437FA2">
            <w:pPr>
              <w:rPr>
                <w:rFonts w:cstheme="minorHAnsi"/>
                <w:sz w:val="24"/>
                <w:szCs w:val="24"/>
              </w:rPr>
            </w:pPr>
            <w:r w:rsidRPr="0011537A">
              <w:rPr>
                <w:rFonts w:cstheme="minorHAnsi"/>
                <w:sz w:val="24"/>
                <w:szCs w:val="24"/>
              </w:rPr>
              <w:t>3.125</w:t>
            </w:r>
          </w:p>
        </w:tc>
        <w:tc>
          <w:tcPr>
            <w:tcW w:w="1441" w:type="dxa"/>
          </w:tcPr>
          <w:p w14:paraId="648F2DD6" w14:textId="77777777" w:rsidR="00112DC1" w:rsidRPr="0011537A" w:rsidRDefault="00112DC1" w:rsidP="00437FA2">
            <w:pPr>
              <w:rPr>
                <w:rFonts w:cstheme="minorHAnsi"/>
                <w:sz w:val="24"/>
                <w:szCs w:val="24"/>
              </w:rPr>
            </w:pPr>
            <w:r w:rsidRPr="0011537A">
              <w:rPr>
                <w:rFonts w:cstheme="minorHAnsi"/>
              </w:rPr>
              <w:fldChar w:fldCharType="begin"/>
            </w:r>
            <w:r>
              <w:rPr>
                <w:rFonts w:cstheme="minorHAnsi"/>
                <w:sz w:val="24"/>
                <w:szCs w:val="24"/>
              </w:rPr>
              <w:instrText xml:space="preserve"> ADDIN EN.CITE &lt;EndNote&gt;&lt;Cite&gt;&lt;Author&gt;Quillien&lt;/Author&gt;&lt;Year&gt;2011&lt;/Year&gt;&lt;RecNum&gt;0&lt;/RecNum&gt;&lt;IDText&gt;BMP signaling orchestrates photoreceptor specification in the zebrafish pineal gland in collaboration with Notch&lt;/IDText&gt;&lt;DisplayText&gt;&lt;style face="superscript"&gt;7&lt;/style&gt;&lt;/DisplayText&gt;&lt;record&gt;&lt;dates&gt;&lt;pub-dates&gt;&lt;date&gt;Jun&lt;/date&gt;&lt;/pub-dates&gt;&lt;year&gt;2011&lt;/year&gt;&lt;/dates&gt;&lt;keywords&gt;&lt;keyword&gt;Animals&lt;/keyword&gt;&lt;keyword&gt;Bone Morphogenetic Protein 2&lt;/keyword&gt;&lt;keyword&gt;Bone Morphogenetic Protein Receptors&lt;/keyword&gt;&lt;keyword&gt;Cell Differentiation&lt;/keyword&gt;&lt;keyword&gt;Gene Expression Regulation, Developmental&lt;/keyword&gt;&lt;keyword&gt;Genetic Engineering&lt;/keyword&gt;&lt;keyword&gt;In Situ Hybridization&lt;/keyword&gt;&lt;keyword&gt;Neurons&lt;/keyword&gt;&lt;keyword&gt;Photoreceptor Cells, Vertebrate&lt;/keyword&gt;&lt;keyword&gt;Pineal Gland&lt;/keyword&gt;&lt;keyword&gt;Receptors, Notch&lt;/keyword&gt;&lt;keyword&gt;Signal Transduction&lt;/keyword&gt;&lt;keyword&gt;Smad5 Protein&lt;/keyword&gt;&lt;keyword&gt;Zebrafish&lt;/keyword&gt;&lt;keyword&gt;Zebrafish Proteins&lt;/keyword&gt;&lt;/keywords&gt;&lt;urls&gt;&lt;related-urls&gt;&lt;url&gt;https://www.ncbi.nlm.nih.gov/pubmed/21558377&lt;/url&gt;&lt;/related-urls&gt;&lt;/urls&gt;&lt;isbn&gt;1477-9129&lt;/isbn&gt;&lt;titles&gt;&lt;title&gt;BMP signaling orchestrates photoreceptor specification in the zebrafish pineal gland in collaboration with Notch&lt;/title&gt;&lt;secondary-title&gt;Development&lt;/secondary-title&gt;&lt;/titles&gt;&lt;pages&gt;2293-302&lt;/pages&gt;&lt;number&gt;11&lt;/number&gt;&lt;contributors&gt;&lt;authors&gt;&lt;author&gt;Quillien, A.&lt;/author&gt;&lt;author&gt;Blanco-Sanchez, B.&lt;/author&gt;&lt;author&gt;Halluin, C.&lt;/author&gt;&lt;author&gt;Moore, J. C.&lt;/author&gt;&lt;author&gt;Lawson, N. D.&lt;/author&gt;&lt;author&gt;Blader, P.&lt;/author&gt;&lt;author&gt;Cau, E.&lt;/author&gt;&lt;/authors&gt;&lt;/contributors&gt;&lt;language&gt;eng&lt;/language&gt;&lt;added-date format="utc"&gt;1637580902&lt;/added-date&gt;&lt;ref-type name="Journal Article"&gt;17&lt;/ref-type&gt;&lt;auth-address&gt;Université de Toulouse, UPS, Centre de Biologie du Développement (CBD), CNRS, Toulouse, France.&lt;/auth-address&gt;&lt;rec-number&gt;524&lt;/rec-number&gt;&lt;last-updated-date format="utc"&gt;1637580902&lt;/last-updated-date&gt;&lt;accession-num&gt;21558377&lt;/accession-num&gt;&lt;electronic-resource-num&gt;10.1242/dev.060988&lt;/electronic-resource-num&gt;&lt;volume&gt;138&lt;/volume&gt;&lt;/record&gt;&lt;/Cite&gt;&lt;/EndNote&gt;</w:instrText>
            </w:r>
            <w:r w:rsidRPr="0011537A">
              <w:rPr>
                <w:rFonts w:cstheme="minorHAnsi"/>
              </w:rPr>
              <w:fldChar w:fldCharType="separate"/>
            </w:r>
            <w:r w:rsidRPr="00D458BB">
              <w:rPr>
                <w:rFonts w:cstheme="minorHAnsi"/>
                <w:noProof/>
                <w:sz w:val="24"/>
                <w:szCs w:val="24"/>
                <w:vertAlign w:val="superscript"/>
              </w:rPr>
              <w:t>7</w:t>
            </w:r>
            <w:r w:rsidRPr="0011537A">
              <w:rPr>
                <w:rFonts w:cstheme="minorHAnsi"/>
              </w:rPr>
              <w:fldChar w:fldCharType="end"/>
            </w:r>
          </w:p>
        </w:tc>
      </w:tr>
      <w:tr w:rsidR="00112DC1" w:rsidRPr="0011537A" w14:paraId="57838767" w14:textId="77777777" w:rsidTr="00437FA2">
        <w:tc>
          <w:tcPr>
            <w:tcW w:w="2072" w:type="dxa"/>
          </w:tcPr>
          <w:p w14:paraId="621F0C9C" w14:textId="77777777" w:rsidR="00112DC1" w:rsidRPr="0011537A" w:rsidRDefault="00112DC1" w:rsidP="00437FA2">
            <w:pPr>
              <w:rPr>
                <w:rFonts w:cstheme="minorHAnsi"/>
                <w:i/>
                <w:iCs/>
                <w:sz w:val="24"/>
                <w:szCs w:val="24"/>
              </w:rPr>
            </w:pPr>
            <w:r w:rsidRPr="0011537A">
              <w:rPr>
                <w:rFonts w:cstheme="minorHAnsi"/>
                <w:i/>
                <w:iCs/>
                <w:sz w:val="24"/>
                <w:szCs w:val="24"/>
              </w:rPr>
              <w:t>angptl4</w:t>
            </w:r>
          </w:p>
        </w:tc>
        <w:tc>
          <w:tcPr>
            <w:tcW w:w="3843" w:type="dxa"/>
          </w:tcPr>
          <w:p w14:paraId="5C3397B5" w14:textId="77777777" w:rsidR="00112DC1" w:rsidRPr="0011537A" w:rsidRDefault="00112DC1" w:rsidP="00437FA2">
            <w:pPr>
              <w:rPr>
                <w:rFonts w:cstheme="minorHAnsi"/>
                <w:sz w:val="24"/>
                <w:szCs w:val="24"/>
              </w:rPr>
            </w:pPr>
            <w:r w:rsidRPr="0011537A">
              <w:rPr>
                <w:rFonts w:cstheme="minorHAnsi"/>
                <w:sz w:val="24"/>
                <w:szCs w:val="24"/>
              </w:rPr>
              <w:t>TCAGCAATGATAAACTGACTTACCA</w:t>
            </w:r>
          </w:p>
        </w:tc>
        <w:tc>
          <w:tcPr>
            <w:tcW w:w="1660" w:type="dxa"/>
          </w:tcPr>
          <w:p w14:paraId="424FEF31" w14:textId="77777777" w:rsidR="00112DC1" w:rsidRPr="0011537A" w:rsidRDefault="00112DC1" w:rsidP="00437FA2">
            <w:pPr>
              <w:rPr>
                <w:rFonts w:cstheme="minorHAnsi"/>
                <w:sz w:val="24"/>
                <w:szCs w:val="24"/>
              </w:rPr>
            </w:pPr>
            <w:r w:rsidRPr="0011537A">
              <w:rPr>
                <w:rFonts w:cstheme="minorHAnsi"/>
                <w:sz w:val="24"/>
                <w:szCs w:val="24"/>
              </w:rPr>
              <w:t>2.5</w:t>
            </w:r>
          </w:p>
        </w:tc>
        <w:tc>
          <w:tcPr>
            <w:tcW w:w="1441" w:type="dxa"/>
          </w:tcPr>
          <w:p w14:paraId="0F980EFC" w14:textId="77777777" w:rsidR="00112DC1" w:rsidRPr="0011537A" w:rsidRDefault="00112DC1" w:rsidP="00437FA2">
            <w:pPr>
              <w:rPr>
                <w:rFonts w:cstheme="minorHAnsi"/>
                <w:sz w:val="24"/>
                <w:szCs w:val="24"/>
              </w:rPr>
            </w:pPr>
            <w:r w:rsidRPr="0011537A">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 </w:instrText>
            </w:r>
            <w:r>
              <w:rPr>
                <w:rFonts w:cstheme="minorHAnsi"/>
              </w:rPr>
              <w:fldChar w:fldCharType="begin">
                <w:fldData xml:space="preserve">PEVuZE5vdGU+PENpdGU+PEF1dGhvcj5TZXJiYW5vdmljLUNhbmljPC9BdXRob3I+PFllYXI+MjAx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LiksIFVuaXZlcnNpdHkgQ29sbGVnZSBMb25kb24sIFVuaXRlZCBLaW5nZG9tLiYjeEQ7RnJvbSB0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=
</w:fldData>
              </w:fldChar>
            </w:r>
            <w:r>
              <w:rPr>
                <w:rFonts w:cstheme="minorHAnsi"/>
                <w:sz w:val="24"/>
                <w:szCs w:val="24"/>
              </w:rPr>
              <w:instrText xml:space="preserve"> ADDIN EN.CITE.DATA </w:instrText>
            </w:r>
            <w:r>
              <w:rPr>
                <w:rFonts w:cstheme="minorHAnsi"/>
              </w:rPr>
            </w:r>
            <w:r>
              <w:rPr>
                <w:rFonts w:cstheme="minorHAnsi"/>
              </w:rPr>
              <w:fldChar w:fldCharType="end"/>
            </w:r>
            <w:r w:rsidRPr="0011537A">
              <w:rPr>
                <w:rFonts w:cstheme="minorHAnsi"/>
              </w:rPr>
            </w:r>
            <w:r w:rsidRPr="0011537A">
              <w:rPr>
                <w:rFonts w:cstheme="minorHAnsi"/>
              </w:rPr>
              <w:fldChar w:fldCharType="separate"/>
            </w:r>
            <w:r w:rsidRPr="00D458BB">
              <w:rPr>
                <w:rFonts w:cstheme="minorHAnsi"/>
                <w:noProof/>
                <w:sz w:val="24"/>
                <w:szCs w:val="24"/>
                <w:vertAlign w:val="superscript"/>
              </w:rPr>
              <w:t>1</w:t>
            </w:r>
            <w:r w:rsidRPr="0011537A">
              <w:rPr>
                <w:rFonts w:cstheme="minorHAnsi"/>
              </w:rPr>
              <w:fldChar w:fldCharType="end"/>
            </w:r>
          </w:p>
        </w:tc>
      </w:tr>
    </w:tbl>
    <w:p w14:paraId="6BEE5A8C" w14:textId="77777777" w:rsidR="00112DC1" w:rsidRDefault="00112DC1" w:rsidP="00112DC1">
      <w:pPr>
        <w:rPr>
          <w:rFonts w:ascii="Arial" w:hAnsi="Arial" w:cs="Arial"/>
          <w:b/>
          <w:sz w:val="36"/>
          <w:szCs w:val="36"/>
        </w:rPr>
      </w:pPr>
    </w:p>
    <w:p w14:paraId="3214AEC9" w14:textId="77777777" w:rsidR="00112DC1" w:rsidRDefault="00112DC1" w:rsidP="00112DC1">
      <w:pPr>
        <w:rPr>
          <w:rFonts w:ascii="Arial" w:hAnsi="Arial" w:cs="Arial"/>
          <w:b/>
          <w:sz w:val="36"/>
          <w:szCs w:val="36"/>
        </w:rPr>
      </w:pPr>
    </w:p>
    <w:p w14:paraId="5E822DA8" w14:textId="77777777" w:rsidR="00112DC1" w:rsidRDefault="00112DC1" w:rsidP="00112DC1">
      <w:pPr>
        <w:rPr>
          <w:rFonts w:ascii="Arial" w:hAnsi="Arial" w:cs="Arial"/>
          <w:b/>
          <w:sz w:val="36"/>
          <w:szCs w:val="36"/>
        </w:rPr>
      </w:pPr>
      <w:r>
        <w:rPr>
          <w:rFonts w:ascii="Arial" w:hAnsi="Arial" w:cs="Arial"/>
          <w:b/>
          <w:sz w:val="36"/>
          <w:szCs w:val="36"/>
        </w:rPr>
        <w:t>Supplemental Table 2</w:t>
      </w:r>
      <w:r w:rsidRPr="0003678F">
        <w:rPr>
          <w:rFonts w:ascii="Arial" w:hAnsi="Arial" w:cs="Arial"/>
          <w:b/>
          <w:sz w:val="36"/>
          <w:szCs w:val="36"/>
        </w:rPr>
        <w:t xml:space="preserve">: </w:t>
      </w:r>
      <w:r>
        <w:rPr>
          <w:rFonts w:ascii="Arial" w:hAnsi="Arial" w:cs="Arial"/>
          <w:b/>
          <w:sz w:val="36"/>
          <w:szCs w:val="36"/>
        </w:rPr>
        <w:t>Morpholino sequences</w:t>
      </w:r>
    </w:p>
    <w:p w14:paraId="52E8D067" w14:textId="77777777" w:rsidR="00112DC1" w:rsidRDefault="00112DC1" w:rsidP="00112DC1">
      <w:pPr>
        <w:rPr>
          <w:rFonts w:ascii="Arial" w:hAnsi="Arial" w:cs="Arial"/>
          <w:b/>
          <w:sz w:val="36"/>
          <w:szCs w:val="36"/>
        </w:rPr>
      </w:pPr>
    </w:p>
    <w:p w14:paraId="0059A5F5" w14:textId="77777777" w:rsidR="00112DC1" w:rsidRPr="00F93E91" w:rsidRDefault="00112DC1" w:rsidP="00985F60">
      <w:pPr>
        <w:spacing w:line="360" w:lineRule="auto"/>
        <w:jc w:val="both"/>
        <w:rPr>
          <w:rFonts w:ascii="Arial" w:hAnsi="Arial" w:cs="Arial"/>
          <w:b/>
          <w:bCs/>
        </w:rPr>
      </w:pPr>
    </w:p>
    <w:p w14:paraId="2F8EF154" w14:textId="77777777" w:rsidR="00985F60" w:rsidRDefault="00985F60"/>
    <w:p w14:paraId="7EBCE38D" w14:textId="77777777" w:rsidR="0003678F" w:rsidRDefault="0003678F"/>
    <w:p w14:paraId="3CAE3635" w14:textId="709DE755" w:rsidR="0003678F" w:rsidRDefault="0003678F">
      <w:r>
        <w:br w:type="page"/>
      </w:r>
    </w:p>
    <w:p w14:paraId="74C09891" w14:textId="5C9A0CCF" w:rsidR="0003678F" w:rsidRDefault="0003678F">
      <w:r w:rsidRPr="0003678F">
        <w:rPr>
          <w:noProof/>
        </w:rPr>
        <w:lastRenderedPageBreak/>
        <w:drawing>
          <wp:inline distT="0" distB="0" distL="0" distR="0" wp14:anchorId="1CEA5AE3" wp14:editId="42950947">
            <wp:extent cx="6641854" cy="4540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4297" b="38379"/>
                    <a:stretch/>
                  </pic:blipFill>
                  <pic:spPr bwMode="auto">
                    <a:xfrm>
                      <a:off x="0" y="0"/>
                      <a:ext cx="6642100" cy="4540418"/>
                    </a:xfrm>
                    <a:prstGeom prst="rect">
                      <a:avLst/>
                    </a:prstGeom>
                    <a:ln>
                      <a:noFill/>
                    </a:ln>
                    <a:extLst>
                      <a:ext uri="{53640926-AAD7-44D8-BBD7-CCE9431645EC}">
                        <a14:shadowObscured xmlns:a14="http://schemas.microsoft.com/office/drawing/2010/main"/>
                      </a:ext>
                    </a:extLst>
                  </pic:spPr>
                </pic:pic>
              </a:graphicData>
            </a:graphic>
          </wp:inline>
        </w:drawing>
      </w:r>
    </w:p>
    <w:p w14:paraId="6DDDECCB" w14:textId="77777777" w:rsidR="0003678F" w:rsidRDefault="0003678F"/>
    <w:p w14:paraId="0BB36940" w14:textId="77777777" w:rsidR="000D7221" w:rsidRDefault="000D7221">
      <w:pPr>
        <w:rPr>
          <w:rFonts w:ascii="Arial" w:hAnsi="Arial" w:cs="Arial"/>
          <w:b/>
          <w:sz w:val="36"/>
          <w:szCs w:val="36"/>
        </w:rPr>
      </w:pPr>
    </w:p>
    <w:p w14:paraId="7CD97C76" w14:textId="77777777" w:rsidR="000D7221" w:rsidRDefault="000D7221">
      <w:pPr>
        <w:rPr>
          <w:rFonts w:ascii="Arial" w:hAnsi="Arial" w:cs="Arial"/>
          <w:b/>
          <w:sz w:val="36"/>
          <w:szCs w:val="36"/>
        </w:rPr>
      </w:pPr>
    </w:p>
    <w:p w14:paraId="51E06594" w14:textId="40191AAF" w:rsidR="0003678F" w:rsidRDefault="0003678F">
      <w:pPr>
        <w:rPr>
          <w:rFonts w:ascii="Arial" w:hAnsi="Arial" w:cs="Arial"/>
          <w:b/>
          <w:sz w:val="36"/>
          <w:szCs w:val="36"/>
        </w:rPr>
      </w:pPr>
      <w:r w:rsidRPr="0003678F">
        <w:rPr>
          <w:rFonts w:ascii="Arial" w:hAnsi="Arial" w:cs="Arial"/>
          <w:b/>
          <w:sz w:val="36"/>
          <w:szCs w:val="36"/>
        </w:rPr>
        <w:t>S</w:t>
      </w:r>
      <w:r w:rsidR="00112DC1">
        <w:rPr>
          <w:rFonts w:ascii="Arial" w:hAnsi="Arial" w:cs="Arial"/>
          <w:b/>
          <w:sz w:val="36"/>
          <w:szCs w:val="36"/>
        </w:rPr>
        <w:t>upplemental Table 3</w:t>
      </w:r>
      <w:r w:rsidRPr="0003678F">
        <w:rPr>
          <w:rFonts w:ascii="Arial" w:hAnsi="Arial" w:cs="Arial"/>
          <w:b/>
          <w:sz w:val="36"/>
          <w:szCs w:val="36"/>
        </w:rPr>
        <w:t xml:space="preserve">: Proliferation linked genes enriched at a low WSS region and their zebrafish </w:t>
      </w:r>
      <w:proofErr w:type="gramStart"/>
      <w:r w:rsidRPr="0003678F">
        <w:rPr>
          <w:rFonts w:ascii="Arial" w:hAnsi="Arial" w:cs="Arial"/>
          <w:b/>
          <w:sz w:val="36"/>
          <w:szCs w:val="36"/>
        </w:rPr>
        <w:t>orthologues</w:t>
      </w:r>
      <w:proofErr w:type="gramEnd"/>
    </w:p>
    <w:p w14:paraId="62647A0E" w14:textId="77777777" w:rsidR="0003678F" w:rsidRDefault="0003678F">
      <w:pPr>
        <w:rPr>
          <w:rFonts w:ascii="Arial" w:hAnsi="Arial" w:cs="Arial"/>
          <w:b/>
          <w:sz w:val="36"/>
          <w:szCs w:val="36"/>
        </w:rPr>
      </w:pPr>
      <w:r>
        <w:rPr>
          <w:rFonts w:ascii="Arial" w:hAnsi="Arial" w:cs="Arial"/>
          <w:b/>
          <w:sz w:val="36"/>
          <w:szCs w:val="36"/>
        </w:rPr>
        <w:br w:type="page"/>
      </w:r>
    </w:p>
    <w:p w14:paraId="6CB2CD46" w14:textId="77777777" w:rsidR="00D458BB" w:rsidRDefault="00D458BB">
      <w:pPr>
        <w:rPr>
          <w:rFonts w:ascii="Arial" w:hAnsi="Arial" w:cs="Arial"/>
          <w:b/>
          <w:sz w:val="36"/>
          <w:szCs w:val="36"/>
        </w:rPr>
      </w:pPr>
    </w:p>
    <w:p w14:paraId="2279F9C8" w14:textId="371B0B59" w:rsidR="00D458BB" w:rsidRPr="00112DC1" w:rsidRDefault="00D458BB">
      <w:pPr>
        <w:rPr>
          <w:rFonts w:ascii="Arial" w:hAnsi="Arial" w:cs="Arial"/>
          <w:b/>
          <w:sz w:val="28"/>
          <w:szCs w:val="28"/>
        </w:rPr>
      </w:pPr>
      <w:r w:rsidRPr="00112DC1">
        <w:rPr>
          <w:rFonts w:ascii="Arial" w:hAnsi="Arial" w:cs="Arial"/>
          <w:b/>
          <w:sz w:val="28"/>
          <w:szCs w:val="28"/>
        </w:rPr>
        <w:t>REFERENCES FOR SUPPLEMENTAL MATERIALS</w:t>
      </w:r>
    </w:p>
    <w:p w14:paraId="3C70312B" w14:textId="77777777" w:rsidR="00D458BB" w:rsidRDefault="00D458BB">
      <w:pPr>
        <w:rPr>
          <w:rFonts w:ascii="Arial" w:hAnsi="Arial" w:cs="Arial"/>
          <w:b/>
          <w:sz w:val="36"/>
          <w:szCs w:val="36"/>
        </w:rPr>
      </w:pPr>
    </w:p>
    <w:p w14:paraId="6C5EA53E" w14:textId="77777777" w:rsidR="00D458BB" w:rsidRPr="00D458BB" w:rsidRDefault="00D458BB" w:rsidP="00D458BB">
      <w:pPr>
        <w:pStyle w:val="EndNoteBibliography"/>
        <w:ind w:left="720" w:hanging="720"/>
        <w:rPr>
          <w:noProof/>
        </w:rPr>
      </w:pPr>
      <w:r>
        <w:rPr>
          <w:rFonts w:ascii="Arial" w:hAnsi="Arial" w:cs="Arial"/>
          <w:b/>
          <w:sz w:val="36"/>
          <w:szCs w:val="36"/>
        </w:rPr>
        <w:fldChar w:fldCharType="begin"/>
      </w:r>
      <w:r>
        <w:rPr>
          <w:rFonts w:ascii="Arial" w:hAnsi="Arial" w:cs="Arial"/>
          <w:b/>
          <w:sz w:val="36"/>
          <w:szCs w:val="36"/>
        </w:rPr>
        <w:instrText xml:space="preserve"> ADDIN EN.REFLIST </w:instrText>
      </w:r>
      <w:r>
        <w:rPr>
          <w:rFonts w:ascii="Arial" w:hAnsi="Arial" w:cs="Arial"/>
          <w:b/>
          <w:sz w:val="36"/>
          <w:szCs w:val="36"/>
        </w:rPr>
        <w:fldChar w:fldCharType="separate"/>
      </w:r>
      <w:r w:rsidRPr="00D458BB">
        <w:rPr>
          <w:noProof/>
        </w:rPr>
        <w:t>1.</w:t>
      </w:r>
      <w:r w:rsidRPr="00D458BB">
        <w:rPr>
          <w:noProof/>
        </w:rPr>
        <w:tab/>
        <w:t xml:space="preserve">Serbanovic-Canic J, de Luca A, Warboys C, Ferreira PF, Luong LA, Hsiao S, Gauci I, Mahmoud M, Feng S, Souilhol C, Bowden N, Ashton JP, Walczak H, Firmin D, Krams R, Mason JC, Haskard DO, Sherwin S, Ridger V, Chico TJ, Evans PC. Zebrafish Model for Functional Screening of Flow-Responsive Genes. </w:t>
      </w:r>
      <w:r w:rsidRPr="00D458BB">
        <w:rPr>
          <w:i/>
          <w:noProof/>
        </w:rPr>
        <w:t xml:space="preserve">Arterioscler Thromb Vasc Biol </w:t>
      </w:r>
      <w:r w:rsidRPr="00D458BB">
        <w:rPr>
          <w:noProof/>
        </w:rPr>
        <w:t>2017;</w:t>
      </w:r>
      <w:r w:rsidRPr="00D458BB">
        <w:rPr>
          <w:b/>
          <w:noProof/>
        </w:rPr>
        <w:t>37</w:t>
      </w:r>
      <w:r w:rsidRPr="00D458BB">
        <w:rPr>
          <w:noProof/>
        </w:rPr>
        <w:t>:130-143.</w:t>
      </w:r>
    </w:p>
    <w:p w14:paraId="7EC2311F" w14:textId="77777777" w:rsidR="00D458BB" w:rsidRPr="00D458BB" w:rsidRDefault="00D458BB" w:rsidP="00D458BB">
      <w:pPr>
        <w:pStyle w:val="EndNoteBibliography"/>
        <w:ind w:left="720" w:hanging="720"/>
        <w:rPr>
          <w:noProof/>
        </w:rPr>
      </w:pPr>
      <w:r w:rsidRPr="00D458BB">
        <w:rPr>
          <w:noProof/>
        </w:rPr>
        <w:t>2.</w:t>
      </w:r>
      <w:r w:rsidRPr="00D458BB">
        <w:rPr>
          <w:noProof/>
        </w:rPr>
        <w:tab/>
        <w:t xml:space="preserve">Lai JG, Tsai SM, Tu HC, Chen WC, Kou FJ, Lu JW, Wang HD, Huang CL, Yuh CH. Zebrafish WNK lysine deficient protein kinase 1 (wnk1) affects angiogenesis associated with VEGF signaling. </w:t>
      </w:r>
      <w:r w:rsidRPr="00D458BB">
        <w:rPr>
          <w:i/>
          <w:noProof/>
        </w:rPr>
        <w:t xml:space="preserve">PLoS One </w:t>
      </w:r>
      <w:r w:rsidRPr="00D458BB">
        <w:rPr>
          <w:noProof/>
        </w:rPr>
        <w:t>2014;</w:t>
      </w:r>
      <w:r w:rsidRPr="00D458BB">
        <w:rPr>
          <w:b/>
          <w:noProof/>
        </w:rPr>
        <w:t>9</w:t>
      </w:r>
      <w:r w:rsidRPr="00D458BB">
        <w:rPr>
          <w:noProof/>
        </w:rPr>
        <w:t>:e106129.</w:t>
      </w:r>
    </w:p>
    <w:p w14:paraId="7DAA0DA8" w14:textId="77777777" w:rsidR="00D458BB" w:rsidRPr="00D458BB" w:rsidRDefault="00D458BB" w:rsidP="00D458BB">
      <w:pPr>
        <w:pStyle w:val="EndNoteBibliography"/>
        <w:ind w:left="720" w:hanging="720"/>
        <w:rPr>
          <w:noProof/>
        </w:rPr>
      </w:pPr>
      <w:r w:rsidRPr="00D458BB">
        <w:rPr>
          <w:noProof/>
        </w:rPr>
        <w:t>3.</w:t>
      </w:r>
      <w:r w:rsidRPr="00D458BB">
        <w:rPr>
          <w:noProof/>
        </w:rPr>
        <w:tab/>
        <w:t xml:space="preserve">Lee HC, Tsai JN, Liao PY, Tsai WY, Lin KY, Chuang CC, Sun CK, Chang WC, Tsai HJ. Glycogen synthase kinase 3 alpha and 3 beta have distinct functions during cardiogenesis of zebrafish embryo. </w:t>
      </w:r>
      <w:r w:rsidRPr="00D458BB">
        <w:rPr>
          <w:i/>
          <w:noProof/>
        </w:rPr>
        <w:t xml:space="preserve">BMC Dev Biol </w:t>
      </w:r>
      <w:r w:rsidRPr="00D458BB">
        <w:rPr>
          <w:noProof/>
        </w:rPr>
        <w:t>2007;</w:t>
      </w:r>
      <w:r w:rsidRPr="00D458BB">
        <w:rPr>
          <w:b/>
          <w:noProof/>
        </w:rPr>
        <w:t>7</w:t>
      </w:r>
      <w:r w:rsidRPr="00D458BB">
        <w:rPr>
          <w:noProof/>
        </w:rPr>
        <w:t>:93.</w:t>
      </w:r>
    </w:p>
    <w:p w14:paraId="0932F1E8" w14:textId="77777777" w:rsidR="00D458BB" w:rsidRPr="00D458BB" w:rsidRDefault="00D458BB" w:rsidP="00D458BB">
      <w:pPr>
        <w:pStyle w:val="EndNoteBibliography"/>
        <w:ind w:left="720" w:hanging="720"/>
        <w:rPr>
          <w:noProof/>
        </w:rPr>
      </w:pPr>
      <w:r w:rsidRPr="00D458BB">
        <w:rPr>
          <w:noProof/>
        </w:rPr>
        <w:t>4.</w:t>
      </w:r>
      <w:r w:rsidRPr="00D458BB">
        <w:rPr>
          <w:noProof/>
        </w:rPr>
        <w:tab/>
        <w:t xml:space="preserve">Cavodeassi F, Carreira-Barbosa F, Young RM, Concha ML, Allende ML, Houart C, Tada M, Wilson SW. Early stages of zebrafish eye formation require the coordinated activity of Wnt11, Fz5, and the Wnt/beta-catenin pathway. </w:t>
      </w:r>
      <w:r w:rsidRPr="00D458BB">
        <w:rPr>
          <w:i/>
          <w:noProof/>
        </w:rPr>
        <w:t xml:space="preserve">Neuron </w:t>
      </w:r>
      <w:r w:rsidRPr="00D458BB">
        <w:rPr>
          <w:noProof/>
        </w:rPr>
        <w:t>2005;</w:t>
      </w:r>
      <w:r w:rsidRPr="00D458BB">
        <w:rPr>
          <w:b/>
          <w:noProof/>
        </w:rPr>
        <w:t>47</w:t>
      </w:r>
      <w:r w:rsidRPr="00D458BB">
        <w:rPr>
          <w:noProof/>
        </w:rPr>
        <w:t>:43-56.</w:t>
      </w:r>
    </w:p>
    <w:p w14:paraId="1FA45944" w14:textId="77777777" w:rsidR="00D458BB" w:rsidRPr="00D458BB" w:rsidRDefault="00D458BB" w:rsidP="00D458BB">
      <w:pPr>
        <w:pStyle w:val="EndNoteBibliography"/>
        <w:ind w:left="720" w:hanging="720"/>
        <w:rPr>
          <w:noProof/>
        </w:rPr>
      </w:pPr>
      <w:r w:rsidRPr="00D458BB">
        <w:rPr>
          <w:noProof/>
        </w:rPr>
        <w:t>5.</w:t>
      </w:r>
      <w:r w:rsidRPr="00D458BB">
        <w:rPr>
          <w:noProof/>
        </w:rPr>
        <w:tab/>
        <w:t xml:space="preserve">Ebert AM, Childs SJ, Hehr CL, Cechmanek PB, McFarlane S. Sema6a and Plxna2 mediate spatially regulated repulsion within the developing eye to promote eye vesicle cohesion. </w:t>
      </w:r>
      <w:r w:rsidRPr="00D458BB">
        <w:rPr>
          <w:i/>
          <w:noProof/>
        </w:rPr>
        <w:t xml:space="preserve">Development </w:t>
      </w:r>
      <w:r w:rsidRPr="00D458BB">
        <w:rPr>
          <w:noProof/>
        </w:rPr>
        <w:t>2014;</w:t>
      </w:r>
      <w:r w:rsidRPr="00D458BB">
        <w:rPr>
          <w:b/>
          <w:noProof/>
        </w:rPr>
        <w:t>141</w:t>
      </w:r>
      <w:r w:rsidRPr="00D458BB">
        <w:rPr>
          <w:noProof/>
        </w:rPr>
        <w:t>:2473-2482.</w:t>
      </w:r>
    </w:p>
    <w:p w14:paraId="2AD9ADD9" w14:textId="77777777" w:rsidR="00D458BB" w:rsidRPr="00D458BB" w:rsidRDefault="00D458BB" w:rsidP="00D458BB">
      <w:pPr>
        <w:pStyle w:val="EndNoteBibliography"/>
        <w:ind w:left="720" w:hanging="720"/>
        <w:rPr>
          <w:noProof/>
        </w:rPr>
      </w:pPr>
      <w:r w:rsidRPr="00D458BB">
        <w:rPr>
          <w:noProof/>
        </w:rPr>
        <w:t>6.</w:t>
      </w:r>
      <w:r w:rsidRPr="00D458BB">
        <w:rPr>
          <w:noProof/>
        </w:rPr>
        <w:tab/>
        <w:t xml:space="preserve">Sah R, Mesirca P, Van den Boogert M, Rosen J, Mably J, Mangoni ME, Clapham DE. Ion channel-kinase TRPM7 is required for maintaining cardiac automaticity. </w:t>
      </w:r>
      <w:r w:rsidRPr="00D458BB">
        <w:rPr>
          <w:i/>
          <w:noProof/>
        </w:rPr>
        <w:t xml:space="preserve">Proc Natl Acad Sci U S A </w:t>
      </w:r>
      <w:r w:rsidRPr="00D458BB">
        <w:rPr>
          <w:noProof/>
        </w:rPr>
        <w:t>2013;</w:t>
      </w:r>
      <w:r w:rsidRPr="00D458BB">
        <w:rPr>
          <w:b/>
          <w:noProof/>
        </w:rPr>
        <w:t>110</w:t>
      </w:r>
      <w:r w:rsidRPr="00D458BB">
        <w:rPr>
          <w:noProof/>
        </w:rPr>
        <w:t>:E3037-3046.</w:t>
      </w:r>
    </w:p>
    <w:p w14:paraId="6F5EEFFF" w14:textId="77777777" w:rsidR="00D458BB" w:rsidRPr="00D458BB" w:rsidRDefault="00D458BB" w:rsidP="00D458BB">
      <w:pPr>
        <w:pStyle w:val="EndNoteBibliography"/>
        <w:ind w:left="720" w:hanging="720"/>
        <w:rPr>
          <w:noProof/>
        </w:rPr>
      </w:pPr>
      <w:r w:rsidRPr="00D458BB">
        <w:rPr>
          <w:noProof/>
        </w:rPr>
        <w:t>7.</w:t>
      </w:r>
      <w:r w:rsidRPr="00D458BB">
        <w:rPr>
          <w:noProof/>
        </w:rPr>
        <w:tab/>
        <w:t xml:space="preserve">Quillien A, Blanco-Sanchez B, Halluin C, Moore JC, Lawson ND, Blader P, Cau E. BMP signaling orchestrates photoreceptor specification in the zebrafish pineal gland in collaboration with Notch. </w:t>
      </w:r>
      <w:r w:rsidRPr="00D458BB">
        <w:rPr>
          <w:i/>
          <w:noProof/>
        </w:rPr>
        <w:t xml:space="preserve">Development </w:t>
      </w:r>
      <w:r w:rsidRPr="00D458BB">
        <w:rPr>
          <w:noProof/>
        </w:rPr>
        <w:t>2011;</w:t>
      </w:r>
      <w:r w:rsidRPr="00D458BB">
        <w:rPr>
          <w:b/>
          <w:noProof/>
        </w:rPr>
        <w:t>138</w:t>
      </w:r>
      <w:r w:rsidRPr="00D458BB">
        <w:rPr>
          <w:noProof/>
        </w:rPr>
        <w:t>:2293-2302.</w:t>
      </w:r>
    </w:p>
    <w:p w14:paraId="2C061AA9" w14:textId="20A830A5" w:rsidR="00D458BB" w:rsidRPr="0003678F" w:rsidRDefault="00D458BB">
      <w:pPr>
        <w:rPr>
          <w:rFonts w:ascii="Arial" w:hAnsi="Arial" w:cs="Arial"/>
          <w:b/>
          <w:sz w:val="36"/>
          <w:szCs w:val="36"/>
        </w:rPr>
      </w:pPr>
      <w:r>
        <w:rPr>
          <w:rFonts w:ascii="Arial" w:hAnsi="Arial" w:cs="Arial"/>
          <w:b/>
          <w:sz w:val="36"/>
          <w:szCs w:val="36"/>
        </w:rPr>
        <w:fldChar w:fldCharType="end"/>
      </w:r>
    </w:p>
    <w:sectPr w:rsidR="00D458BB" w:rsidRPr="0003678F" w:rsidSect="00B63269">
      <w:type w:val="continuous"/>
      <w:pgSz w:w="11900" w:h="16840"/>
      <w:pgMar w:top="720" w:right="720" w:bottom="720" w:left="720" w:header="144"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Cardiovascula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511A0"/>
    <w:rsid w:val="0000090A"/>
    <w:rsid w:val="0000232B"/>
    <w:rsid w:val="00002EA9"/>
    <w:rsid w:val="00003795"/>
    <w:rsid w:val="0000546D"/>
    <w:rsid w:val="00006E67"/>
    <w:rsid w:val="00007D87"/>
    <w:rsid w:val="00010F57"/>
    <w:rsid w:val="00013540"/>
    <w:rsid w:val="00017FBC"/>
    <w:rsid w:val="000201F3"/>
    <w:rsid w:val="000242A6"/>
    <w:rsid w:val="00025363"/>
    <w:rsid w:val="00025AE7"/>
    <w:rsid w:val="0002767E"/>
    <w:rsid w:val="00032171"/>
    <w:rsid w:val="000322A4"/>
    <w:rsid w:val="00033585"/>
    <w:rsid w:val="00035064"/>
    <w:rsid w:val="000362A2"/>
    <w:rsid w:val="0003678F"/>
    <w:rsid w:val="00036945"/>
    <w:rsid w:val="0004029D"/>
    <w:rsid w:val="00040543"/>
    <w:rsid w:val="00041890"/>
    <w:rsid w:val="0004192F"/>
    <w:rsid w:val="00047ABC"/>
    <w:rsid w:val="00053051"/>
    <w:rsid w:val="000542A0"/>
    <w:rsid w:val="00057CEC"/>
    <w:rsid w:val="0006009C"/>
    <w:rsid w:val="0006081D"/>
    <w:rsid w:val="00061789"/>
    <w:rsid w:val="00064D79"/>
    <w:rsid w:val="000664AA"/>
    <w:rsid w:val="00070E9D"/>
    <w:rsid w:val="00073105"/>
    <w:rsid w:val="00075733"/>
    <w:rsid w:val="00076588"/>
    <w:rsid w:val="00080C41"/>
    <w:rsid w:val="0008496E"/>
    <w:rsid w:val="00085477"/>
    <w:rsid w:val="00087904"/>
    <w:rsid w:val="000A1A34"/>
    <w:rsid w:val="000A1C67"/>
    <w:rsid w:val="000A1DD6"/>
    <w:rsid w:val="000A4178"/>
    <w:rsid w:val="000B1F38"/>
    <w:rsid w:val="000B7FF0"/>
    <w:rsid w:val="000C15BD"/>
    <w:rsid w:val="000C2BB2"/>
    <w:rsid w:val="000C48DE"/>
    <w:rsid w:val="000C7B3D"/>
    <w:rsid w:val="000C7BB3"/>
    <w:rsid w:val="000D0D07"/>
    <w:rsid w:val="000D31BF"/>
    <w:rsid w:val="000D339C"/>
    <w:rsid w:val="000D48F5"/>
    <w:rsid w:val="000D7221"/>
    <w:rsid w:val="000E31BF"/>
    <w:rsid w:val="000E412C"/>
    <w:rsid w:val="000F31CF"/>
    <w:rsid w:val="00106424"/>
    <w:rsid w:val="00110004"/>
    <w:rsid w:val="00112DA9"/>
    <w:rsid w:val="00112DC1"/>
    <w:rsid w:val="00113F85"/>
    <w:rsid w:val="00114B1B"/>
    <w:rsid w:val="00116A32"/>
    <w:rsid w:val="00117A18"/>
    <w:rsid w:val="00124040"/>
    <w:rsid w:val="0012575D"/>
    <w:rsid w:val="00125D28"/>
    <w:rsid w:val="001308F2"/>
    <w:rsid w:val="00130B17"/>
    <w:rsid w:val="0013165D"/>
    <w:rsid w:val="00133887"/>
    <w:rsid w:val="00140760"/>
    <w:rsid w:val="00143323"/>
    <w:rsid w:val="001454D2"/>
    <w:rsid w:val="0015193E"/>
    <w:rsid w:val="00152CC1"/>
    <w:rsid w:val="0015324A"/>
    <w:rsid w:val="0015644C"/>
    <w:rsid w:val="00160CD6"/>
    <w:rsid w:val="001628E9"/>
    <w:rsid w:val="00162CF7"/>
    <w:rsid w:val="00163FF6"/>
    <w:rsid w:val="00166550"/>
    <w:rsid w:val="00166E8E"/>
    <w:rsid w:val="00167DB5"/>
    <w:rsid w:val="00167DDF"/>
    <w:rsid w:val="001722A0"/>
    <w:rsid w:val="001728D5"/>
    <w:rsid w:val="00175A1F"/>
    <w:rsid w:val="00175D80"/>
    <w:rsid w:val="00177AAB"/>
    <w:rsid w:val="001839BD"/>
    <w:rsid w:val="00183B38"/>
    <w:rsid w:val="001870B3"/>
    <w:rsid w:val="00190239"/>
    <w:rsid w:val="00190EEA"/>
    <w:rsid w:val="001913E8"/>
    <w:rsid w:val="0019408C"/>
    <w:rsid w:val="00194C36"/>
    <w:rsid w:val="00196AAE"/>
    <w:rsid w:val="001A0350"/>
    <w:rsid w:val="001A0A58"/>
    <w:rsid w:val="001A0C34"/>
    <w:rsid w:val="001A3FEE"/>
    <w:rsid w:val="001A6F07"/>
    <w:rsid w:val="001B1D76"/>
    <w:rsid w:val="001B2257"/>
    <w:rsid w:val="001B313F"/>
    <w:rsid w:val="001B3199"/>
    <w:rsid w:val="001B365D"/>
    <w:rsid w:val="001B5C64"/>
    <w:rsid w:val="001B65D6"/>
    <w:rsid w:val="001B73E0"/>
    <w:rsid w:val="001C0AE4"/>
    <w:rsid w:val="001C3366"/>
    <w:rsid w:val="001C4096"/>
    <w:rsid w:val="001C4361"/>
    <w:rsid w:val="001C6A79"/>
    <w:rsid w:val="001D01AA"/>
    <w:rsid w:val="001D063A"/>
    <w:rsid w:val="001D0F27"/>
    <w:rsid w:val="001D6687"/>
    <w:rsid w:val="001D695E"/>
    <w:rsid w:val="001D6DE6"/>
    <w:rsid w:val="001D736D"/>
    <w:rsid w:val="001E2DB2"/>
    <w:rsid w:val="001E3959"/>
    <w:rsid w:val="001E5655"/>
    <w:rsid w:val="001E6047"/>
    <w:rsid w:val="001E6BF2"/>
    <w:rsid w:val="001F0ED1"/>
    <w:rsid w:val="001F4153"/>
    <w:rsid w:val="001F495C"/>
    <w:rsid w:val="001F62F7"/>
    <w:rsid w:val="001F7395"/>
    <w:rsid w:val="001F7FE7"/>
    <w:rsid w:val="00200695"/>
    <w:rsid w:val="00201444"/>
    <w:rsid w:val="002014FC"/>
    <w:rsid w:val="00202486"/>
    <w:rsid w:val="00202EEF"/>
    <w:rsid w:val="00207671"/>
    <w:rsid w:val="00216D5B"/>
    <w:rsid w:val="002203E2"/>
    <w:rsid w:val="00220962"/>
    <w:rsid w:val="00220F7E"/>
    <w:rsid w:val="00223406"/>
    <w:rsid w:val="00223EFC"/>
    <w:rsid w:val="002336EB"/>
    <w:rsid w:val="00233A35"/>
    <w:rsid w:val="00233ABF"/>
    <w:rsid w:val="00235230"/>
    <w:rsid w:val="00235D35"/>
    <w:rsid w:val="00237F35"/>
    <w:rsid w:val="00242426"/>
    <w:rsid w:val="00244BAF"/>
    <w:rsid w:val="00250C13"/>
    <w:rsid w:val="002537E9"/>
    <w:rsid w:val="00255438"/>
    <w:rsid w:val="00264172"/>
    <w:rsid w:val="0026652C"/>
    <w:rsid w:val="002665DB"/>
    <w:rsid w:val="002728AE"/>
    <w:rsid w:val="00273567"/>
    <w:rsid w:val="00273679"/>
    <w:rsid w:val="002757AB"/>
    <w:rsid w:val="00275B03"/>
    <w:rsid w:val="00285AA4"/>
    <w:rsid w:val="00287C56"/>
    <w:rsid w:val="00287F8F"/>
    <w:rsid w:val="00290CFD"/>
    <w:rsid w:val="00292E7B"/>
    <w:rsid w:val="00295540"/>
    <w:rsid w:val="002956C6"/>
    <w:rsid w:val="002A03AF"/>
    <w:rsid w:val="002A2335"/>
    <w:rsid w:val="002A45AC"/>
    <w:rsid w:val="002A5657"/>
    <w:rsid w:val="002A57E7"/>
    <w:rsid w:val="002B2A6C"/>
    <w:rsid w:val="002B359E"/>
    <w:rsid w:val="002B5AB8"/>
    <w:rsid w:val="002C0A37"/>
    <w:rsid w:val="002C3456"/>
    <w:rsid w:val="002C3AC1"/>
    <w:rsid w:val="002D0DFA"/>
    <w:rsid w:val="002D1828"/>
    <w:rsid w:val="002D31E2"/>
    <w:rsid w:val="002D6E19"/>
    <w:rsid w:val="002E1CBF"/>
    <w:rsid w:val="002E2341"/>
    <w:rsid w:val="002E365E"/>
    <w:rsid w:val="002E4030"/>
    <w:rsid w:val="002F383C"/>
    <w:rsid w:val="002F42ED"/>
    <w:rsid w:val="002F6115"/>
    <w:rsid w:val="002F6CB8"/>
    <w:rsid w:val="00302801"/>
    <w:rsid w:val="00302FE9"/>
    <w:rsid w:val="00307F9C"/>
    <w:rsid w:val="003105CB"/>
    <w:rsid w:val="0031106D"/>
    <w:rsid w:val="00314111"/>
    <w:rsid w:val="00322F52"/>
    <w:rsid w:val="00323877"/>
    <w:rsid w:val="003261E0"/>
    <w:rsid w:val="00327B34"/>
    <w:rsid w:val="00331298"/>
    <w:rsid w:val="00334146"/>
    <w:rsid w:val="003349DB"/>
    <w:rsid w:val="00336757"/>
    <w:rsid w:val="00337209"/>
    <w:rsid w:val="003375D7"/>
    <w:rsid w:val="00343B62"/>
    <w:rsid w:val="00345BBD"/>
    <w:rsid w:val="003466DD"/>
    <w:rsid w:val="0034735E"/>
    <w:rsid w:val="00347E93"/>
    <w:rsid w:val="00350A82"/>
    <w:rsid w:val="00350CA5"/>
    <w:rsid w:val="003526BE"/>
    <w:rsid w:val="00352C97"/>
    <w:rsid w:val="003550EE"/>
    <w:rsid w:val="0036073C"/>
    <w:rsid w:val="0036273B"/>
    <w:rsid w:val="00365C41"/>
    <w:rsid w:val="003718AD"/>
    <w:rsid w:val="0037267D"/>
    <w:rsid w:val="00372E62"/>
    <w:rsid w:val="00373360"/>
    <w:rsid w:val="0037357F"/>
    <w:rsid w:val="00374A27"/>
    <w:rsid w:val="00377BD0"/>
    <w:rsid w:val="00380FE2"/>
    <w:rsid w:val="00381532"/>
    <w:rsid w:val="00383E17"/>
    <w:rsid w:val="00386854"/>
    <w:rsid w:val="00387924"/>
    <w:rsid w:val="00395D98"/>
    <w:rsid w:val="003A02C8"/>
    <w:rsid w:val="003A03B0"/>
    <w:rsid w:val="003A0887"/>
    <w:rsid w:val="003A1246"/>
    <w:rsid w:val="003A29AB"/>
    <w:rsid w:val="003A4F36"/>
    <w:rsid w:val="003A5EC4"/>
    <w:rsid w:val="003A69FE"/>
    <w:rsid w:val="003B2556"/>
    <w:rsid w:val="003C25C8"/>
    <w:rsid w:val="003C35A4"/>
    <w:rsid w:val="003C464B"/>
    <w:rsid w:val="003C6962"/>
    <w:rsid w:val="003D2D3F"/>
    <w:rsid w:val="003D2F58"/>
    <w:rsid w:val="003D3CD5"/>
    <w:rsid w:val="003D4C97"/>
    <w:rsid w:val="003D72FE"/>
    <w:rsid w:val="003E05AC"/>
    <w:rsid w:val="003F24E1"/>
    <w:rsid w:val="003F3DAA"/>
    <w:rsid w:val="003F5D82"/>
    <w:rsid w:val="003F6D9D"/>
    <w:rsid w:val="003F70E4"/>
    <w:rsid w:val="00400681"/>
    <w:rsid w:val="0040192E"/>
    <w:rsid w:val="00401957"/>
    <w:rsid w:val="00412036"/>
    <w:rsid w:val="004142F3"/>
    <w:rsid w:val="004160BB"/>
    <w:rsid w:val="0041706A"/>
    <w:rsid w:val="004249BB"/>
    <w:rsid w:val="00424D66"/>
    <w:rsid w:val="00426DCA"/>
    <w:rsid w:val="00430C13"/>
    <w:rsid w:val="004316A9"/>
    <w:rsid w:val="00433D40"/>
    <w:rsid w:val="00435A97"/>
    <w:rsid w:val="00437DF3"/>
    <w:rsid w:val="00452321"/>
    <w:rsid w:val="00452397"/>
    <w:rsid w:val="00456045"/>
    <w:rsid w:val="00456916"/>
    <w:rsid w:val="004620D3"/>
    <w:rsid w:val="00462296"/>
    <w:rsid w:val="00464972"/>
    <w:rsid w:val="00466320"/>
    <w:rsid w:val="00467034"/>
    <w:rsid w:val="00471EE1"/>
    <w:rsid w:val="0047298E"/>
    <w:rsid w:val="004740E8"/>
    <w:rsid w:val="004742E7"/>
    <w:rsid w:val="00483F89"/>
    <w:rsid w:val="0049076F"/>
    <w:rsid w:val="00492973"/>
    <w:rsid w:val="00495166"/>
    <w:rsid w:val="00496878"/>
    <w:rsid w:val="004970B9"/>
    <w:rsid w:val="004A1314"/>
    <w:rsid w:val="004A4812"/>
    <w:rsid w:val="004A5375"/>
    <w:rsid w:val="004A7D75"/>
    <w:rsid w:val="004A7E3C"/>
    <w:rsid w:val="004B111B"/>
    <w:rsid w:val="004B4C93"/>
    <w:rsid w:val="004D1AEE"/>
    <w:rsid w:val="004D2BEE"/>
    <w:rsid w:val="004D4FA5"/>
    <w:rsid w:val="004D6A53"/>
    <w:rsid w:val="004D7F70"/>
    <w:rsid w:val="004D7FE0"/>
    <w:rsid w:val="004E01A7"/>
    <w:rsid w:val="004E068D"/>
    <w:rsid w:val="004E1D75"/>
    <w:rsid w:val="004E626B"/>
    <w:rsid w:val="004E7F96"/>
    <w:rsid w:val="004F0644"/>
    <w:rsid w:val="004F269C"/>
    <w:rsid w:val="004F2F02"/>
    <w:rsid w:val="004F3017"/>
    <w:rsid w:val="004F3C84"/>
    <w:rsid w:val="00504639"/>
    <w:rsid w:val="00504F3B"/>
    <w:rsid w:val="00505A57"/>
    <w:rsid w:val="00506E3A"/>
    <w:rsid w:val="00507F6C"/>
    <w:rsid w:val="00512FBC"/>
    <w:rsid w:val="00514283"/>
    <w:rsid w:val="00515F68"/>
    <w:rsid w:val="00516182"/>
    <w:rsid w:val="00516657"/>
    <w:rsid w:val="005208A0"/>
    <w:rsid w:val="00521486"/>
    <w:rsid w:val="00521868"/>
    <w:rsid w:val="00523761"/>
    <w:rsid w:val="00525EF1"/>
    <w:rsid w:val="005359BD"/>
    <w:rsid w:val="00537177"/>
    <w:rsid w:val="005403E8"/>
    <w:rsid w:val="00540521"/>
    <w:rsid w:val="00541598"/>
    <w:rsid w:val="00542278"/>
    <w:rsid w:val="00542B76"/>
    <w:rsid w:val="0054455F"/>
    <w:rsid w:val="00544C32"/>
    <w:rsid w:val="00550B2D"/>
    <w:rsid w:val="005511A0"/>
    <w:rsid w:val="005529D1"/>
    <w:rsid w:val="00553A85"/>
    <w:rsid w:val="00553F0A"/>
    <w:rsid w:val="00553FAB"/>
    <w:rsid w:val="005604DF"/>
    <w:rsid w:val="005621CB"/>
    <w:rsid w:val="00562978"/>
    <w:rsid w:val="00563880"/>
    <w:rsid w:val="00565FBC"/>
    <w:rsid w:val="00566066"/>
    <w:rsid w:val="00570200"/>
    <w:rsid w:val="00570977"/>
    <w:rsid w:val="00570D43"/>
    <w:rsid w:val="00572D82"/>
    <w:rsid w:val="00574015"/>
    <w:rsid w:val="00582052"/>
    <w:rsid w:val="00582C72"/>
    <w:rsid w:val="00583B7A"/>
    <w:rsid w:val="0058670B"/>
    <w:rsid w:val="005905F9"/>
    <w:rsid w:val="0059484A"/>
    <w:rsid w:val="005953C7"/>
    <w:rsid w:val="00595655"/>
    <w:rsid w:val="00596B10"/>
    <w:rsid w:val="005A0B2B"/>
    <w:rsid w:val="005A48C7"/>
    <w:rsid w:val="005A61B9"/>
    <w:rsid w:val="005A7251"/>
    <w:rsid w:val="005B0522"/>
    <w:rsid w:val="005B092E"/>
    <w:rsid w:val="005B29A6"/>
    <w:rsid w:val="005B3ED6"/>
    <w:rsid w:val="005B4656"/>
    <w:rsid w:val="005B6E3D"/>
    <w:rsid w:val="005C2018"/>
    <w:rsid w:val="005C2F64"/>
    <w:rsid w:val="005C6671"/>
    <w:rsid w:val="005C7451"/>
    <w:rsid w:val="005D0AAE"/>
    <w:rsid w:val="005D19E5"/>
    <w:rsid w:val="005D257E"/>
    <w:rsid w:val="005D44FB"/>
    <w:rsid w:val="005D5A37"/>
    <w:rsid w:val="005D6CAC"/>
    <w:rsid w:val="005E1F49"/>
    <w:rsid w:val="005E22EF"/>
    <w:rsid w:val="005E4321"/>
    <w:rsid w:val="005E569A"/>
    <w:rsid w:val="005E5968"/>
    <w:rsid w:val="005E6F50"/>
    <w:rsid w:val="005E79EE"/>
    <w:rsid w:val="005F1F37"/>
    <w:rsid w:val="005F2170"/>
    <w:rsid w:val="005F429C"/>
    <w:rsid w:val="005F436A"/>
    <w:rsid w:val="006000BB"/>
    <w:rsid w:val="006052E4"/>
    <w:rsid w:val="00605E61"/>
    <w:rsid w:val="006133ED"/>
    <w:rsid w:val="00620C74"/>
    <w:rsid w:val="0062399B"/>
    <w:rsid w:val="0062672E"/>
    <w:rsid w:val="0062797D"/>
    <w:rsid w:val="00630A15"/>
    <w:rsid w:val="006354D1"/>
    <w:rsid w:val="0064156E"/>
    <w:rsid w:val="006426D4"/>
    <w:rsid w:val="00642DB5"/>
    <w:rsid w:val="00643829"/>
    <w:rsid w:val="00647FD0"/>
    <w:rsid w:val="0065115C"/>
    <w:rsid w:val="00652E45"/>
    <w:rsid w:val="00673EB2"/>
    <w:rsid w:val="00675258"/>
    <w:rsid w:val="006753B0"/>
    <w:rsid w:val="00676855"/>
    <w:rsid w:val="0067741F"/>
    <w:rsid w:val="00680C30"/>
    <w:rsid w:val="00681586"/>
    <w:rsid w:val="0068467D"/>
    <w:rsid w:val="0068588D"/>
    <w:rsid w:val="00691E27"/>
    <w:rsid w:val="00693566"/>
    <w:rsid w:val="006A1500"/>
    <w:rsid w:val="006A165B"/>
    <w:rsid w:val="006A4EDB"/>
    <w:rsid w:val="006A7526"/>
    <w:rsid w:val="006B2D85"/>
    <w:rsid w:val="006B3E30"/>
    <w:rsid w:val="006C4F55"/>
    <w:rsid w:val="006C4F9A"/>
    <w:rsid w:val="006D14ED"/>
    <w:rsid w:val="006D1C7E"/>
    <w:rsid w:val="006D2C8E"/>
    <w:rsid w:val="006D6F67"/>
    <w:rsid w:val="006E0B03"/>
    <w:rsid w:val="006E12A0"/>
    <w:rsid w:val="006E248A"/>
    <w:rsid w:val="006E26BA"/>
    <w:rsid w:val="006E5980"/>
    <w:rsid w:val="006E6F3F"/>
    <w:rsid w:val="006F1381"/>
    <w:rsid w:val="006F3508"/>
    <w:rsid w:val="006F3785"/>
    <w:rsid w:val="006F4249"/>
    <w:rsid w:val="006F5ED0"/>
    <w:rsid w:val="006F616D"/>
    <w:rsid w:val="0070129A"/>
    <w:rsid w:val="00702978"/>
    <w:rsid w:val="00706415"/>
    <w:rsid w:val="00707D1B"/>
    <w:rsid w:val="007109D2"/>
    <w:rsid w:val="007115A9"/>
    <w:rsid w:val="00711A7E"/>
    <w:rsid w:val="007212EC"/>
    <w:rsid w:val="007235B6"/>
    <w:rsid w:val="00723D81"/>
    <w:rsid w:val="00731726"/>
    <w:rsid w:val="007328CA"/>
    <w:rsid w:val="00735EB6"/>
    <w:rsid w:val="0073630F"/>
    <w:rsid w:val="007365D6"/>
    <w:rsid w:val="0073667F"/>
    <w:rsid w:val="00737AFE"/>
    <w:rsid w:val="00737BF7"/>
    <w:rsid w:val="00737F35"/>
    <w:rsid w:val="00740E08"/>
    <w:rsid w:val="00746434"/>
    <w:rsid w:val="0074724E"/>
    <w:rsid w:val="00747D45"/>
    <w:rsid w:val="00751467"/>
    <w:rsid w:val="007515F4"/>
    <w:rsid w:val="00755077"/>
    <w:rsid w:val="00755D2C"/>
    <w:rsid w:val="007601CD"/>
    <w:rsid w:val="0076198F"/>
    <w:rsid w:val="00761D75"/>
    <w:rsid w:val="00762C6C"/>
    <w:rsid w:val="00764F1F"/>
    <w:rsid w:val="00765988"/>
    <w:rsid w:val="00767C84"/>
    <w:rsid w:val="00770DA5"/>
    <w:rsid w:val="00770E54"/>
    <w:rsid w:val="00772E07"/>
    <w:rsid w:val="00777D25"/>
    <w:rsid w:val="00782E26"/>
    <w:rsid w:val="007862ED"/>
    <w:rsid w:val="00790D7B"/>
    <w:rsid w:val="00792970"/>
    <w:rsid w:val="00793850"/>
    <w:rsid w:val="00796127"/>
    <w:rsid w:val="007A5211"/>
    <w:rsid w:val="007A5E65"/>
    <w:rsid w:val="007B14AF"/>
    <w:rsid w:val="007B5651"/>
    <w:rsid w:val="007B5FAE"/>
    <w:rsid w:val="007C101C"/>
    <w:rsid w:val="007D14D4"/>
    <w:rsid w:val="007D3932"/>
    <w:rsid w:val="007E1252"/>
    <w:rsid w:val="007E14C8"/>
    <w:rsid w:val="007E1782"/>
    <w:rsid w:val="007E41E0"/>
    <w:rsid w:val="007E4EC4"/>
    <w:rsid w:val="007E5F7C"/>
    <w:rsid w:val="007F2E9C"/>
    <w:rsid w:val="007F3071"/>
    <w:rsid w:val="007F4144"/>
    <w:rsid w:val="007F4615"/>
    <w:rsid w:val="007F4AA2"/>
    <w:rsid w:val="007F7536"/>
    <w:rsid w:val="00802902"/>
    <w:rsid w:val="00803755"/>
    <w:rsid w:val="00804AF3"/>
    <w:rsid w:val="00806274"/>
    <w:rsid w:val="00811BA5"/>
    <w:rsid w:val="00811E37"/>
    <w:rsid w:val="0082242E"/>
    <w:rsid w:val="00823738"/>
    <w:rsid w:val="00824872"/>
    <w:rsid w:val="00825AFF"/>
    <w:rsid w:val="00827A02"/>
    <w:rsid w:val="008327E4"/>
    <w:rsid w:val="00834D59"/>
    <w:rsid w:val="008437E3"/>
    <w:rsid w:val="00851622"/>
    <w:rsid w:val="0085213C"/>
    <w:rsid w:val="00852D1A"/>
    <w:rsid w:val="00854BC2"/>
    <w:rsid w:val="0086114A"/>
    <w:rsid w:val="00861959"/>
    <w:rsid w:val="00861EAB"/>
    <w:rsid w:val="0086257E"/>
    <w:rsid w:val="00864A97"/>
    <w:rsid w:val="00864FDC"/>
    <w:rsid w:val="008652F3"/>
    <w:rsid w:val="008665F5"/>
    <w:rsid w:val="008677F3"/>
    <w:rsid w:val="00870A83"/>
    <w:rsid w:val="00870F59"/>
    <w:rsid w:val="008718F8"/>
    <w:rsid w:val="00880927"/>
    <w:rsid w:val="00884103"/>
    <w:rsid w:val="008855E4"/>
    <w:rsid w:val="00886D4B"/>
    <w:rsid w:val="00892910"/>
    <w:rsid w:val="00893FAE"/>
    <w:rsid w:val="0089778B"/>
    <w:rsid w:val="00897FBD"/>
    <w:rsid w:val="008A05B1"/>
    <w:rsid w:val="008A112B"/>
    <w:rsid w:val="008A3114"/>
    <w:rsid w:val="008A32DF"/>
    <w:rsid w:val="008A6799"/>
    <w:rsid w:val="008A7D76"/>
    <w:rsid w:val="008B1152"/>
    <w:rsid w:val="008B276E"/>
    <w:rsid w:val="008C2B57"/>
    <w:rsid w:val="008C56B9"/>
    <w:rsid w:val="008D1AA4"/>
    <w:rsid w:val="008E097D"/>
    <w:rsid w:val="008E0A5B"/>
    <w:rsid w:val="008E10FB"/>
    <w:rsid w:val="008E26E7"/>
    <w:rsid w:val="008E59B6"/>
    <w:rsid w:val="008E7E7A"/>
    <w:rsid w:val="008F004F"/>
    <w:rsid w:val="008F58FB"/>
    <w:rsid w:val="008F5F85"/>
    <w:rsid w:val="008F727E"/>
    <w:rsid w:val="008F7DEB"/>
    <w:rsid w:val="009012C9"/>
    <w:rsid w:val="00905B66"/>
    <w:rsid w:val="00906C70"/>
    <w:rsid w:val="0090760F"/>
    <w:rsid w:val="009135FC"/>
    <w:rsid w:val="00913673"/>
    <w:rsid w:val="00915D45"/>
    <w:rsid w:val="00917C8B"/>
    <w:rsid w:val="00917F91"/>
    <w:rsid w:val="00920A01"/>
    <w:rsid w:val="00924CD6"/>
    <w:rsid w:val="009256F3"/>
    <w:rsid w:val="009261F5"/>
    <w:rsid w:val="0092759A"/>
    <w:rsid w:val="009308C1"/>
    <w:rsid w:val="00930BB4"/>
    <w:rsid w:val="00930FDE"/>
    <w:rsid w:val="00931223"/>
    <w:rsid w:val="00933556"/>
    <w:rsid w:val="00933934"/>
    <w:rsid w:val="00940FD9"/>
    <w:rsid w:val="0094306C"/>
    <w:rsid w:val="00943AD4"/>
    <w:rsid w:val="009468BD"/>
    <w:rsid w:val="00947D43"/>
    <w:rsid w:val="009536A6"/>
    <w:rsid w:val="009567E0"/>
    <w:rsid w:val="00962632"/>
    <w:rsid w:val="0096598C"/>
    <w:rsid w:val="00966B6D"/>
    <w:rsid w:val="00971C48"/>
    <w:rsid w:val="0097572D"/>
    <w:rsid w:val="009779FB"/>
    <w:rsid w:val="00980103"/>
    <w:rsid w:val="009803B9"/>
    <w:rsid w:val="00982CE8"/>
    <w:rsid w:val="0098384F"/>
    <w:rsid w:val="00985F60"/>
    <w:rsid w:val="009866B8"/>
    <w:rsid w:val="00990476"/>
    <w:rsid w:val="00990562"/>
    <w:rsid w:val="00991C1F"/>
    <w:rsid w:val="00995225"/>
    <w:rsid w:val="009962FA"/>
    <w:rsid w:val="009A187A"/>
    <w:rsid w:val="009A190E"/>
    <w:rsid w:val="009A508D"/>
    <w:rsid w:val="009A5892"/>
    <w:rsid w:val="009A675E"/>
    <w:rsid w:val="009A753F"/>
    <w:rsid w:val="009A7A44"/>
    <w:rsid w:val="009B336D"/>
    <w:rsid w:val="009B577E"/>
    <w:rsid w:val="009B6AA0"/>
    <w:rsid w:val="009C1F99"/>
    <w:rsid w:val="009C2C8B"/>
    <w:rsid w:val="009C2DF8"/>
    <w:rsid w:val="009C3C9B"/>
    <w:rsid w:val="009C7EEC"/>
    <w:rsid w:val="009D33BB"/>
    <w:rsid w:val="009D3D03"/>
    <w:rsid w:val="009E0BA9"/>
    <w:rsid w:val="009E24AF"/>
    <w:rsid w:val="009E2F8A"/>
    <w:rsid w:val="009E37BF"/>
    <w:rsid w:val="009E3BEC"/>
    <w:rsid w:val="009E4EEA"/>
    <w:rsid w:val="009E546D"/>
    <w:rsid w:val="009F0546"/>
    <w:rsid w:val="009F435A"/>
    <w:rsid w:val="00A004F1"/>
    <w:rsid w:val="00A0760C"/>
    <w:rsid w:val="00A07FCA"/>
    <w:rsid w:val="00A115A5"/>
    <w:rsid w:val="00A116DB"/>
    <w:rsid w:val="00A11CFE"/>
    <w:rsid w:val="00A11E52"/>
    <w:rsid w:val="00A137AA"/>
    <w:rsid w:val="00A137E4"/>
    <w:rsid w:val="00A14F5C"/>
    <w:rsid w:val="00A17A38"/>
    <w:rsid w:val="00A20063"/>
    <w:rsid w:val="00A33738"/>
    <w:rsid w:val="00A3493C"/>
    <w:rsid w:val="00A367F7"/>
    <w:rsid w:val="00A425AA"/>
    <w:rsid w:val="00A44B58"/>
    <w:rsid w:val="00A451C2"/>
    <w:rsid w:val="00A456C7"/>
    <w:rsid w:val="00A47FEA"/>
    <w:rsid w:val="00A510A7"/>
    <w:rsid w:val="00A52657"/>
    <w:rsid w:val="00A534F9"/>
    <w:rsid w:val="00A56E18"/>
    <w:rsid w:val="00A57436"/>
    <w:rsid w:val="00A57FFE"/>
    <w:rsid w:val="00A6177E"/>
    <w:rsid w:val="00A62309"/>
    <w:rsid w:val="00A62A9F"/>
    <w:rsid w:val="00A62AC2"/>
    <w:rsid w:val="00A62B1B"/>
    <w:rsid w:val="00A64439"/>
    <w:rsid w:val="00A649B7"/>
    <w:rsid w:val="00A66C6B"/>
    <w:rsid w:val="00A746D2"/>
    <w:rsid w:val="00A80757"/>
    <w:rsid w:val="00A80B49"/>
    <w:rsid w:val="00A81301"/>
    <w:rsid w:val="00A83D7A"/>
    <w:rsid w:val="00A842BF"/>
    <w:rsid w:val="00A85226"/>
    <w:rsid w:val="00A85B3F"/>
    <w:rsid w:val="00A8679A"/>
    <w:rsid w:val="00A94B1E"/>
    <w:rsid w:val="00A955FB"/>
    <w:rsid w:val="00A969F0"/>
    <w:rsid w:val="00A979F9"/>
    <w:rsid w:val="00AA0D48"/>
    <w:rsid w:val="00AA0EB5"/>
    <w:rsid w:val="00AA599D"/>
    <w:rsid w:val="00AA6DD7"/>
    <w:rsid w:val="00AA740A"/>
    <w:rsid w:val="00AC0B55"/>
    <w:rsid w:val="00AC3336"/>
    <w:rsid w:val="00AD1A2A"/>
    <w:rsid w:val="00AD5A18"/>
    <w:rsid w:val="00AD616C"/>
    <w:rsid w:val="00AD780D"/>
    <w:rsid w:val="00AE26A2"/>
    <w:rsid w:val="00AE621E"/>
    <w:rsid w:val="00AF06C1"/>
    <w:rsid w:val="00AF173D"/>
    <w:rsid w:val="00AF44F3"/>
    <w:rsid w:val="00AF64BB"/>
    <w:rsid w:val="00B003D3"/>
    <w:rsid w:val="00B011CB"/>
    <w:rsid w:val="00B05D41"/>
    <w:rsid w:val="00B11F0D"/>
    <w:rsid w:val="00B15574"/>
    <w:rsid w:val="00B16484"/>
    <w:rsid w:val="00B20DB8"/>
    <w:rsid w:val="00B20FE7"/>
    <w:rsid w:val="00B30206"/>
    <w:rsid w:val="00B30764"/>
    <w:rsid w:val="00B3529A"/>
    <w:rsid w:val="00B42AAC"/>
    <w:rsid w:val="00B43333"/>
    <w:rsid w:val="00B437C3"/>
    <w:rsid w:val="00B45036"/>
    <w:rsid w:val="00B537D1"/>
    <w:rsid w:val="00B5593D"/>
    <w:rsid w:val="00B55B4D"/>
    <w:rsid w:val="00B56D9A"/>
    <w:rsid w:val="00B60C64"/>
    <w:rsid w:val="00B61BED"/>
    <w:rsid w:val="00B63269"/>
    <w:rsid w:val="00B642BD"/>
    <w:rsid w:val="00B649BD"/>
    <w:rsid w:val="00B65487"/>
    <w:rsid w:val="00B6645D"/>
    <w:rsid w:val="00B67EB5"/>
    <w:rsid w:val="00B71C29"/>
    <w:rsid w:val="00B7254A"/>
    <w:rsid w:val="00B726A5"/>
    <w:rsid w:val="00B7633A"/>
    <w:rsid w:val="00B7796F"/>
    <w:rsid w:val="00B80A8C"/>
    <w:rsid w:val="00B85058"/>
    <w:rsid w:val="00B858DC"/>
    <w:rsid w:val="00B873A6"/>
    <w:rsid w:val="00B911BA"/>
    <w:rsid w:val="00B91ADB"/>
    <w:rsid w:val="00B93F8D"/>
    <w:rsid w:val="00B949B4"/>
    <w:rsid w:val="00B95382"/>
    <w:rsid w:val="00B968D8"/>
    <w:rsid w:val="00BA2E49"/>
    <w:rsid w:val="00BA39B3"/>
    <w:rsid w:val="00BA4E51"/>
    <w:rsid w:val="00BA6756"/>
    <w:rsid w:val="00BB1B2D"/>
    <w:rsid w:val="00BB1BE0"/>
    <w:rsid w:val="00BC708A"/>
    <w:rsid w:val="00BD09DC"/>
    <w:rsid w:val="00BD2CF9"/>
    <w:rsid w:val="00BD6519"/>
    <w:rsid w:val="00BD6D22"/>
    <w:rsid w:val="00BD7AC3"/>
    <w:rsid w:val="00BE24FA"/>
    <w:rsid w:val="00BE27AC"/>
    <w:rsid w:val="00BE5835"/>
    <w:rsid w:val="00BE5998"/>
    <w:rsid w:val="00BE789C"/>
    <w:rsid w:val="00BF0AD8"/>
    <w:rsid w:val="00BF3E4D"/>
    <w:rsid w:val="00BF7A9A"/>
    <w:rsid w:val="00C021D4"/>
    <w:rsid w:val="00C03840"/>
    <w:rsid w:val="00C06EF8"/>
    <w:rsid w:val="00C105A5"/>
    <w:rsid w:val="00C10608"/>
    <w:rsid w:val="00C11C28"/>
    <w:rsid w:val="00C13D79"/>
    <w:rsid w:val="00C14715"/>
    <w:rsid w:val="00C17A0D"/>
    <w:rsid w:val="00C17B57"/>
    <w:rsid w:val="00C22E3B"/>
    <w:rsid w:val="00C23844"/>
    <w:rsid w:val="00C2437F"/>
    <w:rsid w:val="00C31B45"/>
    <w:rsid w:val="00C36AE2"/>
    <w:rsid w:val="00C42331"/>
    <w:rsid w:val="00C43602"/>
    <w:rsid w:val="00C44EB7"/>
    <w:rsid w:val="00C46847"/>
    <w:rsid w:val="00C47328"/>
    <w:rsid w:val="00C50729"/>
    <w:rsid w:val="00C570B2"/>
    <w:rsid w:val="00C6304F"/>
    <w:rsid w:val="00C64731"/>
    <w:rsid w:val="00C652FA"/>
    <w:rsid w:val="00C65C85"/>
    <w:rsid w:val="00C706DD"/>
    <w:rsid w:val="00C71DF5"/>
    <w:rsid w:val="00C736F0"/>
    <w:rsid w:val="00C73971"/>
    <w:rsid w:val="00C77C7F"/>
    <w:rsid w:val="00C85457"/>
    <w:rsid w:val="00C86312"/>
    <w:rsid w:val="00C86548"/>
    <w:rsid w:val="00C86605"/>
    <w:rsid w:val="00C866B2"/>
    <w:rsid w:val="00C90935"/>
    <w:rsid w:val="00C92D7B"/>
    <w:rsid w:val="00C93E53"/>
    <w:rsid w:val="00CA51DA"/>
    <w:rsid w:val="00CA54A5"/>
    <w:rsid w:val="00CA6DE7"/>
    <w:rsid w:val="00CB094C"/>
    <w:rsid w:val="00CB27E7"/>
    <w:rsid w:val="00CB7B26"/>
    <w:rsid w:val="00CC092F"/>
    <w:rsid w:val="00CC64F6"/>
    <w:rsid w:val="00CD01C2"/>
    <w:rsid w:val="00CD2368"/>
    <w:rsid w:val="00CD2539"/>
    <w:rsid w:val="00CD2EC4"/>
    <w:rsid w:val="00CD375A"/>
    <w:rsid w:val="00CD66FB"/>
    <w:rsid w:val="00CD6735"/>
    <w:rsid w:val="00CD6B80"/>
    <w:rsid w:val="00CD7841"/>
    <w:rsid w:val="00CE4ACC"/>
    <w:rsid w:val="00CF351E"/>
    <w:rsid w:val="00CF4DEE"/>
    <w:rsid w:val="00CF5EAE"/>
    <w:rsid w:val="00D00B77"/>
    <w:rsid w:val="00D02721"/>
    <w:rsid w:val="00D06EFF"/>
    <w:rsid w:val="00D102E6"/>
    <w:rsid w:val="00D11E57"/>
    <w:rsid w:val="00D12E00"/>
    <w:rsid w:val="00D13A96"/>
    <w:rsid w:val="00D15FA3"/>
    <w:rsid w:val="00D17C43"/>
    <w:rsid w:val="00D20D01"/>
    <w:rsid w:val="00D26838"/>
    <w:rsid w:val="00D27758"/>
    <w:rsid w:val="00D35692"/>
    <w:rsid w:val="00D40C4F"/>
    <w:rsid w:val="00D41B8E"/>
    <w:rsid w:val="00D458BB"/>
    <w:rsid w:val="00D47A14"/>
    <w:rsid w:val="00D575D5"/>
    <w:rsid w:val="00D6243E"/>
    <w:rsid w:val="00D624FF"/>
    <w:rsid w:val="00D64269"/>
    <w:rsid w:val="00D6546D"/>
    <w:rsid w:val="00D65C55"/>
    <w:rsid w:val="00D6748E"/>
    <w:rsid w:val="00D6788F"/>
    <w:rsid w:val="00D67E9F"/>
    <w:rsid w:val="00D7007B"/>
    <w:rsid w:val="00D721BE"/>
    <w:rsid w:val="00D73DFE"/>
    <w:rsid w:val="00D75215"/>
    <w:rsid w:val="00D769DE"/>
    <w:rsid w:val="00D81CEA"/>
    <w:rsid w:val="00D81F84"/>
    <w:rsid w:val="00D94D5E"/>
    <w:rsid w:val="00D95E93"/>
    <w:rsid w:val="00D965C4"/>
    <w:rsid w:val="00DA0A55"/>
    <w:rsid w:val="00DA0E1D"/>
    <w:rsid w:val="00DA20CC"/>
    <w:rsid w:val="00DB10D9"/>
    <w:rsid w:val="00DB1343"/>
    <w:rsid w:val="00DB35D9"/>
    <w:rsid w:val="00DB4F34"/>
    <w:rsid w:val="00DB5C0B"/>
    <w:rsid w:val="00DC0BF4"/>
    <w:rsid w:val="00DC39B6"/>
    <w:rsid w:val="00DC6455"/>
    <w:rsid w:val="00DD09BE"/>
    <w:rsid w:val="00DD1899"/>
    <w:rsid w:val="00DD4700"/>
    <w:rsid w:val="00DD5DF4"/>
    <w:rsid w:val="00DD633A"/>
    <w:rsid w:val="00DE7A20"/>
    <w:rsid w:val="00DF389D"/>
    <w:rsid w:val="00E00B28"/>
    <w:rsid w:val="00E06935"/>
    <w:rsid w:val="00E0695B"/>
    <w:rsid w:val="00E10DC2"/>
    <w:rsid w:val="00E10ED7"/>
    <w:rsid w:val="00E115B8"/>
    <w:rsid w:val="00E119A4"/>
    <w:rsid w:val="00E12560"/>
    <w:rsid w:val="00E1355C"/>
    <w:rsid w:val="00E20359"/>
    <w:rsid w:val="00E21014"/>
    <w:rsid w:val="00E213D4"/>
    <w:rsid w:val="00E228EC"/>
    <w:rsid w:val="00E230E1"/>
    <w:rsid w:val="00E251FE"/>
    <w:rsid w:val="00E25A6D"/>
    <w:rsid w:val="00E3058D"/>
    <w:rsid w:val="00E3473B"/>
    <w:rsid w:val="00E360C6"/>
    <w:rsid w:val="00E4061B"/>
    <w:rsid w:val="00E4109C"/>
    <w:rsid w:val="00E437F0"/>
    <w:rsid w:val="00E44705"/>
    <w:rsid w:val="00E44BE2"/>
    <w:rsid w:val="00E4573F"/>
    <w:rsid w:val="00E46F53"/>
    <w:rsid w:val="00E52733"/>
    <w:rsid w:val="00E53C81"/>
    <w:rsid w:val="00E53EBA"/>
    <w:rsid w:val="00E57C94"/>
    <w:rsid w:val="00E608EE"/>
    <w:rsid w:val="00E60D03"/>
    <w:rsid w:val="00E61945"/>
    <w:rsid w:val="00E61946"/>
    <w:rsid w:val="00E63A6D"/>
    <w:rsid w:val="00E65B1B"/>
    <w:rsid w:val="00E67606"/>
    <w:rsid w:val="00E708EF"/>
    <w:rsid w:val="00E733CF"/>
    <w:rsid w:val="00E74260"/>
    <w:rsid w:val="00E76516"/>
    <w:rsid w:val="00E77C27"/>
    <w:rsid w:val="00E811B6"/>
    <w:rsid w:val="00E82293"/>
    <w:rsid w:val="00E82987"/>
    <w:rsid w:val="00E82B43"/>
    <w:rsid w:val="00E82D50"/>
    <w:rsid w:val="00E82EF7"/>
    <w:rsid w:val="00E841CB"/>
    <w:rsid w:val="00E85616"/>
    <w:rsid w:val="00E904C2"/>
    <w:rsid w:val="00E9306E"/>
    <w:rsid w:val="00E97739"/>
    <w:rsid w:val="00EA058C"/>
    <w:rsid w:val="00EA0BFC"/>
    <w:rsid w:val="00EA0F4B"/>
    <w:rsid w:val="00EA42F1"/>
    <w:rsid w:val="00EA79B5"/>
    <w:rsid w:val="00EB017C"/>
    <w:rsid w:val="00EB0503"/>
    <w:rsid w:val="00EB0C3F"/>
    <w:rsid w:val="00EB19F2"/>
    <w:rsid w:val="00EB36A0"/>
    <w:rsid w:val="00EB5878"/>
    <w:rsid w:val="00EB79EA"/>
    <w:rsid w:val="00EC2B67"/>
    <w:rsid w:val="00EC2D78"/>
    <w:rsid w:val="00EC5350"/>
    <w:rsid w:val="00EC57DB"/>
    <w:rsid w:val="00EC6D25"/>
    <w:rsid w:val="00ED0A6E"/>
    <w:rsid w:val="00ED21AC"/>
    <w:rsid w:val="00ED2310"/>
    <w:rsid w:val="00ED3850"/>
    <w:rsid w:val="00ED6631"/>
    <w:rsid w:val="00EE126F"/>
    <w:rsid w:val="00EE5B9F"/>
    <w:rsid w:val="00EE6078"/>
    <w:rsid w:val="00EF3D60"/>
    <w:rsid w:val="00EF5555"/>
    <w:rsid w:val="00EF56D5"/>
    <w:rsid w:val="00F0579D"/>
    <w:rsid w:val="00F11EF0"/>
    <w:rsid w:val="00F13437"/>
    <w:rsid w:val="00F16E12"/>
    <w:rsid w:val="00F20830"/>
    <w:rsid w:val="00F224F5"/>
    <w:rsid w:val="00F25603"/>
    <w:rsid w:val="00F30694"/>
    <w:rsid w:val="00F3083F"/>
    <w:rsid w:val="00F31F77"/>
    <w:rsid w:val="00F32F59"/>
    <w:rsid w:val="00F37D33"/>
    <w:rsid w:val="00F423A5"/>
    <w:rsid w:val="00F427F5"/>
    <w:rsid w:val="00F44757"/>
    <w:rsid w:val="00F44B48"/>
    <w:rsid w:val="00F4634E"/>
    <w:rsid w:val="00F464AF"/>
    <w:rsid w:val="00F473D2"/>
    <w:rsid w:val="00F529CC"/>
    <w:rsid w:val="00F54207"/>
    <w:rsid w:val="00F6251E"/>
    <w:rsid w:val="00F6399D"/>
    <w:rsid w:val="00F64824"/>
    <w:rsid w:val="00F65510"/>
    <w:rsid w:val="00F66F9A"/>
    <w:rsid w:val="00F71A79"/>
    <w:rsid w:val="00F857F0"/>
    <w:rsid w:val="00F8717E"/>
    <w:rsid w:val="00F92030"/>
    <w:rsid w:val="00F93483"/>
    <w:rsid w:val="00F9504E"/>
    <w:rsid w:val="00F953C5"/>
    <w:rsid w:val="00F96271"/>
    <w:rsid w:val="00F97F76"/>
    <w:rsid w:val="00FA2B75"/>
    <w:rsid w:val="00FA40A4"/>
    <w:rsid w:val="00FA5B0F"/>
    <w:rsid w:val="00FB0397"/>
    <w:rsid w:val="00FB07D0"/>
    <w:rsid w:val="00FB1B32"/>
    <w:rsid w:val="00FC44E6"/>
    <w:rsid w:val="00FC4B6E"/>
    <w:rsid w:val="00FC6C77"/>
    <w:rsid w:val="00FD0010"/>
    <w:rsid w:val="00FD0A31"/>
    <w:rsid w:val="00FD3797"/>
    <w:rsid w:val="00FD39B5"/>
    <w:rsid w:val="00FD4934"/>
    <w:rsid w:val="00FD6B08"/>
    <w:rsid w:val="00FD6BFB"/>
    <w:rsid w:val="00FE3A26"/>
    <w:rsid w:val="00FE62F2"/>
    <w:rsid w:val="00FE69D8"/>
    <w:rsid w:val="00FF2CDF"/>
    <w:rsid w:val="00FF7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FF85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F60"/>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8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58BB"/>
    <w:rPr>
      <w:sz w:val="16"/>
      <w:szCs w:val="16"/>
    </w:rPr>
  </w:style>
  <w:style w:type="paragraph" w:styleId="CommentText">
    <w:name w:val="annotation text"/>
    <w:basedOn w:val="Normal"/>
    <w:link w:val="CommentTextChar"/>
    <w:uiPriority w:val="99"/>
    <w:unhideWhenUsed/>
    <w:rsid w:val="00D458BB"/>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458BB"/>
    <w:rPr>
      <w:sz w:val="20"/>
      <w:szCs w:val="20"/>
    </w:rPr>
  </w:style>
  <w:style w:type="paragraph" w:customStyle="1" w:styleId="EndNoteBibliographyTitle">
    <w:name w:val="EndNote Bibliography Title"/>
    <w:basedOn w:val="Normal"/>
    <w:rsid w:val="00D458BB"/>
    <w:pPr>
      <w:jc w:val="center"/>
    </w:pPr>
  </w:style>
  <w:style w:type="paragraph" w:customStyle="1" w:styleId="EndNoteBibliography">
    <w:name w:val="EndNote Bibliography"/>
    <w:basedOn w:val="Normal"/>
    <w:rsid w:val="00D458BB"/>
  </w:style>
  <w:style w:type="paragraph" w:styleId="CommentSubject">
    <w:name w:val="annotation subject"/>
    <w:basedOn w:val="CommentText"/>
    <w:next w:val="CommentText"/>
    <w:link w:val="CommentSubjectChar"/>
    <w:uiPriority w:val="99"/>
    <w:semiHidden/>
    <w:unhideWhenUsed/>
    <w:rsid w:val="00D73DFE"/>
    <w:pPr>
      <w:spacing w:after="0"/>
    </w:pPr>
    <w:rPr>
      <w:rFonts w:ascii="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D73DFE"/>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73DFE"/>
    <w:rPr>
      <w:sz w:val="18"/>
      <w:szCs w:val="18"/>
    </w:rPr>
  </w:style>
  <w:style w:type="character" w:customStyle="1" w:styleId="BalloonTextChar">
    <w:name w:val="Balloon Text Char"/>
    <w:basedOn w:val="DefaultParagraphFont"/>
    <w:link w:val="BalloonText"/>
    <w:uiPriority w:val="99"/>
    <w:semiHidden/>
    <w:rsid w:val="00D73DFE"/>
    <w:rPr>
      <w:rFonts w:ascii="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76A73BC-0D48-134C-8A3A-60BC8AEC8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Evans</cp:lastModifiedBy>
  <cp:revision>13</cp:revision>
  <dcterms:created xsi:type="dcterms:W3CDTF">2022-07-18T22:53:00Z</dcterms:created>
  <dcterms:modified xsi:type="dcterms:W3CDTF">2024-03-20T11:55:00Z</dcterms:modified>
</cp:coreProperties>
</file>