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8CDBCA" w14:textId="77777777" w:rsidR="0013715C" w:rsidRPr="00A3080B" w:rsidRDefault="0013715C" w:rsidP="0013715C">
      <w:pPr>
        <w:wordWrap/>
        <w:spacing w:after="0" w:line="480" w:lineRule="auto"/>
        <w:jc w:val="center"/>
        <w:rPr>
          <w:rFonts w:ascii="Times New Roman" w:hAnsi="Times New Roman" w:cs="Times New Roman"/>
          <w:b/>
          <w:sz w:val="36"/>
        </w:rPr>
      </w:pPr>
      <w:r w:rsidRPr="00A3080B">
        <w:rPr>
          <w:rFonts w:ascii="Times New Roman" w:hAnsi="Times New Roman" w:cs="Times New Roman"/>
          <w:b/>
          <w:sz w:val="36"/>
        </w:rPr>
        <w:t>Supplementary Material</w:t>
      </w:r>
    </w:p>
    <w:p w14:paraId="3AD8AB9A" w14:textId="77777777" w:rsidR="0013715C" w:rsidRPr="00A3080B" w:rsidRDefault="0013715C" w:rsidP="0013715C">
      <w:pPr>
        <w:wordWrap/>
        <w:spacing w:after="0" w:line="480" w:lineRule="auto"/>
        <w:rPr>
          <w:rFonts w:ascii="Times New Roman" w:hAnsi="Times New Roman" w:cs="Times New Roman"/>
          <w:b/>
          <w:sz w:val="22"/>
        </w:rPr>
      </w:pPr>
      <w:r w:rsidRPr="00A3080B">
        <w:rPr>
          <w:rFonts w:ascii="Times New Roman" w:hAnsi="Times New Roman" w:cs="Times New Roman"/>
          <w:b/>
          <w:sz w:val="22"/>
        </w:rPr>
        <w:t>Performance of comprehensive nutrition screening index in predicting mortality after cardiac surgery</w:t>
      </w:r>
    </w:p>
    <w:p w14:paraId="253BF6E8" w14:textId="77777777" w:rsidR="0013715C" w:rsidRPr="00A3080B" w:rsidRDefault="0013715C" w:rsidP="0013715C">
      <w:pPr>
        <w:wordWrap/>
        <w:spacing w:after="0" w:line="480" w:lineRule="auto"/>
        <w:rPr>
          <w:rFonts w:ascii="Times New Roman" w:hAnsi="Times New Roman" w:cs="Times New Roman"/>
          <w:b/>
          <w:sz w:val="22"/>
        </w:rPr>
      </w:pPr>
    </w:p>
    <w:p w14:paraId="087BF275" w14:textId="77777777" w:rsidR="0013715C" w:rsidRPr="00A3080B" w:rsidRDefault="0013715C" w:rsidP="0013715C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  <w:r w:rsidRPr="00A3080B">
        <w:rPr>
          <w:rFonts w:ascii="Times New Roman" w:hAnsi="Times New Roman" w:cs="Times New Roman"/>
          <w:sz w:val="22"/>
        </w:rPr>
        <w:t>Jaeyeon Chung</w:t>
      </w:r>
      <w:r w:rsidRPr="00A3080B">
        <w:rPr>
          <w:rFonts w:ascii="Times New Roman" w:hAnsi="Times New Roman" w:cs="Times New Roman"/>
          <w:b/>
          <w:sz w:val="22"/>
        </w:rPr>
        <w:t>,</w:t>
      </w:r>
      <w:r w:rsidRPr="00A3080B">
        <w:rPr>
          <w:rFonts w:ascii="Times New Roman" w:hAnsi="Times New Roman" w:cs="Times New Roman"/>
          <w:bCs/>
          <w:sz w:val="22"/>
          <w:vertAlign w:val="superscript"/>
        </w:rPr>
        <w:t>a</w:t>
      </w:r>
      <w:r w:rsidRPr="00A3080B">
        <w:rPr>
          <w:rFonts w:ascii="Times New Roman" w:hAnsi="Times New Roman" w:cs="Times New Roman"/>
          <w:b/>
          <w:sz w:val="22"/>
        </w:rPr>
        <w:t xml:space="preserve"> </w:t>
      </w:r>
      <w:r w:rsidRPr="00A3080B">
        <w:rPr>
          <w:rFonts w:ascii="Times New Roman" w:hAnsi="Times New Roman" w:cs="Times New Roman"/>
          <w:sz w:val="22"/>
        </w:rPr>
        <w:t>Jinyoung Bae,</w:t>
      </w:r>
      <w:r w:rsidRPr="00A3080B">
        <w:rPr>
          <w:rFonts w:ascii="Times New Roman" w:hAnsi="Times New Roman" w:cs="Times New Roman"/>
          <w:bCs/>
          <w:sz w:val="22"/>
          <w:vertAlign w:val="superscript"/>
        </w:rPr>
        <w:t>a, 1</w:t>
      </w:r>
      <w:r w:rsidRPr="00A3080B">
        <w:rPr>
          <w:rFonts w:ascii="Times New Roman" w:hAnsi="Times New Roman" w:cs="Times New Roman"/>
          <w:sz w:val="22"/>
        </w:rPr>
        <w:t xml:space="preserve"> Seyong Park, Dong Hyouk Kim, Youn Joung Cho, Karam Nam, Yunseok Jeon, and Jae-Woo Ju</w:t>
      </w:r>
    </w:p>
    <w:p w14:paraId="1611339F" w14:textId="77777777" w:rsidR="0013715C" w:rsidRPr="00A3080B" w:rsidRDefault="0013715C" w:rsidP="0013715C">
      <w:pPr>
        <w:wordWrap/>
        <w:spacing w:after="0" w:line="480" w:lineRule="auto"/>
        <w:rPr>
          <w:rFonts w:ascii="Times New Roman" w:hAnsi="Times New Roman" w:cs="Times New Roman"/>
          <w:b/>
          <w:sz w:val="22"/>
        </w:rPr>
      </w:pPr>
    </w:p>
    <w:p w14:paraId="75A9F60C" w14:textId="4CBD8B8C" w:rsidR="0013715C" w:rsidRPr="00A3080B" w:rsidRDefault="0013715C" w:rsidP="0013715C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  <w:r w:rsidRPr="00A3080B">
        <w:rPr>
          <w:rFonts w:ascii="Times New Roman" w:hAnsi="Times New Roman" w:cs="Times New Roman"/>
          <w:sz w:val="22"/>
        </w:rPr>
        <w:t>Department of Anesthesiology and Pain Medicine, Seoul National University Hospital, Seoul National University College of Medicine, Seoul, Republic of Korea</w:t>
      </w:r>
    </w:p>
    <w:p w14:paraId="05D56AED" w14:textId="77777777" w:rsidR="0013715C" w:rsidRPr="00A3080B" w:rsidRDefault="0013715C" w:rsidP="0013715C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  <w:r w:rsidRPr="00A3080B">
        <w:rPr>
          <w:rFonts w:ascii="Times New Roman" w:hAnsi="Times New Roman" w:cs="Times New Roman"/>
          <w:sz w:val="22"/>
          <w:vertAlign w:val="superscript"/>
        </w:rPr>
        <w:t>1</w:t>
      </w:r>
      <w:r w:rsidRPr="00A3080B">
        <w:rPr>
          <w:rFonts w:ascii="Times New Roman" w:hAnsi="Times New Roman" w:cs="Times New Roman"/>
          <w:sz w:val="22"/>
        </w:rPr>
        <w:t>Present address: Department of Anesthesiology and Pain Medicine, Ajou University of College of Medicine, Suwon, Korea</w:t>
      </w:r>
    </w:p>
    <w:p w14:paraId="1D7ADCD1" w14:textId="77777777" w:rsidR="000718B9" w:rsidRPr="00A3080B" w:rsidRDefault="000718B9" w:rsidP="000718B9">
      <w:pPr>
        <w:wordWrap/>
        <w:spacing w:after="0" w:line="480" w:lineRule="auto"/>
        <w:rPr>
          <w:rFonts w:ascii="Times New Roman" w:hAnsi="Times New Roman" w:cs="Times New Roman"/>
          <w:sz w:val="22"/>
          <w:vertAlign w:val="superscript"/>
        </w:rPr>
      </w:pPr>
    </w:p>
    <w:p w14:paraId="428F5444" w14:textId="0FA08E2C" w:rsidR="000718B9" w:rsidRPr="00A3080B" w:rsidRDefault="000718B9" w:rsidP="000718B9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  <w:r w:rsidRPr="00A3080B">
        <w:rPr>
          <w:rFonts w:ascii="Times New Roman" w:hAnsi="Times New Roman" w:cs="Times New Roman"/>
          <w:sz w:val="22"/>
          <w:vertAlign w:val="superscript"/>
        </w:rPr>
        <w:t>a</w:t>
      </w:r>
      <w:r w:rsidRPr="00A3080B">
        <w:rPr>
          <w:rFonts w:ascii="Times New Roman" w:hAnsi="Times New Roman" w:cs="Times New Roman"/>
          <w:sz w:val="22"/>
        </w:rPr>
        <w:t>J.C. and J.B. contributed equally to this work and share the role of first author</w:t>
      </w:r>
    </w:p>
    <w:p w14:paraId="6773C316" w14:textId="77777777" w:rsidR="0013715C" w:rsidRPr="00A3080B" w:rsidRDefault="0013715C" w:rsidP="0013715C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</w:p>
    <w:p w14:paraId="5F101DA6" w14:textId="77777777" w:rsidR="0013715C" w:rsidRPr="00A3080B" w:rsidRDefault="0013715C" w:rsidP="0013715C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  <w:r w:rsidRPr="00A3080B">
        <w:rPr>
          <w:rFonts w:ascii="Times New Roman" w:hAnsi="Times New Roman" w:cs="Times New Roman"/>
          <w:b/>
          <w:sz w:val="22"/>
        </w:rPr>
        <w:t>Corresponding author</w:t>
      </w:r>
      <w:r w:rsidRPr="00A3080B">
        <w:rPr>
          <w:rFonts w:ascii="Times New Roman" w:hAnsi="Times New Roman" w:cs="Times New Roman"/>
          <w:sz w:val="22"/>
        </w:rPr>
        <w:t>: Jae-Woo Ju, M.D.</w:t>
      </w:r>
    </w:p>
    <w:p w14:paraId="084E5069" w14:textId="77777777" w:rsidR="0013715C" w:rsidRPr="00A3080B" w:rsidRDefault="0013715C" w:rsidP="0013715C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  <w:r w:rsidRPr="00A3080B">
        <w:rPr>
          <w:rFonts w:ascii="Times New Roman" w:hAnsi="Times New Roman" w:cs="Times New Roman"/>
          <w:sz w:val="22"/>
        </w:rPr>
        <w:t>Clinical Assistant Professor</w:t>
      </w:r>
    </w:p>
    <w:p w14:paraId="3F6F7D39" w14:textId="77777777" w:rsidR="00B0334B" w:rsidRPr="00A3080B" w:rsidRDefault="0013715C" w:rsidP="00B0334B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  <w:r w:rsidRPr="00A3080B">
        <w:rPr>
          <w:rFonts w:ascii="Times New Roman" w:hAnsi="Times New Roman" w:cs="Times New Roman"/>
          <w:sz w:val="22"/>
        </w:rPr>
        <w:t>Department of Anesthesiology and P</w:t>
      </w:r>
      <w:r w:rsidR="00B0334B" w:rsidRPr="00A3080B">
        <w:rPr>
          <w:rFonts w:ascii="Times New Roman" w:hAnsi="Times New Roman" w:cs="Times New Roman"/>
          <w:sz w:val="22"/>
        </w:rPr>
        <w:t>ain Medicine</w:t>
      </w:r>
    </w:p>
    <w:p w14:paraId="3323CC93" w14:textId="77777777" w:rsidR="00B0334B" w:rsidRPr="00A3080B" w:rsidRDefault="00B0334B" w:rsidP="00B0334B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  <w:r w:rsidRPr="00A3080B">
        <w:rPr>
          <w:rFonts w:ascii="Times New Roman" w:hAnsi="Times New Roman" w:cs="Times New Roman"/>
          <w:sz w:val="22"/>
        </w:rPr>
        <w:t>Seoul National University Hospital, Seoul National University College of Medicine</w:t>
      </w:r>
    </w:p>
    <w:p w14:paraId="7F6BE735" w14:textId="77777777" w:rsidR="00B0334B" w:rsidRPr="00A3080B" w:rsidRDefault="00B0334B" w:rsidP="00B0334B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  <w:r w:rsidRPr="00A3080B">
        <w:rPr>
          <w:rFonts w:ascii="Times New Roman" w:hAnsi="Times New Roman" w:cs="Times New Roman"/>
          <w:sz w:val="22"/>
        </w:rPr>
        <w:t>101 Daehak-ro, Jongno-gu, Seoul 03080, Republic of Korea</w:t>
      </w:r>
    </w:p>
    <w:p w14:paraId="0B78C6E9" w14:textId="77777777" w:rsidR="000718B9" w:rsidRPr="00A3080B" w:rsidRDefault="00B0334B" w:rsidP="00B0334B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  <w:r w:rsidRPr="00A3080B">
        <w:rPr>
          <w:rFonts w:ascii="Times New Roman" w:hAnsi="Times New Roman" w:cs="Times New Roman"/>
          <w:sz w:val="22"/>
        </w:rPr>
        <w:t>Cell +82 10 4849 2489, Fax +82 2 747 8363</w:t>
      </w:r>
      <w:r w:rsidR="000718B9" w:rsidRPr="00A3080B">
        <w:rPr>
          <w:rFonts w:ascii="Times New Roman" w:hAnsi="Times New Roman" w:cs="Times New Roman"/>
          <w:sz w:val="22"/>
        </w:rPr>
        <w:t xml:space="preserve">, </w:t>
      </w:r>
    </w:p>
    <w:p w14:paraId="1DF98CB3" w14:textId="0E2DBB58" w:rsidR="00B0334B" w:rsidRPr="00A3080B" w:rsidRDefault="00B0334B" w:rsidP="00B0334B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  <w:r w:rsidRPr="00A3080B">
        <w:rPr>
          <w:rFonts w:ascii="Times New Roman" w:hAnsi="Times New Roman" w:cs="Times New Roman"/>
          <w:sz w:val="22"/>
        </w:rPr>
        <w:lastRenderedPageBreak/>
        <w:t>E-mail: jujw701@gmail.com</w:t>
      </w:r>
    </w:p>
    <w:p w14:paraId="09978234" w14:textId="77777777" w:rsidR="0013715C" w:rsidRPr="00A3080B" w:rsidRDefault="0013715C" w:rsidP="0013715C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</w:p>
    <w:p w14:paraId="146AA9D5" w14:textId="77777777" w:rsidR="0013715C" w:rsidRPr="00A3080B" w:rsidRDefault="0013715C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 w:rsidRPr="00A3080B">
        <w:rPr>
          <w:rFonts w:ascii="Times New Roman" w:hAnsi="Times New Roman" w:cs="Times New Roman"/>
          <w:sz w:val="22"/>
        </w:rPr>
        <w:br w:type="page"/>
      </w:r>
    </w:p>
    <w:p w14:paraId="5B0218E8" w14:textId="77777777" w:rsidR="0013715C" w:rsidRPr="00A3080B" w:rsidRDefault="0013715C" w:rsidP="0013715C">
      <w:pPr>
        <w:wordWrap/>
        <w:spacing w:after="0" w:line="480" w:lineRule="auto"/>
        <w:rPr>
          <w:rFonts w:ascii="Times New Roman" w:hAnsi="Times New Roman" w:cs="Times New Roman"/>
          <w:b/>
          <w:sz w:val="22"/>
        </w:rPr>
      </w:pPr>
      <w:r w:rsidRPr="00A3080B">
        <w:rPr>
          <w:rFonts w:ascii="Times New Roman" w:hAnsi="Times New Roman" w:cs="Times New Roman"/>
          <w:b/>
          <w:sz w:val="22"/>
        </w:rPr>
        <w:lastRenderedPageBreak/>
        <w:t>TABLE OF CONTENTS</w:t>
      </w:r>
    </w:p>
    <w:p w14:paraId="6BC86377" w14:textId="401DF99D" w:rsidR="002F4364" w:rsidRPr="00A3080B" w:rsidRDefault="002F4364" w:rsidP="002F4364">
      <w:pPr>
        <w:widowControl/>
        <w:wordWrap/>
        <w:autoSpaceDE/>
        <w:autoSpaceDN/>
        <w:spacing w:after="0" w:line="480" w:lineRule="auto"/>
        <w:rPr>
          <w:rFonts w:ascii="Times New Roman" w:eastAsia="맑은 고딕" w:hAnsi="Times New Roman" w:cs="Times New Roman"/>
          <w:sz w:val="22"/>
        </w:rPr>
      </w:pPr>
      <w:r w:rsidRPr="00A3080B">
        <w:rPr>
          <w:rFonts w:ascii="Times New Roman" w:eastAsia="맑은 고딕" w:hAnsi="Times New Roman" w:cs="Times New Roman"/>
          <w:b/>
          <w:sz w:val="22"/>
        </w:rPr>
        <w:t xml:space="preserve">Supplemental Table S1. </w:t>
      </w:r>
      <w:r w:rsidRPr="00A3080B">
        <w:rPr>
          <w:rFonts w:ascii="Times New Roman" w:eastAsia="맑은 고딕" w:hAnsi="Times New Roman" w:cs="Times New Roman"/>
          <w:sz w:val="22"/>
        </w:rPr>
        <w:t xml:space="preserve">Univariable Cox regression analysis for all-cause mortality with individual parameters of SNUH-NSI </w:t>
      </w:r>
      <w:r w:rsidRPr="00A3080B">
        <w:rPr>
          <w:rFonts w:ascii="Times New Roman" w:hAnsi="Times New Roman" w:cs="Times New Roman"/>
          <w:sz w:val="22"/>
        </w:rPr>
        <w:t xml:space="preserve">… </w:t>
      </w:r>
      <w:r w:rsidRPr="00A3080B">
        <w:rPr>
          <w:rFonts w:ascii="Times New Roman" w:hAnsi="Times New Roman" w:cs="Times New Roman"/>
          <w:sz w:val="22"/>
          <w:lang w:val="en-GB"/>
        </w:rPr>
        <w:t>p. 4</w:t>
      </w:r>
      <w:r w:rsidRPr="00A3080B">
        <w:rPr>
          <w:rFonts w:ascii="Times New Roman" w:hAnsi="Times New Roman" w:cs="Times New Roman"/>
          <w:sz w:val="22"/>
        </w:rPr>
        <w:t>–5</w:t>
      </w:r>
    </w:p>
    <w:p w14:paraId="408B9E5D" w14:textId="3C236826" w:rsidR="002F4364" w:rsidRPr="00A3080B" w:rsidRDefault="002F4364" w:rsidP="002F4364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sz w:val="22"/>
        </w:rPr>
      </w:pPr>
      <w:r w:rsidRPr="00A3080B">
        <w:rPr>
          <w:rFonts w:ascii="Times New Roman" w:eastAsia="맑은 고딕" w:hAnsi="Times New Roman" w:cs="Times New Roman"/>
          <w:b/>
          <w:sz w:val="22"/>
        </w:rPr>
        <w:t>Supplemental Table S2</w:t>
      </w:r>
      <w:r w:rsidRPr="00A3080B">
        <w:rPr>
          <w:rFonts w:ascii="Times New Roman" w:hAnsi="Times New Roman" w:cs="Times New Roman"/>
          <w:b/>
          <w:sz w:val="22"/>
        </w:rPr>
        <w:t>.</w:t>
      </w:r>
      <w:r w:rsidRPr="00A3080B">
        <w:rPr>
          <w:rFonts w:ascii="Times New Roman" w:hAnsi="Times New Roman" w:cs="Times New Roman"/>
          <w:sz w:val="22"/>
        </w:rPr>
        <w:t xml:space="preserve"> </w:t>
      </w:r>
      <w:r w:rsidRPr="00A3080B">
        <w:rPr>
          <w:rFonts w:ascii="Times New Roman" w:eastAsia="맑은 고딕" w:hAnsi="Times New Roman" w:cs="Times New Roman"/>
          <w:sz w:val="22"/>
        </w:rPr>
        <w:t>Univariable and multivariable cox regression analysis for cardiac-cause mortality</w:t>
      </w:r>
      <w:r w:rsidRPr="00A3080B">
        <w:rPr>
          <w:rFonts w:ascii="Times New Roman" w:hAnsi="Times New Roman" w:cs="Times New Roman"/>
          <w:sz w:val="22"/>
        </w:rPr>
        <w:t xml:space="preserve"> … p. </w:t>
      </w:r>
      <w:r w:rsidR="00E87022" w:rsidRPr="00A3080B">
        <w:rPr>
          <w:rFonts w:ascii="Times New Roman" w:hAnsi="Times New Roman" w:cs="Times New Roman"/>
          <w:sz w:val="22"/>
        </w:rPr>
        <w:t>6–7</w:t>
      </w:r>
    </w:p>
    <w:p w14:paraId="681100C8" w14:textId="7264A0B7" w:rsidR="002F4364" w:rsidRPr="00A3080B" w:rsidRDefault="002F4364" w:rsidP="002F4364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sz w:val="22"/>
        </w:rPr>
      </w:pPr>
      <w:r w:rsidRPr="00A3080B">
        <w:rPr>
          <w:rFonts w:ascii="Times New Roman" w:hAnsi="Times New Roman" w:cs="Times New Roman"/>
          <w:b/>
          <w:sz w:val="22"/>
        </w:rPr>
        <w:t>Supplemental Table S3.</w:t>
      </w:r>
      <w:r w:rsidRPr="00A3080B">
        <w:rPr>
          <w:rFonts w:ascii="Times New Roman" w:hAnsi="Times New Roman" w:cs="Times New Roman"/>
          <w:sz w:val="22"/>
        </w:rPr>
        <w:t xml:space="preserve"> Causes of in-hospital death according to the study groups. … p. </w:t>
      </w:r>
      <w:r w:rsidR="00E87022" w:rsidRPr="00A3080B">
        <w:rPr>
          <w:rFonts w:ascii="Times New Roman" w:hAnsi="Times New Roman" w:cs="Times New Roman"/>
          <w:sz w:val="22"/>
        </w:rPr>
        <w:t>8–9</w:t>
      </w:r>
    </w:p>
    <w:p w14:paraId="518B045C" w14:textId="2A2ECE57" w:rsidR="002F4364" w:rsidRPr="00A3080B" w:rsidRDefault="002F4364" w:rsidP="002F4364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sz w:val="22"/>
        </w:rPr>
      </w:pPr>
      <w:r w:rsidRPr="00A3080B">
        <w:rPr>
          <w:rFonts w:ascii="Times New Roman" w:eastAsia="맑은 고딕" w:hAnsi="Times New Roman" w:cs="Times New Roman"/>
          <w:b/>
          <w:sz w:val="22"/>
        </w:rPr>
        <w:t>Supplemental Table S4.</w:t>
      </w:r>
      <w:r w:rsidRPr="00A3080B">
        <w:rPr>
          <w:rFonts w:ascii="Times New Roman" w:eastAsia="맑은 고딕" w:hAnsi="Times New Roman" w:cs="Times New Roman"/>
          <w:sz w:val="22"/>
        </w:rPr>
        <w:t xml:space="preserve"> Univariable and multivariable logistic regression analysis for in-hospital mortality </w:t>
      </w:r>
      <w:r w:rsidRPr="00A3080B">
        <w:rPr>
          <w:rFonts w:ascii="Times New Roman" w:hAnsi="Times New Roman" w:cs="Times New Roman"/>
          <w:sz w:val="22"/>
        </w:rPr>
        <w:t xml:space="preserve">… p. </w:t>
      </w:r>
      <w:r w:rsidR="00E87022" w:rsidRPr="00A3080B">
        <w:rPr>
          <w:rFonts w:ascii="Times New Roman" w:hAnsi="Times New Roman" w:cs="Times New Roman"/>
          <w:sz w:val="22"/>
        </w:rPr>
        <w:t>10–11</w:t>
      </w:r>
    </w:p>
    <w:p w14:paraId="26E5606E" w14:textId="2A02D8FA" w:rsidR="00E87022" w:rsidRPr="00A3080B" w:rsidRDefault="00E87022" w:rsidP="002F4364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sz w:val="22"/>
        </w:rPr>
      </w:pPr>
      <w:r w:rsidRPr="00A3080B">
        <w:rPr>
          <w:rFonts w:ascii="Times New Roman" w:eastAsia="맑은 고딕" w:hAnsi="Times New Roman" w:cs="Times New Roman"/>
          <w:b/>
          <w:sz w:val="22"/>
        </w:rPr>
        <w:t>Supplemental Table S</w:t>
      </w:r>
      <w:r w:rsidRPr="00A3080B">
        <w:rPr>
          <w:rFonts w:ascii="Times New Roman" w:hAnsi="Times New Roman" w:cs="Times New Roman"/>
          <w:b/>
          <w:sz w:val="22"/>
        </w:rPr>
        <w:t>5.</w:t>
      </w:r>
      <w:r w:rsidRPr="00A3080B">
        <w:rPr>
          <w:rFonts w:ascii="Times New Roman" w:hAnsi="Times New Roman" w:cs="Times New Roman"/>
          <w:sz w:val="22"/>
        </w:rPr>
        <w:t xml:space="preserve"> </w:t>
      </w:r>
      <w:r w:rsidRPr="00A3080B">
        <w:rPr>
          <w:rFonts w:ascii="Times New Roman" w:eastAsia="맑은 고딕" w:hAnsi="Times New Roman" w:cs="Times New Roman"/>
          <w:sz w:val="22"/>
        </w:rPr>
        <w:t>Performance of logistic regression models based on different nutrition indexes for in-hospital mortality</w:t>
      </w:r>
      <w:r w:rsidRPr="00A3080B">
        <w:rPr>
          <w:rFonts w:ascii="Times New Roman" w:hAnsi="Times New Roman" w:cs="Times New Roman"/>
          <w:sz w:val="22"/>
        </w:rPr>
        <w:t xml:space="preserve">… </w:t>
      </w:r>
      <w:r w:rsidRPr="00A3080B">
        <w:rPr>
          <w:rFonts w:ascii="Times New Roman" w:hAnsi="Times New Roman" w:cs="Times New Roman"/>
          <w:sz w:val="22"/>
          <w:lang w:val="en-GB"/>
        </w:rPr>
        <w:t>p. 12</w:t>
      </w:r>
    </w:p>
    <w:p w14:paraId="392AC3B9" w14:textId="77777777" w:rsidR="00E87022" w:rsidRPr="00A3080B" w:rsidRDefault="00E87022" w:rsidP="00E87022">
      <w:pPr>
        <w:widowControl/>
        <w:wordWrap/>
        <w:autoSpaceDE/>
        <w:autoSpaceDN/>
        <w:spacing w:after="0" w:line="480" w:lineRule="auto"/>
        <w:rPr>
          <w:rFonts w:ascii="Times New Roman" w:eastAsia="맑은 고딕" w:hAnsi="Times New Roman" w:cs="Times New Roman"/>
          <w:sz w:val="22"/>
        </w:rPr>
      </w:pPr>
      <w:r w:rsidRPr="00A3080B">
        <w:rPr>
          <w:rFonts w:ascii="Times New Roman" w:eastAsia="맑은 고딕" w:hAnsi="Times New Roman" w:cs="Times New Roman"/>
          <w:b/>
          <w:sz w:val="22"/>
        </w:rPr>
        <w:t>Supplemental Table S6</w:t>
      </w:r>
      <w:r w:rsidRPr="00A3080B">
        <w:rPr>
          <w:rFonts w:ascii="Times New Roman" w:eastAsia="맑은 고딕" w:hAnsi="Times New Roman" w:cs="Times New Roman"/>
          <w:b/>
          <w:bCs/>
          <w:sz w:val="22"/>
        </w:rPr>
        <w:t>.</w:t>
      </w:r>
      <w:r w:rsidRPr="00A3080B">
        <w:rPr>
          <w:rFonts w:ascii="Times New Roman" w:eastAsia="맑은 고딕" w:hAnsi="Times New Roman" w:cs="Times New Roman"/>
          <w:sz w:val="22"/>
        </w:rPr>
        <w:t xml:space="preserve"> Sensitivity, specificity, positive predictive value, and negative predictive value nutritional indices in predicting in-hospital mortality</w:t>
      </w:r>
    </w:p>
    <w:p w14:paraId="34AD1FC0" w14:textId="6D39E1C8" w:rsidR="00E87022" w:rsidRPr="00A3080B" w:rsidRDefault="00E87022" w:rsidP="00E87022">
      <w:pPr>
        <w:widowControl/>
        <w:wordWrap/>
        <w:autoSpaceDE/>
        <w:autoSpaceDN/>
        <w:spacing w:after="0" w:line="480" w:lineRule="auto"/>
        <w:jc w:val="right"/>
        <w:rPr>
          <w:rFonts w:ascii="Times New Roman" w:eastAsia="맑은 고딕" w:hAnsi="Times New Roman" w:cs="Times New Roman"/>
          <w:strike/>
          <w:sz w:val="22"/>
        </w:rPr>
      </w:pPr>
      <w:r w:rsidRPr="00A3080B">
        <w:rPr>
          <w:rFonts w:ascii="Times New Roman" w:hAnsi="Times New Roman" w:cs="Times New Roman"/>
          <w:sz w:val="22"/>
        </w:rPr>
        <w:t xml:space="preserve">… </w:t>
      </w:r>
      <w:r w:rsidRPr="00A3080B">
        <w:rPr>
          <w:rFonts w:ascii="Times New Roman" w:hAnsi="Times New Roman" w:cs="Times New Roman"/>
          <w:sz w:val="22"/>
          <w:lang w:val="en-GB"/>
        </w:rPr>
        <w:t>p. 13</w:t>
      </w:r>
    </w:p>
    <w:p w14:paraId="0FF715D7" w14:textId="42ED2330" w:rsidR="00E36F84" w:rsidRPr="00A3080B" w:rsidRDefault="00E36F84" w:rsidP="00E36F84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sz w:val="22"/>
        </w:rPr>
      </w:pPr>
      <w:r w:rsidRPr="00A3080B">
        <w:rPr>
          <w:rFonts w:ascii="Times New Roman" w:eastAsia="맑은 고딕" w:hAnsi="Times New Roman" w:cs="Times New Roman"/>
          <w:b/>
          <w:sz w:val="22"/>
        </w:rPr>
        <w:t>Supplemental Table S</w:t>
      </w:r>
      <w:r w:rsidR="00E87022" w:rsidRPr="00A3080B">
        <w:rPr>
          <w:rFonts w:ascii="Times New Roman" w:eastAsia="맑은 고딕" w:hAnsi="Times New Roman" w:cs="Times New Roman"/>
          <w:b/>
          <w:sz w:val="22"/>
        </w:rPr>
        <w:t>7</w:t>
      </w:r>
      <w:r w:rsidRPr="00A3080B">
        <w:rPr>
          <w:rFonts w:ascii="Times New Roman" w:hAnsi="Times New Roman" w:cs="Times New Roman"/>
          <w:b/>
          <w:sz w:val="22"/>
        </w:rPr>
        <w:t>.</w:t>
      </w:r>
      <w:r w:rsidRPr="00A3080B">
        <w:rPr>
          <w:rFonts w:ascii="Times New Roman" w:hAnsi="Times New Roman" w:cs="Times New Roman"/>
          <w:sz w:val="22"/>
        </w:rPr>
        <w:t xml:space="preserve"> Postoperative complications and length of hospital stay according to the study groups … p. </w:t>
      </w:r>
      <w:r w:rsidR="00E87022" w:rsidRPr="00A3080B">
        <w:rPr>
          <w:rFonts w:ascii="Times New Roman" w:hAnsi="Times New Roman" w:cs="Times New Roman"/>
          <w:sz w:val="22"/>
        </w:rPr>
        <w:t>1</w:t>
      </w:r>
      <w:r w:rsidRPr="00A3080B">
        <w:rPr>
          <w:rFonts w:ascii="Times New Roman" w:hAnsi="Times New Roman" w:cs="Times New Roman"/>
          <w:sz w:val="22"/>
        </w:rPr>
        <w:t>4</w:t>
      </w:r>
    </w:p>
    <w:p w14:paraId="27B77F1D" w14:textId="19EB2B8F" w:rsidR="00B0334B" w:rsidRPr="00A3080B" w:rsidRDefault="000718B9" w:rsidP="00B0334B">
      <w:pPr>
        <w:widowControl/>
        <w:wordWrap/>
        <w:autoSpaceDE/>
        <w:autoSpaceDN/>
        <w:spacing w:after="0" w:line="480" w:lineRule="auto"/>
        <w:rPr>
          <w:rFonts w:ascii="Times New Roman" w:eastAsia="맑은 고딕" w:hAnsi="Times New Roman" w:cs="Times New Roman"/>
          <w:sz w:val="22"/>
        </w:rPr>
      </w:pPr>
      <w:r w:rsidRPr="00A3080B">
        <w:rPr>
          <w:rFonts w:ascii="Times New Roman" w:eastAsia="맑은 고딕" w:hAnsi="Times New Roman" w:cs="Times New Roman"/>
          <w:b/>
          <w:sz w:val="22"/>
        </w:rPr>
        <w:t xml:space="preserve">Supplemental Figure </w:t>
      </w:r>
      <w:r w:rsidR="00F974FB" w:rsidRPr="00A3080B">
        <w:rPr>
          <w:rFonts w:ascii="Times New Roman" w:eastAsia="맑은 고딕" w:hAnsi="Times New Roman" w:cs="Times New Roman"/>
          <w:b/>
          <w:sz w:val="22"/>
        </w:rPr>
        <w:t>S</w:t>
      </w:r>
      <w:r w:rsidR="00E36F84" w:rsidRPr="00A3080B">
        <w:rPr>
          <w:rFonts w:ascii="Times New Roman" w:eastAsia="맑은 고딕" w:hAnsi="Times New Roman" w:cs="Times New Roman"/>
          <w:b/>
          <w:sz w:val="22"/>
        </w:rPr>
        <w:t>1</w:t>
      </w:r>
      <w:r w:rsidR="00B0334B" w:rsidRPr="00A3080B">
        <w:rPr>
          <w:rFonts w:ascii="Times New Roman" w:hAnsi="Times New Roman" w:cs="Times New Roman"/>
          <w:sz w:val="22"/>
        </w:rPr>
        <w:t xml:space="preserve">. </w:t>
      </w:r>
      <w:r w:rsidR="00B0334B" w:rsidRPr="00A3080B">
        <w:rPr>
          <w:rFonts w:ascii="Times New Roman" w:eastAsia="맑은 고딕" w:hAnsi="Times New Roman" w:cs="Times New Roman"/>
          <w:sz w:val="22"/>
        </w:rPr>
        <w:t xml:space="preserve">Receiver operating curve for logistic regression models with different nutrition indexes for in-hospital mortality … p. </w:t>
      </w:r>
      <w:r w:rsidR="00A94810" w:rsidRPr="00A3080B">
        <w:rPr>
          <w:rFonts w:ascii="Times New Roman" w:eastAsia="맑은 고딕" w:hAnsi="Times New Roman" w:cs="Times New Roman"/>
          <w:sz w:val="22"/>
        </w:rPr>
        <w:t>1</w:t>
      </w:r>
      <w:r w:rsidR="006C1A6B" w:rsidRPr="00A3080B">
        <w:rPr>
          <w:rFonts w:ascii="Times New Roman" w:eastAsia="맑은 고딕" w:hAnsi="Times New Roman" w:cs="Times New Roman"/>
          <w:sz w:val="22"/>
        </w:rPr>
        <w:t>5</w:t>
      </w:r>
      <w:r w:rsidR="00B0334B" w:rsidRPr="00A3080B">
        <w:rPr>
          <w:rFonts w:ascii="Times New Roman" w:hAnsi="Times New Roman" w:cs="Times New Roman"/>
          <w:sz w:val="22"/>
        </w:rPr>
        <w:br w:type="page"/>
      </w:r>
    </w:p>
    <w:p w14:paraId="5C2723D2" w14:textId="17F1D6FE" w:rsidR="002F4364" w:rsidRPr="00A3080B" w:rsidRDefault="002F4364" w:rsidP="002F4364">
      <w:pPr>
        <w:widowControl/>
        <w:wordWrap/>
        <w:autoSpaceDE/>
        <w:autoSpaceDN/>
        <w:spacing w:after="0" w:line="480" w:lineRule="auto"/>
        <w:rPr>
          <w:rFonts w:ascii="Times New Roman" w:eastAsia="맑은 고딕" w:hAnsi="Times New Roman" w:cs="Times New Roman"/>
          <w:strike/>
          <w:sz w:val="22"/>
        </w:rPr>
      </w:pPr>
      <w:r w:rsidRPr="00A3080B">
        <w:rPr>
          <w:rFonts w:ascii="Times New Roman" w:eastAsia="맑은 고딕" w:hAnsi="Times New Roman" w:cs="Times New Roman"/>
          <w:b/>
          <w:sz w:val="22"/>
        </w:rPr>
        <w:lastRenderedPageBreak/>
        <w:t xml:space="preserve">Supplemental Table S1. </w:t>
      </w:r>
      <w:r w:rsidRPr="00A3080B">
        <w:rPr>
          <w:rFonts w:ascii="Times New Roman" w:eastAsia="맑은 고딕" w:hAnsi="Times New Roman" w:cs="Times New Roman"/>
          <w:sz w:val="22"/>
        </w:rPr>
        <w:t>Univariable Cox regression analysis for all-cause mortality with individual parameters of SNUH-NSI</w:t>
      </w:r>
    </w:p>
    <w:tbl>
      <w:tblPr>
        <w:tblStyle w:val="a3"/>
        <w:tblW w:w="73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3"/>
        <w:gridCol w:w="2127"/>
        <w:gridCol w:w="922"/>
      </w:tblGrid>
      <w:tr w:rsidR="00A3080B" w:rsidRPr="00A3080B" w14:paraId="56FACCE5" w14:textId="77777777" w:rsidTr="00225DAD">
        <w:trPr>
          <w:trHeight w:val="397"/>
        </w:trPr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61351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b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Parameters of SNUH-NSI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FF712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HR (95% CI)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655EB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i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i/>
                <w:sz w:val="22"/>
                <w:szCs w:val="22"/>
              </w:rPr>
              <w:t xml:space="preserve">P 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value</w:t>
            </w:r>
          </w:p>
        </w:tc>
      </w:tr>
      <w:tr w:rsidR="00A3080B" w:rsidRPr="00A3080B" w14:paraId="2787B0E5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6E9353B1" w14:textId="77777777" w:rsidR="002F4364" w:rsidRPr="00A3080B" w:rsidRDefault="002F4364" w:rsidP="00225DAD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Appetite, bad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E99B9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1.98 (1.60–2.46)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C21C0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</w:tr>
      <w:tr w:rsidR="00A3080B" w:rsidRPr="00A3080B" w14:paraId="00AFE3FB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1B9A1B7C" w14:textId="77777777" w:rsidR="002F4364" w:rsidRPr="00A3080B" w:rsidRDefault="002F4364" w:rsidP="00225DAD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Change of weight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D12CE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1.21 (1.01–1.45)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72980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0.040</w:t>
            </w:r>
          </w:p>
        </w:tc>
      </w:tr>
      <w:tr w:rsidR="00A3080B" w:rsidRPr="00A3080B" w14:paraId="308BA4CE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76C9BB71" w14:textId="77777777" w:rsidR="002F4364" w:rsidRPr="00A3080B" w:rsidRDefault="002F4364" w:rsidP="00225DAD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Difficulty in digesting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8E526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1.51 (1.22–1.86)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BB50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</w:tr>
      <w:tr w:rsidR="00A3080B" w:rsidRPr="00A3080B" w14:paraId="4D8FDD0B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783E4A93" w14:textId="77777777" w:rsidR="002F4364" w:rsidRPr="00A3080B" w:rsidRDefault="002F4364" w:rsidP="00225DAD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Diet type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FDE25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9E4EB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</w:tr>
      <w:tr w:rsidR="00A3080B" w:rsidRPr="00A3080B" w14:paraId="574B7690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231FC863" w14:textId="77777777" w:rsidR="002F4364" w:rsidRPr="00A3080B" w:rsidRDefault="002F4364" w:rsidP="00225DAD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 xml:space="preserve">  Normal regular diet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74C3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Reference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2BF8D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  <w:tr w:rsidR="00A3080B" w:rsidRPr="00A3080B" w14:paraId="7927A36B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05105333" w14:textId="77777777" w:rsidR="002F4364" w:rsidRPr="00A3080B" w:rsidRDefault="002F4364" w:rsidP="00225DAD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 xml:space="preserve">  </w:t>
            </w:r>
            <w:r w:rsidRPr="00A3080B">
              <w:rPr>
                <w:rFonts w:ascii="Times New Roman" w:hAnsi="Times New Roman" w:cs="Times New Roman"/>
                <w:bCs/>
                <w:sz w:val="22"/>
                <w:szCs w:val="22"/>
              </w:rPr>
              <w:t>Soft blended diet or NPO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479AF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2.08 (1.79–2.42)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D043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</w:tr>
      <w:tr w:rsidR="00A3080B" w:rsidRPr="00A3080B" w14:paraId="1C4E69BC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00B5403A" w14:textId="77777777" w:rsidR="002F4364" w:rsidRPr="00A3080B" w:rsidRDefault="002F4364" w:rsidP="00225DAD">
            <w:pPr>
              <w:ind w:firstLineChars="200" w:firstLine="440"/>
              <w:jc w:val="left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bCs/>
                <w:sz w:val="22"/>
                <w:szCs w:val="22"/>
              </w:rPr>
              <w:t>Fluid diet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DAA64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3.06 (1.64–5.70)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E9672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</w:tr>
      <w:tr w:rsidR="00A3080B" w:rsidRPr="00A3080B" w14:paraId="73691D7E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073B0E5E" w14:textId="77777777" w:rsidR="002F4364" w:rsidRPr="00A3080B" w:rsidRDefault="002F4364" w:rsidP="00225DAD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Serum albumin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2E10B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06C5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</w:tr>
      <w:tr w:rsidR="00A3080B" w:rsidRPr="00A3080B" w14:paraId="4FB7F92C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229D6D73" w14:textId="77777777" w:rsidR="002F4364" w:rsidRPr="00A3080B" w:rsidRDefault="002F4364" w:rsidP="00225DAD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 xml:space="preserve">  </w:t>
            </w:r>
            <w:r w:rsidRPr="00A3080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≥ 3.3 </w:t>
            </w: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g/dL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CA63A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Reference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1C38F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  <w:tr w:rsidR="00A3080B" w:rsidRPr="00A3080B" w14:paraId="78E2645F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5FDEFDFA" w14:textId="77777777" w:rsidR="002F4364" w:rsidRPr="00A3080B" w:rsidRDefault="002F4364" w:rsidP="00225DAD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 xml:space="preserve">  </w:t>
            </w:r>
            <w:r w:rsidRPr="00A3080B">
              <w:rPr>
                <w:rFonts w:ascii="Times New Roman" w:hAnsi="Times New Roman" w:cs="Times New Roman"/>
                <w:bCs/>
                <w:sz w:val="22"/>
                <w:szCs w:val="22"/>
              </w:rPr>
              <w:t>2.8</w:t>
            </w:r>
            <w:r w:rsidRPr="00A3080B">
              <w:rPr>
                <w:rFonts w:ascii="Times New Roman" w:eastAsia="새굴림" w:hAnsi="Times New Roman" w:cs="Times New Roman"/>
                <w:bCs/>
                <w:sz w:val="22"/>
                <w:szCs w:val="22"/>
              </w:rPr>
              <w:t>–</w:t>
            </w:r>
            <w:r w:rsidRPr="00A3080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3.3 </w:t>
            </w: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g/dL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2365E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새굴림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3.00 (2.52</w:t>
            </w:r>
            <w:r w:rsidRPr="00A3080B">
              <w:rPr>
                <w:rFonts w:ascii="Times New Roman" w:eastAsia="새굴림" w:hAnsi="Times New Roman" w:cs="Times New Roman"/>
                <w:sz w:val="22"/>
              </w:rPr>
              <w:t>–3.57)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C5FC2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</w:tr>
      <w:tr w:rsidR="00A3080B" w:rsidRPr="00A3080B" w14:paraId="4EDFF2F4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20319AFB" w14:textId="77777777" w:rsidR="002F4364" w:rsidRPr="00A3080B" w:rsidRDefault="002F4364" w:rsidP="00225DAD">
            <w:pPr>
              <w:ind w:firstLineChars="200" w:firstLine="440"/>
              <w:jc w:val="left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&lt; 2.8 </w:t>
            </w: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g/dL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35C70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새굴림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2.82 (2.19</w:t>
            </w:r>
            <w:r w:rsidRPr="00A3080B">
              <w:rPr>
                <w:rFonts w:ascii="Times New Roman" w:eastAsia="새굴림" w:hAnsi="Times New Roman" w:cs="Times New Roman"/>
                <w:sz w:val="22"/>
              </w:rPr>
              <w:t>–3.64)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DF294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</w:tr>
      <w:tr w:rsidR="00A3080B" w:rsidRPr="00A3080B" w14:paraId="1F8D1B63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007856A8" w14:textId="77777777" w:rsidR="002F4364" w:rsidRPr="00A3080B" w:rsidRDefault="002F4364" w:rsidP="00225DAD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Serum cholesterol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1209B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CAF4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  <w:tr w:rsidR="00A3080B" w:rsidRPr="00A3080B" w14:paraId="358B42B6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03606615" w14:textId="77777777" w:rsidR="002F4364" w:rsidRPr="00A3080B" w:rsidRDefault="002F4364" w:rsidP="00225DAD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 xml:space="preserve">  </w:t>
            </w:r>
            <w:r w:rsidRPr="00A3080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≥ 130 </w:t>
            </w: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mg/dL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8E130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Reference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3B2B3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  <w:tr w:rsidR="00A3080B" w:rsidRPr="00A3080B" w14:paraId="0AC73DAF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3A8B171C" w14:textId="77777777" w:rsidR="002F4364" w:rsidRPr="00A3080B" w:rsidRDefault="002F4364" w:rsidP="00225DAD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 xml:space="preserve">  </w:t>
            </w:r>
            <w:r w:rsidRPr="00A3080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&lt; 130 </w:t>
            </w: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mg/dL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26298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새굴림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1.77 (1.55</w:t>
            </w:r>
            <w:r w:rsidRPr="00A3080B">
              <w:rPr>
                <w:rFonts w:ascii="Times New Roman" w:eastAsia="새굴림" w:hAnsi="Times New Roman" w:cs="Times New Roman"/>
                <w:sz w:val="22"/>
              </w:rPr>
              <w:t>–</w:t>
            </w:r>
            <w:r w:rsidRPr="00A3080B">
              <w:rPr>
                <w:rFonts w:ascii="Times New Roman" w:eastAsia="맑은 고딕" w:hAnsi="Times New Roman" w:cs="Times New Roman"/>
                <w:sz w:val="22"/>
              </w:rPr>
              <w:t>2.01)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D1764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</w:tr>
      <w:tr w:rsidR="00A3080B" w:rsidRPr="00A3080B" w14:paraId="27883E6D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18961AB3" w14:textId="77777777" w:rsidR="002F4364" w:rsidRPr="00A3080B" w:rsidRDefault="002F4364" w:rsidP="00225DAD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Total lymphocyte count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AFA60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41B4D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</w:tr>
      <w:tr w:rsidR="00A3080B" w:rsidRPr="00A3080B" w14:paraId="7859E0B4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30CFB331" w14:textId="77777777" w:rsidR="002F4364" w:rsidRPr="00A3080B" w:rsidRDefault="002F4364" w:rsidP="00225DAD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 xml:space="preserve">  </w:t>
            </w:r>
            <w:r w:rsidRPr="00A3080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≥ 1500 </w:t>
            </w: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cells/mm</w:t>
            </w:r>
            <w:r w:rsidRPr="00A3080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A1F3E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Reference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918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  <w:tr w:rsidR="00A3080B" w:rsidRPr="00A3080B" w14:paraId="3E67C5CB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2B0E4211" w14:textId="77777777" w:rsidR="002F4364" w:rsidRPr="00A3080B" w:rsidRDefault="002F4364" w:rsidP="00225DAD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 xml:space="preserve">  800–1500 </w:t>
            </w: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cells/mm</w:t>
            </w:r>
            <w:r w:rsidRPr="00A3080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95693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2.06 (1.81</w:t>
            </w:r>
            <w:r w:rsidRPr="00A3080B">
              <w:rPr>
                <w:rFonts w:ascii="Times New Roman" w:eastAsia="새굴림" w:hAnsi="Times New Roman" w:cs="Times New Roman"/>
                <w:sz w:val="22"/>
              </w:rPr>
              <w:t>–</w:t>
            </w:r>
            <w:r w:rsidRPr="00A3080B">
              <w:rPr>
                <w:rFonts w:ascii="Times New Roman" w:eastAsia="맑은 고딕" w:hAnsi="Times New Roman" w:cs="Times New Roman"/>
                <w:sz w:val="22"/>
              </w:rPr>
              <w:t>2.35)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B1B6B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</w:tr>
      <w:tr w:rsidR="00A3080B" w:rsidRPr="00A3080B" w14:paraId="5D9E152C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2E1BC222" w14:textId="77777777" w:rsidR="002F4364" w:rsidRPr="00A3080B" w:rsidRDefault="002F4364" w:rsidP="00225DAD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 xml:space="preserve">  </w:t>
            </w:r>
            <w:r w:rsidRPr="00A3080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&lt; 800 </w:t>
            </w: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cells/mm</w:t>
            </w:r>
            <w:r w:rsidRPr="00A3080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34D7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3.91 (3.22</w:t>
            </w:r>
            <w:r w:rsidRPr="00A3080B">
              <w:rPr>
                <w:rFonts w:ascii="Times New Roman" w:eastAsia="새굴림" w:hAnsi="Times New Roman" w:cs="Times New Roman"/>
                <w:sz w:val="22"/>
              </w:rPr>
              <w:t>–</w:t>
            </w:r>
            <w:r w:rsidRPr="00A3080B">
              <w:rPr>
                <w:rFonts w:ascii="Times New Roman" w:eastAsia="맑은 고딕" w:hAnsi="Times New Roman" w:cs="Times New Roman"/>
                <w:sz w:val="22"/>
              </w:rPr>
              <w:t>4.76)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FDA80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</w:tr>
      <w:tr w:rsidR="00A3080B" w:rsidRPr="00A3080B" w14:paraId="7EB9A9B3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149F2D6D" w14:textId="77777777" w:rsidR="002F4364" w:rsidRPr="00A3080B" w:rsidRDefault="002F4364" w:rsidP="00225DAD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Hemoglobin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E6C6A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1F2BB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  <w:tr w:rsidR="00A3080B" w:rsidRPr="00A3080B" w14:paraId="49957532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33B039F4" w14:textId="77777777" w:rsidR="002F4364" w:rsidRPr="00A3080B" w:rsidRDefault="002F4364" w:rsidP="00225DAD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 xml:space="preserve">  Male </w:t>
            </w:r>
            <w:r w:rsidRPr="00A3080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≥ </w:t>
            </w:r>
            <w:r w:rsidRPr="00A3080B">
              <w:rPr>
                <w:rFonts w:ascii="Times New Roman" w:hAnsi="Times New Roman" w:cs="Times New Roman"/>
                <w:sz w:val="22"/>
              </w:rPr>
              <w:t xml:space="preserve">13.0 </w:t>
            </w: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g/dL</w:t>
            </w:r>
            <w:r w:rsidRPr="00A3080B">
              <w:rPr>
                <w:rFonts w:ascii="Times New Roman" w:hAnsi="Times New Roman" w:cs="Times New Roman"/>
                <w:sz w:val="22"/>
              </w:rPr>
              <w:t xml:space="preserve">, Female </w:t>
            </w:r>
            <w:r w:rsidRPr="00A3080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≥ </w:t>
            </w:r>
            <w:r w:rsidRPr="00A3080B">
              <w:rPr>
                <w:rFonts w:ascii="Times New Roman" w:hAnsi="Times New Roman" w:cs="Times New Roman"/>
                <w:sz w:val="22"/>
              </w:rPr>
              <w:t xml:space="preserve">12.0 </w:t>
            </w: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g/dL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C1E49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Reference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2856E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  <w:tr w:rsidR="00A3080B" w:rsidRPr="00A3080B" w14:paraId="3DD108C9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05BDEDC3" w14:textId="77777777" w:rsidR="002F4364" w:rsidRPr="00A3080B" w:rsidRDefault="002F4364" w:rsidP="00225DAD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lastRenderedPageBreak/>
              <w:t xml:space="preserve">  Male </w:t>
            </w:r>
            <w:r w:rsidRPr="00A3080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&lt; </w:t>
            </w:r>
            <w:r w:rsidRPr="00A3080B">
              <w:rPr>
                <w:rFonts w:ascii="Times New Roman" w:hAnsi="Times New Roman" w:cs="Times New Roman"/>
                <w:sz w:val="22"/>
              </w:rPr>
              <w:t xml:space="preserve">13.0 </w:t>
            </w: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g/dL</w:t>
            </w:r>
            <w:r w:rsidRPr="00A3080B">
              <w:rPr>
                <w:rFonts w:ascii="Times New Roman" w:hAnsi="Times New Roman" w:cs="Times New Roman"/>
                <w:sz w:val="22"/>
              </w:rPr>
              <w:t xml:space="preserve">, Female </w:t>
            </w:r>
            <w:r w:rsidRPr="00A3080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&lt; </w:t>
            </w:r>
            <w:r w:rsidRPr="00A3080B">
              <w:rPr>
                <w:rFonts w:ascii="Times New Roman" w:hAnsi="Times New Roman" w:cs="Times New Roman"/>
                <w:sz w:val="22"/>
              </w:rPr>
              <w:t xml:space="preserve">12.0 </w:t>
            </w: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g/dL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70936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2.69 (2.37</w:t>
            </w:r>
            <w:r w:rsidRPr="00A3080B">
              <w:rPr>
                <w:rFonts w:ascii="Times New Roman" w:eastAsia="새굴림" w:hAnsi="Times New Roman" w:cs="Times New Roman"/>
                <w:sz w:val="22"/>
              </w:rPr>
              <w:t>–</w:t>
            </w:r>
            <w:r w:rsidRPr="00A3080B">
              <w:rPr>
                <w:rFonts w:ascii="Times New Roman" w:eastAsia="맑은 고딕" w:hAnsi="Times New Roman" w:cs="Times New Roman"/>
                <w:sz w:val="22"/>
              </w:rPr>
              <w:t>3.05)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93F5F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</w:tr>
      <w:tr w:rsidR="00A3080B" w:rsidRPr="00A3080B" w14:paraId="49F06530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174AE8BB" w14:textId="77777777" w:rsidR="002F4364" w:rsidRPr="00A3080B" w:rsidRDefault="002F4364" w:rsidP="00225DAD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C–reactive protein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EFC04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6F42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  <w:tr w:rsidR="00A3080B" w:rsidRPr="00A3080B" w14:paraId="51E67061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2666BC0E" w14:textId="77777777" w:rsidR="002F4364" w:rsidRPr="00A3080B" w:rsidRDefault="002F4364" w:rsidP="00225DAD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 xml:space="preserve">  &lt; 1 </w:t>
            </w: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mg/dL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921DA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Reference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48DF2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  <w:tr w:rsidR="00A3080B" w:rsidRPr="00A3080B" w14:paraId="55C88176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10720F8F" w14:textId="77777777" w:rsidR="002F4364" w:rsidRPr="00A3080B" w:rsidRDefault="002F4364" w:rsidP="00225DAD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 xml:space="preserve">  </w:t>
            </w:r>
            <w:r w:rsidRPr="00A3080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≥ 1 </w:t>
            </w: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mg/dL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B9E05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2.31 (2.02</w:t>
            </w:r>
            <w:r w:rsidRPr="00A3080B">
              <w:rPr>
                <w:rFonts w:ascii="Times New Roman" w:eastAsia="새굴림" w:hAnsi="Times New Roman" w:cs="Times New Roman"/>
                <w:sz w:val="22"/>
              </w:rPr>
              <w:t>–</w:t>
            </w:r>
            <w:r w:rsidRPr="00A3080B">
              <w:rPr>
                <w:rFonts w:ascii="Times New Roman" w:eastAsia="맑은 고딕" w:hAnsi="Times New Roman" w:cs="Times New Roman"/>
                <w:sz w:val="22"/>
              </w:rPr>
              <w:t>2.64)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9DAB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</w:tr>
      <w:tr w:rsidR="00A3080B" w:rsidRPr="00A3080B" w14:paraId="51D258E9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081B7AB1" w14:textId="77777777" w:rsidR="002F4364" w:rsidRPr="00A3080B" w:rsidRDefault="002F4364" w:rsidP="00225DAD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Body mass index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E7E3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CDA5F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  <w:tr w:rsidR="00A3080B" w:rsidRPr="00A3080B" w14:paraId="693782B8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0DA9B9CA" w14:textId="77777777" w:rsidR="002F4364" w:rsidRPr="00A3080B" w:rsidRDefault="002F4364" w:rsidP="00225DAD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 xml:space="preserve">  18</w:t>
            </w:r>
            <w:r w:rsidRPr="00A3080B">
              <w:rPr>
                <w:rFonts w:ascii="Times New Roman" w:eastAsia="새굴림" w:hAnsi="Times New Roman" w:cs="Times New Roman"/>
                <w:sz w:val="22"/>
              </w:rPr>
              <w:t>–</w:t>
            </w:r>
            <w:r w:rsidRPr="00A3080B">
              <w:rPr>
                <w:rFonts w:ascii="Times New Roman" w:hAnsi="Times New Roman" w:cs="Times New Roman"/>
                <w:sz w:val="22"/>
              </w:rPr>
              <w:t xml:space="preserve">25 </w:t>
            </w: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kg/m</w:t>
            </w:r>
            <w:r w:rsidRPr="00A3080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93760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Reference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E322B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  <w:tr w:rsidR="00A3080B" w:rsidRPr="00A3080B" w14:paraId="65D29658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119ECAA7" w14:textId="77777777" w:rsidR="002F4364" w:rsidRPr="00A3080B" w:rsidRDefault="002F4364" w:rsidP="00225DAD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 xml:space="preserve">  &lt; 18 or </w:t>
            </w:r>
            <w:r w:rsidRPr="00A3080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≥ 25 </w:t>
            </w: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kg/m</w:t>
            </w:r>
            <w:r w:rsidRPr="00A3080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11B2C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0.89 (0.79</w:t>
            </w:r>
            <w:r w:rsidRPr="00A3080B">
              <w:rPr>
                <w:rFonts w:ascii="Times New Roman" w:eastAsia="새굴림" w:hAnsi="Times New Roman" w:cs="Times New Roman"/>
                <w:sz w:val="22"/>
              </w:rPr>
              <w:t>–</w:t>
            </w:r>
            <w:r w:rsidRPr="00A3080B">
              <w:rPr>
                <w:rFonts w:ascii="Times New Roman" w:eastAsia="맑은 고딕" w:hAnsi="Times New Roman" w:cs="Times New Roman"/>
                <w:sz w:val="22"/>
              </w:rPr>
              <w:t>1.01)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C2ACB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0.065</w:t>
            </w:r>
          </w:p>
        </w:tc>
      </w:tr>
      <w:tr w:rsidR="00A3080B" w:rsidRPr="00A3080B" w14:paraId="5D4815D9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5ADE9DAF" w14:textId="77777777" w:rsidR="002F4364" w:rsidRPr="00A3080B" w:rsidRDefault="002F4364" w:rsidP="00225DAD">
            <w:pPr>
              <w:widowControl/>
              <w:wordWrap/>
              <w:autoSpaceDE/>
              <w:autoSpaceDN/>
              <w:ind w:firstLineChars="100" w:firstLine="22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Age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43C1C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2C97A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&lt;0.001</w:t>
            </w:r>
          </w:p>
        </w:tc>
      </w:tr>
      <w:tr w:rsidR="00A3080B" w:rsidRPr="00A3080B" w14:paraId="267B6FEF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317B1F71" w14:textId="77777777" w:rsidR="002F4364" w:rsidRPr="00A3080B" w:rsidRDefault="002F4364" w:rsidP="00225DAD">
            <w:pPr>
              <w:widowControl/>
              <w:wordWrap/>
              <w:autoSpaceDE/>
              <w:autoSpaceDN/>
              <w:ind w:firstLineChars="100" w:firstLine="220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 xml:space="preserve">  ≤ 75 years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B720452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Reference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01CA890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  <w:tr w:rsidR="00A3080B" w:rsidRPr="00A3080B" w14:paraId="11E3A1EA" w14:textId="77777777" w:rsidTr="00225DAD">
        <w:trPr>
          <w:trHeight w:val="397"/>
        </w:trPr>
        <w:tc>
          <w:tcPr>
            <w:tcW w:w="4323" w:type="dxa"/>
            <w:tcBorders>
              <w:bottom w:val="single" w:sz="4" w:space="0" w:color="auto"/>
            </w:tcBorders>
            <w:vAlign w:val="center"/>
          </w:tcPr>
          <w:p w14:paraId="6881F292" w14:textId="77777777" w:rsidR="002F4364" w:rsidRPr="00A3080B" w:rsidRDefault="002F4364" w:rsidP="00225DAD">
            <w:pPr>
              <w:widowControl/>
              <w:wordWrap/>
              <w:autoSpaceDE/>
              <w:autoSpaceDN/>
              <w:ind w:firstLineChars="100" w:firstLine="220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 xml:space="preserve">  &gt; 75 years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43C792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2.93 (2.53</w:t>
            </w:r>
            <w:r w:rsidRPr="00A3080B">
              <w:rPr>
                <w:rFonts w:ascii="Times New Roman" w:eastAsia="새굴림" w:hAnsi="Times New Roman" w:cs="Times New Roman"/>
                <w:sz w:val="22"/>
              </w:rPr>
              <w:t>–</w:t>
            </w:r>
            <w:r w:rsidRPr="00A3080B">
              <w:rPr>
                <w:rFonts w:ascii="Times New Roman" w:eastAsia="맑은 고딕" w:hAnsi="Times New Roman" w:cs="Times New Roman"/>
                <w:sz w:val="22"/>
              </w:rPr>
              <w:t>2.38)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4C0189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</w:tbl>
    <w:p w14:paraId="64C749E0" w14:textId="77777777" w:rsidR="002F4364" w:rsidRPr="00A3080B" w:rsidRDefault="002F4364" w:rsidP="002F4364">
      <w:pPr>
        <w:widowControl/>
        <w:wordWrap/>
        <w:autoSpaceDE/>
        <w:autoSpaceDN/>
        <w:spacing w:after="0" w:line="480" w:lineRule="auto"/>
        <w:rPr>
          <w:rFonts w:ascii="Times New Roman" w:eastAsia="맑은 고딕" w:hAnsi="Times New Roman" w:cs="Times New Roman"/>
          <w:sz w:val="22"/>
        </w:rPr>
      </w:pPr>
      <w:r w:rsidRPr="00A3080B">
        <w:rPr>
          <w:rFonts w:ascii="Times New Roman" w:eastAsia="맑은 고딕" w:hAnsi="Times New Roman" w:cs="Times New Roman"/>
          <w:sz w:val="22"/>
        </w:rPr>
        <w:t>SNUH-NSI, Seoul National University Hospital-Nutrition Screening Index; HR, hazard ratio; CI, confidence interval;</w:t>
      </w:r>
      <w:r w:rsidRPr="00A3080B">
        <w:rPr>
          <w:rFonts w:ascii="Times New Roman" w:hAnsi="Times New Roman" w:cs="Times New Roman"/>
          <w:sz w:val="22"/>
        </w:rPr>
        <w:t xml:space="preserve"> </w:t>
      </w:r>
      <w:r w:rsidRPr="00A3080B">
        <w:rPr>
          <w:rFonts w:ascii="Times New Roman" w:hAnsi="Times New Roman" w:cs="Times New Roman"/>
          <w:bCs/>
          <w:sz w:val="22"/>
        </w:rPr>
        <w:t>NPO, nil per os.</w:t>
      </w:r>
    </w:p>
    <w:p w14:paraId="0DC510EE" w14:textId="77777777" w:rsidR="002F4364" w:rsidRPr="00A3080B" w:rsidRDefault="002F4364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 w:rsidRPr="00A3080B">
        <w:rPr>
          <w:rFonts w:ascii="Times New Roman" w:hAnsi="Times New Roman" w:cs="Times New Roman"/>
          <w:b/>
          <w:sz w:val="22"/>
        </w:rPr>
        <w:br w:type="page"/>
      </w:r>
    </w:p>
    <w:p w14:paraId="62A87A70" w14:textId="3EBC0D8B" w:rsidR="002F4364" w:rsidRPr="00A3080B" w:rsidRDefault="002F4364" w:rsidP="002F4364">
      <w:pPr>
        <w:widowControl/>
        <w:wordWrap/>
        <w:autoSpaceDE/>
        <w:autoSpaceDN/>
        <w:spacing w:after="0" w:line="480" w:lineRule="auto"/>
        <w:rPr>
          <w:rFonts w:ascii="Times New Roman" w:eastAsia="맑은 고딕" w:hAnsi="Times New Roman" w:cs="Times New Roman"/>
          <w:strike/>
          <w:sz w:val="22"/>
        </w:rPr>
      </w:pPr>
      <w:r w:rsidRPr="00A3080B">
        <w:rPr>
          <w:rFonts w:ascii="Times New Roman" w:eastAsia="맑은 고딕" w:hAnsi="Times New Roman" w:cs="Times New Roman"/>
          <w:b/>
          <w:sz w:val="22"/>
        </w:rPr>
        <w:lastRenderedPageBreak/>
        <w:t xml:space="preserve">Supplemental Table S2. </w:t>
      </w:r>
      <w:r w:rsidRPr="00A3080B">
        <w:rPr>
          <w:rFonts w:ascii="Times New Roman" w:eastAsia="맑은 고딕" w:hAnsi="Times New Roman" w:cs="Times New Roman"/>
          <w:sz w:val="22"/>
        </w:rPr>
        <w:t>Univariable and multivariable cox regression analysis for cardiac-cause mortality</w:t>
      </w:r>
    </w:p>
    <w:tbl>
      <w:tblPr>
        <w:tblStyle w:val="a3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3"/>
        <w:gridCol w:w="2127"/>
        <w:gridCol w:w="922"/>
        <w:gridCol w:w="279"/>
        <w:gridCol w:w="2201"/>
        <w:gridCol w:w="1205"/>
      </w:tblGrid>
      <w:tr w:rsidR="00A3080B" w:rsidRPr="00A3080B" w14:paraId="6316844F" w14:textId="77777777" w:rsidTr="00225DAD">
        <w:trPr>
          <w:trHeight w:val="397"/>
        </w:trPr>
        <w:tc>
          <w:tcPr>
            <w:tcW w:w="4323" w:type="dxa"/>
            <w:tcBorders>
              <w:top w:val="single" w:sz="4" w:space="0" w:color="auto"/>
            </w:tcBorders>
            <w:vAlign w:val="center"/>
          </w:tcPr>
          <w:p w14:paraId="746E077B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21EFFF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Univariable</w:t>
            </w:r>
          </w:p>
        </w:tc>
        <w:tc>
          <w:tcPr>
            <w:tcW w:w="279" w:type="dxa"/>
            <w:tcBorders>
              <w:top w:val="single" w:sz="4" w:space="0" w:color="auto"/>
            </w:tcBorders>
            <w:vAlign w:val="center"/>
          </w:tcPr>
          <w:p w14:paraId="7D00DC4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F9D69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Multivariable</w:t>
            </w:r>
          </w:p>
        </w:tc>
      </w:tr>
      <w:tr w:rsidR="00A3080B" w:rsidRPr="00A3080B" w14:paraId="4B8D88A9" w14:textId="77777777" w:rsidTr="00225DAD">
        <w:trPr>
          <w:trHeight w:val="397"/>
        </w:trPr>
        <w:tc>
          <w:tcPr>
            <w:tcW w:w="4323" w:type="dxa"/>
            <w:tcBorders>
              <w:bottom w:val="single" w:sz="4" w:space="0" w:color="auto"/>
            </w:tcBorders>
            <w:vAlign w:val="center"/>
          </w:tcPr>
          <w:p w14:paraId="71DEA942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02BA9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Unadjusted HR</w:t>
            </w:r>
          </w:p>
          <w:p w14:paraId="3567AE6A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(95% CI)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ADEF0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i/>
                <w:sz w:val="22"/>
                <w:szCs w:val="22"/>
              </w:rPr>
              <w:t>P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 xml:space="preserve"> value</w:t>
            </w:r>
          </w:p>
        </w:tc>
        <w:tc>
          <w:tcPr>
            <w:tcW w:w="279" w:type="dxa"/>
            <w:tcBorders>
              <w:bottom w:val="single" w:sz="4" w:space="0" w:color="auto"/>
            </w:tcBorders>
            <w:vAlign w:val="center"/>
          </w:tcPr>
          <w:p w14:paraId="0167938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2681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Adjusted HR</w:t>
            </w:r>
          </w:p>
          <w:p w14:paraId="74AF5AD2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(95% CI)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C1F68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i/>
                <w:sz w:val="22"/>
                <w:szCs w:val="22"/>
              </w:rPr>
              <w:t>P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 xml:space="preserve"> value</w:t>
            </w:r>
          </w:p>
        </w:tc>
      </w:tr>
      <w:tr w:rsidR="00A3080B" w:rsidRPr="00A3080B" w14:paraId="492B0A67" w14:textId="77777777" w:rsidTr="00225DAD">
        <w:trPr>
          <w:trHeight w:val="397"/>
        </w:trPr>
        <w:tc>
          <w:tcPr>
            <w:tcW w:w="4323" w:type="dxa"/>
            <w:tcBorders>
              <w:top w:val="single" w:sz="4" w:space="0" w:color="auto"/>
            </w:tcBorders>
            <w:vAlign w:val="center"/>
          </w:tcPr>
          <w:p w14:paraId="0FC097DC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SNUH-NSI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6A8E8BF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  <w:vAlign w:val="center"/>
          </w:tcPr>
          <w:p w14:paraId="799B7F2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279" w:type="dxa"/>
            <w:tcBorders>
              <w:top w:val="single" w:sz="4" w:space="0" w:color="auto"/>
            </w:tcBorders>
            <w:vAlign w:val="center"/>
          </w:tcPr>
          <w:p w14:paraId="5D69FCDE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single" w:sz="4" w:space="0" w:color="auto"/>
            </w:tcBorders>
            <w:vAlign w:val="center"/>
          </w:tcPr>
          <w:p w14:paraId="4616BAAC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71043325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sz w:val="22"/>
                <w:szCs w:val="22"/>
              </w:rPr>
            </w:pPr>
          </w:p>
        </w:tc>
      </w:tr>
      <w:tr w:rsidR="00A3080B" w:rsidRPr="00A3080B" w14:paraId="1F14F26D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133AE3EB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 xml:space="preserve">Low-risk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66152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Reference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0746A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EB004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37B6B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Reference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29C59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</w:tr>
      <w:tr w:rsidR="00A3080B" w:rsidRPr="00A3080B" w14:paraId="480AF63D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01A50F40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 xml:space="preserve">Intermediate-risk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6C0F3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2.32 (1.73–3.10)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4F4AF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BAAB6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0F51A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1.39 (1.02–1.89)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7B4AD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0.036 </w:t>
            </w:r>
          </w:p>
        </w:tc>
      </w:tr>
      <w:tr w:rsidR="00A3080B" w:rsidRPr="00A3080B" w14:paraId="7E2FE77C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67954E23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High-risk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37598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5.24 (3.82–7.19)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34319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21216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CC76E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2.68 (1.91–3.77)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BC77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&lt;0.001</w:t>
            </w:r>
          </w:p>
        </w:tc>
      </w:tr>
      <w:tr w:rsidR="00A3080B" w:rsidRPr="00A3080B" w14:paraId="4D40E02C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0ED07649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Age (years)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69A45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1.06 (1.05</w:t>
            </w:r>
            <w:r w:rsidRPr="00A3080B">
              <w:rPr>
                <w:rFonts w:ascii="Times New Roman" w:eastAsia="Segoe UI Emoji" w:hAnsi="Times New Roman" w:cs="Times New Roman"/>
                <w:sz w:val="22"/>
                <w:szCs w:val="22"/>
              </w:rPr>
              <w:t>–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1.08)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93B69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8E5D0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53F04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1.07 (1.05–1.08)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F703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&lt;0.001</w:t>
            </w:r>
          </w:p>
        </w:tc>
      </w:tr>
      <w:tr w:rsidR="00A3080B" w:rsidRPr="00A3080B" w14:paraId="38A052A6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4CE4CAEE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Male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9E93A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1.00 (0.79</w:t>
            </w:r>
            <w:r w:rsidRPr="00A3080B">
              <w:rPr>
                <w:rFonts w:ascii="Times New Roman" w:eastAsia="Segoe UI Emoji" w:hAnsi="Times New Roman" w:cs="Times New Roman"/>
                <w:sz w:val="22"/>
                <w:szCs w:val="22"/>
              </w:rPr>
              <w:t>–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1.25)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5049A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0.969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E5A12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2296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B051F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</w:tr>
      <w:tr w:rsidR="00A3080B" w:rsidRPr="00A3080B" w14:paraId="364A948F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798F8E2E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Smoking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E7FC9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0.92 (0.68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–1.26)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90C46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0.608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8B37F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ACF5A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17CB8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  <w:tr w:rsidR="00A3080B" w:rsidRPr="00A3080B" w14:paraId="3A915C3B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6631F323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Hazardous alcohol consumption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9609B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0.81 (0.40–1.63)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BDA73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0.546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833D5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96C36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93ACA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  <w:tr w:rsidR="00A3080B" w:rsidRPr="00A3080B" w14:paraId="58511C07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758C1F38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Comorbidities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694BE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4F7FD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AA33D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53E96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F021F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  <w:tr w:rsidR="00A3080B" w:rsidRPr="00A3080B" w14:paraId="1C7C8C31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3AAD1E4C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Diabetes mellitus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016B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1.50 (1.18–1.90)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41A6F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6F7C0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B825F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1.04 (0.81–1.34)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58002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0.772</w:t>
            </w:r>
          </w:p>
        </w:tc>
      </w:tr>
      <w:tr w:rsidR="00A3080B" w:rsidRPr="00A3080B" w14:paraId="7A23A8BC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711B07DE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Myocardial infarction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9C836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1.75 (1.16–2.63)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27D22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0.008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76010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D101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1.13 (0.74–1.74)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E363E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0.573</w:t>
            </w:r>
          </w:p>
        </w:tc>
      </w:tr>
      <w:tr w:rsidR="00A3080B" w:rsidRPr="00A3080B" w14:paraId="3468CE56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450D27B0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Congestive heart failure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85A4A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2.74 (2.08–3.61)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C8A12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9AF6E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BCF1A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1.31 (0.97–1.78)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4DE8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0.081</w:t>
            </w:r>
          </w:p>
        </w:tc>
      </w:tr>
      <w:tr w:rsidR="00A3080B" w:rsidRPr="00A3080B" w14:paraId="454511E9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33C07A0E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Stroke/transient ischemic attack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7497E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1.31 (0.96–1.80)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B61E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0.090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6DF5D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3B879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0.99 (0.72–1.36)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8AA95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0.927</w:t>
            </w:r>
          </w:p>
        </w:tc>
      </w:tr>
      <w:tr w:rsidR="00A3080B" w:rsidRPr="00A3080B" w14:paraId="556262EA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05CCF42F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Chronic obstructive pulmonary disease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06F1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1.24 (0.51–2.99)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1974C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0.638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61A52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CA23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7FD70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</w:tr>
      <w:tr w:rsidR="00A3080B" w:rsidRPr="00A3080B" w14:paraId="3B642C29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3A7991CF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Extracardiac arteriopathy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B942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1.81 (1.12–2.91)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E9F56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0.015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38EEB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E9DB2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1.54 (0.94–2.52)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484B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0.084</w:t>
            </w:r>
          </w:p>
        </w:tc>
      </w:tr>
      <w:tr w:rsidR="00A3080B" w:rsidRPr="00A3080B" w14:paraId="079599AB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0CFEE5E8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 xml:space="preserve">  Dialysis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6B3EC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3.36 (2.11–5.36)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138E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FE8E8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6C599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1.17 (0.61–2.24)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77D10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0.645</w:t>
            </w:r>
          </w:p>
        </w:tc>
      </w:tr>
      <w:tr w:rsidR="00A3080B" w:rsidRPr="00A3080B" w14:paraId="1689333B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1134FA35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Previous cardiac surgery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F88DD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1.67 (1.18–2.36)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2564F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0.004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5EE3C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17652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1.78 (1.23–2.59)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511D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0.002</w:t>
            </w:r>
          </w:p>
        </w:tc>
      </w:tr>
      <w:tr w:rsidR="00A3080B" w:rsidRPr="00A3080B" w14:paraId="52785ACA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287F09AB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Preoperative laboratory data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2B78B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821D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726D9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A227C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9A5BE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  <w:tr w:rsidR="00A3080B" w:rsidRPr="00A3080B" w14:paraId="56627BA3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6E3FEAD8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Serum creatinine (mg/dl)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15D2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1.20 (1.14–1.26)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F5E3D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EFF0F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BC56E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1.13 (1.05–1.22)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1E4C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&lt;0.001</w:t>
            </w:r>
          </w:p>
        </w:tc>
      </w:tr>
      <w:tr w:rsidR="00A3080B" w:rsidRPr="00A3080B" w14:paraId="40E866A0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1B2DF1C9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lastRenderedPageBreak/>
              <w:t>Left ventricular ejection fraction (%)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1702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0.96 (0.96–0.97)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78019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A1E50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9DE18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0.97 (0.96–0.98)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A2272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&lt;0.001</w:t>
            </w:r>
          </w:p>
        </w:tc>
      </w:tr>
      <w:tr w:rsidR="00A3080B" w:rsidRPr="00A3080B" w14:paraId="502EC8C0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2EB5E1AA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Type of surgery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F12EC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5AB3E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0.030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75C9E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8CCE0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87F0C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</w:tr>
      <w:tr w:rsidR="00A3080B" w:rsidRPr="00A3080B" w14:paraId="5FFF5E20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2DD83BFA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CABG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1B192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Reference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62062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50A1F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21BC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Reference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09D4D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</w:tr>
      <w:tr w:rsidR="00A3080B" w:rsidRPr="00A3080B" w14:paraId="4C77E58A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62CAD295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Valve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799E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0.98 (0.76–1.27)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F73EC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0.892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EF030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137E8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1.38 (1.03–1.86)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A8A49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0.032</w:t>
            </w:r>
          </w:p>
        </w:tc>
      </w:tr>
      <w:tr w:rsidR="00A3080B" w:rsidRPr="00A3080B" w14:paraId="5D247CF3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2EADC2DD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Aorta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9690E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0.42 (0.21–0.82)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036F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0.011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8BB3A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38DB2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0.59 (0.29–1.18)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F8F2C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0.133</w:t>
            </w:r>
          </w:p>
        </w:tc>
      </w:tr>
      <w:tr w:rsidR="00A3080B" w:rsidRPr="00A3080B" w14:paraId="21E8CEB6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5BDA6924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Valve + CABG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07560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0.92 (0.67–1.24)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3C1E9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0.570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2DFE8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4C66E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1.15 (0.82–1.60)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D739B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0.419</w:t>
            </w:r>
          </w:p>
        </w:tc>
      </w:tr>
      <w:tr w:rsidR="00A3080B" w:rsidRPr="00A3080B" w14:paraId="012197A9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7B4EE7F1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Valve + aorta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D2501DD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0.37 (0.09–1.50)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FC531C2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0.165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B12BB5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8A9C69B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0.56 (0.14–2.29)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4350586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0.420</w:t>
            </w:r>
          </w:p>
        </w:tc>
      </w:tr>
      <w:tr w:rsidR="00A3080B" w:rsidRPr="00A3080B" w14:paraId="26E16A50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00C3E7CB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Year of surgery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6A00F7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57E40D3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0.628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789C23C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AED3AB5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F2137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  <w:tr w:rsidR="00A3080B" w:rsidRPr="00A3080B" w14:paraId="57044F9B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30B84DBD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 xml:space="preserve">  2008</w:t>
            </w:r>
            <w:r w:rsidRPr="00A3080B">
              <w:rPr>
                <w:rFonts w:ascii="Times New Roman" w:eastAsia="새굴림" w:hAnsi="Times New Roman" w:cs="Times New Roman"/>
                <w:sz w:val="22"/>
              </w:rPr>
              <w:t>–</w:t>
            </w:r>
            <w:r w:rsidRPr="00A3080B">
              <w:rPr>
                <w:rFonts w:ascii="Times New Roman" w:eastAsia="맑은 고딕" w:hAnsi="Times New Roman" w:cs="Times New Roman"/>
                <w:sz w:val="22"/>
              </w:rPr>
              <w:t>2011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98B1ADC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Reference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8924389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35C1E5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F5C7A4E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CCF5F3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  <w:tr w:rsidR="00A3080B" w:rsidRPr="00A3080B" w14:paraId="3830AC1A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5B6ECF77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 xml:space="preserve">  2012</w:t>
            </w:r>
            <w:r w:rsidRPr="00A3080B">
              <w:rPr>
                <w:rFonts w:ascii="Times New Roman" w:eastAsia="새굴림" w:hAnsi="Times New Roman" w:cs="Times New Roman"/>
                <w:sz w:val="22"/>
              </w:rPr>
              <w:t>–</w:t>
            </w:r>
            <w:r w:rsidRPr="00A3080B">
              <w:rPr>
                <w:rFonts w:ascii="Times New Roman" w:eastAsia="맑은 고딕" w:hAnsi="Times New Roman" w:cs="Times New Roman"/>
                <w:sz w:val="22"/>
              </w:rPr>
              <w:t>2015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519E01F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1.10 (0.84</w:t>
            </w:r>
            <w:r w:rsidRPr="00A3080B">
              <w:rPr>
                <w:rFonts w:ascii="Times New Roman" w:eastAsia="새굴림" w:hAnsi="Times New Roman" w:cs="Times New Roman"/>
                <w:sz w:val="22"/>
              </w:rPr>
              <w:t>–</w:t>
            </w:r>
            <w:r w:rsidRPr="00A3080B">
              <w:rPr>
                <w:rFonts w:ascii="Times New Roman" w:eastAsia="맑은 고딕" w:hAnsi="Times New Roman" w:cs="Times New Roman"/>
                <w:sz w:val="22"/>
              </w:rPr>
              <w:t>1.43)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CB7E194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55595DA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F6290AE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553DCD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  <w:tr w:rsidR="00A3080B" w:rsidRPr="00A3080B" w14:paraId="7251FB72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3E4737FD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 xml:space="preserve">  2016</w:t>
            </w:r>
            <w:r w:rsidRPr="00A3080B">
              <w:rPr>
                <w:rFonts w:ascii="Times New Roman" w:eastAsia="새굴림" w:hAnsi="Times New Roman" w:cs="Times New Roman"/>
                <w:sz w:val="22"/>
              </w:rPr>
              <w:t>–</w:t>
            </w:r>
            <w:r w:rsidRPr="00A3080B">
              <w:rPr>
                <w:rFonts w:ascii="Times New Roman" w:eastAsia="맑은 고딕" w:hAnsi="Times New Roman" w:cs="Times New Roman"/>
                <w:sz w:val="22"/>
              </w:rPr>
              <w:t>2019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D3BB6E2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0.95 (0.68</w:t>
            </w:r>
            <w:r w:rsidRPr="00A3080B">
              <w:rPr>
                <w:rFonts w:ascii="Times New Roman" w:eastAsia="새굴림" w:hAnsi="Times New Roman" w:cs="Times New Roman"/>
                <w:sz w:val="22"/>
              </w:rPr>
              <w:t>–</w:t>
            </w:r>
            <w:r w:rsidRPr="00A3080B">
              <w:rPr>
                <w:rFonts w:ascii="Times New Roman" w:eastAsia="맑은 고딕" w:hAnsi="Times New Roman" w:cs="Times New Roman"/>
                <w:sz w:val="22"/>
              </w:rPr>
              <w:t>1.33)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E3CB0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BEFA31A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351100F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7E1F3C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  <w:tr w:rsidR="00A3080B" w:rsidRPr="00A3080B" w14:paraId="5F5552DC" w14:textId="77777777" w:rsidTr="00E87022">
        <w:trPr>
          <w:trHeight w:val="397"/>
        </w:trPr>
        <w:tc>
          <w:tcPr>
            <w:tcW w:w="4323" w:type="dxa"/>
            <w:tcBorders>
              <w:bottom w:val="single" w:sz="4" w:space="0" w:color="auto"/>
            </w:tcBorders>
            <w:vAlign w:val="center"/>
          </w:tcPr>
          <w:p w14:paraId="4E2842AB" w14:textId="77777777" w:rsidR="002F4364" w:rsidRPr="00A3080B" w:rsidRDefault="002F4364" w:rsidP="00E87022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Emergency surgery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92768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1.58 (1.19–2.08)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D931A5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0.001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52474E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86564E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1.10 (0.81–1.49)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A9A615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0.537</w:t>
            </w:r>
          </w:p>
        </w:tc>
      </w:tr>
    </w:tbl>
    <w:p w14:paraId="5C5C795B" w14:textId="6758BCF4" w:rsidR="002F4364" w:rsidRPr="00A3080B" w:rsidRDefault="002F4364" w:rsidP="002F4364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 w:val="22"/>
        </w:rPr>
      </w:pPr>
      <w:r w:rsidRPr="00A3080B">
        <w:rPr>
          <w:rFonts w:ascii="Times New Roman" w:eastAsia="맑은 고딕" w:hAnsi="Times New Roman" w:cs="Times New Roman"/>
          <w:sz w:val="22"/>
        </w:rPr>
        <w:t>HR, hazard ratio; CI, confidence interval;</w:t>
      </w:r>
      <w:r w:rsidRPr="00A3080B">
        <w:rPr>
          <w:rFonts w:ascii="Times New Roman" w:hAnsi="Times New Roman" w:cs="Times New Roman"/>
          <w:sz w:val="22"/>
        </w:rPr>
        <w:t xml:space="preserve"> </w:t>
      </w:r>
      <w:r w:rsidRPr="00A3080B">
        <w:rPr>
          <w:rFonts w:ascii="Times New Roman" w:eastAsia="맑은 고딕" w:hAnsi="Times New Roman" w:cs="Times New Roman"/>
          <w:sz w:val="22"/>
        </w:rPr>
        <w:t>SNUH-NSI, Seoul National University Hospital-Nutrition Screening Index; CABG, coronary artery bypass grafting surgery.</w:t>
      </w:r>
      <w:r w:rsidRPr="00A3080B">
        <w:rPr>
          <w:rFonts w:ascii="Times New Roman" w:hAnsi="Times New Roman" w:cs="Times New Roman"/>
          <w:b/>
          <w:sz w:val="22"/>
        </w:rPr>
        <w:br w:type="page"/>
      </w:r>
    </w:p>
    <w:p w14:paraId="270FBB69" w14:textId="355F584A" w:rsidR="002F4364" w:rsidRPr="00A3080B" w:rsidRDefault="002F4364" w:rsidP="002F4364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 w:rsidRPr="00A3080B">
        <w:rPr>
          <w:rFonts w:ascii="Times New Roman" w:hAnsi="Times New Roman" w:cs="Times New Roman"/>
          <w:b/>
          <w:sz w:val="22"/>
        </w:rPr>
        <w:lastRenderedPageBreak/>
        <w:t>Supplemental Table S3.</w:t>
      </w:r>
      <w:r w:rsidRPr="00A3080B">
        <w:rPr>
          <w:rFonts w:ascii="Times New Roman" w:hAnsi="Times New Roman" w:cs="Times New Roman"/>
          <w:sz w:val="22"/>
        </w:rPr>
        <w:t xml:space="preserve"> Causes of in-hospital death according to the study groups</w:t>
      </w:r>
    </w:p>
    <w:tbl>
      <w:tblPr>
        <w:tblStyle w:val="5"/>
        <w:tblW w:w="7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6"/>
        <w:gridCol w:w="3544"/>
      </w:tblGrid>
      <w:tr w:rsidR="00A3080B" w:rsidRPr="00A3080B" w14:paraId="2C53FF55" w14:textId="77777777" w:rsidTr="00225DAD">
        <w:trPr>
          <w:trHeight w:val="454"/>
        </w:trPr>
        <w:tc>
          <w:tcPr>
            <w:tcW w:w="3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56A89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Cause of in-hospital death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24D6DE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n</w:t>
            </w:r>
          </w:p>
        </w:tc>
      </w:tr>
      <w:tr w:rsidR="00A3080B" w:rsidRPr="00A3080B" w14:paraId="4CB6E054" w14:textId="77777777" w:rsidTr="00225DAD">
        <w:trPr>
          <w:trHeight w:val="454"/>
        </w:trPr>
        <w:tc>
          <w:tcPr>
            <w:tcW w:w="3996" w:type="dxa"/>
            <w:tcBorders>
              <w:top w:val="single" w:sz="4" w:space="0" w:color="auto"/>
            </w:tcBorders>
            <w:vAlign w:val="center"/>
          </w:tcPr>
          <w:p w14:paraId="2D771CF2" w14:textId="77777777" w:rsidR="002F4364" w:rsidRPr="00A3080B" w:rsidRDefault="002F4364" w:rsidP="00225DAD">
            <w:pPr>
              <w:wordWrap/>
              <w:contextualSpacing/>
              <w:rPr>
                <w:rFonts w:ascii="Times New Roman" w:hAnsi="Times New Roman" w:cs="Times New Roman"/>
                <w:i/>
                <w:sz w:val="22"/>
              </w:rPr>
            </w:pPr>
            <w:r w:rsidRPr="00A3080B">
              <w:rPr>
                <w:rFonts w:ascii="Times New Roman" w:hAnsi="Times New Roman" w:cs="Times New Roman"/>
                <w:i/>
                <w:sz w:val="22"/>
              </w:rPr>
              <w:t>SNUH-NSI low risk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4D9E4B2D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A3080B">
              <w:rPr>
                <w:rFonts w:ascii="Times New Roman" w:hAnsi="Times New Roman" w:cs="Times New Roman"/>
                <w:i/>
                <w:sz w:val="22"/>
              </w:rPr>
              <w:t>25 died out of 2158 (1.2%)</w:t>
            </w:r>
          </w:p>
        </w:tc>
      </w:tr>
      <w:tr w:rsidR="00A3080B" w:rsidRPr="00A3080B" w14:paraId="5CCB2846" w14:textId="77777777" w:rsidTr="00225DAD">
        <w:trPr>
          <w:trHeight w:val="454"/>
        </w:trPr>
        <w:tc>
          <w:tcPr>
            <w:tcW w:w="3996" w:type="dxa"/>
            <w:vAlign w:val="center"/>
          </w:tcPr>
          <w:p w14:paraId="1EC8CE55" w14:textId="77777777" w:rsidR="002F4364" w:rsidRPr="00A3080B" w:rsidRDefault="002F4364" w:rsidP="00225DAD">
            <w:pPr>
              <w:wordWrap/>
              <w:ind w:leftChars="100" w:left="200"/>
              <w:contextualSpacing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Hypovolemic shock</w:t>
            </w:r>
          </w:p>
        </w:tc>
        <w:tc>
          <w:tcPr>
            <w:tcW w:w="3544" w:type="dxa"/>
            <w:vAlign w:val="center"/>
          </w:tcPr>
          <w:p w14:paraId="18A0683A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A3080B" w:rsidRPr="00A3080B" w14:paraId="6C589EC6" w14:textId="77777777" w:rsidTr="00225DAD">
        <w:trPr>
          <w:trHeight w:val="454"/>
        </w:trPr>
        <w:tc>
          <w:tcPr>
            <w:tcW w:w="3996" w:type="dxa"/>
            <w:vAlign w:val="center"/>
          </w:tcPr>
          <w:p w14:paraId="78D4EFE6" w14:textId="77777777" w:rsidR="002F4364" w:rsidRPr="00A3080B" w:rsidRDefault="002F4364" w:rsidP="00225DAD">
            <w:pPr>
              <w:wordWrap/>
              <w:ind w:leftChars="100" w:left="200"/>
              <w:contextualSpacing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Infection</w:t>
            </w:r>
          </w:p>
        </w:tc>
        <w:tc>
          <w:tcPr>
            <w:tcW w:w="3544" w:type="dxa"/>
            <w:vAlign w:val="center"/>
          </w:tcPr>
          <w:p w14:paraId="1C044F08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A3080B" w:rsidRPr="00A3080B" w14:paraId="1CFF18DB" w14:textId="77777777" w:rsidTr="00225DAD">
        <w:trPr>
          <w:trHeight w:val="454"/>
        </w:trPr>
        <w:tc>
          <w:tcPr>
            <w:tcW w:w="3996" w:type="dxa"/>
            <w:vAlign w:val="center"/>
          </w:tcPr>
          <w:p w14:paraId="1ED00CF7" w14:textId="77777777" w:rsidR="002F4364" w:rsidRPr="00A3080B" w:rsidRDefault="002F4364" w:rsidP="00225DAD">
            <w:pPr>
              <w:wordWrap/>
              <w:ind w:leftChars="100" w:left="200"/>
              <w:contextualSpacing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Disseminated intravascular coagulation</w:t>
            </w:r>
          </w:p>
        </w:tc>
        <w:tc>
          <w:tcPr>
            <w:tcW w:w="3544" w:type="dxa"/>
            <w:vAlign w:val="center"/>
          </w:tcPr>
          <w:p w14:paraId="2E8E1D19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3</w:t>
            </w:r>
          </w:p>
        </w:tc>
      </w:tr>
      <w:tr w:rsidR="00A3080B" w:rsidRPr="00A3080B" w14:paraId="301B5CAD" w14:textId="77777777" w:rsidTr="00225DAD">
        <w:trPr>
          <w:trHeight w:val="454"/>
        </w:trPr>
        <w:tc>
          <w:tcPr>
            <w:tcW w:w="3996" w:type="dxa"/>
            <w:vAlign w:val="center"/>
          </w:tcPr>
          <w:p w14:paraId="01695C0F" w14:textId="77777777" w:rsidR="002F4364" w:rsidRPr="00A3080B" w:rsidRDefault="002F4364" w:rsidP="00225DAD">
            <w:pPr>
              <w:wordWrap/>
              <w:ind w:leftChars="100" w:left="200"/>
              <w:contextualSpacing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Ischemic colitis</w:t>
            </w:r>
          </w:p>
        </w:tc>
        <w:tc>
          <w:tcPr>
            <w:tcW w:w="3544" w:type="dxa"/>
            <w:vAlign w:val="center"/>
          </w:tcPr>
          <w:p w14:paraId="41FD5E67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3</w:t>
            </w:r>
          </w:p>
        </w:tc>
      </w:tr>
      <w:tr w:rsidR="00A3080B" w:rsidRPr="00A3080B" w14:paraId="372F8EE0" w14:textId="77777777" w:rsidTr="00225DAD">
        <w:trPr>
          <w:trHeight w:val="454"/>
        </w:trPr>
        <w:tc>
          <w:tcPr>
            <w:tcW w:w="3996" w:type="dxa"/>
            <w:vAlign w:val="center"/>
          </w:tcPr>
          <w:p w14:paraId="24BF3430" w14:textId="77777777" w:rsidR="002F4364" w:rsidRPr="00A3080B" w:rsidRDefault="002F4364" w:rsidP="00225DAD">
            <w:pPr>
              <w:wordWrap/>
              <w:ind w:leftChars="100" w:left="200"/>
              <w:contextualSpacing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Heart failure</w:t>
            </w:r>
          </w:p>
        </w:tc>
        <w:tc>
          <w:tcPr>
            <w:tcW w:w="3544" w:type="dxa"/>
            <w:vAlign w:val="center"/>
          </w:tcPr>
          <w:p w14:paraId="5641D906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A3080B" w:rsidRPr="00A3080B" w14:paraId="17345C13" w14:textId="77777777" w:rsidTr="00225DAD">
        <w:trPr>
          <w:trHeight w:val="454"/>
        </w:trPr>
        <w:tc>
          <w:tcPr>
            <w:tcW w:w="3996" w:type="dxa"/>
            <w:vAlign w:val="center"/>
          </w:tcPr>
          <w:p w14:paraId="3688FD18" w14:textId="77777777" w:rsidR="002F4364" w:rsidRPr="00A3080B" w:rsidRDefault="002F4364" w:rsidP="00225DAD">
            <w:pPr>
              <w:wordWrap/>
              <w:ind w:leftChars="100" w:left="200"/>
              <w:contextualSpacing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Pneumonia or ARDS</w:t>
            </w:r>
          </w:p>
        </w:tc>
        <w:tc>
          <w:tcPr>
            <w:tcW w:w="3544" w:type="dxa"/>
            <w:vAlign w:val="center"/>
          </w:tcPr>
          <w:p w14:paraId="406253C4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A3080B" w:rsidRPr="00A3080B" w14:paraId="33801912" w14:textId="77777777" w:rsidTr="00225DAD">
        <w:trPr>
          <w:trHeight w:val="454"/>
        </w:trPr>
        <w:tc>
          <w:tcPr>
            <w:tcW w:w="3996" w:type="dxa"/>
            <w:vAlign w:val="center"/>
          </w:tcPr>
          <w:p w14:paraId="4EBCFE86" w14:textId="77777777" w:rsidR="002F4364" w:rsidRPr="00A3080B" w:rsidRDefault="002F4364" w:rsidP="00225DAD">
            <w:pPr>
              <w:wordWrap/>
              <w:ind w:leftChars="100" w:left="200"/>
              <w:contextualSpacing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Renal failure</w:t>
            </w:r>
          </w:p>
        </w:tc>
        <w:tc>
          <w:tcPr>
            <w:tcW w:w="3544" w:type="dxa"/>
            <w:vAlign w:val="center"/>
          </w:tcPr>
          <w:p w14:paraId="437D284E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A3080B" w:rsidRPr="00A3080B" w14:paraId="2C649123" w14:textId="77777777" w:rsidTr="00225DAD">
        <w:trPr>
          <w:trHeight w:val="454"/>
        </w:trPr>
        <w:tc>
          <w:tcPr>
            <w:tcW w:w="3996" w:type="dxa"/>
            <w:vAlign w:val="center"/>
          </w:tcPr>
          <w:p w14:paraId="544E8E1F" w14:textId="77777777" w:rsidR="002F4364" w:rsidRPr="00A3080B" w:rsidRDefault="002F4364" w:rsidP="00225DAD">
            <w:pPr>
              <w:wordWrap/>
              <w:ind w:leftChars="100" w:left="200"/>
              <w:contextualSpacing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Brain infarct</w:t>
            </w:r>
          </w:p>
        </w:tc>
        <w:tc>
          <w:tcPr>
            <w:tcW w:w="3544" w:type="dxa"/>
            <w:vAlign w:val="center"/>
          </w:tcPr>
          <w:p w14:paraId="64AF1925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A3080B" w:rsidRPr="00A3080B" w14:paraId="4AEF6CDA" w14:textId="77777777" w:rsidTr="00225DAD">
        <w:trPr>
          <w:trHeight w:val="454"/>
        </w:trPr>
        <w:tc>
          <w:tcPr>
            <w:tcW w:w="3996" w:type="dxa"/>
            <w:vAlign w:val="center"/>
          </w:tcPr>
          <w:p w14:paraId="2920A663" w14:textId="77777777" w:rsidR="002F4364" w:rsidRPr="00A3080B" w:rsidRDefault="002F4364" w:rsidP="00225DAD">
            <w:pPr>
              <w:wordWrap/>
              <w:contextualSpacing/>
              <w:rPr>
                <w:rFonts w:ascii="Times New Roman" w:hAnsi="Times New Roman" w:cs="Times New Roman"/>
                <w:i/>
                <w:sz w:val="22"/>
              </w:rPr>
            </w:pPr>
            <w:r w:rsidRPr="00A3080B">
              <w:rPr>
                <w:rFonts w:ascii="Times New Roman" w:hAnsi="Times New Roman" w:cs="Times New Roman"/>
                <w:i/>
                <w:sz w:val="22"/>
              </w:rPr>
              <w:t>SNUH-NSI intermediate risk</w:t>
            </w:r>
          </w:p>
        </w:tc>
        <w:tc>
          <w:tcPr>
            <w:tcW w:w="3544" w:type="dxa"/>
            <w:vAlign w:val="center"/>
          </w:tcPr>
          <w:p w14:paraId="649BE00E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A3080B">
              <w:rPr>
                <w:rFonts w:ascii="Times New Roman" w:hAnsi="Times New Roman" w:cs="Times New Roman"/>
                <w:i/>
                <w:sz w:val="22"/>
              </w:rPr>
              <w:t>52 died out of 2395 (2.2%)</w:t>
            </w:r>
          </w:p>
        </w:tc>
      </w:tr>
      <w:tr w:rsidR="00A3080B" w:rsidRPr="00A3080B" w14:paraId="301E6863" w14:textId="77777777" w:rsidTr="00225DAD">
        <w:trPr>
          <w:trHeight w:val="454"/>
        </w:trPr>
        <w:tc>
          <w:tcPr>
            <w:tcW w:w="3996" w:type="dxa"/>
            <w:vAlign w:val="center"/>
          </w:tcPr>
          <w:p w14:paraId="5E2FB305" w14:textId="77777777" w:rsidR="002F4364" w:rsidRPr="00A3080B" w:rsidRDefault="002F4364" w:rsidP="00225DAD">
            <w:pPr>
              <w:wordWrap/>
              <w:contextualSpacing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 xml:space="preserve">  Infection</w:t>
            </w:r>
          </w:p>
        </w:tc>
        <w:tc>
          <w:tcPr>
            <w:tcW w:w="3544" w:type="dxa"/>
            <w:vAlign w:val="center"/>
          </w:tcPr>
          <w:p w14:paraId="66F3C020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16</w:t>
            </w:r>
          </w:p>
        </w:tc>
      </w:tr>
      <w:tr w:rsidR="00A3080B" w:rsidRPr="00A3080B" w14:paraId="3BBF66D5" w14:textId="77777777" w:rsidTr="00225DAD">
        <w:trPr>
          <w:trHeight w:val="454"/>
        </w:trPr>
        <w:tc>
          <w:tcPr>
            <w:tcW w:w="3996" w:type="dxa"/>
            <w:vAlign w:val="center"/>
          </w:tcPr>
          <w:p w14:paraId="199772DC" w14:textId="77777777" w:rsidR="002F4364" w:rsidRPr="00A3080B" w:rsidRDefault="002F4364" w:rsidP="00225DAD">
            <w:pPr>
              <w:wordWrap/>
              <w:ind w:leftChars="100" w:left="200"/>
              <w:contextualSpacing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Pneumonia or ARDS</w:t>
            </w:r>
          </w:p>
        </w:tc>
        <w:tc>
          <w:tcPr>
            <w:tcW w:w="3544" w:type="dxa"/>
            <w:vAlign w:val="center"/>
          </w:tcPr>
          <w:p w14:paraId="621E340B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14</w:t>
            </w:r>
          </w:p>
        </w:tc>
      </w:tr>
      <w:tr w:rsidR="00A3080B" w:rsidRPr="00A3080B" w14:paraId="5C37E6E4" w14:textId="77777777" w:rsidTr="00225DAD">
        <w:trPr>
          <w:trHeight w:val="454"/>
        </w:trPr>
        <w:tc>
          <w:tcPr>
            <w:tcW w:w="3996" w:type="dxa"/>
            <w:vAlign w:val="center"/>
          </w:tcPr>
          <w:p w14:paraId="38D8D53E" w14:textId="77777777" w:rsidR="002F4364" w:rsidRPr="00A3080B" w:rsidRDefault="002F4364" w:rsidP="00225DAD">
            <w:pPr>
              <w:wordWrap/>
              <w:ind w:leftChars="100" w:left="200"/>
              <w:contextualSpacing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Heart failure</w:t>
            </w:r>
          </w:p>
        </w:tc>
        <w:tc>
          <w:tcPr>
            <w:tcW w:w="3544" w:type="dxa"/>
            <w:vAlign w:val="center"/>
          </w:tcPr>
          <w:p w14:paraId="71797985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A3080B" w:rsidRPr="00A3080B" w14:paraId="240DAE53" w14:textId="77777777" w:rsidTr="00225DAD">
        <w:trPr>
          <w:trHeight w:val="454"/>
        </w:trPr>
        <w:tc>
          <w:tcPr>
            <w:tcW w:w="3996" w:type="dxa"/>
            <w:vAlign w:val="center"/>
          </w:tcPr>
          <w:p w14:paraId="67A1912B" w14:textId="77777777" w:rsidR="002F4364" w:rsidRPr="00A3080B" w:rsidRDefault="002F4364" w:rsidP="00225DAD">
            <w:pPr>
              <w:wordWrap/>
              <w:ind w:leftChars="100" w:left="200"/>
              <w:contextualSpacing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Brain infarct</w:t>
            </w:r>
          </w:p>
        </w:tc>
        <w:tc>
          <w:tcPr>
            <w:tcW w:w="3544" w:type="dxa"/>
            <w:vAlign w:val="center"/>
          </w:tcPr>
          <w:p w14:paraId="3C4AFE61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3</w:t>
            </w:r>
          </w:p>
        </w:tc>
      </w:tr>
      <w:tr w:rsidR="00A3080B" w:rsidRPr="00A3080B" w14:paraId="68E3172F" w14:textId="77777777" w:rsidTr="00225DAD">
        <w:trPr>
          <w:trHeight w:val="454"/>
        </w:trPr>
        <w:tc>
          <w:tcPr>
            <w:tcW w:w="3996" w:type="dxa"/>
            <w:vAlign w:val="center"/>
          </w:tcPr>
          <w:p w14:paraId="3BE56CE3" w14:textId="77777777" w:rsidR="002F4364" w:rsidRPr="00A3080B" w:rsidRDefault="002F4364" w:rsidP="00225DAD">
            <w:pPr>
              <w:wordWrap/>
              <w:ind w:leftChars="100" w:left="200"/>
              <w:contextualSpacing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Disseminated intravascular coagulation</w:t>
            </w:r>
          </w:p>
        </w:tc>
        <w:tc>
          <w:tcPr>
            <w:tcW w:w="3544" w:type="dxa"/>
            <w:vAlign w:val="center"/>
          </w:tcPr>
          <w:p w14:paraId="6B8F05EC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3</w:t>
            </w:r>
          </w:p>
        </w:tc>
      </w:tr>
      <w:tr w:rsidR="00A3080B" w:rsidRPr="00A3080B" w14:paraId="162629F2" w14:textId="77777777" w:rsidTr="00225DAD">
        <w:trPr>
          <w:trHeight w:val="454"/>
        </w:trPr>
        <w:tc>
          <w:tcPr>
            <w:tcW w:w="3996" w:type="dxa"/>
            <w:vAlign w:val="center"/>
          </w:tcPr>
          <w:p w14:paraId="6AFD4801" w14:textId="77777777" w:rsidR="002F4364" w:rsidRPr="00A3080B" w:rsidRDefault="002F4364" w:rsidP="00225DAD">
            <w:pPr>
              <w:wordWrap/>
              <w:ind w:leftChars="100" w:left="200"/>
              <w:contextualSpacing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Hypovolemic shock</w:t>
            </w:r>
          </w:p>
        </w:tc>
        <w:tc>
          <w:tcPr>
            <w:tcW w:w="3544" w:type="dxa"/>
            <w:vAlign w:val="center"/>
          </w:tcPr>
          <w:p w14:paraId="11C037B7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A3080B" w:rsidRPr="00A3080B" w14:paraId="5188D2F0" w14:textId="77777777" w:rsidTr="00225DAD">
        <w:trPr>
          <w:trHeight w:val="454"/>
        </w:trPr>
        <w:tc>
          <w:tcPr>
            <w:tcW w:w="3996" w:type="dxa"/>
            <w:vAlign w:val="center"/>
          </w:tcPr>
          <w:p w14:paraId="5123E0CF" w14:textId="77777777" w:rsidR="002F4364" w:rsidRPr="00A3080B" w:rsidRDefault="002F4364" w:rsidP="00225DAD">
            <w:pPr>
              <w:wordWrap/>
              <w:ind w:leftChars="100" w:left="200"/>
              <w:contextualSpacing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Ischemic colitis</w:t>
            </w:r>
          </w:p>
        </w:tc>
        <w:tc>
          <w:tcPr>
            <w:tcW w:w="3544" w:type="dxa"/>
            <w:vAlign w:val="center"/>
          </w:tcPr>
          <w:p w14:paraId="6874525E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A3080B" w:rsidRPr="00A3080B" w14:paraId="30F1D910" w14:textId="77777777" w:rsidTr="00225DAD">
        <w:trPr>
          <w:trHeight w:val="454"/>
        </w:trPr>
        <w:tc>
          <w:tcPr>
            <w:tcW w:w="3996" w:type="dxa"/>
            <w:vAlign w:val="center"/>
          </w:tcPr>
          <w:p w14:paraId="09112585" w14:textId="77777777" w:rsidR="002F4364" w:rsidRPr="00A3080B" w:rsidRDefault="002F4364" w:rsidP="00225DAD">
            <w:pPr>
              <w:wordWrap/>
              <w:ind w:leftChars="100" w:left="200"/>
              <w:contextualSpacing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lastRenderedPageBreak/>
              <w:t>Renal failure</w:t>
            </w:r>
          </w:p>
        </w:tc>
        <w:tc>
          <w:tcPr>
            <w:tcW w:w="3544" w:type="dxa"/>
            <w:vAlign w:val="center"/>
          </w:tcPr>
          <w:p w14:paraId="71D91B1B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A3080B" w:rsidRPr="00A3080B" w14:paraId="7E001F46" w14:textId="77777777" w:rsidTr="00225DAD">
        <w:trPr>
          <w:trHeight w:val="454"/>
        </w:trPr>
        <w:tc>
          <w:tcPr>
            <w:tcW w:w="3996" w:type="dxa"/>
            <w:vAlign w:val="center"/>
          </w:tcPr>
          <w:p w14:paraId="49211733" w14:textId="77777777" w:rsidR="002F4364" w:rsidRPr="00A3080B" w:rsidRDefault="002F4364" w:rsidP="00225DAD">
            <w:pPr>
              <w:wordWrap/>
              <w:ind w:leftChars="100" w:left="200"/>
              <w:contextualSpacing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Cardiogenic shock</w:t>
            </w:r>
          </w:p>
        </w:tc>
        <w:tc>
          <w:tcPr>
            <w:tcW w:w="3544" w:type="dxa"/>
            <w:vAlign w:val="center"/>
          </w:tcPr>
          <w:p w14:paraId="1583D7F2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A3080B" w:rsidRPr="00A3080B" w14:paraId="6A435A2B" w14:textId="77777777" w:rsidTr="00225DAD">
        <w:trPr>
          <w:trHeight w:val="454"/>
        </w:trPr>
        <w:tc>
          <w:tcPr>
            <w:tcW w:w="3996" w:type="dxa"/>
            <w:vAlign w:val="center"/>
          </w:tcPr>
          <w:p w14:paraId="65BCC1C1" w14:textId="77777777" w:rsidR="002F4364" w:rsidRPr="00A3080B" w:rsidRDefault="002F4364" w:rsidP="00225DAD">
            <w:pPr>
              <w:wordWrap/>
              <w:ind w:leftChars="100" w:left="200"/>
              <w:contextualSpacing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Unknown or unspecified</w:t>
            </w:r>
          </w:p>
        </w:tc>
        <w:tc>
          <w:tcPr>
            <w:tcW w:w="3544" w:type="dxa"/>
            <w:vAlign w:val="center"/>
          </w:tcPr>
          <w:p w14:paraId="1561F6BC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A3080B" w:rsidRPr="00A3080B" w14:paraId="05ECDD52" w14:textId="77777777" w:rsidTr="00225DAD">
        <w:trPr>
          <w:trHeight w:val="454"/>
        </w:trPr>
        <w:tc>
          <w:tcPr>
            <w:tcW w:w="3996" w:type="dxa"/>
            <w:vAlign w:val="center"/>
          </w:tcPr>
          <w:p w14:paraId="34E71597" w14:textId="77777777" w:rsidR="002F4364" w:rsidRPr="00A3080B" w:rsidRDefault="002F4364" w:rsidP="00225DAD">
            <w:pPr>
              <w:wordWrap/>
              <w:rPr>
                <w:rFonts w:ascii="Times New Roman" w:hAnsi="Times New Roman" w:cs="Times New Roman"/>
                <w:i/>
                <w:sz w:val="22"/>
              </w:rPr>
            </w:pPr>
            <w:r w:rsidRPr="00A3080B">
              <w:rPr>
                <w:rFonts w:ascii="Times New Roman" w:hAnsi="Times New Roman" w:cs="Times New Roman"/>
                <w:i/>
                <w:sz w:val="22"/>
              </w:rPr>
              <w:t>SNUH-NSI high risk</w:t>
            </w:r>
          </w:p>
        </w:tc>
        <w:tc>
          <w:tcPr>
            <w:tcW w:w="3544" w:type="dxa"/>
            <w:vAlign w:val="center"/>
          </w:tcPr>
          <w:p w14:paraId="2033FFE6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A3080B">
              <w:rPr>
                <w:rFonts w:ascii="Times New Roman" w:hAnsi="Times New Roman" w:cs="Times New Roman"/>
                <w:i/>
                <w:sz w:val="22"/>
              </w:rPr>
              <w:t>60 died out of 774 (7.8%)</w:t>
            </w:r>
          </w:p>
        </w:tc>
      </w:tr>
      <w:tr w:rsidR="00A3080B" w:rsidRPr="00A3080B" w14:paraId="462B6B32" w14:textId="77777777" w:rsidTr="00225DAD">
        <w:trPr>
          <w:trHeight w:val="454"/>
        </w:trPr>
        <w:tc>
          <w:tcPr>
            <w:tcW w:w="3996" w:type="dxa"/>
            <w:vAlign w:val="center"/>
          </w:tcPr>
          <w:p w14:paraId="6AF34031" w14:textId="77777777" w:rsidR="002F4364" w:rsidRPr="00A3080B" w:rsidRDefault="002F4364" w:rsidP="00225DAD">
            <w:pPr>
              <w:wordWrap/>
              <w:ind w:leftChars="100" w:left="200"/>
              <w:contextualSpacing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Infection</w:t>
            </w:r>
          </w:p>
        </w:tc>
        <w:tc>
          <w:tcPr>
            <w:tcW w:w="3544" w:type="dxa"/>
            <w:vAlign w:val="center"/>
          </w:tcPr>
          <w:p w14:paraId="10F29ADB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25</w:t>
            </w:r>
          </w:p>
        </w:tc>
      </w:tr>
      <w:tr w:rsidR="00A3080B" w:rsidRPr="00A3080B" w14:paraId="295716BE" w14:textId="77777777" w:rsidTr="00225DAD">
        <w:trPr>
          <w:trHeight w:val="454"/>
        </w:trPr>
        <w:tc>
          <w:tcPr>
            <w:tcW w:w="3996" w:type="dxa"/>
            <w:vAlign w:val="center"/>
          </w:tcPr>
          <w:p w14:paraId="0ABC3A61" w14:textId="77777777" w:rsidR="002F4364" w:rsidRPr="00A3080B" w:rsidRDefault="002F4364" w:rsidP="00225DAD">
            <w:pPr>
              <w:wordWrap/>
              <w:ind w:leftChars="100" w:left="200"/>
              <w:contextualSpacing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Pneumonia or ARDS</w:t>
            </w:r>
          </w:p>
        </w:tc>
        <w:tc>
          <w:tcPr>
            <w:tcW w:w="3544" w:type="dxa"/>
            <w:vAlign w:val="center"/>
          </w:tcPr>
          <w:p w14:paraId="72184D36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16</w:t>
            </w:r>
          </w:p>
        </w:tc>
      </w:tr>
      <w:tr w:rsidR="00A3080B" w:rsidRPr="00A3080B" w14:paraId="40343380" w14:textId="77777777" w:rsidTr="00225DAD">
        <w:trPr>
          <w:trHeight w:val="454"/>
        </w:trPr>
        <w:tc>
          <w:tcPr>
            <w:tcW w:w="3996" w:type="dxa"/>
            <w:vAlign w:val="center"/>
          </w:tcPr>
          <w:p w14:paraId="0D102FE6" w14:textId="77777777" w:rsidR="002F4364" w:rsidRPr="00A3080B" w:rsidRDefault="002F4364" w:rsidP="00225DAD">
            <w:pPr>
              <w:wordWrap/>
              <w:ind w:leftChars="100" w:left="200"/>
              <w:contextualSpacing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Heat failure</w:t>
            </w:r>
          </w:p>
        </w:tc>
        <w:tc>
          <w:tcPr>
            <w:tcW w:w="3544" w:type="dxa"/>
            <w:vAlign w:val="center"/>
          </w:tcPr>
          <w:p w14:paraId="410A38DC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A3080B" w:rsidRPr="00A3080B" w14:paraId="144C1EC5" w14:textId="77777777" w:rsidTr="00225DAD">
        <w:trPr>
          <w:trHeight w:val="454"/>
        </w:trPr>
        <w:tc>
          <w:tcPr>
            <w:tcW w:w="3996" w:type="dxa"/>
            <w:vAlign w:val="center"/>
          </w:tcPr>
          <w:p w14:paraId="2DA89EB3" w14:textId="77777777" w:rsidR="002F4364" w:rsidRPr="00A3080B" w:rsidRDefault="002F4364" w:rsidP="00225DAD">
            <w:pPr>
              <w:wordWrap/>
              <w:ind w:leftChars="100" w:left="200"/>
              <w:contextualSpacing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Ischemic colitis</w:t>
            </w:r>
          </w:p>
        </w:tc>
        <w:tc>
          <w:tcPr>
            <w:tcW w:w="3544" w:type="dxa"/>
            <w:vAlign w:val="center"/>
          </w:tcPr>
          <w:p w14:paraId="38DD13C4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A3080B" w:rsidRPr="00A3080B" w14:paraId="69B2205E" w14:textId="77777777" w:rsidTr="00225DAD">
        <w:trPr>
          <w:trHeight w:val="454"/>
        </w:trPr>
        <w:tc>
          <w:tcPr>
            <w:tcW w:w="3996" w:type="dxa"/>
            <w:vAlign w:val="center"/>
          </w:tcPr>
          <w:p w14:paraId="474539DE" w14:textId="77777777" w:rsidR="002F4364" w:rsidRPr="00A3080B" w:rsidRDefault="002F4364" w:rsidP="00225DAD">
            <w:pPr>
              <w:wordWrap/>
              <w:ind w:leftChars="100" w:left="200"/>
              <w:contextualSpacing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Renal failure</w:t>
            </w:r>
          </w:p>
        </w:tc>
        <w:tc>
          <w:tcPr>
            <w:tcW w:w="3544" w:type="dxa"/>
            <w:vAlign w:val="center"/>
          </w:tcPr>
          <w:p w14:paraId="45C9CC5F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3</w:t>
            </w:r>
          </w:p>
        </w:tc>
      </w:tr>
      <w:tr w:rsidR="00A3080B" w:rsidRPr="00A3080B" w14:paraId="3EA156C5" w14:textId="77777777" w:rsidTr="00225DAD">
        <w:trPr>
          <w:trHeight w:val="454"/>
        </w:trPr>
        <w:tc>
          <w:tcPr>
            <w:tcW w:w="3996" w:type="dxa"/>
            <w:vAlign w:val="center"/>
          </w:tcPr>
          <w:p w14:paraId="71909767" w14:textId="77777777" w:rsidR="002F4364" w:rsidRPr="00A3080B" w:rsidRDefault="002F4364" w:rsidP="00225DAD">
            <w:pPr>
              <w:wordWrap/>
              <w:ind w:leftChars="100" w:left="200"/>
              <w:contextualSpacing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Brain infarct</w:t>
            </w:r>
          </w:p>
        </w:tc>
        <w:tc>
          <w:tcPr>
            <w:tcW w:w="3544" w:type="dxa"/>
            <w:vAlign w:val="center"/>
          </w:tcPr>
          <w:p w14:paraId="530D41C7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A3080B" w:rsidRPr="00A3080B" w14:paraId="47BD3E2B" w14:textId="77777777" w:rsidTr="00225DAD">
        <w:trPr>
          <w:trHeight w:val="454"/>
        </w:trPr>
        <w:tc>
          <w:tcPr>
            <w:tcW w:w="3996" w:type="dxa"/>
            <w:vAlign w:val="center"/>
          </w:tcPr>
          <w:p w14:paraId="4E8A977C" w14:textId="77777777" w:rsidR="002F4364" w:rsidRPr="00A3080B" w:rsidRDefault="002F4364" w:rsidP="00225DAD">
            <w:pPr>
              <w:wordWrap/>
              <w:ind w:leftChars="100" w:left="200"/>
              <w:contextualSpacing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Hypovolemic shock</w:t>
            </w:r>
          </w:p>
        </w:tc>
        <w:tc>
          <w:tcPr>
            <w:tcW w:w="3544" w:type="dxa"/>
            <w:vAlign w:val="center"/>
          </w:tcPr>
          <w:p w14:paraId="35E25AAC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A3080B" w:rsidRPr="00A3080B" w14:paraId="6C6968AD" w14:textId="77777777" w:rsidTr="00225DAD">
        <w:trPr>
          <w:trHeight w:val="454"/>
        </w:trPr>
        <w:tc>
          <w:tcPr>
            <w:tcW w:w="3996" w:type="dxa"/>
            <w:vAlign w:val="center"/>
          </w:tcPr>
          <w:p w14:paraId="4206CE9D" w14:textId="77777777" w:rsidR="002F4364" w:rsidRPr="00A3080B" w:rsidRDefault="002F4364" w:rsidP="00225DAD">
            <w:pPr>
              <w:wordWrap/>
              <w:ind w:leftChars="100" w:left="200"/>
              <w:contextualSpacing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Cardiogenic shock</w:t>
            </w:r>
          </w:p>
        </w:tc>
        <w:tc>
          <w:tcPr>
            <w:tcW w:w="3544" w:type="dxa"/>
            <w:vAlign w:val="center"/>
          </w:tcPr>
          <w:p w14:paraId="1A313275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A3080B" w:rsidRPr="00A3080B" w14:paraId="148A588C" w14:textId="77777777" w:rsidTr="00225DAD">
        <w:trPr>
          <w:trHeight w:val="454"/>
        </w:trPr>
        <w:tc>
          <w:tcPr>
            <w:tcW w:w="3996" w:type="dxa"/>
            <w:vAlign w:val="center"/>
          </w:tcPr>
          <w:p w14:paraId="22E19B34" w14:textId="77777777" w:rsidR="002F4364" w:rsidRPr="00A3080B" w:rsidRDefault="002F4364" w:rsidP="00225DAD">
            <w:pPr>
              <w:wordWrap/>
              <w:ind w:leftChars="100" w:left="200"/>
              <w:contextualSpacing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Liver failure</w:t>
            </w:r>
          </w:p>
        </w:tc>
        <w:tc>
          <w:tcPr>
            <w:tcW w:w="3544" w:type="dxa"/>
            <w:vAlign w:val="center"/>
          </w:tcPr>
          <w:p w14:paraId="440BD229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A3080B" w:rsidRPr="00A3080B" w14:paraId="408DA20E" w14:textId="77777777" w:rsidTr="00225DAD">
        <w:trPr>
          <w:trHeight w:val="454"/>
        </w:trPr>
        <w:tc>
          <w:tcPr>
            <w:tcW w:w="3996" w:type="dxa"/>
            <w:vAlign w:val="center"/>
          </w:tcPr>
          <w:p w14:paraId="1A73AAAF" w14:textId="77777777" w:rsidR="002F4364" w:rsidRPr="00A3080B" w:rsidRDefault="002F4364" w:rsidP="00225DAD">
            <w:pPr>
              <w:wordWrap/>
              <w:ind w:leftChars="100" w:left="200"/>
              <w:contextualSpacing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Rhabdomyolysis</w:t>
            </w:r>
          </w:p>
        </w:tc>
        <w:tc>
          <w:tcPr>
            <w:tcW w:w="3544" w:type="dxa"/>
            <w:vAlign w:val="center"/>
          </w:tcPr>
          <w:p w14:paraId="6267BB69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A3080B" w:rsidRPr="00A3080B" w14:paraId="14334333" w14:textId="77777777" w:rsidTr="00225DAD">
        <w:trPr>
          <w:trHeight w:val="454"/>
        </w:trPr>
        <w:tc>
          <w:tcPr>
            <w:tcW w:w="3996" w:type="dxa"/>
            <w:tcBorders>
              <w:bottom w:val="single" w:sz="4" w:space="0" w:color="auto"/>
            </w:tcBorders>
            <w:vAlign w:val="center"/>
          </w:tcPr>
          <w:p w14:paraId="148ED70B" w14:textId="77777777" w:rsidR="002F4364" w:rsidRPr="00A3080B" w:rsidRDefault="002F4364" w:rsidP="00225DAD">
            <w:pPr>
              <w:wordWrap/>
              <w:ind w:leftChars="100" w:left="200"/>
              <w:contextualSpacing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Unknown or unspecified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46DC804F" w14:textId="77777777" w:rsidR="002F4364" w:rsidRPr="00A3080B" w:rsidRDefault="002F4364" w:rsidP="00225DAD">
            <w:pPr>
              <w:wordWrap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A3080B"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</w:tbl>
    <w:p w14:paraId="02B26CB9" w14:textId="77777777" w:rsidR="002F4364" w:rsidRPr="00A3080B" w:rsidRDefault="002F4364">
      <w:pPr>
        <w:widowControl/>
        <w:wordWrap/>
        <w:autoSpaceDE/>
        <w:autoSpaceDN/>
        <w:rPr>
          <w:rFonts w:ascii="Times New Roman" w:eastAsia="맑은 고딕" w:hAnsi="Times New Roman" w:cs="Times New Roman"/>
          <w:sz w:val="22"/>
        </w:rPr>
      </w:pPr>
      <w:r w:rsidRPr="00A3080B">
        <w:rPr>
          <w:rFonts w:ascii="Times New Roman" w:eastAsia="맑은 고딕" w:hAnsi="Times New Roman" w:cs="Times New Roman"/>
          <w:sz w:val="22"/>
        </w:rPr>
        <w:t>ARDS, acute respiratory distress syndrome.</w:t>
      </w:r>
    </w:p>
    <w:p w14:paraId="668B5DE8" w14:textId="77777777" w:rsidR="002F4364" w:rsidRPr="00A3080B" w:rsidRDefault="002F4364">
      <w:pPr>
        <w:widowControl/>
        <w:wordWrap/>
        <w:autoSpaceDE/>
        <w:autoSpaceDN/>
        <w:rPr>
          <w:rFonts w:ascii="Times New Roman" w:eastAsia="맑은 고딕" w:hAnsi="Times New Roman" w:cs="Times New Roman"/>
          <w:sz w:val="22"/>
        </w:rPr>
      </w:pPr>
      <w:r w:rsidRPr="00A3080B">
        <w:rPr>
          <w:rFonts w:ascii="Times New Roman" w:eastAsia="맑은 고딕" w:hAnsi="Times New Roman" w:cs="Times New Roman"/>
          <w:sz w:val="22"/>
        </w:rPr>
        <w:br w:type="page"/>
      </w:r>
    </w:p>
    <w:p w14:paraId="0B9E883E" w14:textId="77777777" w:rsidR="002F4364" w:rsidRPr="00A3080B" w:rsidRDefault="002F4364" w:rsidP="002F4364">
      <w:pPr>
        <w:widowControl/>
        <w:wordWrap/>
        <w:autoSpaceDE/>
        <w:autoSpaceDN/>
        <w:spacing w:after="0" w:line="480" w:lineRule="auto"/>
        <w:rPr>
          <w:rFonts w:ascii="Times New Roman" w:eastAsia="맑은 고딕" w:hAnsi="Times New Roman" w:cs="Times New Roman"/>
          <w:strike/>
          <w:sz w:val="22"/>
        </w:rPr>
      </w:pPr>
      <w:r w:rsidRPr="00A3080B">
        <w:rPr>
          <w:rFonts w:ascii="Times New Roman" w:eastAsia="맑은 고딕" w:hAnsi="Times New Roman" w:cs="Times New Roman"/>
          <w:b/>
          <w:sz w:val="22"/>
        </w:rPr>
        <w:lastRenderedPageBreak/>
        <w:t>Supplemental Table S4.</w:t>
      </w:r>
      <w:r w:rsidRPr="00A3080B">
        <w:rPr>
          <w:rFonts w:ascii="Times New Roman" w:eastAsia="맑은 고딕" w:hAnsi="Times New Roman" w:cs="Times New Roman"/>
          <w:sz w:val="22"/>
        </w:rPr>
        <w:t xml:space="preserve"> Univariable and multivariable logistic regression analysis for in-hospital mortality </w:t>
      </w:r>
    </w:p>
    <w:tbl>
      <w:tblPr>
        <w:tblStyle w:val="1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3"/>
        <w:gridCol w:w="2127"/>
        <w:gridCol w:w="922"/>
        <w:gridCol w:w="279"/>
        <w:gridCol w:w="2201"/>
        <w:gridCol w:w="1205"/>
      </w:tblGrid>
      <w:tr w:rsidR="00A3080B" w:rsidRPr="00A3080B" w14:paraId="695DB56C" w14:textId="77777777" w:rsidTr="00225DAD">
        <w:trPr>
          <w:trHeight w:val="397"/>
        </w:trPr>
        <w:tc>
          <w:tcPr>
            <w:tcW w:w="4323" w:type="dxa"/>
            <w:tcBorders>
              <w:top w:val="single" w:sz="4" w:space="0" w:color="auto"/>
            </w:tcBorders>
            <w:vAlign w:val="center"/>
          </w:tcPr>
          <w:p w14:paraId="5BDD68C5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93AE3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Univariable</w:t>
            </w:r>
          </w:p>
        </w:tc>
        <w:tc>
          <w:tcPr>
            <w:tcW w:w="279" w:type="dxa"/>
            <w:tcBorders>
              <w:top w:val="single" w:sz="4" w:space="0" w:color="auto"/>
            </w:tcBorders>
            <w:vAlign w:val="center"/>
          </w:tcPr>
          <w:p w14:paraId="7524F0D3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7D11B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Multivariable</w:t>
            </w:r>
          </w:p>
        </w:tc>
      </w:tr>
      <w:tr w:rsidR="00A3080B" w:rsidRPr="00A3080B" w14:paraId="34C93E53" w14:textId="77777777" w:rsidTr="00225DAD">
        <w:trPr>
          <w:trHeight w:val="397"/>
        </w:trPr>
        <w:tc>
          <w:tcPr>
            <w:tcW w:w="4323" w:type="dxa"/>
            <w:tcBorders>
              <w:bottom w:val="single" w:sz="4" w:space="0" w:color="auto"/>
            </w:tcBorders>
            <w:vAlign w:val="center"/>
          </w:tcPr>
          <w:p w14:paraId="4B05EE6A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982DDA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Unadjusted OR</w:t>
            </w:r>
          </w:p>
          <w:p w14:paraId="1223D9C4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(95% CI)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5F85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i/>
                <w:sz w:val="22"/>
                <w:szCs w:val="22"/>
              </w:rPr>
              <w:t>P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 xml:space="preserve"> value</w:t>
            </w:r>
          </w:p>
        </w:tc>
        <w:tc>
          <w:tcPr>
            <w:tcW w:w="279" w:type="dxa"/>
            <w:tcBorders>
              <w:bottom w:val="single" w:sz="4" w:space="0" w:color="auto"/>
            </w:tcBorders>
            <w:vAlign w:val="center"/>
          </w:tcPr>
          <w:p w14:paraId="56F3F32C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4BE3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Adjusted OR</w:t>
            </w:r>
          </w:p>
          <w:p w14:paraId="01C23F04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(95% CI)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839AC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i/>
                <w:sz w:val="22"/>
                <w:szCs w:val="22"/>
              </w:rPr>
              <w:t>P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 xml:space="preserve"> value</w:t>
            </w:r>
          </w:p>
        </w:tc>
      </w:tr>
      <w:tr w:rsidR="00A3080B" w:rsidRPr="00A3080B" w14:paraId="5A5EDA3D" w14:textId="77777777" w:rsidTr="00225DAD">
        <w:trPr>
          <w:trHeight w:val="397"/>
        </w:trPr>
        <w:tc>
          <w:tcPr>
            <w:tcW w:w="4323" w:type="dxa"/>
            <w:tcBorders>
              <w:top w:val="single" w:sz="4" w:space="0" w:color="auto"/>
            </w:tcBorders>
            <w:vAlign w:val="center"/>
          </w:tcPr>
          <w:p w14:paraId="2768C188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SNUH-NSI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78D54DE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  <w:vAlign w:val="center"/>
          </w:tcPr>
          <w:p w14:paraId="2A1A8C68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279" w:type="dxa"/>
            <w:tcBorders>
              <w:top w:val="single" w:sz="4" w:space="0" w:color="auto"/>
            </w:tcBorders>
            <w:vAlign w:val="center"/>
          </w:tcPr>
          <w:p w14:paraId="5789446D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single" w:sz="4" w:space="0" w:color="auto"/>
            </w:tcBorders>
            <w:vAlign w:val="center"/>
          </w:tcPr>
          <w:p w14:paraId="4812F0D9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19AE9A36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sz w:val="22"/>
                <w:szCs w:val="22"/>
              </w:rPr>
            </w:pPr>
          </w:p>
        </w:tc>
      </w:tr>
      <w:tr w:rsidR="00A3080B" w:rsidRPr="00A3080B" w14:paraId="72E1DB76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03E74116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 xml:space="preserve">Low-risk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8A42F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Reference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F8BF3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899D6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24ED4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Reference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6FBAC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</w:tr>
      <w:tr w:rsidR="00A3080B" w:rsidRPr="00A3080B" w14:paraId="69DC39C1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5DAD1FDF" w14:textId="77777777" w:rsidR="002F4364" w:rsidRPr="00A3080B" w:rsidRDefault="002F4364" w:rsidP="00225DAD">
            <w:pPr>
              <w:widowControl/>
              <w:wordWrap/>
              <w:autoSpaceDE/>
              <w:autoSpaceDN/>
              <w:ind w:firstLineChars="100" w:firstLine="22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bookmarkStart w:id="0" w:name="_Hlk148333746"/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 xml:space="preserve">Intermediate-risk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C9E54" w14:textId="77777777" w:rsidR="002F4364" w:rsidRPr="00A3080B" w:rsidRDefault="002F4364" w:rsidP="00225DAD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kern w:val="0"/>
                <w:sz w:val="22"/>
                <w:szCs w:val="22"/>
              </w:rPr>
              <w:t>1.89 (1.17–3.06)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2E11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0.009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1403C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A2FB0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1.19 (0.71–1.97)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45060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0.510</w:t>
            </w:r>
          </w:p>
        </w:tc>
      </w:tr>
      <w:tr w:rsidR="00A3080B" w:rsidRPr="00A3080B" w14:paraId="03FD5C14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40A09ADF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High-risk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23D38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7.17 (4.46–11.52)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36FE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7B8D2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A1EF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새굴림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새굴림" w:hAnsi="Times New Roman" w:cs="Times New Roman"/>
                <w:sz w:val="22"/>
                <w:szCs w:val="22"/>
              </w:rPr>
              <w:t>3.14 (1.87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–</w:t>
            </w:r>
            <w:r w:rsidRPr="00A3080B">
              <w:rPr>
                <w:rFonts w:ascii="Times New Roman" w:eastAsia="새굴림" w:hAnsi="Times New Roman" w:cs="Times New Roman"/>
                <w:sz w:val="22"/>
                <w:szCs w:val="22"/>
              </w:rPr>
              <w:t>5.26)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2B8ED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 0.001</w:t>
            </w:r>
          </w:p>
        </w:tc>
      </w:tr>
      <w:tr w:rsidR="00A3080B" w:rsidRPr="00A3080B" w14:paraId="77857BF3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29C22809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Age (years)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6A0A9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1.04 (1.03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–</w:t>
            </w: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1.06)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E407E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D1E75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62B93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새굴림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새굴림" w:hAnsi="Times New Roman" w:cs="Times New Roman"/>
                <w:sz w:val="22"/>
                <w:szCs w:val="22"/>
              </w:rPr>
              <w:t>1.05 (1.03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–</w:t>
            </w:r>
            <w:r w:rsidRPr="00A3080B">
              <w:rPr>
                <w:rFonts w:ascii="Times New Roman" w:eastAsia="새굴림" w:hAnsi="Times New Roman" w:cs="Times New Roman"/>
                <w:sz w:val="22"/>
                <w:szCs w:val="22"/>
              </w:rPr>
              <w:t>1.07)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25B4D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 0.001</w:t>
            </w:r>
          </w:p>
        </w:tc>
      </w:tr>
      <w:tr w:rsidR="00A3080B" w:rsidRPr="00A3080B" w14:paraId="5A61D17E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56F11775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Male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DB8D8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0.92 (0.65–1.29)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93266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0.619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F5DAD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9A1E5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4A52F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</w:tr>
      <w:bookmarkEnd w:id="0"/>
      <w:tr w:rsidR="00A3080B" w:rsidRPr="00A3080B" w14:paraId="249EC3E1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75AEAB4F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Smoking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EDC0D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새굴림" w:hAnsi="Times New Roman" w:cs="Times New Roman"/>
                <w:sz w:val="22"/>
              </w:rPr>
              <w:t>1.05 (0.66–1.67)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CBD5C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0.827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935B5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E3EF0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16364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  <w:tr w:rsidR="00A3080B" w:rsidRPr="00A3080B" w14:paraId="7FD33BB4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79CD4C53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Hazardous alcohol consumption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6183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0.68 (0.22–2.17)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AFC60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0.537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0A9EA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37B4F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E3E93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  <w:tr w:rsidR="00A3080B" w:rsidRPr="00A3080B" w14:paraId="11690E60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65A67255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Comorbidities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D102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189E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32AD2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E88F8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951EF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  <w:tr w:rsidR="00A3080B" w:rsidRPr="00A3080B" w14:paraId="6944D1E2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06593678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Diabetes mellitus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B58E9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1.35 (0.94–1.94)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EA8C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0.105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DB4BC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B4CFD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새굴림" w:hAnsi="Times New Roman" w:cs="Times New Roman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564B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</w:tr>
      <w:tr w:rsidR="00A3080B" w:rsidRPr="00A3080B" w14:paraId="6D7C1AB3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1034C769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Myocardial infarction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2C7BB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1.35 (0.70–2.59)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540CD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0.375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3D994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EEC3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새굴림" w:hAnsi="Times New Roman" w:cs="Times New Roman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7DD2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</w:tr>
      <w:tr w:rsidR="00A3080B" w:rsidRPr="00A3080B" w14:paraId="3007E042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4D1936D8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Congestive heart failure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9D302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2.76 (1.81–4.21)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0EC10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CF0B6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B5A39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새굴림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새굴림" w:hAnsi="Times New Roman" w:cs="Times New Roman"/>
                <w:sz w:val="22"/>
                <w:szCs w:val="22"/>
              </w:rPr>
              <w:t>1.24 (0.76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–</w:t>
            </w:r>
            <w:r w:rsidRPr="00A3080B">
              <w:rPr>
                <w:rFonts w:ascii="Times New Roman" w:eastAsia="새굴림" w:hAnsi="Times New Roman" w:cs="Times New Roman"/>
                <w:sz w:val="22"/>
                <w:szCs w:val="22"/>
              </w:rPr>
              <w:t>2.02)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109F6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0.395</w:t>
            </w:r>
          </w:p>
        </w:tc>
      </w:tr>
      <w:tr w:rsidR="00A3080B" w:rsidRPr="00A3080B" w14:paraId="7E675460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39331F2A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Stroke/transient ischemic attack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F6A44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1.13 (0.71–1.81)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CB502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0.608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8BC6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0C1D8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새굴림" w:hAnsi="Times New Roman" w:cs="Times New Roman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929DA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</w:tr>
      <w:tr w:rsidR="00A3080B" w:rsidRPr="00A3080B" w14:paraId="235E7318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5D1CF251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Chronic obstructive pulmonary disease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8E89D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2.20 (0.88–5.50)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0AB0C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0.093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EC74B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08393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1.50 (0.55–4.06)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49E0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0.428</w:t>
            </w:r>
          </w:p>
        </w:tc>
      </w:tr>
      <w:tr w:rsidR="00A3080B" w:rsidRPr="00A3080B" w14:paraId="4561A1D0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79721451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Extracardiac arteriopathy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254E6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1.22 (0.53–2.80)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FBD9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0.641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83E7D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220F2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새굴림" w:hAnsi="Times New Roman" w:cs="Times New Roman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6AE19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</w:tr>
      <w:tr w:rsidR="00A3080B" w:rsidRPr="00A3080B" w14:paraId="673DA0D1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4D899343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Dialysis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33DFE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새굴림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새굴림" w:hAnsi="Times New Roman" w:cs="Times New Roman"/>
                <w:sz w:val="22"/>
                <w:szCs w:val="22"/>
              </w:rPr>
              <w:t>7.45 (4.57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–</w:t>
            </w:r>
            <w:r w:rsidRPr="00A3080B">
              <w:rPr>
                <w:rFonts w:ascii="Times New Roman" w:eastAsia="새굴림" w:hAnsi="Times New Roman" w:cs="Times New Roman"/>
                <w:sz w:val="22"/>
                <w:szCs w:val="22"/>
              </w:rPr>
              <w:t>12.13)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E0C24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4BD3B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C7FE3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새굴림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새굴림" w:hAnsi="Times New Roman" w:cs="Times New Roman"/>
                <w:sz w:val="22"/>
                <w:szCs w:val="22"/>
              </w:rPr>
              <w:t>3.01 (1.34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–</w:t>
            </w:r>
            <w:r w:rsidRPr="00A3080B">
              <w:rPr>
                <w:rFonts w:ascii="Times New Roman" w:eastAsia="새굴림" w:hAnsi="Times New Roman" w:cs="Times New Roman"/>
                <w:sz w:val="22"/>
                <w:szCs w:val="22"/>
              </w:rPr>
              <w:t>6.77)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30042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0.008</w:t>
            </w:r>
          </w:p>
        </w:tc>
      </w:tr>
      <w:tr w:rsidR="00A3080B" w:rsidRPr="00A3080B" w14:paraId="4BAE2596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424F5EA6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Previous cardiac surgery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ECF48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새굴림" w:hAnsi="Times New Roman" w:cs="Times New Roman"/>
                <w:sz w:val="22"/>
              </w:rPr>
            </w:pPr>
            <w:r w:rsidRPr="00A3080B">
              <w:rPr>
                <w:rFonts w:ascii="Times New Roman" w:eastAsia="새굴림" w:hAnsi="Times New Roman" w:cs="Times New Roman"/>
                <w:sz w:val="22"/>
                <w:szCs w:val="22"/>
              </w:rPr>
              <w:t>1.50 (0.87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–</w:t>
            </w:r>
            <w:r w:rsidRPr="00A3080B">
              <w:rPr>
                <w:rFonts w:ascii="Times New Roman" w:eastAsia="새굴림" w:hAnsi="Times New Roman" w:cs="Times New Roman"/>
                <w:sz w:val="22"/>
                <w:szCs w:val="22"/>
              </w:rPr>
              <w:t>2.58)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2FA36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0.148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5C999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3E692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새굴림" w:hAnsi="Times New Roman" w:cs="Times New Roman"/>
                <w:sz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14FC5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  <w:tr w:rsidR="00A3080B" w:rsidRPr="00A3080B" w14:paraId="3AE92325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72E4D06B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Preoperative laboratory data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C8C69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새굴림" w:hAnsi="Times New Roman" w:cs="Times New Roman"/>
                <w:sz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37595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29C03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7F27B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새굴림" w:hAnsi="Times New Roman" w:cs="Times New Roman"/>
                <w:sz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E5F4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  <w:tr w:rsidR="00A3080B" w:rsidRPr="00A3080B" w14:paraId="6F593FBD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1CF616D0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Serum creatinine (mg/dl)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5F145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1.29 (1.21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–</w:t>
            </w: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1.38)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5B763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92A34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4F38B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새굴림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새굴림" w:hAnsi="Times New Roman" w:cs="Times New Roman"/>
                <w:sz w:val="22"/>
                <w:szCs w:val="22"/>
              </w:rPr>
              <w:t>1.14 (1.03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–</w:t>
            </w:r>
            <w:r w:rsidRPr="00A3080B">
              <w:rPr>
                <w:rFonts w:ascii="Times New Roman" w:eastAsia="새굴림" w:hAnsi="Times New Roman" w:cs="Times New Roman"/>
                <w:sz w:val="22"/>
                <w:szCs w:val="22"/>
              </w:rPr>
              <w:t>1.28)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FEFA4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0.016</w:t>
            </w:r>
          </w:p>
        </w:tc>
      </w:tr>
      <w:tr w:rsidR="00A3080B" w:rsidRPr="00A3080B" w14:paraId="04826987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4DEF3BB5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lastRenderedPageBreak/>
              <w:t>Left ventricular ejection fraction (%)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266F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0.97 (0.96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–</w:t>
            </w: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0.98)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423BD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BCA9F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9221B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새굴림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새굴림" w:hAnsi="Times New Roman" w:cs="Times New Roman"/>
                <w:sz w:val="22"/>
                <w:szCs w:val="22"/>
              </w:rPr>
              <w:t>0.98 (0.96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–</w:t>
            </w:r>
            <w:r w:rsidRPr="00A3080B">
              <w:rPr>
                <w:rFonts w:ascii="Times New Roman" w:eastAsia="새굴림" w:hAnsi="Times New Roman" w:cs="Times New Roman"/>
                <w:sz w:val="22"/>
                <w:szCs w:val="22"/>
              </w:rPr>
              <w:t>0.99)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E58D2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0.002</w:t>
            </w:r>
          </w:p>
        </w:tc>
      </w:tr>
      <w:tr w:rsidR="00A3080B" w:rsidRPr="00A3080B" w14:paraId="5642F4A2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1A170FA0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Type of surgery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F2DB8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98EFD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F3AA9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A1919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1944C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</w:tr>
      <w:tr w:rsidR="00A3080B" w:rsidRPr="00A3080B" w14:paraId="1BE946FE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61AFE090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CABG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DBDD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Reference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D882C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DE67C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00F78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Reference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E421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</w:tr>
      <w:tr w:rsidR="00A3080B" w:rsidRPr="00A3080B" w14:paraId="6042AD6A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5F553651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Valve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1BC88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새굴림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새굴림" w:hAnsi="Times New Roman" w:cs="Times New Roman"/>
                <w:sz w:val="22"/>
                <w:szCs w:val="22"/>
              </w:rPr>
              <w:t>2.07 (1.30–3.30)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A97F4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0.002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450B9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97DF4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새굴림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새굴림" w:hAnsi="Times New Roman" w:cs="Times New Roman"/>
                <w:sz w:val="22"/>
                <w:szCs w:val="22"/>
              </w:rPr>
              <w:t>3.58 (2.14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–</w:t>
            </w:r>
            <w:r w:rsidRPr="00A3080B">
              <w:rPr>
                <w:rFonts w:ascii="Times New Roman" w:eastAsia="새굴림" w:hAnsi="Times New Roman" w:cs="Times New Roman"/>
                <w:sz w:val="22"/>
                <w:szCs w:val="22"/>
              </w:rPr>
              <w:t>6.01)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1F50D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 0.001</w:t>
            </w:r>
          </w:p>
        </w:tc>
      </w:tr>
      <w:tr w:rsidR="00A3080B" w:rsidRPr="00A3080B" w14:paraId="37548643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7903B677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Aorta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BDB4F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새굴림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새굴림" w:hAnsi="Times New Roman" w:cs="Times New Roman"/>
                <w:sz w:val="22"/>
                <w:szCs w:val="22"/>
              </w:rPr>
              <w:t>4.12 (2.27–7.47)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924B8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2511A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E3D5E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새굴림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새굴림" w:hAnsi="Times New Roman" w:cs="Times New Roman"/>
                <w:sz w:val="22"/>
                <w:szCs w:val="22"/>
              </w:rPr>
              <w:t>5.86 (3.05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–</w:t>
            </w:r>
            <w:r w:rsidRPr="00A3080B">
              <w:rPr>
                <w:rFonts w:ascii="Times New Roman" w:eastAsia="새굴림" w:hAnsi="Times New Roman" w:cs="Times New Roman"/>
                <w:sz w:val="22"/>
                <w:szCs w:val="22"/>
              </w:rPr>
              <w:t>11.27)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520B5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&lt;0.001</w:t>
            </w:r>
          </w:p>
        </w:tc>
      </w:tr>
      <w:tr w:rsidR="00A3080B" w:rsidRPr="00A3080B" w14:paraId="7D7A68B6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40AF8F42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Valve + CABG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7A56E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새굴림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새굴림" w:hAnsi="Times New Roman" w:cs="Times New Roman"/>
                <w:sz w:val="22"/>
                <w:szCs w:val="22"/>
              </w:rPr>
              <w:t>2.34 (1.39–3.95)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2274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8CE9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A58DD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2.73 (1.55–4.78)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FE03E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&lt;0.001</w:t>
            </w:r>
          </w:p>
        </w:tc>
      </w:tr>
      <w:tr w:rsidR="00A3080B" w:rsidRPr="00A3080B" w14:paraId="1E23BE52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5C10052D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Valve + aorta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DA38150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새굴림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새굴림" w:hAnsi="Times New Roman" w:cs="Times New Roman"/>
                <w:sz w:val="22"/>
                <w:szCs w:val="22"/>
              </w:rPr>
              <w:t>0.82 (0.19–3.48)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4A4BE78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0.787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F2BC45B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D18AAD4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3.15 (0.67–14.69)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65E63B3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0.145</w:t>
            </w:r>
          </w:p>
        </w:tc>
      </w:tr>
      <w:tr w:rsidR="00A3080B" w:rsidRPr="00A3080B" w14:paraId="5357E2AD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5C48FFAB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Year of surgery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7851F94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새굴림" w:hAnsi="Times New Roman" w:cs="Times New Roman"/>
                <w:sz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197683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0E46245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49AD360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2ABC95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  <w:tr w:rsidR="00A3080B" w:rsidRPr="00A3080B" w14:paraId="382A80AF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6D9FD90B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 xml:space="preserve">  2008</w:t>
            </w:r>
            <w:r w:rsidRPr="00A3080B">
              <w:rPr>
                <w:rFonts w:ascii="Times New Roman" w:eastAsia="새굴림" w:hAnsi="Times New Roman" w:cs="Times New Roman"/>
                <w:sz w:val="22"/>
              </w:rPr>
              <w:t>–</w:t>
            </w:r>
            <w:r w:rsidRPr="00A3080B">
              <w:rPr>
                <w:rFonts w:ascii="Times New Roman" w:eastAsia="맑은 고딕" w:hAnsi="Times New Roman" w:cs="Times New Roman"/>
                <w:sz w:val="22"/>
              </w:rPr>
              <w:t>2011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8565ECD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새굴림" w:hAnsi="Times New Roman" w:cs="Times New Roman"/>
                <w:sz w:val="22"/>
              </w:rPr>
            </w:pPr>
            <w:r w:rsidRPr="00A3080B">
              <w:rPr>
                <w:rFonts w:ascii="Times New Roman" w:eastAsia="새굴림" w:hAnsi="Times New Roman" w:cs="Times New Roman"/>
                <w:sz w:val="22"/>
              </w:rPr>
              <w:t>Reference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47FB63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27E2A5C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D2BBEC0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Reference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418F7D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  <w:tr w:rsidR="00A3080B" w:rsidRPr="00A3080B" w14:paraId="5849E16C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51977DFC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 xml:space="preserve">  2012</w:t>
            </w:r>
            <w:r w:rsidRPr="00A3080B">
              <w:rPr>
                <w:rFonts w:ascii="Times New Roman" w:eastAsia="새굴림" w:hAnsi="Times New Roman" w:cs="Times New Roman"/>
                <w:sz w:val="22"/>
              </w:rPr>
              <w:t>–</w:t>
            </w:r>
            <w:r w:rsidRPr="00A3080B">
              <w:rPr>
                <w:rFonts w:ascii="Times New Roman" w:eastAsia="맑은 고딕" w:hAnsi="Times New Roman" w:cs="Times New Roman"/>
                <w:sz w:val="22"/>
              </w:rPr>
              <w:t>2015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BC9002B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새굴림" w:hAnsi="Times New Roman" w:cs="Times New Roman"/>
                <w:sz w:val="22"/>
              </w:rPr>
            </w:pPr>
            <w:r w:rsidRPr="00A3080B">
              <w:rPr>
                <w:rFonts w:ascii="Times New Roman" w:eastAsia="새굴림" w:hAnsi="Times New Roman" w:cs="Times New Roman"/>
                <w:sz w:val="22"/>
              </w:rPr>
              <w:t>0.86 (0.60–1.25)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918405F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0.443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26A52AE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3F2B2B4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0.68 (0.46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–</w:t>
            </w:r>
            <w:r w:rsidRPr="00A3080B">
              <w:rPr>
                <w:rFonts w:ascii="Times New Roman" w:eastAsia="맑은 고딕" w:hAnsi="Times New Roman" w:cs="Times New Roman"/>
                <w:sz w:val="22"/>
              </w:rPr>
              <w:t>1.01)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0BE86E5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0.054</w:t>
            </w:r>
          </w:p>
        </w:tc>
      </w:tr>
      <w:tr w:rsidR="00A3080B" w:rsidRPr="00A3080B" w14:paraId="67FE23E0" w14:textId="77777777" w:rsidTr="00225DAD">
        <w:trPr>
          <w:trHeight w:val="397"/>
        </w:trPr>
        <w:tc>
          <w:tcPr>
            <w:tcW w:w="4323" w:type="dxa"/>
            <w:vAlign w:val="center"/>
          </w:tcPr>
          <w:p w14:paraId="2559CB2C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 xml:space="preserve">  2016</w:t>
            </w:r>
            <w:r w:rsidRPr="00A3080B">
              <w:rPr>
                <w:rFonts w:ascii="Times New Roman" w:eastAsia="새굴림" w:hAnsi="Times New Roman" w:cs="Times New Roman"/>
                <w:sz w:val="22"/>
              </w:rPr>
              <w:t>–</w:t>
            </w:r>
            <w:r w:rsidRPr="00A3080B">
              <w:rPr>
                <w:rFonts w:ascii="Times New Roman" w:eastAsia="맑은 고딕" w:hAnsi="Times New Roman" w:cs="Times New Roman"/>
                <w:sz w:val="22"/>
              </w:rPr>
              <w:t>2019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D40FC9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새굴림" w:hAnsi="Times New Roman" w:cs="Times New Roman"/>
                <w:sz w:val="22"/>
              </w:rPr>
            </w:pPr>
            <w:r w:rsidRPr="00A3080B">
              <w:rPr>
                <w:rFonts w:ascii="Times New Roman" w:eastAsia="새굴림" w:hAnsi="Times New Roman" w:cs="Times New Roman"/>
                <w:sz w:val="22"/>
              </w:rPr>
              <w:t>0.30 (0.18–0.50)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26E395B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99B3FC3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E9E9C5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0.25 (0.15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–</w:t>
            </w:r>
            <w:r w:rsidRPr="00A3080B">
              <w:rPr>
                <w:rFonts w:ascii="Times New Roman" w:eastAsia="맑은 고딕" w:hAnsi="Times New Roman" w:cs="Times New Roman"/>
                <w:sz w:val="22"/>
              </w:rPr>
              <w:t>0.44)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FB9DA73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</w:tr>
      <w:tr w:rsidR="00A3080B" w:rsidRPr="00A3080B" w14:paraId="1AB09B0D" w14:textId="77777777" w:rsidTr="00225DAD">
        <w:trPr>
          <w:trHeight w:val="397"/>
        </w:trPr>
        <w:tc>
          <w:tcPr>
            <w:tcW w:w="4323" w:type="dxa"/>
            <w:tcBorders>
              <w:bottom w:val="single" w:sz="4" w:space="0" w:color="auto"/>
            </w:tcBorders>
            <w:vAlign w:val="center"/>
          </w:tcPr>
          <w:p w14:paraId="1BB327C3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Emergency surgery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092015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새굴림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새굴림" w:hAnsi="Times New Roman" w:cs="Times New Roman"/>
                <w:sz w:val="22"/>
                <w:szCs w:val="22"/>
              </w:rPr>
              <w:t>3.07 (2.11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–</w:t>
            </w:r>
            <w:r w:rsidRPr="00A3080B">
              <w:rPr>
                <w:rFonts w:ascii="Times New Roman" w:eastAsia="새굴림" w:hAnsi="Times New Roman" w:cs="Times New Roman"/>
                <w:sz w:val="22"/>
                <w:szCs w:val="22"/>
              </w:rPr>
              <w:t>4.47)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20A0F7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 0.001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CC0DAF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359FE8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1.73 (1.12–2.66)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445D00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0.013</w:t>
            </w:r>
          </w:p>
        </w:tc>
      </w:tr>
    </w:tbl>
    <w:p w14:paraId="0ED546F4" w14:textId="0438F13B" w:rsidR="002F4364" w:rsidRPr="00A3080B" w:rsidRDefault="002F4364" w:rsidP="002F4364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 w:val="22"/>
        </w:rPr>
      </w:pPr>
      <w:r w:rsidRPr="00A3080B">
        <w:rPr>
          <w:rFonts w:ascii="Times New Roman" w:eastAsia="맑은 고딕" w:hAnsi="Times New Roman" w:cs="Times New Roman"/>
          <w:sz w:val="22"/>
        </w:rPr>
        <w:t>OR, odds ratio; CI, confidence interval;</w:t>
      </w:r>
      <w:r w:rsidRPr="00A3080B">
        <w:rPr>
          <w:rFonts w:ascii="Times New Roman" w:hAnsi="Times New Roman" w:cs="Times New Roman"/>
          <w:sz w:val="22"/>
        </w:rPr>
        <w:t xml:space="preserve"> </w:t>
      </w:r>
      <w:r w:rsidRPr="00A3080B">
        <w:rPr>
          <w:rFonts w:ascii="Times New Roman" w:eastAsia="맑은 고딕" w:hAnsi="Times New Roman" w:cs="Times New Roman"/>
          <w:sz w:val="22"/>
        </w:rPr>
        <w:t>SNUH-NSI, Seoul National University Hospital-Nutrition Screening Index; CABG, coronary artery bypass grafting surgery.</w:t>
      </w:r>
      <w:r w:rsidRPr="00A3080B">
        <w:rPr>
          <w:rFonts w:ascii="Times New Roman" w:hAnsi="Times New Roman" w:cs="Times New Roman"/>
          <w:b/>
          <w:sz w:val="22"/>
        </w:rPr>
        <w:br w:type="page"/>
      </w:r>
    </w:p>
    <w:p w14:paraId="4554DC17" w14:textId="77777777" w:rsidR="002F4364" w:rsidRPr="00A3080B" w:rsidRDefault="002F4364" w:rsidP="002F4364">
      <w:pPr>
        <w:widowControl/>
        <w:wordWrap/>
        <w:autoSpaceDE/>
        <w:autoSpaceDN/>
        <w:spacing w:after="0" w:line="480" w:lineRule="auto"/>
        <w:rPr>
          <w:rFonts w:ascii="Times New Roman" w:eastAsia="맑은 고딕" w:hAnsi="Times New Roman" w:cs="Times New Roman"/>
          <w:strike/>
          <w:sz w:val="22"/>
        </w:rPr>
      </w:pPr>
      <w:r w:rsidRPr="00A3080B">
        <w:rPr>
          <w:rFonts w:ascii="Times New Roman" w:eastAsia="맑은 고딕" w:hAnsi="Times New Roman" w:cs="Times New Roman"/>
          <w:b/>
          <w:sz w:val="22"/>
        </w:rPr>
        <w:lastRenderedPageBreak/>
        <w:t xml:space="preserve">Supplemental Table S5. </w:t>
      </w:r>
      <w:r w:rsidRPr="00A3080B">
        <w:rPr>
          <w:rFonts w:ascii="Times New Roman" w:eastAsia="맑은 고딕" w:hAnsi="Times New Roman" w:cs="Times New Roman"/>
          <w:sz w:val="22"/>
        </w:rPr>
        <w:t>Performance of logistic regression models based on different nutrition indexes for in-hospital mortality</w:t>
      </w:r>
    </w:p>
    <w:tbl>
      <w:tblPr>
        <w:tblStyle w:val="2"/>
        <w:tblW w:w="13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331"/>
        <w:gridCol w:w="2244"/>
        <w:gridCol w:w="2244"/>
        <w:gridCol w:w="2245"/>
      </w:tblGrid>
      <w:tr w:rsidR="00A3080B" w:rsidRPr="00A3080B" w14:paraId="69891F79" w14:textId="77777777" w:rsidTr="00225DAD">
        <w:trPr>
          <w:trHeight w:val="397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C28D5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b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b/>
                <w:sz w:val="22"/>
                <w:szCs w:val="22"/>
              </w:rPr>
              <w:t>Nutrition index</w:t>
            </w:r>
          </w:p>
        </w:tc>
        <w:tc>
          <w:tcPr>
            <w:tcW w:w="33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7625A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4CA8C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 xml:space="preserve">AUC 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br/>
              <w:t>(95% CI)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EB2B02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AIC</w:t>
            </w:r>
          </w:p>
        </w:tc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DD6E0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 xml:space="preserve">McFadden’s 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br/>
              <w:t>pseudo R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</w:tr>
      <w:tr w:rsidR="00A3080B" w:rsidRPr="00A3080B" w14:paraId="28C10A69" w14:textId="77777777" w:rsidTr="00225DAD">
        <w:trPr>
          <w:trHeight w:val="397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94577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SNUH-NSI</w:t>
            </w:r>
          </w:p>
        </w:tc>
        <w:tc>
          <w:tcPr>
            <w:tcW w:w="33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ABE45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Low vs. Intermediate vs. High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24750" w14:textId="77777777" w:rsidR="002F4364" w:rsidRPr="00A3080B" w:rsidRDefault="002F4364" w:rsidP="00225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0.831 (0.804–0.866)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6B7A2" w14:textId="77777777" w:rsidR="002F4364" w:rsidRPr="00A3080B" w:rsidRDefault="002F4364" w:rsidP="00225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1082.5</w:t>
            </w:r>
          </w:p>
        </w:tc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F872A" w14:textId="77777777" w:rsidR="002F4364" w:rsidRPr="00A3080B" w:rsidRDefault="002F4364" w:rsidP="00225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0.175</w:t>
            </w:r>
          </w:p>
        </w:tc>
      </w:tr>
      <w:tr w:rsidR="00A3080B" w:rsidRPr="00A3080B" w14:paraId="23DEC347" w14:textId="77777777" w:rsidTr="00225DAD">
        <w:trPr>
          <w:trHeight w:val="397"/>
        </w:trPr>
        <w:tc>
          <w:tcPr>
            <w:tcW w:w="3119" w:type="dxa"/>
            <w:vMerge w:val="restart"/>
            <w:vAlign w:val="center"/>
          </w:tcPr>
          <w:p w14:paraId="10B921CF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Serum albumin</w:t>
            </w:r>
          </w:p>
        </w:tc>
        <w:tc>
          <w:tcPr>
            <w:tcW w:w="3331" w:type="dxa"/>
            <w:tcBorders>
              <w:bottom w:val="single" w:sz="4" w:space="0" w:color="auto"/>
            </w:tcBorders>
            <w:vAlign w:val="center"/>
          </w:tcPr>
          <w:p w14:paraId="2952CD8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&lt;2.5g/dL vs. ≥2.5g/dL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vAlign w:val="center"/>
          </w:tcPr>
          <w:p w14:paraId="68A29664" w14:textId="77777777" w:rsidR="002F4364" w:rsidRPr="00A3080B" w:rsidRDefault="002F4364" w:rsidP="00225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0.813 (0.783–0.851)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7073F0" w14:textId="77777777" w:rsidR="002F4364" w:rsidRPr="00A3080B" w:rsidRDefault="002F4364" w:rsidP="00225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1102.6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1C9076" w14:textId="77777777" w:rsidR="002F4364" w:rsidRPr="00A3080B" w:rsidRDefault="002F4364" w:rsidP="00225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0.158</w:t>
            </w:r>
          </w:p>
        </w:tc>
      </w:tr>
      <w:tr w:rsidR="00A3080B" w:rsidRPr="00A3080B" w14:paraId="0D8395C0" w14:textId="77777777" w:rsidTr="00225DAD">
        <w:trPr>
          <w:trHeight w:val="397"/>
        </w:trPr>
        <w:tc>
          <w:tcPr>
            <w:tcW w:w="3119" w:type="dxa"/>
            <w:vMerge/>
            <w:tcBorders>
              <w:bottom w:val="single" w:sz="4" w:space="0" w:color="auto"/>
            </w:tcBorders>
            <w:vAlign w:val="center"/>
          </w:tcPr>
          <w:p w14:paraId="33F64E6A" w14:textId="77777777" w:rsidR="002F4364" w:rsidRPr="00A3080B" w:rsidRDefault="002F4364" w:rsidP="00225DAD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  <w:tc>
          <w:tcPr>
            <w:tcW w:w="33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B0743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 xml:space="preserve">3.0g/dL vs. </w:t>
            </w: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≥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3.0g/dL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24526" w14:textId="77777777" w:rsidR="002F4364" w:rsidRPr="00A3080B" w:rsidRDefault="002F4364" w:rsidP="00225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0.819 (0.792–0.857)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E371F0" w14:textId="77777777" w:rsidR="002F4364" w:rsidRPr="00A3080B" w:rsidRDefault="002F4364" w:rsidP="00225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1098.3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96C155" w14:textId="77777777" w:rsidR="002F4364" w:rsidRPr="00A3080B" w:rsidRDefault="002F4364" w:rsidP="00225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0.161</w:t>
            </w:r>
          </w:p>
        </w:tc>
      </w:tr>
      <w:tr w:rsidR="00A3080B" w:rsidRPr="00A3080B" w14:paraId="2DE0D76F" w14:textId="77777777" w:rsidTr="00225DAD">
        <w:trPr>
          <w:trHeight w:val="397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49F40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b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BMI WHO (kg/m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  <w:vertAlign w:val="superscript"/>
              </w:rPr>
              <w:t>2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3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E0C15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&lt;18.5 vs</w:t>
            </w:r>
            <w:r w:rsidRPr="00A3080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18.5≤ BMI &lt;25 vs. </w:t>
            </w:r>
            <w:r w:rsidRPr="00A3080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25≤ BMI &lt;30 vs. </w:t>
            </w:r>
            <w:r w:rsidRPr="00A3080B">
              <w:rPr>
                <w:rFonts w:ascii="Times New Roman" w:hAnsi="Times New Roman" w:cs="Times New Roman"/>
                <w:sz w:val="22"/>
                <w:szCs w:val="22"/>
              </w:rPr>
              <w:br/>
              <w:t>≥30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22D17" w14:textId="77777777" w:rsidR="002F4364" w:rsidRPr="00A3080B" w:rsidRDefault="002F4364" w:rsidP="00225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0.822 (0.794–0.859)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D88C51" w14:textId="77777777" w:rsidR="002F4364" w:rsidRPr="00A3080B" w:rsidRDefault="002F4364" w:rsidP="00225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1102.9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8BEBC5" w14:textId="77777777" w:rsidR="002F4364" w:rsidRPr="00A3080B" w:rsidRDefault="002F4364" w:rsidP="00225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0.161</w:t>
            </w:r>
          </w:p>
        </w:tc>
      </w:tr>
      <w:tr w:rsidR="00A3080B" w:rsidRPr="00A3080B" w14:paraId="2297B3DD" w14:textId="77777777" w:rsidTr="00225DAD">
        <w:trPr>
          <w:trHeight w:val="397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58243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BMI Asia (kg/m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  <w:vertAlign w:val="superscript"/>
              </w:rPr>
              <w:t>2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3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2FC03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&lt;18.5 vs.</w:t>
            </w:r>
            <w:r w:rsidRPr="00A3080B">
              <w:rPr>
                <w:rFonts w:ascii="Times New Roman" w:hAnsi="Times New Roman" w:cs="Times New Roman"/>
                <w:sz w:val="22"/>
                <w:szCs w:val="22"/>
              </w:rPr>
              <w:br/>
              <w:t>18.5≤ BMI &lt;23 vs.</w:t>
            </w:r>
            <w:r w:rsidRPr="00A3080B">
              <w:rPr>
                <w:rFonts w:ascii="Times New Roman" w:hAnsi="Times New Roman" w:cs="Times New Roman"/>
                <w:sz w:val="22"/>
                <w:szCs w:val="22"/>
              </w:rPr>
              <w:br/>
              <w:t>23≤ BMI &lt;25 vs.</w:t>
            </w:r>
            <w:r w:rsidRPr="00A3080B">
              <w:rPr>
                <w:rFonts w:ascii="Times New Roman" w:hAnsi="Times New Roman" w:cs="Times New Roman"/>
                <w:sz w:val="22"/>
                <w:szCs w:val="22"/>
              </w:rPr>
              <w:br/>
              <w:t>≥25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AD75A" w14:textId="77777777" w:rsidR="002F4364" w:rsidRPr="00A3080B" w:rsidRDefault="002F4364" w:rsidP="00225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0.818 (0.792–0.856)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4496D9" w14:textId="77777777" w:rsidR="002F4364" w:rsidRPr="00A3080B" w:rsidRDefault="002F4364" w:rsidP="00225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1106.1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5BE61D" w14:textId="77777777" w:rsidR="002F4364" w:rsidRPr="00A3080B" w:rsidRDefault="002F4364" w:rsidP="00225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0.158</w:t>
            </w:r>
          </w:p>
        </w:tc>
      </w:tr>
      <w:tr w:rsidR="00A3080B" w:rsidRPr="00A3080B" w14:paraId="6E92C196" w14:textId="77777777" w:rsidTr="00225DAD">
        <w:trPr>
          <w:trHeight w:val="397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BEA25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Nutritional Risk Index</w:t>
            </w:r>
          </w:p>
        </w:tc>
        <w:tc>
          <w:tcPr>
            <w:tcW w:w="33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26481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 xml:space="preserve">&gt;100 (no risk) vs. </w:t>
            </w:r>
            <w:r w:rsidRPr="00A3080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97.5≤ NRI &lt;100 (mild) vs. </w:t>
            </w:r>
            <w:r w:rsidRPr="00A3080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83.5≤ NRI &lt;97.5 (intermediate) vs. </w:t>
            </w:r>
            <w:r w:rsidRPr="00A3080B">
              <w:rPr>
                <w:rFonts w:ascii="Times New Roman" w:hAnsi="Times New Roman" w:cs="Times New Roman"/>
                <w:sz w:val="22"/>
                <w:szCs w:val="22"/>
              </w:rPr>
              <w:br/>
              <w:t>≤83.5 (severe)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C6AB9C" w14:textId="77777777" w:rsidR="002F4364" w:rsidRPr="00A3080B" w:rsidRDefault="002F4364" w:rsidP="00225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0.816 (0.788–0.856)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B27E86" w14:textId="77777777" w:rsidR="002F4364" w:rsidRPr="00A3080B" w:rsidRDefault="002F4364" w:rsidP="00225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1106.5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ACC873" w14:textId="77777777" w:rsidR="002F4364" w:rsidRPr="00A3080B" w:rsidRDefault="002F4364" w:rsidP="00225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0.158</w:t>
            </w:r>
          </w:p>
        </w:tc>
      </w:tr>
      <w:tr w:rsidR="00A3080B" w:rsidRPr="00A3080B" w14:paraId="1F3AA33C" w14:textId="77777777" w:rsidTr="00225DAD">
        <w:trPr>
          <w:trHeight w:val="397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98138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Chart-derived Frailty Index</w:t>
            </w:r>
          </w:p>
        </w:tc>
        <w:tc>
          <w:tcPr>
            <w:tcW w:w="33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F0035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 xml:space="preserve">0–2 (low risk) vs. </w:t>
            </w:r>
            <w:r w:rsidRPr="00A3080B">
              <w:rPr>
                <w:rFonts w:ascii="Times New Roman" w:hAnsi="Times New Roman" w:cs="Times New Roman"/>
                <w:sz w:val="22"/>
                <w:szCs w:val="22"/>
              </w:rPr>
              <w:br/>
              <w:t>3–5 (high risk)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37DA4F" w14:textId="77777777" w:rsidR="002F4364" w:rsidRPr="00A3080B" w:rsidRDefault="002F4364" w:rsidP="00225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0.825 (0.794–0.862)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BEAF24" w14:textId="77777777" w:rsidR="002F4364" w:rsidRPr="00A3080B" w:rsidRDefault="002F4364" w:rsidP="00225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1088.2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51B285" w14:textId="77777777" w:rsidR="002F4364" w:rsidRPr="00A3080B" w:rsidRDefault="002F4364" w:rsidP="00225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0.169</w:t>
            </w:r>
          </w:p>
        </w:tc>
      </w:tr>
      <w:tr w:rsidR="00A3080B" w:rsidRPr="00A3080B" w14:paraId="5EF4D922" w14:textId="77777777" w:rsidTr="00225DAD">
        <w:trPr>
          <w:trHeight w:val="397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505A5" w14:textId="77777777" w:rsidR="002F4364" w:rsidRPr="00A3080B" w:rsidRDefault="002F4364" w:rsidP="00225DA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Model without Nutrition index</w:t>
            </w:r>
          </w:p>
        </w:tc>
        <w:tc>
          <w:tcPr>
            <w:tcW w:w="33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66469" w14:textId="77777777" w:rsidR="002F4364" w:rsidRPr="00A3080B" w:rsidRDefault="002F4364" w:rsidP="00225DA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6BEF9" w14:textId="77777777" w:rsidR="002F4364" w:rsidRPr="00A3080B" w:rsidRDefault="002F4364" w:rsidP="00225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0.812 (0.782–0.850)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194474" w14:textId="77777777" w:rsidR="002F4364" w:rsidRPr="00A3080B" w:rsidRDefault="002F4364" w:rsidP="00225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1106.0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63E27E" w14:textId="77777777" w:rsidR="002F4364" w:rsidRPr="00A3080B" w:rsidRDefault="002F4364" w:rsidP="00225D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0.154</w:t>
            </w:r>
          </w:p>
        </w:tc>
      </w:tr>
    </w:tbl>
    <w:p w14:paraId="2B610DA2" w14:textId="723AD3A0" w:rsidR="002F4364" w:rsidRPr="00A3080B" w:rsidRDefault="002F4364" w:rsidP="00E87022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 w:val="22"/>
        </w:rPr>
      </w:pPr>
      <w:r w:rsidRPr="00A3080B">
        <w:rPr>
          <w:rFonts w:ascii="Times New Roman" w:hAnsi="Times New Roman" w:cs="Times New Roman"/>
          <w:sz w:val="22"/>
        </w:rPr>
        <w:t xml:space="preserve">AUC, area under the receiver operating curve; CI, confidence interval; AIC, Akaike information criterion; </w:t>
      </w:r>
      <w:r w:rsidRPr="00A3080B">
        <w:rPr>
          <w:rFonts w:ascii="Times New Roman" w:eastAsia="맑은 고딕" w:hAnsi="Times New Roman" w:cs="Times New Roman"/>
          <w:sz w:val="22"/>
        </w:rPr>
        <w:t xml:space="preserve">SNUH-NSI, Seoul National University Hospital-Nutrition Screening Index; </w:t>
      </w:r>
      <w:r w:rsidRPr="00A3080B">
        <w:rPr>
          <w:rFonts w:ascii="Times New Roman" w:hAnsi="Times New Roman" w:cs="Times New Roman"/>
          <w:sz w:val="22"/>
        </w:rPr>
        <w:t>BMI, Body mass index; WHO, World Health Organization classification; Asia, Asia-Pacific classification.</w:t>
      </w:r>
      <w:r w:rsidRPr="00A3080B">
        <w:rPr>
          <w:rFonts w:ascii="Times New Roman" w:hAnsi="Times New Roman" w:cs="Times New Roman"/>
          <w:b/>
          <w:sz w:val="22"/>
        </w:rPr>
        <w:br w:type="page"/>
      </w:r>
    </w:p>
    <w:p w14:paraId="262DA199" w14:textId="15AC8724" w:rsidR="002F4364" w:rsidRPr="00A3080B" w:rsidRDefault="002F4364" w:rsidP="002F4364">
      <w:pPr>
        <w:widowControl/>
        <w:wordWrap/>
        <w:autoSpaceDE/>
        <w:autoSpaceDN/>
        <w:spacing w:after="0" w:line="480" w:lineRule="auto"/>
        <w:rPr>
          <w:rFonts w:ascii="Times New Roman" w:eastAsia="맑은 고딕" w:hAnsi="Times New Roman" w:cs="Times New Roman"/>
          <w:strike/>
          <w:sz w:val="22"/>
        </w:rPr>
      </w:pPr>
      <w:r w:rsidRPr="00A3080B">
        <w:rPr>
          <w:rFonts w:ascii="Times New Roman" w:eastAsia="맑은 고딕" w:hAnsi="Times New Roman" w:cs="Times New Roman"/>
          <w:b/>
          <w:sz w:val="22"/>
        </w:rPr>
        <w:lastRenderedPageBreak/>
        <w:t>Supplemental Table S6</w:t>
      </w:r>
      <w:r w:rsidRPr="00A3080B">
        <w:rPr>
          <w:rFonts w:ascii="Times New Roman" w:eastAsia="맑은 고딕" w:hAnsi="Times New Roman" w:cs="Times New Roman"/>
          <w:b/>
          <w:bCs/>
          <w:sz w:val="22"/>
        </w:rPr>
        <w:t>.</w:t>
      </w:r>
      <w:r w:rsidRPr="00A3080B">
        <w:rPr>
          <w:rFonts w:ascii="Times New Roman" w:eastAsia="맑은 고딕" w:hAnsi="Times New Roman" w:cs="Times New Roman"/>
          <w:sz w:val="22"/>
        </w:rPr>
        <w:t xml:space="preserve"> Sensitivity, specificity, positive predictive value, and negative predictive value nutritional indices in predicting in-hospital mortality</w:t>
      </w:r>
    </w:p>
    <w:tbl>
      <w:tblPr>
        <w:tblStyle w:val="11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6"/>
        <w:gridCol w:w="2641"/>
        <w:gridCol w:w="1268"/>
        <w:gridCol w:w="1280"/>
        <w:gridCol w:w="1137"/>
        <w:gridCol w:w="1134"/>
      </w:tblGrid>
      <w:tr w:rsidR="00A3080B" w:rsidRPr="00A3080B" w14:paraId="625C4291" w14:textId="77777777" w:rsidTr="00C74E4F">
        <w:trPr>
          <w:trHeight w:val="397"/>
          <w:jc w:val="center"/>
        </w:trPr>
        <w:tc>
          <w:tcPr>
            <w:tcW w:w="2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D3775" w14:textId="77777777" w:rsidR="002F4364" w:rsidRPr="00A3080B" w:rsidRDefault="002F4364" w:rsidP="002F4364">
            <w:pPr>
              <w:widowControl/>
              <w:wordWrap/>
              <w:autoSpaceDE/>
              <w:autoSpaceDN/>
              <w:rPr>
                <w:rFonts w:ascii="Times New Roman" w:hAnsi="Times New Roman"/>
                <w:b/>
                <w:sz w:val="22"/>
                <w:szCs w:val="22"/>
              </w:rPr>
            </w:pPr>
            <w:r w:rsidRPr="00A3080B">
              <w:rPr>
                <w:rFonts w:ascii="Times New Roman" w:hAnsi="Times New Roman"/>
                <w:b/>
                <w:sz w:val="22"/>
                <w:szCs w:val="22"/>
              </w:rPr>
              <w:t>Nutrition index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656B48" w14:textId="77777777" w:rsidR="002F4364" w:rsidRPr="00A3080B" w:rsidRDefault="002F4364" w:rsidP="002F436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17297" w14:textId="77777777" w:rsidR="002F4364" w:rsidRPr="00A3080B" w:rsidRDefault="002F4364" w:rsidP="002F436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>Sensitivity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5BEA2" w14:textId="77777777" w:rsidR="002F4364" w:rsidRPr="00A3080B" w:rsidRDefault="002F4364" w:rsidP="002F436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>Specificity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F1409" w14:textId="5A71EF48" w:rsidR="002F4364" w:rsidRPr="00A3080B" w:rsidRDefault="00C74E4F" w:rsidP="002F436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>Positive predictive 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0662D" w14:textId="7C13CDFE" w:rsidR="002F4364" w:rsidRPr="00A3080B" w:rsidRDefault="00C74E4F" w:rsidP="002F436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>Negative predictive value</w:t>
            </w:r>
          </w:p>
        </w:tc>
      </w:tr>
      <w:tr w:rsidR="00A3080B" w:rsidRPr="00A3080B" w14:paraId="63AF25EE" w14:textId="77777777" w:rsidTr="00C74E4F">
        <w:trPr>
          <w:trHeight w:val="397"/>
          <w:jc w:val="center"/>
        </w:trPr>
        <w:tc>
          <w:tcPr>
            <w:tcW w:w="2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2A153" w14:textId="77777777" w:rsidR="002F4364" w:rsidRPr="00A3080B" w:rsidRDefault="002F4364" w:rsidP="002F4364">
            <w:pPr>
              <w:widowControl/>
              <w:wordWrap/>
              <w:autoSpaceDE/>
              <w:autoSpaceDN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>SNUH-NSI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3AF2A" w14:textId="54019EDE" w:rsidR="002F4364" w:rsidRPr="00A3080B" w:rsidRDefault="002F4364" w:rsidP="002F436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 xml:space="preserve">low risk vs. </w:t>
            </w:r>
            <w:r w:rsidRPr="00A3080B">
              <w:rPr>
                <w:rFonts w:ascii="Times New Roman" w:hAnsi="Times New Roman"/>
                <w:sz w:val="22"/>
                <w:szCs w:val="22"/>
              </w:rPr>
              <w:br/>
              <w:t>intermediate or high risk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83B913" w14:textId="77777777" w:rsidR="002F4364" w:rsidRPr="00A3080B" w:rsidRDefault="002F4364" w:rsidP="002F436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>0.82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5FC712" w14:textId="77777777" w:rsidR="002F4364" w:rsidRPr="00A3080B" w:rsidRDefault="002F4364" w:rsidP="002F43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>0.41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64EE16" w14:textId="77777777" w:rsidR="002F4364" w:rsidRPr="00A3080B" w:rsidRDefault="002F4364" w:rsidP="002F43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>0.04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0E6EBA" w14:textId="77777777" w:rsidR="002F4364" w:rsidRPr="00A3080B" w:rsidRDefault="002F4364" w:rsidP="002F43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>0.99</w:t>
            </w:r>
          </w:p>
        </w:tc>
      </w:tr>
      <w:tr w:rsidR="00A3080B" w:rsidRPr="00A3080B" w14:paraId="0454C36E" w14:textId="77777777" w:rsidTr="00C74E4F">
        <w:trPr>
          <w:trHeight w:val="397"/>
          <w:jc w:val="center"/>
        </w:trPr>
        <w:tc>
          <w:tcPr>
            <w:tcW w:w="2746" w:type="dxa"/>
            <w:vMerge w:val="restart"/>
            <w:tcBorders>
              <w:top w:val="single" w:sz="4" w:space="0" w:color="auto"/>
            </w:tcBorders>
            <w:vAlign w:val="center"/>
          </w:tcPr>
          <w:p w14:paraId="514F14C5" w14:textId="77777777" w:rsidR="002F4364" w:rsidRPr="00A3080B" w:rsidRDefault="002F4364" w:rsidP="002F4364">
            <w:pPr>
              <w:widowControl/>
              <w:wordWrap/>
              <w:autoSpaceDE/>
              <w:autoSpaceDN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>Serum albumin</w:t>
            </w:r>
          </w:p>
        </w:tc>
        <w:tc>
          <w:tcPr>
            <w:tcW w:w="2641" w:type="dxa"/>
            <w:tcBorders>
              <w:bottom w:val="single" w:sz="4" w:space="0" w:color="auto"/>
            </w:tcBorders>
            <w:vAlign w:val="center"/>
          </w:tcPr>
          <w:p w14:paraId="61DCA653" w14:textId="77777777" w:rsidR="002F4364" w:rsidRPr="00A3080B" w:rsidRDefault="002F4364" w:rsidP="002F436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>&lt;2.5g/dL vs. ≥2.5g/dL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E5B968" w14:textId="77777777" w:rsidR="002F4364" w:rsidRPr="00A3080B" w:rsidRDefault="002F4364" w:rsidP="002F436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>0.06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06C344" w14:textId="77777777" w:rsidR="002F4364" w:rsidRPr="00A3080B" w:rsidRDefault="002F4364" w:rsidP="002F436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>0.99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7DE48A" w14:textId="77777777" w:rsidR="002F4364" w:rsidRPr="00A3080B" w:rsidRDefault="002F4364" w:rsidP="002F436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>0.15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B55DFF" w14:textId="77777777" w:rsidR="002F4364" w:rsidRPr="00A3080B" w:rsidRDefault="002F4364" w:rsidP="002F436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>0.98</w:t>
            </w:r>
          </w:p>
        </w:tc>
      </w:tr>
      <w:tr w:rsidR="00A3080B" w:rsidRPr="00A3080B" w14:paraId="689B81DF" w14:textId="77777777" w:rsidTr="00C74E4F">
        <w:trPr>
          <w:trHeight w:val="397"/>
          <w:jc w:val="center"/>
        </w:trPr>
        <w:tc>
          <w:tcPr>
            <w:tcW w:w="2746" w:type="dxa"/>
            <w:vMerge/>
            <w:tcBorders>
              <w:bottom w:val="single" w:sz="4" w:space="0" w:color="auto"/>
            </w:tcBorders>
            <w:vAlign w:val="center"/>
          </w:tcPr>
          <w:p w14:paraId="42DA04F0" w14:textId="77777777" w:rsidR="002F4364" w:rsidRPr="00A3080B" w:rsidRDefault="002F4364" w:rsidP="002F4364">
            <w:pPr>
              <w:widowControl/>
              <w:wordWrap/>
              <w:autoSpaceDE/>
              <w:autoSpaceDN/>
              <w:ind w:leftChars="100" w:left="20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C4AF2" w14:textId="77777777" w:rsidR="002F4364" w:rsidRPr="00A3080B" w:rsidRDefault="002F4364" w:rsidP="002F436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>&lt;3.0g/dL vs. ≥3.0g/dL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D40500" w14:textId="77777777" w:rsidR="002F4364" w:rsidRPr="00A3080B" w:rsidRDefault="002F4364" w:rsidP="002F436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>0.18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D097BB" w14:textId="77777777" w:rsidR="002F4364" w:rsidRPr="00A3080B" w:rsidRDefault="002F4364" w:rsidP="002F436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>0.96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9CCC1" w14:textId="77777777" w:rsidR="002F4364" w:rsidRPr="00A3080B" w:rsidRDefault="002F4364" w:rsidP="002F436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>0.10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0F091" w14:textId="77777777" w:rsidR="002F4364" w:rsidRPr="00A3080B" w:rsidRDefault="002F4364" w:rsidP="002F436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>0.98</w:t>
            </w:r>
          </w:p>
        </w:tc>
      </w:tr>
      <w:tr w:rsidR="00A3080B" w:rsidRPr="00A3080B" w14:paraId="7165BA7E" w14:textId="77777777" w:rsidTr="00C74E4F">
        <w:trPr>
          <w:trHeight w:val="397"/>
          <w:jc w:val="center"/>
        </w:trPr>
        <w:tc>
          <w:tcPr>
            <w:tcW w:w="2746" w:type="dxa"/>
            <w:tcBorders>
              <w:top w:val="single" w:sz="4" w:space="0" w:color="auto"/>
            </w:tcBorders>
            <w:vAlign w:val="center"/>
          </w:tcPr>
          <w:p w14:paraId="30D230B0" w14:textId="77777777" w:rsidR="002F4364" w:rsidRPr="00A3080B" w:rsidRDefault="002F4364" w:rsidP="002F4364">
            <w:pPr>
              <w:widowControl/>
              <w:wordWrap/>
              <w:autoSpaceDE/>
              <w:autoSpaceDN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>Nutritional Risk</w:t>
            </w:r>
            <w:r w:rsidRPr="00A3080B">
              <w:rPr>
                <w:rFonts w:ascii="Times New Roman" w:hAnsi="Times New Roman"/>
                <w:sz w:val="22"/>
                <w:szCs w:val="22"/>
              </w:rPr>
              <w:br/>
              <w:t>Index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62F2D" w14:textId="2C6B1088" w:rsidR="002F4364" w:rsidRPr="00A3080B" w:rsidRDefault="002F4364" w:rsidP="002F436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 xml:space="preserve">&gt;100 (no risk) vs. </w:t>
            </w:r>
          </w:p>
          <w:p w14:paraId="1BEAF964" w14:textId="5D387C52" w:rsidR="002F4364" w:rsidRPr="00A3080B" w:rsidRDefault="002F4364" w:rsidP="002F436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>≤100 (mild or higher risk)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6E3D02" w14:textId="77777777" w:rsidR="002F4364" w:rsidRPr="00A3080B" w:rsidRDefault="002F4364" w:rsidP="002F436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>0.45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273ABC" w14:textId="77777777" w:rsidR="002F4364" w:rsidRPr="00A3080B" w:rsidRDefault="002F4364" w:rsidP="002F436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>0.76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05234D" w14:textId="77777777" w:rsidR="002F4364" w:rsidRPr="00A3080B" w:rsidRDefault="002F4364" w:rsidP="002F436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>0.05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8151E" w14:textId="77777777" w:rsidR="002F4364" w:rsidRPr="00A3080B" w:rsidRDefault="002F4364" w:rsidP="002F436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>0.98</w:t>
            </w:r>
          </w:p>
        </w:tc>
      </w:tr>
      <w:tr w:rsidR="00A3080B" w:rsidRPr="00A3080B" w14:paraId="02CB4DB0" w14:textId="77777777" w:rsidTr="00C74E4F">
        <w:trPr>
          <w:trHeight w:val="397"/>
          <w:jc w:val="center"/>
        </w:trPr>
        <w:tc>
          <w:tcPr>
            <w:tcW w:w="2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07240" w14:textId="77777777" w:rsidR="002F4364" w:rsidRPr="00A3080B" w:rsidRDefault="002F4364" w:rsidP="002F4364">
            <w:pPr>
              <w:widowControl/>
              <w:wordWrap/>
              <w:autoSpaceDE/>
              <w:autoSpaceDN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>Chart-derived Frailty Index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BF278" w14:textId="77777777" w:rsidR="002F4364" w:rsidRPr="00A3080B" w:rsidRDefault="002F4364" w:rsidP="002F436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 xml:space="preserve">0–2 (low risk) vs. </w:t>
            </w:r>
            <w:r w:rsidRPr="00A3080B">
              <w:rPr>
                <w:rFonts w:ascii="Times New Roman" w:hAnsi="Times New Roman"/>
                <w:sz w:val="22"/>
                <w:szCs w:val="22"/>
              </w:rPr>
              <w:br/>
              <w:t>3–5 (high risk)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31AAAE" w14:textId="77777777" w:rsidR="002F4364" w:rsidRPr="00A3080B" w:rsidRDefault="002F4364" w:rsidP="002F436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>0.36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6D9AD2" w14:textId="77777777" w:rsidR="002F4364" w:rsidRPr="00A3080B" w:rsidRDefault="002F4364" w:rsidP="002F436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>0.93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D93A50" w14:textId="77777777" w:rsidR="002F4364" w:rsidRPr="00A3080B" w:rsidRDefault="002F4364" w:rsidP="002F436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>0.12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9EE89A" w14:textId="77777777" w:rsidR="002F4364" w:rsidRPr="00A3080B" w:rsidRDefault="002F4364" w:rsidP="002F436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080B">
              <w:rPr>
                <w:rFonts w:ascii="Times New Roman" w:hAnsi="Times New Roman"/>
                <w:sz w:val="22"/>
                <w:szCs w:val="22"/>
              </w:rPr>
              <w:t>0.98</w:t>
            </w:r>
          </w:p>
        </w:tc>
      </w:tr>
    </w:tbl>
    <w:p w14:paraId="67349562" w14:textId="77777777" w:rsidR="002F4364" w:rsidRPr="00A3080B" w:rsidRDefault="002F4364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 w:rsidRPr="00A3080B">
        <w:rPr>
          <w:rFonts w:ascii="Times New Roman" w:hAnsi="Times New Roman" w:cs="Times New Roman"/>
          <w:b/>
          <w:sz w:val="22"/>
        </w:rPr>
        <w:br w:type="page"/>
      </w:r>
    </w:p>
    <w:p w14:paraId="035240CF" w14:textId="06899562" w:rsidR="0027792B" w:rsidRPr="00A3080B" w:rsidRDefault="0027792B" w:rsidP="0027792B">
      <w:pPr>
        <w:wordWrap/>
        <w:spacing w:after="0" w:line="480" w:lineRule="auto"/>
        <w:rPr>
          <w:rFonts w:ascii="Times New Roman" w:hAnsi="Times New Roman" w:cs="Times New Roman"/>
          <w:sz w:val="22"/>
        </w:rPr>
      </w:pPr>
      <w:r w:rsidRPr="00A3080B">
        <w:rPr>
          <w:rFonts w:ascii="Times New Roman" w:hAnsi="Times New Roman" w:cs="Times New Roman"/>
          <w:b/>
          <w:sz w:val="22"/>
        </w:rPr>
        <w:lastRenderedPageBreak/>
        <w:t>Supplemental Table S</w:t>
      </w:r>
      <w:r w:rsidR="002F4364" w:rsidRPr="00A3080B">
        <w:rPr>
          <w:rFonts w:ascii="Times New Roman" w:hAnsi="Times New Roman" w:cs="Times New Roman"/>
          <w:b/>
          <w:sz w:val="22"/>
        </w:rPr>
        <w:t>7</w:t>
      </w:r>
      <w:r w:rsidRPr="00A3080B">
        <w:rPr>
          <w:rFonts w:ascii="Times New Roman" w:hAnsi="Times New Roman" w:cs="Times New Roman"/>
          <w:sz w:val="22"/>
        </w:rPr>
        <w:t>. Postoperative complications and length of hospital stay according to the study groups</w:t>
      </w:r>
    </w:p>
    <w:tbl>
      <w:tblPr>
        <w:tblStyle w:val="a3"/>
        <w:tblW w:w="12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3"/>
        <w:gridCol w:w="1984"/>
        <w:gridCol w:w="1985"/>
        <w:gridCol w:w="1984"/>
        <w:gridCol w:w="1985"/>
      </w:tblGrid>
      <w:tr w:rsidR="00A3080B" w:rsidRPr="00A3080B" w14:paraId="02AA98DD" w14:textId="77777777" w:rsidTr="00CD3F7D">
        <w:trPr>
          <w:trHeight w:val="397"/>
        </w:trPr>
        <w:tc>
          <w:tcPr>
            <w:tcW w:w="4323" w:type="dxa"/>
            <w:tcBorders>
              <w:top w:val="single" w:sz="4" w:space="0" w:color="auto"/>
            </w:tcBorders>
            <w:vAlign w:val="center"/>
          </w:tcPr>
          <w:p w14:paraId="058CF7C8" w14:textId="77777777" w:rsidR="0027792B" w:rsidRPr="00A3080B" w:rsidRDefault="0027792B" w:rsidP="00CD3F7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A5814" w14:textId="77777777" w:rsidR="0027792B" w:rsidRPr="00A3080B" w:rsidRDefault="0027792B" w:rsidP="00CD3F7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SNUH-NSI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03E1A604" w14:textId="77777777" w:rsidR="0027792B" w:rsidRPr="00A3080B" w:rsidRDefault="0027792B" w:rsidP="00CD3F7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</w:p>
        </w:tc>
      </w:tr>
      <w:tr w:rsidR="00A3080B" w:rsidRPr="00A3080B" w14:paraId="39415E20" w14:textId="77777777" w:rsidTr="007E042D">
        <w:trPr>
          <w:trHeight w:val="397"/>
        </w:trPr>
        <w:tc>
          <w:tcPr>
            <w:tcW w:w="4323" w:type="dxa"/>
            <w:tcBorders>
              <w:bottom w:val="single" w:sz="4" w:space="0" w:color="auto"/>
            </w:tcBorders>
            <w:vAlign w:val="center"/>
          </w:tcPr>
          <w:p w14:paraId="65B705B4" w14:textId="77777777" w:rsidR="0027792B" w:rsidRPr="00A3080B" w:rsidRDefault="0027792B" w:rsidP="00CD3F7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2BA84" w14:textId="77777777" w:rsidR="0027792B" w:rsidRPr="00A3080B" w:rsidRDefault="0027792B" w:rsidP="007E042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Low risk</w:t>
            </w:r>
          </w:p>
          <w:p w14:paraId="1B9A21A9" w14:textId="06FF1196" w:rsidR="0027792B" w:rsidRPr="00A3080B" w:rsidRDefault="0027792B" w:rsidP="007E042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(n=2</w:t>
            </w:r>
            <w:r w:rsidR="00E94FF3"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,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158)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A23B8" w14:textId="77777777" w:rsidR="0027792B" w:rsidRPr="00A3080B" w:rsidRDefault="0027792B" w:rsidP="007E042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Intermediate risk</w:t>
            </w:r>
          </w:p>
          <w:p w14:paraId="3708FCB9" w14:textId="2ADD4DD1" w:rsidR="0027792B" w:rsidRPr="00A3080B" w:rsidRDefault="0027792B" w:rsidP="007E042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(n=2</w:t>
            </w:r>
            <w:r w:rsidR="00E94FF3"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,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395)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4057F" w14:textId="77777777" w:rsidR="0027792B" w:rsidRPr="00A3080B" w:rsidRDefault="0027792B" w:rsidP="007E042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High risk</w:t>
            </w:r>
          </w:p>
          <w:p w14:paraId="56E3C422" w14:textId="77777777" w:rsidR="0027792B" w:rsidRPr="00A3080B" w:rsidRDefault="0027792B" w:rsidP="007E042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(n=774)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AE834E0" w14:textId="77777777" w:rsidR="0027792B" w:rsidRPr="00A3080B" w:rsidRDefault="0027792B" w:rsidP="007E042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i/>
                <w:sz w:val="22"/>
                <w:szCs w:val="22"/>
              </w:rPr>
              <w:t>P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 xml:space="preserve"> value</w:t>
            </w:r>
          </w:p>
        </w:tc>
      </w:tr>
      <w:tr w:rsidR="00A3080B" w:rsidRPr="00A3080B" w14:paraId="0D11593F" w14:textId="77777777" w:rsidTr="007E042D">
        <w:trPr>
          <w:trHeight w:val="397"/>
        </w:trPr>
        <w:tc>
          <w:tcPr>
            <w:tcW w:w="4323" w:type="dxa"/>
            <w:vAlign w:val="center"/>
          </w:tcPr>
          <w:p w14:paraId="1BC4C912" w14:textId="77777777" w:rsidR="0027792B" w:rsidRPr="00A3080B" w:rsidRDefault="0027792B" w:rsidP="00CD3F7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Acute kidney injury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26A0A" w14:textId="5377E4A0" w:rsidR="0027792B" w:rsidRPr="00A3080B" w:rsidRDefault="009042CC" w:rsidP="007E042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475 (22.0)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AEBCE" w14:textId="18F25CB8" w:rsidR="0027792B" w:rsidRPr="00A3080B" w:rsidRDefault="009042CC" w:rsidP="007E042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870 (36.3)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5266F" w14:textId="3796AA21" w:rsidR="0027792B" w:rsidRPr="00A3080B" w:rsidRDefault="009042CC" w:rsidP="007E042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379 (49.0)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0600A" w14:textId="77777777" w:rsidR="0027792B" w:rsidRPr="00A3080B" w:rsidRDefault="0027792B" w:rsidP="007E042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A3080B" w:rsidRPr="00A3080B" w14:paraId="6273D9AE" w14:textId="77777777" w:rsidTr="007E042D">
        <w:trPr>
          <w:trHeight w:val="397"/>
        </w:trPr>
        <w:tc>
          <w:tcPr>
            <w:tcW w:w="4323" w:type="dxa"/>
            <w:vAlign w:val="center"/>
          </w:tcPr>
          <w:p w14:paraId="6D9971DE" w14:textId="77777777" w:rsidR="0027792B" w:rsidRPr="00A3080B" w:rsidRDefault="0027792B" w:rsidP="00CD3F7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Newly initiated renal replacement therapy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24364" w14:textId="77777777" w:rsidR="0027792B" w:rsidRPr="00A3080B" w:rsidRDefault="0027792B" w:rsidP="007E042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4 (0.2)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022F9" w14:textId="52957723" w:rsidR="0027792B" w:rsidRPr="00A3080B" w:rsidRDefault="0027792B" w:rsidP="007E042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18 (0.8)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AADE1" w14:textId="77777777" w:rsidR="0027792B" w:rsidRPr="00A3080B" w:rsidRDefault="0027792B" w:rsidP="007E042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15 (1.9)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D81A8" w14:textId="77777777" w:rsidR="0027792B" w:rsidRPr="00A3080B" w:rsidRDefault="0027792B" w:rsidP="007E042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&lt;0.001</w:t>
            </w:r>
          </w:p>
        </w:tc>
      </w:tr>
      <w:tr w:rsidR="00A3080B" w:rsidRPr="00A3080B" w14:paraId="0B0E3F63" w14:textId="77777777" w:rsidTr="007E042D">
        <w:trPr>
          <w:trHeight w:val="397"/>
        </w:trPr>
        <w:tc>
          <w:tcPr>
            <w:tcW w:w="4323" w:type="dxa"/>
            <w:vAlign w:val="center"/>
          </w:tcPr>
          <w:p w14:paraId="76F591E5" w14:textId="48D950DA" w:rsidR="00E94FF3" w:rsidRPr="00A3080B" w:rsidRDefault="00E94FF3" w:rsidP="00E94FF3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Prolonged intubation ≥ 48 hours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AFAF2" w14:textId="5DF41DAF" w:rsidR="00E94FF3" w:rsidRPr="00A3080B" w:rsidRDefault="009042CC" w:rsidP="007E042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236 (10.9)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A0063" w14:textId="3AD1D7DE" w:rsidR="00E94FF3" w:rsidRPr="00A3080B" w:rsidRDefault="009042CC" w:rsidP="007E042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401 (16.7)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DB413" w14:textId="736F5FE5" w:rsidR="00E94FF3" w:rsidRPr="00A3080B" w:rsidRDefault="009042CC" w:rsidP="007E042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252 (32.6)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21C24" w14:textId="6EC496DA" w:rsidR="00E94FF3" w:rsidRPr="00A3080B" w:rsidRDefault="009042CC" w:rsidP="007E042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&lt;0.001</w:t>
            </w:r>
          </w:p>
        </w:tc>
      </w:tr>
      <w:tr w:rsidR="00A3080B" w:rsidRPr="00A3080B" w14:paraId="5C0FCF24" w14:textId="77777777" w:rsidTr="007E042D">
        <w:trPr>
          <w:trHeight w:val="397"/>
        </w:trPr>
        <w:tc>
          <w:tcPr>
            <w:tcW w:w="4323" w:type="dxa"/>
            <w:vAlign w:val="center"/>
          </w:tcPr>
          <w:p w14:paraId="4F96D724" w14:textId="65A89168" w:rsidR="0027792B" w:rsidRPr="00A3080B" w:rsidRDefault="00535D56" w:rsidP="00CD3F7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 xml:space="preserve">Length of </w:t>
            </w:r>
            <w:r w:rsidR="0027792B"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ICU stay</w:t>
            </w:r>
            <w:r w:rsidR="00E94FF3"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 xml:space="preserve"> (days)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86228" w14:textId="77777777" w:rsidR="0027792B" w:rsidRPr="00A3080B" w:rsidRDefault="0027792B" w:rsidP="007E042D">
            <w:pPr>
              <w:widowControl/>
              <w:wordWrap/>
              <w:autoSpaceDE/>
              <w:autoSpaceDN/>
              <w:jc w:val="center"/>
              <w:rPr>
                <w:rFonts w:ascii="Times New Roman" w:eastAsia="새굴림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2 (1–3)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A8FD1" w14:textId="77777777" w:rsidR="0027792B" w:rsidRPr="00A3080B" w:rsidRDefault="0027792B" w:rsidP="007E042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3 (1–5)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C255D" w14:textId="77777777" w:rsidR="0027792B" w:rsidRPr="00A3080B" w:rsidRDefault="0027792B" w:rsidP="007E042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4 (2–9)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20B7E" w14:textId="77777777" w:rsidR="0027792B" w:rsidRPr="00A3080B" w:rsidRDefault="0027792B" w:rsidP="007E042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&lt;0.001</w:t>
            </w:r>
          </w:p>
        </w:tc>
      </w:tr>
      <w:tr w:rsidR="00A3080B" w:rsidRPr="00A3080B" w14:paraId="0528BECF" w14:textId="77777777" w:rsidTr="007E042D">
        <w:trPr>
          <w:trHeight w:val="397"/>
        </w:trPr>
        <w:tc>
          <w:tcPr>
            <w:tcW w:w="4323" w:type="dxa"/>
            <w:vAlign w:val="center"/>
          </w:tcPr>
          <w:p w14:paraId="658A8758" w14:textId="2A740C84" w:rsidR="0027792B" w:rsidRPr="00A3080B" w:rsidRDefault="00535D56" w:rsidP="00CD3F7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Length of hospital stay</w:t>
            </w:r>
            <w:r w:rsidR="00E94FF3"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 xml:space="preserve"> (days)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E77310F" w14:textId="77777777" w:rsidR="0027792B" w:rsidRPr="00A3080B" w:rsidRDefault="0027792B" w:rsidP="007E042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9 (7–13)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DA1CA1E" w14:textId="77777777" w:rsidR="0027792B" w:rsidRPr="00A3080B" w:rsidRDefault="0027792B" w:rsidP="007E042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11 (8–18)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2D3A72F" w14:textId="77777777" w:rsidR="0027792B" w:rsidRPr="00A3080B" w:rsidRDefault="0027792B" w:rsidP="007E042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17 (10–32)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C17816" w14:textId="77777777" w:rsidR="0027792B" w:rsidRPr="00A3080B" w:rsidRDefault="0027792B" w:rsidP="007E042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&lt;0.001</w:t>
            </w:r>
          </w:p>
        </w:tc>
      </w:tr>
      <w:tr w:rsidR="00A3080B" w:rsidRPr="00A3080B" w14:paraId="62C1640D" w14:textId="77777777" w:rsidTr="007E042D">
        <w:trPr>
          <w:trHeight w:val="397"/>
        </w:trPr>
        <w:tc>
          <w:tcPr>
            <w:tcW w:w="4323" w:type="dxa"/>
            <w:tcBorders>
              <w:bottom w:val="single" w:sz="4" w:space="0" w:color="auto"/>
            </w:tcBorders>
            <w:vAlign w:val="center"/>
          </w:tcPr>
          <w:p w14:paraId="072CC460" w14:textId="1A8202DE" w:rsidR="0027792B" w:rsidRPr="00A3080B" w:rsidRDefault="0027792B" w:rsidP="00CD3F7D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Readmission with</w:t>
            </w:r>
            <w:r w:rsidR="00A6624F"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>in</w:t>
            </w:r>
            <w:r w:rsidRPr="00A3080B">
              <w:rPr>
                <w:rFonts w:ascii="Times New Roman" w:eastAsia="맑은 고딕" w:hAnsi="Times New Roman" w:cs="Times New Roman"/>
                <w:sz w:val="22"/>
                <w:szCs w:val="22"/>
              </w:rPr>
              <w:t xml:space="preserve"> 90 days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763AB0" w14:textId="77777777" w:rsidR="0027792B" w:rsidRPr="00A3080B" w:rsidRDefault="0027792B" w:rsidP="007E042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224 (10.4)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B66B65" w14:textId="77777777" w:rsidR="0027792B" w:rsidRPr="00A3080B" w:rsidRDefault="0027792B" w:rsidP="007E042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393 (16.4)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42EC64" w14:textId="77777777" w:rsidR="0027792B" w:rsidRPr="00A3080B" w:rsidRDefault="0027792B" w:rsidP="007E042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137 (17.7)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7384FB" w14:textId="77777777" w:rsidR="0027792B" w:rsidRPr="00A3080B" w:rsidRDefault="0027792B" w:rsidP="007E042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080B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</w:tbl>
    <w:p w14:paraId="519B05DD" w14:textId="69B2A4C8" w:rsidR="00E94FF3" w:rsidRPr="00A3080B" w:rsidRDefault="00E94FF3">
      <w:pPr>
        <w:widowControl/>
        <w:wordWrap/>
        <w:autoSpaceDE/>
        <w:autoSpaceDN/>
        <w:rPr>
          <w:rFonts w:ascii="Times New Roman" w:eastAsia="맑은 고딕" w:hAnsi="Times New Roman" w:cs="Times New Roman"/>
          <w:bCs/>
          <w:sz w:val="22"/>
        </w:rPr>
      </w:pPr>
      <w:r w:rsidRPr="00A3080B">
        <w:rPr>
          <w:rFonts w:ascii="Times New Roman" w:eastAsia="맑은 고딕" w:hAnsi="Times New Roman" w:cs="Times New Roman"/>
          <w:bCs/>
          <w:sz w:val="22"/>
        </w:rPr>
        <w:t>Values are expressed as the median (interquartile range) or number (proportion).</w:t>
      </w:r>
    </w:p>
    <w:p w14:paraId="1689EE27" w14:textId="0AEC8CED" w:rsidR="00A6624F" w:rsidRPr="00A3080B" w:rsidRDefault="00A6624F">
      <w:pPr>
        <w:widowControl/>
        <w:wordWrap/>
        <w:autoSpaceDE/>
        <w:autoSpaceDN/>
        <w:rPr>
          <w:rFonts w:ascii="Times New Roman" w:eastAsia="맑은 고딕" w:hAnsi="Times New Roman" w:cs="Times New Roman"/>
          <w:bCs/>
          <w:sz w:val="22"/>
        </w:rPr>
      </w:pPr>
      <w:r w:rsidRPr="00A3080B">
        <w:rPr>
          <w:rFonts w:ascii="Times New Roman" w:eastAsia="맑은 고딕" w:hAnsi="Times New Roman" w:cs="Times New Roman"/>
          <w:bCs/>
          <w:sz w:val="22"/>
        </w:rPr>
        <w:t xml:space="preserve">SNUH-NSI, </w:t>
      </w:r>
      <w:r w:rsidR="00BE3824" w:rsidRPr="00A3080B">
        <w:rPr>
          <w:rFonts w:ascii="Times New Roman" w:eastAsia="맑은 고딕" w:hAnsi="Times New Roman" w:cs="Times New Roman"/>
          <w:sz w:val="22"/>
        </w:rPr>
        <w:t>Seoul National University Hospital-Nutrition Screening Index; ICU, intensive care unit.</w:t>
      </w:r>
    </w:p>
    <w:p w14:paraId="78201F00" w14:textId="7BAA5C12" w:rsidR="0027792B" w:rsidRPr="00A3080B" w:rsidRDefault="0027792B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sz w:val="22"/>
        </w:rPr>
      </w:pPr>
      <w:r w:rsidRPr="00A3080B">
        <w:rPr>
          <w:rFonts w:ascii="Times New Roman" w:eastAsia="맑은 고딕" w:hAnsi="Times New Roman" w:cs="Times New Roman"/>
          <w:b/>
          <w:sz w:val="22"/>
        </w:rPr>
        <w:br w:type="page"/>
      </w:r>
    </w:p>
    <w:p w14:paraId="494B2CD5" w14:textId="2947D9B3" w:rsidR="00745ED6" w:rsidRPr="00A3080B" w:rsidRDefault="00745ED6" w:rsidP="00745ED6">
      <w:pPr>
        <w:widowControl/>
        <w:wordWrap/>
        <w:autoSpaceDE/>
        <w:autoSpaceDN/>
        <w:spacing w:after="0" w:line="480" w:lineRule="auto"/>
        <w:rPr>
          <w:rFonts w:ascii="Times New Roman" w:eastAsia="맑은 고딕" w:hAnsi="Times New Roman" w:cs="Times New Roman"/>
          <w:sz w:val="22"/>
        </w:rPr>
      </w:pPr>
      <w:r w:rsidRPr="00A3080B">
        <w:rPr>
          <w:rFonts w:ascii="Times New Roman" w:eastAsia="맑은 고딕" w:hAnsi="Times New Roman" w:cs="Times New Roman"/>
          <w:b/>
          <w:sz w:val="22"/>
        </w:rPr>
        <w:lastRenderedPageBreak/>
        <w:t xml:space="preserve">Supplemental Figure </w:t>
      </w:r>
      <w:r w:rsidR="000660DE" w:rsidRPr="00A3080B">
        <w:rPr>
          <w:rFonts w:ascii="Times New Roman" w:eastAsia="맑은 고딕" w:hAnsi="Times New Roman" w:cs="Times New Roman"/>
          <w:b/>
          <w:sz w:val="22"/>
        </w:rPr>
        <w:t>S</w:t>
      </w:r>
      <w:r w:rsidR="00DD2972" w:rsidRPr="00A3080B">
        <w:rPr>
          <w:rFonts w:ascii="Times New Roman" w:eastAsia="맑은 고딕" w:hAnsi="Times New Roman" w:cs="Times New Roman"/>
          <w:b/>
          <w:sz w:val="22"/>
        </w:rPr>
        <w:t>1</w:t>
      </w:r>
      <w:r w:rsidRPr="00A3080B">
        <w:rPr>
          <w:rFonts w:ascii="Times New Roman" w:eastAsia="맑은 고딕" w:hAnsi="Times New Roman" w:cs="Times New Roman"/>
          <w:b/>
          <w:sz w:val="22"/>
        </w:rPr>
        <w:t>.</w:t>
      </w:r>
      <w:r w:rsidRPr="00A3080B">
        <w:rPr>
          <w:rFonts w:ascii="Times New Roman" w:eastAsia="맑은 고딕" w:hAnsi="Times New Roman" w:cs="Times New Roman"/>
          <w:sz w:val="22"/>
        </w:rPr>
        <w:t xml:space="preserve"> Receiver operating curve for logistic regression models with different nutrition indexes for in-hospital mortality. Only models with SNUH-NSI, NRI, CFI and without nutrition index are displayed. Alb 2.5 and 3.0 indicate model with serum albumin cut-off of 2.5mg/dL and 3.0mg/dL. </w:t>
      </w:r>
    </w:p>
    <w:p w14:paraId="6403C88F" w14:textId="77777777" w:rsidR="00745ED6" w:rsidRPr="00A3080B" w:rsidRDefault="00745ED6" w:rsidP="00745ED6">
      <w:pPr>
        <w:widowControl/>
        <w:wordWrap/>
        <w:autoSpaceDE/>
        <w:autoSpaceDN/>
        <w:spacing w:after="0" w:line="480" w:lineRule="auto"/>
        <w:rPr>
          <w:rFonts w:ascii="Times New Roman" w:eastAsia="맑은 고딕" w:hAnsi="Times New Roman" w:cs="Times New Roman"/>
          <w:sz w:val="22"/>
        </w:rPr>
      </w:pPr>
      <w:r w:rsidRPr="00A3080B">
        <w:rPr>
          <w:rFonts w:ascii="Times New Roman" w:hAnsi="Times New Roman" w:cs="Times New Roman"/>
          <w:sz w:val="22"/>
        </w:rPr>
        <w:t xml:space="preserve">AUC, area under the receiver operating curve; CI, confidence interval; </w:t>
      </w:r>
      <w:r w:rsidRPr="00A3080B">
        <w:rPr>
          <w:rFonts w:ascii="Times New Roman" w:eastAsia="맑은 고딕" w:hAnsi="Times New Roman" w:cs="Times New Roman"/>
          <w:sz w:val="22"/>
        </w:rPr>
        <w:t xml:space="preserve">SNUH-NSI, Seoul National University Hospital-Nutrition Screening Index; </w:t>
      </w:r>
      <w:r w:rsidRPr="00A3080B">
        <w:rPr>
          <w:rFonts w:ascii="Times New Roman" w:hAnsi="Times New Roman" w:cs="Times New Roman"/>
          <w:sz w:val="22"/>
        </w:rPr>
        <w:t xml:space="preserve">BMI, Body mass index; WHO, World Health Organization classification; Asia, Asia-Pacific classification; NRI, </w:t>
      </w:r>
      <w:r w:rsidRPr="00A3080B">
        <w:rPr>
          <w:rFonts w:ascii="Times New Roman" w:eastAsia="맑은 고딕" w:hAnsi="Times New Roman" w:cs="Times New Roman"/>
          <w:sz w:val="22"/>
        </w:rPr>
        <w:t>Nutritional Risk Index; CFI, Chart-derived Frailty Index.</w:t>
      </w:r>
    </w:p>
    <w:p w14:paraId="00320659" w14:textId="430E4E45" w:rsidR="00D11148" w:rsidRPr="00A3080B" w:rsidRDefault="007C627E" w:rsidP="0034726F">
      <w:pPr>
        <w:spacing w:line="480" w:lineRule="auto"/>
        <w:rPr>
          <w:rFonts w:ascii="Times New Roman" w:hAnsi="Times New Roman" w:cs="Times New Roman"/>
        </w:rPr>
      </w:pPr>
      <w:r w:rsidRPr="00A3080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6821C54C" wp14:editId="1E4CB91D">
            <wp:simplePos x="0" y="0"/>
            <wp:positionH relativeFrom="column">
              <wp:posOffset>1263246</wp:posOffset>
            </wp:positionH>
            <wp:positionV relativeFrom="paragraph">
              <wp:posOffset>26428</wp:posOffset>
            </wp:positionV>
            <wp:extent cx="6495940" cy="3635334"/>
            <wp:effectExtent l="0" t="0" r="635" b="3810"/>
            <wp:wrapSquare wrapText="bothSides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940" cy="3635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11148" w:rsidRPr="00A3080B" w:rsidSect="00E10296">
      <w:headerReference w:type="default" r:id="rId7"/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3A9CB0" w14:textId="77777777" w:rsidR="00662E70" w:rsidRDefault="00662E70" w:rsidP="00A94810">
      <w:pPr>
        <w:spacing w:after="0" w:line="240" w:lineRule="auto"/>
      </w:pPr>
      <w:r>
        <w:separator/>
      </w:r>
    </w:p>
  </w:endnote>
  <w:endnote w:type="continuationSeparator" w:id="0">
    <w:p w14:paraId="1B5C3FA5" w14:textId="77777777" w:rsidR="00662E70" w:rsidRDefault="00662E70" w:rsidP="00A94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EF89EF" w14:textId="77777777" w:rsidR="00662E70" w:rsidRDefault="00662E70" w:rsidP="00A94810">
      <w:pPr>
        <w:spacing w:after="0" w:line="240" w:lineRule="auto"/>
      </w:pPr>
      <w:r>
        <w:separator/>
      </w:r>
    </w:p>
  </w:footnote>
  <w:footnote w:type="continuationSeparator" w:id="0">
    <w:p w14:paraId="2CE3857D" w14:textId="77777777" w:rsidR="00662E70" w:rsidRDefault="00662E70" w:rsidP="00A94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1579050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79A4331" w14:textId="5A3DC5BB" w:rsidR="00CD3F7D" w:rsidRDefault="00CD3F7D" w:rsidP="000718B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15C"/>
    <w:rsid w:val="00056E86"/>
    <w:rsid w:val="00062CE8"/>
    <w:rsid w:val="000636A7"/>
    <w:rsid w:val="000660DE"/>
    <w:rsid w:val="000718B9"/>
    <w:rsid w:val="00075A6E"/>
    <w:rsid w:val="00076A84"/>
    <w:rsid w:val="000C0726"/>
    <w:rsid w:val="00102A6F"/>
    <w:rsid w:val="0013715C"/>
    <w:rsid w:val="00150C74"/>
    <w:rsid w:val="001559F6"/>
    <w:rsid w:val="00183754"/>
    <w:rsid w:val="001B6F90"/>
    <w:rsid w:val="001C30BD"/>
    <w:rsid w:val="001F4EDC"/>
    <w:rsid w:val="002420D7"/>
    <w:rsid w:val="002434CC"/>
    <w:rsid w:val="0026196E"/>
    <w:rsid w:val="00267E5A"/>
    <w:rsid w:val="0027792B"/>
    <w:rsid w:val="002A7718"/>
    <w:rsid w:val="002C4958"/>
    <w:rsid w:val="002F4364"/>
    <w:rsid w:val="002F436E"/>
    <w:rsid w:val="00306248"/>
    <w:rsid w:val="00322AF6"/>
    <w:rsid w:val="0034726F"/>
    <w:rsid w:val="00351028"/>
    <w:rsid w:val="00357045"/>
    <w:rsid w:val="00361D47"/>
    <w:rsid w:val="003B6CAD"/>
    <w:rsid w:val="003F1D02"/>
    <w:rsid w:val="00402930"/>
    <w:rsid w:val="00414C67"/>
    <w:rsid w:val="0042299D"/>
    <w:rsid w:val="0043317B"/>
    <w:rsid w:val="00442CDC"/>
    <w:rsid w:val="00443ED9"/>
    <w:rsid w:val="00464254"/>
    <w:rsid w:val="004D3675"/>
    <w:rsid w:val="004E292F"/>
    <w:rsid w:val="00505497"/>
    <w:rsid w:val="00535A98"/>
    <w:rsid w:val="00535D56"/>
    <w:rsid w:val="005A6D64"/>
    <w:rsid w:val="005C1DB8"/>
    <w:rsid w:val="005C7A0E"/>
    <w:rsid w:val="006026BD"/>
    <w:rsid w:val="00623552"/>
    <w:rsid w:val="0063432E"/>
    <w:rsid w:val="006350D3"/>
    <w:rsid w:val="00662E70"/>
    <w:rsid w:val="006A5B6C"/>
    <w:rsid w:val="006C0E8F"/>
    <w:rsid w:val="006C1A6B"/>
    <w:rsid w:val="006E7867"/>
    <w:rsid w:val="00710F71"/>
    <w:rsid w:val="00745ED6"/>
    <w:rsid w:val="0074797A"/>
    <w:rsid w:val="0076381D"/>
    <w:rsid w:val="007C627E"/>
    <w:rsid w:val="007D3578"/>
    <w:rsid w:val="007D6D78"/>
    <w:rsid w:val="007E042D"/>
    <w:rsid w:val="007F4CC4"/>
    <w:rsid w:val="007F60BC"/>
    <w:rsid w:val="00837012"/>
    <w:rsid w:val="00853A8C"/>
    <w:rsid w:val="008718E1"/>
    <w:rsid w:val="00886329"/>
    <w:rsid w:val="00894149"/>
    <w:rsid w:val="008D034B"/>
    <w:rsid w:val="008D051F"/>
    <w:rsid w:val="009042CC"/>
    <w:rsid w:val="009969FD"/>
    <w:rsid w:val="009A0226"/>
    <w:rsid w:val="009E6433"/>
    <w:rsid w:val="00A000D7"/>
    <w:rsid w:val="00A00D50"/>
    <w:rsid w:val="00A047E3"/>
    <w:rsid w:val="00A3080B"/>
    <w:rsid w:val="00A34DA3"/>
    <w:rsid w:val="00A6624F"/>
    <w:rsid w:val="00A91197"/>
    <w:rsid w:val="00A94810"/>
    <w:rsid w:val="00AD61D9"/>
    <w:rsid w:val="00AF5E16"/>
    <w:rsid w:val="00B0040B"/>
    <w:rsid w:val="00B0334B"/>
    <w:rsid w:val="00B36733"/>
    <w:rsid w:val="00B460A0"/>
    <w:rsid w:val="00B46296"/>
    <w:rsid w:val="00B518DC"/>
    <w:rsid w:val="00BA04F3"/>
    <w:rsid w:val="00BA4BE7"/>
    <w:rsid w:val="00BA679A"/>
    <w:rsid w:val="00BB044D"/>
    <w:rsid w:val="00BB37F5"/>
    <w:rsid w:val="00BE3824"/>
    <w:rsid w:val="00C43FEE"/>
    <w:rsid w:val="00C74E4F"/>
    <w:rsid w:val="00C970ED"/>
    <w:rsid w:val="00CC67EB"/>
    <w:rsid w:val="00CD3F7D"/>
    <w:rsid w:val="00CD6AE8"/>
    <w:rsid w:val="00CE2F3C"/>
    <w:rsid w:val="00CF5334"/>
    <w:rsid w:val="00D0762F"/>
    <w:rsid w:val="00D11148"/>
    <w:rsid w:val="00D25666"/>
    <w:rsid w:val="00D853F1"/>
    <w:rsid w:val="00D86A69"/>
    <w:rsid w:val="00D96F85"/>
    <w:rsid w:val="00DA778D"/>
    <w:rsid w:val="00DC52A1"/>
    <w:rsid w:val="00DD2972"/>
    <w:rsid w:val="00E10296"/>
    <w:rsid w:val="00E11E50"/>
    <w:rsid w:val="00E36F84"/>
    <w:rsid w:val="00E44A7E"/>
    <w:rsid w:val="00E46B13"/>
    <w:rsid w:val="00E53EE7"/>
    <w:rsid w:val="00E87022"/>
    <w:rsid w:val="00E94FF3"/>
    <w:rsid w:val="00EA116C"/>
    <w:rsid w:val="00EB1801"/>
    <w:rsid w:val="00EC0A81"/>
    <w:rsid w:val="00EC159D"/>
    <w:rsid w:val="00ED3887"/>
    <w:rsid w:val="00F02B03"/>
    <w:rsid w:val="00F3048E"/>
    <w:rsid w:val="00F40D49"/>
    <w:rsid w:val="00F43D17"/>
    <w:rsid w:val="00F60695"/>
    <w:rsid w:val="00F61FEE"/>
    <w:rsid w:val="00F63129"/>
    <w:rsid w:val="00F974FB"/>
    <w:rsid w:val="00FB2186"/>
    <w:rsid w:val="00FC52E4"/>
    <w:rsid w:val="00FD0B4A"/>
    <w:rsid w:val="00FF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7DFB53"/>
  <w15:chartTrackingRefBased/>
  <w15:docId w15:val="{B2DA0B75-A746-4432-BDD2-D2617FEA9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01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726F"/>
    <w:pPr>
      <w:spacing w:after="0" w:line="240" w:lineRule="auto"/>
    </w:pPr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Char"/>
    <w:uiPriority w:val="99"/>
    <w:unhideWhenUsed/>
    <w:rsid w:val="0034726F"/>
    <w:pPr>
      <w:jc w:val="left"/>
    </w:pPr>
  </w:style>
  <w:style w:type="character" w:customStyle="1" w:styleId="Char">
    <w:name w:val="메모 텍스트 Char"/>
    <w:basedOn w:val="a0"/>
    <w:link w:val="a4"/>
    <w:uiPriority w:val="99"/>
    <w:rsid w:val="0034726F"/>
  </w:style>
  <w:style w:type="table" w:customStyle="1" w:styleId="1">
    <w:name w:val="표 구분선1"/>
    <w:basedOn w:val="a1"/>
    <w:next w:val="a3"/>
    <w:uiPriority w:val="39"/>
    <w:rsid w:val="0034726F"/>
    <w:pPr>
      <w:spacing w:after="0" w:line="240" w:lineRule="auto"/>
    </w:pPr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34726F"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34726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6"/>
    <w:uiPriority w:val="99"/>
    <w:semiHidden/>
    <w:rsid w:val="0034726F"/>
    <w:rPr>
      <w:rFonts w:asciiTheme="majorHAnsi" w:eastAsiaTheme="majorEastAsia" w:hAnsiTheme="majorHAnsi" w:cstheme="majorBidi"/>
      <w:sz w:val="18"/>
      <w:szCs w:val="18"/>
    </w:rPr>
  </w:style>
  <w:style w:type="table" w:customStyle="1" w:styleId="2">
    <w:name w:val="표 구분선2"/>
    <w:basedOn w:val="a1"/>
    <w:next w:val="a3"/>
    <w:uiPriority w:val="39"/>
    <w:rsid w:val="0034726F"/>
    <w:pPr>
      <w:spacing w:after="0" w:line="240" w:lineRule="auto"/>
    </w:pPr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1"/>
    <w:uiPriority w:val="99"/>
    <w:unhideWhenUsed/>
    <w:rsid w:val="00A9481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A94810"/>
  </w:style>
  <w:style w:type="paragraph" w:styleId="a8">
    <w:name w:val="footer"/>
    <w:basedOn w:val="a"/>
    <w:link w:val="Char2"/>
    <w:uiPriority w:val="99"/>
    <w:unhideWhenUsed/>
    <w:rsid w:val="00A94810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A94810"/>
  </w:style>
  <w:style w:type="table" w:customStyle="1" w:styleId="3">
    <w:name w:val="표 구분선3"/>
    <w:basedOn w:val="a1"/>
    <w:next w:val="a3"/>
    <w:uiPriority w:val="39"/>
    <w:rsid w:val="006E7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표 구분선4"/>
    <w:basedOn w:val="a1"/>
    <w:next w:val="a3"/>
    <w:uiPriority w:val="39"/>
    <w:rsid w:val="00A34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표 구분선5"/>
    <w:basedOn w:val="a1"/>
    <w:next w:val="a3"/>
    <w:uiPriority w:val="39"/>
    <w:rsid w:val="00F60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F60BC"/>
    <w:pPr>
      <w:ind w:leftChars="400" w:left="800"/>
    </w:pPr>
  </w:style>
  <w:style w:type="paragraph" w:styleId="aa">
    <w:name w:val="annotation subject"/>
    <w:basedOn w:val="a4"/>
    <w:next w:val="a4"/>
    <w:link w:val="Char3"/>
    <w:uiPriority w:val="99"/>
    <w:semiHidden/>
    <w:unhideWhenUsed/>
    <w:rsid w:val="00B518DC"/>
    <w:pPr>
      <w:spacing w:line="240" w:lineRule="auto"/>
      <w:jc w:val="both"/>
    </w:pPr>
    <w:rPr>
      <w:b/>
      <w:bCs/>
      <w:szCs w:val="20"/>
    </w:rPr>
  </w:style>
  <w:style w:type="character" w:customStyle="1" w:styleId="Char3">
    <w:name w:val="메모 주제 Char"/>
    <w:basedOn w:val="Char"/>
    <w:link w:val="aa"/>
    <w:uiPriority w:val="99"/>
    <w:semiHidden/>
    <w:rsid w:val="00B518DC"/>
    <w:rPr>
      <w:b/>
      <w:bCs/>
      <w:szCs w:val="20"/>
    </w:rPr>
  </w:style>
  <w:style w:type="paragraph" w:styleId="ab">
    <w:name w:val="Revision"/>
    <w:hidden/>
    <w:uiPriority w:val="99"/>
    <w:semiHidden/>
    <w:rsid w:val="0026196E"/>
    <w:pPr>
      <w:spacing w:after="0" w:line="240" w:lineRule="auto"/>
      <w:jc w:val="left"/>
    </w:pPr>
  </w:style>
  <w:style w:type="table" w:customStyle="1" w:styleId="11">
    <w:name w:val="표 구분선11"/>
    <w:basedOn w:val="a1"/>
    <w:next w:val="a3"/>
    <w:uiPriority w:val="39"/>
    <w:rsid w:val="002F4364"/>
    <w:pPr>
      <w:spacing w:after="0" w:line="240" w:lineRule="auto"/>
    </w:pPr>
    <w:rPr>
      <w:rFonts w:ascii="맑은 고딕" w:eastAsia="맑은 고딕" w:hAnsi="맑은 고딕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2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15</Pages>
  <Words>1692</Words>
  <Characters>9647</Characters>
  <Application>Microsoft Office Word</Application>
  <DocSecurity>0</DocSecurity>
  <Lines>80</Lines>
  <Paragraphs>22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정제연</dc:creator>
  <cp:keywords/>
  <dc:description/>
  <cp:lastModifiedBy>주재우</cp:lastModifiedBy>
  <cp:revision>9</cp:revision>
  <dcterms:created xsi:type="dcterms:W3CDTF">2024-10-04T00:58:00Z</dcterms:created>
  <dcterms:modified xsi:type="dcterms:W3CDTF">2024-10-07T12:46:00Z</dcterms:modified>
</cp:coreProperties>
</file>