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1559"/>
      </w:tblGrid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</w:tcPr>
          <w:p w:rsidR="00E24F0D" w:rsidRPr="00175C3A" w:rsidRDefault="00175C3A" w:rsidP="00E24F0D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175C3A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Diagnosis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E24F0D" w:rsidRPr="00175C3A" w:rsidRDefault="00E24F0D" w:rsidP="00E24F0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175C3A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Nr. of patients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Tetraparesis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E24F0D" w:rsidRPr="00E24F0D" w:rsidTr="00E24F0D">
        <w:trPr>
          <w:trHeight w:val="315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Bilateral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cerebral palsy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E24F0D" w:rsidRPr="00E24F0D" w:rsidTr="00E24F0D">
        <w:trPr>
          <w:trHeight w:val="315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Unilateral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cerebral palsy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Pes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planovalgus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</w:tr>
      <w:tr w:rsidR="00E24F0D" w:rsidRPr="00E24F0D" w:rsidTr="00E24F0D">
        <w:trPr>
          <w:trHeight w:val="285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Pes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cavovarus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Leg length difference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Pain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Tibialis </w:t>
            </w: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post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erior</w:t>
            </w: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syndrome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Encephalopathy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Microcephaly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15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Leuk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emia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Hydrocephalus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Muscular dystrophy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Chondrosar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</w:t>
            </w: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om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Developmental delay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H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ereditary sensory motor neuropathy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</w:tr>
      <w:tr w:rsidR="00E24F0D" w:rsidRPr="00E24F0D" w:rsidTr="00E24F0D">
        <w:trPr>
          <w:trHeight w:val="300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Osteochondrosis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E24F0D" w:rsidRPr="00E24F0D" w:rsidRDefault="00E24F0D" w:rsidP="00E24F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24F0D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</w:tbl>
    <w:p w:rsidR="00E4575E" w:rsidRDefault="00436D0C"/>
    <w:p w:rsidR="00E24F0D" w:rsidRDefault="00CC2C86">
      <w:r w:rsidRPr="00CC2C86">
        <w:t>Supplementary Table S1</w:t>
      </w:r>
      <w:bookmarkStart w:id="0" w:name="_GoBack"/>
      <w:bookmarkEnd w:id="0"/>
      <w:r w:rsidR="00E24F0D">
        <w:t xml:space="preserve">: Distribution of diagnoses of 34 patients with orthopaedic and/or neuro-orthopaedic disorders </w:t>
      </w:r>
    </w:p>
    <w:sectPr w:rsidR="00E24F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B76"/>
    <w:rsid w:val="00175C3A"/>
    <w:rsid w:val="0043397D"/>
    <w:rsid w:val="00436D0C"/>
    <w:rsid w:val="00657A18"/>
    <w:rsid w:val="00BF1FB7"/>
    <w:rsid w:val="00CC2C86"/>
    <w:rsid w:val="00CE5ACC"/>
    <w:rsid w:val="00D64B76"/>
    <w:rsid w:val="00E2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9CBEF-48BC-4E40-AB65-263E41E6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E24F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4F0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24F0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4F0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24F0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4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4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Stuttgart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DSouza, Sonia (Orthopädie)</dc:creator>
  <cp:keywords/>
  <dc:description/>
  <cp:lastModifiedBy> </cp:lastModifiedBy>
  <cp:revision>3</cp:revision>
  <dcterms:created xsi:type="dcterms:W3CDTF">2024-10-09T13:54:00Z</dcterms:created>
  <dcterms:modified xsi:type="dcterms:W3CDTF">2024-10-09T13:54:00Z</dcterms:modified>
</cp:coreProperties>
</file>