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3C2D8" w14:textId="50A39197" w:rsidR="00AE601F" w:rsidRPr="00B23543" w:rsidRDefault="00E377BF">
      <w:pPr>
        <w:rPr>
          <w:rFonts w:ascii="Times New Roman" w:hAnsi="Times New Roman" w:cs="Times New Roman" w:hint="eastAsia"/>
          <w:szCs w:val="21"/>
        </w:rPr>
      </w:pPr>
      <w:r w:rsidRPr="00B23543">
        <w:rPr>
          <w:rFonts w:ascii="Times New Roman" w:hAnsi="Times New Roman" w:cs="Times New Roman"/>
          <w:szCs w:val="21"/>
        </w:rPr>
        <w:t xml:space="preserve">Table S1 </w:t>
      </w:r>
      <w:r w:rsidR="000F2CD9">
        <w:rPr>
          <w:rFonts w:ascii="Times New Roman" w:hAnsi="Times New Roman" w:cs="Times New Roman" w:hint="eastAsia"/>
          <w:szCs w:val="21"/>
        </w:rPr>
        <w:t xml:space="preserve">Unstandardized and standardized coefficients for </w:t>
      </w:r>
      <w:r w:rsidR="00CE2F8E" w:rsidRPr="00B23543">
        <w:rPr>
          <w:rFonts w:ascii="Times New Roman" w:hAnsi="Times New Roman" w:cs="Times New Roman"/>
          <w:szCs w:val="21"/>
        </w:rPr>
        <w:t xml:space="preserve">predictors </w:t>
      </w:r>
      <w:r w:rsidR="000F2CD9">
        <w:rPr>
          <w:rFonts w:ascii="Times New Roman" w:hAnsi="Times New Roman" w:cs="Times New Roman" w:hint="eastAsia"/>
          <w:szCs w:val="21"/>
        </w:rPr>
        <w:t>of</w:t>
      </w:r>
      <w:r w:rsidR="00CE2F8E" w:rsidRPr="00B23543">
        <w:rPr>
          <w:rFonts w:ascii="Times New Roman" w:hAnsi="Times New Roman" w:cs="Times New Roman"/>
          <w:szCs w:val="21"/>
        </w:rPr>
        <w:t xml:space="preserve"> live birth</w:t>
      </w:r>
      <w:r w:rsidR="000F2CD9">
        <w:rPr>
          <w:rFonts w:ascii="Times New Roman" w:hAnsi="Times New Roman" w:cs="Times New Roman" w:hint="eastAsia"/>
          <w:szCs w:val="21"/>
        </w:rPr>
        <w:t>.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2600"/>
        <w:gridCol w:w="2600"/>
        <w:gridCol w:w="2360"/>
        <w:gridCol w:w="960"/>
      </w:tblGrid>
      <w:tr w:rsidR="00E377BF" w:rsidRPr="00E377BF" w14:paraId="41C64505" w14:textId="77777777" w:rsidTr="00E377BF">
        <w:trPr>
          <w:trHeight w:val="300"/>
        </w:trPr>
        <w:tc>
          <w:tcPr>
            <w:tcW w:w="2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03774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Predictor</w:t>
            </w:r>
          </w:p>
        </w:tc>
        <w:tc>
          <w:tcPr>
            <w:tcW w:w="2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C2094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Unstandardized coefficient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AAA85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Standardized coefficient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C75F7" w14:textId="089940D2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value</w:t>
            </w:r>
          </w:p>
        </w:tc>
      </w:tr>
      <w:tr w:rsidR="00E377BF" w:rsidRPr="00E377BF" w14:paraId="77CB3F1C" w14:textId="77777777" w:rsidTr="00E377BF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6FC2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 on </w:t>
            </w:r>
            <w:proofErr w:type="gramStart"/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HCG day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3F03" w14:textId="401C212A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-0.754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589D" w14:textId="34181203" w:rsidR="00E377BF" w:rsidRPr="00E377BF" w:rsidRDefault="00E377BF" w:rsidP="00DD02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690F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377BF" w:rsidRPr="00E377BF" w14:paraId="464027B0" w14:textId="77777777" w:rsidTr="00E377BF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0D22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E2 on </w:t>
            </w:r>
            <w:proofErr w:type="gramStart"/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HCG day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A3DA" w14:textId="12311CA1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-0.834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9525" w14:textId="417EAF4E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9A10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377BF" w:rsidRPr="00E377BF" w14:paraId="14A1CE0E" w14:textId="77777777" w:rsidTr="00E377BF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568B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Basal FSH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D089" w14:textId="01241433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00E4" w14:textId="4442608C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24F7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0.213</w:t>
            </w:r>
          </w:p>
        </w:tc>
      </w:tr>
      <w:tr w:rsidR="00E377BF" w:rsidRPr="00E377BF" w14:paraId="1A99AF42" w14:textId="77777777" w:rsidTr="00E377BF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D04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LH on </w:t>
            </w:r>
            <w:proofErr w:type="gramStart"/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HCG day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F254" w14:textId="6027957C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-0.496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8358" w14:textId="4EA8FEC3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8025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377BF" w:rsidRPr="00E377BF" w14:paraId="3923A91E" w14:textId="77777777" w:rsidTr="00E377BF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4A13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Maternal age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F3D" w14:textId="699E8F49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-1.038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13D0" w14:textId="0CCA79A2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E56F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377BF" w:rsidRPr="00E377BF" w14:paraId="0D87FFF1" w14:textId="77777777" w:rsidTr="00E377BF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BCEA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Progressive sperm motility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2EC1" w14:textId="02EBD5A4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-0.180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8278" w14:textId="20216719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260F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377BF" w:rsidRPr="00E377BF" w14:paraId="3BBF68BB" w14:textId="77777777" w:rsidTr="00E377BF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28902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Duration of infertility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EDE02" w14:textId="2C6F9A32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-0.039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7A2C2" w14:textId="507B2AAF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-0.049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BB083" w14:textId="77777777" w:rsidR="00E377BF" w:rsidRPr="00E377BF" w:rsidRDefault="00E377BF" w:rsidP="00E377B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377B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</w:tbl>
    <w:p w14:paraId="0517D9AB" w14:textId="77777777" w:rsidR="00E377BF" w:rsidRPr="00B23543" w:rsidRDefault="00E377BF">
      <w:pPr>
        <w:rPr>
          <w:rFonts w:hint="eastAsia"/>
          <w:szCs w:val="21"/>
        </w:rPr>
      </w:pPr>
    </w:p>
    <w:sectPr w:rsidR="00E377BF" w:rsidRPr="00B23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C"/>
    <w:rsid w:val="0007449C"/>
    <w:rsid w:val="000F2CD9"/>
    <w:rsid w:val="004041E4"/>
    <w:rsid w:val="005667FC"/>
    <w:rsid w:val="00595556"/>
    <w:rsid w:val="00600D9A"/>
    <w:rsid w:val="007B51FD"/>
    <w:rsid w:val="00AE601F"/>
    <w:rsid w:val="00B23543"/>
    <w:rsid w:val="00BE2F45"/>
    <w:rsid w:val="00C16F27"/>
    <w:rsid w:val="00CE2F8E"/>
    <w:rsid w:val="00DD0281"/>
    <w:rsid w:val="00DE376B"/>
    <w:rsid w:val="00E377BF"/>
    <w:rsid w:val="00E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F56B"/>
  <w15:chartTrackingRefBased/>
  <w15:docId w15:val="{48E8B7C4-48B5-404A-8D93-B11C5C9B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俊玮 彭</dc:creator>
  <cp:keywords/>
  <dc:description/>
  <cp:lastModifiedBy>XYY</cp:lastModifiedBy>
  <cp:revision>11</cp:revision>
  <dcterms:created xsi:type="dcterms:W3CDTF">2024-10-23T02:19:00Z</dcterms:created>
  <dcterms:modified xsi:type="dcterms:W3CDTF">2024-10-27T10:26:00Z</dcterms:modified>
</cp:coreProperties>
</file>