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014" w:type="dxa"/>
        <w:tblLook w:val="04A0" w:firstRow="1" w:lastRow="0" w:firstColumn="1" w:lastColumn="0" w:noHBand="0" w:noVBand="1"/>
      </w:tblPr>
      <w:tblGrid>
        <w:gridCol w:w="9014"/>
      </w:tblGrid>
      <w:tr w:rsidR="00565DF0" w:rsidRPr="003828F4" w14:paraId="5717ED83" w14:textId="77777777" w:rsidTr="00701FDB">
        <w:tc>
          <w:tcPr>
            <w:tcW w:w="9014" w:type="dxa"/>
          </w:tcPr>
          <w:p w14:paraId="5505B5AF" w14:textId="77777777" w:rsidR="00565DF0" w:rsidRPr="003828F4" w:rsidRDefault="00565DF0" w:rsidP="00701FD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8F4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3828F4">
              <w:rPr>
                <w:rFonts w:ascii="Times New Roman" w:hAnsi="Times New Roman" w:cs="Times New Roman"/>
                <w:sz w:val="24"/>
                <w:szCs w:val="24"/>
              </w:rPr>
              <w:t>upplementary Material</w:t>
            </w:r>
          </w:p>
        </w:tc>
      </w:tr>
    </w:tbl>
    <w:p w14:paraId="0E38D6C3" w14:textId="77777777" w:rsidR="00EE4E0A" w:rsidRPr="00903591" w:rsidRDefault="00EE4E0A" w:rsidP="0089165B">
      <w:pPr>
        <w:keepNext/>
        <w:widowControl/>
        <w:wordWrap/>
        <w:autoSpaceDE/>
        <w:spacing w:before="120" w:after="120" w:line="276" w:lineRule="auto"/>
        <w:outlineLvl w:val="0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 w:rsidRPr="0090359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en-US"/>
        </w:rPr>
        <w:t>Association between behavioral and socio</w:t>
      </w:r>
      <w:r w:rsidRPr="00903591">
        <w:rPr>
          <w:rFonts w:ascii="Times New Roman" w:eastAsia="Times New Roman Uni" w:hAnsi="Times New Roman" w:cs="Times New Roman"/>
          <w:b/>
          <w:bCs/>
          <w:sz w:val="24"/>
          <w:szCs w:val="24"/>
          <w:lang w:eastAsia="en-US"/>
        </w:rPr>
        <w:t>d</w:t>
      </w:r>
      <w:r w:rsidRPr="0090359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en-US"/>
        </w:rPr>
        <w:t xml:space="preserve">emographic factors and high subjective health among adolescents: </w:t>
      </w:r>
      <w:r w:rsidRPr="00903591">
        <w:rPr>
          <w:rFonts w:ascii="Times New Roman" w:hAnsi="Times New Roman" w:cs="Times New Roman"/>
          <w:b/>
          <w:bCs/>
          <w:kern w:val="28"/>
          <w:sz w:val="24"/>
          <w:szCs w:val="24"/>
        </w:rPr>
        <w:t>A nationwide representative study in South Korea</w:t>
      </w:r>
    </w:p>
    <w:p w14:paraId="5FAF6BDC" w14:textId="77777777" w:rsidR="00565DF0" w:rsidRDefault="00565DF0" w:rsidP="0089165B">
      <w:pPr>
        <w:keepNext/>
        <w:widowControl/>
        <w:wordWrap/>
        <w:autoSpaceDE/>
        <w:spacing w:before="120" w:after="120" w:line="276" w:lineRule="auto"/>
        <w:outlineLvl w:val="0"/>
        <w:rPr>
          <w:rFonts w:ascii="Times New Roman" w:eastAsia="Times New Roman Uni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Times New Roman Uni" w:hAnsi="Times New Roman" w:cs="Times New Roman"/>
          <w:color w:val="000000"/>
          <w:kern w:val="0"/>
          <w:sz w:val="24"/>
          <w:szCs w:val="24"/>
        </w:rPr>
        <w:t xml:space="preserve">Running Title: </w:t>
      </w:r>
      <w:r>
        <w:rPr>
          <w:rFonts w:ascii="Times New Roman" w:eastAsia="Times New Roman Uni" w:hAnsi="Times New Roman" w:cs="Times New Roman"/>
          <w:color w:val="000000"/>
          <w:sz w:val="24"/>
          <w:szCs w:val="24"/>
        </w:rPr>
        <w:t xml:space="preserve">Subjective health among </w:t>
      </w:r>
      <w:r>
        <w:rPr>
          <w:rFonts w:ascii="Times New Roman" w:eastAsia="Times New Roman Uni" w:hAnsi="Times New Roman" w:cs="Times New Roman"/>
          <w:color w:val="000000"/>
          <w:kern w:val="0"/>
          <w:sz w:val="24"/>
          <w:szCs w:val="24"/>
        </w:rPr>
        <w:t>South Korea</w:t>
      </w:r>
      <w:r>
        <w:rPr>
          <w:rFonts w:ascii="Times New Roman" w:eastAsia="Times New Roman Uni" w:hAnsi="Times New Roman" w:cs="Times New Roman"/>
          <w:color w:val="000000"/>
          <w:sz w:val="24"/>
          <w:szCs w:val="24"/>
        </w:rPr>
        <w:t>n adolescents</w:t>
      </w:r>
    </w:p>
    <w:p w14:paraId="67C9AD63" w14:textId="77777777" w:rsidR="00565DF0" w:rsidRDefault="00565DF0" w:rsidP="0089165B">
      <w:pPr>
        <w:wordWrap/>
        <w:spacing w:after="0" w:line="276" w:lineRule="auto"/>
        <w:rPr>
          <w:rFonts w:ascii="Times New Roman" w:eastAsia="맑은 고딕" w:hAnsi="Times New Roman" w:cs="Times New Roman"/>
          <w:b/>
          <w:bCs/>
          <w:color w:val="1D1D1B"/>
          <w:kern w:val="0"/>
          <w:sz w:val="24"/>
          <w:szCs w:val="24"/>
        </w:rPr>
      </w:pPr>
    </w:p>
    <w:p w14:paraId="51ABC825" w14:textId="2DF2A337" w:rsidR="0089165B" w:rsidRPr="00903591" w:rsidRDefault="0089165B" w:rsidP="0089165B">
      <w:pPr>
        <w:wordWrap/>
        <w:spacing w:after="0" w:line="276" w:lineRule="auto"/>
        <w:rPr>
          <w:rFonts w:ascii="Times New Roman" w:hAnsi="Times New Roman" w:cs="Times New Roman"/>
          <w:b/>
          <w:bCs/>
          <w:color w:val="1D1D1B"/>
          <w:sz w:val="24"/>
          <w:szCs w:val="24"/>
        </w:rPr>
      </w:pPr>
      <w:proofErr w:type="spellStart"/>
      <w:r w:rsidRPr="00903591">
        <w:rPr>
          <w:rFonts w:ascii="Times New Roman" w:eastAsia="Times New Roman Uni" w:hAnsi="Times New Roman" w:cs="Times New Roman"/>
          <w:sz w:val="24"/>
          <w:szCs w:val="24"/>
        </w:rPr>
        <w:t>Jaehyun</w:t>
      </w:r>
      <w:proofErr w:type="spellEnd"/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 Kong</w:t>
      </w:r>
      <w:r w:rsidRPr="00903591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1,2†</w:t>
      </w:r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, </w:t>
      </w:r>
      <w:proofErr w:type="spellStart"/>
      <w:r w:rsidRPr="00903591">
        <w:rPr>
          <w:rFonts w:ascii="Times New Roman" w:hAnsi="Times New Roman" w:cs="Times New Roman"/>
          <w:sz w:val="24"/>
          <w:szCs w:val="24"/>
        </w:rPr>
        <w:t>Seohyun</w:t>
      </w:r>
      <w:proofErr w:type="spellEnd"/>
      <w:r w:rsidRPr="00903591">
        <w:rPr>
          <w:rFonts w:ascii="Times New Roman" w:hAnsi="Times New Roman" w:cs="Times New Roman"/>
          <w:sz w:val="24"/>
          <w:szCs w:val="24"/>
        </w:rPr>
        <w:t xml:space="preserve"> Hong</w:t>
      </w:r>
      <w:r w:rsidRPr="00903591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1,2†</w:t>
      </w:r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, </w:t>
      </w:r>
      <w:proofErr w:type="spellStart"/>
      <w:r w:rsidRPr="00903591">
        <w:rPr>
          <w:rFonts w:ascii="Times New Roman" w:eastAsia="Times New Roman Uni" w:hAnsi="Times New Roman" w:cs="Times New Roman"/>
          <w:sz w:val="24"/>
          <w:szCs w:val="24"/>
        </w:rPr>
        <w:t>Seunghwan</w:t>
      </w:r>
      <w:proofErr w:type="spellEnd"/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 Lee</w:t>
      </w:r>
      <w:r w:rsidRPr="00903591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1†</w:t>
      </w:r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, </w:t>
      </w:r>
      <w:proofErr w:type="spellStart"/>
      <w:r w:rsidRPr="00060AB1">
        <w:rPr>
          <w:rFonts w:ascii="Times New Roman" w:eastAsia="Times New Roman Uni" w:hAnsi="Times New Roman" w:cs="Times New Roman"/>
          <w:sz w:val="24"/>
          <w:szCs w:val="24"/>
        </w:rPr>
        <w:t>Seokjun</w:t>
      </w:r>
      <w:proofErr w:type="spellEnd"/>
      <w:r w:rsidRPr="00060AB1">
        <w:rPr>
          <w:rFonts w:ascii="Times New Roman" w:eastAsia="Times New Roman Uni" w:hAnsi="Times New Roman" w:cs="Times New Roman"/>
          <w:sz w:val="24"/>
          <w:szCs w:val="24"/>
        </w:rPr>
        <w:t xml:space="preserve"> Kim</w:t>
      </w:r>
      <w:r w:rsidRPr="00060AB1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1,2</w:t>
      </w:r>
      <w:r w:rsidRPr="00060AB1">
        <w:rPr>
          <w:rFonts w:ascii="Times New Roman" w:eastAsia="Times New Roman Uni" w:hAnsi="Times New Roman" w:cs="Times New Roman"/>
          <w:sz w:val="24"/>
          <w:szCs w:val="24"/>
        </w:rPr>
        <w:t>,</w:t>
      </w:r>
      <w:r>
        <w:rPr>
          <w:rFonts w:ascii="Times New Roman" w:eastAsia="Times New Roman Uni" w:hAnsi="Times New Roman" w:cs="Times New Roman"/>
          <w:sz w:val="24"/>
          <w:szCs w:val="24"/>
        </w:rPr>
        <w:t xml:space="preserve"> </w:t>
      </w:r>
      <w:proofErr w:type="spellStart"/>
      <w:r w:rsidRPr="00903591">
        <w:rPr>
          <w:rFonts w:ascii="Times New Roman" w:eastAsia="Times New Roman Uni" w:hAnsi="Times New Roman" w:cs="Times New Roman"/>
          <w:sz w:val="24"/>
          <w:szCs w:val="24"/>
        </w:rPr>
        <w:t>Soeun</w:t>
      </w:r>
      <w:proofErr w:type="spellEnd"/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 Kim</w:t>
      </w:r>
      <w:r w:rsidRPr="00903591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1,3</w:t>
      </w:r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, </w:t>
      </w:r>
      <w:proofErr w:type="spellStart"/>
      <w:r w:rsidRPr="00903591">
        <w:rPr>
          <w:rFonts w:ascii="Times New Roman" w:eastAsia="Times New Roman Uni" w:hAnsi="Times New Roman" w:cs="Times New Roman"/>
          <w:sz w:val="24"/>
          <w:szCs w:val="24"/>
        </w:rPr>
        <w:t>Jiyeon</w:t>
      </w:r>
      <w:proofErr w:type="spellEnd"/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 Oh</w:t>
      </w:r>
      <w:r w:rsidRPr="00903591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1,2</w:t>
      </w:r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, </w:t>
      </w:r>
      <w:proofErr w:type="spellStart"/>
      <w:r w:rsidRPr="00903591">
        <w:rPr>
          <w:rFonts w:ascii="Times New Roman" w:eastAsia="Times New Roman Uni" w:hAnsi="Times New Roman" w:cs="Times New Roman"/>
          <w:sz w:val="24"/>
          <w:szCs w:val="24"/>
        </w:rPr>
        <w:t>Wonwoo</w:t>
      </w:r>
      <w:proofErr w:type="spellEnd"/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 Jang</w:t>
      </w:r>
      <w:r w:rsidRPr="00903591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1,2</w:t>
      </w:r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 Uni" w:hAnsi="Times New Roman" w:cs="Times New Roman"/>
          <w:sz w:val="24"/>
          <w:szCs w:val="24"/>
        </w:rPr>
        <w:t>Hanseul</w:t>
      </w:r>
      <w:proofErr w:type="spellEnd"/>
      <w:r>
        <w:rPr>
          <w:rFonts w:ascii="Times New Roman" w:eastAsia="Times New Roman Uni" w:hAnsi="Times New Roman" w:cs="Times New Roman"/>
          <w:sz w:val="24"/>
          <w:szCs w:val="24"/>
        </w:rPr>
        <w:t xml:space="preserve"> Cho</w:t>
      </w:r>
      <w:r w:rsidRPr="00373E3D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 Un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 Uni" w:hAnsi="Times New Roman" w:cs="Times New Roman"/>
          <w:sz w:val="24"/>
          <w:szCs w:val="24"/>
        </w:rPr>
        <w:t>Sooji</w:t>
      </w:r>
      <w:proofErr w:type="spellEnd"/>
      <w:r>
        <w:rPr>
          <w:rFonts w:ascii="Times New Roman" w:eastAsia="Times New Roman Uni" w:hAnsi="Times New Roman" w:cs="Times New Roman"/>
          <w:sz w:val="24"/>
          <w:szCs w:val="24"/>
        </w:rPr>
        <w:t xml:space="preserve"> Lee</w:t>
      </w:r>
      <w:r w:rsidRPr="00A21FC8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eastAsia="Times New Roman Uni" w:hAnsi="Times New Roman" w:cs="Times New Roman"/>
          <w:sz w:val="24"/>
          <w:szCs w:val="24"/>
        </w:rPr>
        <w:t xml:space="preserve">, </w:t>
      </w:r>
      <w:proofErr w:type="spellStart"/>
      <w:r w:rsidRPr="00903591">
        <w:rPr>
          <w:rFonts w:ascii="Times New Roman" w:eastAsia="Times New Roman Uni" w:hAnsi="Times New Roman" w:cs="Times New Roman"/>
          <w:sz w:val="24"/>
          <w:szCs w:val="24"/>
        </w:rPr>
        <w:t>Jiseung</w:t>
      </w:r>
      <w:proofErr w:type="spellEnd"/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 Kang</w:t>
      </w:r>
      <w:r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4</w:t>
      </w:r>
      <w:r w:rsidRPr="00903591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5</w:t>
      </w:r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, </w:t>
      </w:r>
      <w:proofErr w:type="spellStart"/>
      <w:r w:rsidRPr="00903591">
        <w:rPr>
          <w:rFonts w:ascii="Times New Roman" w:eastAsia="Times New Roman Uni" w:hAnsi="Times New Roman" w:cs="Times New Roman"/>
          <w:color w:val="000000"/>
          <w:sz w:val="24"/>
          <w:szCs w:val="24"/>
        </w:rPr>
        <w:t>Yejun</w:t>
      </w:r>
      <w:proofErr w:type="spellEnd"/>
      <w:r w:rsidRPr="00903591">
        <w:rPr>
          <w:rFonts w:ascii="Times New Roman" w:eastAsia="Times New Roman Uni" w:hAnsi="Times New Roman" w:cs="Times New Roman"/>
          <w:color w:val="000000"/>
          <w:sz w:val="24"/>
          <w:szCs w:val="24"/>
        </w:rPr>
        <w:t xml:space="preserve"> Son</w:t>
      </w:r>
      <w:r w:rsidRPr="00903591">
        <w:rPr>
          <w:rFonts w:ascii="Times New Roman" w:eastAsia="Times New Roman Uni" w:hAnsi="Times New Roman" w:cs="Times New Roman"/>
          <w:color w:val="000000"/>
          <w:sz w:val="24"/>
          <w:szCs w:val="24"/>
          <w:vertAlign w:val="superscript"/>
        </w:rPr>
        <w:t>1,3</w:t>
      </w:r>
      <w:r w:rsidRPr="00903591">
        <w:rPr>
          <w:rFonts w:ascii="Times New Roman" w:eastAsia="Times New Roman Uni" w:hAnsi="Times New Roman" w:cs="Times New Roman"/>
          <w:color w:val="000000"/>
          <w:sz w:val="24"/>
          <w:szCs w:val="24"/>
        </w:rPr>
        <w:t xml:space="preserve">, </w:t>
      </w:r>
      <w:r w:rsidR="00F36CC0">
        <w:rPr>
          <w:rFonts w:ascii="Times New Roman" w:eastAsia="Times New Roman Uni" w:hAnsi="Times New Roman" w:cs="Times New Roman"/>
          <w:sz w:val="24"/>
          <w:szCs w:val="24"/>
        </w:rPr>
        <w:t>Lee Smith</w:t>
      </w:r>
      <w:r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6</w:t>
      </w:r>
      <w:r w:rsidRPr="00903591">
        <w:rPr>
          <w:rFonts w:ascii="Times New Roman" w:eastAsia="Times New Roman Uni" w:hAnsi="Times New Roman" w:cs="Times New Roman"/>
          <w:sz w:val="24"/>
          <w:szCs w:val="24"/>
        </w:rPr>
        <w:t>,</w:t>
      </w:r>
      <w:r w:rsidR="00D82C67">
        <w:rPr>
          <w:rFonts w:ascii="Times New Roman" w:eastAsia="Times New Roman Uni" w:hAnsi="Times New Roman" w:cs="Times New Roman"/>
          <w:sz w:val="24"/>
          <w:szCs w:val="24"/>
        </w:rPr>
        <w:t xml:space="preserve"> Selin Woo</w:t>
      </w:r>
      <w:r w:rsidR="00BE1175">
        <w:rPr>
          <w:rFonts w:ascii="Times New Roman" w:eastAsia="Times New Roman Uni" w:hAnsi="Times New Roman" w:cs="Times New Roman"/>
          <w:sz w:val="24"/>
          <w:szCs w:val="24"/>
          <w:vertAlign w:val="superscript"/>
        </w:rPr>
        <w:t>1,2</w:t>
      </w:r>
      <w:r w:rsidR="00D82C67" w:rsidRPr="00903591">
        <w:rPr>
          <w:rFonts w:ascii="Times New Roman" w:eastAsia="Times New Roman Uni" w:hAnsi="Times New Roman" w:cs="Times New Roman"/>
          <w:color w:val="000000"/>
          <w:sz w:val="24"/>
          <w:szCs w:val="24"/>
          <w:vertAlign w:val="superscript"/>
        </w:rPr>
        <w:t>*</w:t>
      </w:r>
      <w:r w:rsidR="00D82C67">
        <w:rPr>
          <w:rFonts w:ascii="Times New Roman" w:eastAsia="Times New Roman Uni" w:hAnsi="Times New Roman" w:cs="Times New Roman"/>
          <w:sz w:val="24"/>
          <w:szCs w:val="24"/>
        </w:rPr>
        <w:t>,</w:t>
      </w:r>
      <w:r w:rsidRPr="00903591">
        <w:rPr>
          <w:rFonts w:ascii="Times New Roman" w:eastAsia="Times New Roman Uni" w:hAnsi="Times New Roman" w:cs="Times New Roman"/>
          <w:sz w:val="24"/>
          <w:szCs w:val="24"/>
        </w:rPr>
        <w:t xml:space="preserve"> </w:t>
      </w:r>
      <w:r w:rsidRPr="00903591">
        <w:rPr>
          <w:rFonts w:ascii="Times New Roman" w:eastAsia="Times New Roman Uni" w:hAnsi="Times New Roman" w:cs="Times New Roman"/>
          <w:color w:val="000000"/>
          <w:sz w:val="24"/>
          <w:szCs w:val="24"/>
        </w:rPr>
        <w:t>Dong Keon Yon</w:t>
      </w:r>
      <w:r w:rsidRPr="00903591">
        <w:rPr>
          <w:rFonts w:ascii="Times New Roman" w:eastAsia="Times New Roman Uni" w:hAnsi="Times New Roman" w:cs="Times New Roman"/>
          <w:color w:val="000000"/>
          <w:sz w:val="24"/>
          <w:szCs w:val="24"/>
          <w:vertAlign w:val="superscript"/>
        </w:rPr>
        <w:t>1,2,3,7</w:t>
      </w:r>
      <w:r w:rsidRPr="00903591">
        <w:rPr>
          <w:rFonts w:ascii="Times New Roman" w:eastAsia="Times New Roman Uni" w:hAnsi="Times New Roman" w:cs="Times New Roman"/>
          <w:sz w:val="24"/>
          <w:szCs w:val="24"/>
          <w:vertAlign w:val="superscript"/>
          <w:lang w:eastAsia="zh-CN"/>
        </w:rPr>
        <w:t>*</w:t>
      </w:r>
    </w:p>
    <w:p w14:paraId="666B33CB" w14:textId="77777777" w:rsidR="00BA674D" w:rsidRPr="00BE1175" w:rsidRDefault="00BA674D" w:rsidP="0089165B">
      <w:pPr>
        <w:wordWrap/>
        <w:spacing w:after="0" w:line="276" w:lineRule="auto"/>
        <w:rPr>
          <w:rFonts w:ascii="Times New Roman" w:hAnsi="Times New Roman" w:cs="Times New Roman"/>
          <w:b/>
          <w:bCs/>
          <w:color w:val="1D1D1B"/>
          <w:sz w:val="24"/>
          <w:szCs w:val="24"/>
        </w:rPr>
      </w:pPr>
    </w:p>
    <w:p w14:paraId="32939C7B" w14:textId="77777777" w:rsidR="00BA674D" w:rsidRPr="00903591" w:rsidRDefault="00BA674D" w:rsidP="0089165B">
      <w:pPr>
        <w:wordWrap/>
        <w:adjustRightInd w:val="0"/>
        <w:spacing w:after="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03591">
        <w:rPr>
          <w:rFonts w:ascii="Times New Roman" w:hAnsi="Times New Roman" w:cs="Times New Roman"/>
          <w:sz w:val="24"/>
          <w:szCs w:val="24"/>
          <w:vertAlign w:val="superscript"/>
        </w:rPr>
        <w:t xml:space="preserve">† </w:t>
      </w:r>
      <w:r w:rsidRPr="00903591">
        <w:rPr>
          <w:rFonts w:ascii="Times New Roman" w:hAnsi="Times New Roman" w:cs="Times New Roman"/>
          <w:sz w:val="24"/>
          <w:szCs w:val="24"/>
        </w:rPr>
        <w:t>These authors contributed equally to this work</w:t>
      </w:r>
      <w:r>
        <w:rPr>
          <w:rFonts w:ascii="Times New Roman" w:hAnsi="Times New Roman" w:cs="Times New Roman"/>
          <w:sz w:val="24"/>
          <w:szCs w:val="24"/>
        </w:rPr>
        <w:t xml:space="preserve"> as the first authors.</w:t>
      </w:r>
    </w:p>
    <w:p w14:paraId="63E6E3E3" w14:textId="77777777" w:rsidR="00BA674D" w:rsidRPr="00C5201E" w:rsidRDefault="00BA674D" w:rsidP="0089165B">
      <w:pPr>
        <w:wordWrap/>
        <w:spacing w:after="0" w:line="276" w:lineRule="auto"/>
        <w:rPr>
          <w:rFonts w:ascii="Times New Roman" w:hAnsi="Times New Roman" w:cs="Times New Roman"/>
          <w:color w:val="1D1D1B"/>
          <w:sz w:val="24"/>
          <w:szCs w:val="24"/>
        </w:rPr>
      </w:pPr>
      <w:r w:rsidRPr="00C5201E">
        <w:rPr>
          <w:rFonts w:ascii="Times New Roman" w:hAnsi="Times New Roman" w:cs="Times New Roman"/>
          <w:color w:val="1D1D1B"/>
          <w:sz w:val="24"/>
          <w:szCs w:val="24"/>
        </w:rPr>
        <w:t>* These authors contributed equally to this work.</w:t>
      </w:r>
    </w:p>
    <w:p w14:paraId="2BC16710" w14:textId="77777777" w:rsidR="00BA674D" w:rsidRPr="00C5201E" w:rsidRDefault="00BA674D" w:rsidP="0089165B">
      <w:pPr>
        <w:wordWrap/>
        <w:spacing w:after="0" w:line="276" w:lineRule="auto"/>
        <w:rPr>
          <w:rFonts w:ascii="Times New Roman" w:hAnsi="Times New Roman" w:cs="Times New Roman"/>
          <w:color w:val="1D1D1B"/>
          <w:sz w:val="24"/>
          <w:szCs w:val="24"/>
        </w:rPr>
      </w:pPr>
    </w:p>
    <w:p w14:paraId="359BA45C" w14:textId="77777777" w:rsidR="00BA674D" w:rsidRDefault="00BA674D" w:rsidP="0089165B">
      <w:pPr>
        <w:wordWrap/>
        <w:spacing w:after="0" w:line="276" w:lineRule="auto"/>
        <w:rPr>
          <w:rFonts w:ascii="Times New Roman" w:hAnsi="Times New Roman" w:cs="Times New Roman"/>
          <w:color w:val="1D1D1B"/>
          <w:sz w:val="24"/>
          <w:szCs w:val="24"/>
        </w:rPr>
      </w:pPr>
      <w:r w:rsidRPr="00C5201E">
        <w:rPr>
          <w:rFonts w:ascii="Times New Roman" w:hAnsi="Times New Roman" w:cs="Times New Roman"/>
          <w:color w:val="1D1D1B"/>
          <w:sz w:val="24"/>
          <w:szCs w:val="24"/>
        </w:rPr>
        <w:t>Corresponding authors:</w:t>
      </w:r>
    </w:p>
    <w:p w14:paraId="591F36C9" w14:textId="77777777" w:rsidR="008643B9" w:rsidRPr="008643B9" w:rsidRDefault="008643B9" w:rsidP="008643B9">
      <w:pPr>
        <w:wordWrap/>
        <w:spacing w:after="0" w:line="276" w:lineRule="auto"/>
        <w:rPr>
          <w:rFonts w:ascii="Times New Roman" w:hAnsi="Times New Roman" w:cs="Times New Roman"/>
          <w:b/>
          <w:bCs/>
          <w:color w:val="1D1D1B"/>
          <w:sz w:val="24"/>
          <w:szCs w:val="24"/>
        </w:rPr>
      </w:pPr>
      <w:r w:rsidRPr="008643B9">
        <w:rPr>
          <w:rFonts w:ascii="Times New Roman" w:hAnsi="Times New Roman" w:cs="Times New Roman"/>
          <w:b/>
          <w:bCs/>
          <w:color w:val="1D1D1B"/>
          <w:sz w:val="24"/>
          <w:szCs w:val="24"/>
        </w:rPr>
        <w:t>Selin Woo, PhD</w:t>
      </w:r>
    </w:p>
    <w:p w14:paraId="1D859836" w14:textId="77777777" w:rsidR="008643B9" w:rsidRPr="008643B9" w:rsidRDefault="008643B9" w:rsidP="008643B9">
      <w:pPr>
        <w:wordWrap/>
        <w:spacing w:after="0" w:line="276" w:lineRule="auto"/>
        <w:rPr>
          <w:rFonts w:ascii="Times New Roman" w:hAnsi="Times New Roman" w:cs="Times New Roman"/>
          <w:color w:val="1D1D1B"/>
          <w:sz w:val="24"/>
          <w:szCs w:val="24"/>
        </w:rPr>
      </w:pPr>
      <w:r w:rsidRPr="008643B9">
        <w:rPr>
          <w:rFonts w:ascii="Times New Roman" w:hAnsi="Times New Roman" w:cs="Times New Roman"/>
          <w:color w:val="1D1D1B"/>
          <w:sz w:val="24"/>
          <w:szCs w:val="24"/>
        </w:rPr>
        <w:t xml:space="preserve">Center for Digital Health, Medical Science Research Institute, Kyung </w:t>
      </w:r>
      <w:proofErr w:type="spellStart"/>
      <w:r w:rsidRPr="008643B9">
        <w:rPr>
          <w:rFonts w:ascii="Times New Roman" w:hAnsi="Times New Roman" w:cs="Times New Roman"/>
          <w:color w:val="1D1D1B"/>
          <w:sz w:val="24"/>
          <w:szCs w:val="24"/>
        </w:rPr>
        <w:t>Hee</w:t>
      </w:r>
      <w:proofErr w:type="spellEnd"/>
      <w:r w:rsidRPr="008643B9">
        <w:rPr>
          <w:rFonts w:ascii="Times New Roman" w:hAnsi="Times New Roman" w:cs="Times New Roman"/>
          <w:color w:val="1D1D1B"/>
          <w:sz w:val="24"/>
          <w:szCs w:val="24"/>
        </w:rPr>
        <w:t xml:space="preserve"> University College of Medicine, 23 </w:t>
      </w:r>
      <w:proofErr w:type="spellStart"/>
      <w:r w:rsidRPr="008643B9">
        <w:rPr>
          <w:rFonts w:ascii="Times New Roman" w:hAnsi="Times New Roman" w:cs="Times New Roman"/>
          <w:color w:val="1D1D1B"/>
          <w:sz w:val="24"/>
          <w:szCs w:val="24"/>
        </w:rPr>
        <w:t>Kyungheedae</w:t>
      </w:r>
      <w:proofErr w:type="spellEnd"/>
      <w:r w:rsidRPr="008643B9">
        <w:rPr>
          <w:rFonts w:ascii="Times New Roman" w:hAnsi="Times New Roman" w:cs="Times New Roman"/>
          <w:color w:val="1D1D1B"/>
          <w:sz w:val="24"/>
          <w:szCs w:val="24"/>
        </w:rPr>
        <w:t>–</w:t>
      </w:r>
      <w:proofErr w:type="spellStart"/>
      <w:r w:rsidRPr="008643B9">
        <w:rPr>
          <w:rFonts w:ascii="Times New Roman" w:hAnsi="Times New Roman" w:cs="Times New Roman"/>
          <w:color w:val="1D1D1B"/>
          <w:sz w:val="24"/>
          <w:szCs w:val="24"/>
        </w:rPr>
        <w:t>ro</w:t>
      </w:r>
      <w:proofErr w:type="spellEnd"/>
      <w:r w:rsidRPr="008643B9">
        <w:rPr>
          <w:rFonts w:ascii="Times New Roman" w:hAnsi="Times New Roman" w:cs="Times New Roman"/>
          <w:color w:val="1D1D1B"/>
          <w:sz w:val="24"/>
          <w:szCs w:val="24"/>
        </w:rPr>
        <w:t xml:space="preserve">, </w:t>
      </w:r>
      <w:proofErr w:type="spellStart"/>
      <w:r w:rsidRPr="008643B9">
        <w:rPr>
          <w:rFonts w:ascii="Times New Roman" w:hAnsi="Times New Roman" w:cs="Times New Roman"/>
          <w:color w:val="1D1D1B"/>
          <w:sz w:val="24"/>
          <w:szCs w:val="24"/>
        </w:rPr>
        <w:t>Dongdaemun</w:t>
      </w:r>
      <w:proofErr w:type="spellEnd"/>
      <w:r w:rsidRPr="008643B9">
        <w:rPr>
          <w:rFonts w:ascii="Times New Roman" w:hAnsi="Times New Roman" w:cs="Times New Roman"/>
          <w:color w:val="1D1D1B"/>
          <w:sz w:val="24"/>
          <w:szCs w:val="24"/>
        </w:rPr>
        <w:t>–</w:t>
      </w:r>
      <w:proofErr w:type="spellStart"/>
      <w:r w:rsidRPr="008643B9">
        <w:rPr>
          <w:rFonts w:ascii="Times New Roman" w:hAnsi="Times New Roman" w:cs="Times New Roman"/>
          <w:color w:val="1D1D1B"/>
          <w:sz w:val="24"/>
          <w:szCs w:val="24"/>
        </w:rPr>
        <w:t>gu</w:t>
      </w:r>
      <w:proofErr w:type="spellEnd"/>
      <w:r w:rsidRPr="008643B9">
        <w:rPr>
          <w:rFonts w:ascii="Times New Roman" w:hAnsi="Times New Roman" w:cs="Times New Roman"/>
          <w:color w:val="1D1D1B"/>
          <w:sz w:val="24"/>
          <w:szCs w:val="24"/>
        </w:rPr>
        <w:t>, Seoul 02453, South Korea</w:t>
      </w:r>
    </w:p>
    <w:p w14:paraId="29D7BE97" w14:textId="292D0544" w:rsidR="008643B9" w:rsidRPr="008643B9" w:rsidRDefault="008643B9" w:rsidP="008643B9">
      <w:pPr>
        <w:wordWrap/>
        <w:spacing w:after="0" w:line="276" w:lineRule="auto"/>
        <w:rPr>
          <w:rFonts w:ascii="Times New Roman" w:hAnsi="Times New Roman" w:cs="Times New Roman"/>
          <w:color w:val="1D1D1B"/>
          <w:sz w:val="24"/>
          <w:szCs w:val="24"/>
        </w:rPr>
      </w:pPr>
      <w:r w:rsidRPr="008643B9">
        <w:rPr>
          <w:rFonts w:ascii="Times New Roman" w:hAnsi="Times New Roman" w:cs="Times New Roman"/>
          <w:color w:val="1D1D1B"/>
          <w:sz w:val="24"/>
          <w:szCs w:val="24"/>
        </w:rPr>
        <w:t>Email: dntpfls@naver.com</w:t>
      </w:r>
    </w:p>
    <w:p w14:paraId="4301A2FB" w14:textId="77777777" w:rsidR="0089165B" w:rsidRPr="00903591" w:rsidRDefault="0089165B" w:rsidP="0089165B">
      <w:pPr>
        <w:wordWrap/>
        <w:spacing w:after="0" w:line="276" w:lineRule="auto"/>
        <w:jc w:val="left"/>
        <w:rPr>
          <w:rFonts w:ascii="Times New Roman" w:hAnsi="Times New Roman" w:cs="Times New Roman"/>
          <w:color w:val="1D1D1B"/>
          <w:sz w:val="24"/>
          <w:szCs w:val="24"/>
        </w:rPr>
      </w:pPr>
    </w:p>
    <w:p w14:paraId="30D64F13" w14:textId="77777777" w:rsidR="0089165B" w:rsidRPr="00903591" w:rsidRDefault="0089165B" w:rsidP="0089165B">
      <w:pPr>
        <w:wordWrap/>
        <w:spacing w:after="0" w:line="276" w:lineRule="auto"/>
        <w:rPr>
          <w:rFonts w:ascii="Times New Roman" w:hAnsi="Times New Roman" w:cs="Times New Roman"/>
          <w:b/>
          <w:bCs/>
          <w:color w:val="1D1D1B"/>
          <w:sz w:val="24"/>
          <w:szCs w:val="24"/>
        </w:rPr>
      </w:pPr>
      <w:r w:rsidRPr="00903591">
        <w:rPr>
          <w:rFonts w:ascii="Times New Roman" w:hAnsi="Times New Roman" w:cs="Times New Roman"/>
          <w:b/>
          <w:bCs/>
          <w:color w:val="1D1D1B"/>
          <w:sz w:val="24"/>
          <w:szCs w:val="24"/>
        </w:rPr>
        <w:t>Dong Keon Yon, MD, PhD, FACAAI, FAAAAI</w:t>
      </w:r>
    </w:p>
    <w:p w14:paraId="28A46837" w14:textId="77777777" w:rsidR="0089165B" w:rsidRPr="00903591" w:rsidRDefault="0089165B" w:rsidP="0089165B">
      <w:pPr>
        <w:wordWrap/>
        <w:spacing w:after="0" w:line="276" w:lineRule="auto"/>
        <w:rPr>
          <w:rFonts w:ascii="Times New Roman" w:hAnsi="Times New Roman" w:cs="Times New Roman"/>
          <w:color w:val="1D1D1B"/>
          <w:sz w:val="24"/>
          <w:szCs w:val="24"/>
        </w:rPr>
      </w:pPr>
      <w:r w:rsidRPr="00903591">
        <w:rPr>
          <w:rFonts w:ascii="Times New Roman" w:hAnsi="Times New Roman" w:cs="Times New Roman"/>
          <w:color w:val="1D1D1B"/>
          <w:sz w:val="24"/>
          <w:szCs w:val="24"/>
        </w:rPr>
        <w:t xml:space="preserve">Department of Pediatrics, Kyung </w:t>
      </w:r>
      <w:proofErr w:type="spellStart"/>
      <w:r w:rsidRPr="00903591">
        <w:rPr>
          <w:rFonts w:ascii="Times New Roman" w:hAnsi="Times New Roman" w:cs="Times New Roman"/>
          <w:color w:val="1D1D1B"/>
          <w:sz w:val="24"/>
          <w:szCs w:val="24"/>
        </w:rPr>
        <w:t>Hee</w:t>
      </w:r>
      <w:proofErr w:type="spellEnd"/>
      <w:r w:rsidRPr="00903591">
        <w:rPr>
          <w:rFonts w:ascii="Times New Roman" w:hAnsi="Times New Roman" w:cs="Times New Roman"/>
          <w:color w:val="1D1D1B"/>
          <w:sz w:val="24"/>
          <w:szCs w:val="24"/>
        </w:rPr>
        <w:t xml:space="preserve"> University College of Medicine, 23 </w:t>
      </w:r>
      <w:proofErr w:type="spellStart"/>
      <w:r w:rsidRPr="00903591">
        <w:rPr>
          <w:rFonts w:ascii="Times New Roman" w:hAnsi="Times New Roman" w:cs="Times New Roman"/>
          <w:color w:val="1D1D1B"/>
          <w:sz w:val="24"/>
          <w:szCs w:val="24"/>
        </w:rPr>
        <w:t>Kyungheedae</w:t>
      </w:r>
      <w:proofErr w:type="spellEnd"/>
      <w:r w:rsidRPr="00903591">
        <w:rPr>
          <w:rFonts w:ascii="Times New Roman" w:hAnsi="Times New Roman" w:cs="Times New Roman"/>
          <w:color w:val="1D1D1B"/>
          <w:sz w:val="24"/>
          <w:szCs w:val="24"/>
        </w:rPr>
        <w:t>–</w:t>
      </w:r>
      <w:proofErr w:type="spellStart"/>
      <w:r w:rsidRPr="00903591">
        <w:rPr>
          <w:rFonts w:ascii="Times New Roman" w:hAnsi="Times New Roman" w:cs="Times New Roman"/>
          <w:color w:val="1D1D1B"/>
          <w:sz w:val="24"/>
          <w:szCs w:val="24"/>
        </w:rPr>
        <w:t>ro</w:t>
      </w:r>
      <w:proofErr w:type="spellEnd"/>
      <w:r w:rsidRPr="00903591">
        <w:rPr>
          <w:rFonts w:ascii="Times New Roman" w:hAnsi="Times New Roman" w:cs="Times New Roman"/>
          <w:color w:val="1D1D1B"/>
          <w:sz w:val="24"/>
          <w:szCs w:val="24"/>
        </w:rPr>
        <w:t xml:space="preserve">, </w:t>
      </w:r>
      <w:proofErr w:type="spellStart"/>
      <w:r w:rsidRPr="00903591">
        <w:rPr>
          <w:rFonts w:ascii="Times New Roman" w:hAnsi="Times New Roman" w:cs="Times New Roman"/>
          <w:color w:val="1D1D1B"/>
          <w:sz w:val="24"/>
          <w:szCs w:val="24"/>
        </w:rPr>
        <w:t>Dongdaemun</w:t>
      </w:r>
      <w:proofErr w:type="spellEnd"/>
      <w:r w:rsidRPr="00903591">
        <w:rPr>
          <w:rFonts w:ascii="Times New Roman" w:hAnsi="Times New Roman" w:cs="Times New Roman"/>
          <w:color w:val="1D1D1B"/>
          <w:sz w:val="24"/>
          <w:szCs w:val="24"/>
        </w:rPr>
        <w:t>–</w:t>
      </w:r>
      <w:proofErr w:type="spellStart"/>
      <w:r w:rsidRPr="00903591">
        <w:rPr>
          <w:rFonts w:ascii="Times New Roman" w:hAnsi="Times New Roman" w:cs="Times New Roman"/>
          <w:color w:val="1D1D1B"/>
          <w:sz w:val="24"/>
          <w:szCs w:val="24"/>
        </w:rPr>
        <w:t>gu</w:t>
      </w:r>
      <w:proofErr w:type="spellEnd"/>
      <w:r w:rsidRPr="00903591">
        <w:rPr>
          <w:rFonts w:ascii="Times New Roman" w:hAnsi="Times New Roman" w:cs="Times New Roman"/>
          <w:color w:val="1D1D1B"/>
          <w:sz w:val="24"/>
          <w:szCs w:val="24"/>
        </w:rPr>
        <w:t xml:space="preserve">, Seoul 02447, South Korea </w:t>
      </w:r>
    </w:p>
    <w:p w14:paraId="463ED76D" w14:textId="77777777" w:rsidR="0089165B" w:rsidRPr="00903591" w:rsidRDefault="0089165B" w:rsidP="0089165B">
      <w:pPr>
        <w:wordWrap/>
        <w:spacing w:after="0" w:line="276" w:lineRule="auto"/>
        <w:rPr>
          <w:rFonts w:ascii="Times New Roman" w:hAnsi="Times New Roman" w:cs="Times New Roman"/>
          <w:color w:val="1D1D1B"/>
          <w:sz w:val="24"/>
          <w:szCs w:val="24"/>
        </w:rPr>
      </w:pPr>
      <w:r w:rsidRPr="00903591">
        <w:rPr>
          <w:rFonts w:ascii="Times New Roman" w:hAnsi="Times New Roman" w:cs="Times New Roman"/>
          <w:color w:val="1D1D1B"/>
          <w:sz w:val="24"/>
          <w:szCs w:val="24"/>
        </w:rPr>
        <w:t>Tel: +82–2–6935–2476</w:t>
      </w:r>
    </w:p>
    <w:p w14:paraId="73DB5B71" w14:textId="77777777" w:rsidR="0089165B" w:rsidRPr="00903591" w:rsidRDefault="0089165B" w:rsidP="0089165B">
      <w:pPr>
        <w:wordWrap/>
        <w:spacing w:after="0" w:line="276" w:lineRule="auto"/>
        <w:rPr>
          <w:rFonts w:ascii="Times New Roman" w:hAnsi="Times New Roman" w:cs="Times New Roman"/>
          <w:color w:val="1D1D1B"/>
          <w:sz w:val="24"/>
          <w:szCs w:val="24"/>
        </w:rPr>
      </w:pPr>
      <w:r w:rsidRPr="00903591">
        <w:rPr>
          <w:rFonts w:ascii="Times New Roman" w:hAnsi="Times New Roman" w:cs="Times New Roman"/>
          <w:color w:val="1D1D1B"/>
          <w:sz w:val="24"/>
          <w:szCs w:val="24"/>
        </w:rPr>
        <w:t>Fax: +82–504–478–0201</w:t>
      </w:r>
    </w:p>
    <w:p w14:paraId="414FFF01" w14:textId="77777777" w:rsidR="0089165B" w:rsidRPr="00903591" w:rsidRDefault="0089165B" w:rsidP="0089165B">
      <w:pPr>
        <w:wordWrap/>
        <w:spacing w:after="0" w:line="276" w:lineRule="auto"/>
        <w:jc w:val="left"/>
        <w:rPr>
          <w:rFonts w:ascii="Times New Roman" w:hAnsi="Times New Roman" w:cs="Times New Roman"/>
          <w:color w:val="1D1D1B"/>
          <w:sz w:val="24"/>
          <w:szCs w:val="24"/>
        </w:rPr>
      </w:pPr>
      <w:r w:rsidRPr="00903591">
        <w:rPr>
          <w:rFonts w:ascii="Times New Roman" w:hAnsi="Times New Roman" w:cs="Times New Roman"/>
          <w:color w:val="1D1D1B"/>
          <w:sz w:val="24"/>
          <w:szCs w:val="24"/>
        </w:rPr>
        <w:t>Email: yonkkang@gmail.com</w:t>
      </w:r>
    </w:p>
    <w:p w14:paraId="1A61D8B3" w14:textId="2380717F" w:rsidR="0027343F" w:rsidRDefault="002A5256" w:rsidP="00BA674D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  <w:sectPr w:rsidR="0027343F">
          <w:footerReference w:type="default" r:id="rId6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0BCB2D" w14:textId="5771180F" w:rsidR="002A5256" w:rsidRPr="002A5256" w:rsidRDefault="002A5256" w:rsidP="002A5256">
      <w:pPr>
        <w:widowControl/>
        <w:wordWrap/>
        <w:autoSpaceDE/>
        <w:autoSpaceDN/>
        <w:rPr>
          <w:rFonts w:ascii="Times New Roman" w:eastAsia="맑은 고딕" w:hAnsi="Times New Roman" w:cs="Times New Roman"/>
          <w:sz w:val="24"/>
          <w:szCs w:val="24"/>
        </w:rPr>
      </w:pPr>
      <w:bookmarkStart w:id="0" w:name="_Hlk155716222"/>
      <w:r w:rsidRPr="00EB05B0">
        <w:rPr>
          <w:rFonts w:ascii="Times New Roman" w:eastAsia="맑은 고딕" w:hAnsi="Times New Roman" w:cs="Times New Roman"/>
          <w:sz w:val="24"/>
          <w:szCs w:val="24"/>
        </w:rPr>
        <w:lastRenderedPageBreak/>
        <w:t xml:space="preserve">Contents of </w:t>
      </w:r>
      <w:r>
        <w:rPr>
          <w:rFonts w:ascii="Times New Roman" w:eastAsia="맑은 고딕" w:hAnsi="Times New Roman" w:cs="Times New Roman"/>
          <w:sz w:val="24"/>
          <w:szCs w:val="24"/>
        </w:rPr>
        <w:t>s</w:t>
      </w:r>
      <w:r w:rsidRPr="00EB05B0">
        <w:rPr>
          <w:rFonts w:ascii="Times New Roman" w:eastAsia="맑은 고딕" w:hAnsi="Times New Roman" w:cs="Times New Roman"/>
          <w:sz w:val="24"/>
          <w:szCs w:val="24"/>
        </w:rPr>
        <w:t>upplementary appendix</w:t>
      </w:r>
      <w:bookmarkStart w:id="1" w:name="_Hlk155707529"/>
    </w:p>
    <w:tbl>
      <w:tblPr>
        <w:tblStyle w:val="a3"/>
        <w:tblW w:w="16585" w:type="dxa"/>
        <w:tblInd w:w="-1281" w:type="dxa"/>
        <w:tblLook w:val="04A0" w:firstRow="1" w:lastRow="0" w:firstColumn="1" w:lastColumn="0" w:noHBand="0" w:noVBand="1"/>
      </w:tblPr>
      <w:tblGrid>
        <w:gridCol w:w="2977"/>
        <w:gridCol w:w="13608"/>
      </w:tblGrid>
      <w:tr w:rsidR="002A5256" w14:paraId="3F33FB8C" w14:textId="77777777" w:rsidTr="00EE4E0A">
        <w:tc>
          <w:tcPr>
            <w:tcW w:w="2977" w:type="dxa"/>
          </w:tcPr>
          <w:p w14:paraId="0EE10111" w14:textId="1A0E2973" w:rsidR="002A5256" w:rsidRPr="0027343F" w:rsidRDefault="002A5256" w:rsidP="00EE4E0A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27343F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Supplementary Material</w:t>
            </w:r>
          </w:p>
        </w:tc>
        <w:tc>
          <w:tcPr>
            <w:tcW w:w="13608" w:type="dxa"/>
          </w:tcPr>
          <w:p w14:paraId="68F2A1BF" w14:textId="2C58E9E9" w:rsidR="002A5256" w:rsidRPr="0027343F" w:rsidRDefault="002A5256" w:rsidP="00EE4E0A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27343F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Supplementary Material</w:t>
            </w:r>
          </w:p>
        </w:tc>
      </w:tr>
      <w:tr w:rsidR="002A5256" w14:paraId="3E869921" w14:textId="77777777" w:rsidTr="00EE4E0A">
        <w:tc>
          <w:tcPr>
            <w:tcW w:w="2977" w:type="dxa"/>
          </w:tcPr>
          <w:p w14:paraId="4845F78F" w14:textId="75B2C3E5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Supplementary</w:t>
            </w:r>
            <w:r w:rsidRPr="00EE4E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Table 1</w:t>
            </w:r>
          </w:p>
        </w:tc>
        <w:tc>
          <w:tcPr>
            <w:tcW w:w="13608" w:type="dxa"/>
          </w:tcPr>
          <w:p w14:paraId="3F3710A6" w14:textId="0FCCA8CA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 xml:space="preserve">Detailed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 xml:space="preserve">uestionnaires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 xml:space="preserve">pecific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 xml:space="preserve">ategorizations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 xml:space="preserve">ehavioral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actors</w:t>
            </w:r>
          </w:p>
        </w:tc>
      </w:tr>
      <w:tr w:rsidR="001B3D4F" w14:paraId="49C437B8" w14:textId="77777777" w:rsidTr="00EE4E0A">
        <w:tc>
          <w:tcPr>
            <w:tcW w:w="2977" w:type="dxa"/>
          </w:tcPr>
          <w:p w14:paraId="69D2631D" w14:textId="0BD96FD1" w:rsidR="001B3D4F" w:rsidRPr="00EE4E0A" w:rsidRDefault="001B3D4F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Supplementary</w:t>
            </w:r>
            <w:r w:rsidRPr="00EE4E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Table 2</w:t>
            </w:r>
          </w:p>
        </w:tc>
        <w:tc>
          <w:tcPr>
            <w:tcW w:w="13608" w:type="dxa"/>
          </w:tcPr>
          <w:p w14:paraId="47314F83" w14:textId="6AD6D523" w:rsidR="001B3D4F" w:rsidRPr="00565DF0" w:rsidRDefault="001B3D4F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B3D4F">
              <w:rPr>
                <w:rFonts w:ascii="Times New Roman" w:hAnsi="Times New Roman" w:cs="Times New Roman" w:hint="eastAsia"/>
                <w:sz w:val="24"/>
                <w:szCs w:val="24"/>
              </w:rPr>
              <w:t>W</w:t>
            </w:r>
            <w:r w:rsidRPr="001B3D4F">
              <w:rPr>
                <w:rFonts w:ascii="Times New Roman" w:hAnsi="Times New Roman" w:cs="Times New Roman"/>
                <w:sz w:val="24"/>
                <w:szCs w:val="24"/>
              </w:rPr>
              <w:t>eighted prevalence of high subjective health among South Korean adolescents, 2006-2023</w:t>
            </w:r>
          </w:p>
        </w:tc>
      </w:tr>
      <w:tr w:rsidR="002A5256" w14:paraId="56D87EE0" w14:textId="77777777" w:rsidTr="00EE4E0A">
        <w:tc>
          <w:tcPr>
            <w:tcW w:w="2977" w:type="dxa"/>
          </w:tcPr>
          <w:p w14:paraId="4CAD653F" w14:textId="39E4AC83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1</w:t>
            </w:r>
          </w:p>
        </w:tc>
        <w:tc>
          <w:tcPr>
            <w:tcW w:w="13608" w:type="dxa"/>
          </w:tcPr>
          <w:p w14:paraId="33120F0F" w14:textId="0A388664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grade before and during the COVID-19 pandemic, 2006-2023</w:t>
            </w:r>
          </w:p>
        </w:tc>
      </w:tr>
      <w:tr w:rsidR="002A5256" w14:paraId="00A3B4C1" w14:textId="77777777" w:rsidTr="00EE4E0A">
        <w:tc>
          <w:tcPr>
            <w:tcW w:w="2977" w:type="dxa"/>
          </w:tcPr>
          <w:p w14:paraId="4A883BB4" w14:textId="65E14DE3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2</w:t>
            </w:r>
          </w:p>
        </w:tc>
        <w:tc>
          <w:tcPr>
            <w:tcW w:w="13608" w:type="dxa"/>
          </w:tcPr>
          <w:p w14:paraId="67674A8B" w14:textId="0B963795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breakfast consumption before and during the COVID-19 pandemic, 2006-2023</w:t>
            </w:r>
          </w:p>
        </w:tc>
      </w:tr>
      <w:tr w:rsidR="002A5256" w14:paraId="63E48B53" w14:textId="77777777" w:rsidTr="00EE4E0A">
        <w:tc>
          <w:tcPr>
            <w:tcW w:w="2977" w:type="dxa"/>
          </w:tcPr>
          <w:p w14:paraId="235A0610" w14:textId="0F183851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3</w:t>
            </w:r>
          </w:p>
        </w:tc>
        <w:tc>
          <w:tcPr>
            <w:tcW w:w="13608" w:type="dxa"/>
          </w:tcPr>
          <w:p w14:paraId="4FA76543" w14:textId="7393BAC3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fruit intake before and during the COVID-19 pandemic, 2006-2023</w:t>
            </w:r>
          </w:p>
        </w:tc>
      </w:tr>
      <w:tr w:rsidR="002A5256" w14:paraId="5243ADE3" w14:textId="77777777" w:rsidTr="00EE4E0A">
        <w:tc>
          <w:tcPr>
            <w:tcW w:w="2977" w:type="dxa"/>
          </w:tcPr>
          <w:p w14:paraId="51C1D85A" w14:textId="28A54AF3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4</w:t>
            </w:r>
          </w:p>
        </w:tc>
        <w:tc>
          <w:tcPr>
            <w:tcW w:w="13608" w:type="dxa"/>
          </w:tcPr>
          <w:p w14:paraId="1495CF70" w14:textId="09C7565D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physical activity before and during the COVID-19 pandemic, 2006-2023</w:t>
            </w:r>
          </w:p>
        </w:tc>
      </w:tr>
      <w:tr w:rsidR="002A5256" w14:paraId="71E523F8" w14:textId="77777777" w:rsidTr="00EE4E0A">
        <w:tc>
          <w:tcPr>
            <w:tcW w:w="2977" w:type="dxa"/>
          </w:tcPr>
          <w:p w14:paraId="0972D222" w14:textId="72A927E1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5</w:t>
            </w:r>
          </w:p>
        </w:tc>
        <w:tc>
          <w:tcPr>
            <w:tcW w:w="13608" w:type="dxa"/>
          </w:tcPr>
          <w:p w14:paraId="14F40EB6" w14:textId="009F017A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sedentary behavior on weekdays before and during the COVID-19 pandemic, 2006-2023</w:t>
            </w:r>
          </w:p>
        </w:tc>
      </w:tr>
      <w:tr w:rsidR="002A5256" w14:paraId="7F384089" w14:textId="77777777" w:rsidTr="00EE4E0A">
        <w:tc>
          <w:tcPr>
            <w:tcW w:w="2977" w:type="dxa"/>
          </w:tcPr>
          <w:p w14:paraId="7EA1E8B6" w14:textId="6A55DBA9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6</w:t>
            </w:r>
          </w:p>
        </w:tc>
        <w:tc>
          <w:tcPr>
            <w:tcW w:w="13608" w:type="dxa"/>
          </w:tcPr>
          <w:p w14:paraId="246985A1" w14:textId="525442AE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sedentary behavior on weekends before and during the COVID-19 pandemic, 2006-2023</w:t>
            </w:r>
          </w:p>
        </w:tc>
      </w:tr>
      <w:tr w:rsidR="002A5256" w14:paraId="26D7CC97" w14:textId="77777777" w:rsidTr="00EE4E0A">
        <w:tc>
          <w:tcPr>
            <w:tcW w:w="2977" w:type="dxa"/>
          </w:tcPr>
          <w:p w14:paraId="7D4FE588" w14:textId="6A29DF67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7</w:t>
            </w:r>
          </w:p>
        </w:tc>
        <w:tc>
          <w:tcPr>
            <w:tcW w:w="13608" w:type="dxa"/>
          </w:tcPr>
          <w:p w14:paraId="7D259BD2" w14:textId="592EE775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perceived sleep sufficiency before and during the COVID-19 pandemic, 2006-2023</w:t>
            </w:r>
          </w:p>
        </w:tc>
      </w:tr>
      <w:tr w:rsidR="002A5256" w14:paraId="210EC9AA" w14:textId="77777777" w:rsidTr="00EE4E0A">
        <w:tc>
          <w:tcPr>
            <w:tcW w:w="2977" w:type="dxa"/>
          </w:tcPr>
          <w:p w14:paraId="4FA448BD" w14:textId="509EA4A4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lastRenderedPageBreak/>
              <w:t>Supplementary Figure 8</w:t>
            </w:r>
          </w:p>
        </w:tc>
        <w:tc>
          <w:tcPr>
            <w:tcW w:w="13608" w:type="dxa"/>
          </w:tcPr>
          <w:p w14:paraId="6C8763DB" w14:textId="33074A23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frequency of brushing teeth before and during the COVID-19 pandemic, 2006-2023</w:t>
            </w:r>
          </w:p>
        </w:tc>
      </w:tr>
      <w:tr w:rsidR="002A5256" w14:paraId="3673DFA6" w14:textId="77777777" w:rsidTr="00EE4E0A">
        <w:tc>
          <w:tcPr>
            <w:tcW w:w="2977" w:type="dxa"/>
          </w:tcPr>
          <w:p w14:paraId="3AE2ABBC" w14:textId="51014F74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9</w:t>
            </w:r>
          </w:p>
        </w:tc>
        <w:tc>
          <w:tcPr>
            <w:tcW w:w="13608" w:type="dxa"/>
          </w:tcPr>
          <w:p w14:paraId="24E3139B" w14:textId="27F3ED44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alcohol consumption before and during the COVID-19 pandemic, 2006-2023</w:t>
            </w:r>
          </w:p>
        </w:tc>
      </w:tr>
      <w:tr w:rsidR="002A5256" w14:paraId="02657486" w14:textId="77777777" w:rsidTr="00EE4E0A">
        <w:tc>
          <w:tcPr>
            <w:tcW w:w="2977" w:type="dxa"/>
          </w:tcPr>
          <w:p w14:paraId="1091D8EE" w14:textId="727DF98B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10</w:t>
            </w:r>
          </w:p>
        </w:tc>
        <w:tc>
          <w:tcPr>
            <w:tcW w:w="13608" w:type="dxa"/>
          </w:tcPr>
          <w:p w14:paraId="463BE24D" w14:textId="5EC1FD34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current smoking status before and during the COVID-19 pandemic, 2006-2023</w:t>
            </w:r>
          </w:p>
        </w:tc>
      </w:tr>
      <w:tr w:rsidR="002A5256" w14:paraId="1036515A" w14:textId="77777777" w:rsidTr="00EE4E0A">
        <w:tc>
          <w:tcPr>
            <w:tcW w:w="2977" w:type="dxa"/>
          </w:tcPr>
          <w:p w14:paraId="05EC6E84" w14:textId="29A9DE23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11</w:t>
            </w:r>
          </w:p>
        </w:tc>
        <w:tc>
          <w:tcPr>
            <w:tcW w:w="13608" w:type="dxa"/>
          </w:tcPr>
          <w:p w14:paraId="5A588013" w14:textId="07FB09EF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academic achievement before and during the COVID-19 pandemic, 2006-2023</w:t>
            </w:r>
          </w:p>
        </w:tc>
      </w:tr>
      <w:tr w:rsidR="002A5256" w14:paraId="6BCDCE7F" w14:textId="77777777" w:rsidTr="00EE4E0A">
        <w:tc>
          <w:tcPr>
            <w:tcW w:w="2977" w:type="dxa"/>
          </w:tcPr>
          <w:p w14:paraId="059D6F33" w14:textId="5EAD203C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12</w:t>
            </w:r>
          </w:p>
        </w:tc>
        <w:tc>
          <w:tcPr>
            <w:tcW w:w="13608" w:type="dxa"/>
          </w:tcPr>
          <w:p w14:paraId="03BFAFF4" w14:textId="2F437109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household income before and during the COVID-19 pandemic, 2006-2023</w:t>
            </w:r>
          </w:p>
        </w:tc>
      </w:tr>
      <w:tr w:rsidR="002A5256" w14:paraId="26AC258F" w14:textId="77777777" w:rsidTr="00EE4E0A">
        <w:tc>
          <w:tcPr>
            <w:tcW w:w="2977" w:type="dxa"/>
          </w:tcPr>
          <w:p w14:paraId="7BB6B7BC" w14:textId="38BFE08A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13</w:t>
            </w:r>
          </w:p>
        </w:tc>
        <w:tc>
          <w:tcPr>
            <w:tcW w:w="13608" w:type="dxa"/>
          </w:tcPr>
          <w:p w14:paraId="2BB3AACC" w14:textId="4F709665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BMI before and during the COVID-19 pandemic, 2006-2023</w:t>
            </w:r>
          </w:p>
        </w:tc>
      </w:tr>
      <w:tr w:rsidR="002A5256" w14:paraId="5DEDAD86" w14:textId="77777777" w:rsidTr="00EE4E0A">
        <w:tc>
          <w:tcPr>
            <w:tcW w:w="2977" w:type="dxa"/>
          </w:tcPr>
          <w:p w14:paraId="6D55E2A2" w14:textId="470F5187" w:rsidR="002A5256" w:rsidRPr="00EE4E0A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</w:pPr>
            <w:r w:rsidRPr="00EE4E0A">
              <w:rPr>
                <w:rFonts w:ascii="Times New Roman" w:eastAsia="바탕" w:hAnsi="Times New Roman" w:cs="Times New Roman"/>
                <w:b/>
                <w:bCs/>
                <w:sz w:val="24"/>
                <w:szCs w:val="24"/>
              </w:rPr>
              <w:t>Supplementary Figure 14</w:t>
            </w:r>
          </w:p>
        </w:tc>
        <w:tc>
          <w:tcPr>
            <w:tcW w:w="13608" w:type="dxa"/>
          </w:tcPr>
          <w:p w14:paraId="12E45DC3" w14:textId="5B0204AD" w:rsidR="002A5256" w:rsidRDefault="002A5256" w:rsidP="00EE4E0A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바탕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Trend of high subjective health among South Korean adolescents by stress levels before and during the COVID-19 pandemic, 2006-2023</w:t>
            </w:r>
          </w:p>
        </w:tc>
      </w:tr>
    </w:tbl>
    <w:p w14:paraId="7633B849" w14:textId="77777777" w:rsidR="0027343F" w:rsidRDefault="002A5256">
      <w:pPr>
        <w:widowControl/>
        <w:wordWrap/>
        <w:autoSpaceDE/>
        <w:autoSpaceDN/>
        <w:rPr>
          <w:rFonts w:ascii="Times New Roman" w:eastAsia="바탕" w:hAnsi="Times New Roman" w:cs="Times New Roman"/>
          <w:sz w:val="24"/>
          <w:szCs w:val="24"/>
        </w:rPr>
        <w:sectPr w:rsidR="0027343F" w:rsidSect="0027343F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>
        <w:rPr>
          <w:rFonts w:ascii="Times New Roman" w:eastAsia="바탕" w:hAnsi="Times New Roman" w:cs="Times New Roman"/>
          <w:sz w:val="24"/>
          <w:szCs w:val="24"/>
        </w:rPr>
        <w:br w:type="page"/>
      </w:r>
      <w:bookmarkEnd w:id="0"/>
      <w:bookmarkEnd w:id="1"/>
    </w:p>
    <w:p w14:paraId="4B9887EF" w14:textId="1D93D513" w:rsidR="004B7B15" w:rsidRPr="00565DF0" w:rsidRDefault="004B7B15" w:rsidP="002A52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5DF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1.</w:t>
      </w:r>
      <w:r w:rsidRPr="00565DF0">
        <w:rPr>
          <w:rFonts w:ascii="Times New Roman" w:hAnsi="Times New Roman" w:cs="Times New Roman"/>
          <w:sz w:val="24"/>
          <w:szCs w:val="24"/>
        </w:rPr>
        <w:t xml:space="preserve"> Detailed Questionnaires and Specific Categorizations for Behavioral Factors</w:t>
      </w:r>
    </w:p>
    <w:tbl>
      <w:tblPr>
        <w:tblW w:w="1162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321"/>
        <w:gridCol w:w="6303"/>
      </w:tblGrid>
      <w:tr w:rsidR="004B7B15" w:rsidRPr="00565DF0" w14:paraId="1B74BDD8" w14:textId="77777777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</w:tcPr>
          <w:p w14:paraId="73017F12" w14:textId="635E06D5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Grade</w:t>
            </w:r>
          </w:p>
        </w:tc>
      </w:tr>
      <w:tr w:rsidR="004B7B15" w:rsidRPr="00565DF0" w14:paraId="6366A8ED" w14:textId="77777777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</w:tcPr>
          <w:p w14:paraId="0011C877" w14:textId="0627F0E2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Middle school</w:t>
            </w:r>
          </w:p>
        </w:tc>
        <w:tc>
          <w:tcPr>
            <w:tcW w:w="6303" w:type="dxa"/>
          </w:tcPr>
          <w:p w14:paraId="45442C5C" w14:textId="2834A0C4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Grades 7-9</w:t>
            </w:r>
          </w:p>
        </w:tc>
      </w:tr>
      <w:tr w:rsidR="004B7B15" w:rsidRPr="00565DF0" w14:paraId="4038951A" w14:textId="19CC9D2A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1DE0480B" w14:textId="1578592D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High school</w:t>
            </w:r>
          </w:p>
        </w:tc>
        <w:tc>
          <w:tcPr>
            <w:tcW w:w="6303" w:type="dxa"/>
          </w:tcPr>
          <w:p w14:paraId="59B61213" w14:textId="72EFDEE5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Grades 10-12</w:t>
            </w:r>
          </w:p>
        </w:tc>
      </w:tr>
      <w:tr w:rsidR="004B7B15" w:rsidRPr="00565DF0" w14:paraId="4C1FE93B" w14:textId="38E0371F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  <w:hideMark/>
          </w:tcPr>
          <w:p w14:paraId="0CAF8066" w14:textId="1D145FD9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Breakfast Consumption</w:t>
            </w:r>
          </w:p>
        </w:tc>
      </w:tr>
      <w:tr w:rsidR="004B7B15" w:rsidRPr="00565DF0" w14:paraId="37A5F1B7" w14:textId="77777777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</w:tcPr>
          <w:p w14:paraId="5F05DC0B" w14:textId="77777777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How many days did you have breakfast in the past week?</w:t>
            </w:r>
          </w:p>
          <w:p w14:paraId="7ED76EAE" w14:textId="77777777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*If you only had milk or juice for your meal, it is considered 'did not eat'.</w:t>
            </w:r>
          </w:p>
          <w:p w14:paraId="335DFC54" w14:textId="29BE08F7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*If you had substitutes like bread, porridge, or cereal, it is considered as having had a meal.</w:t>
            </w:r>
          </w:p>
        </w:tc>
      </w:tr>
      <w:tr w:rsidR="004B7B15" w:rsidRPr="00565DF0" w14:paraId="56CA1C29" w14:textId="43DD7E41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7F436016" w14:textId="4791B76F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Rarely</w:t>
            </w:r>
          </w:p>
        </w:tc>
        <w:tc>
          <w:tcPr>
            <w:tcW w:w="6303" w:type="dxa"/>
          </w:tcPr>
          <w:p w14:paraId="23415C1B" w14:textId="31D322B7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0-2 days</w:t>
            </w:r>
          </w:p>
        </w:tc>
      </w:tr>
      <w:tr w:rsidR="004B7B15" w:rsidRPr="00565DF0" w14:paraId="01A68568" w14:textId="1D773F25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22A72797" w14:textId="49D6B8C1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Often</w:t>
            </w:r>
          </w:p>
        </w:tc>
        <w:tc>
          <w:tcPr>
            <w:tcW w:w="6303" w:type="dxa"/>
          </w:tcPr>
          <w:p w14:paraId="02BE1EED" w14:textId="4B63B07C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3-5 days</w:t>
            </w:r>
          </w:p>
        </w:tc>
      </w:tr>
      <w:tr w:rsidR="004B7B15" w:rsidRPr="00565DF0" w14:paraId="1B42C8C2" w14:textId="52B50B37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6C588713" w14:textId="3B9FA889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Usually</w:t>
            </w:r>
            <w:proofErr w:type="gramEnd"/>
          </w:p>
        </w:tc>
        <w:tc>
          <w:tcPr>
            <w:tcW w:w="6303" w:type="dxa"/>
          </w:tcPr>
          <w:p w14:paraId="067C21C4" w14:textId="3A50FA11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6-7 days</w:t>
            </w:r>
          </w:p>
        </w:tc>
      </w:tr>
      <w:tr w:rsidR="004B7B15" w:rsidRPr="00565DF0" w14:paraId="1E3C4711" w14:textId="63280C15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  <w:hideMark/>
          </w:tcPr>
          <w:p w14:paraId="12645E18" w14:textId="5EBBDD52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Fruit Intake</w:t>
            </w:r>
          </w:p>
        </w:tc>
      </w:tr>
      <w:tr w:rsidR="004B7B15" w:rsidRPr="00565DF0" w14:paraId="3B8F4005" w14:textId="77777777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</w:tcPr>
          <w:p w14:paraId="2205F834" w14:textId="77777777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How often did you eat fruits in the past week?</w:t>
            </w:r>
          </w:p>
          <w:p w14:paraId="2828AD5B" w14:textId="58DFEFF9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*Fruit juice is excluded.</w:t>
            </w:r>
          </w:p>
        </w:tc>
      </w:tr>
      <w:tr w:rsidR="004B7B15" w:rsidRPr="00565DF0" w14:paraId="6D325306" w14:textId="2F7A77BE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097F216F" w14:textId="584E652B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Insufficient</w:t>
            </w:r>
          </w:p>
        </w:tc>
        <w:tc>
          <w:tcPr>
            <w:tcW w:w="6303" w:type="dxa"/>
          </w:tcPr>
          <w:p w14:paraId="08507045" w14:textId="24157470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 everyday</w:t>
            </w:r>
          </w:p>
        </w:tc>
      </w:tr>
      <w:tr w:rsidR="004B7B15" w:rsidRPr="00565DF0" w14:paraId="4C3F2694" w14:textId="10EFBC0B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3EA7F3C2" w14:textId="14551767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Sufficient</w:t>
            </w:r>
          </w:p>
        </w:tc>
        <w:tc>
          <w:tcPr>
            <w:tcW w:w="6303" w:type="dxa"/>
          </w:tcPr>
          <w:p w14:paraId="580DB595" w14:textId="0DD54F9D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ver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day</w:t>
            </w:r>
          </w:p>
        </w:tc>
      </w:tr>
      <w:tr w:rsidR="004B7B15" w:rsidRPr="00565DF0" w14:paraId="00035310" w14:textId="20FBE8D3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  <w:hideMark/>
          </w:tcPr>
          <w:p w14:paraId="7B1FBC5E" w14:textId="738A362E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Physical Activity</w:t>
            </w:r>
          </w:p>
        </w:tc>
      </w:tr>
      <w:tr w:rsidR="004B7B15" w:rsidRPr="00565DF0" w14:paraId="4EA8C1E4" w14:textId="77777777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</w:tcPr>
          <w:p w14:paraId="0462BC14" w14:textId="77777777" w:rsid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How many days in the past week did you engage in vigorous physical activity for more than 20 minutes, to the extent that you were out of breath or sweating?</w:t>
            </w:r>
          </w:p>
          <w:p w14:paraId="1D75E396" w14:textId="7450D650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*Vigorous physical activity includes jogging, soccer, basketball, jump rope, taekwondo, hiking, fast cycling, fast swimming, carrying heavy objects, etc</w:t>
            </w:r>
            <w:r w:rsidR="003E0B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B7B15" w:rsidRPr="00565DF0" w14:paraId="1163C61A" w14:textId="0B8A5A90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1A9641B7" w14:textId="059D5394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Insufficient</w:t>
            </w:r>
          </w:p>
        </w:tc>
        <w:tc>
          <w:tcPr>
            <w:tcW w:w="6303" w:type="dxa"/>
          </w:tcPr>
          <w:p w14:paraId="55C0F5E4" w14:textId="527C7147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0-2 days</w:t>
            </w:r>
          </w:p>
        </w:tc>
      </w:tr>
      <w:tr w:rsidR="004B7B15" w:rsidRPr="00565DF0" w14:paraId="73109909" w14:textId="66A612C7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3BB392B9" w14:textId="570780AA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Moderate</w:t>
            </w:r>
          </w:p>
        </w:tc>
        <w:tc>
          <w:tcPr>
            <w:tcW w:w="6303" w:type="dxa"/>
          </w:tcPr>
          <w:p w14:paraId="0C2B4C2A" w14:textId="0B1290EE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3-4 days</w:t>
            </w:r>
          </w:p>
        </w:tc>
      </w:tr>
      <w:tr w:rsidR="004B7B15" w:rsidRPr="00565DF0" w14:paraId="4E0D265C" w14:textId="7415A200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5ECBDDE9" w14:textId="46902E7E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Sufficient</w:t>
            </w:r>
          </w:p>
        </w:tc>
        <w:tc>
          <w:tcPr>
            <w:tcW w:w="6303" w:type="dxa"/>
          </w:tcPr>
          <w:p w14:paraId="7CF4C36C" w14:textId="7FB5BEE2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5-7 days</w:t>
            </w:r>
          </w:p>
        </w:tc>
      </w:tr>
      <w:tr w:rsidR="004B7B15" w:rsidRPr="00565DF0" w14:paraId="3FDE02EF" w14:textId="54F9F5F4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  <w:hideMark/>
          </w:tcPr>
          <w:p w14:paraId="145D64E4" w14:textId="68CD0DE1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Sedentary Behavior on Weekdays</w:t>
            </w:r>
          </w:p>
        </w:tc>
      </w:tr>
      <w:tr w:rsidR="004B7B15" w:rsidRPr="00565DF0" w14:paraId="546C5563" w14:textId="77777777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</w:tcPr>
          <w:p w14:paraId="6CF21170" w14:textId="77777777" w:rsid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During the past week, how many hours per day did you usually spend sitting during leisure time on weekdays, such as watching TV, playing games, or using the internet?</w:t>
            </w:r>
          </w:p>
          <w:p w14:paraId="719DF928" w14:textId="5CD18542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*Excludes time spent watching TV or using a computer during school hours.</w:t>
            </w:r>
          </w:p>
        </w:tc>
      </w:tr>
      <w:tr w:rsidR="004B7B15" w:rsidRPr="00565DF0" w14:paraId="3F808370" w14:textId="5DF42ABC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43236257" w14:textId="1A5A5FB3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Rarely</w:t>
            </w:r>
          </w:p>
        </w:tc>
        <w:tc>
          <w:tcPr>
            <w:tcW w:w="6303" w:type="dxa"/>
          </w:tcPr>
          <w:p w14:paraId="7B185911" w14:textId="71D198C3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Average 0 to 2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hours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of sedentary behavior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per day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on weekdays</w:t>
            </w:r>
          </w:p>
        </w:tc>
      </w:tr>
      <w:tr w:rsidR="004B7B15" w:rsidRPr="00565DF0" w14:paraId="56634CA2" w14:textId="701DDB28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403F45BD" w14:textId="1B34C87A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Often</w:t>
            </w:r>
          </w:p>
        </w:tc>
        <w:tc>
          <w:tcPr>
            <w:tcW w:w="6303" w:type="dxa"/>
          </w:tcPr>
          <w:p w14:paraId="446D82A5" w14:textId="50F88AB3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Average 2 to 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 hours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of sedentary behavior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per day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on weekdays</w:t>
            </w:r>
          </w:p>
        </w:tc>
      </w:tr>
      <w:tr w:rsidR="004B7B15" w:rsidRPr="00565DF0" w14:paraId="5436E449" w14:textId="3839CA2F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3A7FCF0C" w14:textId="2376DE5B" w:rsidR="004B7B15" w:rsidRPr="004B7B15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Usually</w:t>
            </w:r>
            <w:proofErr w:type="gramEnd"/>
          </w:p>
        </w:tc>
        <w:tc>
          <w:tcPr>
            <w:tcW w:w="6303" w:type="dxa"/>
          </w:tcPr>
          <w:p w14:paraId="1C0E498A" w14:textId="7ECEB72B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More than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average 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 hours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of sedentary behavior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per day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on weekdays</w:t>
            </w:r>
          </w:p>
        </w:tc>
      </w:tr>
      <w:tr w:rsidR="004B7B15" w:rsidRPr="00565DF0" w14:paraId="4001F4BC" w14:textId="6B27EC27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  <w:hideMark/>
          </w:tcPr>
          <w:p w14:paraId="759B76C5" w14:textId="05E2C6B4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Sedentary Behavior on Weekends</w:t>
            </w:r>
          </w:p>
        </w:tc>
      </w:tr>
      <w:tr w:rsidR="004B7B15" w:rsidRPr="00565DF0" w14:paraId="1A4B8353" w14:textId="77777777" w:rsidTr="0027343F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</w:tcPr>
          <w:p w14:paraId="3EC803ED" w14:textId="70D5E6D0" w:rsidR="004B7B15" w:rsidRPr="00565DF0" w:rsidRDefault="004B7B15" w:rsidP="003E0B9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hAnsi="Times New Roman" w:cs="Times New Roman"/>
                <w:sz w:val="24"/>
                <w:szCs w:val="24"/>
              </w:rPr>
              <w:t>During the past week, how many hours per day did you usually spend sitting during leisure time on weekends, such as watching TV, playing games, or using the internet?</w:t>
            </w:r>
          </w:p>
        </w:tc>
      </w:tr>
      <w:tr w:rsidR="00D25C27" w:rsidRPr="00565DF0" w14:paraId="4F5BA8F2" w14:textId="68286544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2616AF9C" w14:textId="49FEFDDE" w:rsidR="00D25C27" w:rsidRPr="004B7B15" w:rsidRDefault="00D25C27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Rarely</w:t>
            </w:r>
          </w:p>
        </w:tc>
        <w:tc>
          <w:tcPr>
            <w:tcW w:w="6303" w:type="dxa"/>
          </w:tcPr>
          <w:p w14:paraId="70C1CBB9" w14:textId="3ADFD7BE" w:rsidR="00D25C27" w:rsidRPr="00565DF0" w:rsidRDefault="00D25C27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Average 0 to 2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hours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of sedentary behavior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per day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on weekdays</w:t>
            </w:r>
          </w:p>
        </w:tc>
      </w:tr>
      <w:tr w:rsidR="00D25C27" w:rsidRPr="00565DF0" w14:paraId="1925C517" w14:textId="55B1793C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0A6D2B60" w14:textId="719B0B4E" w:rsidR="00D25C27" w:rsidRPr="004B7B15" w:rsidRDefault="00D25C27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Often</w:t>
            </w:r>
          </w:p>
        </w:tc>
        <w:tc>
          <w:tcPr>
            <w:tcW w:w="6303" w:type="dxa"/>
          </w:tcPr>
          <w:p w14:paraId="1484C48C" w14:textId="003384D3" w:rsidR="00D25C27" w:rsidRPr="00565DF0" w:rsidRDefault="00D25C27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Average 2 to 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 hours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of sedentary behavior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per day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on weekdays</w:t>
            </w:r>
          </w:p>
        </w:tc>
      </w:tr>
      <w:tr w:rsidR="00D25C27" w:rsidRPr="00565DF0" w14:paraId="713C3F93" w14:textId="4474E8DB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  <w:hideMark/>
          </w:tcPr>
          <w:p w14:paraId="5906B435" w14:textId="77C72455" w:rsidR="00D25C27" w:rsidRPr="004B7B15" w:rsidRDefault="00D25C27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Usually</w:t>
            </w:r>
            <w:proofErr w:type="gramEnd"/>
          </w:p>
        </w:tc>
        <w:tc>
          <w:tcPr>
            <w:tcW w:w="6303" w:type="dxa"/>
          </w:tcPr>
          <w:p w14:paraId="5415E3A9" w14:textId="38A90F68" w:rsidR="00D25C27" w:rsidRPr="00565DF0" w:rsidRDefault="00D25C27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More than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average 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 hours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of sedentary behavior</w:t>
            </w:r>
            <w:r w:rsidRPr="004B7B15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per day</w:t>
            </w:r>
            <w:r w:rsidRPr="00565DF0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 xml:space="preserve"> on weekdays</w:t>
            </w:r>
          </w:p>
        </w:tc>
      </w:tr>
      <w:tr w:rsidR="006C1D7B" w:rsidRPr="00565DF0" w14:paraId="6697451E" w14:textId="77777777" w:rsidTr="0028762C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</w:tcPr>
          <w:p w14:paraId="43B0897C" w14:textId="4FCCCB33" w:rsidR="006C1D7B" w:rsidRPr="006C1D7B" w:rsidRDefault="006C1D7B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C1D7B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  <w:r w:rsidRPr="006C1D7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erceived sleep sufficiency</w:t>
            </w:r>
          </w:p>
        </w:tc>
      </w:tr>
      <w:tr w:rsidR="006C1D7B" w:rsidRPr="00565DF0" w14:paraId="3480E31E" w14:textId="77777777" w:rsidTr="004016DD">
        <w:trPr>
          <w:trHeight w:val="330"/>
        </w:trPr>
        <w:tc>
          <w:tcPr>
            <w:tcW w:w="11624" w:type="dxa"/>
            <w:gridSpan w:val="2"/>
            <w:shd w:val="clear" w:color="auto" w:fill="auto"/>
            <w:noWrap/>
            <w:vAlign w:val="center"/>
          </w:tcPr>
          <w:p w14:paraId="4DC5B36B" w14:textId="5F126872" w:rsidR="006C1D7B" w:rsidRPr="00565DF0" w:rsidRDefault="006C1D7B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 you believe the amount of sleep you have had over the past week is sufficient for fatigue recovery?</w:t>
            </w:r>
          </w:p>
        </w:tc>
      </w:tr>
      <w:tr w:rsidR="006C1D7B" w:rsidRPr="00565DF0" w14:paraId="2E28B6F1" w14:textId="77777777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</w:tcPr>
          <w:p w14:paraId="1AF4C621" w14:textId="298C15B8" w:rsidR="006C1D7B" w:rsidRDefault="006C1D7B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ufficient</w:t>
            </w:r>
          </w:p>
        </w:tc>
        <w:tc>
          <w:tcPr>
            <w:tcW w:w="6303" w:type="dxa"/>
          </w:tcPr>
          <w:p w14:paraId="3B61B34F" w14:textId="0D890BF8" w:rsidR="006C1D7B" w:rsidRPr="00565DF0" w:rsidRDefault="006C1D7B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V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ery sufficient or sufficient</w:t>
            </w:r>
          </w:p>
        </w:tc>
      </w:tr>
      <w:tr w:rsidR="006C1D7B" w:rsidRPr="00565DF0" w14:paraId="133139D0" w14:textId="77777777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</w:tcPr>
          <w:p w14:paraId="6B4871BB" w14:textId="30717773" w:rsidR="006C1D7B" w:rsidRDefault="006C1D7B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oderate</w:t>
            </w:r>
          </w:p>
        </w:tc>
        <w:tc>
          <w:tcPr>
            <w:tcW w:w="6303" w:type="dxa"/>
          </w:tcPr>
          <w:p w14:paraId="553FFF47" w14:textId="3449CCA8" w:rsidR="006C1D7B" w:rsidRDefault="006C1D7B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oderate</w:t>
            </w:r>
          </w:p>
        </w:tc>
      </w:tr>
      <w:tr w:rsidR="006C1D7B" w:rsidRPr="00565DF0" w14:paraId="077FEBF5" w14:textId="77777777" w:rsidTr="0027343F">
        <w:trPr>
          <w:trHeight w:val="330"/>
        </w:trPr>
        <w:tc>
          <w:tcPr>
            <w:tcW w:w="5321" w:type="dxa"/>
            <w:shd w:val="clear" w:color="auto" w:fill="auto"/>
            <w:noWrap/>
            <w:vAlign w:val="center"/>
          </w:tcPr>
          <w:p w14:paraId="51827D47" w14:textId="7ECBEA6C" w:rsidR="006C1D7B" w:rsidRDefault="006C1D7B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nsufficient</w:t>
            </w:r>
          </w:p>
        </w:tc>
        <w:tc>
          <w:tcPr>
            <w:tcW w:w="6303" w:type="dxa"/>
          </w:tcPr>
          <w:p w14:paraId="160CE37D" w14:textId="33AA183C" w:rsidR="006C1D7B" w:rsidRDefault="006C1D7B" w:rsidP="00D25C27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nsufficient or completely insufficient</w:t>
            </w:r>
          </w:p>
        </w:tc>
      </w:tr>
    </w:tbl>
    <w:p w14:paraId="741E48E3" w14:textId="1078229C" w:rsidR="003E0B97" w:rsidRDefault="003E0B97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EED6B8" w14:textId="77777777" w:rsidR="0027343F" w:rsidRDefault="0027343F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27343F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7637D13" w14:textId="051B88A5" w:rsidR="0027343F" w:rsidRDefault="0027343F" w:rsidP="00565DF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5DF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65DF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B3D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3D4F" w:rsidRPr="001B3D4F">
        <w:rPr>
          <w:rFonts w:ascii="Times New Roman" w:hAnsi="Times New Roman" w:cs="Times New Roman" w:hint="eastAsia"/>
          <w:sz w:val="24"/>
          <w:szCs w:val="24"/>
        </w:rPr>
        <w:t>W</w:t>
      </w:r>
      <w:r w:rsidR="001B3D4F" w:rsidRPr="001B3D4F">
        <w:rPr>
          <w:rFonts w:ascii="Times New Roman" w:hAnsi="Times New Roman" w:cs="Times New Roman"/>
          <w:sz w:val="24"/>
          <w:szCs w:val="24"/>
        </w:rPr>
        <w:t>eighted prevalence</w:t>
      </w:r>
      <w:r w:rsidR="00B479D5">
        <w:rPr>
          <w:rFonts w:ascii="Times New Roman" w:hAnsi="Times New Roman" w:cs="Times New Roman"/>
          <w:sz w:val="24"/>
          <w:szCs w:val="24"/>
        </w:rPr>
        <w:t xml:space="preserve"> (95% CI)</w:t>
      </w:r>
      <w:r w:rsidR="001B3D4F" w:rsidRPr="001B3D4F">
        <w:rPr>
          <w:rFonts w:ascii="Times New Roman" w:hAnsi="Times New Roman" w:cs="Times New Roman"/>
          <w:sz w:val="24"/>
          <w:szCs w:val="24"/>
        </w:rPr>
        <w:t xml:space="preserve"> of high subjective health among South Korean adolescents, 2006-2023</w:t>
      </w:r>
    </w:p>
    <w:tbl>
      <w:tblPr>
        <w:tblW w:w="1658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"/>
        <w:gridCol w:w="852"/>
        <w:gridCol w:w="850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  <w:gridCol w:w="850"/>
        <w:gridCol w:w="992"/>
      </w:tblGrid>
      <w:tr w:rsidR="00401C3F" w:rsidRPr="00401C3F" w14:paraId="330875B1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168F8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variable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78C175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2006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6919E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13D24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2008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77482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2009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1725E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15074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C5D14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FAE63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5DA54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99F5D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795EF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3E3C5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9CEDF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2018</w:t>
            </w:r>
          </w:p>
        </w:tc>
        <w:tc>
          <w:tcPr>
            <w:tcW w:w="851" w:type="dxa"/>
            <w:vAlign w:val="center"/>
          </w:tcPr>
          <w:p w14:paraId="0181E81A" w14:textId="61D8D3B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2019</w:t>
            </w:r>
          </w:p>
        </w:tc>
        <w:tc>
          <w:tcPr>
            <w:tcW w:w="850" w:type="dxa"/>
            <w:vAlign w:val="center"/>
          </w:tcPr>
          <w:p w14:paraId="46E1D95C" w14:textId="1FD9E17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2020</w:t>
            </w:r>
          </w:p>
        </w:tc>
        <w:tc>
          <w:tcPr>
            <w:tcW w:w="993" w:type="dxa"/>
            <w:vAlign w:val="center"/>
          </w:tcPr>
          <w:p w14:paraId="718D6AFB" w14:textId="49CF109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2021</w:t>
            </w:r>
          </w:p>
        </w:tc>
        <w:tc>
          <w:tcPr>
            <w:tcW w:w="850" w:type="dxa"/>
            <w:vAlign w:val="center"/>
          </w:tcPr>
          <w:p w14:paraId="521075DC" w14:textId="1AE788B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2022</w:t>
            </w:r>
          </w:p>
        </w:tc>
        <w:tc>
          <w:tcPr>
            <w:tcW w:w="992" w:type="dxa"/>
            <w:vAlign w:val="center"/>
          </w:tcPr>
          <w:p w14:paraId="0D3FA5D8" w14:textId="0B80F3F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2023</w:t>
            </w:r>
          </w:p>
        </w:tc>
      </w:tr>
      <w:tr w:rsidR="00401C3F" w:rsidRPr="00401C3F" w14:paraId="70FDFEE4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97CD4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8AB360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61.46 (60.98-61.93)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44491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63.03 (62.59-63.46)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B5BB9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63.55 (63.13-63.98)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E9A84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65.05 (64.63-65.48)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EA912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64.00 (63.57-64.43)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CE5BD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66.06 (65.69-66.44)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A5C0B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67.95 (67.58-68.32)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DFDBA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69.49 (69.12-69.86)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F9F94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70.96 (70.60-71.32)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DCABF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72.67 (72.30-73.04)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BE737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71.77 (71.40-72.15)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6111A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71.82 (71.44-72.20)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EDD5B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71.64 (71.25-72.04)</w:t>
            </w:r>
          </w:p>
        </w:tc>
        <w:tc>
          <w:tcPr>
            <w:tcW w:w="851" w:type="dxa"/>
            <w:vAlign w:val="center"/>
          </w:tcPr>
          <w:p w14:paraId="16E065F8" w14:textId="563F586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69.98 (69.57-70.39)</w:t>
            </w:r>
          </w:p>
        </w:tc>
        <w:tc>
          <w:tcPr>
            <w:tcW w:w="850" w:type="dxa"/>
            <w:vAlign w:val="center"/>
          </w:tcPr>
          <w:p w14:paraId="3361B54E" w14:textId="04AC35E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69.63 (69.21-70.05)</w:t>
            </w:r>
          </w:p>
        </w:tc>
        <w:tc>
          <w:tcPr>
            <w:tcW w:w="993" w:type="dxa"/>
            <w:vAlign w:val="center"/>
          </w:tcPr>
          <w:p w14:paraId="257E660F" w14:textId="27BB372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64.67 (64.23-65.11)</w:t>
            </w:r>
          </w:p>
        </w:tc>
        <w:tc>
          <w:tcPr>
            <w:tcW w:w="850" w:type="dxa"/>
            <w:vAlign w:val="center"/>
          </w:tcPr>
          <w:p w14:paraId="266FC80B" w14:textId="3F74A99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63.13 (62.68-63.59)</w:t>
            </w:r>
          </w:p>
        </w:tc>
        <w:tc>
          <w:tcPr>
            <w:tcW w:w="992" w:type="dxa"/>
            <w:vAlign w:val="center"/>
          </w:tcPr>
          <w:p w14:paraId="27C367E7" w14:textId="6D1B2D6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64.37 (63.92-64.81)</w:t>
            </w:r>
          </w:p>
        </w:tc>
      </w:tr>
      <w:tr w:rsidR="00401C3F" w:rsidRPr="00401C3F" w14:paraId="0D03234F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28736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Sex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9E10D8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D0508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AE212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3A0A3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A7ADC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C2D9E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2D48C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4D00E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28BA9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8B2BD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1EA48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9B012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87F66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61636AF7" w14:textId="572EDBA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1D2DCAE2" w14:textId="5D9DA3C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04D3E1BA" w14:textId="5440DBD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7E2AE2CA" w14:textId="799B399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56D77435" w14:textId="46A8E85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1E6F39DB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6E542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F9E6C4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64.18 (63.54-64.83)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AD988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65.24 (64.66-65.83)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C1ECC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66.44 (65.86-67.01)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A577C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69.18 (68.61-69.74)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F176F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69.07 (68.49-69.64)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6EDCB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71.71 (71.20-72.21)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164EA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73.63 (73.14-74.12)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D3D49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74.61 (74.11-75.10)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8EF3E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75.54 (75.05-76.02)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30B3D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76.79 (76.31-77.28)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70631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76.64 (76.15-77.13)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978DA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76.59 (76.08-77.09)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212C8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76.60 (76.08-77.13)</w:t>
            </w:r>
          </w:p>
        </w:tc>
        <w:tc>
          <w:tcPr>
            <w:tcW w:w="851" w:type="dxa"/>
            <w:vAlign w:val="center"/>
          </w:tcPr>
          <w:p w14:paraId="56FC2316" w14:textId="3BAD820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76.12 (75.58-76.65)</w:t>
            </w:r>
          </w:p>
        </w:tc>
        <w:tc>
          <w:tcPr>
            <w:tcW w:w="850" w:type="dxa"/>
            <w:vAlign w:val="center"/>
          </w:tcPr>
          <w:p w14:paraId="54D3E1F7" w14:textId="03A2067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74.26 (73.70-74.81)</w:t>
            </w:r>
          </w:p>
        </w:tc>
        <w:tc>
          <w:tcPr>
            <w:tcW w:w="993" w:type="dxa"/>
            <w:vAlign w:val="center"/>
          </w:tcPr>
          <w:p w14:paraId="170AD788" w14:textId="573FACA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69.68 (69.09-70.27)</w:t>
            </w:r>
          </w:p>
        </w:tc>
        <w:tc>
          <w:tcPr>
            <w:tcW w:w="850" w:type="dxa"/>
            <w:vAlign w:val="center"/>
          </w:tcPr>
          <w:p w14:paraId="39B650A9" w14:textId="52FDE62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68.17 (67.55-68.79)</w:t>
            </w:r>
          </w:p>
        </w:tc>
        <w:tc>
          <w:tcPr>
            <w:tcW w:w="992" w:type="dxa"/>
            <w:vAlign w:val="center"/>
          </w:tcPr>
          <w:p w14:paraId="52ED44A2" w14:textId="58E694A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69.50 (68.89-70.10)</w:t>
            </w:r>
          </w:p>
        </w:tc>
      </w:tr>
      <w:tr w:rsidR="00401C3F" w:rsidRPr="00401C3F" w14:paraId="51B952B8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0B39A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Female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5AFDD9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58.31 (57.61-59.01)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D4B17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60.51 (59.87-61.16)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A9D4C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60.30 (59.68-60.93)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6541A3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60.41 (59.78-61.04)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7DFCC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58.34 (57.69-58.98)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58425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59.78 (59.23-60.33)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F6568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61.69 (61.13-62.24)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625F1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63.87 (63.33-64.42)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E704D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65.97 (65.44-66.51)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B1A63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68.18 (67.62-68.73)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434ED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66.47 (65.90-67.03)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34A8C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66.64 (66.07-67.21)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3AF0B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66.25 (65.66-66.84)</w:t>
            </w:r>
          </w:p>
        </w:tc>
        <w:tc>
          <w:tcPr>
            <w:tcW w:w="851" w:type="dxa"/>
            <w:vAlign w:val="center"/>
          </w:tcPr>
          <w:p w14:paraId="675346A6" w14:textId="0A619FF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63.34 (62.72-63.96)</w:t>
            </w:r>
          </w:p>
        </w:tc>
        <w:tc>
          <w:tcPr>
            <w:tcW w:w="850" w:type="dxa"/>
            <w:vAlign w:val="center"/>
          </w:tcPr>
          <w:p w14:paraId="4D860222" w14:textId="79DE6A3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64.65 (64.02-65.28)</w:t>
            </w:r>
          </w:p>
        </w:tc>
        <w:tc>
          <w:tcPr>
            <w:tcW w:w="993" w:type="dxa"/>
            <w:vAlign w:val="center"/>
          </w:tcPr>
          <w:p w14:paraId="621DAF1D" w14:textId="40CFC78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59.32 (58.67-59.96)</w:t>
            </w:r>
          </w:p>
        </w:tc>
        <w:tc>
          <w:tcPr>
            <w:tcW w:w="850" w:type="dxa"/>
            <w:vAlign w:val="center"/>
          </w:tcPr>
          <w:p w14:paraId="3AC02504" w14:textId="7172F69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57.77 (57.11-58.44)</w:t>
            </w:r>
          </w:p>
        </w:tc>
        <w:tc>
          <w:tcPr>
            <w:tcW w:w="992" w:type="dxa"/>
            <w:vAlign w:val="center"/>
          </w:tcPr>
          <w:p w14:paraId="7DE81BB6" w14:textId="20E1508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58.92 (58.26-59.57)</w:t>
            </w:r>
          </w:p>
        </w:tc>
      </w:tr>
      <w:tr w:rsidR="00401C3F" w:rsidRPr="00401C3F" w14:paraId="3DA1B8E2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A73F8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Grade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43CD9F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837E6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93FCF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5BA21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66EFF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11219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415FB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00BCA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51303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B3DC5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18C31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00CF6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22576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68D449B2" w14:textId="5E423EF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694D21E8" w14:textId="649D33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061359D7" w14:textId="7E25803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01D3EA1C" w14:textId="626A5D2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4DFD4B89" w14:textId="7EDA91D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4BDBF37B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3E99F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Middle school (Grades 7-9)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CA610E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64.45 (63.83-65.07)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E2EB7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65.44 (64.85-66.02)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6F5CF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65.66 (65.08-66.24)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4D4BF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67.55 (66.98-68.13)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670D7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66.19 (65.59-66.79)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7CF29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68.23 (67.71-68.75)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743D1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71.23 (70.72-71.74)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585CD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73.61 (73.11-74.12)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EE9AD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74.98 (74.50-75.47)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B80CB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77.01 (76.52-77.50)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CDA38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76.54 (76.03-77.04)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08197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76.45 (75.93-76.97)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C68BE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76.53 (76.00-77.06)</w:t>
            </w:r>
          </w:p>
        </w:tc>
        <w:tc>
          <w:tcPr>
            <w:tcW w:w="851" w:type="dxa"/>
            <w:vAlign w:val="center"/>
          </w:tcPr>
          <w:p w14:paraId="572E62C6" w14:textId="2E755B3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73.78 (73.22-74.34)</w:t>
            </w:r>
          </w:p>
        </w:tc>
        <w:tc>
          <w:tcPr>
            <w:tcW w:w="850" w:type="dxa"/>
            <w:vAlign w:val="center"/>
          </w:tcPr>
          <w:p w14:paraId="4D500851" w14:textId="7DCC4FB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71.65 (71.08-72.22)</w:t>
            </w:r>
          </w:p>
        </w:tc>
        <w:tc>
          <w:tcPr>
            <w:tcW w:w="993" w:type="dxa"/>
            <w:vAlign w:val="center"/>
          </w:tcPr>
          <w:p w14:paraId="1864FB03" w14:textId="7FB4D4C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66.66 (66.07-67.25)</w:t>
            </w:r>
          </w:p>
        </w:tc>
        <w:tc>
          <w:tcPr>
            <w:tcW w:w="850" w:type="dxa"/>
            <w:vAlign w:val="center"/>
          </w:tcPr>
          <w:p w14:paraId="68C53B7F" w14:textId="2583EBB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66.03 (65.41-66.64)</w:t>
            </w:r>
          </w:p>
        </w:tc>
        <w:tc>
          <w:tcPr>
            <w:tcW w:w="992" w:type="dxa"/>
            <w:vAlign w:val="center"/>
          </w:tcPr>
          <w:p w14:paraId="1F89C893" w14:textId="221B018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67.26 (66.66-67.86)</w:t>
            </w:r>
          </w:p>
        </w:tc>
      </w:tr>
      <w:tr w:rsidR="00401C3F" w:rsidRPr="00401C3F" w14:paraId="07A408CA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188C9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High school (Grades 10-12)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8D6BE6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57.83 (57.10-58.57)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53095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60.32 (59.67-60.97)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9A815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61.30 (60.69-61.92)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5F95B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62.50 (61.89-63.12)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FF0AB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61.80 (61.17-62.42)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4AA65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63.94 (63.39-64.48)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DAF56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64.80 (64.26-65.34)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05159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65.56 (65.03-66.10)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19D29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67.21 (66.68-67.74)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AFCBA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68.82 (68.28-69.36)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23E03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67.81 (67.27-68.35)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5D7A1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67.99 (67.44-68.55)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20C11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67.40 (66.82-67.98)</w:t>
            </w:r>
          </w:p>
        </w:tc>
        <w:tc>
          <w:tcPr>
            <w:tcW w:w="851" w:type="dxa"/>
            <w:vAlign w:val="center"/>
          </w:tcPr>
          <w:p w14:paraId="18E8FCB3" w14:textId="673971F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66.49 (65.89-67.09)</w:t>
            </w:r>
          </w:p>
        </w:tc>
        <w:tc>
          <w:tcPr>
            <w:tcW w:w="850" w:type="dxa"/>
            <w:vAlign w:val="center"/>
          </w:tcPr>
          <w:p w14:paraId="6CB339A3" w14:textId="221A35F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67.64 (67.03-68.26)</w:t>
            </w:r>
          </w:p>
        </w:tc>
        <w:tc>
          <w:tcPr>
            <w:tcW w:w="993" w:type="dxa"/>
            <w:vAlign w:val="center"/>
          </w:tcPr>
          <w:p w14:paraId="5FA08541" w14:textId="5754FBC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62.61 (61.95-63.26)</w:t>
            </w:r>
          </w:p>
        </w:tc>
        <w:tc>
          <w:tcPr>
            <w:tcW w:w="850" w:type="dxa"/>
            <w:vAlign w:val="center"/>
          </w:tcPr>
          <w:p w14:paraId="1AFDFA4A" w14:textId="50F7C4A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60.04 (59.37-60.72)</w:t>
            </w:r>
          </w:p>
        </w:tc>
        <w:tc>
          <w:tcPr>
            <w:tcW w:w="992" w:type="dxa"/>
            <w:vAlign w:val="center"/>
          </w:tcPr>
          <w:p w14:paraId="53EA7024" w14:textId="0115CED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61.37 (60.71-62.03)</w:t>
            </w:r>
          </w:p>
        </w:tc>
      </w:tr>
      <w:tr w:rsidR="00401C3F" w:rsidRPr="00401C3F" w14:paraId="052EC968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F1DC3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Breakfast Consumption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B99F19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D6E06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6B136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D41D4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74E65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AB6845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00799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456A3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08FAC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89779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BE9B4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57B31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7E00C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6B84CE98" w14:textId="21D6364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34742E48" w14:textId="6295C19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22EA4E4B" w14:textId="724B5DB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358DB1E3" w14:textId="4C40BC7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2DACA035" w14:textId="3CACD63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5317D41A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F14C9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Rarely (0-2 days per week)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A14CE7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58.21 (57.24-59.18)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429F1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59.44 (58.59-60.29)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DE6E6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59.23 (58.37-60.09)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3F3E7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60.70 (59.86-61.54)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4C202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58.66 (57.78-59.55)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7AC94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62.26 (61.47-63.04)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891A8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63.81 (63.04-64.59)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CB036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65.69 (64.95-66.43)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4DA0B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67.31 (66.61-68.01)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1C603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68.25 (67.53-68.98)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A39A2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67.79 (67.05-68.53)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5DE6B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68.27 (67.56-68.98)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67FF4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68.01 (67.30-68.72)</w:t>
            </w:r>
          </w:p>
        </w:tc>
        <w:tc>
          <w:tcPr>
            <w:tcW w:w="851" w:type="dxa"/>
            <w:vAlign w:val="center"/>
          </w:tcPr>
          <w:p w14:paraId="6C6D1329" w14:textId="31EBF21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66.53 (65.82-67.24)</w:t>
            </w:r>
          </w:p>
        </w:tc>
        <w:tc>
          <w:tcPr>
            <w:tcW w:w="850" w:type="dxa"/>
            <w:vAlign w:val="center"/>
          </w:tcPr>
          <w:p w14:paraId="38832757" w14:textId="26317F4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66.01 (65.30-66.72)</w:t>
            </w:r>
          </w:p>
        </w:tc>
        <w:tc>
          <w:tcPr>
            <w:tcW w:w="993" w:type="dxa"/>
            <w:vAlign w:val="center"/>
          </w:tcPr>
          <w:p w14:paraId="190AAD3E" w14:textId="5056918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60.76 (60.03-61.49)</w:t>
            </w:r>
          </w:p>
        </w:tc>
        <w:tc>
          <w:tcPr>
            <w:tcW w:w="850" w:type="dxa"/>
            <w:vAlign w:val="center"/>
          </w:tcPr>
          <w:p w14:paraId="23628AA7" w14:textId="6A8C2EF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59.11 (58.37-59.85)</w:t>
            </w:r>
          </w:p>
        </w:tc>
        <w:tc>
          <w:tcPr>
            <w:tcW w:w="992" w:type="dxa"/>
            <w:vAlign w:val="center"/>
          </w:tcPr>
          <w:p w14:paraId="3627AC5E" w14:textId="4DA1BF3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61.07 (60.36-61.78)</w:t>
            </w:r>
          </w:p>
        </w:tc>
      </w:tr>
      <w:tr w:rsidR="00401C3F" w:rsidRPr="00401C3F" w14:paraId="2A6FA206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30C0B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Often (3-5 days per week)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D5EDD9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60.53 (59.43-61.63)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67B5E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61.28 (60.30-62.26)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BA6D3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61.61 (60.62-62.61)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EFC61B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62.75 (61.76-63.74)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3CC28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61.89 (60.88-62.91)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FF9F5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63.24 (62.43-64.05)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91A95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64.69 (63.90-65.47)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019964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65.55 (64.77-66.33)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A6829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67.51 (66.76-68.27)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EDF86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70.65 (69.88-71.43)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5EB3A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69.21 (68.44-69.99)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1EBE7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69.46 (68.65-70.26)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7CFEC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69.24 (68.43-70.05)</w:t>
            </w:r>
          </w:p>
        </w:tc>
        <w:tc>
          <w:tcPr>
            <w:tcW w:w="851" w:type="dxa"/>
            <w:vAlign w:val="center"/>
          </w:tcPr>
          <w:p w14:paraId="19E6BE2E" w14:textId="43B3491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67.68 (66.84-68.52)</w:t>
            </w:r>
          </w:p>
        </w:tc>
        <w:tc>
          <w:tcPr>
            <w:tcW w:w="850" w:type="dxa"/>
            <w:vAlign w:val="center"/>
          </w:tcPr>
          <w:p w14:paraId="166963AF" w14:textId="53ED699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68.55 (67.73-69.38)</w:t>
            </w:r>
          </w:p>
        </w:tc>
        <w:tc>
          <w:tcPr>
            <w:tcW w:w="993" w:type="dxa"/>
            <w:vAlign w:val="center"/>
          </w:tcPr>
          <w:p w14:paraId="55B05776" w14:textId="2419479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63.07 (62.22-63.92)</w:t>
            </w:r>
          </w:p>
        </w:tc>
        <w:tc>
          <w:tcPr>
            <w:tcW w:w="850" w:type="dxa"/>
            <w:vAlign w:val="center"/>
          </w:tcPr>
          <w:p w14:paraId="12F622D6" w14:textId="1EF1FFD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62.25 (61.36-63.13)</w:t>
            </w:r>
          </w:p>
        </w:tc>
        <w:tc>
          <w:tcPr>
            <w:tcW w:w="992" w:type="dxa"/>
            <w:vAlign w:val="center"/>
          </w:tcPr>
          <w:p w14:paraId="137B5E69" w14:textId="5132574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63.28 (62.40-64.17)</w:t>
            </w:r>
          </w:p>
        </w:tc>
      </w:tr>
      <w:tr w:rsidR="00401C3F" w:rsidRPr="00401C3F" w14:paraId="5A2DC8F0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A797A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lastRenderedPageBreak/>
              <w:t>Usually (6-7 days per week)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37087A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63.27 (62.65-63.90)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0FEF4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65.55 (64.96-66.14)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5C1F3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66.21 (65.66-66.77)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2623F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68.02 (67.47-68.58)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3EDAA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67.16 (66.60-67.73)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56294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68.99 (68.49-69.50)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79897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71.37 (70.87-71.87)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9C694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73.42 (72.91-73.92)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80E0E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74.92 (74.43-75.42)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41CD2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76.22 (75.71-76.72)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67F7C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75.50 (74.98-76.03)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9895D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75.61 (75.06-76.16)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B9DE3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76.01 (75.43-76.59)</w:t>
            </w:r>
          </w:p>
        </w:tc>
        <w:tc>
          <w:tcPr>
            <w:tcW w:w="851" w:type="dxa"/>
            <w:vAlign w:val="center"/>
          </w:tcPr>
          <w:p w14:paraId="4DCE769D" w14:textId="50074D3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74.62 (74.00-75.25)</w:t>
            </w:r>
          </w:p>
        </w:tc>
        <w:tc>
          <w:tcPr>
            <w:tcW w:w="850" w:type="dxa"/>
            <w:vAlign w:val="center"/>
          </w:tcPr>
          <w:p w14:paraId="05E5997D" w14:textId="55F89DA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74.17 (73.50-74.84)</w:t>
            </w:r>
          </w:p>
        </w:tc>
        <w:tc>
          <w:tcPr>
            <w:tcW w:w="993" w:type="dxa"/>
            <w:vAlign w:val="center"/>
          </w:tcPr>
          <w:p w14:paraId="6040CFDA" w14:textId="78DC9FD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70.11 (69.40-70.82)</w:t>
            </w:r>
          </w:p>
        </w:tc>
        <w:tc>
          <w:tcPr>
            <w:tcW w:w="850" w:type="dxa"/>
            <w:vAlign w:val="center"/>
          </w:tcPr>
          <w:p w14:paraId="190B2C58" w14:textId="44EF98B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68.48 (67.72-69.24)</w:t>
            </w:r>
          </w:p>
        </w:tc>
        <w:tc>
          <w:tcPr>
            <w:tcW w:w="992" w:type="dxa"/>
            <w:vAlign w:val="center"/>
          </w:tcPr>
          <w:p w14:paraId="2DBD3760" w14:textId="134A5F7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69.23 (68.48-69.98)</w:t>
            </w:r>
          </w:p>
        </w:tc>
      </w:tr>
      <w:tr w:rsidR="00401C3F" w:rsidRPr="00401C3F" w14:paraId="11E296FB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8279D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Fruit Intake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D8971C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DF4B2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5382F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D42F8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30E45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B4358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76025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4480F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14A13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7A26E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3451C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32068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321F1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6F789F88" w14:textId="432B409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6BF6B850" w14:textId="3DC5A4D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1C5DDCAA" w14:textId="42EC93C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0B1F4B92" w14:textId="36C3841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237C3504" w14:textId="273DF01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3BAC68BB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C6DDF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Insufficient (not </w:t>
            </w:r>
            <w:proofErr w:type="spellStart"/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everyday</w:t>
            </w:r>
            <w:proofErr w:type="spellEnd"/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43D60A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57.49 (56.70-58.27)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B2F64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58.34 (57.62-59.05)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9E364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59.47 (58.73-60.22)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94A4F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63.24 (62.71-63.77)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88B46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62.06 (61.53-62.59)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7CA64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64.40 (63.94-64.85)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03149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66.13 (65.68-66.57)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39737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67.76 (67.31-68.21)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0F862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68.80 (68.35-69.25)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9B666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70.64 (70.18-71.11)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B4799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69.56 (69.08-70.03)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A8D56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69.55 (69.07-70.03)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103B9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69.28 (68.79-69.77)</w:t>
            </w:r>
          </w:p>
        </w:tc>
        <w:tc>
          <w:tcPr>
            <w:tcW w:w="851" w:type="dxa"/>
            <w:vAlign w:val="center"/>
          </w:tcPr>
          <w:p w14:paraId="1BEB0737" w14:textId="6D594DA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67.61 (67.10-68.12)</w:t>
            </w:r>
          </w:p>
        </w:tc>
        <w:tc>
          <w:tcPr>
            <w:tcW w:w="850" w:type="dxa"/>
            <w:vAlign w:val="center"/>
          </w:tcPr>
          <w:p w14:paraId="598417D4" w14:textId="62512E9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67.91 (67.41-68.42)</w:t>
            </w:r>
          </w:p>
        </w:tc>
        <w:tc>
          <w:tcPr>
            <w:tcW w:w="993" w:type="dxa"/>
            <w:vAlign w:val="center"/>
          </w:tcPr>
          <w:p w14:paraId="58D997CB" w14:textId="08ED4A2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62.64 (62.12-63.17)</w:t>
            </w:r>
          </w:p>
        </w:tc>
        <w:tc>
          <w:tcPr>
            <w:tcW w:w="850" w:type="dxa"/>
            <w:vAlign w:val="center"/>
          </w:tcPr>
          <w:p w14:paraId="618298AE" w14:textId="05B05D9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61.01 (60.47-61.55)</w:t>
            </w:r>
          </w:p>
        </w:tc>
        <w:tc>
          <w:tcPr>
            <w:tcW w:w="992" w:type="dxa"/>
            <w:vAlign w:val="center"/>
          </w:tcPr>
          <w:p w14:paraId="061E50AB" w14:textId="0E30663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62.36 (61.83-62.88)</w:t>
            </w:r>
          </w:p>
        </w:tc>
      </w:tr>
      <w:tr w:rsidR="00401C3F" w:rsidRPr="00401C3F" w14:paraId="454836DF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3AA7F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Sufficient (</w:t>
            </w:r>
            <w:proofErr w:type="spellStart"/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everday</w:t>
            </w:r>
            <w:proofErr w:type="spellEnd"/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54BC83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63.69 (63.10-64.29)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4CB30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65.91 (65.37-66.46)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7C231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65.59 (65.08-66.11)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5A777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68.31 (67.62-69.00)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A5780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68.02 (67.28-68.76)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FA8B0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69.78 (69.12-70.44)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B5116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72.41 (71.75-73.08)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6A095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73.48 (72.83-74.13)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F535C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75.26 (74.68-75.85)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1D181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76.63 (76.03-77.23)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3118E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75.93 (75.33-76.54)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95D9E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76.32 (75.69-76.95)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D5F17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76.62 (75.96-77.27)</w:t>
            </w:r>
          </w:p>
        </w:tc>
        <w:tc>
          <w:tcPr>
            <w:tcW w:w="851" w:type="dxa"/>
            <w:vAlign w:val="center"/>
          </w:tcPr>
          <w:p w14:paraId="393E6EA1" w14:textId="1605AC8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75.15 (74.46-75.84)</w:t>
            </w:r>
          </w:p>
        </w:tc>
        <w:tc>
          <w:tcPr>
            <w:tcW w:w="850" w:type="dxa"/>
            <w:vAlign w:val="center"/>
          </w:tcPr>
          <w:p w14:paraId="11CA09C0" w14:textId="5F74F49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73.86 (73.10-74.61)</w:t>
            </w:r>
          </w:p>
        </w:tc>
        <w:tc>
          <w:tcPr>
            <w:tcW w:w="993" w:type="dxa"/>
            <w:vAlign w:val="center"/>
          </w:tcPr>
          <w:p w14:paraId="79124DA4" w14:textId="12436BE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69.81 (69.01-70.60)</w:t>
            </w:r>
          </w:p>
        </w:tc>
        <w:tc>
          <w:tcPr>
            <w:tcW w:w="850" w:type="dxa"/>
            <w:vAlign w:val="center"/>
          </w:tcPr>
          <w:p w14:paraId="20F43777" w14:textId="5A03833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68.57 (67.74-69.41)</w:t>
            </w:r>
          </w:p>
        </w:tc>
        <w:tc>
          <w:tcPr>
            <w:tcW w:w="992" w:type="dxa"/>
            <w:vAlign w:val="center"/>
          </w:tcPr>
          <w:p w14:paraId="057E4A6F" w14:textId="71CF21B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69.96 (69.13-70.80)</w:t>
            </w:r>
          </w:p>
        </w:tc>
      </w:tr>
      <w:tr w:rsidR="00401C3F" w:rsidRPr="00401C3F" w14:paraId="0381E57A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6DE91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Physical Activity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9932C2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10F10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FBDA8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FC763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4F125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7F539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B6CCB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D7F11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4958E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E3487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5FD4D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74631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0A4B4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115B7704" w14:textId="72B7B5C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78234B96" w14:textId="24D8960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0EC3FE76" w14:textId="3F8E4DD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36DA199C" w14:textId="53CE67A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10C5D5F6" w14:textId="324DC82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783133E5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4D313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Insufficient (0-2 days per week)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165F82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56.94 (56.36-57.53)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EDBC9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59.03 (58.51-59.56)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68F78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59.23 (58.70-59.75)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BED980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60.81 (60.29-61.33)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EDA95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58.86 (58.31-59.40)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86714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60.98 (60.50-61.46)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B4A89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63.08 (62.60-63.55)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B506C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64.67 (64.19-65.15)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D2747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66.05 (65.58-66.52)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CB919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67.47 (66.98-67.97)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9E025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66.33 (65.82-66.83)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CC6FF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66.62 (66.11-67.13)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F01E9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66.26 (65.73-66.78)</w:t>
            </w:r>
          </w:p>
        </w:tc>
        <w:tc>
          <w:tcPr>
            <w:tcW w:w="851" w:type="dxa"/>
            <w:vAlign w:val="center"/>
          </w:tcPr>
          <w:p w14:paraId="5CC9DB29" w14:textId="0CC5F9E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64.74 (64.22-65.26)</w:t>
            </w:r>
          </w:p>
        </w:tc>
        <w:tc>
          <w:tcPr>
            <w:tcW w:w="850" w:type="dxa"/>
            <w:vAlign w:val="center"/>
          </w:tcPr>
          <w:p w14:paraId="0E815E5A" w14:textId="2401765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65.63 (65.12-66.14)</w:t>
            </w:r>
          </w:p>
        </w:tc>
        <w:tc>
          <w:tcPr>
            <w:tcW w:w="993" w:type="dxa"/>
            <w:vAlign w:val="center"/>
          </w:tcPr>
          <w:p w14:paraId="44F55FAF" w14:textId="514BEB7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59.87 (59.33-60.41)</w:t>
            </w:r>
          </w:p>
        </w:tc>
        <w:tc>
          <w:tcPr>
            <w:tcW w:w="850" w:type="dxa"/>
            <w:vAlign w:val="center"/>
          </w:tcPr>
          <w:p w14:paraId="152D9F8A" w14:textId="306BE0E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57.56 (56.96-58.15)</w:t>
            </w:r>
          </w:p>
        </w:tc>
        <w:tc>
          <w:tcPr>
            <w:tcW w:w="992" w:type="dxa"/>
            <w:vAlign w:val="center"/>
          </w:tcPr>
          <w:p w14:paraId="7BDEC03E" w14:textId="6D04ED2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57.79 (57.19-58.39)</w:t>
            </w:r>
          </w:p>
        </w:tc>
      </w:tr>
      <w:tr w:rsidR="00401C3F" w:rsidRPr="00401C3F" w14:paraId="7F98BA25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A0CD8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Moderate (3-4 days per week)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DF99F4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67.77 (66.72-68.81)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5FCAC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69.99 (69.02-70.97)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F2C3F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70.33 (69.42-71.24)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54400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72.27 (71.38-73.17)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2A3FD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72.05 (71.15-72.95)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DEE98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73.29 (72.51-74.06)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B1A72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75.06 (74.30-75.82)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66539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75.66 (74.93-76.40)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A0B7B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77.21 (76.51-77.92)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B3EF3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78.86 (78.14-79.57)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ED231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78.43 (77.71-79.15)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680AD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78.39 (77.64-79.14)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7499B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78.75 (77.99-79.51)</w:t>
            </w:r>
          </w:p>
        </w:tc>
        <w:tc>
          <w:tcPr>
            <w:tcW w:w="851" w:type="dxa"/>
            <w:vAlign w:val="center"/>
          </w:tcPr>
          <w:p w14:paraId="0BA117EF" w14:textId="2211B02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78.85 (78.00-79.71)</w:t>
            </w:r>
          </w:p>
        </w:tc>
        <w:tc>
          <w:tcPr>
            <w:tcW w:w="850" w:type="dxa"/>
            <w:vAlign w:val="center"/>
          </w:tcPr>
          <w:p w14:paraId="5DBE3285" w14:textId="6724FC7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77.52 (76.54-78.50)</w:t>
            </w:r>
          </w:p>
        </w:tc>
        <w:tc>
          <w:tcPr>
            <w:tcW w:w="993" w:type="dxa"/>
            <w:vAlign w:val="center"/>
          </w:tcPr>
          <w:p w14:paraId="704A64EE" w14:textId="689447C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73.01 (72.04-73.98)</w:t>
            </w:r>
          </w:p>
        </w:tc>
        <w:tc>
          <w:tcPr>
            <w:tcW w:w="850" w:type="dxa"/>
            <w:vAlign w:val="center"/>
          </w:tcPr>
          <w:p w14:paraId="5D2F6BB3" w14:textId="35A04A0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68.89 (67.93-69.85)</w:t>
            </w:r>
          </w:p>
        </w:tc>
        <w:tc>
          <w:tcPr>
            <w:tcW w:w="992" w:type="dxa"/>
            <w:vAlign w:val="center"/>
          </w:tcPr>
          <w:p w14:paraId="34643007" w14:textId="710B526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70.69 (69.81-71.56)</w:t>
            </w:r>
          </w:p>
        </w:tc>
      </w:tr>
      <w:tr w:rsidR="00401C3F" w:rsidRPr="00401C3F" w14:paraId="1642744F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2A285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Sufficient (5-7 days per week)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95B224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75.70 (74.53-76.86)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3E8A8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76.09 (74.95-77.22)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55589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76.74 (75.69-77.79)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34D39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77.47 (76.41-78.54)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A5A11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78.27 (77.22-79.32)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22D94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79.99 (79.10-80.88)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F59F4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81.70 (80.85-82.56)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EB582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82.13 (81.30-82.96)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A0C9D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82.38 (81.59-83.17)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6B635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84.48 (83.73-85.23)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CEE99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84.21 (83.43-84.98)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E3BEF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83.49 (82.70-84.28)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21C84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83.01 (82.17-83.85)</w:t>
            </w:r>
          </w:p>
        </w:tc>
        <w:tc>
          <w:tcPr>
            <w:tcW w:w="851" w:type="dxa"/>
            <w:vAlign w:val="center"/>
          </w:tcPr>
          <w:p w14:paraId="68F710EF" w14:textId="1BA04ED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84.15 (83.27-85.03)</w:t>
            </w:r>
          </w:p>
        </w:tc>
        <w:tc>
          <w:tcPr>
            <w:tcW w:w="850" w:type="dxa"/>
            <w:vAlign w:val="center"/>
          </w:tcPr>
          <w:p w14:paraId="26FBF96E" w14:textId="10F5F81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83.39 (82.44-84.34)</w:t>
            </w:r>
          </w:p>
        </w:tc>
        <w:tc>
          <w:tcPr>
            <w:tcW w:w="993" w:type="dxa"/>
            <w:vAlign w:val="center"/>
          </w:tcPr>
          <w:p w14:paraId="64CB8E44" w14:textId="1B93B06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79.88 (78.86-80.89)</w:t>
            </w:r>
          </w:p>
        </w:tc>
        <w:tc>
          <w:tcPr>
            <w:tcW w:w="850" w:type="dxa"/>
            <w:vAlign w:val="center"/>
          </w:tcPr>
          <w:p w14:paraId="624A5C6A" w14:textId="614499E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77.23 (76.25-78.20)</w:t>
            </w:r>
          </w:p>
        </w:tc>
        <w:tc>
          <w:tcPr>
            <w:tcW w:w="992" w:type="dxa"/>
            <w:vAlign w:val="center"/>
          </w:tcPr>
          <w:p w14:paraId="697F9E1B" w14:textId="5A6513D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77.75 (76.84-78.67)</w:t>
            </w:r>
          </w:p>
        </w:tc>
      </w:tr>
      <w:tr w:rsidR="00401C3F" w:rsidRPr="00401C3F" w14:paraId="182097A3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74BF2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Sedentary Behavi</w:t>
            </w: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lastRenderedPageBreak/>
              <w:t>or on Weekdays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FD5D8B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lastRenderedPageBreak/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E8377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A3C06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19298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5BE2E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91CD29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C7014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89039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5CA3C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04124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3D6FA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F229C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3A4AC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7950F598" w14:textId="6FFE6E0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35571799" w14:textId="473B26D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41140793" w14:textId="0BE3685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72EDFFE4" w14:textId="1FD1F97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66FF6457" w14:textId="72B79BB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0886840F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65F7B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Rarely (0-2 hours per day)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3DD2DD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63.62 (62.94-64.31)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33EBA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65.23 (64.63-65.82)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E3D35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65.98 (65.40-66.57)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2E6AB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67.39 (66.82-67.95)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C0F9B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66.57 (65.99-67.15)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380E3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69.18 (68.64-69.73)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86F53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70.89 (70.40-71.39)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79AAD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71.63 (71.04-72.22)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9B4B4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73.28 (72.72-73.84)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A3A88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74.17 (73.58-74.75)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86072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73.61 (73.02-74.20)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CE675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73.64 (73.01-74.27)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60846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73.79 (73.04-74.53)</w:t>
            </w:r>
          </w:p>
        </w:tc>
        <w:tc>
          <w:tcPr>
            <w:tcW w:w="851" w:type="dxa"/>
            <w:vAlign w:val="center"/>
          </w:tcPr>
          <w:p w14:paraId="1687EF73" w14:textId="0ED07C3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71.66 (70.92-72.40)</w:t>
            </w:r>
          </w:p>
        </w:tc>
        <w:tc>
          <w:tcPr>
            <w:tcW w:w="850" w:type="dxa"/>
            <w:vAlign w:val="center"/>
          </w:tcPr>
          <w:p w14:paraId="1D7B157A" w14:textId="434D6DC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70.54 (69.53-71.55)</w:t>
            </w:r>
          </w:p>
        </w:tc>
        <w:tc>
          <w:tcPr>
            <w:tcW w:w="993" w:type="dxa"/>
            <w:vAlign w:val="center"/>
          </w:tcPr>
          <w:p w14:paraId="3F0C5832" w14:textId="2E25996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66.64 (65.67-67.61)</w:t>
            </w:r>
          </w:p>
        </w:tc>
        <w:tc>
          <w:tcPr>
            <w:tcW w:w="850" w:type="dxa"/>
            <w:vAlign w:val="center"/>
          </w:tcPr>
          <w:p w14:paraId="2EDB18D8" w14:textId="555BC79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64.93 (64.03-65.83)</w:t>
            </w:r>
          </w:p>
        </w:tc>
        <w:tc>
          <w:tcPr>
            <w:tcW w:w="992" w:type="dxa"/>
            <w:vAlign w:val="center"/>
          </w:tcPr>
          <w:p w14:paraId="55D83C52" w14:textId="08DC94B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65.72 (64.73-66.70)</w:t>
            </w:r>
          </w:p>
        </w:tc>
      </w:tr>
      <w:tr w:rsidR="00401C3F" w:rsidRPr="00401C3F" w14:paraId="6FE6F0C9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84EAA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Often (2-4 hours per day)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52B9D4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60.87 (60.07-61.67)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3E847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62.46 (61.71-63.21)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6D905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62.75 (62.01-63.48)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4841A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64.16 (63.41-64.91)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0ADBB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63.03 (62.27-63.78)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69CAD1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66.07 (65.46-66.68)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AA080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66.77 (66.12-67.41)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01D95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69.21 (68.62-69.79)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FCBE2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70.76 (70.19-71.34)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185B5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72.84 (72.26-73.42)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755C7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71.75 (71.15-72.35)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693A1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72.17 (71.58-72.77)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E65DB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72.32 (71.71-72.93)</w:t>
            </w:r>
          </w:p>
        </w:tc>
        <w:tc>
          <w:tcPr>
            <w:tcW w:w="851" w:type="dxa"/>
            <w:vAlign w:val="center"/>
          </w:tcPr>
          <w:p w14:paraId="46BA4576" w14:textId="6F39B96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70.40 (69.77-71.02)</w:t>
            </w:r>
          </w:p>
        </w:tc>
        <w:tc>
          <w:tcPr>
            <w:tcW w:w="850" w:type="dxa"/>
            <w:vAlign w:val="center"/>
          </w:tcPr>
          <w:p w14:paraId="4090703A" w14:textId="0C785DA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71.09 (70.43-71.75)</w:t>
            </w:r>
          </w:p>
        </w:tc>
        <w:tc>
          <w:tcPr>
            <w:tcW w:w="993" w:type="dxa"/>
            <w:vAlign w:val="center"/>
          </w:tcPr>
          <w:p w14:paraId="3C18C8D0" w14:textId="737BFF0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65.86 (65.20-66.53)</w:t>
            </w:r>
          </w:p>
        </w:tc>
        <w:tc>
          <w:tcPr>
            <w:tcW w:w="850" w:type="dxa"/>
            <w:vAlign w:val="center"/>
          </w:tcPr>
          <w:p w14:paraId="21A84E7D" w14:textId="3D0577C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64.86 (64.18-65.54)</w:t>
            </w:r>
          </w:p>
        </w:tc>
        <w:tc>
          <w:tcPr>
            <w:tcW w:w="992" w:type="dxa"/>
            <w:vAlign w:val="center"/>
          </w:tcPr>
          <w:p w14:paraId="01239BC8" w14:textId="1141178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65.64 (64.97-66.31)</w:t>
            </w:r>
          </w:p>
        </w:tc>
      </w:tr>
      <w:tr w:rsidR="00401C3F" w:rsidRPr="00401C3F" w14:paraId="760AA512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B0417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Usually (&gt;= 4 hours per day)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9CB274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56.15 (55.00-57.31)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AD999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55.68 (54.47-56.89)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EB144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57.04 (55.91-58.18)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4766F8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57.99 (56.79-59.18)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A1E95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56.13 (54.88-57.39)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823B4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57.75 (56.78-58.71)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29BA6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59.84 (58.78-60.90)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E0316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66.07 (65.19-66.94)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D3C9D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66.51 (65.64-67.38)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F2B78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69.22 (68.33-70.11)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78EF4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67.79 (66.86-68.72)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81044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67.68 (66.77-68.59)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8F326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68.28 (67.49-69.07)</w:t>
            </w:r>
          </w:p>
        </w:tc>
        <w:tc>
          <w:tcPr>
            <w:tcW w:w="851" w:type="dxa"/>
            <w:vAlign w:val="center"/>
          </w:tcPr>
          <w:p w14:paraId="06F976E9" w14:textId="148B389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67.02 (66.15-67.89)</w:t>
            </w:r>
          </w:p>
        </w:tc>
        <w:tc>
          <w:tcPr>
            <w:tcW w:w="850" w:type="dxa"/>
            <w:vAlign w:val="center"/>
          </w:tcPr>
          <w:p w14:paraId="074F1D10" w14:textId="00AEAA8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67.73 (67.06-68.40)</w:t>
            </w:r>
          </w:p>
        </w:tc>
        <w:tc>
          <w:tcPr>
            <w:tcW w:w="993" w:type="dxa"/>
            <w:vAlign w:val="center"/>
          </w:tcPr>
          <w:p w14:paraId="33D8B267" w14:textId="76F3A93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62.15 (61.40-62.90)</w:t>
            </w:r>
          </w:p>
        </w:tc>
        <w:tc>
          <w:tcPr>
            <w:tcW w:w="850" w:type="dxa"/>
            <w:vAlign w:val="center"/>
          </w:tcPr>
          <w:p w14:paraId="02B71279" w14:textId="15D1BBE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59.18 (58.32-60.04)</w:t>
            </w:r>
          </w:p>
        </w:tc>
        <w:tc>
          <w:tcPr>
            <w:tcW w:w="992" w:type="dxa"/>
            <w:vAlign w:val="center"/>
          </w:tcPr>
          <w:p w14:paraId="2044F2A2" w14:textId="0931607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62.12 (61.35-62.89)</w:t>
            </w:r>
          </w:p>
        </w:tc>
      </w:tr>
      <w:tr w:rsidR="00401C3F" w:rsidRPr="00401C3F" w14:paraId="7DC611AC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6B97A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Sedentary Behavior on Weekends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7A6B6A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BA8A6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5C417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479CD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57C5C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4B6AE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51640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7661D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94490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C255C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62858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A9164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C9AA1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3D62FC36" w14:textId="3C075A2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7729C169" w14:textId="47D0364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26CF307E" w14:textId="7CAFEF4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42DBC124" w14:textId="2A2365B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42A37754" w14:textId="464F038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7811EFFD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A0F85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Rarely (0-2 hours per day)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463B0A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64.40 (63.61-65.20)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7D572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66.03 (65.22-66.84)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85547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67.54 (66.76-68.32)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078A7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68.47 (67.73-69.21)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57DA8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67.81 (67.05-68.57)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66A0E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70.30 (69.59-71.01)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381C3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71.98 (71.32-72.63)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9FDA8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72.22 (71.30-73.14)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8E3CE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73.27 (72.39-74.15)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C2A8E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75.26 (74.37-76.16)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D5A67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73.33 (72.40-74.26)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5FFE3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73.35 (72.40-74.31)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A78B4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73.79 (72.69-74.90)</w:t>
            </w:r>
          </w:p>
        </w:tc>
        <w:tc>
          <w:tcPr>
            <w:tcW w:w="851" w:type="dxa"/>
            <w:vAlign w:val="center"/>
          </w:tcPr>
          <w:p w14:paraId="54D42AC0" w14:textId="011ADE8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70.21 (69.10-71.31)</w:t>
            </w:r>
          </w:p>
        </w:tc>
        <w:tc>
          <w:tcPr>
            <w:tcW w:w="850" w:type="dxa"/>
            <w:vAlign w:val="center"/>
          </w:tcPr>
          <w:p w14:paraId="184678B3" w14:textId="19C062E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68.30 (66.95-69.66)</w:t>
            </w:r>
          </w:p>
        </w:tc>
        <w:tc>
          <w:tcPr>
            <w:tcW w:w="993" w:type="dxa"/>
            <w:vAlign w:val="center"/>
          </w:tcPr>
          <w:p w14:paraId="69E8FEF2" w14:textId="047C906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63.59 (62.22-64.96)</w:t>
            </w:r>
          </w:p>
        </w:tc>
        <w:tc>
          <w:tcPr>
            <w:tcW w:w="850" w:type="dxa"/>
            <w:vAlign w:val="center"/>
          </w:tcPr>
          <w:p w14:paraId="638A3B55" w14:textId="2B02DA0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62.91 (61.68-64.14)</w:t>
            </w:r>
          </w:p>
        </w:tc>
        <w:tc>
          <w:tcPr>
            <w:tcW w:w="992" w:type="dxa"/>
            <w:vAlign w:val="center"/>
          </w:tcPr>
          <w:p w14:paraId="06509B08" w14:textId="60466E3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64.18 (62.73-65.62)</w:t>
            </w:r>
          </w:p>
        </w:tc>
      </w:tr>
      <w:tr w:rsidR="00401C3F" w:rsidRPr="00401C3F" w14:paraId="611EF056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30C70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Often (2-4 hours per day)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14F423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62.18 (61.41-62.96)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ABEB1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65.02 (64.35-65.70)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6659D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65.40 (64.74-66.05)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90BB4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66.00 (65.35-66.66)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6DABD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65.32 (64.66-65.98)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67676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68.02 (67.46-68.58)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F58DC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69.62 (69.06-70.18)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4D55E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72.90 (72.25-73.54)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E5386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73.84 (73.22-74.46)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B1140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75.46 (74.83-76.09)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59C66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74.57 (73.93-75.22)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1E2FC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75.05 (74.38-75.72)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1C63A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74.97 (74.26-75.68)</w:t>
            </w:r>
          </w:p>
        </w:tc>
        <w:tc>
          <w:tcPr>
            <w:tcW w:w="851" w:type="dxa"/>
            <w:vAlign w:val="center"/>
          </w:tcPr>
          <w:p w14:paraId="39A438D7" w14:textId="7ED73EF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73.00 (72.25-73.74)</w:t>
            </w:r>
          </w:p>
        </w:tc>
        <w:tc>
          <w:tcPr>
            <w:tcW w:w="850" w:type="dxa"/>
            <w:vAlign w:val="center"/>
          </w:tcPr>
          <w:p w14:paraId="765FD49B" w14:textId="049FBE1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71.90 (71.05-72.74)</w:t>
            </w:r>
          </w:p>
        </w:tc>
        <w:tc>
          <w:tcPr>
            <w:tcW w:w="993" w:type="dxa"/>
            <w:vAlign w:val="center"/>
          </w:tcPr>
          <w:p w14:paraId="798FF20D" w14:textId="39BD80A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68.03 (67.18-68.88)</w:t>
            </w:r>
          </w:p>
        </w:tc>
        <w:tc>
          <w:tcPr>
            <w:tcW w:w="850" w:type="dxa"/>
            <w:vAlign w:val="center"/>
          </w:tcPr>
          <w:p w14:paraId="7A9E2C33" w14:textId="27740F1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66.43 (65.57-67.29)</w:t>
            </w:r>
          </w:p>
        </w:tc>
        <w:tc>
          <w:tcPr>
            <w:tcW w:w="992" w:type="dxa"/>
            <w:vAlign w:val="center"/>
          </w:tcPr>
          <w:p w14:paraId="1EB9831C" w14:textId="08FFF61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66.80 (65.92-67.67)</w:t>
            </w:r>
          </w:p>
        </w:tc>
      </w:tr>
      <w:tr w:rsidR="00401C3F" w:rsidRPr="00401C3F" w14:paraId="7329F707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F6EE6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Usually (&gt;= 4 hours </w:t>
            </w: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lastRenderedPageBreak/>
              <w:t>per day)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E25CDF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lastRenderedPageBreak/>
              <w:t>56.19 (55.27-57.11)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5BA56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57.68 (56.88-58.47)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E4E8B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57.50 (56.72-58.27)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C1545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59.81 (58.99-60.63)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CDFBA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57.42 (56.55-58.29)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3C125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59.58 (58.87-60.29)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98FAF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60.99 (60.25-61.73)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E16BC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66.81 (66.29-67.34)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F100D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68.57 (68.05-69.09)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BA3E0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70.26 (69.72-70.79)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E9768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69.58 (69.04-70.13)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F75859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69.50 (68.95-70.05)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92DC8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69.59 (69.06-70.13)</w:t>
            </w:r>
          </w:p>
        </w:tc>
        <w:tc>
          <w:tcPr>
            <w:tcW w:w="851" w:type="dxa"/>
            <w:vAlign w:val="center"/>
          </w:tcPr>
          <w:p w14:paraId="70C60CF3" w14:textId="2296D7A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68.45 (67.88-69.01)</w:t>
            </w:r>
          </w:p>
        </w:tc>
        <w:tc>
          <w:tcPr>
            <w:tcW w:w="850" w:type="dxa"/>
            <w:vAlign w:val="center"/>
          </w:tcPr>
          <w:p w14:paraId="355091C8" w14:textId="7F4C67B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68.97 (68.44-69.50)</w:t>
            </w:r>
          </w:p>
        </w:tc>
        <w:tc>
          <w:tcPr>
            <w:tcW w:w="993" w:type="dxa"/>
            <w:vAlign w:val="center"/>
          </w:tcPr>
          <w:p w14:paraId="6AAF9F12" w14:textId="35FCBB4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63.49 (62.93-64.05)</w:t>
            </w:r>
          </w:p>
        </w:tc>
        <w:tc>
          <w:tcPr>
            <w:tcW w:w="850" w:type="dxa"/>
            <w:vAlign w:val="center"/>
          </w:tcPr>
          <w:p w14:paraId="6422A6DE" w14:textId="2A74EF6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61.77 (61.16-62.37)</w:t>
            </w:r>
          </w:p>
        </w:tc>
        <w:tc>
          <w:tcPr>
            <w:tcW w:w="992" w:type="dxa"/>
            <w:vAlign w:val="center"/>
          </w:tcPr>
          <w:p w14:paraId="45385762" w14:textId="5E90F20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63.60 (63.03-64.16)</w:t>
            </w:r>
          </w:p>
        </w:tc>
      </w:tr>
      <w:tr w:rsidR="00401C3F" w:rsidRPr="00401C3F" w14:paraId="7F64AA48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F6C3B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Perceived sleep sufficiency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4BE831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B8EE9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A6D94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EA1CE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63DF4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78747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18C76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A5BF6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AC091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E48B5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C1A0D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43CF4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732CE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03CEE09D" w14:textId="0FDD06B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5B3D1BE7" w14:textId="313314B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4E62504B" w14:textId="3BA9EA1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62449B80" w14:textId="631125C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621A552F" w14:textId="79A2B5C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027E690D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E57A4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Sufficient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591B66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70.39 (69.53-71.26)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0FBD3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71.71 (70.92-72.50)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DA2C5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72.71 (71.94-73.48)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E2CA4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75.09 (74.34-75.84)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77287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74.17 (73.43-74.92)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581DD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75.91 (75.29-76.52)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7CCAC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78.62 (78.01-79.23)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7CAED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80.95 (80.32-81.57)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4CCA9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81.75 (81.15-82.34)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05FF1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83.47 (82.89-84.05)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18F51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83.08 (82.47-83.69)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7E7ED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83.60 (82.98-84.23)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D4ED1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84.41 (83.76-85.07)</w:t>
            </w:r>
          </w:p>
        </w:tc>
        <w:tc>
          <w:tcPr>
            <w:tcW w:w="851" w:type="dxa"/>
            <w:vAlign w:val="center"/>
          </w:tcPr>
          <w:p w14:paraId="2FD8EF17" w14:textId="2D56EEB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82.48 (81.75-83.22)</w:t>
            </w:r>
          </w:p>
        </w:tc>
        <w:tc>
          <w:tcPr>
            <w:tcW w:w="850" w:type="dxa"/>
            <w:vAlign w:val="center"/>
          </w:tcPr>
          <w:p w14:paraId="6D5A025E" w14:textId="0FAEB6D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80.50 (79.84-81.16)</w:t>
            </w:r>
          </w:p>
        </w:tc>
        <w:tc>
          <w:tcPr>
            <w:tcW w:w="993" w:type="dxa"/>
            <w:vAlign w:val="center"/>
          </w:tcPr>
          <w:p w14:paraId="58BA2ECC" w14:textId="00853C0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77.98 (77.18-78.77)</w:t>
            </w:r>
          </w:p>
        </w:tc>
        <w:tc>
          <w:tcPr>
            <w:tcW w:w="850" w:type="dxa"/>
            <w:vAlign w:val="center"/>
          </w:tcPr>
          <w:p w14:paraId="2E4CE755" w14:textId="23E2F13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75.50 (74.63-76.37)</w:t>
            </w:r>
          </w:p>
        </w:tc>
        <w:tc>
          <w:tcPr>
            <w:tcW w:w="992" w:type="dxa"/>
            <w:vAlign w:val="center"/>
          </w:tcPr>
          <w:p w14:paraId="476796EA" w14:textId="7225C54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77.29 (76.52-78.05)</w:t>
            </w:r>
          </w:p>
        </w:tc>
      </w:tr>
      <w:tr w:rsidR="00401C3F" w:rsidRPr="00401C3F" w14:paraId="4E7EFF27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90DC8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Moderate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E68375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61.65 (60.83-62.47)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1F62A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64.08 (63.34-64.82)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18E2B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65.15 (64.43-65.88)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BF0B0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66.48 (65.76-67.20)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1614D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64.42 (63.67-65.17)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2AFA2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66.36 (65.71-67.00)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CCDB1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68.84 (68.20-69.48)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FE625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71.65 (71.01-72.30)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10758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72.51 (71.88-73.14)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79C3E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73.77 (73.14-74.39)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5CC17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74.05 (73.40-74.71)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75EE0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73.74 (73.08-74.40)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3A7F6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74.30 (73.63-74.97)</w:t>
            </w:r>
          </w:p>
        </w:tc>
        <w:tc>
          <w:tcPr>
            <w:tcW w:w="851" w:type="dxa"/>
            <w:vAlign w:val="center"/>
          </w:tcPr>
          <w:p w14:paraId="66EEC8BF" w14:textId="7B11060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74.43 (73.74-75.11)</w:t>
            </w:r>
          </w:p>
        </w:tc>
        <w:tc>
          <w:tcPr>
            <w:tcW w:w="850" w:type="dxa"/>
            <w:vAlign w:val="center"/>
          </w:tcPr>
          <w:p w14:paraId="45AE6634" w14:textId="3CA8B0A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70.62 (69.91-71.34)</w:t>
            </w:r>
          </w:p>
        </w:tc>
        <w:tc>
          <w:tcPr>
            <w:tcW w:w="993" w:type="dxa"/>
            <w:vAlign w:val="center"/>
          </w:tcPr>
          <w:p w14:paraId="5EE2D795" w14:textId="125CDF0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67.38 (66.63-68.13)</w:t>
            </w:r>
          </w:p>
        </w:tc>
        <w:tc>
          <w:tcPr>
            <w:tcW w:w="850" w:type="dxa"/>
            <w:vAlign w:val="center"/>
          </w:tcPr>
          <w:p w14:paraId="399E81C6" w14:textId="544CFEC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66.05 (65.26-66.85)</w:t>
            </w:r>
          </w:p>
        </w:tc>
        <w:tc>
          <w:tcPr>
            <w:tcW w:w="992" w:type="dxa"/>
            <w:vAlign w:val="center"/>
          </w:tcPr>
          <w:p w14:paraId="0A84141B" w14:textId="2E0E110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66.54 (65.78-67.30)</w:t>
            </w:r>
          </w:p>
        </w:tc>
      </w:tr>
      <w:tr w:rsidR="00401C3F" w:rsidRPr="00401C3F" w14:paraId="0CD52F0C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0F6D0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Insufficient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FD7B5E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55.48 (54.70-56.26)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698C6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56.59 (55.88-57.30)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3CE59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56.44 (55.75-57.13)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040FAD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57.40 (56.71-58.09)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E314D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56.50 (55.77-57.22)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A3720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57.71 (57.06-58.36)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5AE61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59.28 (58.65-59.91)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39CEF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60.93 (60.33-61.53)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C5553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62.86 (62.27-63.45)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63BC8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63.89 (63.25-64.53)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44902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63.19 (62.57-63.81)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5B5E2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63.43 (62.80-64.06)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38795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62.87 (62.23-63.52)</w:t>
            </w:r>
          </w:p>
        </w:tc>
        <w:tc>
          <w:tcPr>
            <w:tcW w:w="851" w:type="dxa"/>
            <w:vAlign w:val="center"/>
          </w:tcPr>
          <w:p w14:paraId="77C05764" w14:textId="5721E83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61.14 (60.49-61.78)</w:t>
            </w:r>
          </w:p>
        </w:tc>
        <w:tc>
          <w:tcPr>
            <w:tcW w:w="850" w:type="dxa"/>
            <w:vAlign w:val="center"/>
          </w:tcPr>
          <w:p w14:paraId="11063B16" w14:textId="2E8D645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59.56 (58.81-60.31)</w:t>
            </w:r>
          </w:p>
        </w:tc>
        <w:tc>
          <w:tcPr>
            <w:tcW w:w="993" w:type="dxa"/>
            <w:vAlign w:val="center"/>
          </w:tcPr>
          <w:p w14:paraId="130F91AA" w14:textId="0FE55E3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55.89 (55.20-56.57)</w:t>
            </w:r>
          </w:p>
        </w:tc>
        <w:tc>
          <w:tcPr>
            <w:tcW w:w="850" w:type="dxa"/>
            <w:vAlign w:val="center"/>
          </w:tcPr>
          <w:p w14:paraId="4C35E3CA" w14:textId="28D822A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55.10 (54.41-55.80)</w:t>
            </w:r>
          </w:p>
        </w:tc>
        <w:tc>
          <w:tcPr>
            <w:tcW w:w="992" w:type="dxa"/>
            <w:vAlign w:val="center"/>
          </w:tcPr>
          <w:p w14:paraId="1C975DD9" w14:textId="6CB02A7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54.22 (53.49-54.96)</w:t>
            </w:r>
          </w:p>
        </w:tc>
      </w:tr>
      <w:tr w:rsidR="00401C3F" w:rsidRPr="00401C3F" w14:paraId="67AE49B5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7A883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Frequency of Brushing Teeth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CC7BFC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15186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56CCF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02D30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65F06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C4A93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9C57E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E44CB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6023F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50442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54217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9528D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4C08E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07F0B0D1" w14:textId="4AD5F7D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4D19194F" w14:textId="014E17A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469D44D5" w14:textId="6D5B882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5B31A689" w14:textId="06B5C67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4B420CBA" w14:textId="3D59C07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52B8EA7C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4E848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proofErr w:type="gramStart"/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Usually</w:t>
            </w:r>
            <w:proofErr w:type="gramEnd"/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33E74A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61.51 (60.71-62.31)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0ED79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63.61 (62.86-64.37)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71349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64.27 (63.57-64.97)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FB46F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65.01 (64.34-65.68)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DD6D5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64.26 (63.59-64.93)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B8314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65.88 (65.30-66.46)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47D4C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66.99 (66.40-67.58)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BB8C0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68.33 (67.73-68.94)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F87E7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70.05 (69.47-70.63)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17F6B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71.96 (71.37-72.55)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619F4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71.35 (70.75-71.95)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275E5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71.16 (70.54-71.78)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5B5F1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71.13 (70.50-71.75)</w:t>
            </w:r>
          </w:p>
        </w:tc>
        <w:tc>
          <w:tcPr>
            <w:tcW w:w="851" w:type="dxa"/>
            <w:vAlign w:val="center"/>
          </w:tcPr>
          <w:p w14:paraId="4085E4CE" w14:textId="0D91007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69.26 (68.60-69.93)</w:t>
            </w:r>
          </w:p>
        </w:tc>
        <w:tc>
          <w:tcPr>
            <w:tcW w:w="850" w:type="dxa"/>
            <w:vAlign w:val="center"/>
          </w:tcPr>
          <w:p w14:paraId="52C2438E" w14:textId="2BEDF2D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70.65 (69.93-71.37)</w:t>
            </w:r>
          </w:p>
        </w:tc>
        <w:tc>
          <w:tcPr>
            <w:tcW w:w="993" w:type="dxa"/>
            <w:vAlign w:val="center"/>
          </w:tcPr>
          <w:p w14:paraId="6703397F" w14:textId="6B833C8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64.56 (63.64-65.48)</w:t>
            </w:r>
          </w:p>
        </w:tc>
        <w:tc>
          <w:tcPr>
            <w:tcW w:w="850" w:type="dxa"/>
            <w:vAlign w:val="center"/>
          </w:tcPr>
          <w:p w14:paraId="06B23FA8" w14:textId="068AC73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63.81 (62.75-64.87)</w:t>
            </w:r>
          </w:p>
        </w:tc>
        <w:tc>
          <w:tcPr>
            <w:tcW w:w="992" w:type="dxa"/>
            <w:vAlign w:val="center"/>
          </w:tcPr>
          <w:p w14:paraId="51B932F4" w14:textId="3738854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64.44 (63.59-65.30)</w:t>
            </w:r>
          </w:p>
        </w:tc>
      </w:tr>
      <w:tr w:rsidR="00401C3F" w:rsidRPr="00401C3F" w14:paraId="18574217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08727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Rarely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E1BE36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61.35 (60.76-61.94)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F075C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62.76 (62.23-63.29)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E45C4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63.18 (62.65-63.71)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B577D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65.08 (64.54-65.62)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C3881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63.82 (63.25-64.39)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47AB8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66.19 (65.70-66.69)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8CFC9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68.56 (68.08-69.04)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FC3FC4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70.16 (69.70-70.63)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B3446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71.54 (71.08-72.00)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541E3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73.13 (72.66-73.60)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1865B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72.04 (71.56-72.53)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041FB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72.23 (71.75-72.72)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4256D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71.98 (71.47-72.49)</w:t>
            </w:r>
          </w:p>
        </w:tc>
        <w:tc>
          <w:tcPr>
            <w:tcW w:w="851" w:type="dxa"/>
            <w:vAlign w:val="center"/>
          </w:tcPr>
          <w:p w14:paraId="1733EA5B" w14:textId="0ECBB28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70.43 (69.90-70.95)</w:t>
            </w:r>
          </w:p>
        </w:tc>
        <w:tc>
          <w:tcPr>
            <w:tcW w:w="850" w:type="dxa"/>
            <w:vAlign w:val="center"/>
          </w:tcPr>
          <w:p w14:paraId="6DA579E4" w14:textId="6289795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69.14 (68.62-69.66)</w:t>
            </w:r>
          </w:p>
        </w:tc>
        <w:tc>
          <w:tcPr>
            <w:tcW w:w="993" w:type="dxa"/>
            <w:vAlign w:val="center"/>
          </w:tcPr>
          <w:p w14:paraId="00A642FD" w14:textId="24B544E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64.70 (64.20-65.20)</w:t>
            </w:r>
          </w:p>
        </w:tc>
        <w:tc>
          <w:tcPr>
            <w:tcW w:w="850" w:type="dxa"/>
            <w:vAlign w:val="center"/>
          </w:tcPr>
          <w:p w14:paraId="741A5291" w14:textId="1509BE4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62.98 (62.48-63.49)</w:t>
            </w:r>
          </w:p>
        </w:tc>
        <w:tc>
          <w:tcPr>
            <w:tcW w:w="992" w:type="dxa"/>
            <w:vAlign w:val="center"/>
          </w:tcPr>
          <w:p w14:paraId="0693A82B" w14:textId="0E5E6AB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64.34 (63.82-64.86)</w:t>
            </w:r>
          </w:p>
        </w:tc>
      </w:tr>
      <w:tr w:rsidR="00401C3F" w:rsidRPr="00401C3F" w14:paraId="15905EAB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8F2A2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Alcohol Consumption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D51AE3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94E10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897EB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D0178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22EA4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82C95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73BC4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0A617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4A915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B762E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5AABC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7E074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E9278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01372C33" w14:textId="378C514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038053DF" w14:textId="4F01118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7E921F52" w14:textId="59205D1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61469862" w14:textId="31D6A60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4B018635" w14:textId="5730812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5E8FB526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8C956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No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24C244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61.39 (60.83-61.94)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18707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62.99 (62.48-63.50)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9E5ED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63.62 (63.14-64.11)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A8418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65.48 (65.01-65.95)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E5D9E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64.35 (63.86-64.83)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E6B17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66.33 (65.91-66.75)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33F86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68.46 (68.05-68.87)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CE5CA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70.05 (69.65-70.46)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C4F7C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71.51 (71.12-71.90)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617F2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73.12 (72.72-73.52)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58F96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72.33 (71.93-72.73)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63C6C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72.44 (72.03-72.86)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CD46D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72.38 (71.96-72.81)</w:t>
            </w:r>
          </w:p>
        </w:tc>
        <w:tc>
          <w:tcPr>
            <w:tcW w:w="851" w:type="dxa"/>
            <w:vAlign w:val="center"/>
          </w:tcPr>
          <w:p w14:paraId="7A9938AC" w14:textId="1D1652F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70.45 (70.01-70.90)</w:t>
            </w:r>
          </w:p>
        </w:tc>
        <w:tc>
          <w:tcPr>
            <w:tcW w:w="850" w:type="dxa"/>
            <w:vAlign w:val="center"/>
          </w:tcPr>
          <w:p w14:paraId="3DCCC769" w14:textId="77094CA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69.93 (69.49-70.38)</w:t>
            </w:r>
          </w:p>
        </w:tc>
        <w:tc>
          <w:tcPr>
            <w:tcW w:w="993" w:type="dxa"/>
            <w:vAlign w:val="center"/>
          </w:tcPr>
          <w:p w14:paraId="16B8474B" w14:textId="49A0A7D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64.96 (64.49-65.42)</w:t>
            </w:r>
          </w:p>
        </w:tc>
        <w:tc>
          <w:tcPr>
            <w:tcW w:w="850" w:type="dxa"/>
            <w:vAlign w:val="center"/>
          </w:tcPr>
          <w:p w14:paraId="740DDBB5" w14:textId="12AD3A4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63.48 (62.99-63.96)</w:t>
            </w:r>
          </w:p>
        </w:tc>
        <w:tc>
          <w:tcPr>
            <w:tcW w:w="992" w:type="dxa"/>
            <w:vAlign w:val="center"/>
          </w:tcPr>
          <w:p w14:paraId="03B2B87C" w14:textId="7AD6FE5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64.81 (64.34-65.28)</w:t>
            </w:r>
          </w:p>
        </w:tc>
      </w:tr>
      <w:tr w:rsidR="00401C3F" w:rsidRPr="00401C3F" w14:paraId="572FA3A2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256CC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8CB502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61.44 (60.53-62.35)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CDFE8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63.11 (62.28-63.95)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AA09C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63.34 (62.48-64.20)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472DB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63.46 (62.52-64.40)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B1349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62.71 (61.75-63.66)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3C969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65.03 (64.18-65.87)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6B29F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65.87 (65.00-66.74)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35477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66.58 (65.64-67.52)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03613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68.26 (67.33-69.19)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B4813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70.40 (69.46-71.35)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CE3B2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68.61 (67.58-69.65)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C1148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68.58 (67.56-69.59)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3D371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67.98 (66.95-69.00)</w:t>
            </w:r>
          </w:p>
        </w:tc>
        <w:tc>
          <w:tcPr>
            <w:tcW w:w="851" w:type="dxa"/>
            <w:vAlign w:val="center"/>
          </w:tcPr>
          <w:p w14:paraId="5F5D991A" w14:textId="7C7A204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67.29 (66.18-68.39)</w:t>
            </w:r>
          </w:p>
        </w:tc>
        <w:tc>
          <w:tcPr>
            <w:tcW w:w="850" w:type="dxa"/>
            <w:vAlign w:val="center"/>
          </w:tcPr>
          <w:p w14:paraId="60D8F00B" w14:textId="3ACE140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67.08 (65.77-68.40)</w:t>
            </w:r>
          </w:p>
        </w:tc>
        <w:tc>
          <w:tcPr>
            <w:tcW w:w="993" w:type="dxa"/>
            <w:vAlign w:val="center"/>
          </w:tcPr>
          <w:p w14:paraId="5D5BD0F4" w14:textId="335353B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62.30 (60.92-63.68)</w:t>
            </w:r>
          </w:p>
        </w:tc>
        <w:tc>
          <w:tcPr>
            <w:tcW w:w="850" w:type="dxa"/>
            <w:vAlign w:val="center"/>
          </w:tcPr>
          <w:p w14:paraId="2A6D9015" w14:textId="1AA0C14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60.85 (59.55-62.15)</w:t>
            </w:r>
          </w:p>
        </w:tc>
        <w:tc>
          <w:tcPr>
            <w:tcW w:w="992" w:type="dxa"/>
            <w:vAlign w:val="center"/>
          </w:tcPr>
          <w:p w14:paraId="3A5B91BC" w14:textId="24E76B2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60.79 (59.41-62.16)</w:t>
            </w:r>
          </w:p>
        </w:tc>
      </w:tr>
      <w:tr w:rsidR="00401C3F" w:rsidRPr="00401C3F" w14:paraId="178662FD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A5539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lastRenderedPageBreak/>
              <w:t>Current Smoking Status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683A09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B5970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70BCC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F068C8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4A3BB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E27EB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2480D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6F4E5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1DF73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A2B48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F38E8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AEDC4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46765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12A23086" w14:textId="74352D5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5DCEC85F" w14:textId="0EE44D4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1AC50C35" w14:textId="1EC0972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709D7D1A" w14:textId="2423AFB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279EBC1E" w14:textId="5D0594A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0351EF2A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9052F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No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0CB730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61.54 (61.04-62.05)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09585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63.13 (62.66-63.59)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8FF32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63.75 (63.30-64.20)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6FF34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65.54 (65.09-65.99)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D61D3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64.29 (63.83-64.76)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2C19E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66.40 (66.00-66.80)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EA98F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68.23 (67.84-68.62)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FB4B3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69.73 (69.34-70.11)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81771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71.32 (70.95-71.70)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C3703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72.88 (72.50-73.27)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B508A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71.96 (71.57-72.35)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19051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72.05 (71.66-72.45)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E5464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71.90 (71.50-72.31)</w:t>
            </w:r>
          </w:p>
        </w:tc>
        <w:tc>
          <w:tcPr>
            <w:tcW w:w="851" w:type="dxa"/>
            <w:vAlign w:val="center"/>
          </w:tcPr>
          <w:p w14:paraId="04CBED2E" w14:textId="371A467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70.16 (69.73-70.58)</w:t>
            </w:r>
          </w:p>
        </w:tc>
        <w:tc>
          <w:tcPr>
            <w:tcW w:w="850" w:type="dxa"/>
            <w:vAlign w:val="center"/>
          </w:tcPr>
          <w:p w14:paraId="068822B6" w14:textId="67748D3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69.80 (69.37-70.23)</w:t>
            </w:r>
          </w:p>
        </w:tc>
        <w:tc>
          <w:tcPr>
            <w:tcW w:w="993" w:type="dxa"/>
            <w:vAlign w:val="center"/>
          </w:tcPr>
          <w:p w14:paraId="764AA3D1" w14:textId="5D73D26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64.75 (64.31-65.20)</w:t>
            </w:r>
          </w:p>
        </w:tc>
        <w:tc>
          <w:tcPr>
            <w:tcW w:w="850" w:type="dxa"/>
            <w:vAlign w:val="center"/>
          </w:tcPr>
          <w:p w14:paraId="65E3ABE0" w14:textId="0817C63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63.38 (62.92-63.85)</w:t>
            </w:r>
          </w:p>
        </w:tc>
        <w:tc>
          <w:tcPr>
            <w:tcW w:w="992" w:type="dxa"/>
            <w:vAlign w:val="center"/>
          </w:tcPr>
          <w:p w14:paraId="110E19B4" w14:textId="3A247EF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64.65 (64.20-65.10)</w:t>
            </w:r>
          </w:p>
        </w:tc>
      </w:tr>
      <w:tr w:rsidR="00401C3F" w:rsidRPr="00401C3F" w14:paraId="3DF48D54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50D67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Yes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D4002D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60.41 (58.98-61.83)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B92B9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62.38 (61.15-63.60)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CA695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62.20 (60.98-63.42)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3829D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61.74 (60.51-62.98)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AAD56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61.87 (60.60-63.13)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C9D39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63.62 (62.49-64.74)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C8304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65.80 (64.66-66.94)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F0485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67.29 (66.09-68.50)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140ED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67.42 (66.16-68.68)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89404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70.10 (68.72-71.49)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73507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68.98 (67.41-70.56)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E29DF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68.44 (66.83-70.06)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D2605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67.98 (66.32-69.64)</w:t>
            </w:r>
          </w:p>
        </w:tc>
        <w:tc>
          <w:tcPr>
            <w:tcW w:w="851" w:type="dxa"/>
            <w:vAlign w:val="center"/>
          </w:tcPr>
          <w:p w14:paraId="7C31EEA0" w14:textId="060D280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67.48 (65.82-69.14)</w:t>
            </w:r>
          </w:p>
        </w:tc>
        <w:tc>
          <w:tcPr>
            <w:tcW w:w="850" w:type="dxa"/>
            <w:vAlign w:val="center"/>
          </w:tcPr>
          <w:p w14:paraId="661A9138" w14:textId="7D5AE95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66.07 (64.00-68.13)</w:t>
            </w:r>
          </w:p>
        </w:tc>
        <w:tc>
          <w:tcPr>
            <w:tcW w:w="993" w:type="dxa"/>
            <w:vAlign w:val="center"/>
          </w:tcPr>
          <w:p w14:paraId="23B6466D" w14:textId="3F5B1FA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62.88 (60.74-65.02)</w:t>
            </w:r>
          </w:p>
        </w:tc>
        <w:tc>
          <w:tcPr>
            <w:tcW w:w="850" w:type="dxa"/>
            <w:vAlign w:val="center"/>
          </w:tcPr>
          <w:p w14:paraId="0B8332BF" w14:textId="131ACB5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57.79 (55.50-60.08)</w:t>
            </w:r>
          </w:p>
        </w:tc>
        <w:tc>
          <w:tcPr>
            <w:tcW w:w="992" w:type="dxa"/>
            <w:vAlign w:val="center"/>
          </w:tcPr>
          <w:p w14:paraId="4DF146FA" w14:textId="2527C1B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57.96 (55.71-60.22)</w:t>
            </w:r>
          </w:p>
        </w:tc>
      </w:tr>
      <w:tr w:rsidR="00401C3F" w:rsidRPr="00401C3F" w14:paraId="02A00192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DEB14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Academic Achievement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F448C0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BC8CB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6FD7E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B95C1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0F465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0A128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74C0B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E12353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90B88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02FCC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A98A3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627FA9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C4EC1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688241C2" w14:textId="41C6741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121BA267" w14:textId="23B7D2A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1F34C698" w14:textId="25D9C43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5117C723" w14:textId="05F7D9B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033CD61F" w14:textId="013E75B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676F5A71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68F5B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High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8A71F6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62.86 (62.12-63.60)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6BE26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65.82 (65.12-66.52)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D916D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66.49 (65.78-67.19)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4DB09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68.26 (67.57-68.96)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7B4D3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68.30 (67.60-69.00)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4E2D1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70.54 (69.93-71.15)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23C93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73.03 (72.43-73.63)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BEABC8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74.13 (73.53-74.73)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4FBC2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75.69 (75.14-76.25)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8F1B24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76.67 (76.10-77.23)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50472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76.32 (75.75-76.89)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C646F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76.54 (75.96-77.11)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9E04A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76.11 (75.51-76.71)</w:t>
            </w:r>
          </w:p>
        </w:tc>
        <w:tc>
          <w:tcPr>
            <w:tcW w:w="851" w:type="dxa"/>
            <w:vAlign w:val="center"/>
          </w:tcPr>
          <w:p w14:paraId="6C5DFA69" w14:textId="7561138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74.52 (73.89-75.16)</w:t>
            </w:r>
          </w:p>
        </w:tc>
        <w:tc>
          <w:tcPr>
            <w:tcW w:w="850" w:type="dxa"/>
            <w:vAlign w:val="center"/>
          </w:tcPr>
          <w:p w14:paraId="1D5DF343" w14:textId="5E19354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73.82 (73.16-74.49)</w:t>
            </w:r>
          </w:p>
        </w:tc>
        <w:tc>
          <w:tcPr>
            <w:tcW w:w="993" w:type="dxa"/>
            <w:vAlign w:val="center"/>
          </w:tcPr>
          <w:p w14:paraId="6FA3F9B7" w14:textId="2E48A86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69.89 (69.20-70.58)</w:t>
            </w:r>
          </w:p>
        </w:tc>
        <w:tc>
          <w:tcPr>
            <w:tcW w:w="850" w:type="dxa"/>
            <w:vAlign w:val="center"/>
          </w:tcPr>
          <w:p w14:paraId="5117C490" w14:textId="106921A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68.15 (67.44-68.86)</w:t>
            </w:r>
          </w:p>
        </w:tc>
        <w:tc>
          <w:tcPr>
            <w:tcW w:w="992" w:type="dxa"/>
            <w:vAlign w:val="center"/>
          </w:tcPr>
          <w:p w14:paraId="1FE6BDC1" w14:textId="54370C8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68.51 (67.81-69.22)</w:t>
            </w:r>
          </w:p>
        </w:tc>
      </w:tr>
      <w:tr w:rsidR="00401C3F" w:rsidRPr="00401C3F" w14:paraId="61456310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ED9A4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Middle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744B84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62.47 (61.58-63.36)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5FAE1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64.13 (63.29-64.97)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A6070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65.03 (64.23-65.83)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67DE7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67.12 (66.32-67.92)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CDABE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65.07 (64.24-65.90)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47C93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67.10 (66.38-67.81)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FFA4E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68.84 (68.13-69.55)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658B1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70.79 (70.10-71.48)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96613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71.26 (70.58-71.93)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1BCC0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73.67 (72.98-74.36)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6DFA2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72.25 (71.54-72.95)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23C34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72.25 (71.53-72.96)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07625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72.55 (71.82-73.27)</w:t>
            </w:r>
          </w:p>
        </w:tc>
        <w:tc>
          <w:tcPr>
            <w:tcW w:w="851" w:type="dxa"/>
            <w:vAlign w:val="center"/>
          </w:tcPr>
          <w:p w14:paraId="33E7F403" w14:textId="283765E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70.19 (69.44-70.94)</w:t>
            </w:r>
          </w:p>
        </w:tc>
        <w:tc>
          <w:tcPr>
            <w:tcW w:w="850" w:type="dxa"/>
            <w:vAlign w:val="center"/>
          </w:tcPr>
          <w:p w14:paraId="0E566D2F" w14:textId="081E7C4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70.50 (69.73-71.26)</w:t>
            </w:r>
          </w:p>
        </w:tc>
        <w:tc>
          <w:tcPr>
            <w:tcW w:w="993" w:type="dxa"/>
            <w:vAlign w:val="center"/>
          </w:tcPr>
          <w:p w14:paraId="76076D2E" w14:textId="3471430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65.08 (64.29-65.87)</w:t>
            </w:r>
          </w:p>
        </w:tc>
        <w:tc>
          <w:tcPr>
            <w:tcW w:w="850" w:type="dxa"/>
            <w:vAlign w:val="center"/>
          </w:tcPr>
          <w:p w14:paraId="056DED8B" w14:textId="2C3C85B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63.73 (62.90-64.56)</w:t>
            </w:r>
          </w:p>
        </w:tc>
        <w:tc>
          <w:tcPr>
            <w:tcW w:w="992" w:type="dxa"/>
            <w:vAlign w:val="center"/>
          </w:tcPr>
          <w:p w14:paraId="11A3629B" w14:textId="5EE96EF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65.65 (64.83-66.46)</w:t>
            </w:r>
          </w:p>
        </w:tc>
      </w:tr>
      <w:tr w:rsidR="00401C3F" w:rsidRPr="00401C3F" w14:paraId="3CC06D06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F6402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Low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B089CE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58.83 (57.97-59.69)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78C16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59.40 (58.67-60.14)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A08B0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59.83 (59.12-60.53)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03242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60.66 (59.95-61.36)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8EA90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59.17 (58.44-59.90)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FF69E7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61.15 (60.52-61.78)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296AD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62.80 (62.18-63.42)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6F44B0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64.21 (63.58-64.84)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EF9A6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65.72 (65.09-66.36)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03E85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67.48 (66.82-68.14)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F539E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66.16 (65.47-66.85)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BB4D2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65.69 (64.97-66.41)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8AA85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65.37 (64.63-66.11)</w:t>
            </w:r>
          </w:p>
        </w:tc>
        <w:tc>
          <w:tcPr>
            <w:tcW w:w="851" w:type="dxa"/>
            <w:vAlign w:val="center"/>
          </w:tcPr>
          <w:p w14:paraId="71BB4CB8" w14:textId="704D47E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64.34 (63.57-65.11)</w:t>
            </w:r>
          </w:p>
        </w:tc>
        <w:tc>
          <w:tcPr>
            <w:tcW w:w="850" w:type="dxa"/>
            <w:vAlign w:val="center"/>
          </w:tcPr>
          <w:p w14:paraId="416C5E31" w14:textId="1492773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64.16 (63.40-64.92)</w:t>
            </w:r>
          </w:p>
        </w:tc>
        <w:tc>
          <w:tcPr>
            <w:tcW w:w="993" w:type="dxa"/>
            <w:vAlign w:val="center"/>
          </w:tcPr>
          <w:p w14:paraId="5BAFA3D6" w14:textId="7824FB3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58.19 (57.38-58.99)</w:t>
            </w:r>
          </w:p>
        </w:tc>
        <w:tc>
          <w:tcPr>
            <w:tcW w:w="850" w:type="dxa"/>
            <w:vAlign w:val="center"/>
          </w:tcPr>
          <w:p w14:paraId="2EF45F28" w14:textId="28E1AD7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56.31 (55.47-57.15)</w:t>
            </w:r>
          </w:p>
        </w:tc>
        <w:tc>
          <w:tcPr>
            <w:tcW w:w="992" w:type="dxa"/>
            <w:vAlign w:val="center"/>
          </w:tcPr>
          <w:p w14:paraId="63B473EE" w14:textId="3C52D4B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58.36 (57.55-59.16)</w:t>
            </w:r>
          </w:p>
        </w:tc>
      </w:tr>
      <w:tr w:rsidR="00401C3F" w:rsidRPr="00401C3F" w14:paraId="653A5EB9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23668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Household Income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2204F3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8B971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31453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7386D3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C215C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CAE58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D49BF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708C2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BE89B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B521F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E5ED4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CBCAA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2B369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461EED3A" w14:textId="5FCD365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6F7F9FCE" w14:textId="51F3BD5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6AB41E60" w14:textId="3DC67C7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633F1D20" w14:textId="74C8AA1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0104B6B2" w14:textId="50B677C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7E9741CC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50CCD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High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5CEB0E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69.93 (69.13-70.74)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64E66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71.01 (70.24-71.78)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E8EE5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71.21 (70.47-71.96)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0D4EE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72.52 (71.76-73.27)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99146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72.39 (71.65-73.12)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B1035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73.50 (72.86-74.14)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DA22D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76.23 (75.61-76.84)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77138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77.35 (76.76-77.95)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350D3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78.98 (78.42-79.54)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47E10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79.68 (79.13-80.24)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9177C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79.25 (78.69-79.80)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ADE9A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78.37 (77.81-78.92)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E8D6D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78.34 (77.77-78.91)</w:t>
            </w:r>
          </w:p>
        </w:tc>
        <w:tc>
          <w:tcPr>
            <w:tcW w:w="851" w:type="dxa"/>
            <w:vAlign w:val="center"/>
          </w:tcPr>
          <w:p w14:paraId="5A7256CF" w14:textId="5EAAD9D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77.06 (76.46-77.66)</w:t>
            </w:r>
          </w:p>
        </w:tc>
        <w:tc>
          <w:tcPr>
            <w:tcW w:w="850" w:type="dxa"/>
            <w:vAlign w:val="center"/>
          </w:tcPr>
          <w:p w14:paraId="5D1A6025" w14:textId="0EB375F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76.13 (75.50-76.76)</w:t>
            </w:r>
          </w:p>
        </w:tc>
        <w:tc>
          <w:tcPr>
            <w:tcW w:w="993" w:type="dxa"/>
            <w:vAlign w:val="center"/>
          </w:tcPr>
          <w:p w14:paraId="272CA29D" w14:textId="02A1DB7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71.95 (71.29-72.60)</w:t>
            </w:r>
          </w:p>
        </w:tc>
        <w:tc>
          <w:tcPr>
            <w:tcW w:w="850" w:type="dxa"/>
            <w:vAlign w:val="center"/>
          </w:tcPr>
          <w:p w14:paraId="39FEBA3E" w14:textId="5131F17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69.76 (69.09-70.43)</w:t>
            </w:r>
          </w:p>
        </w:tc>
        <w:tc>
          <w:tcPr>
            <w:tcW w:w="992" w:type="dxa"/>
            <w:vAlign w:val="center"/>
          </w:tcPr>
          <w:p w14:paraId="6268F479" w14:textId="031DA8D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70.50 (69.85-71.15)</w:t>
            </w:r>
          </w:p>
        </w:tc>
      </w:tr>
      <w:tr w:rsidR="00401C3F" w:rsidRPr="00401C3F" w14:paraId="696E9B99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C43AC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Middle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210C1F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59.92 (59.22-60.62)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EEAF8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62.19 (61.56-62.83)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D06C6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63.60 (62.99-64.21)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DB187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64.87 (64.26-65.49)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46428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63.49 (62.85-64.13)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722E5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65.32 (64.77-65.87)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67E98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67.29 (66.74-67.84)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762BB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68.38 (67.83-68.92)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78FA1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69.75 (69.22-70.27)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1FAEB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71.27 (70.73-71.82)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7F1C5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70.06 (69.51-70.62)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770133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69.85 (69.27-70.43)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9E39D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69.53 (68.94-70.13)</w:t>
            </w:r>
          </w:p>
        </w:tc>
        <w:tc>
          <w:tcPr>
            <w:tcW w:w="851" w:type="dxa"/>
            <w:vAlign w:val="center"/>
          </w:tcPr>
          <w:p w14:paraId="13B801AE" w14:textId="5B74AB7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67.41 (66.80-68.02)</w:t>
            </w:r>
          </w:p>
        </w:tc>
        <w:tc>
          <w:tcPr>
            <w:tcW w:w="850" w:type="dxa"/>
            <w:vAlign w:val="center"/>
          </w:tcPr>
          <w:p w14:paraId="5E56CCF5" w14:textId="15C169E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67.33 (66.71-67.95)</w:t>
            </w:r>
          </w:p>
        </w:tc>
        <w:tc>
          <w:tcPr>
            <w:tcW w:w="993" w:type="dxa"/>
            <w:vAlign w:val="center"/>
          </w:tcPr>
          <w:p w14:paraId="6E81951E" w14:textId="166C3B5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61.40 (60.76-62.03)</w:t>
            </w:r>
          </w:p>
        </w:tc>
        <w:tc>
          <w:tcPr>
            <w:tcW w:w="850" w:type="dxa"/>
            <w:vAlign w:val="center"/>
          </w:tcPr>
          <w:p w14:paraId="1AF51245" w14:textId="040A775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59.82 (59.14-60.50)</w:t>
            </w:r>
          </w:p>
        </w:tc>
        <w:tc>
          <w:tcPr>
            <w:tcW w:w="992" w:type="dxa"/>
            <w:vAlign w:val="center"/>
          </w:tcPr>
          <w:p w14:paraId="5D9A1B77" w14:textId="23E4207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61.64 (60.97-62.31)</w:t>
            </w:r>
          </w:p>
        </w:tc>
      </w:tr>
      <w:tr w:rsidR="00401C3F" w:rsidRPr="00401C3F" w14:paraId="2468382F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5430F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Low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FE8010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52.47 (51.40-53.54)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7C15F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55.04 (54.12-55.95)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63E6A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54.15 (53.25-55.04)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C94251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56.78 (55.91-57.66)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5F41A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54.34 (53.42-55.26)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65EE1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57.45 (56.62-58.28)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6BED6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58.09 (57.26-58.92)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805F3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59.54 (58.66-60.41)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D19B0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59.32 (58.40-60.25)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35DBB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61.41 (60.43-62.39)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3B233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59.13 (58.08-60.18)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C3F5F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59.41 (58.29-60.53)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BFC2B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58.25 (57.05-59.44)</w:t>
            </w:r>
          </w:p>
        </w:tc>
        <w:tc>
          <w:tcPr>
            <w:tcW w:w="851" w:type="dxa"/>
            <w:vAlign w:val="center"/>
          </w:tcPr>
          <w:p w14:paraId="4D7DA11C" w14:textId="25E3705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57.35 (56.10-58.60)</w:t>
            </w:r>
          </w:p>
        </w:tc>
        <w:tc>
          <w:tcPr>
            <w:tcW w:w="850" w:type="dxa"/>
            <w:vAlign w:val="center"/>
          </w:tcPr>
          <w:p w14:paraId="32DD85CE" w14:textId="3807E52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57.75 (56.49-59.00)</w:t>
            </w:r>
          </w:p>
        </w:tc>
        <w:tc>
          <w:tcPr>
            <w:tcW w:w="993" w:type="dxa"/>
            <w:vAlign w:val="center"/>
          </w:tcPr>
          <w:p w14:paraId="20E86F82" w14:textId="512D68C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52.58 (51.20-53.95)</w:t>
            </w:r>
          </w:p>
        </w:tc>
        <w:tc>
          <w:tcPr>
            <w:tcW w:w="850" w:type="dxa"/>
            <w:vAlign w:val="center"/>
          </w:tcPr>
          <w:p w14:paraId="64DF6819" w14:textId="2092300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50.58 (49.16-52.01)</w:t>
            </w:r>
          </w:p>
        </w:tc>
        <w:tc>
          <w:tcPr>
            <w:tcW w:w="992" w:type="dxa"/>
            <w:vAlign w:val="center"/>
          </w:tcPr>
          <w:p w14:paraId="6E2E326A" w14:textId="01BF656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52.04 (50.71-53.37)</w:t>
            </w:r>
          </w:p>
        </w:tc>
      </w:tr>
      <w:tr w:rsidR="00401C3F" w:rsidRPr="00401C3F" w14:paraId="55ECA9BA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401919" w14:textId="69737F9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proofErr w:type="spellStart"/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BMI</w:t>
            </w:r>
            <w:r w:rsidR="00B01B13" w:rsidRPr="00B01B13">
              <w:rPr>
                <w:rFonts w:ascii="Times New Roman" w:eastAsia="굴림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F0FAC8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596AD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657B4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360D5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AB445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6A514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BC815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BB703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CD37A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DE33E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79099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71D14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7762F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2D2299CD" w14:textId="215A821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2BE1B5C2" w14:textId="21F00D0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003B0FC1" w14:textId="5619618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2384BD90" w14:textId="234894E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24EF2714" w14:textId="26A30DC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11157C94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3820B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lastRenderedPageBreak/>
              <w:t>Underweight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B4C8FC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56.14 (55.22-57.06)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35C50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57.58 (56.70-58.45)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D371C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58.89 (58.04-59.73)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AC1DFC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62.09 (61.26-62.93)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B1A28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61.18 (60.32-62.04)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B46CA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64.38 (63.62-65.14)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B9468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66.81 (66.06-67.56)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D4105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69.39 (68.64-70.15)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83F59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70.75 (70.02-71.48)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721C0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71.98 (71.21-72.76)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AA989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71.93 (71.13-72.73)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AC43A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70.97 (70.12-71.81)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AC280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72.37 (71.51-73.23)</w:t>
            </w:r>
          </w:p>
        </w:tc>
        <w:tc>
          <w:tcPr>
            <w:tcW w:w="851" w:type="dxa"/>
            <w:vAlign w:val="center"/>
          </w:tcPr>
          <w:p w14:paraId="0FBE6785" w14:textId="283D922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69.79 (68.89-70.69)</w:t>
            </w:r>
          </w:p>
        </w:tc>
        <w:tc>
          <w:tcPr>
            <w:tcW w:w="850" w:type="dxa"/>
            <w:vAlign w:val="center"/>
          </w:tcPr>
          <w:p w14:paraId="4F3D4742" w14:textId="112F731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66.94 (65.99-67.88)</w:t>
            </w:r>
          </w:p>
        </w:tc>
        <w:tc>
          <w:tcPr>
            <w:tcW w:w="993" w:type="dxa"/>
            <w:vAlign w:val="center"/>
          </w:tcPr>
          <w:p w14:paraId="1F1D4A3D" w14:textId="26C02E1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62.34 (61.37-63.31)</w:t>
            </w:r>
          </w:p>
        </w:tc>
        <w:tc>
          <w:tcPr>
            <w:tcW w:w="850" w:type="dxa"/>
            <w:vAlign w:val="center"/>
          </w:tcPr>
          <w:p w14:paraId="73DBBC30" w14:textId="3285CD3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60.94 (59.98-61.90)</w:t>
            </w:r>
          </w:p>
        </w:tc>
        <w:tc>
          <w:tcPr>
            <w:tcW w:w="992" w:type="dxa"/>
            <w:vAlign w:val="center"/>
          </w:tcPr>
          <w:p w14:paraId="70EFE49E" w14:textId="58540C1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62.56 (61.61-63.50)</w:t>
            </w:r>
          </w:p>
        </w:tc>
      </w:tr>
      <w:tr w:rsidR="00401C3F" w:rsidRPr="00401C3F" w14:paraId="27E6EF2A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59072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Normal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274C87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63.80 (63.14-64.46)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3AB6B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65.81 (65.22-66.40)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80C26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66.52 (65.95-67.10)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AFCD0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67.50 (66.93-68.07)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5961E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66.69 (66.10-67.27)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0EBFE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68.52 (68.01-69.02)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E3DB1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70.11 (69.61-70.61)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594F7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71.34 (70.84-71.84)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4B161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72.83 (72.34-73.32)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9C877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74.94 (74.45-75.44)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504CE4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74.07 (73.56-74.58)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6A0D3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74.51 (73.99-75.04)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89391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73.87 (73.33-74.42)</w:t>
            </w:r>
          </w:p>
        </w:tc>
        <w:tc>
          <w:tcPr>
            <w:tcW w:w="851" w:type="dxa"/>
            <w:vAlign w:val="center"/>
          </w:tcPr>
          <w:p w14:paraId="158C9863" w14:textId="5D1DE924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72.74 (72.17-73.32)</w:t>
            </w:r>
          </w:p>
        </w:tc>
        <w:tc>
          <w:tcPr>
            <w:tcW w:w="850" w:type="dxa"/>
            <w:vAlign w:val="center"/>
          </w:tcPr>
          <w:p w14:paraId="42B66C8F" w14:textId="645E4A9C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72.80 (72.20-73.39)</w:t>
            </w:r>
          </w:p>
        </w:tc>
        <w:tc>
          <w:tcPr>
            <w:tcW w:w="993" w:type="dxa"/>
            <w:vAlign w:val="center"/>
          </w:tcPr>
          <w:p w14:paraId="77EF4239" w14:textId="35B540B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68.37 (67.74-69.00)</w:t>
            </w:r>
          </w:p>
        </w:tc>
        <w:tc>
          <w:tcPr>
            <w:tcW w:w="850" w:type="dxa"/>
            <w:vAlign w:val="center"/>
          </w:tcPr>
          <w:p w14:paraId="65E010A7" w14:textId="521DB820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67.57 (66.92-68.23)</w:t>
            </w:r>
          </w:p>
        </w:tc>
        <w:tc>
          <w:tcPr>
            <w:tcW w:w="992" w:type="dxa"/>
            <w:vAlign w:val="center"/>
          </w:tcPr>
          <w:p w14:paraId="4C2C0A31" w14:textId="2B61CBA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68.67 (68.04-69.30)</w:t>
            </w:r>
          </w:p>
        </w:tc>
      </w:tr>
      <w:tr w:rsidR="00401C3F" w:rsidRPr="00401C3F" w14:paraId="4D30402A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71F51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Overweight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BD4ADE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65.32 (63.92-66.73)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2141E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66.71 (65.40-68.02)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E9140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66.74 (65.43-68.05)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B3233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65.74 (64.39-67.09)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5AF5C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65.33 (63.97-66.68)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93DCB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65.58 (64.40-66.77)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8710E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67.86 (66.72-69.01)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A03F2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69.48 (68.35-70.61)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A31E0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71.61 (70.52-72.70)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BC38CC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73.45 (72.38-74.52)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FC2B1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72.36 (71.28-73.45)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0D32A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72.55 (71.45-73.65)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5CCD5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72.38 (71.26-73.50)</w:t>
            </w:r>
          </w:p>
        </w:tc>
        <w:tc>
          <w:tcPr>
            <w:tcW w:w="851" w:type="dxa"/>
            <w:vAlign w:val="center"/>
          </w:tcPr>
          <w:p w14:paraId="2ACD9530" w14:textId="5F8602A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70.11 (68.93-71.28)</w:t>
            </w:r>
          </w:p>
        </w:tc>
        <w:tc>
          <w:tcPr>
            <w:tcW w:w="850" w:type="dxa"/>
            <w:vAlign w:val="center"/>
          </w:tcPr>
          <w:p w14:paraId="31562017" w14:textId="1061310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72.51 (71.40-73.63)</w:t>
            </w:r>
          </w:p>
        </w:tc>
        <w:tc>
          <w:tcPr>
            <w:tcW w:w="993" w:type="dxa"/>
            <w:vAlign w:val="center"/>
          </w:tcPr>
          <w:p w14:paraId="2F9281B9" w14:textId="057F5DF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67.88 (66.68-69.08)</w:t>
            </w:r>
          </w:p>
        </w:tc>
        <w:tc>
          <w:tcPr>
            <w:tcW w:w="850" w:type="dxa"/>
            <w:vAlign w:val="center"/>
          </w:tcPr>
          <w:p w14:paraId="7077960B" w14:textId="592D8FF8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65.23 (63.93-66.53)</w:t>
            </w:r>
          </w:p>
        </w:tc>
        <w:tc>
          <w:tcPr>
            <w:tcW w:w="992" w:type="dxa"/>
            <w:vAlign w:val="center"/>
          </w:tcPr>
          <w:p w14:paraId="3B0451BD" w14:textId="61CF20C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66.01 (64.74-67.28)</w:t>
            </w:r>
          </w:p>
        </w:tc>
      </w:tr>
      <w:tr w:rsidR="00401C3F" w:rsidRPr="00401C3F" w14:paraId="4CDCE2E2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1A5AA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Obese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15B3B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59.77 (58.14-61.40)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9CE3B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60.12 (58.59-61.65)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D830E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59.39 (57.87-60.91)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D8F6E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61.77 (60.23-63.32)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84750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58.00 (56.42-59.57)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38A4C1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61.09 (59.74-62.44)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969B5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62.13 (60.81-63.45)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D2829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63.53 (62.27-64.79)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E9C6B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64.87 (63.64-66.10)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78E96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66.38 (65.18-67.59)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9E80C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64.84 (63.70-65.97)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BF88B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65.42 (64.31-66.53)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EDC62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65.44 (64.33-66.55)</w:t>
            </w:r>
          </w:p>
        </w:tc>
        <w:tc>
          <w:tcPr>
            <w:tcW w:w="851" w:type="dxa"/>
            <w:vAlign w:val="center"/>
          </w:tcPr>
          <w:p w14:paraId="77D6F830" w14:textId="33200B0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63.98 (62.86-65.09)</w:t>
            </w:r>
          </w:p>
        </w:tc>
        <w:tc>
          <w:tcPr>
            <w:tcW w:w="850" w:type="dxa"/>
            <w:vAlign w:val="center"/>
          </w:tcPr>
          <w:p w14:paraId="0A063430" w14:textId="7BA33BD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64.10 (63.02-65.19)</w:t>
            </w:r>
          </w:p>
        </w:tc>
        <w:tc>
          <w:tcPr>
            <w:tcW w:w="993" w:type="dxa"/>
            <w:vAlign w:val="center"/>
          </w:tcPr>
          <w:p w14:paraId="3E614ADF" w14:textId="024528F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58.06 (56.97-59.14)</w:t>
            </w:r>
          </w:p>
        </w:tc>
        <w:tc>
          <w:tcPr>
            <w:tcW w:w="850" w:type="dxa"/>
            <w:vAlign w:val="center"/>
          </w:tcPr>
          <w:p w14:paraId="199FD90A" w14:textId="43F90FF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54.55 (53.38-55.72)</w:t>
            </w:r>
          </w:p>
        </w:tc>
        <w:tc>
          <w:tcPr>
            <w:tcW w:w="992" w:type="dxa"/>
            <w:vAlign w:val="center"/>
          </w:tcPr>
          <w:p w14:paraId="0A9CB760" w14:textId="622890C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55.78 (54.61-56.94)</w:t>
            </w:r>
          </w:p>
        </w:tc>
      </w:tr>
      <w:tr w:rsidR="00401C3F" w:rsidRPr="00401C3F" w14:paraId="49D62C13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F8D88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  <w:t>Stress Levels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597D0D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33B67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EC2F3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DC93C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1EB6C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56B6A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A9EDA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0ED00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4E498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68468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661AC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1F3D8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895FE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14:paraId="432F4685" w14:textId="6F53968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276A2951" w14:textId="403AFCC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3" w:type="dxa"/>
            <w:vAlign w:val="center"/>
          </w:tcPr>
          <w:p w14:paraId="5CC5EE9E" w14:textId="32409FA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14:paraId="1442832F" w14:textId="44E6154D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094AE7A8" w14:textId="4948495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 xml:space="preserve">　</w:t>
            </w:r>
          </w:p>
        </w:tc>
      </w:tr>
      <w:tr w:rsidR="00401C3F" w:rsidRPr="00401C3F" w14:paraId="093FEF77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65C1E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Low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2CD5F9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78.11 (74.92-81.29)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D8EA11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80.62 (78.00-83.23)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98493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82.92 (80.58-85.26)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3DC84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85.09 (83.08-87.09)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392AF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85.22 (83.15-87.28)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31A05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85.94 (84.05-87.84)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E1114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89.59 (88.05-91.12)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61C629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89.01 (87.53-90.49)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FBF12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90.02 (88.74-91.30)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5F5257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91.02 (89.82-92.21)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E6A00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90.86 (89.60-92.12)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296373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91.13 (89.92-92.34)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D1DAF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89.38 (87.84-90.93)</w:t>
            </w:r>
          </w:p>
        </w:tc>
        <w:tc>
          <w:tcPr>
            <w:tcW w:w="851" w:type="dxa"/>
            <w:vAlign w:val="center"/>
          </w:tcPr>
          <w:p w14:paraId="3218E97E" w14:textId="74C3BA5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91.36 (90.08-92.63)</w:t>
            </w:r>
          </w:p>
        </w:tc>
        <w:tc>
          <w:tcPr>
            <w:tcW w:w="850" w:type="dxa"/>
            <w:vAlign w:val="center"/>
          </w:tcPr>
          <w:p w14:paraId="0E2ACC7D" w14:textId="31FFF9CB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89.76 (88.29-91.22)</w:t>
            </w:r>
          </w:p>
        </w:tc>
        <w:tc>
          <w:tcPr>
            <w:tcW w:w="993" w:type="dxa"/>
            <w:vAlign w:val="center"/>
          </w:tcPr>
          <w:p w14:paraId="6E1B37FA" w14:textId="743AD943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87.03 (85.31-88.75)</w:t>
            </w:r>
          </w:p>
        </w:tc>
        <w:tc>
          <w:tcPr>
            <w:tcW w:w="850" w:type="dxa"/>
            <w:vAlign w:val="center"/>
          </w:tcPr>
          <w:p w14:paraId="1E3E41BC" w14:textId="49CC0902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83.85 (81.79-85.91)</w:t>
            </w:r>
          </w:p>
        </w:tc>
        <w:tc>
          <w:tcPr>
            <w:tcW w:w="992" w:type="dxa"/>
            <w:vAlign w:val="center"/>
          </w:tcPr>
          <w:p w14:paraId="09999F19" w14:textId="753256E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85.36 (83.38-87.34)</w:t>
            </w:r>
          </w:p>
        </w:tc>
      </w:tr>
      <w:tr w:rsidR="00401C3F" w:rsidRPr="00401C3F" w14:paraId="0BDBFADB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D24B1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Moderate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296DD2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68.05 (67.43-68.67)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AE5B4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70.39 (69.82-70.95)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EFE11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70.29 (69.74-70.83)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9C3C8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73.02 (72.49-73.55)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CBC25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71.79 (71.24-72.34)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EB6AA2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73.35 (72.88-73.82)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66995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75.32 (74.86-75.78)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14EDA5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76.94 (76.49-77.40)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ED7EAA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77.46 (77.03-77.89)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B2105E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79.15 (78.72-79.58)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ED4633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78.63 (78.19-79.08)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AB06B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79.26 (78.81-79.72)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2E765F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80.21 (79.74-80.68)</w:t>
            </w:r>
          </w:p>
        </w:tc>
        <w:tc>
          <w:tcPr>
            <w:tcW w:w="851" w:type="dxa"/>
            <w:vAlign w:val="center"/>
          </w:tcPr>
          <w:p w14:paraId="3A046F99" w14:textId="13CFDBF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77.99 (77.50-78.49)</w:t>
            </w:r>
          </w:p>
        </w:tc>
        <w:tc>
          <w:tcPr>
            <w:tcW w:w="850" w:type="dxa"/>
            <w:vAlign w:val="center"/>
          </w:tcPr>
          <w:p w14:paraId="0BD93B81" w14:textId="441EAD9F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76.12 (75.63-76.61)</w:t>
            </w:r>
          </w:p>
        </w:tc>
        <w:tc>
          <w:tcPr>
            <w:tcW w:w="993" w:type="dxa"/>
            <w:vAlign w:val="center"/>
          </w:tcPr>
          <w:p w14:paraId="09F870B1" w14:textId="10ADC445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72.43 (71.89-72.97)</w:t>
            </w:r>
          </w:p>
        </w:tc>
        <w:tc>
          <w:tcPr>
            <w:tcW w:w="850" w:type="dxa"/>
            <w:vAlign w:val="center"/>
          </w:tcPr>
          <w:p w14:paraId="40C189A9" w14:textId="338269FE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71.40 (70.83-71.98)</w:t>
            </w:r>
          </w:p>
        </w:tc>
        <w:tc>
          <w:tcPr>
            <w:tcW w:w="992" w:type="dxa"/>
            <w:vAlign w:val="center"/>
          </w:tcPr>
          <w:p w14:paraId="7810C936" w14:textId="273D0D5A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72.08 (71.54-72.61)</w:t>
            </w:r>
          </w:p>
        </w:tc>
      </w:tr>
      <w:tr w:rsidR="00401C3F" w:rsidRPr="00401C3F" w14:paraId="3785B5EE" w14:textId="77777777" w:rsidTr="00401C3F">
        <w:trPr>
          <w:trHeight w:val="255"/>
        </w:trPr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334B4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High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7DB7A3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53.28 (52.55-54.01)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ED971B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54.14 (53.48-54.81)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CAC6F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54.36 (53.69-55.03)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3EE71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53.95 (53.27-54.62)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351C2E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53.31 (52.62-53.99)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86BF9D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55.35 (54.75-55.96)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71ED60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56.83 (56.22-57.44)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AC567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58.08 (57.47-58.70)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7DDDD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58.69 (58.05-59.33)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B51778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59.61 (58.92-60.29)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521934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59.11 (58.43-59.78)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9DCC16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57.98 (57.29-58.67)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AB4CEC" w14:textId="7777777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58.24 (57.56-58.92)</w:t>
            </w:r>
          </w:p>
        </w:tc>
        <w:tc>
          <w:tcPr>
            <w:tcW w:w="851" w:type="dxa"/>
            <w:vAlign w:val="center"/>
          </w:tcPr>
          <w:p w14:paraId="6B175E3D" w14:textId="28377106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401C3F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56.65 (55.94-57.35)</w:t>
            </w:r>
          </w:p>
        </w:tc>
        <w:tc>
          <w:tcPr>
            <w:tcW w:w="850" w:type="dxa"/>
            <w:vAlign w:val="center"/>
          </w:tcPr>
          <w:p w14:paraId="68C924C2" w14:textId="67F79489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55.69 (54.91-56.47)</w:t>
            </w:r>
          </w:p>
        </w:tc>
        <w:tc>
          <w:tcPr>
            <w:tcW w:w="993" w:type="dxa"/>
            <w:vAlign w:val="center"/>
          </w:tcPr>
          <w:p w14:paraId="1A60E04D" w14:textId="754F585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51.21 (50.47-51.95)</w:t>
            </w:r>
          </w:p>
        </w:tc>
        <w:tc>
          <w:tcPr>
            <w:tcW w:w="850" w:type="dxa"/>
            <w:vAlign w:val="center"/>
          </w:tcPr>
          <w:p w14:paraId="1099BD8E" w14:textId="2D290E11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50.53 (49.79-51.27)</w:t>
            </w:r>
          </w:p>
        </w:tc>
        <w:tc>
          <w:tcPr>
            <w:tcW w:w="992" w:type="dxa"/>
            <w:vAlign w:val="center"/>
          </w:tcPr>
          <w:p w14:paraId="3134B43F" w14:textId="6C35EDF7" w:rsidR="00401C3F" w:rsidRPr="00401C3F" w:rsidRDefault="00401C3F" w:rsidP="00401C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50.39 (49.63-51.15)</w:t>
            </w:r>
          </w:p>
        </w:tc>
      </w:tr>
    </w:tbl>
    <w:p w14:paraId="75E68E37" w14:textId="0BA79781" w:rsidR="00B01B13" w:rsidRPr="00903591" w:rsidRDefault="00B01B13" w:rsidP="00B01B13">
      <w:pPr>
        <w:widowControl/>
        <w:wordWrap/>
        <w:autoSpaceDE/>
        <w:spacing w:after="0" w:line="480" w:lineRule="auto"/>
        <w:jc w:val="left"/>
        <w:rPr>
          <w:rFonts w:ascii="Times New Roman" w:hAnsi="Times New Roman" w:cs="Times New Roman"/>
          <w:sz w:val="24"/>
          <w:szCs w:val="24"/>
          <w:lang w:eastAsia="zh-CN"/>
        </w:rPr>
      </w:pPr>
      <w:r w:rsidRPr="00903591">
        <w:rPr>
          <w:rFonts w:ascii="Times New Roman" w:hAnsi="Times New Roman" w:cs="Times New Roman"/>
          <w:sz w:val="24"/>
          <w:szCs w:val="24"/>
          <w:lang w:eastAsia="zh-CN"/>
        </w:rPr>
        <w:t>Abbreviations: BMI, body mass index; CI, confidence interva</w:t>
      </w:r>
      <w:r>
        <w:rPr>
          <w:rFonts w:ascii="Times New Roman" w:hAnsi="Times New Roman" w:cs="Times New Roman"/>
          <w:sz w:val="24"/>
          <w:szCs w:val="24"/>
          <w:lang w:eastAsia="zh-CN"/>
        </w:rPr>
        <w:t>l</w:t>
      </w:r>
    </w:p>
    <w:p w14:paraId="28EAC413" w14:textId="71C9EA48" w:rsidR="00B01B13" w:rsidRPr="00D93FED" w:rsidRDefault="00B01B13" w:rsidP="00B01B13">
      <w:pPr>
        <w:widowControl/>
        <w:wordWrap/>
        <w:autoSpaceDE/>
        <w:spacing w:after="0" w:line="480" w:lineRule="auto"/>
        <w:jc w:val="left"/>
        <w:rPr>
          <w:rFonts w:ascii="Times New Roman" w:eastAsia="DengXian" w:hAnsi="Times New Roman" w:cs="Times New Roman"/>
          <w:sz w:val="24"/>
          <w:szCs w:val="24"/>
          <w:lang w:eastAsia="zh-CN"/>
        </w:rPr>
      </w:pPr>
      <w:proofErr w:type="spellStart"/>
      <w:proofErr w:type="gramStart"/>
      <w:r w:rsidRPr="00B01B13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a</w:t>
      </w:r>
      <w:proofErr w:type="spellEnd"/>
      <w:proofErr w:type="gramEnd"/>
      <w:r w:rsidRPr="00903591">
        <w:rPr>
          <w:rFonts w:ascii="Times New Roman" w:hAnsi="Times New Roman" w:cs="Times New Roman"/>
          <w:sz w:val="24"/>
          <w:szCs w:val="24"/>
          <w:lang w:eastAsia="zh-CN"/>
        </w:rPr>
        <w:t xml:space="preserve"> According to the Asian–Pacific guidelines, the BMI is divided into four groups: underweight (</w:t>
      </w:r>
      <w:r w:rsidRPr="009035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&lt;</w:t>
      </w:r>
      <w:r w:rsidRPr="00903591">
        <w:rPr>
          <w:rFonts w:ascii="Times New Roman" w:hAnsi="Times New Roman" w:cs="Times New Roman"/>
          <w:sz w:val="24"/>
          <w:szCs w:val="24"/>
          <w:lang w:eastAsia="zh-CN"/>
        </w:rPr>
        <w:t>18.5 kg/m</w:t>
      </w:r>
      <w:r w:rsidRPr="00903591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2</w:t>
      </w:r>
      <w:r w:rsidRPr="00903591">
        <w:rPr>
          <w:rFonts w:ascii="Times New Roman" w:hAnsi="Times New Roman" w:cs="Times New Roman"/>
          <w:sz w:val="24"/>
          <w:szCs w:val="24"/>
          <w:lang w:eastAsia="zh-CN"/>
        </w:rPr>
        <w:t>), normal (18.5–22.9 kg/m</w:t>
      </w:r>
      <w:r w:rsidRPr="00903591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2</w:t>
      </w:r>
      <w:r w:rsidRPr="00903591">
        <w:rPr>
          <w:rFonts w:ascii="Times New Roman" w:hAnsi="Times New Roman" w:cs="Times New Roman"/>
          <w:sz w:val="24"/>
          <w:szCs w:val="24"/>
          <w:lang w:eastAsia="zh-CN"/>
        </w:rPr>
        <w:t>), overweight (23.0–24.9 kg/m</w:t>
      </w:r>
      <w:r w:rsidRPr="00903591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2</w:t>
      </w:r>
      <w:r w:rsidRPr="00903591">
        <w:rPr>
          <w:rFonts w:ascii="Times New Roman" w:hAnsi="Times New Roman" w:cs="Times New Roman"/>
          <w:sz w:val="24"/>
          <w:szCs w:val="24"/>
          <w:lang w:eastAsia="zh-CN"/>
        </w:rPr>
        <w:t>), and obese (</w:t>
      </w:r>
      <w:r w:rsidRPr="00903591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  <w:lang w:eastAsia="zh-CN"/>
        </w:rPr>
        <w:t>≥</w:t>
      </w:r>
      <w:r w:rsidRPr="00903591">
        <w:rPr>
          <w:rFonts w:ascii="Times New Roman" w:hAnsi="Times New Roman" w:cs="Times New Roman"/>
          <w:sz w:val="24"/>
          <w:szCs w:val="24"/>
          <w:lang w:eastAsia="zh-CN"/>
        </w:rPr>
        <w:t>25.0 kg/m</w:t>
      </w:r>
      <w:r w:rsidRPr="00903591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2</w:t>
      </w:r>
      <w:r w:rsidRPr="00903591">
        <w:rPr>
          <w:rFonts w:ascii="Times New Roman" w:hAnsi="Times New Roman" w:cs="Times New Roman"/>
          <w:sz w:val="24"/>
          <w:szCs w:val="24"/>
          <w:lang w:eastAsia="zh-CN"/>
        </w:rPr>
        <w:t>).</w:t>
      </w:r>
    </w:p>
    <w:p w14:paraId="0CB9EBCE" w14:textId="4FF49AE1" w:rsidR="0027343F" w:rsidRDefault="0027343F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27343F" w:rsidSect="0027343F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5BB6CB05" w14:textId="62CE464D" w:rsidR="001B72C4" w:rsidRDefault="003E0B97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igure 1.</w:t>
      </w:r>
      <w:r>
        <w:rPr>
          <w:rFonts w:ascii="Times New Roman" w:hAnsi="Times New Roman" w:cs="Times New Roman"/>
          <w:sz w:val="24"/>
          <w:szCs w:val="24"/>
        </w:rPr>
        <w:t xml:space="preserve"> Trend of </w:t>
      </w:r>
      <w:r w:rsidR="007F394C">
        <w:rPr>
          <w:rFonts w:ascii="Times New Roman" w:hAnsi="Times New Roman" w:cs="Times New Roman" w:hint="eastAsia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igh </w:t>
      </w:r>
      <w:r w:rsidR="007F394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ubjective </w:t>
      </w:r>
      <w:r w:rsidR="007F394C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ealth </w:t>
      </w:r>
      <w:r w:rsidR="007F394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mong South Korean </w:t>
      </w:r>
      <w:r w:rsidR="007F394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dolescents by </w:t>
      </w:r>
      <w:r w:rsidR="007F394C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rade </w:t>
      </w:r>
      <w:r w:rsidR="007F394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efore and </w:t>
      </w:r>
      <w:r w:rsidR="007F394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uring the COVID-19 pandemic, 2006-2023</w:t>
      </w:r>
    </w:p>
    <w:p w14:paraId="6405015A" w14:textId="634B9B9C" w:rsidR="00E536ED" w:rsidRDefault="00E536ED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E75071" wp14:editId="3679D43E">
            <wp:extent cx="5732780" cy="3220085"/>
            <wp:effectExtent l="0" t="0" r="127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D9174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316463A" w14:textId="19B4DF51" w:rsidR="003E0B97" w:rsidRDefault="003E0B97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94C">
        <w:rPr>
          <w:rFonts w:ascii="Times New Roman" w:hAnsi="Times New Roman" w:cs="Times New Roman"/>
          <w:sz w:val="24"/>
          <w:szCs w:val="24"/>
        </w:rPr>
        <w:t xml:space="preserve">Trend of </w:t>
      </w:r>
      <w:r w:rsidR="007F394C">
        <w:rPr>
          <w:rFonts w:ascii="Times New Roman" w:hAnsi="Times New Roman" w:cs="Times New Roman" w:hint="eastAsia"/>
          <w:sz w:val="24"/>
          <w:szCs w:val="24"/>
        </w:rPr>
        <w:t>h</w:t>
      </w:r>
      <w:r w:rsidR="007F394C">
        <w:rPr>
          <w:rFonts w:ascii="Times New Roman" w:hAnsi="Times New Roman" w:cs="Times New Roman"/>
          <w:sz w:val="24"/>
          <w:szCs w:val="24"/>
        </w:rPr>
        <w:t>igh subjective health among South Korean adolescents by breakfast consumption before and during the COVID-19 pandemic, 2006-2023</w:t>
      </w:r>
    </w:p>
    <w:p w14:paraId="6199ABC6" w14:textId="52EF6E47" w:rsidR="00E536ED" w:rsidRPr="00E536ED" w:rsidRDefault="00E536ED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A0F244" wp14:editId="2ACB43A9">
            <wp:extent cx="5732780" cy="3220085"/>
            <wp:effectExtent l="0" t="0" r="127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88B66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E32F081" w14:textId="51617860" w:rsidR="007F394C" w:rsidRDefault="003E0B97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94C">
        <w:rPr>
          <w:rFonts w:ascii="Times New Roman" w:hAnsi="Times New Roman" w:cs="Times New Roman"/>
          <w:sz w:val="24"/>
          <w:szCs w:val="24"/>
        </w:rPr>
        <w:t xml:space="preserve">Trend of </w:t>
      </w:r>
      <w:r w:rsidR="007F394C">
        <w:rPr>
          <w:rFonts w:ascii="Times New Roman" w:hAnsi="Times New Roman" w:cs="Times New Roman" w:hint="eastAsia"/>
          <w:sz w:val="24"/>
          <w:szCs w:val="24"/>
        </w:rPr>
        <w:t>h</w:t>
      </w:r>
      <w:r w:rsidR="007F394C">
        <w:rPr>
          <w:rFonts w:ascii="Times New Roman" w:hAnsi="Times New Roman" w:cs="Times New Roman"/>
          <w:sz w:val="24"/>
          <w:szCs w:val="24"/>
        </w:rPr>
        <w:t>igh subjective health among South Korean adolescents by fruit intake before and during the COVID-19 pandemic, 2006-2023</w:t>
      </w:r>
    </w:p>
    <w:p w14:paraId="6C5DEE12" w14:textId="7ABCD0CF" w:rsidR="00E536ED" w:rsidRDefault="00E536ED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93F302" wp14:editId="774705F7">
            <wp:extent cx="5732780" cy="3220085"/>
            <wp:effectExtent l="0" t="0" r="127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09CA5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8F8916C" w14:textId="2D01DDAD" w:rsidR="007F394C" w:rsidRDefault="003E0B97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94C">
        <w:rPr>
          <w:rFonts w:ascii="Times New Roman" w:hAnsi="Times New Roman" w:cs="Times New Roman"/>
          <w:sz w:val="24"/>
          <w:szCs w:val="24"/>
        </w:rPr>
        <w:t xml:space="preserve">Trend of </w:t>
      </w:r>
      <w:r w:rsidR="007F394C">
        <w:rPr>
          <w:rFonts w:ascii="Times New Roman" w:hAnsi="Times New Roman" w:cs="Times New Roman" w:hint="eastAsia"/>
          <w:sz w:val="24"/>
          <w:szCs w:val="24"/>
        </w:rPr>
        <w:t>h</w:t>
      </w:r>
      <w:r w:rsidR="007F394C">
        <w:rPr>
          <w:rFonts w:ascii="Times New Roman" w:hAnsi="Times New Roman" w:cs="Times New Roman"/>
          <w:sz w:val="24"/>
          <w:szCs w:val="24"/>
        </w:rPr>
        <w:t>igh subjective health among South Korean adolescents by physical activity before and during the COVID-19 pandemic, 2006-2023</w:t>
      </w:r>
    </w:p>
    <w:p w14:paraId="757C6F9D" w14:textId="4BE48CA1" w:rsidR="00E536ED" w:rsidRPr="00565DF0" w:rsidRDefault="00E536ED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29663E" wp14:editId="236A9BB7">
            <wp:extent cx="5732780" cy="3220085"/>
            <wp:effectExtent l="0" t="0" r="127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52BFC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0348399" w14:textId="53F50FDF" w:rsidR="00E60009" w:rsidRDefault="003E0B97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0009">
        <w:rPr>
          <w:rFonts w:ascii="Times New Roman" w:hAnsi="Times New Roman" w:cs="Times New Roman"/>
          <w:sz w:val="24"/>
          <w:szCs w:val="24"/>
        </w:rPr>
        <w:t xml:space="preserve">Trend of </w:t>
      </w:r>
      <w:r w:rsidR="00E60009">
        <w:rPr>
          <w:rFonts w:ascii="Times New Roman" w:hAnsi="Times New Roman" w:cs="Times New Roman" w:hint="eastAsia"/>
          <w:sz w:val="24"/>
          <w:szCs w:val="24"/>
        </w:rPr>
        <w:t>h</w:t>
      </w:r>
      <w:r w:rsidR="00E60009">
        <w:rPr>
          <w:rFonts w:ascii="Times New Roman" w:hAnsi="Times New Roman" w:cs="Times New Roman"/>
          <w:sz w:val="24"/>
          <w:szCs w:val="24"/>
        </w:rPr>
        <w:t xml:space="preserve">igh subjective health among South Korean adolescents by </w:t>
      </w:r>
      <w:r w:rsidR="00D24D00">
        <w:rPr>
          <w:rFonts w:ascii="Times New Roman" w:hAnsi="Times New Roman" w:cs="Times New Roman"/>
          <w:sz w:val="24"/>
          <w:szCs w:val="24"/>
        </w:rPr>
        <w:t xml:space="preserve">sedentary behavior on weekdays </w:t>
      </w:r>
      <w:r w:rsidR="00E60009">
        <w:rPr>
          <w:rFonts w:ascii="Times New Roman" w:hAnsi="Times New Roman" w:cs="Times New Roman"/>
          <w:sz w:val="24"/>
          <w:szCs w:val="24"/>
        </w:rPr>
        <w:t>before and during the COVID-19 pandemic, 2006-2023</w:t>
      </w:r>
    </w:p>
    <w:p w14:paraId="3C43D13D" w14:textId="12C18739" w:rsidR="00E536ED" w:rsidRPr="00565DF0" w:rsidRDefault="00E536ED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4D679D" wp14:editId="64725F5E">
            <wp:extent cx="5732780" cy="3220085"/>
            <wp:effectExtent l="0" t="0" r="127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3A656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1D53A00" w14:textId="79646E3C" w:rsidR="00D24D00" w:rsidRDefault="003E0B97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4D00">
        <w:rPr>
          <w:rFonts w:ascii="Times New Roman" w:hAnsi="Times New Roman" w:cs="Times New Roman"/>
          <w:sz w:val="24"/>
          <w:szCs w:val="24"/>
        </w:rPr>
        <w:t xml:space="preserve">Trend of </w:t>
      </w:r>
      <w:r w:rsidR="00D24D00">
        <w:rPr>
          <w:rFonts w:ascii="Times New Roman" w:hAnsi="Times New Roman" w:cs="Times New Roman" w:hint="eastAsia"/>
          <w:sz w:val="24"/>
          <w:szCs w:val="24"/>
        </w:rPr>
        <w:t>h</w:t>
      </w:r>
      <w:r w:rsidR="00D24D00">
        <w:rPr>
          <w:rFonts w:ascii="Times New Roman" w:hAnsi="Times New Roman" w:cs="Times New Roman"/>
          <w:sz w:val="24"/>
          <w:szCs w:val="24"/>
        </w:rPr>
        <w:t>igh subjective health among South Korean adolescents by sedentary behavior on weekends before and during the COVID-19 pandemic, 2006-2023</w:t>
      </w:r>
    </w:p>
    <w:p w14:paraId="6BA34CFF" w14:textId="5B87C9AC" w:rsidR="00E536ED" w:rsidRPr="00565DF0" w:rsidRDefault="00E536ED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08304F" wp14:editId="394D0A10">
            <wp:extent cx="5732780" cy="3220085"/>
            <wp:effectExtent l="0" t="0" r="127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8B1CA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9376EE1" w14:textId="27A40F44" w:rsidR="00EE6821" w:rsidRDefault="003E0B97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821">
        <w:rPr>
          <w:rFonts w:ascii="Times New Roman" w:hAnsi="Times New Roman" w:cs="Times New Roman"/>
          <w:sz w:val="24"/>
          <w:szCs w:val="24"/>
        </w:rPr>
        <w:t xml:space="preserve">Trend of </w:t>
      </w:r>
      <w:r w:rsidR="00EE6821">
        <w:rPr>
          <w:rFonts w:ascii="Times New Roman" w:hAnsi="Times New Roman" w:cs="Times New Roman" w:hint="eastAsia"/>
          <w:sz w:val="24"/>
          <w:szCs w:val="24"/>
        </w:rPr>
        <w:t>h</w:t>
      </w:r>
      <w:r w:rsidR="00EE6821">
        <w:rPr>
          <w:rFonts w:ascii="Times New Roman" w:hAnsi="Times New Roman" w:cs="Times New Roman"/>
          <w:sz w:val="24"/>
          <w:szCs w:val="24"/>
        </w:rPr>
        <w:t>igh subjective health among South Korean adolescents by perceived sleep sufficiency before and during the COVID-19 pandemic, 2006-2023</w:t>
      </w:r>
    </w:p>
    <w:p w14:paraId="4BB1A6FB" w14:textId="2CAA1962" w:rsidR="00E536ED" w:rsidRPr="00565DF0" w:rsidRDefault="00E536ED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B94C61" wp14:editId="33CBCDFC">
            <wp:extent cx="5732780" cy="3220085"/>
            <wp:effectExtent l="0" t="0" r="127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F7D8F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331D2A9" w14:textId="1B94699B" w:rsidR="00121DB9" w:rsidRDefault="003E0B97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1DB9">
        <w:rPr>
          <w:rFonts w:ascii="Times New Roman" w:hAnsi="Times New Roman" w:cs="Times New Roman"/>
          <w:sz w:val="24"/>
          <w:szCs w:val="24"/>
        </w:rPr>
        <w:t xml:space="preserve">Trend of </w:t>
      </w:r>
      <w:r w:rsidR="00121DB9">
        <w:rPr>
          <w:rFonts w:ascii="Times New Roman" w:hAnsi="Times New Roman" w:cs="Times New Roman" w:hint="eastAsia"/>
          <w:sz w:val="24"/>
          <w:szCs w:val="24"/>
        </w:rPr>
        <w:t>h</w:t>
      </w:r>
      <w:r w:rsidR="00121DB9">
        <w:rPr>
          <w:rFonts w:ascii="Times New Roman" w:hAnsi="Times New Roman" w:cs="Times New Roman"/>
          <w:sz w:val="24"/>
          <w:szCs w:val="24"/>
        </w:rPr>
        <w:t>igh subjective health among South Korean adolescents by frequency of brushing teeth before and during the COVID-19 pandemic, 2006-2023</w:t>
      </w:r>
    </w:p>
    <w:p w14:paraId="57C4C33B" w14:textId="531E46E6" w:rsidR="00E536ED" w:rsidRPr="00565DF0" w:rsidRDefault="00E536ED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4CAE17" wp14:editId="4BE96040">
            <wp:extent cx="5732780" cy="3220085"/>
            <wp:effectExtent l="0" t="0" r="127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B74C9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29ABBE6" w14:textId="20634680" w:rsidR="00894A06" w:rsidRDefault="003E0B97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4A06">
        <w:rPr>
          <w:rFonts w:ascii="Times New Roman" w:hAnsi="Times New Roman" w:cs="Times New Roman"/>
          <w:sz w:val="24"/>
          <w:szCs w:val="24"/>
        </w:rPr>
        <w:t xml:space="preserve">Trend of </w:t>
      </w:r>
      <w:r w:rsidR="00894A06">
        <w:rPr>
          <w:rFonts w:ascii="Times New Roman" w:hAnsi="Times New Roman" w:cs="Times New Roman" w:hint="eastAsia"/>
          <w:sz w:val="24"/>
          <w:szCs w:val="24"/>
        </w:rPr>
        <w:t>h</w:t>
      </w:r>
      <w:r w:rsidR="00894A06">
        <w:rPr>
          <w:rFonts w:ascii="Times New Roman" w:hAnsi="Times New Roman" w:cs="Times New Roman"/>
          <w:sz w:val="24"/>
          <w:szCs w:val="24"/>
        </w:rPr>
        <w:t>igh subjective health among South Korean adolescents by frequency of alcohol consumption before and during the COVID-19 pandemic, 2006-2023</w:t>
      </w:r>
    </w:p>
    <w:p w14:paraId="5840F1CD" w14:textId="47163B78" w:rsidR="00E536ED" w:rsidRPr="00565DF0" w:rsidRDefault="00E536ED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988EA2" wp14:editId="12CB43A4">
            <wp:extent cx="5732780" cy="3220085"/>
            <wp:effectExtent l="0" t="0" r="127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435AF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9531386" w14:textId="1162F7E9" w:rsidR="001A1882" w:rsidRDefault="003E0B97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igure 1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1882">
        <w:rPr>
          <w:rFonts w:ascii="Times New Roman" w:hAnsi="Times New Roman" w:cs="Times New Roman"/>
          <w:sz w:val="24"/>
          <w:szCs w:val="24"/>
        </w:rPr>
        <w:t xml:space="preserve">Trend of </w:t>
      </w:r>
      <w:r w:rsidR="001A1882">
        <w:rPr>
          <w:rFonts w:ascii="Times New Roman" w:hAnsi="Times New Roman" w:cs="Times New Roman" w:hint="eastAsia"/>
          <w:sz w:val="24"/>
          <w:szCs w:val="24"/>
        </w:rPr>
        <w:t>h</w:t>
      </w:r>
      <w:r w:rsidR="001A1882">
        <w:rPr>
          <w:rFonts w:ascii="Times New Roman" w:hAnsi="Times New Roman" w:cs="Times New Roman"/>
          <w:sz w:val="24"/>
          <w:szCs w:val="24"/>
        </w:rPr>
        <w:t>igh subjective health among South Korean adolescents by current smoking status before and during the COVID-19 pandemic, 2006-2023</w:t>
      </w:r>
    </w:p>
    <w:p w14:paraId="6727FE86" w14:textId="706F0667" w:rsidR="00E536ED" w:rsidRPr="00565DF0" w:rsidRDefault="00E536ED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5AE226" wp14:editId="315A4DFF">
            <wp:extent cx="5732780" cy="3220085"/>
            <wp:effectExtent l="0" t="0" r="127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F5D89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CF4D759" w14:textId="05B49F80" w:rsidR="001A1882" w:rsidRDefault="003E0B97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igure 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1882">
        <w:rPr>
          <w:rFonts w:ascii="Times New Roman" w:hAnsi="Times New Roman" w:cs="Times New Roman"/>
          <w:sz w:val="24"/>
          <w:szCs w:val="24"/>
        </w:rPr>
        <w:t xml:space="preserve">Trend of </w:t>
      </w:r>
      <w:r w:rsidR="001A1882">
        <w:rPr>
          <w:rFonts w:ascii="Times New Roman" w:hAnsi="Times New Roman" w:cs="Times New Roman" w:hint="eastAsia"/>
          <w:sz w:val="24"/>
          <w:szCs w:val="24"/>
        </w:rPr>
        <w:t>h</w:t>
      </w:r>
      <w:r w:rsidR="001A1882">
        <w:rPr>
          <w:rFonts w:ascii="Times New Roman" w:hAnsi="Times New Roman" w:cs="Times New Roman"/>
          <w:sz w:val="24"/>
          <w:szCs w:val="24"/>
        </w:rPr>
        <w:t>igh subjective health among South Korean adolescents by academic achievement before and during the COVID-19 pandemic, 2006-2023</w:t>
      </w:r>
    </w:p>
    <w:p w14:paraId="61C11A38" w14:textId="4AD6B2A0" w:rsidR="00E536ED" w:rsidRPr="00565DF0" w:rsidRDefault="00E536ED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5A7666" wp14:editId="13C6C094">
            <wp:extent cx="5732780" cy="3220085"/>
            <wp:effectExtent l="0" t="0" r="127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43B84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AF48798" w14:textId="5CC2930F" w:rsidR="0046197E" w:rsidRDefault="003E0B97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igure 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197E">
        <w:rPr>
          <w:rFonts w:ascii="Times New Roman" w:hAnsi="Times New Roman" w:cs="Times New Roman"/>
          <w:sz w:val="24"/>
          <w:szCs w:val="24"/>
        </w:rPr>
        <w:t xml:space="preserve">Trend of </w:t>
      </w:r>
      <w:r w:rsidR="0046197E">
        <w:rPr>
          <w:rFonts w:ascii="Times New Roman" w:hAnsi="Times New Roman" w:cs="Times New Roman" w:hint="eastAsia"/>
          <w:sz w:val="24"/>
          <w:szCs w:val="24"/>
        </w:rPr>
        <w:t>h</w:t>
      </w:r>
      <w:r w:rsidR="0046197E">
        <w:rPr>
          <w:rFonts w:ascii="Times New Roman" w:hAnsi="Times New Roman" w:cs="Times New Roman"/>
          <w:sz w:val="24"/>
          <w:szCs w:val="24"/>
        </w:rPr>
        <w:t>igh subjective health among South Korean adolescents by household income before and during the COVID-19 pandemic, 2006-2023</w:t>
      </w:r>
    </w:p>
    <w:p w14:paraId="0075E331" w14:textId="6120DAE8" w:rsidR="00E536ED" w:rsidRPr="00565DF0" w:rsidRDefault="00E536ED" w:rsidP="003E0B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87175A" wp14:editId="1FC8458C">
            <wp:extent cx="5732780" cy="3220085"/>
            <wp:effectExtent l="0" t="0" r="127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033C2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ECCE014" w14:textId="16A06328" w:rsidR="00AF23CB" w:rsidRDefault="00E536ED" w:rsidP="00E536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igure 1</w:t>
      </w: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23CB">
        <w:rPr>
          <w:rFonts w:ascii="Times New Roman" w:hAnsi="Times New Roman" w:cs="Times New Roman"/>
          <w:sz w:val="24"/>
          <w:szCs w:val="24"/>
        </w:rPr>
        <w:t xml:space="preserve">Trend of </w:t>
      </w:r>
      <w:r w:rsidR="00AF23CB">
        <w:rPr>
          <w:rFonts w:ascii="Times New Roman" w:hAnsi="Times New Roman" w:cs="Times New Roman" w:hint="eastAsia"/>
          <w:sz w:val="24"/>
          <w:szCs w:val="24"/>
        </w:rPr>
        <w:t>h</w:t>
      </w:r>
      <w:r w:rsidR="00AF23CB">
        <w:rPr>
          <w:rFonts w:ascii="Times New Roman" w:hAnsi="Times New Roman" w:cs="Times New Roman"/>
          <w:sz w:val="24"/>
          <w:szCs w:val="24"/>
        </w:rPr>
        <w:t>igh subjective health among South Korean adolescents by body mass index before and during the COVID-19 pandemic, 2006-2023</w:t>
      </w:r>
    </w:p>
    <w:p w14:paraId="3A2F7D29" w14:textId="435782C0" w:rsidR="00E536ED" w:rsidRPr="00565DF0" w:rsidRDefault="00E536ED" w:rsidP="00E536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FDD07D" wp14:editId="10CA7E2F">
            <wp:extent cx="5732780" cy="3220085"/>
            <wp:effectExtent l="0" t="0" r="127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70DC7" w14:textId="77777777" w:rsidR="00E536ED" w:rsidRDefault="00E536ED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7EF0FFC" w14:textId="5C2065AA" w:rsidR="00AF23CB" w:rsidRDefault="00E536ED" w:rsidP="00AF23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0668B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igure 1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0668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23CB">
        <w:rPr>
          <w:rFonts w:ascii="Times New Roman" w:hAnsi="Times New Roman" w:cs="Times New Roman"/>
          <w:sz w:val="24"/>
          <w:szCs w:val="24"/>
        </w:rPr>
        <w:t xml:space="preserve">Trend of </w:t>
      </w:r>
      <w:r w:rsidR="00AF23CB">
        <w:rPr>
          <w:rFonts w:ascii="Times New Roman" w:hAnsi="Times New Roman" w:cs="Times New Roman" w:hint="eastAsia"/>
          <w:sz w:val="24"/>
          <w:szCs w:val="24"/>
        </w:rPr>
        <w:t>h</w:t>
      </w:r>
      <w:r w:rsidR="00AF23CB">
        <w:rPr>
          <w:rFonts w:ascii="Times New Roman" w:hAnsi="Times New Roman" w:cs="Times New Roman"/>
          <w:sz w:val="24"/>
          <w:szCs w:val="24"/>
        </w:rPr>
        <w:t>igh subjective health among South Korean adolescents by stress levels before and during the COVID-19 pandemic, 2006-2023</w:t>
      </w:r>
    </w:p>
    <w:p w14:paraId="1380757E" w14:textId="329BA54F" w:rsidR="00E536ED" w:rsidRPr="00E536ED" w:rsidRDefault="00E536ED" w:rsidP="00E536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0D59D2" wp14:editId="7020BA65">
            <wp:extent cx="5732780" cy="3220085"/>
            <wp:effectExtent l="0" t="0" r="127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C2E9B" w14:textId="77777777" w:rsidR="003E0B97" w:rsidRPr="00E536ED" w:rsidRDefault="003E0B97" w:rsidP="00565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E0B97" w:rsidRPr="00E536E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810F7" w14:textId="77777777" w:rsidR="009D3E52" w:rsidRDefault="009D3E52" w:rsidP="006C1D7B">
      <w:pPr>
        <w:spacing w:after="0" w:line="240" w:lineRule="auto"/>
      </w:pPr>
      <w:r>
        <w:separator/>
      </w:r>
    </w:p>
  </w:endnote>
  <w:endnote w:type="continuationSeparator" w:id="0">
    <w:p w14:paraId="690A8DFC" w14:textId="77777777" w:rsidR="009D3E52" w:rsidRDefault="009D3E52" w:rsidP="006C1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Uni">
    <w:altName w:val="바탕"/>
    <w:panose1 w:val="02020603050405020304"/>
    <w:charset w:val="81"/>
    <w:family w:val="roman"/>
    <w:pitch w:val="variable"/>
    <w:sig w:usb0="B334AAFF" w:usb1="F9DFFFFF" w:usb2="0000003E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3237382"/>
      <w:docPartObj>
        <w:docPartGallery w:val="Page Numbers (Bottom of Page)"/>
        <w:docPartUnique/>
      </w:docPartObj>
    </w:sdtPr>
    <w:sdtEndPr/>
    <w:sdtContent>
      <w:p w14:paraId="7F22EDAD" w14:textId="4EECEF25" w:rsidR="00EE4E0A" w:rsidRDefault="00EE4E0A" w:rsidP="00EE4E0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441A" w14:textId="77777777" w:rsidR="009D3E52" w:rsidRDefault="009D3E52" w:rsidP="006C1D7B">
      <w:pPr>
        <w:spacing w:after="0" w:line="240" w:lineRule="auto"/>
      </w:pPr>
      <w:r>
        <w:separator/>
      </w:r>
    </w:p>
  </w:footnote>
  <w:footnote w:type="continuationSeparator" w:id="0">
    <w:p w14:paraId="73A5FE36" w14:textId="77777777" w:rsidR="009D3E52" w:rsidRDefault="009D3E52" w:rsidP="006C1D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B15"/>
    <w:rsid w:val="000E3C1E"/>
    <w:rsid w:val="00112C4C"/>
    <w:rsid w:val="00121DB9"/>
    <w:rsid w:val="00163DEE"/>
    <w:rsid w:val="001A1882"/>
    <w:rsid w:val="001B3D4F"/>
    <w:rsid w:val="001B72C4"/>
    <w:rsid w:val="0027343F"/>
    <w:rsid w:val="002A5256"/>
    <w:rsid w:val="002C36F4"/>
    <w:rsid w:val="003E0B97"/>
    <w:rsid w:val="00401C3F"/>
    <w:rsid w:val="0046197E"/>
    <w:rsid w:val="004B7B15"/>
    <w:rsid w:val="004D526C"/>
    <w:rsid w:val="00565DF0"/>
    <w:rsid w:val="005C7946"/>
    <w:rsid w:val="006438B5"/>
    <w:rsid w:val="00676063"/>
    <w:rsid w:val="006C1D7B"/>
    <w:rsid w:val="007F394C"/>
    <w:rsid w:val="008643B9"/>
    <w:rsid w:val="0089165B"/>
    <w:rsid w:val="00894A06"/>
    <w:rsid w:val="008E0819"/>
    <w:rsid w:val="00900C1F"/>
    <w:rsid w:val="009D3E52"/>
    <w:rsid w:val="00AF23CB"/>
    <w:rsid w:val="00B01B13"/>
    <w:rsid w:val="00B479D5"/>
    <w:rsid w:val="00BA674D"/>
    <w:rsid w:val="00BB7376"/>
    <w:rsid w:val="00BE1175"/>
    <w:rsid w:val="00D24D00"/>
    <w:rsid w:val="00D25C27"/>
    <w:rsid w:val="00D82C67"/>
    <w:rsid w:val="00DB5CC6"/>
    <w:rsid w:val="00DD68DE"/>
    <w:rsid w:val="00E536ED"/>
    <w:rsid w:val="00E60009"/>
    <w:rsid w:val="00EB422B"/>
    <w:rsid w:val="00EE4E0A"/>
    <w:rsid w:val="00EE6821"/>
    <w:rsid w:val="00F3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D32FB3"/>
  <w15:chartTrackingRefBased/>
  <w15:docId w15:val="{97B042AC-8AC0-4D56-9178-00FC5E9F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표 구분선4"/>
    <w:basedOn w:val="a1"/>
    <w:next w:val="a3"/>
    <w:uiPriority w:val="59"/>
    <w:rsid w:val="002A5256"/>
    <w:pPr>
      <w:spacing w:after="0" w:line="240" w:lineRule="auto"/>
    </w:pPr>
    <w:rPr>
      <w:rFonts w:ascii="맑은 고딕" w:eastAsia="맑은 고딕" w:hAnsi="맑은 고딕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01C3F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401C3F"/>
    <w:rPr>
      <w:color w:val="954F72"/>
      <w:u w:val="single"/>
    </w:rPr>
  </w:style>
  <w:style w:type="paragraph" w:customStyle="1" w:styleId="msonormal0">
    <w:name w:val="msonormal"/>
    <w:basedOn w:val="a"/>
    <w:rsid w:val="00401C3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font5">
    <w:name w:val="font5"/>
    <w:basedOn w:val="a"/>
    <w:rsid w:val="00401C3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Arial" w:eastAsia="굴림" w:hAnsi="Arial" w:cs="Arial"/>
      <w:kern w:val="0"/>
      <w:sz w:val="16"/>
      <w:szCs w:val="16"/>
    </w:rPr>
  </w:style>
  <w:style w:type="paragraph" w:customStyle="1" w:styleId="font6">
    <w:name w:val="font6"/>
    <w:basedOn w:val="a"/>
    <w:rsid w:val="00401C3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16"/>
      <w:szCs w:val="16"/>
    </w:rPr>
  </w:style>
  <w:style w:type="paragraph" w:customStyle="1" w:styleId="xl65">
    <w:name w:val="xl65"/>
    <w:basedOn w:val="a"/>
    <w:rsid w:val="00401C3F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401C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401C3F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kern w:val="0"/>
      <w:sz w:val="18"/>
      <w:szCs w:val="18"/>
    </w:rPr>
  </w:style>
  <w:style w:type="paragraph" w:customStyle="1" w:styleId="xl68">
    <w:name w:val="xl68"/>
    <w:basedOn w:val="a"/>
    <w:rsid w:val="00401C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Times New Roman" w:eastAsia="굴림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401C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굴림" w:hAnsi="Times New Roman" w:cs="Times New Roman"/>
      <w:b/>
      <w:bCs/>
      <w:kern w:val="0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6C1D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6C1D7B"/>
  </w:style>
  <w:style w:type="paragraph" w:styleId="a7">
    <w:name w:val="footer"/>
    <w:basedOn w:val="a"/>
    <w:link w:val="Char0"/>
    <w:uiPriority w:val="99"/>
    <w:unhideWhenUsed/>
    <w:rsid w:val="006C1D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6C1D7B"/>
  </w:style>
  <w:style w:type="character" w:styleId="a8">
    <w:name w:val="Unresolved Mention"/>
    <w:basedOn w:val="a0"/>
    <w:uiPriority w:val="99"/>
    <w:semiHidden/>
    <w:unhideWhenUsed/>
    <w:rsid w:val="00864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25</Pages>
  <Words>3702</Words>
  <Characters>21106</Characters>
  <Application>Microsoft Office Word</Application>
  <DocSecurity>0</DocSecurity>
  <Lines>175</Lines>
  <Paragraphs>49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Seohyun Hong</dc:creator>
  <cp:keywords/>
  <dc:description/>
  <cp:lastModifiedBy>user</cp:lastModifiedBy>
  <cp:revision>9</cp:revision>
  <dcterms:created xsi:type="dcterms:W3CDTF">2024-08-06T08:30:00Z</dcterms:created>
  <dcterms:modified xsi:type="dcterms:W3CDTF">2024-12-18T13:17:00Z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61d0dfb790a816913f6b2527a9cd245235e2d47fe9370c16e3c277e369791e69</vt:lpwstr>
  </property>
</Properties>
</file>